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D166" w14:textId="5BCA4D73" w:rsidR="00383F0B" w:rsidRPr="003E452E" w:rsidRDefault="00597D2A" w:rsidP="00743A3A">
      <w:pPr>
        <w:spacing w:after="120"/>
        <w:rPr>
          <w:rFonts w:ascii="Arial" w:hAnsi="Arial" w:cs="Arial"/>
          <w:b/>
          <w:sz w:val="20"/>
          <w:szCs w:val="20"/>
        </w:rPr>
      </w:pPr>
      <w:r w:rsidRPr="003E452E">
        <w:rPr>
          <w:rFonts w:ascii="Arial" w:hAnsi="Arial" w:cs="Arial"/>
          <w:b/>
          <w:sz w:val="20"/>
          <w:szCs w:val="20"/>
        </w:rPr>
        <w:t xml:space="preserve">Priloga </w:t>
      </w:r>
      <w:r w:rsidR="009D3984">
        <w:rPr>
          <w:rFonts w:ascii="Arial" w:hAnsi="Arial" w:cs="Arial"/>
          <w:b/>
          <w:sz w:val="20"/>
          <w:szCs w:val="20"/>
        </w:rPr>
        <w:t>4</w:t>
      </w:r>
      <w:r w:rsidRPr="003E452E">
        <w:rPr>
          <w:rFonts w:ascii="Arial" w:hAnsi="Arial" w:cs="Arial"/>
          <w:b/>
          <w:sz w:val="20"/>
          <w:szCs w:val="20"/>
        </w:rPr>
        <w:t xml:space="preserve">: Seznam </w:t>
      </w:r>
      <w:r w:rsidR="0038217F" w:rsidRPr="003E452E">
        <w:rPr>
          <w:rFonts w:ascii="Arial" w:hAnsi="Arial" w:cs="Arial"/>
          <w:b/>
          <w:sz w:val="20"/>
          <w:szCs w:val="20"/>
        </w:rPr>
        <w:t xml:space="preserve">upravičenih </w:t>
      </w:r>
      <w:r w:rsidRPr="003E452E">
        <w:rPr>
          <w:rFonts w:ascii="Arial" w:hAnsi="Arial" w:cs="Arial"/>
          <w:b/>
          <w:sz w:val="20"/>
          <w:szCs w:val="20"/>
        </w:rPr>
        <w:t>stroškov in najvišjih priznanih vrednosti</w:t>
      </w:r>
      <w:r w:rsidR="00276C26" w:rsidRPr="003E452E">
        <w:rPr>
          <w:rFonts w:ascii="Arial" w:hAnsi="Arial" w:cs="Arial"/>
          <w:b/>
          <w:sz w:val="20"/>
          <w:szCs w:val="20"/>
        </w:rPr>
        <w:t xml:space="preserve"> </w:t>
      </w:r>
    </w:p>
    <w:p w14:paraId="0A37501D" w14:textId="77777777" w:rsidR="00691191" w:rsidRPr="00244B27" w:rsidRDefault="00691191" w:rsidP="00691191">
      <w:pPr>
        <w:spacing w:after="0" w:line="260" w:lineRule="atLeast"/>
        <w:jc w:val="both"/>
        <w:rPr>
          <w:rFonts w:ascii="Arial" w:hAnsi="Arial" w:cs="Arial"/>
          <w:sz w:val="20"/>
          <w:szCs w:val="20"/>
        </w:rPr>
      </w:pPr>
      <w:bookmarkStart w:id="0" w:name="OLE_LINK2"/>
    </w:p>
    <w:tbl>
      <w:tblPr>
        <w:tblW w:w="4962" w:type="pct"/>
        <w:tblInd w:w="70" w:type="dxa"/>
        <w:tblLayout w:type="fixed"/>
        <w:tblCellMar>
          <w:left w:w="70" w:type="dxa"/>
          <w:right w:w="70" w:type="dxa"/>
        </w:tblCellMar>
        <w:tblLook w:val="04A0" w:firstRow="1" w:lastRow="0" w:firstColumn="1" w:lastColumn="0" w:noHBand="0" w:noVBand="1"/>
      </w:tblPr>
      <w:tblGrid>
        <w:gridCol w:w="1423"/>
        <w:gridCol w:w="4814"/>
        <w:gridCol w:w="993"/>
        <w:gridCol w:w="1276"/>
        <w:gridCol w:w="636"/>
      </w:tblGrid>
      <w:tr w:rsidR="002B0B68" w:rsidRPr="00244B27" w14:paraId="1C3EE276"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hideMark/>
          </w:tcPr>
          <w:p w14:paraId="05F6C16A" w14:textId="77777777" w:rsidR="002B0B68" w:rsidRPr="00CB0E34" w:rsidRDefault="002B0B68" w:rsidP="00691191">
            <w:pPr>
              <w:spacing w:after="0" w:line="260" w:lineRule="atLeast"/>
              <w:rPr>
                <w:rFonts w:ascii="Arial" w:eastAsia="Times New Roman" w:hAnsi="Arial" w:cs="Arial"/>
                <w:b/>
                <w:sz w:val="20"/>
                <w:szCs w:val="20"/>
                <w:lang w:eastAsia="sl-SI"/>
              </w:rPr>
            </w:pPr>
            <w:bookmarkStart w:id="1" w:name="OLE_LINK1"/>
            <w:bookmarkEnd w:id="0"/>
            <w:r w:rsidRPr="00CB0E34">
              <w:rPr>
                <w:rFonts w:ascii="Arial" w:eastAsia="Times New Roman" w:hAnsi="Arial" w:cs="Arial"/>
                <w:b/>
                <w:sz w:val="20"/>
                <w:szCs w:val="20"/>
                <w:lang w:eastAsia="sl-SI"/>
              </w:rPr>
              <w:t>Šifra stroška</w:t>
            </w:r>
          </w:p>
        </w:tc>
        <w:tc>
          <w:tcPr>
            <w:tcW w:w="2633" w:type="pct"/>
            <w:tcBorders>
              <w:top w:val="single" w:sz="4" w:space="0" w:color="auto"/>
              <w:left w:val="nil"/>
              <w:bottom w:val="single" w:sz="4" w:space="0" w:color="auto"/>
              <w:right w:val="single" w:sz="4" w:space="0" w:color="auto"/>
            </w:tcBorders>
            <w:shd w:val="clear" w:color="auto" w:fill="auto"/>
            <w:noWrap/>
            <w:hideMark/>
          </w:tcPr>
          <w:p w14:paraId="08A02EF9"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 xml:space="preserve">Vrsta upravičenih stroškov </w:t>
            </w:r>
          </w:p>
        </w:tc>
        <w:tc>
          <w:tcPr>
            <w:tcW w:w="543" w:type="pct"/>
            <w:tcBorders>
              <w:top w:val="single" w:sz="4" w:space="0" w:color="auto"/>
              <w:left w:val="nil"/>
              <w:bottom w:val="single" w:sz="4" w:space="0" w:color="auto"/>
              <w:right w:val="single" w:sz="4" w:space="0" w:color="auto"/>
            </w:tcBorders>
            <w:shd w:val="clear" w:color="auto" w:fill="auto"/>
            <w:noWrap/>
            <w:hideMark/>
          </w:tcPr>
          <w:p w14:paraId="2EF75484"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Enota</w:t>
            </w:r>
          </w:p>
        </w:tc>
        <w:tc>
          <w:tcPr>
            <w:tcW w:w="698" w:type="pct"/>
            <w:tcBorders>
              <w:top w:val="single" w:sz="4" w:space="0" w:color="auto"/>
              <w:left w:val="nil"/>
              <w:bottom w:val="single" w:sz="4" w:space="0" w:color="auto"/>
              <w:right w:val="single" w:sz="4" w:space="0" w:color="auto"/>
            </w:tcBorders>
            <w:shd w:val="clear" w:color="auto" w:fill="auto"/>
            <w:hideMark/>
          </w:tcPr>
          <w:p w14:paraId="05B8E94C" w14:textId="77777777" w:rsidR="002B0B68" w:rsidRPr="00CB0E34" w:rsidRDefault="002B0B68" w:rsidP="00691191">
            <w:pPr>
              <w:spacing w:after="0" w:line="260" w:lineRule="atLeast"/>
              <w:rPr>
                <w:rFonts w:ascii="Arial" w:eastAsia="Times New Roman" w:hAnsi="Arial" w:cs="Arial"/>
                <w:b/>
                <w:sz w:val="20"/>
                <w:szCs w:val="20"/>
                <w:lang w:eastAsia="sl-SI"/>
              </w:rPr>
            </w:pPr>
            <w:r w:rsidRPr="00CB0E34">
              <w:rPr>
                <w:rFonts w:ascii="Arial" w:eastAsia="Times New Roman" w:hAnsi="Arial" w:cs="Arial"/>
                <w:b/>
                <w:sz w:val="20"/>
                <w:szCs w:val="20"/>
                <w:lang w:eastAsia="sl-SI"/>
              </w:rPr>
              <w:t>Vrednost v EUR/enoto</w:t>
            </w:r>
          </w:p>
        </w:tc>
        <w:tc>
          <w:tcPr>
            <w:tcW w:w="348" w:type="pct"/>
            <w:tcBorders>
              <w:top w:val="single" w:sz="4" w:space="0" w:color="auto"/>
              <w:left w:val="nil"/>
              <w:bottom w:val="single" w:sz="4" w:space="0" w:color="auto"/>
              <w:right w:val="single" w:sz="4" w:space="0" w:color="auto"/>
            </w:tcBorders>
          </w:tcPr>
          <w:p w14:paraId="181170A2" w14:textId="77777777" w:rsidR="002B0B68" w:rsidRPr="00CB0E34" w:rsidRDefault="002B0B68" w:rsidP="00691191">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Kazalnik rezultata</w:t>
            </w:r>
          </w:p>
        </w:tc>
      </w:tr>
      <w:bookmarkEnd w:id="1"/>
      <w:tr w:rsidR="008035EC" w:rsidRPr="00244B27" w14:paraId="0DDA2CE6"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49841BE" w14:textId="77777777" w:rsidR="008035EC" w:rsidRPr="00244B27" w:rsidRDefault="008035EC" w:rsidP="008035EC">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1</w:t>
            </w:r>
          </w:p>
        </w:tc>
        <w:tc>
          <w:tcPr>
            <w:tcW w:w="3874" w:type="pct"/>
            <w:gridSpan w:val="3"/>
            <w:tcBorders>
              <w:top w:val="single" w:sz="4" w:space="0" w:color="auto"/>
              <w:left w:val="nil"/>
              <w:bottom w:val="single" w:sz="4" w:space="0" w:color="auto"/>
              <w:right w:val="single" w:sz="4" w:space="0" w:color="auto"/>
            </w:tcBorders>
            <w:shd w:val="clear" w:color="auto" w:fill="auto"/>
            <w:noWrap/>
          </w:tcPr>
          <w:p w14:paraId="40BEA3B4" w14:textId="77777777" w:rsidR="008035EC" w:rsidRPr="00244B27" w:rsidRDefault="008035EC" w:rsidP="008035EC">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Objekt z opremo </w:t>
            </w:r>
          </w:p>
        </w:tc>
        <w:tc>
          <w:tcPr>
            <w:tcW w:w="348" w:type="pct"/>
            <w:tcBorders>
              <w:top w:val="single" w:sz="4" w:space="0" w:color="auto"/>
              <w:left w:val="nil"/>
              <w:bottom w:val="single" w:sz="4" w:space="0" w:color="auto"/>
              <w:right w:val="single" w:sz="4" w:space="0" w:color="auto"/>
            </w:tcBorders>
          </w:tcPr>
          <w:p w14:paraId="5DAB6C7B" w14:textId="77777777" w:rsidR="008035EC" w:rsidRDefault="008035EC" w:rsidP="008035EC">
            <w:pPr>
              <w:spacing w:after="0" w:line="260" w:lineRule="atLeast"/>
              <w:rPr>
                <w:rFonts w:ascii="Arial" w:eastAsia="Times New Roman" w:hAnsi="Arial" w:cs="Arial"/>
                <w:b/>
                <w:sz w:val="20"/>
                <w:szCs w:val="20"/>
                <w:lang w:eastAsia="sl-SI"/>
              </w:rPr>
            </w:pPr>
          </w:p>
        </w:tc>
      </w:tr>
      <w:tr w:rsidR="00167E0A" w:rsidRPr="00244B27" w14:paraId="55F8F9FC"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9D7D509"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1.2</w:t>
            </w:r>
          </w:p>
        </w:tc>
        <w:tc>
          <w:tcPr>
            <w:tcW w:w="3874" w:type="pct"/>
            <w:gridSpan w:val="3"/>
            <w:tcBorders>
              <w:top w:val="single" w:sz="4" w:space="0" w:color="auto"/>
              <w:left w:val="nil"/>
              <w:bottom w:val="single" w:sz="4" w:space="0" w:color="auto"/>
              <w:right w:val="single" w:sz="4" w:space="0" w:color="auto"/>
            </w:tcBorders>
            <w:shd w:val="clear" w:color="auto" w:fill="auto"/>
            <w:noWrap/>
          </w:tcPr>
          <w:p w14:paraId="3A9BCB54"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Objekt za skladiščenje živinskih gnojil, komposta, greznic in malih čistilnih naprav ter pripadajoča oprema</w:t>
            </w:r>
          </w:p>
          <w:p w14:paraId="3041E394" w14:textId="77777777" w:rsidR="00167E0A" w:rsidRPr="00244B27" w:rsidRDefault="00167E0A" w:rsidP="00167E0A">
            <w:pPr>
              <w:spacing w:after="0" w:line="260" w:lineRule="atLeast"/>
              <w:rPr>
                <w:rFonts w:ascii="Arial" w:hAnsi="Arial" w:cs="Arial"/>
                <w:b/>
                <w:bCs/>
                <w:sz w:val="20"/>
                <w:szCs w:val="20"/>
              </w:rPr>
            </w:pPr>
          </w:p>
          <w:p w14:paraId="022C0BD7" w14:textId="77777777" w:rsidR="00167E0A" w:rsidRPr="00244B27" w:rsidRDefault="00167E0A" w:rsidP="00167E0A">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586E0835" w14:textId="387E7795" w:rsidR="00167E0A" w:rsidRPr="00244B27" w:rsidRDefault="00191C42" w:rsidP="00167E0A">
            <w:pPr>
              <w:spacing w:after="0" w:line="260" w:lineRule="atLeast"/>
              <w:jc w:val="both"/>
              <w:rPr>
                <w:rFonts w:ascii="Arial" w:hAnsi="Arial" w:cs="Arial"/>
                <w:sz w:val="20"/>
                <w:szCs w:val="20"/>
              </w:rPr>
            </w:pPr>
            <w:r>
              <w:rPr>
                <w:rFonts w:ascii="Arial" w:hAnsi="Arial" w:cs="Arial"/>
                <w:sz w:val="20"/>
                <w:szCs w:val="20"/>
              </w:rPr>
              <w:t>G</w:t>
            </w:r>
            <w:r w:rsidR="00167E0A" w:rsidRPr="00244B27">
              <w:rPr>
                <w:rFonts w:ascii="Arial" w:hAnsi="Arial" w:cs="Arial"/>
                <w:sz w:val="20"/>
                <w:szCs w:val="20"/>
              </w:rPr>
              <w:t>reznic</w:t>
            </w:r>
            <w:r>
              <w:rPr>
                <w:rFonts w:ascii="Arial" w:hAnsi="Arial" w:cs="Arial"/>
                <w:sz w:val="20"/>
                <w:szCs w:val="20"/>
              </w:rPr>
              <w:t>e</w:t>
            </w:r>
            <w:r w:rsidR="00167E0A" w:rsidRPr="00244B27">
              <w:rPr>
                <w:rFonts w:ascii="Arial" w:hAnsi="Arial" w:cs="Arial"/>
                <w:sz w:val="20"/>
                <w:szCs w:val="20"/>
              </w:rPr>
              <w:t xml:space="preserve"> morajo biti neprepustn</w:t>
            </w:r>
            <w:r>
              <w:rPr>
                <w:rFonts w:ascii="Arial" w:hAnsi="Arial" w:cs="Arial"/>
                <w:sz w:val="20"/>
                <w:szCs w:val="20"/>
              </w:rPr>
              <w:t>e</w:t>
            </w:r>
            <w:r w:rsidR="00167E0A" w:rsidRPr="00244B27">
              <w:rPr>
                <w:rFonts w:ascii="Arial" w:hAnsi="Arial" w:cs="Arial"/>
                <w:sz w:val="20"/>
                <w:szCs w:val="20"/>
              </w:rPr>
              <w:t xml:space="preserve">. </w:t>
            </w:r>
          </w:p>
          <w:p w14:paraId="71D93A16" w14:textId="0C7DB1C0" w:rsidR="00167E0A" w:rsidRPr="00244B27" w:rsidRDefault="00167E0A" w:rsidP="00167E0A">
            <w:pPr>
              <w:spacing w:after="0" w:line="260" w:lineRule="atLeast"/>
              <w:jc w:val="both"/>
              <w:rPr>
                <w:rFonts w:ascii="Arial" w:hAnsi="Arial" w:cs="Arial"/>
                <w:sz w:val="20"/>
                <w:szCs w:val="20"/>
              </w:rPr>
            </w:pPr>
            <w:r w:rsidRPr="00244B27">
              <w:rPr>
                <w:rFonts w:ascii="Arial" w:hAnsi="Arial" w:cs="Arial"/>
                <w:sz w:val="20"/>
                <w:szCs w:val="20"/>
              </w:rPr>
              <w:t xml:space="preserve">Pri GOI delih </w:t>
            </w:r>
            <w:r w:rsidR="00191C42">
              <w:rPr>
                <w:rFonts w:ascii="Arial" w:hAnsi="Arial" w:cs="Arial"/>
                <w:sz w:val="20"/>
                <w:szCs w:val="20"/>
              </w:rPr>
              <w:t xml:space="preserve">za čistilne naprave </w:t>
            </w:r>
            <w:r w:rsidRPr="00244B27">
              <w:rPr>
                <w:rFonts w:ascii="Arial" w:hAnsi="Arial" w:cs="Arial"/>
                <w:sz w:val="20"/>
                <w:szCs w:val="20"/>
              </w:rPr>
              <w:t>se priznana vrednost določi glede na populacijske enote čistilne naprave (v nadaljnjem besedilu: PE).</w:t>
            </w:r>
          </w:p>
          <w:p w14:paraId="274E2041" w14:textId="495CDD8C" w:rsidR="00167E0A" w:rsidRPr="00244B27" w:rsidRDefault="00167E0A" w:rsidP="00167E0A">
            <w:pPr>
              <w:spacing w:after="0" w:line="260" w:lineRule="atLeast"/>
              <w:jc w:val="both"/>
              <w:rPr>
                <w:rFonts w:ascii="Arial" w:hAnsi="Arial" w:cs="Arial"/>
                <w:b/>
                <w:sz w:val="20"/>
                <w:szCs w:val="20"/>
              </w:rPr>
            </w:pPr>
          </w:p>
        </w:tc>
        <w:tc>
          <w:tcPr>
            <w:tcW w:w="348" w:type="pct"/>
            <w:tcBorders>
              <w:top w:val="single" w:sz="4" w:space="0" w:color="auto"/>
              <w:left w:val="nil"/>
              <w:bottom w:val="single" w:sz="4" w:space="0" w:color="auto"/>
              <w:right w:val="single" w:sz="4" w:space="0" w:color="auto"/>
            </w:tcBorders>
          </w:tcPr>
          <w:p w14:paraId="722B00AE"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3C3F8967"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BAA2965"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1.2.5</w:t>
            </w:r>
          </w:p>
        </w:tc>
        <w:tc>
          <w:tcPr>
            <w:tcW w:w="3874" w:type="pct"/>
            <w:gridSpan w:val="3"/>
            <w:tcBorders>
              <w:top w:val="single" w:sz="4" w:space="0" w:color="auto"/>
              <w:left w:val="nil"/>
              <w:bottom w:val="single" w:sz="4" w:space="0" w:color="auto"/>
              <w:right w:val="single" w:sz="4" w:space="0" w:color="auto"/>
            </w:tcBorders>
            <w:shd w:val="clear" w:color="auto" w:fill="auto"/>
            <w:noWrap/>
          </w:tcPr>
          <w:p w14:paraId="568B27A3" w14:textId="77777777" w:rsidR="00167E0A" w:rsidRPr="00244B27" w:rsidRDefault="00167E0A" w:rsidP="00167E0A">
            <w:pPr>
              <w:spacing w:after="0" w:line="260" w:lineRule="atLeast"/>
              <w:rPr>
                <w:rFonts w:ascii="Arial" w:hAnsi="Arial" w:cs="Arial"/>
                <w:b/>
                <w:bCs/>
                <w:sz w:val="20"/>
                <w:szCs w:val="20"/>
              </w:rPr>
            </w:pPr>
            <w:r w:rsidRPr="00244B27">
              <w:rPr>
                <w:rFonts w:ascii="Arial" w:hAnsi="Arial" w:cs="Arial"/>
                <w:b/>
                <w:bCs/>
                <w:sz w:val="20"/>
                <w:szCs w:val="20"/>
              </w:rPr>
              <w:t>Mala biološka komunalna čistilna naprava do 20 populacijskih enot</w:t>
            </w:r>
          </w:p>
          <w:p w14:paraId="06971CD3" w14:textId="77777777" w:rsidR="00167E0A" w:rsidRPr="00244B27" w:rsidRDefault="00167E0A" w:rsidP="00167E0A">
            <w:pPr>
              <w:spacing w:after="0" w:line="260" w:lineRule="atLeast"/>
              <w:rPr>
                <w:rFonts w:ascii="Arial" w:hAnsi="Arial" w:cs="Arial"/>
                <w:b/>
                <w:bCs/>
                <w:sz w:val="20"/>
                <w:szCs w:val="20"/>
              </w:rPr>
            </w:pPr>
          </w:p>
          <w:p w14:paraId="04F4EB1C" w14:textId="77777777" w:rsidR="00167E0A" w:rsidRPr="00244B27" w:rsidRDefault="00167E0A" w:rsidP="00167E0A">
            <w:pPr>
              <w:spacing w:after="0" w:line="260" w:lineRule="atLeast"/>
              <w:jc w:val="both"/>
              <w:rPr>
                <w:rFonts w:ascii="Arial" w:hAnsi="Arial" w:cs="Arial"/>
                <w:sz w:val="20"/>
                <w:szCs w:val="20"/>
              </w:rPr>
            </w:pPr>
            <w:r w:rsidRPr="00244B27">
              <w:rPr>
                <w:rFonts w:ascii="Arial" w:hAnsi="Arial" w:cs="Arial"/>
                <w:b/>
                <w:bCs/>
                <w:sz w:val="20"/>
                <w:szCs w:val="20"/>
              </w:rPr>
              <w:t>Metodološka pojasnila</w:t>
            </w:r>
          </w:p>
          <w:p w14:paraId="619E4257"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sz w:val="20"/>
                <w:szCs w:val="20"/>
              </w:rPr>
              <w:t>Male komunalne čistilne naprave (v nadaljnjem besedilu: MKČN) so betonske in polietilenske. Ponikalno polje je lahko samostojno ali pa se kombinira z izgradnjo MKČN ali greznico.</w:t>
            </w:r>
          </w:p>
        </w:tc>
        <w:tc>
          <w:tcPr>
            <w:tcW w:w="348" w:type="pct"/>
            <w:tcBorders>
              <w:top w:val="single" w:sz="4" w:space="0" w:color="auto"/>
              <w:left w:val="nil"/>
              <w:bottom w:val="single" w:sz="4" w:space="0" w:color="auto"/>
              <w:right w:val="single" w:sz="4" w:space="0" w:color="auto"/>
            </w:tcBorders>
          </w:tcPr>
          <w:p w14:paraId="2A1F701D"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75320A10"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7A12098"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1.2.5.1</w:t>
            </w:r>
          </w:p>
        </w:tc>
        <w:tc>
          <w:tcPr>
            <w:tcW w:w="2633" w:type="pct"/>
            <w:tcBorders>
              <w:top w:val="single" w:sz="4" w:space="0" w:color="auto"/>
              <w:left w:val="nil"/>
              <w:bottom w:val="single" w:sz="4" w:space="0" w:color="auto"/>
              <w:right w:val="single" w:sz="4" w:space="0" w:color="auto"/>
            </w:tcBorders>
            <w:shd w:val="clear" w:color="auto" w:fill="auto"/>
            <w:noWrap/>
          </w:tcPr>
          <w:p w14:paraId="5D0823A3"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tcBorders>
              <w:top w:val="single" w:sz="4" w:space="0" w:color="auto"/>
              <w:left w:val="nil"/>
              <w:bottom w:val="single" w:sz="4" w:space="0" w:color="auto"/>
              <w:right w:val="single" w:sz="4" w:space="0" w:color="auto"/>
            </w:tcBorders>
            <w:shd w:val="clear" w:color="auto" w:fill="auto"/>
            <w:noWrap/>
          </w:tcPr>
          <w:p w14:paraId="03EFCA41"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tcPr>
          <w:p w14:paraId="5F96A722"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348" w:type="pct"/>
            <w:tcBorders>
              <w:top w:val="single" w:sz="4" w:space="0" w:color="auto"/>
              <w:left w:val="nil"/>
              <w:bottom w:val="single" w:sz="4" w:space="0" w:color="auto"/>
              <w:right w:val="single" w:sz="4" w:space="0" w:color="auto"/>
            </w:tcBorders>
          </w:tcPr>
          <w:p w14:paraId="5B95CD12"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0618187C"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8B55D80"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1.2.5.1.1</w:t>
            </w:r>
          </w:p>
        </w:tc>
        <w:tc>
          <w:tcPr>
            <w:tcW w:w="2633" w:type="pct"/>
            <w:tcBorders>
              <w:top w:val="single" w:sz="4" w:space="0" w:color="auto"/>
              <w:left w:val="nil"/>
              <w:bottom w:val="single" w:sz="4" w:space="0" w:color="auto"/>
              <w:right w:val="single" w:sz="4" w:space="0" w:color="auto"/>
            </w:tcBorders>
            <w:shd w:val="clear" w:color="auto" w:fill="auto"/>
            <w:noWrap/>
          </w:tcPr>
          <w:p w14:paraId="4B666E9A" w14:textId="77777777" w:rsidR="00167E0A" w:rsidRPr="00244B27" w:rsidRDefault="00167E0A" w:rsidP="00167E0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male bio</w:t>
            </w:r>
            <w:r>
              <w:rPr>
                <w:rFonts w:ascii="Arial" w:eastAsia="Times New Roman" w:hAnsi="Arial" w:cs="Arial"/>
                <w:sz w:val="20"/>
                <w:szCs w:val="20"/>
                <w:lang w:eastAsia="sl-SI"/>
              </w:rPr>
              <w:t>loške čistilne naprave do 20 PE</w:t>
            </w:r>
          </w:p>
        </w:tc>
        <w:tc>
          <w:tcPr>
            <w:tcW w:w="543" w:type="pct"/>
            <w:tcBorders>
              <w:top w:val="single" w:sz="4" w:space="0" w:color="auto"/>
              <w:left w:val="nil"/>
              <w:bottom w:val="single" w:sz="4" w:space="0" w:color="auto"/>
              <w:right w:val="single" w:sz="4" w:space="0" w:color="auto"/>
            </w:tcBorders>
            <w:shd w:val="clear" w:color="auto" w:fill="auto"/>
            <w:noWrap/>
          </w:tcPr>
          <w:p w14:paraId="4EA36025"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PE</w:t>
            </w:r>
          </w:p>
        </w:tc>
        <w:tc>
          <w:tcPr>
            <w:tcW w:w="698" w:type="pct"/>
            <w:tcBorders>
              <w:top w:val="single" w:sz="4" w:space="0" w:color="auto"/>
              <w:left w:val="nil"/>
              <w:bottom w:val="single" w:sz="4" w:space="0" w:color="auto"/>
              <w:right w:val="single" w:sz="4" w:space="0" w:color="auto"/>
            </w:tcBorders>
            <w:shd w:val="clear" w:color="auto" w:fill="auto"/>
          </w:tcPr>
          <w:p w14:paraId="10C8DA6D"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428,04</w:t>
            </w:r>
          </w:p>
        </w:tc>
        <w:tc>
          <w:tcPr>
            <w:tcW w:w="348" w:type="pct"/>
            <w:tcBorders>
              <w:top w:val="single" w:sz="4" w:space="0" w:color="auto"/>
              <w:left w:val="nil"/>
              <w:bottom w:val="single" w:sz="4" w:space="0" w:color="auto"/>
              <w:right w:val="single" w:sz="4" w:space="0" w:color="auto"/>
            </w:tcBorders>
          </w:tcPr>
          <w:p w14:paraId="5220BBB2" w14:textId="65D2B836" w:rsidR="00167E0A" w:rsidRDefault="002316F7" w:rsidP="0039120B">
            <w:pPr>
              <w:spacing w:after="0" w:line="260" w:lineRule="atLeast"/>
              <w:jc w:val="right"/>
              <w:rPr>
                <w:rFonts w:ascii="Arial" w:eastAsia="Times New Roman" w:hAnsi="Arial" w:cs="Arial"/>
                <w:b/>
                <w:sz w:val="20"/>
                <w:szCs w:val="20"/>
                <w:lang w:eastAsia="sl-SI"/>
              </w:rPr>
            </w:pPr>
            <w:r>
              <w:rPr>
                <w:rFonts w:ascii="Arial" w:eastAsia="Times New Roman" w:hAnsi="Arial" w:cs="Arial"/>
                <w:sz w:val="20"/>
                <w:szCs w:val="20"/>
                <w:lang w:eastAsia="sl-SI"/>
              </w:rPr>
              <w:t>R.26</w:t>
            </w:r>
          </w:p>
        </w:tc>
      </w:tr>
      <w:tr w:rsidR="00167E0A" w:rsidRPr="00244B27" w14:paraId="5AABA3D8"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5CD0ABC"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1.2.6</w:t>
            </w:r>
          </w:p>
        </w:tc>
        <w:tc>
          <w:tcPr>
            <w:tcW w:w="3874" w:type="pct"/>
            <w:gridSpan w:val="3"/>
            <w:tcBorders>
              <w:top w:val="single" w:sz="4" w:space="0" w:color="auto"/>
              <w:left w:val="nil"/>
              <w:bottom w:val="single" w:sz="4" w:space="0" w:color="auto"/>
              <w:right w:val="single" w:sz="4" w:space="0" w:color="auto"/>
            </w:tcBorders>
            <w:shd w:val="clear" w:color="auto" w:fill="auto"/>
            <w:noWrap/>
          </w:tcPr>
          <w:p w14:paraId="73DA1543"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Mala rastlinska komunalna čistilna naprava do 20 PE </w:t>
            </w:r>
          </w:p>
        </w:tc>
        <w:tc>
          <w:tcPr>
            <w:tcW w:w="348" w:type="pct"/>
            <w:tcBorders>
              <w:top w:val="single" w:sz="4" w:space="0" w:color="auto"/>
              <w:left w:val="nil"/>
              <w:bottom w:val="single" w:sz="4" w:space="0" w:color="auto"/>
              <w:right w:val="single" w:sz="4" w:space="0" w:color="auto"/>
            </w:tcBorders>
          </w:tcPr>
          <w:p w14:paraId="13CB595B" w14:textId="77777777" w:rsidR="00167E0A" w:rsidRDefault="00167E0A" w:rsidP="0039120B">
            <w:pPr>
              <w:spacing w:after="0" w:line="260" w:lineRule="atLeast"/>
              <w:jc w:val="right"/>
              <w:rPr>
                <w:rFonts w:ascii="Arial" w:eastAsia="Times New Roman" w:hAnsi="Arial" w:cs="Arial"/>
                <w:b/>
                <w:sz w:val="20"/>
                <w:szCs w:val="20"/>
                <w:lang w:eastAsia="sl-SI"/>
              </w:rPr>
            </w:pPr>
          </w:p>
        </w:tc>
      </w:tr>
      <w:tr w:rsidR="00167E0A" w:rsidRPr="00244B27" w14:paraId="019FA13B"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E1B8E12"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1.2.6.1</w:t>
            </w:r>
          </w:p>
        </w:tc>
        <w:tc>
          <w:tcPr>
            <w:tcW w:w="2633" w:type="pct"/>
            <w:tcBorders>
              <w:top w:val="single" w:sz="4" w:space="0" w:color="auto"/>
              <w:left w:val="nil"/>
              <w:bottom w:val="single" w:sz="4" w:space="0" w:color="auto"/>
              <w:right w:val="single" w:sz="4" w:space="0" w:color="auto"/>
            </w:tcBorders>
            <w:shd w:val="clear" w:color="auto" w:fill="auto"/>
            <w:noWrap/>
          </w:tcPr>
          <w:p w14:paraId="3B400BBA"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tcBorders>
              <w:top w:val="single" w:sz="4" w:space="0" w:color="auto"/>
              <w:left w:val="nil"/>
              <w:bottom w:val="single" w:sz="4" w:space="0" w:color="auto"/>
              <w:right w:val="single" w:sz="4" w:space="0" w:color="auto"/>
            </w:tcBorders>
            <w:shd w:val="clear" w:color="auto" w:fill="auto"/>
            <w:noWrap/>
          </w:tcPr>
          <w:p w14:paraId="6D9C8D39"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tcPr>
          <w:p w14:paraId="675E05EE"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348" w:type="pct"/>
            <w:tcBorders>
              <w:top w:val="single" w:sz="4" w:space="0" w:color="auto"/>
              <w:left w:val="nil"/>
              <w:bottom w:val="single" w:sz="4" w:space="0" w:color="auto"/>
              <w:right w:val="single" w:sz="4" w:space="0" w:color="auto"/>
            </w:tcBorders>
          </w:tcPr>
          <w:p w14:paraId="2FC17F8B" w14:textId="77777777" w:rsidR="00167E0A" w:rsidRDefault="00167E0A" w:rsidP="0039120B">
            <w:pPr>
              <w:spacing w:after="0" w:line="260" w:lineRule="atLeast"/>
              <w:jc w:val="right"/>
              <w:rPr>
                <w:rFonts w:ascii="Arial" w:eastAsia="Times New Roman" w:hAnsi="Arial" w:cs="Arial"/>
                <w:b/>
                <w:sz w:val="20"/>
                <w:szCs w:val="20"/>
                <w:lang w:eastAsia="sl-SI"/>
              </w:rPr>
            </w:pPr>
          </w:p>
        </w:tc>
      </w:tr>
      <w:tr w:rsidR="002316F7" w:rsidRPr="00244B27" w14:paraId="1AE16469"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46EA7BD" w14:textId="77777777" w:rsidR="002316F7" w:rsidRPr="00244B27" w:rsidRDefault="002316F7" w:rsidP="002316F7">
            <w:pPr>
              <w:spacing w:after="0" w:line="260" w:lineRule="atLeast"/>
              <w:rPr>
                <w:rFonts w:ascii="Arial" w:hAnsi="Arial" w:cs="Arial"/>
                <w:sz w:val="20"/>
                <w:szCs w:val="20"/>
              </w:rPr>
            </w:pPr>
            <w:r w:rsidRPr="00244B27">
              <w:rPr>
                <w:rFonts w:ascii="Arial" w:eastAsia="Times New Roman" w:hAnsi="Arial" w:cs="Arial"/>
                <w:bCs/>
                <w:sz w:val="20"/>
                <w:szCs w:val="20"/>
                <w:lang w:eastAsia="sl-SI"/>
              </w:rPr>
              <w:t>1.2.6.1.1</w:t>
            </w:r>
          </w:p>
        </w:tc>
        <w:tc>
          <w:tcPr>
            <w:tcW w:w="2633" w:type="pct"/>
            <w:tcBorders>
              <w:top w:val="single" w:sz="4" w:space="0" w:color="auto"/>
              <w:left w:val="nil"/>
              <w:bottom w:val="single" w:sz="4" w:space="0" w:color="auto"/>
              <w:right w:val="single" w:sz="4" w:space="0" w:color="auto"/>
            </w:tcBorders>
            <w:shd w:val="clear" w:color="auto" w:fill="auto"/>
            <w:noWrap/>
          </w:tcPr>
          <w:p w14:paraId="31F3DFCB" w14:textId="77777777" w:rsidR="002316F7" w:rsidRPr="00244B27" w:rsidRDefault="002316F7" w:rsidP="002316F7">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male rastl</w:t>
            </w:r>
            <w:r>
              <w:rPr>
                <w:rFonts w:ascii="Arial" w:eastAsia="Times New Roman" w:hAnsi="Arial" w:cs="Arial"/>
                <w:sz w:val="20"/>
                <w:szCs w:val="20"/>
                <w:lang w:eastAsia="sl-SI"/>
              </w:rPr>
              <w:t>inske čistilne naprave do 20 PE</w:t>
            </w:r>
          </w:p>
        </w:tc>
        <w:tc>
          <w:tcPr>
            <w:tcW w:w="543" w:type="pct"/>
            <w:tcBorders>
              <w:top w:val="single" w:sz="4" w:space="0" w:color="auto"/>
              <w:left w:val="nil"/>
              <w:bottom w:val="single" w:sz="4" w:space="0" w:color="auto"/>
              <w:right w:val="single" w:sz="4" w:space="0" w:color="auto"/>
            </w:tcBorders>
            <w:shd w:val="clear" w:color="auto" w:fill="auto"/>
            <w:noWrap/>
          </w:tcPr>
          <w:p w14:paraId="71A2F8BB" w14:textId="77777777" w:rsidR="002316F7" w:rsidRPr="00244B27" w:rsidRDefault="002316F7" w:rsidP="002316F7">
            <w:pPr>
              <w:spacing w:after="0" w:line="260" w:lineRule="atLeast"/>
              <w:jc w:val="center"/>
              <w:rPr>
                <w:rFonts w:ascii="Arial" w:hAnsi="Arial" w:cs="Arial"/>
                <w:sz w:val="20"/>
                <w:szCs w:val="20"/>
              </w:rPr>
            </w:pPr>
            <w:r w:rsidRPr="00244B27">
              <w:rPr>
                <w:rFonts w:ascii="Arial" w:hAnsi="Arial" w:cs="Arial"/>
                <w:sz w:val="20"/>
                <w:szCs w:val="20"/>
              </w:rPr>
              <w:t>PE</w:t>
            </w:r>
          </w:p>
        </w:tc>
        <w:tc>
          <w:tcPr>
            <w:tcW w:w="698" w:type="pct"/>
            <w:tcBorders>
              <w:top w:val="single" w:sz="4" w:space="0" w:color="auto"/>
              <w:left w:val="nil"/>
              <w:bottom w:val="single" w:sz="4" w:space="0" w:color="auto"/>
              <w:right w:val="single" w:sz="4" w:space="0" w:color="auto"/>
            </w:tcBorders>
            <w:shd w:val="clear" w:color="auto" w:fill="auto"/>
          </w:tcPr>
          <w:p w14:paraId="2336F7F5" w14:textId="77777777" w:rsidR="002316F7" w:rsidRPr="00244B27" w:rsidRDefault="002316F7" w:rsidP="002316F7">
            <w:pPr>
              <w:spacing w:after="0" w:line="260" w:lineRule="atLeast"/>
              <w:jc w:val="right"/>
              <w:rPr>
                <w:rFonts w:ascii="Arial" w:hAnsi="Arial" w:cs="Arial"/>
                <w:sz w:val="20"/>
                <w:szCs w:val="20"/>
              </w:rPr>
            </w:pPr>
            <w:r w:rsidRPr="00244B27">
              <w:rPr>
                <w:rFonts w:ascii="Arial" w:hAnsi="Arial" w:cs="Arial"/>
                <w:sz w:val="20"/>
                <w:szCs w:val="20"/>
              </w:rPr>
              <w:t>392,25</w:t>
            </w:r>
          </w:p>
        </w:tc>
        <w:tc>
          <w:tcPr>
            <w:tcW w:w="348" w:type="pct"/>
            <w:tcBorders>
              <w:top w:val="single" w:sz="4" w:space="0" w:color="auto"/>
              <w:left w:val="nil"/>
              <w:bottom w:val="single" w:sz="4" w:space="0" w:color="auto"/>
              <w:right w:val="single" w:sz="4" w:space="0" w:color="auto"/>
            </w:tcBorders>
          </w:tcPr>
          <w:p w14:paraId="0A4F7224" w14:textId="6EE3FABB" w:rsidR="002316F7" w:rsidRDefault="002316F7" w:rsidP="0039120B">
            <w:pPr>
              <w:spacing w:after="0" w:line="260" w:lineRule="atLeast"/>
              <w:jc w:val="right"/>
              <w:rPr>
                <w:rFonts w:ascii="Arial" w:eastAsia="Times New Roman" w:hAnsi="Arial" w:cs="Arial"/>
                <w:b/>
                <w:sz w:val="20"/>
                <w:szCs w:val="20"/>
                <w:lang w:eastAsia="sl-SI"/>
              </w:rPr>
            </w:pPr>
            <w:r>
              <w:rPr>
                <w:rFonts w:ascii="Arial" w:eastAsia="Times New Roman" w:hAnsi="Arial" w:cs="Arial"/>
                <w:sz w:val="20"/>
                <w:szCs w:val="20"/>
                <w:lang w:eastAsia="sl-SI"/>
              </w:rPr>
              <w:t>R.26</w:t>
            </w:r>
          </w:p>
        </w:tc>
      </w:tr>
      <w:tr w:rsidR="00167E0A" w:rsidRPr="00244B27" w14:paraId="3A55E77F"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21E6A65"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1.2.7</w:t>
            </w:r>
          </w:p>
        </w:tc>
        <w:tc>
          <w:tcPr>
            <w:tcW w:w="3874" w:type="pct"/>
            <w:gridSpan w:val="3"/>
            <w:tcBorders>
              <w:top w:val="single" w:sz="4" w:space="0" w:color="auto"/>
              <w:left w:val="nil"/>
              <w:bottom w:val="single" w:sz="4" w:space="0" w:color="auto"/>
              <w:right w:val="single" w:sz="4" w:space="0" w:color="auto"/>
            </w:tcBorders>
            <w:shd w:val="clear" w:color="auto" w:fill="auto"/>
            <w:noWrap/>
          </w:tcPr>
          <w:p w14:paraId="12BEB882"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Greznice, usedalniki </w:t>
            </w:r>
          </w:p>
        </w:tc>
        <w:tc>
          <w:tcPr>
            <w:tcW w:w="348" w:type="pct"/>
            <w:tcBorders>
              <w:top w:val="single" w:sz="4" w:space="0" w:color="auto"/>
              <w:left w:val="nil"/>
              <w:bottom w:val="single" w:sz="4" w:space="0" w:color="auto"/>
              <w:right w:val="single" w:sz="4" w:space="0" w:color="auto"/>
            </w:tcBorders>
          </w:tcPr>
          <w:p w14:paraId="5AE48A43"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4A9FA924"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B08E18F"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1.2.7.1</w:t>
            </w:r>
          </w:p>
        </w:tc>
        <w:tc>
          <w:tcPr>
            <w:tcW w:w="2633" w:type="pct"/>
            <w:tcBorders>
              <w:top w:val="single" w:sz="4" w:space="0" w:color="auto"/>
              <w:left w:val="nil"/>
              <w:bottom w:val="single" w:sz="4" w:space="0" w:color="auto"/>
              <w:right w:val="single" w:sz="4" w:space="0" w:color="auto"/>
            </w:tcBorders>
            <w:shd w:val="clear" w:color="auto" w:fill="auto"/>
            <w:noWrap/>
          </w:tcPr>
          <w:p w14:paraId="1E2A43FF"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dela</w:t>
            </w:r>
          </w:p>
        </w:tc>
        <w:tc>
          <w:tcPr>
            <w:tcW w:w="543" w:type="pct"/>
            <w:tcBorders>
              <w:top w:val="single" w:sz="4" w:space="0" w:color="auto"/>
              <w:left w:val="nil"/>
              <w:bottom w:val="single" w:sz="4" w:space="0" w:color="auto"/>
              <w:right w:val="single" w:sz="4" w:space="0" w:color="auto"/>
            </w:tcBorders>
            <w:shd w:val="clear" w:color="auto" w:fill="auto"/>
            <w:noWrap/>
          </w:tcPr>
          <w:p w14:paraId="50F40DEB"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tcPr>
          <w:p w14:paraId="77A52294"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348" w:type="pct"/>
            <w:tcBorders>
              <w:top w:val="single" w:sz="4" w:space="0" w:color="auto"/>
              <w:left w:val="nil"/>
              <w:bottom w:val="single" w:sz="4" w:space="0" w:color="auto"/>
              <w:right w:val="single" w:sz="4" w:space="0" w:color="auto"/>
            </w:tcBorders>
          </w:tcPr>
          <w:p w14:paraId="007DCDA8"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A5F63D1"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CF0D811"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1.2.7.1.1</w:t>
            </w:r>
          </w:p>
        </w:tc>
        <w:tc>
          <w:tcPr>
            <w:tcW w:w="2633" w:type="pct"/>
            <w:tcBorders>
              <w:top w:val="single" w:sz="4" w:space="0" w:color="auto"/>
              <w:left w:val="nil"/>
              <w:bottom w:val="single" w:sz="4" w:space="0" w:color="auto"/>
              <w:right w:val="single" w:sz="4" w:space="0" w:color="auto"/>
            </w:tcBorders>
            <w:shd w:val="clear" w:color="auto" w:fill="auto"/>
            <w:noWrap/>
          </w:tcPr>
          <w:p w14:paraId="469528E1" w14:textId="77777777" w:rsidR="00167E0A" w:rsidRPr="00244B27" w:rsidRDefault="00167E0A" w:rsidP="00167E0A">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tropreka</w:t>
            </w:r>
            <w:r>
              <w:rPr>
                <w:rFonts w:ascii="Arial" w:eastAsia="Times New Roman" w:hAnsi="Arial" w:cs="Arial"/>
                <w:sz w:val="20"/>
                <w:szCs w:val="20"/>
                <w:lang w:eastAsia="sl-SI"/>
              </w:rPr>
              <w:t>tne greznice oziroma usedalnika</w:t>
            </w:r>
          </w:p>
        </w:tc>
        <w:tc>
          <w:tcPr>
            <w:tcW w:w="543" w:type="pct"/>
            <w:tcBorders>
              <w:top w:val="single" w:sz="4" w:space="0" w:color="auto"/>
              <w:left w:val="nil"/>
              <w:bottom w:val="single" w:sz="4" w:space="0" w:color="auto"/>
              <w:right w:val="single" w:sz="4" w:space="0" w:color="auto"/>
            </w:tcBorders>
            <w:shd w:val="clear" w:color="auto" w:fill="auto"/>
            <w:noWrap/>
          </w:tcPr>
          <w:p w14:paraId="2C22CD83"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PE</w:t>
            </w:r>
          </w:p>
        </w:tc>
        <w:tc>
          <w:tcPr>
            <w:tcW w:w="698" w:type="pct"/>
            <w:tcBorders>
              <w:top w:val="single" w:sz="4" w:space="0" w:color="auto"/>
              <w:left w:val="nil"/>
              <w:bottom w:val="single" w:sz="4" w:space="0" w:color="auto"/>
              <w:right w:val="single" w:sz="4" w:space="0" w:color="auto"/>
            </w:tcBorders>
            <w:shd w:val="clear" w:color="auto" w:fill="auto"/>
          </w:tcPr>
          <w:p w14:paraId="7E3A699B"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186,73</w:t>
            </w:r>
          </w:p>
        </w:tc>
        <w:tc>
          <w:tcPr>
            <w:tcW w:w="348" w:type="pct"/>
            <w:tcBorders>
              <w:top w:val="single" w:sz="4" w:space="0" w:color="auto"/>
              <w:left w:val="nil"/>
              <w:bottom w:val="single" w:sz="4" w:space="0" w:color="auto"/>
              <w:right w:val="single" w:sz="4" w:space="0" w:color="auto"/>
            </w:tcBorders>
          </w:tcPr>
          <w:p w14:paraId="450EA2D7"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BCDD270"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4D2A8C4C"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1.2.8</w:t>
            </w:r>
          </w:p>
        </w:tc>
        <w:tc>
          <w:tcPr>
            <w:tcW w:w="3874" w:type="pct"/>
            <w:gridSpan w:val="3"/>
            <w:tcBorders>
              <w:top w:val="single" w:sz="4" w:space="0" w:color="auto"/>
              <w:left w:val="nil"/>
              <w:bottom w:val="single" w:sz="4" w:space="0" w:color="auto"/>
              <w:right w:val="single" w:sz="4" w:space="0" w:color="auto"/>
            </w:tcBorders>
            <w:shd w:val="clear" w:color="auto" w:fill="auto"/>
            <w:noWrap/>
          </w:tcPr>
          <w:p w14:paraId="1F654C9E"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 xml:space="preserve">Ponikalno polje </w:t>
            </w:r>
          </w:p>
        </w:tc>
        <w:tc>
          <w:tcPr>
            <w:tcW w:w="348" w:type="pct"/>
            <w:tcBorders>
              <w:top w:val="single" w:sz="4" w:space="0" w:color="auto"/>
              <w:left w:val="nil"/>
              <w:bottom w:val="single" w:sz="4" w:space="0" w:color="auto"/>
              <w:right w:val="single" w:sz="4" w:space="0" w:color="auto"/>
            </w:tcBorders>
          </w:tcPr>
          <w:p w14:paraId="3DD355C9"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6DEFA9F1"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EBB8CB6"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1.2.8.1</w:t>
            </w:r>
          </w:p>
        </w:tc>
        <w:tc>
          <w:tcPr>
            <w:tcW w:w="2633" w:type="pct"/>
            <w:tcBorders>
              <w:top w:val="single" w:sz="4" w:space="0" w:color="auto"/>
              <w:left w:val="nil"/>
              <w:bottom w:val="single" w:sz="4" w:space="0" w:color="auto"/>
              <w:right w:val="single" w:sz="4" w:space="0" w:color="auto"/>
            </w:tcBorders>
            <w:shd w:val="clear" w:color="auto" w:fill="auto"/>
            <w:noWrap/>
          </w:tcPr>
          <w:p w14:paraId="2A7453CD" w14:textId="77777777" w:rsidR="00167E0A" w:rsidRPr="00244B27" w:rsidRDefault="00167E0A" w:rsidP="00167E0A">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dela</w:t>
            </w:r>
          </w:p>
        </w:tc>
        <w:tc>
          <w:tcPr>
            <w:tcW w:w="543" w:type="pct"/>
            <w:tcBorders>
              <w:top w:val="single" w:sz="4" w:space="0" w:color="auto"/>
              <w:left w:val="nil"/>
              <w:bottom w:val="single" w:sz="4" w:space="0" w:color="auto"/>
              <w:right w:val="single" w:sz="4" w:space="0" w:color="auto"/>
            </w:tcBorders>
            <w:shd w:val="clear" w:color="auto" w:fill="auto"/>
            <w:noWrap/>
          </w:tcPr>
          <w:p w14:paraId="1A81F0B1" w14:textId="77777777" w:rsidR="00167E0A" w:rsidRPr="00244B27" w:rsidRDefault="00167E0A" w:rsidP="00167E0A">
            <w:pPr>
              <w:spacing w:after="0" w:line="260" w:lineRule="atLeast"/>
              <w:jc w:val="center"/>
              <w:rPr>
                <w:rFonts w:ascii="Arial" w:eastAsia="Times New Roman" w:hAnsi="Arial" w:cs="Arial"/>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tcPr>
          <w:p w14:paraId="717AAFBA" w14:textId="77777777" w:rsidR="00167E0A" w:rsidRPr="00244B27" w:rsidRDefault="00167E0A" w:rsidP="00167E0A">
            <w:pPr>
              <w:spacing w:after="0" w:line="260" w:lineRule="atLeast"/>
              <w:jc w:val="right"/>
              <w:rPr>
                <w:rFonts w:ascii="Arial" w:eastAsia="Times New Roman" w:hAnsi="Arial" w:cs="Arial"/>
                <w:sz w:val="20"/>
                <w:szCs w:val="20"/>
                <w:lang w:eastAsia="sl-SI"/>
              </w:rPr>
            </w:pPr>
          </w:p>
        </w:tc>
        <w:tc>
          <w:tcPr>
            <w:tcW w:w="348" w:type="pct"/>
            <w:tcBorders>
              <w:top w:val="single" w:sz="4" w:space="0" w:color="auto"/>
              <w:left w:val="nil"/>
              <w:bottom w:val="single" w:sz="4" w:space="0" w:color="auto"/>
              <w:right w:val="single" w:sz="4" w:space="0" w:color="auto"/>
            </w:tcBorders>
          </w:tcPr>
          <w:p w14:paraId="56EE48EE"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1FEE07B1"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6881F413" w14:textId="77777777" w:rsidR="00167E0A" w:rsidRPr="00244B27" w:rsidRDefault="00167E0A" w:rsidP="00167E0A">
            <w:pPr>
              <w:spacing w:after="0" w:line="260" w:lineRule="atLeast"/>
              <w:rPr>
                <w:rFonts w:ascii="Arial" w:hAnsi="Arial" w:cs="Arial"/>
                <w:sz w:val="20"/>
                <w:szCs w:val="20"/>
              </w:rPr>
            </w:pPr>
            <w:r w:rsidRPr="00244B27">
              <w:rPr>
                <w:rFonts w:ascii="Arial" w:eastAsia="Times New Roman" w:hAnsi="Arial" w:cs="Arial"/>
                <w:bCs/>
                <w:sz w:val="20"/>
                <w:szCs w:val="20"/>
                <w:lang w:eastAsia="sl-SI"/>
              </w:rPr>
              <w:t>1.2.8.1.1</w:t>
            </w:r>
          </w:p>
        </w:tc>
        <w:tc>
          <w:tcPr>
            <w:tcW w:w="2633" w:type="pct"/>
            <w:tcBorders>
              <w:top w:val="single" w:sz="4" w:space="0" w:color="auto"/>
              <w:left w:val="nil"/>
              <w:bottom w:val="single" w:sz="4" w:space="0" w:color="auto"/>
              <w:right w:val="single" w:sz="4" w:space="0" w:color="auto"/>
            </w:tcBorders>
            <w:shd w:val="clear" w:color="auto" w:fill="auto"/>
            <w:noWrap/>
          </w:tcPr>
          <w:p w14:paraId="0D0C343E" w14:textId="77777777" w:rsidR="00167E0A" w:rsidRPr="00244B27" w:rsidRDefault="00167E0A" w:rsidP="00167E0A">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Novogradnja ponikalnega polja</w:t>
            </w:r>
          </w:p>
        </w:tc>
        <w:tc>
          <w:tcPr>
            <w:tcW w:w="543" w:type="pct"/>
            <w:tcBorders>
              <w:top w:val="single" w:sz="4" w:space="0" w:color="auto"/>
              <w:left w:val="nil"/>
              <w:bottom w:val="single" w:sz="4" w:space="0" w:color="auto"/>
              <w:right w:val="single" w:sz="4" w:space="0" w:color="auto"/>
            </w:tcBorders>
            <w:shd w:val="clear" w:color="auto" w:fill="auto"/>
            <w:noWrap/>
          </w:tcPr>
          <w:p w14:paraId="34E5035E" w14:textId="77777777" w:rsidR="00167E0A" w:rsidRPr="00244B27" w:rsidRDefault="00167E0A" w:rsidP="00167E0A">
            <w:pPr>
              <w:spacing w:after="0" w:line="260" w:lineRule="atLeast"/>
              <w:jc w:val="center"/>
              <w:rPr>
                <w:rFonts w:ascii="Arial" w:hAnsi="Arial" w:cs="Arial"/>
                <w:sz w:val="20"/>
                <w:szCs w:val="20"/>
              </w:rPr>
            </w:pPr>
            <w:r w:rsidRPr="00244B27">
              <w:rPr>
                <w:rFonts w:ascii="Arial" w:hAnsi="Arial" w:cs="Arial"/>
                <w:sz w:val="20"/>
                <w:szCs w:val="20"/>
              </w:rPr>
              <w:t>PE</w:t>
            </w:r>
          </w:p>
        </w:tc>
        <w:tc>
          <w:tcPr>
            <w:tcW w:w="698" w:type="pct"/>
            <w:tcBorders>
              <w:top w:val="single" w:sz="4" w:space="0" w:color="auto"/>
              <w:left w:val="nil"/>
              <w:bottom w:val="single" w:sz="4" w:space="0" w:color="auto"/>
              <w:right w:val="single" w:sz="4" w:space="0" w:color="auto"/>
            </w:tcBorders>
            <w:shd w:val="clear" w:color="auto" w:fill="auto"/>
          </w:tcPr>
          <w:p w14:paraId="4DC1E4BF" w14:textId="77777777" w:rsidR="00167E0A" w:rsidRPr="00244B27" w:rsidRDefault="00167E0A" w:rsidP="00167E0A">
            <w:pPr>
              <w:spacing w:after="0" w:line="260" w:lineRule="atLeast"/>
              <w:jc w:val="right"/>
              <w:rPr>
                <w:rFonts w:ascii="Arial" w:hAnsi="Arial" w:cs="Arial"/>
                <w:sz w:val="20"/>
                <w:szCs w:val="20"/>
              </w:rPr>
            </w:pPr>
            <w:r w:rsidRPr="00244B27">
              <w:rPr>
                <w:rFonts w:ascii="Arial" w:hAnsi="Arial" w:cs="Arial"/>
                <w:sz w:val="20"/>
                <w:szCs w:val="20"/>
              </w:rPr>
              <w:t>83,03</w:t>
            </w:r>
          </w:p>
        </w:tc>
        <w:tc>
          <w:tcPr>
            <w:tcW w:w="348" w:type="pct"/>
            <w:tcBorders>
              <w:top w:val="single" w:sz="4" w:space="0" w:color="auto"/>
              <w:left w:val="nil"/>
              <w:bottom w:val="single" w:sz="4" w:space="0" w:color="auto"/>
              <w:right w:val="single" w:sz="4" w:space="0" w:color="auto"/>
            </w:tcBorders>
          </w:tcPr>
          <w:p w14:paraId="2908EB2C"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61132F3C"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F38EA4B"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1.2.9</w:t>
            </w:r>
          </w:p>
        </w:tc>
        <w:tc>
          <w:tcPr>
            <w:tcW w:w="3874" w:type="pct"/>
            <w:gridSpan w:val="3"/>
            <w:tcBorders>
              <w:top w:val="single" w:sz="4" w:space="0" w:color="auto"/>
              <w:left w:val="nil"/>
              <w:bottom w:val="single" w:sz="4" w:space="0" w:color="auto"/>
              <w:right w:val="single" w:sz="4" w:space="0" w:color="auto"/>
            </w:tcBorders>
            <w:shd w:val="clear" w:color="auto" w:fill="auto"/>
            <w:noWrap/>
          </w:tcPr>
          <w:p w14:paraId="232EEB3F" w14:textId="77777777" w:rsidR="00167E0A" w:rsidRPr="00CB0E34" w:rsidRDefault="00167E0A" w:rsidP="00167E0A">
            <w:pPr>
              <w:spacing w:after="0" w:line="260" w:lineRule="atLeast"/>
              <w:rPr>
                <w:rFonts w:ascii="Arial" w:eastAsia="Times New Roman" w:hAnsi="Arial" w:cs="Arial"/>
                <w:b/>
                <w:sz w:val="20"/>
                <w:szCs w:val="20"/>
                <w:lang w:eastAsia="sl-SI"/>
              </w:rPr>
            </w:pPr>
            <w:r w:rsidRPr="00244B27">
              <w:rPr>
                <w:rFonts w:ascii="Arial" w:hAnsi="Arial" w:cs="Arial"/>
                <w:b/>
                <w:bCs/>
                <w:sz w:val="20"/>
                <w:szCs w:val="20"/>
              </w:rPr>
              <w:t>Lovilec maščob in olj</w:t>
            </w:r>
          </w:p>
        </w:tc>
        <w:tc>
          <w:tcPr>
            <w:tcW w:w="348" w:type="pct"/>
            <w:tcBorders>
              <w:top w:val="single" w:sz="4" w:space="0" w:color="auto"/>
              <w:left w:val="nil"/>
              <w:bottom w:val="single" w:sz="4" w:space="0" w:color="auto"/>
              <w:right w:val="single" w:sz="4" w:space="0" w:color="auto"/>
            </w:tcBorders>
          </w:tcPr>
          <w:p w14:paraId="121FD38A"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4F63BAA0"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1FED378C" w14:textId="77777777" w:rsidR="00167E0A" w:rsidRPr="00244B27" w:rsidRDefault="00167E0A" w:rsidP="00167E0A">
            <w:pPr>
              <w:spacing w:after="0" w:line="260" w:lineRule="atLeast"/>
              <w:rPr>
                <w:rFonts w:ascii="Arial" w:eastAsia="Times New Roman" w:hAnsi="Arial" w:cs="Arial"/>
                <w:bCs/>
                <w:sz w:val="20"/>
                <w:szCs w:val="20"/>
                <w:lang w:eastAsia="sl-SI"/>
              </w:rPr>
            </w:pPr>
            <w:r w:rsidRPr="00244B27">
              <w:rPr>
                <w:rFonts w:ascii="Arial" w:eastAsia="Times New Roman" w:hAnsi="Arial" w:cs="Arial"/>
                <w:b/>
                <w:bCs/>
                <w:sz w:val="20"/>
                <w:szCs w:val="20"/>
                <w:lang w:eastAsia="sl-SI"/>
              </w:rPr>
              <w:t>1.2.9.1</w:t>
            </w:r>
          </w:p>
        </w:tc>
        <w:tc>
          <w:tcPr>
            <w:tcW w:w="2633" w:type="pct"/>
            <w:tcBorders>
              <w:top w:val="single" w:sz="4" w:space="0" w:color="auto"/>
              <w:left w:val="nil"/>
              <w:bottom w:val="single" w:sz="4" w:space="0" w:color="auto"/>
              <w:right w:val="single" w:sz="4" w:space="0" w:color="auto"/>
            </w:tcBorders>
            <w:shd w:val="clear" w:color="auto" w:fill="auto"/>
            <w:noWrap/>
          </w:tcPr>
          <w:p w14:paraId="0A98C75D" w14:textId="77777777" w:rsidR="00167E0A" w:rsidRPr="00244B27" w:rsidRDefault="00167E0A" w:rsidP="00167E0A">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Gradbena dela</w:t>
            </w:r>
          </w:p>
        </w:tc>
        <w:tc>
          <w:tcPr>
            <w:tcW w:w="543" w:type="pct"/>
            <w:tcBorders>
              <w:top w:val="single" w:sz="4" w:space="0" w:color="auto"/>
              <w:left w:val="nil"/>
              <w:bottom w:val="single" w:sz="4" w:space="0" w:color="auto"/>
              <w:right w:val="single" w:sz="4" w:space="0" w:color="auto"/>
            </w:tcBorders>
            <w:shd w:val="clear" w:color="auto" w:fill="auto"/>
            <w:noWrap/>
          </w:tcPr>
          <w:p w14:paraId="32FFBBD0" w14:textId="77777777" w:rsidR="00167E0A" w:rsidRPr="00244B27" w:rsidRDefault="00167E0A" w:rsidP="00167E0A">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tcPr>
          <w:p w14:paraId="5C57F36B" w14:textId="77777777" w:rsidR="00167E0A" w:rsidRPr="00244B27" w:rsidDel="008D02E5" w:rsidRDefault="00167E0A" w:rsidP="00167E0A">
            <w:pPr>
              <w:spacing w:after="0" w:line="260" w:lineRule="atLeast"/>
              <w:jc w:val="right"/>
              <w:rPr>
                <w:rFonts w:ascii="Arial" w:hAnsi="Arial" w:cs="Arial"/>
                <w:sz w:val="20"/>
                <w:szCs w:val="20"/>
              </w:rPr>
            </w:pPr>
            <w:r w:rsidRPr="00244B27">
              <w:rPr>
                <w:rFonts w:ascii="Arial" w:hAnsi="Arial" w:cs="Arial"/>
                <w:sz w:val="20"/>
                <w:szCs w:val="20"/>
              </w:rPr>
              <w:t>4,71</w:t>
            </w:r>
          </w:p>
        </w:tc>
        <w:tc>
          <w:tcPr>
            <w:tcW w:w="348" w:type="pct"/>
            <w:tcBorders>
              <w:top w:val="single" w:sz="4" w:space="0" w:color="auto"/>
              <w:left w:val="nil"/>
              <w:bottom w:val="single" w:sz="4" w:space="0" w:color="auto"/>
              <w:right w:val="single" w:sz="4" w:space="0" w:color="auto"/>
            </w:tcBorders>
          </w:tcPr>
          <w:p w14:paraId="1FE2DD96" w14:textId="77777777" w:rsidR="00167E0A" w:rsidRDefault="00167E0A" w:rsidP="00167E0A">
            <w:pPr>
              <w:spacing w:after="0" w:line="260" w:lineRule="atLeast"/>
              <w:rPr>
                <w:rFonts w:ascii="Arial" w:eastAsia="Times New Roman" w:hAnsi="Arial" w:cs="Arial"/>
                <w:b/>
                <w:sz w:val="20"/>
                <w:szCs w:val="20"/>
                <w:lang w:eastAsia="sl-SI"/>
              </w:rPr>
            </w:pPr>
          </w:p>
        </w:tc>
      </w:tr>
      <w:tr w:rsidR="00167E0A" w:rsidRPr="00244B27" w14:paraId="48B5EC7C"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2860A0C" w14:textId="77777777" w:rsidR="00167E0A" w:rsidRPr="001C44E9" w:rsidRDefault="00167E0A" w:rsidP="00167E0A">
            <w:pPr>
              <w:spacing w:after="0" w:line="260" w:lineRule="atLeast"/>
              <w:rPr>
                <w:rFonts w:ascii="Arial" w:hAnsi="Arial" w:cs="Arial"/>
                <w:b/>
                <w:bCs/>
                <w:sz w:val="20"/>
                <w:szCs w:val="20"/>
              </w:rPr>
            </w:pPr>
            <w:r w:rsidRPr="001C44E9">
              <w:rPr>
                <w:rFonts w:ascii="Arial" w:hAnsi="Arial" w:cs="Arial"/>
                <w:b/>
                <w:bCs/>
                <w:sz w:val="20"/>
                <w:szCs w:val="20"/>
              </w:rPr>
              <w:t>1.3</w:t>
            </w:r>
          </w:p>
        </w:tc>
        <w:tc>
          <w:tcPr>
            <w:tcW w:w="3874" w:type="pct"/>
            <w:gridSpan w:val="3"/>
            <w:tcBorders>
              <w:top w:val="single" w:sz="4" w:space="0" w:color="auto"/>
              <w:left w:val="nil"/>
              <w:bottom w:val="single" w:sz="4" w:space="0" w:color="auto"/>
              <w:right w:val="single" w:sz="4" w:space="0" w:color="auto"/>
            </w:tcBorders>
            <w:shd w:val="clear" w:color="auto" w:fill="auto"/>
            <w:noWrap/>
          </w:tcPr>
          <w:p w14:paraId="5963FFAD" w14:textId="77777777" w:rsidR="00167E0A" w:rsidRPr="001C44E9" w:rsidRDefault="00167E0A" w:rsidP="00167E0A">
            <w:pPr>
              <w:spacing w:after="0" w:line="260" w:lineRule="atLeast"/>
              <w:rPr>
                <w:rFonts w:ascii="Arial" w:hAnsi="Arial" w:cs="Arial"/>
                <w:b/>
                <w:bCs/>
                <w:sz w:val="20"/>
                <w:szCs w:val="20"/>
              </w:rPr>
            </w:pPr>
            <w:r w:rsidRPr="001C44E9">
              <w:rPr>
                <w:rFonts w:ascii="Arial" w:hAnsi="Arial" w:cs="Arial"/>
                <w:b/>
                <w:bCs/>
                <w:sz w:val="20"/>
                <w:szCs w:val="20"/>
              </w:rPr>
              <w:t>Skladišče za krmo</w:t>
            </w:r>
          </w:p>
          <w:p w14:paraId="27357532" w14:textId="77777777" w:rsidR="00167E0A" w:rsidRPr="001C44E9" w:rsidRDefault="00167E0A" w:rsidP="00167E0A">
            <w:pPr>
              <w:spacing w:after="0" w:line="260" w:lineRule="atLeast"/>
              <w:rPr>
                <w:rFonts w:ascii="Arial" w:hAnsi="Arial" w:cs="Arial"/>
                <w:b/>
                <w:bCs/>
                <w:sz w:val="20"/>
                <w:szCs w:val="20"/>
              </w:rPr>
            </w:pPr>
          </w:p>
          <w:p w14:paraId="576EAC2B" w14:textId="77777777" w:rsidR="00167E0A" w:rsidRPr="001C44E9" w:rsidRDefault="00167E0A" w:rsidP="00167E0A">
            <w:pPr>
              <w:spacing w:after="0" w:line="260" w:lineRule="atLeast"/>
              <w:jc w:val="both"/>
              <w:rPr>
                <w:rFonts w:ascii="Arial" w:hAnsi="Arial" w:cs="Arial"/>
                <w:b/>
                <w:bCs/>
                <w:sz w:val="20"/>
                <w:szCs w:val="20"/>
              </w:rPr>
            </w:pPr>
            <w:r w:rsidRPr="001C44E9">
              <w:rPr>
                <w:rFonts w:ascii="Arial" w:hAnsi="Arial" w:cs="Arial"/>
                <w:b/>
                <w:bCs/>
                <w:sz w:val="20"/>
                <w:szCs w:val="20"/>
              </w:rPr>
              <w:t>Metodološka pojasnila</w:t>
            </w:r>
          </w:p>
          <w:p w14:paraId="35A7592B" w14:textId="6DD0A4E8" w:rsidR="00167E0A" w:rsidRPr="001C44E9" w:rsidRDefault="00167E0A" w:rsidP="00167E0A">
            <w:pPr>
              <w:spacing w:after="0" w:line="260" w:lineRule="atLeast"/>
              <w:jc w:val="both"/>
              <w:rPr>
                <w:rFonts w:ascii="Arial" w:hAnsi="Arial" w:cs="Arial"/>
                <w:sz w:val="20"/>
                <w:szCs w:val="20"/>
              </w:rPr>
            </w:pPr>
            <w:r w:rsidRPr="001C44E9">
              <w:rPr>
                <w:rFonts w:ascii="Arial" w:hAnsi="Arial" w:cs="Arial"/>
                <w:sz w:val="20"/>
                <w:szCs w:val="20"/>
              </w:rPr>
              <w:t>Pri GOI delih se priznana vrednost določi glede na bruto prostornino objekta.</w:t>
            </w:r>
          </w:p>
          <w:p w14:paraId="01BF473F" w14:textId="59DCC3D7" w:rsidR="00167E0A" w:rsidRPr="001C44E9" w:rsidRDefault="00167E0A" w:rsidP="00167E0A">
            <w:pPr>
              <w:spacing w:after="0" w:line="260" w:lineRule="atLeast"/>
              <w:jc w:val="both"/>
              <w:rPr>
                <w:rFonts w:ascii="Arial" w:eastAsia="Times New Roman" w:hAnsi="Arial" w:cs="Arial"/>
                <w:sz w:val="20"/>
                <w:szCs w:val="20"/>
                <w:lang w:eastAsia="sl-SI"/>
              </w:rPr>
            </w:pPr>
            <w:r w:rsidRPr="001C44E9">
              <w:rPr>
                <w:rFonts w:ascii="Arial" w:hAnsi="Arial" w:cs="Arial"/>
                <w:sz w:val="20"/>
                <w:szCs w:val="20"/>
              </w:rPr>
              <w:t xml:space="preserve">Pri opremi objekta se priznana vrednost določi glede na bruto </w:t>
            </w:r>
            <w:r w:rsidR="001C44E9" w:rsidRPr="001C44E9">
              <w:rPr>
                <w:rFonts w:ascii="Arial" w:hAnsi="Arial" w:cs="Arial"/>
                <w:sz w:val="20"/>
                <w:szCs w:val="20"/>
              </w:rPr>
              <w:t>pro</w:t>
            </w:r>
            <w:r w:rsidRPr="001C44E9">
              <w:rPr>
                <w:rFonts w:ascii="Arial" w:hAnsi="Arial" w:cs="Arial"/>
                <w:sz w:val="20"/>
                <w:szCs w:val="20"/>
              </w:rPr>
              <w:t>stornino objekta.</w:t>
            </w:r>
          </w:p>
        </w:tc>
        <w:tc>
          <w:tcPr>
            <w:tcW w:w="348" w:type="pct"/>
            <w:tcBorders>
              <w:top w:val="single" w:sz="4" w:space="0" w:color="auto"/>
              <w:left w:val="nil"/>
              <w:bottom w:val="single" w:sz="4" w:space="0" w:color="auto"/>
              <w:right w:val="single" w:sz="4" w:space="0" w:color="auto"/>
            </w:tcBorders>
          </w:tcPr>
          <w:p w14:paraId="07F023C8" w14:textId="77777777" w:rsidR="00167E0A" w:rsidRDefault="00167E0A" w:rsidP="00167E0A">
            <w:pPr>
              <w:spacing w:after="0" w:line="260" w:lineRule="atLeast"/>
              <w:rPr>
                <w:rFonts w:ascii="Arial" w:eastAsia="Times New Roman" w:hAnsi="Arial" w:cs="Arial"/>
                <w:b/>
                <w:sz w:val="20"/>
                <w:szCs w:val="20"/>
                <w:lang w:eastAsia="sl-SI"/>
              </w:rPr>
            </w:pPr>
          </w:p>
        </w:tc>
      </w:tr>
      <w:tr w:rsidR="00EC4B6E" w:rsidRPr="00244B27" w14:paraId="2FEC5D01"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5A03A261"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lastRenderedPageBreak/>
              <w:t>1.3.4</w:t>
            </w:r>
          </w:p>
        </w:tc>
        <w:tc>
          <w:tcPr>
            <w:tcW w:w="3874" w:type="pct"/>
            <w:gridSpan w:val="3"/>
            <w:tcBorders>
              <w:top w:val="single" w:sz="4" w:space="0" w:color="auto"/>
              <w:left w:val="nil"/>
              <w:bottom w:val="single" w:sz="4" w:space="0" w:color="auto"/>
              <w:right w:val="single" w:sz="4" w:space="0" w:color="auto"/>
            </w:tcBorders>
            <w:shd w:val="clear" w:color="auto" w:fill="auto"/>
            <w:noWrap/>
          </w:tcPr>
          <w:p w14:paraId="662ECD24" w14:textId="77777777" w:rsidR="00EC4B6E" w:rsidRPr="00244B27" w:rsidRDefault="00EC4B6E" w:rsidP="00EC4B6E">
            <w:pPr>
              <w:spacing w:after="0" w:line="260" w:lineRule="atLeast"/>
              <w:rPr>
                <w:rFonts w:ascii="Arial" w:hAnsi="Arial" w:cs="Arial"/>
                <w:bCs/>
                <w:sz w:val="20"/>
                <w:szCs w:val="20"/>
              </w:rPr>
            </w:pPr>
            <w:r w:rsidRPr="00244B27">
              <w:rPr>
                <w:rFonts w:ascii="Arial" w:eastAsia="Times New Roman" w:hAnsi="Arial" w:cs="Arial"/>
                <w:b/>
                <w:bCs/>
                <w:sz w:val="20"/>
                <w:szCs w:val="20"/>
                <w:lang w:eastAsia="sl-SI"/>
              </w:rPr>
              <w:t>Stolpni silos za zrnje</w:t>
            </w:r>
          </w:p>
        </w:tc>
        <w:tc>
          <w:tcPr>
            <w:tcW w:w="348" w:type="pct"/>
            <w:tcBorders>
              <w:top w:val="single" w:sz="4" w:space="0" w:color="auto"/>
              <w:left w:val="nil"/>
              <w:bottom w:val="single" w:sz="4" w:space="0" w:color="auto"/>
              <w:right w:val="single" w:sz="4" w:space="0" w:color="auto"/>
            </w:tcBorders>
          </w:tcPr>
          <w:p w14:paraId="6AA258D8"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799538DF"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1157BAD"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1.3.4.1</w:t>
            </w:r>
          </w:p>
        </w:tc>
        <w:tc>
          <w:tcPr>
            <w:tcW w:w="2633" w:type="pct"/>
            <w:tcBorders>
              <w:top w:val="single" w:sz="4" w:space="0" w:color="auto"/>
              <w:left w:val="nil"/>
              <w:bottom w:val="single" w:sz="4" w:space="0" w:color="auto"/>
              <w:right w:val="single" w:sz="4" w:space="0" w:color="auto"/>
            </w:tcBorders>
            <w:shd w:val="clear" w:color="auto" w:fill="auto"/>
            <w:noWrap/>
          </w:tcPr>
          <w:p w14:paraId="3290AC54"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do vključno 20 m</w:t>
            </w:r>
            <w:r w:rsidRPr="00244B27">
              <w:rPr>
                <w:rFonts w:ascii="Arial" w:eastAsia="Times New Roman" w:hAnsi="Arial" w:cs="Arial"/>
                <w:b/>
                <w:bCs/>
                <w:sz w:val="20"/>
                <w:szCs w:val="20"/>
                <w:vertAlign w:val="superscript"/>
                <w:lang w:eastAsia="sl-SI"/>
              </w:rPr>
              <w:t>3</w:t>
            </w:r>
          </w:p>
        </w:tc>
        <w:tc>
          <w:tcPr>
            <w:tcW w:w="543" w:type="pct"/>
            <w:tcBorders>
              <w:top w:val="single" w:sz="4" w:space="0" w:color="auto"/>
              <w:left w:val="nil"/>
              <w:bottom w:val="single" w:sz="4" w:space="0" w:color="auto"/>
              <w:right w:val="single" w:sz="4" w:space="0" w:color="auto"/>
            </w:tcBorders>
            <w:shd w:val="clear" w:color="auto" w:fill="auto"/>
            <w:noWrap/>
          </w:tcPr>
          <w:p w14:paraId="342C45E1" w14:textId="77777777" w:rsidR="00EC4B6E" w:rsidRPr="00244B27" w:rsidRDefault="00EC4B6E" w:rsidP="00EC4B6E">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698" w:type="pct"/>
            <w:tcBorders>
              <w:top w:val="single" w:sz="4" w:space="0" w:color="auto"/>
              <w:left w:val="nil"/>
              <w:bottom w:val="single" w:sz="4" w:space="0" w:color="auto"/>
              <w:right w:val="single" w:sz="4" w:space="0" w:color="auto"/>
            </w:tcBorders>
            <w:shd w:val="clear" w:color="auto" w:fill="auto"/>
          </w:tcPr>
          <w:p w14:paraId="1A0CF4F8" w14:textId="77777777" w:rsidR="00EC4B6E" w:rsidRPr="00244B27" w:rsidRDefault="00EC4B6E" w:rsidP="00EC4B6E">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301,11</w:t>
            </w:r>
          </w:p>
        </w:tc>
        <w:tc>
          <w:tcPr>
            <w:tcW w:w="348" w:type="pct"/>
            <w:tcBorders>
              <w:top w:val="single" w:sz="4" w:space="0" w:color="auto"/>
              <w:left w:val="nil"/>
              <w:bottom w:val="single" w:sz="4" w:space="0" w:color="auto"/>
              <w:right w:val="single" w:sz="4" w:space="0" w:color="auto"/>
            </w:tcBorders>
          </w:tcPr>
          <w:p w14:paraId="6FFBD3EC"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4F1D420F"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6F48195"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1.3.4.1.1</w:t>
            </w:r>
          </w:p>
        </w:tc>
        <w:tc>
          <w:tcPr>
            <w:tcW w:w="2633" w:type="pct"/>
            <w:tcBorders>
              <w:top w:val="single" w:sz="4" w:space="0" w:color="auto"/>
              <w:left w:val="nil"/>
              <w:bottom w:val="single" w:sz="4" w:space="0" w:color="auto"/>
              <w:right w:val="single" w:sz="4" w:space="0" w:color="auto"/>
            </w:tcBorders>
            <w:shd w:val="clear" w:color="auto" w:fill="auto"/>
            <w:noWrap/>
          </w:tcPr>
          <w:p w14:paraId="68CB0576"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543" w:type="pct"/>
            <w:tcBorders>
              <w:top w:val="single" w:sz="4" w:space="0" w:color="auto"/>
              <w:left w:val="nil"/>
              <w:bottom w:val="single" w:sz="4" w:space="0" w:color="auto"/>
              <w:right w:val="single" w:sz="4" w:space="0" w:color="auto"/>
            </w:tcBorders>
            <w:shd w:val="clear" w:color="auto" w:fill="auto"/>
            <w:noWrap/>
          </w:tcPr>
          <w:p w14:paraId="14981665"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98" w:type="pct"/>
            <w:tcBorders>
              <w:top w:val="single" w:sz="4" w:space="0" w:color="auto"/>
              <w:left w:val="nil"/>
              <w:bottom w:val="single" w:sz="4" w:space="0" w:color="auto"/>
              <w:right w:val="single" w:sz="4" w:space="0" w:color="auto"/>
            </w:tcBorders>
            <w:shd w:val="clear" w:color="auto" w:fill="auto"/>
          </w:tcPr>
          <w:p w14:paraId="5129B3BC" w14:textId="77777777" w:rsidR="00EC4B6E" w:rsidRPr="00244B27" w:rsidRDefault="00EC4B6E" w:rsidP="00EC4B6E">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236,82</w:t>
            </w:r>
          </w:p>
        </w:tc>
        <w:tc>
          <w:tcPr>
            <w:tcW w:w="348" w:type="pct"/>
            <w:tcBorders>
              <w:top w:val="single" w:sz="4" w:space="0" w:color="auto"/>
              <w:left w:val="nil"/>
              <w:bottom w:val="single" w:sz="4" w:space="0" w:color="auto"/>
              <w:right w:val="single" w:sz="4" w:space="0" w:color="auto"/>
            </w:tcBorders>
          </w:tcPr>
          <w:p w14:paraId="30DCCCAD"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2971EBA6"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39DCE430"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1.3.4.1.2</w:t>
            </w:r>
          </w:p>
        </w:tc>
        <w:tc>
          <w:tcPr>
            <w:tcW w:w="2633" w:type="pct"/>
            <w:tcBorders>
              <w:top w:val="single" w:sz="4" w:space="0" w:color="auto"/>
              <w:left w:val="nil"/>
              <w:bottom w:val="single" w:sz="4" w:space="0" w:color="auto"/>
              <w:right w:val="single" w:sz="4" w:space="0" w:color="auto"/>
            </w:tcBorders>
            <w:shd w:val="clear" w:color="auto" w:fill="auto"/>
            <w:noWrap/>
          </w:tcPr>
          <w:p w14:paraId="2665B5A5"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543" w:type="pct"/>
            <w:tcBorders>
              <w:top w:val="single" w:sz="4" w:space="0" w:color="auto"/>
              <w:left w:val="nil"/>
              <w:bottom w:val="single" w:sz="4" w:space="0" w:color="auto"/>
              <w:right w:val="single" w:sz="4" w:space="0" w:color="auto"/>
            </w:tcBorders>
            <w:shd w:val="clear" w:color="auto" w:fill="auto"/>
            <w:noWrap/>
          </w:tcPr>
          <w:p w14:paraId="6596BFCA"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98" w:type="pct"/>
            <w:tcBorders>
              <w:top w:val="single" w:sz="4" w:space="0" w:color="auto"/>
              <w:left w:val="nil"/>
              <w:bottom w:val="single" w:sz="4" w:space="0" w:color="auto"/>
              <w:right w:val="single" w:sz="4" w:space="0" w:color="auto"/>
            </w:tcBorders>
            <w:shd w:val="clear" w:color="auto" w:fill="auto"/>
          </w:tcPr>
          <w:p w14:paraId="2AF2D996" w14:textId="77777777" w:rsidR="00EC4B6E" w:rsidRPr="00244B27" w:rsidRDefault="00EC4B6E" w:rsidP="00EC4B6E">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64,28</w:t>
            </w:r>
          </w:p>
        </w:tc>
        <w:tc>
          <w:tcPr>
            <w:tcW w:w="348" w:type="pct"/>
            <w:tcBorders>
              <w:top w:val="single" w:sz="4" w:space="0" w:color="auto"/>
              <w:left w:val="nil"/>
              <w:bottom w:val="single" w:sz="4" w:space="0" w:color="auto"/>
              <w:right w:val="single" w:sz="4" w:space="0" w:color="auto"/>
            </w:tcBorders>
          </w:tcPr>
          <w:p w14:paraId="36AF6883"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15FC4142"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0BC3E07F"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1.3.4.2</w:t>
            </w:r>
          </w:p>
        </w:tc>
        <w:tc>
          <w:tcPr>
            <w:tcW w:w="2633" w:type="pct"/>
            <w:tcBorders>
              <w:top w:val="single" w:sz="4" w:space="0" w:color="auto"/>
              <w:left w:val="nil"/>
              <w:bottom w:val="single" w:sz="4" w:space="0" w:color="auto"/>
              <w:right w:val="single" w:sz="4" w:space="0" w:color="auto"/>
            </w:tcBorders>
            <w:shd w:val="clear" w:color="auto" w:fill="auto"/>
            <w:noWrap/>
          </w:tcPr>
          <w:p w14:paraId="7A32E79F" w14:textId="77777777" w:rsidR="00EC4B6E" w:rsidRPr="00244B27" w:rsidRDefault="00EC4B6E" w:rsidP="00EC4B6E">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Stolpni silos iz umetne mase nad 20 m</w:t>
            </w:r>
            <w:r w:rsidRPr="00244B27">
              <w:rPr>
                <w:rFonts w:ascii="Arial" w:eastAsia="Times New Roman" w:hAnsi="Arial" w:cs="Arial"/>
                <w:b/>
                <w:bCs/>
                <w:sz w:val="20"/>
                <w:szCs w:val="20"/>
                <w:vertAlign w:val="superscript"/>
                <w:lang w:eastAsia="sl-SI"/>
              </w:rPr>
              <w:t>3</w:t>
            </w:r>
          </w:p>
        </w:tc>
        <w:tc>
          <w:tcPr>
            <w:tcW w:w="543" w:type="pct"/>
            <w:tcBorders>
              <w:top w:val="single" w:sz="4" w:space="0" w:color="auto"/>
              <w:left w:val="nil"/>
              <w:bottom w:val="single" w:sz="4" w:space="0" w:color="auto"/>
              <w:right w:val="single" w:sz="4" w:space="0" w:color="auto"/>
            </w:tcBorders>
            <w:shd w:val="clear" w:color="auto" w:fill="auto"/>
            <w:noWrap/>
          </w:tcPr>
          <w:p w14:paraId="61503D6A" w14:textId="77777777" w:rsidR="00EC4B6E" w:rsidRPr="00244B27" w:rsidRDefault="00EC4B6E" w:rsidP="00EC4B6E">
            <w:pPr>
              <w:spacing w:after="0" w:line="260" w:lineRule="atLeast"/>
              <w:jc w:val="center"/>
              <w:rPr>
                <w:rFonts w:ascii="Arial" w:eastAsia="Times New Roman" w:hAnsi="Arial" w:cs="Arial"/>
                <w:b/>
                <w:bCs/>
                <w:sz w:val="20"/>
                <w:szCs w:val="20"/>
                <w:lang w:eastAsia="sl-SI"/>
              </w:rPr>
            </w:pPr>
            <w:r w:rsidRPr="00244B27">
              <w:rPr>
                <w:rFonts w:ascii="Arial" w:hAnsi="Arial" w:cs="Arial"/>
                <w:b/>
                <w:bCs/>
                <w:sz w:val="20"/>
                <w:szCs w:val="20"/>
              </w:rPr>
              <w:t>m</w:t>
            </w:r>
            <w:r w:rsidRPr="00244B27">
              <w:rPr>
                <w:rFonts w:ascii="Arial" w:hAnsi="Arial" w:cs="Arial"/>
                <w:b/>
                <w:bCs/>
                <w:sz w:val="20"/>
                <w:szCs w:val="20"/>
                <w:vertAlign w:val="superscript"/>
              </w:rPr>
              <w:t>3</w:t>
            </w:r>
          </w:p>
        </w:tc>
        <w:tc>
          <w:tcPr>
            <w:tcW w:w="698" w:type="pct"/>
            <w:tcBorders>
              <w:top w:val="single" w:sz="4" w:space="0" w:color="auto"/>
              <w:left w:val="nil"/>
              <w:bottom w:val="single" w:sz="4" w:space="0" w:color="auto"/>
              <w:right w:val="single" w:sz="4" w:space="0" w:color="auto"/>
            </w:tcBorders>
            <w:shd w:val="clear" w:color="auto" w:fill="auto"/>
          </w:tcPr>
          <w:p w14:paraId="25F0D5BA" w14:textId="77777777" w:rsidR="00EC4B6E" w:rsidRPr="00244B27" w:rsidRDefault="00EC4B6E" w:rsidP="00EC4B6E">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209,57</w:t>
            </w:r>
          </w:p>
        </w:tc>
        <w:tc>
          <w:tcPr>
            <w:tcW w:w="348" w:type="pct"/>
            <w:tcBorders>
              <w:top w:val="single" w:sz="4" w:space="0" w:color="auto"/>
              <w:left w:val="nil"/>
              <w:bottom w:val="single" w:sz="4" w:space="0" w:color="auto"/>
              <w:right w:val="single" w:sz="4" w:space="0" w:color="auto"/>
            </w:tcBorders>
          </w:tcPr>
          <w:p w14:paraId="54C529ED"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04735FB9"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2EC33B3E"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1.3.4.2.1</w:t>
            </w:r>
          </w:p>
        </w:tc>
        <w:tc>
          <w:tcPr>
            <w:tcW w:w="2633" w:type="pct"/>
            <w:tcBorders>
              <w:top w:val="single" w:sz="4" w:space="0" w:color="auto"/>
              <w:left w:val="nil"/>
              <w:bottom w:val="single" w:sz="4" w:space="0" w:color="auto"/>
              <w:right w:val="single" w:sz="4" w:space="0" w:color="auto"/>
            </w:tcBorders>
            <w:shd w:val="clear" w:color="auto" w:fill="auto"/>
            <w:noWrap/>
          </w:tcPr>
          <w:p w14:paraId="32CD3EDE"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(silos z montažo, drsna loputa)</w:t>
            </w:r>
          </w:p>
        </w:tc>
        <w:tc>
          <w:tcPr>
            <w:tcW w:w="543" w:type="pct"/>
            <w:tcBorders>
              <w:top w:val="single" w:sz="4" w:space="0" w:color="auto"/>
              <w:left w:val="nil"/>
              <w:bottom w:val="single" w:sz="4" w:space="0" w:color="auto"/>
              <w:right w:val="single" w:sz="4" w:space="0" w:color="auto"/>
            </w:tcBorders>
            <w:shd w:val="clear" w:color="auto" w:fill="auto"/>
            <w:noWrap/>
          </w:tcPr>
          <w:p w14:paraId="6DC6E1D6"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98" w:type="pct"/>
            <w:tcBorders>
              <w:top w:val="single" w:sz="4" w:space="0" w:color="auto"/>
              <w:left w:val="nil"/>
              <w:bottom w:val="single" w:sz="4" w:space="0" w:color="auto"/>
              <w:right w:val="single" w:sz="4" w:space="0" w:color="auto"/>
            </w:tcBorders>
            <w:shd w:val="clear" w:color="auto" w:fill="auto"/>
          </w:tcPr>
          <w:p w14:paraId="343631BE" w14:textId="77777777" w:rsidR="00EC4B6E" w:rsidRPr="00244B27" w:rsidRDefault="00EC4B6E" w:rsidP="00EC4B6E">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188,62</w:t>
            </w:r>
          </w:p>
        </w:tc>
        <w:tc>
          <w:tcPr>
            <w:tcW w:w="348" w:type="pct"/>
            <w:tcBorders>
              <w:top w:val="single" w:sz="4" w:space="0" w:color="auto"/>
              <w:left w:val="nil"/>
              <w:bottom w:val="single" w:sz="4" w:space="0" w:color="auto"/>
              <w:right w:val="single" w:sz="4" w:space="0" w:color="auto"/>
            </w:tcBorders>
          </w:tcPr>
          <w:p w14:paraId="1C0157D6"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4855F6B3" w14:textId="77777777" w:rsidTr="008C336A">
        <w:trPr>
          <w:trHeight w:val="450"/>
        </w:trPr>
        <w:tc>
          <w:tcPr>
            <w:tcW w:w="778" w:type="pct"/>
            <w:tcBorders>
              <w:top w:val="single" w:sz="4" w:space="0" w:color="auto"/>
              <w:left w:val="single" w:sz="4" w:space="0" w:color="auto"/>
              <w:bottom w:val="single" w:sz="4" w:space="0" w:color="auto"/>
              <w:right w:val="single" w:sz="4" w:space="0" w:color="auto"/>
            </w:tcBorders>
            <w:shd w:val="clear" w:color="auto" w:fill="auto"/>
            <w:noWrap/>
          </w:tcPr>
          <w:p w14:paraId="70AAC37F" w14:textId="77777777" w:rsidR="00EC4B6E" w:rsidRPr="00244B27" w:rsidRDefault="00EC4B6E" w:rsidP="00EC4B6E">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1.3.4.2.2</w:t>
            </w:r>
          </w:p>
        </w:tc>
        <w:tc>
          <w:tcPr>
            <w:tcW w:w="2633" w:type="pct"/>
            <w:tcBorders>
              <w:top w:val="single" w:sz="4" w:space="0" w:color="auto"/>
              <w:left w:val="nil"/>
              <w:bottom w:val="single" w:sz="4" w:space="0" w:color="auto"/>
              <w:right w:val="single" w:sz="4" w:space="0" w:color="auto"/>
            </w:tcBorders>
            <w:shd w:val="clear" w:color="auto" w:fill="auto"/>
            <w:noWrap/>
          </w:tcPr>
          <w:p w14:paraId="3D6F7A07"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Oprema (konusni izpust s transporterjem) </w:t>
            </w:r>
          </w:p>
        </w:tc>
        <w:tc>
          <w:tcPr>
            <w:tcW w:w="543" w:type="pct"/>
            <w:tcBorders>
              <w:top w:val="single" w:sz="4" w:space="0" w:color="auto"/>
              <w:left w:val="nil"/>
              <w:bottom w:val="single" w:sz="4" w:space="0" w:color="auto"/>
              <w:right w:val="single" w:sz="4" w:space="0" w:color="auto"/>
            </w:tcBorders>
            <w:shd w:val="clear" w:color="auto" w:fill="auto"/>
            <w:noWrap/>
          </w:tcPr>
          <w:p w14:paraId="1AA8722C" w14:textId="77777777" w:rsidR="00EC4B6E" w:rsidRPr="00244B27" w:rsidRDefault="00EC4B6E" w:rsidP="00EC4B6E">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98" w:type="pct"/>
            <w:tcBorders>
              <w:top w:val="single" w:sz="4" w:space="0" w:color="auto"/>
              <w:left w:val="nil"/>
              <w:bottom w:val="single" w:sz="4" w:space="0" w:color="auto"/>
              <w:right w:val="single" w:sz="4" w:space="0" w:color="auto"/>
            </w:tcBorders>
            <w:shd w:val="clear" w:color="auto" w:fill="auto"/>
          </w:tcPr>
          <w:p w14:paraId="14279EA8" w14:textId="77777777" w:rsidR="00EC4B6E" w:rsidRPr="00244B27" w:rsidRDefault="00EC4B6E" w:rsidP="00EC4B6E">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20,94</w:t>
            </w:r>
          </w:p>
        </w:tc>
        <w:tc>
          <w:tcPr>
            <w:tcW w:w="348" w:type="pct"/>
            <w:tcBorders>
              <w:top w:val="single" w:sz="4" w:space="0" w:color="auto"/>
              <w:left w:val="nil"/>
              <w:bottom w:val="single" w:sz="4" w:space="0" w:color="auto"/>
              <w:right w:val="single" w:sz="4" w:space="0" w:color="auto"/>
            </w:tcBorders>
          </w:tcPr>
          <w:p w14:paraId="3691E7B2" w14:textId="77777777" w:rsidR="00EC4B6E" w:rsidRDefault="00EC4B6E" w:rsidP="00EC4B6E">
            <w:pPr>
              <w:spacing w:after="0" w:line="260" w:lineRule="atLeast"/>
              <w:rPr>
                <w:rFonts w:ascii="Arial" w:eastAsia="Times New Roman" w:hAnsi="Arial" w:cs="Arial"/>
                <w:b/>
                <w:sz w:val="20"/>
                <w:szCs w:val="20"/>
                <w:lang w:eastAsia="sl-SI"/>
              </w:rPr>
            </w:pPr>
          </w:p>
        </w:tc>
      </w:tr>
      <w:tr w:rsidR="00EC4B6E" w:rsidRPr="00244B27" w14:paraId="3C93E8D4" w14:textId="77777777" w:rsidTr="008C336A">
        <w:trPr>
          <w:trHeight w:val="342"/>
        </w:trPr>
        <w:tc>
          <w:tcPr>
            <w:tcW w:w="778" w:type="pct"/>
            <w:tcBorders>
              <w:top w:val="single" w:sz="4" w:space="0" w:color="auto"/>
              <w:left w:val="single" w:sz="4" w:space="0" w:color="auto"/>
              <w:bottom w:val="single" w:sz="4" w:space="0" w:color="auto"/>
              <w:right w:val="single" w:sz="4" w:space="0" w:color="auto"/>
            </w:tcBorders>
          </w:tcPr>
          <w:p w14:paraId="63508DCD"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noWrap/>
          </w:tcPr>
          <w:p w14:paraId="7AF73BC6" w14:textId="77777777" w:rsidR="00EC4B6E" w:rsidRPr="00244B27" w:rsidRDefault="00EC4B6E" w:rsidP="00EC4B6E">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Objekt za pridelavo, predelavo in trženje kmetijskih proizvodov ter shranjevanje kmetijske mehanizacije</w:t>
            </w:r>
          </w:p>
          <w:p w14:paraId="526770CE" w14:textId="77777777" w:rsidR="00EC4B6E" w:rsidRPr="00244B27" w:rsidRDefault="00EC4B6E" w:rsidP="00EC4B6E">
            <w:pPr>
              <w:spacing w:after="0" w:line="260" w:lineRule="atLeast"/>
              <w:rPr>
                <w:rFonts w:ascii="Arial" w:eastAsia="Times New Roman" w:hAnsi="Arial" w:cs="Arial"/>
                <w:b/>
                <w:bCs/>
                <w:sz w:val="20"/>
                <w:szCs w:val="20"/>
                <w:lang w:eastAsia="sl-SI"/>
              </w:rPr>
            </w:pPr>
          </w:p>
          <w:p w14:paraId="3B54AE6D" w14:textId="77777777" w:rsidR="00EC4B6E" w:rsidRPr="00244B27" w:rsidRDefault="00EC4B6E" w:rsidP="00EC4B6E">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6E941BA7" w14:textId="77777777" w:rsidR="00EC4B6E" w:rsidRPr="00244B27" w:rsidRDefault="00EC4B6E" w:rsidP="00EC4B6E">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in bruto prostornino objekta.</w:t>
            </w:r>
          </w:p>
          <w:p w14:paraId="4CFF6058" w14:textId="77777777" w:rsidR="00EC4B6E" w:rsidRPr="00244B27" w:rsidRDefault="00EC4B6E" w:rsidP="00EC4B6E">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objekta se priznana vrednost določi glede na bruto površino objekta, bruto prostornino objekta in bruto površino hmeljišča.</w:t>
            </w:r>
          </w:p>
        </w:tc>
        <w:tc>
          <w:tcPr>
            <w:tcW w:w="348" w:type="pct"/>
            <w:tcBorders>
              <w:top w:val="single" w:sz="4" w:space="0" w:color="auto"/>
              <w:left w:val="single" w:sz="4" w:space="0" w:color="auto"/>
              <w:bottom w:val="single" w:sz="4" w:space="0" w:color="auto"/>
              <w:right w:val="single" w:sz="4" w:space="0" w:color="auto"/>
            </w:tcBorders>
          </w:tcPr>
          <w:p w14:paraId="7CBEED82" w14:textId="77777777" w:rsidR="00EC4B6E" w:rsidRPr="00CC47EB" w:rsidRDefault="00EC4B6E" w:rsidP="00EC4B6E">
            <w:pPr>
              <w:spacing w:after="0" w:line="260" w:lineRule="atLeast"/>
              <w:rPr>
                <w:rFonts w:ascii="Arial" w:hAnsi="Arial" w:cs="Arial"/>
                <w:b/>
                <w:bCs/>
                <w:color w:val="000000"/>
                <w:sz w:val="20"/>
                <w:szCs w:val="20"/>
              </w:rPr>
            </w:pPr>
          </w:p>
        </w:tc>
      </w:tr>
      <w:tr w:rsidR="00C65834" w:rsidRPr="00244B27" w14:paraId="768B205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6CC0F02" w14:textId="0E2FA008"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1.4.1</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50BCC4CE" w14:textId="389C3408" w:rsidR="00D05F08" w:rsidRPr="00244B27" w:rsidRDefault="00C65834" w:rsidP="00D05F08">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Objekt za shranjevanje kmetijske mehanizacije (strojna lopa)</w:t>
            </w:r>
            <w:r w:rsidR="00D05F08">
              <w:rPr>
                <w:rFonts w:ascii="Arial" w:hAnsi="Arial" w:cs="Arial"/>
                <w:sz w:val="20"/>
                <w:szCs w:val="20"/>
              </w:rPr>
              <w:t xml:space="preserve"> </w:t>
            </w:r>
          </w:p>
        </w:tc>
        <w:tc>
          <w:tcPr>
            <w:tcW w:w="348" w:type="pct"/>
            <w:tcBorders>
              <w:top w:val="single" w:sz="4" w:space="0" w:color="auto"/>
              <w:left w:val="nil"/>
              <w:bottom w:val="single" w:sz="4" w:space="0" w:color="auto"/>
              <w:right w:val="single" w:sz="4" w:space="0" w:color="auto"/>
            </w:tcBorders>
          </w:tcPr>
          <w:p w14:paraId="779F8E76"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86A555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CC06A77" w14:textId="2AB33649"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CC10BE8" w14:textId="383656FA"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in obrtniška dela</w:t>
            </w:r>
          </w:p>
        </w:tc>
        <w:tc>
          <w:tcPr>
            <w:tcW w:w="543" w:type="pct"/>
            <w:tcBorders>
              <w:top w:val="single" w:sz="4" w:space="0" w:color="auto"/>
              <w:left w:val="nil"/>
              <w:bottom w:val="single" w:sz="4" w:space="0" w:color="auto"/>
              <w:right w:val="single" w:sz="4" w:space="0" w:color="auto"/>
            </w:tcBorders>
            <w:shd w:val="clear" w:color="auto" w:fill="auto"/>
            <w:noWrap/>
          </w:tcPr>
          <w:p w14:paraId="34F2915C" w14:textId="77777777" w:rsidR="00C65834" w:rsidRPr="00244B27" w:rsidRDefault="00C65834" w:rsidP="00C65834">
            <w:pPr>
              <w:spacing w:after="0" w:line="260" w:lineRule="atLeast"/>
              <w:jc w:val="center"/>
              <w:rPr>
                <w:rFonts w:ascii="Arial" w:hAnsi="Arial" w:cs="Arial"/>
                <w:sz w:val="20"/>
                <w:szCs w:val="20"/>
              </w:rPr>
            </w:pPr>
          </w:p>
        </w:tc>
        <w:tc>
          <w:tcPr>
            <w:tcW w:w="698" w:type="pct"/>
            <w:tcBorders>
              <w:top w:val="single" w:sz="4" w:space="0" w:color="auto"/>
              <w:left w:val="nil"/>
              <w:bottom w:val="single" w:sz="4" w:space="0" w:color="auto"/>
              <w:right w:val="single" w:sz="4" w:space="0" w:color="auto"/>
            </w:tcBorders>
            <w:shd w:val="clear" w:color="auto" w:fill="auto"/>
            <w:noWrap/>
          </w:tcPr>
          <w:p w14:paraId="58BF343D" w14:textId="77777777" w:rsidR="00C65834" w:rsidRPr="00244B27" w:rsidRDefault="00C65834" w:rsidP="00C65834">
            <w:pPr>
              <w:spacing w:after="0" w:line="260" w:lineRule="atLeast"/>
              <w:jc w:val="right"/>
              <w:rPr>
                <w:rFonts w:ascii="Arial" w:hAnsi="Arial" w:cs="Arial"/>
                <w:sz w:val="20"/>
                <w:szCs w:val="20"/>
              </w:rPr>
            </w:pPr>
          </w:p>
        </w:tc>
        <w:tc>
          <w:tcPr>
            <w:tcW w:w="348" w:type="pct"/>
            <w:tcBorders>
              <w:top w:val="single" w:sz="4" w:space="0" w:color="auto"/>
              <w:left w:val="nil"/>
              <w:bottom w:val="single" w:sz="4" w:space="0" w:color="auto"/>
              <w:right w:val="single" w:sz="4" w:space="0" w:color="auto"/>
            </w:tcBorders>
          </w:tcPr>
          <w:p w14:paraId="3A43DC6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5190A9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259F914" w14:textId="17B3811A"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1.4.1.1.1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0B52664" w14:textId="5C6C7279"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Novogradnja objekta za shran</w:t>
            </w:r>
            <w:r>
              <w:rPr>
                <w:rFonts w:ascii="Arial" w:eastAsia="Times New Roman" w:hAnsi="Arial" w:cs="Arial"/>
                <w:sz w:val="20"/>
                <w:szCs w:val="20"/>
                <w:lang w:eastAsia="sl-SI"/>
              </w:rPr>
              <w:t>jevanje kmetijske mehanizacije.</w:t>
            </w:r>
          </w:p>
        </w:tc>
        <w:tc>
          <w:tcPr>
            <w:tcW w:w="543" w:type="pct"/>
            <w:tcBorders>
              <w:top w:val="single" w:sz="4" w:space="0" w:color="auto"/>
              <w:left w:val="nil"/>
              <w:bottom w:val="single" w:sz="4" w:space="0" w:color="auto"/>
              <w:right w:val="single" w:sz="4" w:space="0" w:color="auto"/>
            </w:tcBorders>
            <w:shd w:val="clear" w:color="auto" w:fill="auto"/>
            <w:noWrap/>
          </w:tcPr>
          <w:p w14:paraId="508EB806" w14:textId="4770765B"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98" w:type="pct"/>
            <w:tcBorders>
              <w:top w:val="single" w:sz="4" w:space="0" w:color="auto"/>
              <w:left w:val="nil"/>
              <w:bottom w:val="single" w:sz="4" w:space="0" w:color="auto"/>
              <w:right w:val="single" w:sz="4" w:space="0" w:color="auto"/>
            </w:tcBorders>
            <w:shd w:val="clear" w:color="auto" w:fill="auto"/>
            <w:noWrap/>
          </w:tcPr>
          <w:p w14:paraId="0E36AC07" w14:textId="40795833"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441,75</w:t>
            </w:r>
          </w:p>
        </w:tc>
        <w:tc>
          <w:tcPr>
            <w:tcW w:w="348" w:type="pct"/>
            <w:tcBorders>
              <w:top w:val="single" w:sz="4" w:space="0" w:color="auto"/>
              <w:left w:val="nil"/>
              <w:bottom w:val="single" w:sz="4" w:space="0" w:color="auto"/>
              <w:right w:val="single" w:sz="4" w:space="0" w:color="auto"/>
            </w:tcBorders>
          </w:tcPr>
          <w:p w14:paraId="627246F5"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C45439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CB8C1D6" w14:textId="0A397FE3"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1.4.1.1.2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6F10D4E" w14:textId="5AEBD565"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Rekonstrukcija objekta za shra</w:t>
            </w:r>
            <w:r>
              <w:rPr>
                <w:rFonts w:ascii="Arial" w:eastAsia="Times New Roman" w:hAnsi="Arial" w:cs="Arial"/>
                <w:sz w:val="20"/>
                <w:szCs w:val="20"/>
                <w:lang w:eastAsia="sl-SI"/>
              </w:rPr>
              <w:t>njevanje kmetijske mehanizacije</w:t>
            </w:r>
          </w:p>
        </w:tc>
        <w:tc>
          <w:tcPr>
            <w:tcW w:w="543" w:type="pct"/>
            <w:tcBorders>
              <w:top w:val="single" w:sz="4" w:space="0" w:color="auto"/>
              <w:left w:val="nil"/>
              <w:bottom w:val="single" w:sz="4" w:space="0" w:color="auto"/>
              <w:right w:val="single" w:sz="4" w:space="0" w:color="auto"/>
            </w:tcBorders>
            <w:shd w:val="clear" w:color="auto" w:fill="auto"/>
            <w:noWrap/>
          </w:tcPr>
          <w:p w14:paraId="389825A7" w14:textId="24666ACB"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m</w:t>
            </w:r>
            <w:r w:rsidRPr="00244B27">
              <w:rPr>
                <w:rFonts w:ascii="Arial" w:hAnsi="Arial" w:cs="Arial"/>
                <w:sz w:val="20"/>
                <w:szCs w:val="20"/>
                <w:vertAlign w:val="superscript"/>
              </w:rPr>
              <w:t>2</w:t>
            </w:r>
          </w:p>
        </w:tc>
        <w:tc>
          <w:tcPr>
            <w:tcW w:w="698" w:type="pct"/>
            <w:tcBorders>
              <w:top w:val="single" w:sz="4" w:space="0" w:color="auto"/>
              <w:left w:val="nil"/>
              <w:bottom w:val="single" w:sz="4" w:space="0" w:color="auto"/>
              <w:right w:val="single" w:sz="4" w:space="0" w:color="auto"/>
            </w:tcBorders>
            <w:shd w:val="clear" w:color="auto" w:fill="auto"/>
            <w:noWrap/>
          </w:tcPr>
          <w:p w14:paraId="3FE959F9" w14:textId="081BC531"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198,79</w:t>
            </w:r>
          </w:p>
        </w:tc>
        <w:tc>
          <w:tcPr>
            <w:tcW w:w="348" w:type="pct"/>
            <w:tcBorders>
              <w:top w:val="single" w:sz="4" w:space="0" w:color="auto"/>
              <w:left w:val="nil"/>
              <w:bottom w:val="single" w:sz="4" w:space="0" w:color="auto"/>
              <w:right w:val="single" w:sz="4" w:space="0" w:color="auto"/>
            </w:tcBorders>
          </w:tcPr>
          <w:p w14:paraId="762D8B48"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03B745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9B5132F" w14:textId="47C357FC"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2C134A12" w14:textId="77777777" w:rsidR="00C65834" w:rsidRPr="00244B27" w:rsidRDefault="00C65834" w:rsidP="00D05F08">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Hladilnica za sveže sadje v kontrolirani ultra low oxygen atmosferi</w:t>
            </w:r>
          </w:p>
          <w:p w14:paraId="7B0D611D" w14:textId="77777777" w:rsidR="00C65834" w:rsidRPr="00244B27" w:rsidRDefault="00C65834" w:rsidP="00D05F08">
            <w:pPr>
              <w:spacing w:after="0" w:line="260" w:lineRule="atLeast"/>
              <w:jc w:val="both"/>
              <w:rPr>
                <w:rFonts w:ascii="Arial" w:eastAsia="Times New Roman" w:hAnsi="Arial" w:cs="Arial"/>
                <w:b/>
                <w:bCs/>
                <w:sz w:val="20"/>
                <w:szCs w:val="20"/>
                <w:lang w:eastAsia="sl-SI"/>
              </w:rPr>
            </w:pPr>
          </w:p>
          <w:p w14:paraId="4B5387CD" w14:textId="77777777" w:rsidR="00C65834" w:rsidRPr="00244B27" w:rsidRDefault="00C65834" w:rsidP="00D05F08">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3996890D" w14:textId="5E8D9D76" w:rsidR="00C65834" w:rsidRPr="00244B27" w:rsidRDefault="00C65834" w:rsidP="00D05F08">
            <w:pPr>
              <w:spacing w:after="0" w:line="260" w:lineRule="atLeast"/>
              <w:jc w:val="both"/>
              <w:rPr>
                <w:rFonts w:ascii="Arial" w:hAnsi="Arial" w:cs="Arial"/>
                <w:sz w:val="20"/>
                <w:szCs w:val="20"/>
              </w:rPr>
            </w:pPr>
            <w:r w:rsidRPr="00244B27">
              <w:rPr>
                <w:rFonts w:ascii="Arial" w:hAnsi="Arial" w:cs="Arial"/>
                <w:sz w:val="20"/>
                <w:szCs w:val="20"/>
              </w:rPr>
              <w:t xml:space="preserve">Hladilnica za dolgotrajnejše shranjevanje večjih količin pridelkov je opremljena s kontrolirano ultra low oxygen ULO atmosfero (v nadaljnjem besedilu: ULO atmosfera). </w:t>
            </w:r>
          </w:p>
        </w:tc>
        <w:tc>
          <w:tcPr>
            <w:tcW w:w="348" w:type="pct"/>
            <w:tcBorders>
              <w:top w:val="single" w:sz="4" w:space="0" w:color="auto"/>
              <w:left w:val="nil"/>
              <w:bottom w:val="single" w:sz="4" w:space="0" w:color="auto"/>
              <w:right w:val="single" w:sz="4" w:space="0" w:color="auto"/>
            </w:tcBorders>
          </w:tcPr>
          <w:p w14:paraId="5F147E3B"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85EE8F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0D33705"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55C4E2F"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 xml:space="preserve">Objekt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1.000 m</w:t>
            </w:r>
            <w:r w:rsidRPr="00244B27">
              <w:rPr>
                <w:rFonts w:ascii="Arial" w:eastAsia="Times New Roman" w:hAnsi="Arial" w:cs="Arial"/>
                <w:b/>
                <w:bCs/>
                <w:sz w:val="20"/>
                <w:szCs w:val="20"/>
                <w:vertAlign w:val="superscript"/>
                <w:lang w:eastAsia="sl-SI"/>
              </w:rPr>
              <w:t>3</w:t>
            </w:r>
            <w:r w:rsidRPr="00244B27">
              <w:rPr>
                <w:rFonts w:ascii="Arial" w:eastAsia="Times New Roman" w:hAnsi="Arial" w:cs="Arial"/>
                <w:b/>
                <w:bCs/>
                <w:sz w:val="20"/>
                <w:szCs w:val="20"/>
                <w:lang w:eastAsia="sl-SI"/>
              </w:rPr>
              <w:t xml:space="preserve"> – ULO atmosfera</w:t>
            </w:r>
            <w:r w:rsidRPr="00244B27">
              <w:rPr>
                <w:rFonts w:ascii="Arial" w:eastAsia="Times New Roman" w:hAnsi="Arial" w:cs="Arial"/>
                <w:sz w:val="20"/>
                <w:szCs w:val="20"/>
                <w:lang w:eastAsia="sl-SI"/>
              </w:rPr>
              <w:t> </w:t>
            </w:r>
          </w:p>
        </w:tc>
        <w:tc>
          <w:tcPr>
            <w:tcW w:w="543" w:type="pct"/>
            <w:tcBorders>
              <w:top w:val="single" w:sz="4" w:space="0" w:color="auto"/>
              <w:left w:val="nil"/>
              <w:bottom w:val="single" w:sz="4" w:space="0" w:color="auto"/>
              <w:right w:val="single" w:sz="4" w:space="0" w:color="auto"/>
            </w:tcBorders>
            <w:shd w:val="clear" w:color="auto" w:fill="auto"/>
            <w:noWrap/>
          </w:tcPr>
          <w:p w14:paraId="7818863E" w14:textId="77777777" w:rsidR="00C65834" w:rsidRPr="00244B27" w:rsidRDefault="00C65834" w:rsidP="00C65834">
            <w:pPr>
              <w:spacing w:after="0" w:line="260" w:lineRule="atLeast"/>
              <w:jc w:val="center"/>
              <w:rPr>
                <w:rFonts w:ascii="Arial" w:hAnsi="Arial" w:cs="Arial"/>
                <w:sz w:val="20"/>
                <w:szCs w:val="20"/>
              </w:rPr>
            </w:pPr>
          </w:p>
        </w:tc>
        <w:tc>
          <w:tcPr>
            <w:tcW w:w="698" w:type="pct"/>
            <w:tcBorders>
              <w:top w:val="single" w:sz="4" w:space="0" w:color="auto"/>
              <w:left w:val="nil"/>
              <w:bottom w:val="single" w:sz="4" w:space="0" w:color="auto"/>
              <w:right w:val="single" w:sz="4" w:space="0" w:color="auto"/>
            </w:tcBorders>
            <w:shd w:val="clear" w:color="auto" w:fill="auto"/>
            <w:noWrap/>
          </w:tcPr>
          <w:p w14:paraId="44F69B9A" w14:textId="77777777" w:rsidR="00C65834" w:rsidRPr="00244B27" w:rsidRDefault="00C65834" w:rsidP="00C65834">
            <w:pPr>
              <w:spacing w:after="0" w:line="260" w:lineRule="atLeast"/>
              <w:jc w:val="right"/>
              <w:rPr>
                <w:rFonts w:ascii="Arial" w:hAnsi="Arial" w:cs="Arial"/>
                <w:sz w:val="20"/>
                <w:szCs w:val="20"/>
              </w:rPr>
            </w:pPr>
          </w:p>
        </w:tc>
        <w:tc>
          <w:tcPr>
            <w:tcW w:w="348" w:type="pct"/>
            <w:tcBorders>
              <w:top w:val="single" w:sz="4" w:space="0" w:color="auto"/>
              <w:left w:val="nil"/>
              <w:bottom w:val="single" w:sz="4" w:space="0" w:color="auto"/>
              <w:right w:val="single" w:sz="4" w:space="0" w:color="auto"/>
            </w:tcBorders>
          </w:tcPr>
          <w:p w14:paraId="5F07D11E"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C1A62E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72AB4FA"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9023B18"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tcBorders>
              <w:top w:val="single" w:sz="4" w:space="0" w:color="auto"/>
              <w:left w:val="nil"/>
              <w:bottom w:val="single" w:sz="4" w:space="0" w:color="auto"/>
              <w:right w:val="single" w:sz="4" w:space="0" w:color="auto"/>
            </w:tcBorders>
            <w:shd w:val="clear" w:color="auto" w:fill="auto"/>
            <w:noWrap/>
          </w:tcPr>
          <w:p w14:paraId="41508A3C" w14:textId="77777777" w:rsidR="00C65834" w:rsidRPr="00244B27" w:rsidRDefault="00C65834" w:rsidP="00C65834">
            <w:pPr>
              <w:spacing w:after="0" w:line="260" w:lineRule="atLeast"/>
              <w:jc w:val="center"/>
              <w:rPr>
                <w:rFonts w:ascii="Arial" w:eastAsia="Times New Roman" w:hAnsi="Arial" w:cs="Arial"/>
                <w:b/>
                <w:bCs/>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6E7BEAA2" w14:textId="77777777" w:rsidR="00C65834" w:rsidRPr="00244B27" w:rsidRDefault="00C65834" w:rsidP="00C65834">
            <w:pPr>
              <w:spacing w:after="0" w:line="260" w:lineRule="atLeast"/>
              <w:jc w:val="righ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w:t>
            </w:r>
          </w:p>
        </w:tc>
        <w:tc>
          <w:tcPr>
            <w:tcW w:w="348" w:type="pct"/>
            <w:tcBorders>
              <w:top w:val="single" w:sz="4" w:space="0" w:color="auto"/>
              <w:left w:val="nil"/>
              <w:bottom w:val="single" w:sz="4" w:space="0" w:color="auto"/>
              <w:right w:val="single" w:sz="4" w:space="0" w:color="auto"/>
            </w:tcBorders>
          </w:tcPr>
          <w:p w14:paraId="43D6B1D6"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FB0382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CE6AD33"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BB9D148"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hladilnice za sveže sadje </w:t>
            </w:r>
            <w:r>
              <w:rPr>
                <w:rFonts w:ascii="Arial" w:eastAsia="Times New Roman" w:hAnsi="Arial" w:cs="Arial"/>
                <w:sz w:val="20"/>
                <w:szCs w:val="20"/>
                <w:lang w:eastAsia="sl-SI"/>
              </w:rPr>
              <w:t>in zelenjavo– ULO atmosfera</w:t>
            </w:r>
          </w:p>
        </w:tc>
        <w:tc>
          <w:tcPr>
            <w:tcW w:w="543" w:type="pct"/>
            <w:tcBorders>
              <w:top w:val="single" w:sz="4" w:space="0" w:color="auto"/>
              <w:left w:val="nil"/>
              <w:bottom w:val="single" w:sz="4" w:space="0" w:color="auto"/>
              <w:right w:val="single" w:sz="4" w:space="0" w:color="auto"/>
            </w:tcBorders>
            <w:shd w:val="clear" w:color="auto" w:fill="auto"/>
            <w:noWrap/>
          </w:tcPr>
          <w:p w14:paraId="486F0A5A"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98" w:type="pct"/>
            <w:tcBorders>
              <w:top w:val="single" w:sz="4" w:space="0" w:color="auto"/>
              <w:left w:val="nil"/>
              <w:bottom w:val="single" w:sz="4" w:space="0" w:color="auto"/>
              <w:right w:val="single" w:sz="4" w:space="0" w:color="auto"/>
            </w:tcBorders>
            <w:shd w:val="clear" w:color="auto" w:fill="auto"/>
            <w:noWrap/>
          </w:tcPr>
          <w:p w14:paraId="256FE595"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113,97</w:t>
            </w:r>
          </w:p>
        </w:tc>
        <w:tc>
          <w:tcPr>
            <w:tcW w:w="348" w:type="pct"/>
            <w:tcBorders>
              <w:top w:val="single" w:sz="4" w:space="0" w:color="auto"/>
              <w:left w:val="nil"/>
              <w:bottom w:val="single" w:sz="4" w:space="0" w:color="auto"/>
              <w:right w:val="single" w:sz="4" w:space="0" w:color="auto"/>
            </w:tcBorders>
          </w:tcPr>
          <w:p w14:paraId="17DBC151" w14:textId="78E171A1"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7C75303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5C14985"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0C7323B"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Rekonstrukcija hladilnice za sveže sadje</w:t>
            </w:r>
            <w:r>
              <w:rPr>
                <w:rFonts w:ascii="Arial" w:eastAsia="Times New Roman" w:hAnsi="Arial" w:cs="Arial"/>
                <w:sz w:val="20"/>
                <w:szCs w:val="20"/>
                <w:lang w:eastAsia="sl-SI"/>
              </w:rPr>
              <w:t xml:space="preserve"> in zelenjavo – ULO atmosfera</w:t>
            </w:r>
          </w:p>
        </w:tc>
        <w:tc>
          <w:tcPr>
            <w:tcW w:w="543" w:type="pct"/>
            <w:tcBorders>
              <w:top w:val="single" w:sz="4" w:space="0" w:color="auto"/>
              <w:left w:val="nil"/>
              <w:bottom w:val="single" w:sz="4" w:space="0" w:color="auto"/>
              <w:right w:val="single" w:sz="4" w:space="0" w:color="auto"/>
            </w:tcBorders>
            <w:shd w:val="clear" w:color="auto" w:fill="auto"/>
            <w:noWrap/>
          </w:tcPr>
          <w:p w14:paraId="420073E6"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98" w:type="pct"/>
            <w:tcBorders>
              <w:top w:val="single" w:sz="4" w:space="0" w:color="auto"/>
              <w:left w:val="nil"/>
              <w:bottom w:val="single" w:sz="4" w:space="0" w:color="auto"/>
              <w:right w:val="single" w:sz="4" w:space="0" w:color="auto"/>
            </w:tcBorders>
            <w:shd w:val="clear" w:color="auto" w:fill="auto"/>
            <w:noWrap/>
          </w:tcPr>
          <w:p w14:paraId="27571E72"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51,29</w:t>
            </w:r>
          </w:p>
        </w:tc>
        <w:tc>
          <w:tcPr>
            <w:tcW w:w="348" w:type="pct"/>
            <w:tcBorders>
              <w:top w:val="single" w:sz="4" w:space="0" w:color="auto"/>
              <w:left w:val="nil"/>
              <w:bottom w:val="single" w:sz="4" w:space="0" w:color="auto"/>
              <w:right w:val="single" w:sz="4" w:space="0" w:color="auto"/>
            </w:tcBorders>
          </w:tcPr>
          <w:p w14:paraId="6F8BD81B" w14:textId="2BC4BA0F"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38300A9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CD81DE3"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8314D6F"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Inštalacijska dela v hladilnici za sveže sadje</w:t>
            </w:r>
            <w:r>
              <w:rPr>
                <w:rFonts w:ascii="Arial" w:eastAsia="Times New Roman" w:hAnsi="Arial" w:cs="Arial"/>
                <w:sz w:val="20"/>
                <w:szCs w:val="20"/>
                <w:lang w:eastAsia="sl-SI"/>
              </w:rPr>
              <w:t xml:space="preserve"> in zelenjavo</w:t>
            </w:r>
            <w:r w:rsidRPr="00244B27">
              <w:rPr>
                <w:rFonts w:ascii="Arial" w:eastAsia="Times New Roman" w:hAnsi="Arial" w:cs="Arial"/>
                <w:sz w:val="20"/>
                <w:szCs w:val="20"/>
                <w:lang w:eastAsia="sl-SI"/>
              </w:rPr>
              <w:t xml:space="preserve"> – ULO</w:t>
            </w:r>
            <w:r w:rsidRPr="00244B27">
              <w:rPr>
                <w:rFonts w:ascii="Arial" w:hAnsi="Arial" w:cs="Arial"/>
                <w:sz w:val="20"/>
                <w:szCs w:val="20"/>
              </w:rPr>
              <w:t xml:space="preserve"> </w:t>
            </w:r>
            <w:r w:rsidRPr="00244B27">
              <w:rPr>
                <w:rFonts w:ascii="Arial" w:eastAsia="Times New Roman" w:hAnsi="Arial" w:cs="Arial"/>
                <w:sz w:val="20"/>
                <w:szCs w:val="20"/>
                <w:lang w:eastAsia="sl-SI"/>
              </w:rPr>
              <w:t>atmosfera</w:t>
            </w:r>
          </w:p>
        </w:tc>
        <w:tc>
          <w:tcPr>
            <w:tcW w:w="543" w:type="pct"/>
            <w:tcBorders>
              <w:top w:val="single" w:sz="4" w:space="0" w:color="auto"/>
              <w:left w:val="nil"/>
              <w:bottom w:val="single" w:sz="4" w:space="0" w:color="auto"/>
              <w:right w:val="single" w:sz="4" w:space="0" w:color="auto"/>
            </w:tcBorders>
            <w:shd w:val="clear" w:color="auto" w:fill="auto"/>
            <w:noWrap/>
          </w:tcPr>
          <w:p w14:paraId="64771EEE"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98" w:type="pct"/>
            <w:tcBorders>
              <w:top w:val="single" w:sz="4" w:space="0" w:color="auto"/>
              <w:left w:val="nil"/>
              <w:bottom w:val="single" w:sz="4" w:space="0" w:color="auto"/>
              <w:right w:val="single" w:sz="4" w:space="0" w:color="auto"/>
            </w:tcBorders>
            <w:shd w:val="clear" w:color="auto" w:fill="auto"/>
            <w:noWrap/>
          </w:tcPr>
          <w:p w14:paraId="3B1EE566"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10,12</w:t>
            </w:r>
          </w:p>
        </w:tc>
        <w:tc>
          <w:tcPr>
            <w:tcW w:w="348" w:type="pct"/>
            <w:tcBorders>
              <w:top w:val="single" w:sz="4" w:space="0" w:color="auto"/>
              <w:left w:val="nil"/>
              <w:bottom w:val="single" w:sz="4" w:space="0" w:color="auto"/>
              <w:right w:val="single" w:sz="4" w:space="0" w:color="auto"/>
            </w:tcBorders>
          </w:tcPr>
          <w:p w14:paraId="2613E9C1" w14:textId="3522AC30"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3B598B5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DD070D7"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E1B9169" w14:textId="77777777" w:rsidR="00C65834" w:rsidRPr="00244B27" w:rsidDel="00016774"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tcBorders>
              <w:top w:val="single" w:sz="4" w:space="0" w:color="auto"/>
              <w:left w:val="nil"/>
              <w:bottom w:val="single" w:sz="4" w:space="0" w:color="auto"/>
              <w:right w:val="single" w:sz="4" w:space="0" w:color="auto"/>
            </w:tcBorders>
            <w:shd w:val="clear" w:color="auto" w:fill="auto"/>
            <w:noWrap/>
          </w:tcPr>
          <w:p w14:paraId="14F39CB1"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98" w:type="pct"/>
            <w:tcBorders>
              <w:top w:val="single" w:sz="4" w:space="0" w:color="auto"/>
              <w:left w:val="nil"/>
              <w:bottom w:val="single" w:sz="4" w:space="0" w:color="auto"/>
              <w:right w:val="single" w:sz="4" w:space="0" w:color="auto"/>
            </w:tcBorders>
            <w:shd w:val="clear" w:color="auto" w:fill="auto"/>
            <w:noWrap/>
          </w:tcPr>
          <w:p w14:paraId="15313C6A"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9,25</w:t>
            </w:r>
          </w:p>
        </w:tc>
        <w:tc>
          <w:tcPr>
            <w:tcW w:w="348" w:type="pct"/>
            <w:tcBorders>
              <w:top w:val="single" w:sz="4" w:space="0" w:color="auto"/>
              <w:left w:val="nil"/>
              <w:bottom w:val="single" w:sz="4" w:space="0" w:color="auto"/>
              <w:right w:val="single" w:sz="4" w:space="0" w:color="auto"/>
            </w:tcBorders>
          </w:tcPr>
          <w:p w14:paraId="1037B8A3" w14:textId="0E348602"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53E8997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88D3B27"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1.4.2.1.1.3.2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F484C5B" w14:textId="77777777" w:rsidR="00C65834" w:rsidRPr="00244B27" w:rsidDel="00016774"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Strojna napeljava</w:t>
            </w:r>
          </w:p>
        </w:tc>
        <w:tc>
          <w:tcPr>
            <w:tcW w:w="543" w:type="pct"/>
            <w:tcBorders>
              <w:top w:val="single" w:sz="4" w:space="0" w:color="auto"/>
              <w:left w:val="nil"/>
              <w:bottom w:val="single" w:sz="4" w:space="0" w:color="auto"/>
              <w:right w:val="single" w:sz="4" w:space="0" w:color="auto"/>
            </w:tcBorders>
            <w:shd w:val="clear" w:color="auto" w:fill="auto"/>
            <w:noWrap/>
          </w:tcPr>
          <w:p w14:paraId="58A2A206"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98" w:type="pct"/>
            <w:tcBorders>
              <w:top w:val="single" w:sz="4" w:space="0" w:color="auto"/>
              <w:left w:val="nil"/>
              <w:bottom w:val="single" w:sz="4" w:space="0" w:color="auto"/>
              <w:right w:val="single" w:sz="4" w:space="0" w:color="auto"/>
            </w:tcBorders>
            <w:shd w:val="clear" w:color="auto" w:fill="auto"/>
            <w:noWrap/>
          </w:tcPr>
          <w:p w14:paraId="675DE419"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1,87</w:t>
            </w:r>
          </w:p>
        </w:tc>
        <w:tc>
          <w:tcPr>
            <w:tcW w:w="348" w:type="pct"/>
            <w:tcBorders>
              <w:top w:val="single" w:sz="4" w:space="0" w:color="auto"/>
              <w:left w:val="nil"/>
              <w:bottom w:val="single" w:sz="4" w:space="0" w:color="auto"/>
              <w:right w:val="single" w:sz="4" w:space="0" w:color="auto"/>
            </w:tcBorders>
          </w:tcPr>
          <w:p w14:paraId="687C6DE0" w14:textId="1005A2AB"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226CDEA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8E3E2F2"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8C8F5B8" w14:textId="77777777" w:rsidR="00C65834" w:rsidRPr="00244B27" w:rsidRDefault="00C65834" w:rsidP="00C65834">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bCs/>
                <w:sz w:val="20"/>
                <w:szCs w:val="20"/>
                <w:lang w:eastAsia="sl-SI"/>
              </w:rPr>
              <w:t xml:space="preserve">Naprave za specifično rabo v kmetijstvu – oprema hladilnice z manipulativnim prostorom v ULO atmosferi ter oprema prostora za pripravo </w:t>
            </w:r>
            <w:r>
              <w:rPr>
                <w:rFonts w:ascii="Arial" w:eastAsia="Times New Roman" w:hAnsi="Arial" w:cs="Arial"/>
                <w:b/>
                <w:bCs/>
                <w:sz w:val="20"/>
                <w:szCs w:val="20"/>
                <w:lang w:eastAsia="sl-SI"/>
              </w:rPr>
              <w:t xml:space="preserve">svežega </w:t>
            </w:r>
            <w:r w:rsidRPr="00244B27">
              <w:rPr>
                <w:rFonts w:ascii="Arial" w:eastAsia="Times New Roman" w:hAnsi="Arial" w:cs="Arial"/>
                <w:b/>
                <w:bCs/>
                <w:sz w:val="20"/>
                <w:szCs w:val="20"/>
                <w:lang w:eastAsia="sl-SI"/>
              </w:rPr>
              <w:t xml:space="preserve">sadja </w:t>
            </w:r>
            <w:r>
              <w:rPr>
                <w:rFonts w:ascii="Arial" w:eastAsia="Times New Roman" w:hAnsi="Arial" w:cs="Arial"/>
                <w:b/>
                <w:bCs/>
                <w:sz w:val="20"/>
                <w:szCs w:val="20"/>
                <w:lang w:eastAsia="sl-SI"/>
              </w:rPr>
              <w:t xml:space="preserve">in zelenjave </w:t>
            </w:r>
            <w:r w:rsidRPr="00244B27">
              <w:rPr>
                <w:rFonts w:ascii="Arial" w:eastAsia="Times New Roman" w:hAnsi="Arial" w:cs="Arial"/>
                <w:b/>
                <w:bCs/>
                <w:sz w:val="20"/>
                <w:szCs w:val="20"/>
                <w:lang w:eastAsia="sl-SI"/>
              </w:rPr>
              <w:t>za kapaciteto od 10</w:t>
            </w:r>
            <w:r>
              <w:rPr>
                <w:rFonts w:ascii="Arial" w:eastAsia="Times New Roman" w:hAnsi="Arial" w:cs="Arial"/>
                <w:b/>
                <w:bCs/>
                <w:sz w:val="20"/>
                <w:szCs w:val="20"/>
                <w:lang w:eastAsia="sl-SI"/>
              </w:rPr>
              <w:t>1</w:t>
            </w:r>
            <w:r w:rsidRPr="00244B27">
              <w:rPr>
                <w:rFonts w:ascii="Arial" w:eastAsia="Times New Roman" w:hAnsi="Arial" w:cs="Arial"/>
                <w:b/>
                <w:bCs/>
                <w:sz w:val="20"/>
                <w:szCs w:val="20"/>
                <w:lang w:eastAsia="sl-SI"/>
              </w:rPr>
              <w:t xml:space="preserve">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 xml:space="preserve">1.000 </w:t>
            </w:r>
            <w:r w:rsidRPr="00244B27">
              <w:rPr>
                <w:rFonts w:ascii="Arial" w:hAnsi="Arial" w:cs="Arial"/>
                <w:b/>
                <w:sz w:val="20"/>
                <w:szCs w:val="20"/>
              </w:rPr>
              <w:t>m</w:t>
            </w:r>
            <w:r w:rsidRPr="00244B27">
              <w:rPr>
                <w:rFonts w:ascii="Arial" w:hAnsi="Arial" w:cs="Arial"/>
                <w:b/>
                <w:sz w:val="20"/>
                <w:szCs w:val="20"/>
                <w:vertAlign w:val="superscript"/>
              </w:rPr>
              <w:t>3</w:t>
            </w:r>
            <w:r w:rsidRPr="00244B27">
              <w:rPr>
                <w:rFonts w:ascii="Arial" w:eastAsia="Times New Roman" w:hAnsi="Arial" w:cs="Arial"/>
                <w:b/>
                <w:bCs/>
                <w:sz w:val="20"/>
                <w:szCs w:val="20"/>
                <w:lang w:eastAsia="sl-SI"/>
              </w:rPr>
              <w:t xml:space="preserve"> </w:t>
            </w:r>
          </w:p>
        </w:tc>
        <w:tc>
          <w:tcPr>
            <w:tcW w:w="543" w:type="pct"/>
            <w:tcBorders>
              <w:top w:val="single" w:sz="4" w:space="0" w:color="auto"/>
              <w:left w:val="nil"/>
              <w:bottom w:val="single" w:sz="4" w:space="0" w:color="auto"/>
              <w:right w:val="single" w:sz="4" w:space="0" w:color="auto"/>
            </w:tcBorders>
            <w:shd w:val="clear" w:color="auto" w:fill="auto"/>
            <w:noWrap/>
          </w:tcPr>
          <w:p w14:paraId="5B2F9378" w14:textId="77777777" w:rsidR="00C65834" w:rsidRPr="00244B27" w:rsidRDefault="00C65834" w:rsidP="00C65834">
            <w:pPr>
              <w:spacing w:after="0" w:line="260" w:lineRule="atLeast"/>
              <w:jc w:val="center"/>
              <w:rPr>
                <w:rFonts w:ascii="Arial" w:hAnsi="Arial" w:cs="Arial"/>
                <w:sz w:val="20"/>
                <w:szCs w:val="20"/>
              </w:rPr>
            </w:pPr>
          </w:p>
        </w:tc>
        <w:tc>
          <w:tcPr>
            <w:tcW w:w="698" w:type="pct"/>
            <w:tcBorders>
              <w:top w:val="single" w:sz="4" w:space="0" w:color="auto"/>
              <w:left w:val="nil"/>
              <w:bottom w:val="single" w:sz="4" w:space="0" w:color="auto"/>
              <w:right w:val="single" w:sz="4" w:space="0" w:color="auto"/>
            </w:tcBorders>
            <w:shd w:val="clear" w:color="auto" w:fill="auto"/>
            <w:noWrap/>
          </w:tcPr>
          <w:p w14:paraId="58E6DD4E" w14:textId="77777777" w:rsidR="00C65834" w:rsidRPr="00244B27" w:rsidRDefault="00C65834" w:rsidP="00C65834">
            <w:pPr>
              <w:spacing w:after="0" w:line="260" w:lineRule="atLeast"/>
              <w:jc w:val="right"/>
              <w:rPr>
                <w:rFonts w:ascii="Arial" w:hAnsi="Arial" w:cs="Arial"/>
                <w:sz w:val="20"/>
                <w:szCs w:val="20"/>
              </w:rPr>
            </w:pPr>
          </w:p>
        </w:tc>
        <w:tc>
          <w:tcPr>
            <w:tcW w:w="348" w:type="pct"/>
            <w:tcBorders>
              <w:top w:val="single" w:sz="4" w:space="0" w:color="auto"/>
              <w:left w:val="nil"/>
              <w:bottom w:val="single" w:sz="4" w:space="0" w:color="auto"/>
              <w:right w:val="single" w:sz="4" w:space="0" w:color="auto"/>
            </w:tcBorders>
          </w:tcPr>
          <w:p w14:paraId="7D3BEE8F"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49CC1E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9B028C9"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sz w:val="20"/>
                <w:szCs w:val="20"/>
                <w:lang w:eastAsia="sl-SI"/>
              </w:rPr>
              <w:t>1.4.2.1.2.1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AB70EDB" w14:textId="77777777" w:rsidR="00C65834" w:rsidRPr="00244B27" w:rsidRDefault="00C65834" w:rsidP="00C65834">
            <w:pPr>
              <w:autoSpaceDE w:val="0"/>
              <w:autoSpaceDN w:val="0"/>
              <w:adjustRightInd w:val="0"/>
              <w:spacing w:after="0" w:line="260" w:lineRule="atLeast"/>
              <w:jc w:val="both"/>
              <w:rPr>
                <w:rFonts w:ascii="Arial" w:eastAsia="Times New Roman" w:hAnsi="Arial" w:cs="Arial"/>
                <w:bCs/>
                <w:sz w:val="20"/>
                <w:szCs w:val="20"/>
                <w:lang w:eastAsia="sl-SI"/>
              </w:rPr>
            </w:pPr>
            <w:r w:rsidRPr="00244B27">
              <w:rPr>
                <w:rFonts w:ascii="Arial" w:eastAsia="Times New Roman" w:hAnsi="Arial" w:cs="Arial"/>
                <w:bCs/>
                <w:sz w:val="20"/>
                <w:szCs w:val="20"/>
                <w:lang w:eastAsia="sl-SI"/>
              </w:rPr>
              <w:t xml:space="preserve">Naprave za uravnavanje klime </w:t>
            </w:r>
            <w:r w:rsidRPr="00244B27">
              <w:rPr>
                <w:rFonts w:ascii="Arial" w:hAnsi="Arial" w:cs="Arial"/>
                <w:iCs/>
                <w:sz w:val="20"/>
                <w:szCs w:val="20"/>
              </w:rPr>
              <w:t xml:space="preserve">(hladilna oprema, oprema za ULO atmosfero, navlaževanje) in druga </w:t>
            </w:r>
            <w:r w:rsidRPr="00244B27">
              <w:rPr>
                <w:rFonts w:ascii="Arial" w:hAnsi="Arial" w:cs="Arial"/>
                <w:iCs/>
                <w:sz w:val="20"/>
                <w:szCs w:val="20"/>
              </w:rPr>
              <w:lastRenderedPageBreak/>
              <w:t>oprema (mehanska zaščita sten in vrat, tehtn</w:t>
            </w:r>
            <w:r>
              <w:rPr>
                <w:rFonts w:ascii="Arial" w:hAnsi="Arial" w:cs="Arial"/>
                <w:iCs/>
                <w:sz w:val="20"/>
                <w:szCs w:val="20"/>
              </w:rPr>
              <w:t>ica, boksi za sadje in podobno)</w:t>
            </w:r>
          </w:p>
        </w:tc>
        <w:tc>
          <w:tcPr>
            <w:tcW w:w="543" w:type="pct"/>
            <w:tcBorders>
              <w:top w:val="single" w:sz="4" w:space="0" w:color="auto"/>
              <w:left w:val="nil"/>
              <w:bottom w:val="single" w:sz="4" w:space="0" w:color="auto"/>
              <w:right w:val="single" w:sz="4" w:space="0" w:color="auto"/>
            </w:tcBorders>
            <w:shd w:val="clear" w:color="auto" w:fill="auto"/>
            <w:noWrap/>
          </w:tcPr>
          <w:p w14:paraId="1DAB6DD7"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lastRenderedPageBreak/>
              <w:t>m</w:t>
            </w:r>
            <w:r w:rsidRPr="00244B27">
              <w:rPr>
                <w:rFonts w:ascii="Arial" w:hAnsi="Arial" w:cs="Arial"/>
                <w:sz w:val="20"/>
                <w:szCs w:val="20"/>
                <w:vertAlign w:val="superscript"/>
              </w:rPr>
              <w:t>3</w:t>
            </w:r>
          </w:p>
        </w:tc>
        <w:tc>
          <w:tcPr>
            <w:tcW w:w="698" w:type="pct"/>
            <w:tcBorders>
              <w:top w:val="single" w:sz="4" w:space="0" w:color="auto"/>
              <w:left w:val="nil"/>
              <w:bottom w:val="single" w:sz="4" w:space="0" w:color="auto"/>
              <w:right w:val="single" w:sz="4" w:space="0" w:color="auto"/>
            </w:tcBorders>
            <w:shd w:val="clear" w:color="auto" w:fill="auto"/>
            <w:noWrap/>
          </w:tcPr>
          <w:p w14:paraId="6A755AF0"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65,31</w:t>
            </w:r>
          </w:p>
        </w:tc>
        <w:tc>
          <w:tcPr>
            <w:tcW w:w="348" w:type="pct"/>
            <w:tcBorders>
              <w:top w:val="single" w:sz="4" w:space="0" w:color="auto"/>
              <w:left w:val="nil"/>
              <w:bottom w:val="single" w:sz="4" w:space="0" w:color="auto"/>
              <w:right w:val="single" w:sz="4" w:space="0" w:color="auto"/>
            </w:tcBorders>
          </w:tcPr>
          <w:p w14:paraId="3B88899E" w14:textId="00CDD623"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1A33677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F7E52A4"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1.4.2.1.3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0370554" w14:textId="77777777" w:rsidR="00C65834" w:rsidRPr="00244B27" w:rsidRDefault="00C65834" w:rsidP="00C65834">
            <w:pPr>
              <w:autoSpaceDE w:val="0"/>
              <w:autoSpaceDN w:val="0"/>
              <w:adjustRightInd w:val="0"/>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Naprave za specifično rabo v kmetijstvu – oprema hladilnice z manipulativnim prostorom v ULO atmosferi ter oprema prostora za pripravo </w:t>
            </w:r>
            <w:r>
              <w:rPr>
                <w:rFonts w:ascii="Arial" w:eastAsia="Times New Roman" w:hAnsi="Arial" w:cs="Arial"/>
                <w:b/>
                <w:bCs/>
                <w:sz w:val="20"/>
                <w:szCs w:val="20"/>
                <w:lang w:eastAsia="sl-SI"/>
              </w:rPr>
              <w:t xml:space="preserve">svežega </w:t>
            </w:r>
            <w:r w:rsidRPr="00244B27">
              <w:rPr>
                <w:rFonts w:ascii="Arial" w:eastAsia="Times New Roman" w:hAnsi="Arial" w:cs="Arial"/>
                <w:b/>
                <w:bCs/>
                <w:sz w:val="20"/>
                <w:szCs w:val="20"/>
                <w:lang w:eastAsia="sl-SI"/>
              </w:rPr>
              <w:t xml:space="preserve">sadja </w:t>
            </w:r>
            <w:r>
              <w:rPr>
                <w:rFonts w:ascii="Arial" w:eastAsia="Times New Roman" w:hAnsi="Arial" w:cs="Arial"/>
                <w:b/>
                <w:bCs/>
                <w:sz w:val="20"/>
                <w:szCs w:val="20"/>
                <w:lang w:eastAsia="sl-SI"/>
              </w:rPr>
              <w:t xml:space="preserve">in zelenjave </w:t>
            </w:r>
            <w:r w:rsidRPr="00244B27">
              <w:rPr>
                <w:rFonts w:ascii="Arial" w:eastAsia="Times New Roman" w:hAnsi="Arial" w:cs="Arial"/>
                <w:b/>
                <w:bCs/>
                <w:sz w:val="20"/>
                <w:szCs w:val="20"/>
                <w:lang w:eastAsia="sl-SI"/>
              </w:rPr>
              <w:t xml:space="preserve">za kapaciteto do </w:t>
            </w:r>
            <w:r>
              <w:rPr>
                <w:rFonts w:ascii="Arial" w:eastAsia="Times New Roman" w:hAnsi="Arial" w:cs="Arial"/>
                <w:b/>
                <w:bCs/>
                <w:sz w:val="20"/>
                <w:szCs w:val="20"/>
                <w:lang w:eastAsia="sl-SI"/>
              </w:rPr>
              <w:t xml:space="preserve">vključno </w:t>
            </w:r>
            <w:r w:rsidRPr="00244B27">
              <w:rPr>
                <w:rFonts w:ascii="Arial" w:eastAsia="Times New Roman" w:hAnsi="Arial" w:cs="Arial"/>
                <w:b/>
                <w:bCs/>
                <w:sz w:val="20"/>
                <w:szCs w:val="20"/>
                <w:lang w:eastAsia="sl-SI"/>
              </w:rPr>
              <w:t xml:space="preserve">100 </w:t>
            </w:r>
            <w:r w:rsidRPr="00244B27">
              <w:rPr>
                <w:rFonts w:ascii="Arial" w:hAnsi="Arial" w:cs="Arial"/>
                <w:b/>
                <w:sz w:val="20"/>
                <w:szCs w:val="20"/>
              </w:rPr>
              <w:t>m</w:t>
            </w:r>
            <w:r w:rsidRPr="00244B27">
              <w:rPr>
                <w:rFonts w:ascii="Arial" w:hAnsi="Arial" w:cs="Arial"/>
                <w:b/>
                <w:sz w:val="20"/>
                <w:szCs w:val="20"/>
                <w:vertAlign w:val="superscript"/>
              </w:rPr>
              <w:t>3</w:t>
            </w:r>
            <w:r w:rsidRPr="00244B27">
              <w:rPr>
                <w:rFonts w:ascii="Arial" w:eastAsia="Times New Roman" w:hAnsi="Arial" w:cs="Arial"/>
                <w:b/>
                <w:bCs/>
                <w:sz w:val="20"/>
                <w:szCs w:val="20"/>
                <w:lang w:eastAsia="sl-SI"/>
              </w:rPr>
              <w:t xml:space="preserve"> </w:t>
            </w:r>
          </w:p>
        </w:tc>
        <w:tc>
          <w:tcPr>
            <w:tcW w:w="543" w:type="pct"/>
            <w:tcBorders>
              <w:top w:val="single" w:sz="4" w:space="0" w:color="auto"/>
              <w:left w:val="nil"/>
              <w:bottom w:val="single" w:sz="4" w:space="0" w:color="auto"/>
              <w:right w:val="single" w:sz="4" w:space="0" w:color="auto"/>
            </w:tcBorders>
            <w:shd w:val="clear" w:color="auto" w:fill="auto"/>
            <w:noWrap/>
          </w:tcPr>
          <w:p w14:paraId="69E2BB2B" w14:textId="77777777" w:rsidR="00C65834" w:rsidRPr="00244B27" w:rsidRDefault="00C65834" w:rsidP="00C65834">
            <w:pPr>
              <w:spacing w:after="0" w:line="260" w:lineRule="atLeast"/>
              <w:jc w:val="center"/>
              <w:rPr>
                <w:rFonts w:ascii="Arial" w:hAnsi="Arial" w:cs="Arial"/>
                <w:b/>
                <w:bCs/>
                <w:sz w:val="20"/>
                <w:szCs w:val="20"/>
              </w:rPr>
            </w:pPr>
          </w:p>
        </w:tc>
        <w:tc>
          <w:tcPr>
            <w:tcW w:w="698" w:type="pct"/>
            <w:tcBorders>
              <w:top w:val="single" w:sz="4" w:space="0" w:color="auto"/>
              <w:left w:val="nil"/>
              <w:bottom w:val="single" w:sz="4" w:space="0" w:color="auto"/>
              <w:right w:val="single" w:sz="4" w:space="0" w:color="auto"/>
            </w:tcBorders>
            <w:shd w:val="clear" w:color="auto" w:fill="auto"/>
            <w:noWrap/>
          </w:tcPr>
          <w:p w14:paraId="57C0D796" w14:textId="77777777" w:rsidR="00C65834" w:rsidRPr="00244B27" w:rsidRDefault="00C65834" w:rsidP="00C65834">
            <w:pPr>
              <w:spacing w:after="0" w:line="260" w:lineRule="atLeast"/>
              <w:jc w:val="right"/>
              <w:rPr>
                <w:rFonts w:ascii="Arial" w:hAnsi="Arial" w:cs="Arial"/>
                <w:b/>
                <w:bCs/>
                <w:sz w:val="20"/>
                <w:szCs w:val="20"/>
              </w:rPr>
            </w:pPr>
          </w:p>
        </w:tc>
        <w:tc>
          <w:tcPr>
            <w:tcW w:w="348" w:type="pct"/>
            <w:tcBorders>
              <w:top w:val="single" w:sz="4" w:space="0" w:color="auto"/>
              <w:left w:val="nil"/>
              <w:bottom w:val="single" w:sz="4" w:space="0" w:color="auto"/>
              <w:right w:val="single" w:sz="4" w:space="0" w:color="auto"/>
            </w:tcBorders>
          </w:tcPr>
          <w:p w14:paraId="0D142F6F"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A32548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6287D41"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sz w:val="20"/>
                <w:szCs w:val="20"/>
              </w:rPr>
              <w:t>1.4.2.1.3.1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6B0FE63" w14:textId="77777777" w:rsidR="00C65834" w:rsidRPr="00244B27" w:rsidRDefault="00C65834" w:rsidP="00C65834">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Cs/>
                <w:sz w:val="20"/>
                <w:szCs w:val="20"/>
                <w:lang w:eastAsia="sl-SI"/>
              </w:rPr>
              <w:t xml:space="preserve">Naprave za uravnavanje klime </w:t>
            </w:r>
            <w:r w:rsidRPr="00244B27">
              <w:rPr>
                <w:rFonts w:ascii="Arial" w:hAnsi="Arial" w:cs="Arial"/>
                <w:iCs/>
                <w:sz w:val="20"/>
                <w:szCs w:val="20"/>
              </w:rPr>
              <w:t>(hladilna oprema, oprema za ULO atmosfero, navlaževanje) in druga oprema (mehanska zaščita sten in vrat, tehtn</w:t>
            </w:r>
            <w:r>
              <w:rPr>
                <w:rFonts w:ascii="Arial" w:hAnsi="Arial" w:cs="Arial"/>
                <w:iCs/>
                <w:sz w:val="20"/>
                <w:szCs w:val="20"/>
              </w:rPr>
              <w:t>ica, boksi za sadje in podobno)</w:t>
            </w:r>
          </w:p>
        </w:tc>
        <w:tc>
          <w:tcPr>
            <w:tcW w:w="543" w:type="pct"/>
            <w:tcBorders>
              <w:top w:val="single" w:sz="4" w:space="0" w:color="auto"/>
              <w:left w:val="nil"/>
              <w:bottom w:val="single" w:sz="4" w:space="0" w:color="auto"/>
              <w:right w:val="single" w:sz="4" w:space="0" w:color="auto"/>
            </w:tcBorders>
            <w:shd w:val="clear" w:color="auto" w:fill="auto"/>
            <w:noWrap/>
          </w:tcPr>
          <w:p w14:paraId="5D9F4A4A"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m</w:t>
            </w:r>
            <w:r w:rsidRPr="00244B27">
              <w:rPr>
                <w:rFonts w:ascii="Arial" w:hAnsi="Arial" w:cs="Arial"/>
                <w:sz w:val="20"/>
                <w:szCs w:val="20"/>
                <w:vertAlign w:val="superscript"/>
              </w:rPr>
              <w:t>3</w:t>
            </w:r>
          </w:p>
        </w:tc>
        <w:tc>
          <w:tcPr>
            <w:tcW w:w="698" w:type="pct"/>
            <w:tcBorders>
              <w:top w:val="single" w:sz="4" w:space="0" w:color="auto"/>
              <w:left w:val="nil"/>
              <w:bottom w:val="single" w:sz="4" w:space="0" w:color="auto"/>
              <w:right w:val="single" w:sz="4" w:space="0" w:color="auto"/>
            </w:tcBorders>
            <w:shd w:val="clear" w:color="auto" w:fill="auto"/>
            <w:noWrap/>
          </w:tcPr>
          <w:p w14:paraId="2244E7EF"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293</w:t>
            </w:r>
          </w:p>
        </w:tc>
        <w:tc>
          <w:tcPr>
            <w:tcW w:w="348" w:type="pct"/>
            <w:tcBorders>
              <w:top w:val="single" w:sz="4" w:space="0" w:color="auto"/>
              <w:left w:val="nil"/>
              <w:bottom w:val="single" w:sz="4" w:space="0" w:color="auto"/>
              <w:right w:val="single" w:sz="4" w:space="0" w:color="auto"/>
            </w:tcBorders>
          </w:tcPr>
          <w:p w14:paraId="4475AD14" w14:textId="6A38DDE3"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4C940AA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1C5014D"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1.4.3</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05499E32"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Objekt za obiranje in skladiščenje hmelja</w:t>
            </w:r>
          </w:p>
        </w:tc>
        <w:tc>
          <w:tcPr>
            <w:tcW w:w="348" w:type="pct"/>
            <w:tcBorders>
              <w:top w:val="single" w:sz="4" w:space="0" w:color="auto"/>
              <w:left w:val="nil"/>
              <w:bottom w:val="single" w:sz="4" w:space="0" w:color="auto"/>
              <w:right w:val="single" w:sz="4" w:space="0" w:color="auto"/>
            </w:tcBorders>
          </w:tcPr>
          <w:p w14:paraId="120C4E9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53C3B2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D1AB646"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FC7A868"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tcBorders>
              <w:top w:val="single" w:sz="4" w:space="0" w:color="auto"/>
              <w:left w:val="nil"/>
              <w:bottom w:val="single" w:sz="4" w:space="0" w:color="auto"/>
              <w:right w:val="single" w:sz="4" w:space="0" w:color="auto"/>
            </w:tcBorders>
            <w:shd w:val="clear" w:color="auto" w:fill="auto"/>
            <w:noWrap/>
          </w:tcPr>
          <w:p w14:paraId="42AFC42D" w14:textId="77777777" w:rsidR="00C65834" w:rsidRPr="00244B27" w:rsidRDefault="00C65834" w:rsidP="00C65834">
            <w:pPr>
              <w:spacing w:after="0" w:line="260" w:lineRule="atLeast"/>
              <w:jc w:val="center"/>
              <w:rPr>
                <w:rFonts w:ascii="Arial" w:eastAsia="Times New Roman" w:hAnsi="Arial" w:cs="Arial"/>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63E4A9CD"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 </w:t>
            </w:r>
          </w:p>
        </w:tc>
        <w:tc>
          <w:tcPr>
            <w:tcW w:w="348" w:type="pct"/>
            <w:tcBorders>
              <w:top w:val="single" w:sz="4" w:space="0" w:color="auto"/>
              <w:left w:val="nil"/>
              <w:bottom w:val="single" w:sz="4" w:space="0" w:color="auto"/>
              <w:right w:val="single" w:sz="4" w:space="0" w:color="auto"/>
            </w:tcBorders>
          </w:tcPr>
          <w:p w14:paraId="271CA723"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D284C5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8B58014"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7DBFE56"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Novogradnja objekta za </w:t>
            </w:r>
            <w:r>
              <w:rPr>
                <w:rFonts w:ascii="Arial" w:eastAsia="Times New Roman" w:hAnsi="Arial" w:cs="Arial"/>
                <w:sz w:val="20"/>
                <w:szCs w:val="20"/>
                <w:lang w:eastAsia="sl-SI"/>
              </w:rPr>
              <w:t>obiranje in skladiščenje hmelja</w:t>
            </w:r>
          </w:p>
        </w:tc>
        <w:tc>
          <w:tcPr>
            <w:tcW w:w="543" w:type="pct"/>
            <w:tcBorders>
              <w:top w:val="single" w:sz="4" w:space="0" w:color="auto"/>
              <w:left w:val="nil"/>
              <w:bottom w:val="single" w:sz="4" w:space="0" w:color="auto"/>
              <w:right w:val="single" w:sz="4" w:space="0" w:color="auto"/>
            </w:tcBorders>
            <w:shd w:val="clear" w:color="auto" w:fill="auto"/>
            <w:noWrap/>
          </w:tcPr>
          <w:p w14:paraId="3B2C0109"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05DBFBC2"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150,20</w:t>
            </w:r>
          </w:p>
        </w:tc>
        <w:tc>
          <w:tcPr>
            <w:tcW w:w="348" w:type="pct"/>
            <w:tcBorders>
              <w:top w:val="single" w:sz="4" w:space="0" w:color="auto"/>
              <w:left w:val="nil"/>
              <w:bottom w:val="single" w:sz="4" w:space="0" w:color="auto"/>
              <w:right w:val="single" w:sz="4" w:space="0" w:color="auto"/>
            </w:tcBorders>
          </w:tcPr>
          <w:p w14:paraId="75FBE423"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84EE27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BF9681F"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D0A99D2"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Rekonstrukcija objekta za </w:t>
            </w:r>
            <w:r>
              <w:rPr>
                <w:rFonts w:ascii="Arial" w:eastAsia="Times New Roman" w:hAnsi="Arial" w:cs="Arial"/>
                <w:sz w:val="20"/>
                <w:szCs w:val="20"/>
                <w:lang w:eastAsia="sl-SI"/>
              </w:rPr>
              <w:t>obiranje in skladiščenje hmelja</w:t>
            </w:r>
          </w:p>
        </w:tc>
        <w:tc>
          <w:tcPr>
            <w:tcW w:w="543" w:type="pct"/>
            <w:tcBorders>
              <w:top w:val="single" w:sz="4" w:space="0" w:color="auto"/>
              <w:left w:val="nil"/>
              <w:bottom w:val="single" w:sz="4" w:space="0" w:color="auto"/>
              <w:right w:val="single" w:sz="4" w:space="0" w:color="auto"/>
            </w:tcBorders>
            <w:shd w:val="clear" w:color="auto" w:fill="auto"/>
            <w:noWrap/>
          </w:tcPr>
          <w:p w14:paraId="0D8169AB"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1DB6103D"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67,59</w:t>
            </w:r>
          </w:p>
        </w:tc>
        <w:tc>
          <w:tcPr>
            <w:tcW w:w="348" w:type="pct"/>
            <w:tcBorders>
              <w:top w:val="single" w:sz="4" w:space="0" w:color="auto"/>
              <w:left w:val="nil"/>
              <w:bottom w:val="single" w:sz="4" w:space="0" w:color="auto"/>
              <w:right w:val="single" w:sz="4" w:space="0" w:color="auto"/>
            </w:tcBorders>
          </w:tcPr>
          <w:p w14:paraId="2D3F0BEC"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1FBE26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AF8D597"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10BF9D7"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Inštalacijska dela v objektu za </w:t>
            </w:r>
            <w:r>
              <w:rPr>
                <w:rFonts w:ascii="Arial" w:eastAsia="Times New Roman" w:hAnsi="Arial" w:cs="Arial"/>
                <w:sz w:val="20"/>
                <w:szCs w:val="20"/>
                <w:lang w:eastAsia="sl-SI"/>
              </w:rPr>
              <w:t>obiranje in skladiščenje hmelja</w:t>
            </w:r>
          </w:p>
        </w:tc>
        <w:tc>
          <w:tcPr>
            <w:tcW w:w="543" w:type="pct"/>
            <w:tcBorders>
              <w:top w:val="single" w:sz="4" w:space="0" w:color="auto"/>
              <w:left w:val="nil"/>
              <w:bottom w:val="single" w:sz="4" w:space="0" w:color="auto"/>
              <w:right w:val="single" w:sz="4" w:space="0" w:color="auto"/>
            </w:tcBorders>
            <w:shd w:val="clear" w:color="auto" w:fill="auto"/>
            <w:noWrap/>
          </w:tcPr>
          <w:p w14:paraId="6608AAC0"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2E09B2CD"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7,48</w:t>
            </w:r>
          </w:p>
        </w:tc>
        <w:tc>
          <w:tcPr>
            <w:tcW w:w="348" w:type="pct"/>
            <w:tcBorders>
              <w:top w:val="single" w:sz="4" w:space="0" w:color="auto"/>
              <w:left w:val="nil"/>
              <w:bottom w:val="single" w:sz="4" w:space="0" w:color="auto"/>
              <w:right w:val="single" w:sz="4" w:space="0" w:color="auto"/>
            </w:tcBorders>
          </w:tcPr>
          <w:p w14:paraId="75CF4315"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9EE58D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41BA350"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1.4.3.1.3.1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4BDC797" w14:textId="77777777" w:rsidR="00C65834" w:rsidRPr="00244B27" w:rsidDel="00016774"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tcBorders>
              <w:top w:val="single" w:sz="4" w:space="0" w:color="auto"/>
              <w:left w:val="nil"/>
              <w:bottom w:val="single" w:sz="4" w:space="0" w:color="auto"/>
              <w:right w:val="single" w:sz="4" w:space="0" w:color="auto"/>
            </w:tcBorders>
            <w:shd w:val="clear" w:color="auto" w:fill="auto"/>
            <w:noWrap/>
          </w:tcPr>
          <w:p w14:paraId="74BEB8F5"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5FB76A62"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7,48</w:t>
            </w:r>
          </w:p>
        </w:tc>
        <w:tc>
          <w:tcPr>
            <w:tcW w:w="348" w:type="pct"/>
            <w:tcBorders>
              <w:top w:val="single" w:sz="4" w:space="0" w:color="auto"/>
              <w:left w:val="nil"/>
              <w:bottom w:val="single" w:sz="4" w:space="0" w:color="auto"/>
              <w:right w:val="single" w:sz="4" w:space="0" w:color="auto"/>
            </w:tcBorders>
          </w:tcPr>
          <w:p w14:paraId="3CB648E9"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BC87B4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BD4A38C"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1975C21D"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Objekt za sušenje hmelja </w:t>
            </w:r>
          </w:p>
          <w:p w14:paraId="0C178E9E" w14:textId="77777777" w:rsidR="00C65834" w:rsidRPr="00244B27" w:rsidRDefault="00C65834" w:rsidP="00C65834">
            <w:pPr>
              <w:spacing w:after="0" w:line="260" w:lineRule="atLeast"/>
              <w:rPr>
                <w:rFonts w:ascii="Arial" w:eastAsia="Times New Roman" w:hAnsi="Arial" w:cs="Arial"/>
                <w:b/>
                <w:bCs/>
                <w:sz w:val="20"/>
                <w:szCs w:val="20"/>
                <w:lang w:eastAsia="sl-SI"/>
              </w:rPr>
            </w:pPr>
          </w:p>
          <w:p w14:paraId="714DC4EA"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60D4848F" w14:textId="77777777" w:rsidR="00C65834" w:rsidRPr="00244B27" w:rsidRDefault="00C65834" w:rsidP="00C65834">
            <w:pPr>
              <w:spacing w:after="0" w:line="260" w:lineRule="atLeast"/>
              <w:rPr>
                <w:rFonts w:ascii="Arial" w:hAnsi="Arial" w:cs="Arial"/>
                <w:sz w:val="20"/>
                <w:szCs w:val="20"/>
              </w:rPr>
            </w:pPr>
            <w:r w:rsidRPr="00244B27">
              <w:rPr>
                <w:rFonts w:ascii="Arial" w:hAnsi="Arial" w:cs="Arial"/>
                <w:sz w:val="20"/>
                <w:szCs w:val="20"/>
              </w:rPr>
              <w:t>Naložbe v opremo za obiranje, skladiščenje in sušenje hmelja so razdeljene v tri razrede glede na površino hmeljišča: do vključno 20 ha, več kot 20 do vključno 50 ha in več kot 50 ha. V strošek opreme nista vključena strošek nakupa električnega agregata ter strošek vgradnje peči za ogrevanje zraka.</w:t>
            </w:r>
          </w:p>
          <w:p w14:paraId="73C06158" w14:textId="77777777" w:rsidR="00C65834" w:rsidRPr="00244B27" w:rsidRDefault="00C65834" w:rsidP="00C65834">
            <w:pPr>
              <w:spacing w:after="0" w:line="260" w:lineRule="atLeast"/>
              <w:rPr>
                <w:rFonts w:ascii="Arial" w:hAnsi="Arial" w:cs="Arial"/>
                <w:sz w:val="20"/>
                <w:szCs w:val="20"/>
              </w:rPr>
            </w:pPr>
            <w:r w:rsidRPr="00244B27">
              <w:rPr>
                <w:rFonts w:ascii="Arial" w:hAnsi="Arial" w:cs="Arial"/>
                <w:sz w:val="20"/>
                <w:szCs w:val="20"/>
              </w:rPr>
              <w:t>Oprema objekta za obiranje in sušenje hmelja vključuje:</w:t>
            </w:r>
          </w:p>
          <w:p w14:paraId="5502D7A0" w14:textId="77777777" w:rsidR="00C65834" w:rsidRPr="00244B27" w:rsidRDefault="00C65834" w:rsidP="00C65834">
            <w:pPr>
              <w:spacing w:after="0" w:line="260" w:lineRule="atLeast"/>
              <w:rPr>
                <w:rFonts w:ascii="Arial" w:hAnsi="Arial" w:cs="Arial"/>
                <w:sz w:val="20"/>
                <w:szCs w:val="20"/>
              </w:rPr>
            </w:pPr>
            <w:r w:rsidRPr="00244B27">
              <w:rPr>
                <w:rFonts w:ascii="Arial" w:hAnsi="Arial" w:cs="Arial"/>
                <w:sz w:val="20"/>
                <w:szCs w:val="20"/>
              </w:rPr>
              <w:t>1. naprave za obiranje: obiralni stroj, krmiljenje obiranja, video nadzor;</w:t>
            </w:r>
          </w:p>
          <w:p w14:paraId="7B8ECB9D" w14:textId="77777777" w:rsidR="00C65834" w:rsidRPr="00244B27" w:rsidRDefault="00C65834" w:rsidP="00C65834">
            <w:pPr>
              <w:spacing w:after="0" w:line="260" w:lineRule="atLeast"/>
              <w:rPr>
                <w:rFonts w:ascii="Arial" w:hAnsi="Arial" w:cs="Arial"/>
                <w:sz w:val="20"/>
                <w:szCs w:val="20"/>
              </w:rPr>
            </w:pPr>
            <w:r w:rsidRPr="00244B27">
              <w:rPr>
                <w:rFonts w:ascii="Arial" w:hAnsi="Arial" w:cs="Arial"/>
                <w:sz w:val="20"/>
                <w:szCs w:val="20"/>
              </w:rPr>
              <w:t>2. naprave za polnjenje in odvzem: zalogovnik za zeleni hmelj s trakom za doziranje na zalogovniku in trakom pred zalogovnikom, trak na sušilnici hmelja;</w:t>
            </w:r>
          </w:p>
          <w:p w14:paraId="56327255" w14:textId="77777777" w:rsidR="00C65834" w:rsidRPr="00244B27" w:rsidRDefault="00C65834" w:rsidP="00C65834">
            <w:pPr>
              <w:spacing w:after="0" w:line="260" w:lineRule="atLeast"/>
              <w:rPr>
                <w:rFonts w:ascii="Arial" w:hAnsi="Arial" w:cs="Arial"/>
                <w:sz w:val="20"/>
                <w:szCs w:val="20"/>
              </w:rPr>
            </w:pPr>
            <w:r w:rsidRPr="00244B27">
              <w:rPr>
                <w:rFonts w:ascii="Arial" w:hAnsi="Arial" w:cs="Arial"/>
                <w:sz w:val="20"/>
                <w:szCs w:val="20"/>
              </w:rPr>
              <w:t>3. naprave za čiščenje: stiskalnica hmelja, tehtnica s povezavo do računalnika, merilnik vlage v pakiranem hmelju in</w:t>
            </w:r>
          </w:p>
          <w:p w14:paraId="1727302B" w14:textId="77777777" w:rsidR="00C65834" w:rsidRPr="00244B27" w:rsidRDefault="00C65834" w:rsidP="00C65834">
            <w:pPr>
              <w:spacing w:after="0" w:line="260" w:lineRule="atLeast"/>
              <w:rPr>
                <w:rFonts w:ascii="Arial" w:hAnsi="Arial" w:cs="Arial"/>
                <w:sz w:val="20"/>
                <w:szCs w:val="20"/>
              </w:rPr>
            </w:pPr>
            <w:r w:rsidRPr="00244B27">
              <w:rPr>
                <w:rFonts w:ascii="Arial" w:hAnsi="Arial" w:cs="Arial"/>
                <w:sz w:val="20"/>
                <w:szCs w:val="20"/>
              </w:rPr>
              <w:t>4. naprave za uravnavanje klime (hlajenje, vlaženje, sušenje), brez peči za sušenje: sušilnica s pnevmatskim upravljanjem, naprava za ravnanje hmelja na zgornji etaži sušilnice, sonda za merjenje vlage na sušilnici, navlaževalne komore, naprave za avtomatsko in nadzorovano pripravo zraka za navlaževanje hmelja.</w:t>
            </w:r>
          </w:p>
        </w:tc>
        <w:tc>
          <w:tcPr>
            <w:tcW w:w="348" w:type="pct"/>
            <w:tcBorders>
              <w:top w:val="single" w:sz="4" w:space="0" w:color="auto"/>
              <w:left w:val="nil"/>
              <w:bottom w:val="single" w:sz="4" w:space="0" w:color="auto"/>
              <w:right w:val="single" w:sz="4" w:space="0" w:color="auto"/>
            </w:tcBorders>
          </w:tcPr>
          <w:p w14:paraId="3C0395D3"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4367BD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82D6784"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1.4.4.1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AC92070"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Gradbena, obrtniška in inštalacijska dela</w:t>
            </w:r>
          </w:p>
        </w:tc>
        <w:tc>
          <w:tcPr>
            <w:tcW w:w="543" w:type="pct"/>
            <w:tcBorders>
              <w:top w:val="single" w:sz="4" w:space="0" w:color="auto"/>
              <w:left w:val="nil"/>
              <w:bottom w:val="single" w:sz="4" w:space="0" w:color="auto"/>
              <w:right w:val="single" w:sz="4" w:space="0" w:color="auto"/>
            </w:tcBorders>
            <w:shd w:val="clear" w:color="auto" w:fill="auto"/>
            <w:noWrap/>
          </w:tcPr>
          <w:p w14:paraId="3254BC2F" w14:textId="77777777" w:rsidR="00C65834" w:rsidRPr="00244B27" w:rsidRDefault="00C65834" w:rsidP="00C65834">
            <w:pPr>
              <w:spacing w:after="0" w:line="260" w:lineRule="atLeast"/>
              <w:jc w:val="center"/>
              <w:rPr>
                <w:rFonts w:ascii="Arial" w:hAnsi="Arial" w:cs="Arial"/>
                <w:b/>
                <w:sz w:val="20"/>
                <w:szCs w:val="20"/>
              </w:rPr>
            </w:pPr>
          </w:p>
        </w:tc>
        <w:tc>
          <w:tcPr>
            <w:tcW w:w="698" w:type="pct"/>
            <w:tcBorders>
              <w:top w:val="single" w:sz="4" w:space="0" w:color="auto"/>
              <w:left w:val="nil"/>
              <w:bottom w:val="single" w:sz="4" w:space="0" w:color="auto"/>
              <w:right w:val="single" w:sz="4" w:space="0" w:color="auto"/>
            </w:tcBorders>
            <w:shd w:val="clear" w:color="auto" w:fill="auto"/>
            <w:noWrap/>
          </w:tcPr>
          <w:p w14:paraId="651E9592" w14:textId="77777777" w:rsidR="00C65834" w:rsidRPr="00244B27" w:rsidRDefault="00C65834" w:rsidP="00C65834">
            <w:pPr>
              <w:spacing w:after="0" w:line="260" w:lineRule="atLeast"/>
              <w:jc w:val="right"/>
              <w:rPr>
                <w:rFonts w:ascii="Arial" w:hAnsi="Arial" w:cs="Arial"/>
                <w:b/>
                <w:sz w:val="20"/>
                <w:szCs w:val="20"/>
              </w:rPr>
            </w:pPr>
          </w:p>
        </w:tc>
        <w:tc>
          <w:tcPr>
            <w:tcW w:w="348" w:type="pct"/>
            <w:tcBorders>
              <w:top w:val="single" w:sz="4" w:space="0" w:color="auto"/>
              <w:left w:val="nil"/>
              <w:bottom w:val="single" w:sz="4" w:space="0" w:color="auto"/>
              <w:right w:val="single" w:sz="4" w:space="0" w:color="auto"/>
            </w:tcBorders>
          </w:tcPr>
          <w:p w14:paraId="269E314A"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755CF6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C568E37"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DCE786F" w14:textId="77777777" w:rsidR="00C65834" w:rsidRPr="00244B27" w:rsidRDefault="00C65834" w:rsidP="00C65834">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Novogr</w:t>
            </w:r>
            <w:r>
              <w:rPr>
                <w:rFonts w:ascii="Arial" w:eastAsia="Times New Roman" w:hAnsi="Arial" w:cs="Arial"/>
                <w:sz w:val="20"/>
                <w:szCs w:val="20"/>
                <w:lang w:eastAsia="sl-SI"/>
              </w:rPr>
              <w:t>adnja objekta za sušenje hmelja</w:t>
            </w:r>
          </w:p>
        </w:tc>
        <w:tc>
          <w:tcPr>
            <w:tcW w:w="543" w:type="pct"/>
            <w:tcBorders>
              <w:top w:val="single" w:sz="4" w:space="0" w:color="auto"/>
              <w:left w:val="nil"/>
              <w:bottom w:val="single" w:sz="4" w:space="0" w:color="auto"/>
              <w:right w:val="single" w:sz="4" w:space="0" w:color="auto"/>
            </w:tcBorders>
            <w:shd w:val="clear" w:color="auto" w:fill="auto"/>
            <w:noWrap/>
          </w:tcPr>
          <w:p w14:paraId="7572A22C" w14:textId="77777777" w:rsidR="00C65834" w:rsidRPr="00244B27" w:rsidRDefault="00C65834" w:rsidP="00C65834">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75665BB2"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634,29</w:t>
            </w:r>
          </w:p>
        </w:tc>
        <w:tc>
          <w:tcPr>
            <w:tcW w:w="348" w:type="pct"/>
            <w:tcBorders>
              <w:top w:val="single" w:sz="4" w:space="0" w:color="auto"/>
              <w:left w:val="nil"/>
              <w:bottom w:val="single" w:sz="4" w:space="0" w:color="auto"/>
              <w:right w:val="single" w:sz="4" w:space="0" w:color="auto"/>
            </w:tcBorders>
          </w:tcPr>
          <w:p w14:paraId="4734134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D400CB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6DD5AF3"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414D3BD" w14:textId="77777777" w:rsidR="00C65834" w:rsidRPr="00244B27" w:rsidRDefault="00C65834" w:rsidP="00C65834">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Rekonstru</w:t>
            </w:r>
            <w:r>
              <w:rPr>
                <w:rFonts w:ascii="Arial" w:eastAsia="Times New Roman" w:hAnsi="Arial" w:cs="Arial"/>
                <w:sz w:val="20"/>
                <w:szCs w:val="20"/>
                <w:lang w:eastAsia="sl-SI"/>
              </w:rPr>
              <w:t>kcija objekta za sušenje hmelja</w:t>
            </w:r>
          </w:p>
        </w:tc>
        <w:tc>
          <w:tcPr>
            <w:tcW w:w="543" w:type="pct"/>
            <w:tcBorders>
              <w:top w:val="single" w:sz="4" w:space="0" w:color="auto"/>
              <w:left w:val="nil"/>
              <w:bottom w:val="single" w:sz="4" w:space="0" w:color="auto"/>
              <w:right w:val="single" w:sz="4" w:space="0" w:color="auto"/>
            </w:tcBorders>
            <w:shd w:val="clear" w:color="auto" w:fill="auto"/>
            <w:noWrap/>
          </w:tcPr>
          <w:p w14:paraId="10D51BC4" w14:textId="77777777" w:rsidR="00C65834" w:rsidRPr="00244B27" w:rsidRDefault="00C65834" w:rsidP="00C65834">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30284CD6"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285,43</w:t>
            </w:r>
          </w:p>
        </w:tc>
        <w:tc>
          <w:tcPr>
            <w:tcW w:w="348" w:type="pct"/>
            <w:tcBorders>
              <w:top w:val="single" w:sz="4" w:space="0" w:color="auto"/>
              <w:left w:val="nil"/>
              <w:bottom w:val="single" w:sz="4" w:space="0" w:color="auto"/>
              <w:right w:val="single" w:sz="4" w:space="0" w:color="auto"/>
            </w:tcBorders>
          </w:tcPr>
          <w:p w14:paraId="42EF2083"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4EBEC3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7D4E51F"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sz w:val="20"/>
                <w:szCs w:val="20"/>
                <w:lang w:eastAsia="sl-SI"/>
              </w:rPr>
              <w:t>1.4.4.1.3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BE8E0C1" w14:textId="77777777" w:rsidR="00C65834" w:rsidRPr="00244B27" w:rsidRDefault="00C65834" w:rsidP="00C65834">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sz w:val="20"/>
                <w:szCs w:val="20"/>
                <w:lang w:eastAsia="sl-SI"/>
              </w:rPr>
              <w:t>Inštalacijska d</w:t>
            </w:r>
            <w:r>
              <w:rPr>
                <w:rFonts w:ascii="Arial" w:eastAsia="Times New Roman" w:hAnsi="Arial" w:cs="Arial"/>
                <w:sz w:val="20"/>
                <w:szCs w:val="20"/>
                <w:lang w:eastAsia="sl-SI"/>
              </w:rPr>
              <w:t>ela v objektu za sušenje hmelja</w:t>
            </w:r>
          </w:p>
        </w:tc>
        <w:tc>
          <w:tcPr>
            <w:tcW w:w="543" w:type="pct"/>
            <w:tcBorders>
              <w:top w:val="single" w:sz="4" w:space="0" w:color="auto"/>
              <w:left w:val="nil"/>
              <w:bottom w:val="single" w:sz="4" w:space="0" w:color="auto"/>
              <w:right w:val="single" w:sz="4" w:space="0" w:color="auto"/>
            </w:tcBorders>
            <w:shd w:val="clear" w:color="auto" w:fill="auto"/>
            <w:noWrap/>
          </w:tcPr>
          <w:p w14:paraId="411C5BE5" w14:textId="77777777" w:rsidR="00C65834" w:rsidRPr="00244B27" w:rsidRDefault="00C65834" w:rsidP="00C65834">
            <w:pPr>
              <w:spacing w:after="0" w:line="260" w:lineRule="atLeast"/>
              <w:jc w:val="center"/>
              <w:rPr>
                <w:rFonts w:ascii="Arial" w:hAnsi="Arial" w:cs="Arial"/>
                <w:b/>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1E1F078C"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207,70</w:t>
            </w:r>
          </w:p>
        </w:tc>
        <w:tc>
          <w:tcPr>
            <w:tcW w:w="348" w:type="pct"/>
            <w:tcBorders>
              <w:top w:val="single" w:sz="4" w:space="0" w:color="auto"/>
              <w:left w:val="nil"/>
              <w:bottom w:val="single" w:sz="4" w:space="0" w:color="auto"/>
              <w:right w:val="single" w:sz="4" w:space="0" w:color="auto"/>
            </w:tcBorders>
          </w:tcPr>
          <w:p w14:paraId="7B40C95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85F180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AEDD51E"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1.4.4.1.3.1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45BD43D" w14:textId="77777777" w:rsidR="00C65834" w:rsidRPr="00244B27" w:rsidDel="00016774"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Električna napeljava</w:t>
            </w:r>
          </w:p>
        </w:tc>
        <w:tc>
          <w:tcPr>
            <w:tcW w:w="543" w:type="pct"/>
            <w:tcBorders>
              <w:top w:val="single" w:sz="4" w:space="0" w:color="auto"/>
              <w:left w:val="nil"/>
              <w:bottom w:val="single" w:sz="4" w:space="0" w:color="auto"/>
              <w:right w:val="single" w:sz="4" w:space="0" w:color="auto"/>
            </w:tcBorders>
            <w:shd w:val="clear" w:color="auto" w:fill="auto"/>
            <w:noWrap/>
          </w:tcPr>
          <w:p w14:paraId="34F32F8A"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04104FD7"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44,82</w:t>
            </w:r>
          </w:p>
        </w:tc>
        <w:tc>
          <w:tcPr>
            <w:tcW w:w="348" w:type="pct"/>
            <w:tcBorders>
              <w:top w:val="single" w:sz="4" w:space="0" w:color="auto"/>
              <w:left w:val="nil"/>
              <w:bottom w:val="single" w:sz="4" w:space="0" w:color="auto"/>
              <w:right w:val="single" w:sz="4" w:space="0" w:color="auto"/>
            </w:tcBorders>
          </w:tcPr>
          <w:p w14:paraId="4B4D7232"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A6A14E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B323178"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1.4.4.1.3.2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8AAB9C9"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Kurilnica</w:t>
            </w:r>
          </w:p>
        </w:tc>
        <w:tc>
          <w:tcPr>
            <w:tcW w:w="543" w:type="pct"/>
            <w:tcBorders>
              <w:top w:val="single" w:sz="4" w:space="0" w:color="auto"/>
              <w:left w:val="nil"/>
              <w:bottom w:val="single" w:sz="4" w:space="0" w:color="auto"/>
              <w:right w:val="single" w:sz="4" w:space="0" w:color="auto"/>
            </w:tcBorders>
            <w:shd w:val="clear" w:color="auto" w:fill="auto"/>
            <w:noWrap/>
          </w:tcPr>
          <w:p w14:paraId="59BAA81B"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37187A53" w14:textId="77777777" w:rsidR="00C65834" w:rsidRPr="00244B27" w:rsidDel="00584DBE" w:rsidRDefault="00C65834" w:rsidP="00C65834">
            <w:pPr>
              <w:spacing w:after="0" w:line="260" w:lineRule="atLeast"/>
              <w:jc w:val="right"/>
              <w:rPr>
                <w:rFonts w:ascii="Arial" w:hAnsi="Arial" w:cs="Arial"/>
                <w:sz w:val="20"/>
                <w:szCs w:val="20"/>
              </w:rPr>
            </w:pPr>
            <w:r w:rsidRPr="00244B27">
              <w:rPr>
                <w:rFonts w:ascii="Arial" w:hAnsi="Arial" w:cs="Arial"/>
                <w:sz w:val="20"/>
                <w:szCs w:val="20"/>
              </w:rPr>
              <w:t>162,88</w:t>
            </w:r>
          </w:p>
        </w:tc>
        <w:tc>
          <w:tcPr>
            <w:tcW w:w="348" w:type="pct"/>
            <w:tcBorders>
              <w:top w:val="single" w:sz="4" w:space="0" w:color="auto"/>
              <w:left w:val="nil"/>
              <w:bottom w:val="single" w:sz="4" w:space="0" w:color="auto"/>
              <w:right w:val="single" w:sz="4" w:space="0" w:color="auto"/>
            </w:tcBorders>
          </w:tcPr>
          <w:p w14:paraId="2093CA67"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DAB821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CCAB5D9"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6DD2E66"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do vključno 20 ha hmeljišč</w:t>
            </w:r>
          </w:p>
        </w:tc>
        <w:tc>
          <w:tcPr>
            <w:tcW w:w="543" w:type="pct"/>
            <w:tcBorders>
              <w:top w:val="single" w:sz="4" w:space="0" w:color="auto"/>
              <w:left w:val="nil"/>
              <w:bottom w:val="single" w:sz="4" w:space="0" w:color="auto"/>
              <w:right w:val="single" w:sz="4" w:space="0" w:color="auto"/>
            </w:tcBorders>
            <w:shd w:val="clear" w:color="auto" w:fill="auto"/>
            <w:noWrap/>
          </w:tcPr>
          <w:p w14:paraId="41B04F8B" w14:textId="77777777" w:rsidR="00C65834" w:rsidRPr="00244B27" w:rsidRDefault="00C65834" w:rsidP="00C65834">
            <w:pPr>
              <w:spacing w:after="0" w:line="260" w:lineRule="atLeast"/>
              <w:jc w:val="center"/>
              <w:rPr>
                <w:rFonts w:ascii="Arial" w:hAnsi="Arial" w:cs="Arial"/>
                <w:b/>
                <w:sz w:val="20"/>
                <w:szCs w:val="20"/>
              </w:rPr>
            </w:pPr>
            <w:r w:rsidRPr="00244B27">
              <w:rPr>
                <w:rFonts w:ascii="Arial" w:hAnsi="Arial" w:cs="Arial"/>
                <w:b/>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7AE7CB5B" w14:textId="77777777" w:rsidR="00C65834" w:rsidRPr="00244B27" w:rsidRDefault="00C65834" w:rsidP="00C65834">
            <w:pPr>
              <w:spacing w:after="0" w:line="260" w:lineRule="atLeast"/>
              <w:jc w:val="right"/>
              <w:rPr>
                <w:rFonts w:ascii="Arial" w:hAnsi="Arial" w:cs="Arial"/>
                <w:b/>
                <w:sz w:val="20"/>
                <w:szCs w:val="20"/>
              </w:rPr>
            </w:pPr>
            <w:r w:rsidRPr="00244B27">
              <w:rPr>
                <w:rFonts w:ascii="Arial" w:hAnsi="Arial" w:cs="Arial"/>
                <w:b/>
                <w:bCs/>
                <w:sz w:val="20"/>
                <w:szCs w:val="20"/>
              </w:rPr>
              <w:t>94.672,40</w:t>
            </w:r>
          </w:p>
        </w:tc>
        <w:tc>
          <w:tcPr>
            <w:tcW w:w="348" w:type="pct"/>
            <w:tcBorders>
              <w:top w:val="single" w:sz="4" w:space="0" w:color="auto"/>
              <w:left w:val="nil"/>
              <w:bottom w:val="single" w:sz="4" w:space="0" w:color="auto"/>
              <w:right w:val="single" w:sz="4" w:space="0" w:color="auto"/>
            </w:tcBorders>
          </w:tcPr>
          <w:p w14:paraId="2503B197"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0E3E47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009DFCB"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sz w:val="20"/>
                <w:szCs w:val="20"/>
                <w:lang w:eastAsia="sl-SI"/>
              </w:rPr>
              <w:lastRenderedPageBreak/>
              <w:t>1.4.4.2.1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F244F0E" w14:textId="77777777" w:rsidR="00C65834" w:rsidRPr="00244B27" w:rsidRDefault="00C65834" w:rsidP="00C65834">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543" w:type="pct"/>
            <w:tcBorders>
              <w:top w:val="single" w:sz="4" w:space="0" w:color="auto"/>
              <w:left w:val="nil"/>
              <w:bottom w:val="single" w:sz="4" w:space="0" w:color="auto"/>
              <w:right w:val="single" w:sz="4" w:space="0" w:color="auto"/>
            </w:tcBorders>
            <w:shd w:val="clear" w:color="auto" w:fill="auto"/>
            <w:noWrap/>
          </w:tcPr>
          <w:p w14:paraId="5D0BAD62"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1E6D991F"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8.720,00</w:t>
            </w:r>
          </w:p>
        </w:tc>
        <w:tc>
          <w:tcPr>
            <w:tcW w:w="348" w:type="pct"/>
            <w:tcBorders>
              <w:top w:val="single" w:sz="4" w:space="0" w:color="auto"/>
              <w:left w:val="nil"/>
              <w:bottom w:val="single" w:sz="4" w:space="0" w:color="auto"/>
              <w:right w:val="single" w:sz="4" w:space="0" w:color="auto"/>
            </w:tcBorders>
          </w:tcPr>
          <w:p w14:paraId="38288749"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82D66A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2DC7304"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sz w:val="20"/>
                <w:szCs w:val="20"/>
                <w:lang w:eastAsia="sl-SI"/>
              </w:rPr>
              <w:t>1.4.4.2.2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3CCCBE2"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543" w:type="pct"/>
            <w:tcBorders>
              <w:top w:val="single" w:sz="4" w:space="0" w:color="auto"/>
              <w:left w:val="nil"/>
              <w:bottom w:val="single" w:sz="4" w:space="0" w:color="auto"/>
              <w:right w:val="single" w:sz="4" w:space="0" w:color="auto"/>
            </w:tcBorders>
            <w:shd w:val="clear" w:color="auto" w:fill="auto"/>
            <w:noWrap/>
          </w:tcPr>
          <w:p w14:paraId="42FDED50"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6343345A"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3.160,00</w:t>
            </w:r>
          </w:p>
        </w:tc>
        <w:tc>
          <w:tcPr>
            <w:tcW w:w="348" w:type="pct"/>
            <w:tcBorders>
              <w:top w:val="single" w:sz="4" w:space="0" w:color="auto"/>
              <w:left w:val="nil"/>
              <w:bottom w:val="single" w:sz="4" w:space="0" w:color="auto"/>
              <w:right w:val="single" w:sz="4" w:space="0" w:color="auto"/>
            </w:tcBorders>
          </w:tcPr>
          <w:p w14:paraId="20BD9A1A"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4FBF24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8145088"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sz w:val="20"/>
                <w:szCs w:val="20"/>
                <w:lang w:eastAsia="sl-SI"/>
              </w:rPr>
              <w:t>1.4.4.2.3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8159122"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xml:space="preserve"> sušenje), brez peči za sušenje</w:t>
            </w:r>
          </w:p>
        </w:tc>
        <w:tc>
          <w:tcPr>
            <w:tcW w:w="543" w:type="pct"/>
            <w:tcBorders>
              <w:top w:val="single" w:sz="4" w:space="0" w:color="auto"/>
              <w:left w:val="nil"/>
              <w:bottom w:val="single" w:sz="4" w:space="0" w:color="auto"/>
              <w:right w:val="single" w:sz="4" w:space="0" w:color="auto"/>
            </w:tcBorders>
            <w:shd w:val="clear" w:color="auto" w:fill="auto"/>
            <w:noWrap/>
          </w:tcPr>
          <w:p w14:paraId="111C624B"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40862825"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24.130,00</w:t>
            </w:r>
          </w:p>
        </w:tc>
        <w:tc>
          <w:tcPr>
            <w:tcW w:w="348" w:type="pct"/>
            <w:tcBorders>
              <w:top w:val="single" w:sz="4" w:space="0" w:color="auto"/>
              <w:left w:val="nil"/>
              <w:bottom w:val="single" w:sz="4" w:space="0" w:color="auto"/>
              <w:right w:val="single" w:sz="4" w:space="0" w:color="auto"/>
            </w:tcBorders>
          </w:tcPr>
          <w:p w14:paraId="0C136CF1" w14:textId="06A89443"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711ABA3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3C46B1B"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sz w:val="20"/>
                <w:szCs w:val="20"/>
                <w:lang w:eastAsia="sl-SI"/>
              </w:rPr>
              <w:t>1.4.4.2.4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D58FDCF"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Obiralni stroj</w:t>
            </w:r>
          </w:p>
        </w:tc>
        <w:tc>
          <w:tcPr>
            <w:tcW w:w="543" w:type="pct"/>
            <w:tcBorders>
              <w:top w:val="single" w:sz="4" w:space="0" w:color="auto"/>
              <w:left w:val="nil"/>
              <w:bottom w:val="single" w:sz="4" w:space="0" w:color="auto"/>
              <w:right w:val="single" w:sz="4" w:space="0" w:color="auto"/>
            </w:tcBorders>
            <w:shd w:val="clear" w:color="auto" w:fill="auto"/>
            <w:noWrap/>
          </w:tcPr>
          <w:p w14:paraId="5080B9C6"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7CF51DE8"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50.000,00</w:t>
            </w:r>
          </w:p>
        </w:tc>
        <w:tc>
          <w:tcPr>
            <w:tcW w:w="348" w:type="pct"/>
            <w:tcBorders>
              <w:top w:val="single" w:sz="4" w:space="0" w:color="auto"/>
              <w:left w:val="nil"/>
              <w:bottom w:val="single" w:sz="4" w:space="0" w:color="auto"/>
              <w:right w:val="single" w:sz="4" w:space="0" w:color="auto"/>
            </w:tcBorders>
          </w:tcPr>
          <w:p w14:paraId="0A392C6A"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1B3AD6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350FCDD" w14:textId="77777777" w:rsidR="00C65834" w:rsidRPr="00244B27" w:rsidRDefault="00C65834" w:rsidP="00C65834">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1.4.4.2.5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1BAA164"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Krmiljenje in video nadzor nad celotnim proc</w:t>
            </w:r>
            <w:r>
              <w:rPr>
                <w:rFonts w:ascii="Arial" w:hAnsi="Arial" w:cs="Arial"/>
                <w:sz w:val="20"/>
                <w:szCs w:val="20"/>
              </w:rPr>
              <w:t>esom obiranja in sušenja hmelja</w:t>
            </w:r>
          </w:p>
        </w:tc>
        <w:tc>
          <w:tcPr>
            <w:tcW w:w="543" w:type="pct"/>
            <w:tcBorders>
              <w:top w:val="single" w:sz="4" w:space="0" w:color="auto"/>
              <w:left w:val="nil"/>
              <w:bottom w:val="single" w:sz="4" w:space="0" w:color="auto"/>
              <w:right w:val="single" w:sz="4" w:space="0" w:color="auto"/>
            </w:tcBorders>
            <w:shd w:val="clear" w:color="auto" w:fill="auto"/>
            <w:noWrap/>
          </w:tcPr>
          <w:p w14:paraId="7D2F3FC5"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7EE67E6F"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sz w:val="20"/>
                <w:szCs w:val="20"/>
              </w:rPr>
              <w:t>8.662,40</w:t>
            </w:r>
          </w:p>
        </w:tc>
        <w:tc>
          <w:tcPr>
            <w:tcW w:w="348" w:type="pct"/>
            <w:tcBorders>
              <w:top w:val="single" w:sz="4" w:space="0" w:color="auto"/>
              <w:left w:val="nil"/>
              <w:bottom w:val="single" w:sz="4" w:space="0" w:color="auto"/>
              <w:right w:val="single" w:sz="4" w:space="0" w:color="auto"/>
            </w:tcBorders>
          </w:tcPr>
          <w:p w14:paraId="290583F9" w14:textId="434B150A"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43E6F92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2CFE83A"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b/>
                <w:bCs/>
                <w:sz w:val="20"/>
                <w:szCs w:val="20"/>
                <w:lang w:eastAsia="sl-SI"/>
              </w:rPr>
              <w:t>1.4.4.3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C5817B4"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več kot 20 ha do vključno 50 ha hmeljišč</w:t>
            </w:r>
          </w:p>
        </w:tc>
        <w:tc>
          <w:tcPr>
            <w:tcW w:w="543" w:type="pct"/>
            <w:tcBorders>
              <w:top w:val="single" w:sz="4" w:space="0" w:color="auto"/>
              <w:left w:val="nil"/>
              <w:bottom w:val="single" w:sz="4" w:space="0" w:color="auto"/>
              <w:right w:val="single" w:sz="4" w:space="0" w:color="auto"/>
            </w:tcBorders>
            <w:shd w:val="clear" w:color="auto" w:fill="auto"/>
            <w:noWrap/>
          </w:tcPr>
          <w:p w14:paraId="38DBF21F" w14:textId="77777777" w:rsidR="00C65834" w:rsidRPr="00244B27" w:rsidRDefault="00C65834" w:rsidP="00C65834">
            <w:pPr>
              <w:spacing w:after="0" w:line="260" w:lineRule="atLeast"/>
              <w:jc w:val="center"/>
              <w:rPr>
                <w:rFonts w:ascii="Arial" w:hAnsi="Arial" w:cs="Arial"/>
                <w:b/>
                <w:sz w:val="20"/>
                <w:szCs w:val="20"/>
              </w:rPr>
            </w:pPr>
            <w:r w:rsidRPr="00244B27">
              <w:rPr>
                <w:rFonts w:ascii="Arial" w:hAnsi="Arial" w:cs="Arial"/>
                <w:b/>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1E42CB59" w14:textId="77777777" w:rsidR="00C65834" w:rsidRPr="00244B27" w:rsidRDefault="00C65834" w:rsidP="00C65834">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56.652,96</w:t>
            </w:r>
          </w:p>
        </w:tc>
        <w:tc>
          <w:tcPr>
            <w:tcW w:w="348" w:type="pct"/>
            <w:tcBorders>
              <w:top w:val="single" w:sz="4" w:space="0" w:color="auto"/>
              <w:left w:val="nil"/>
              <w:bottom w:val="single" w:sz="4" w:space="0" w:color="auto"/>
              <w:right w:val="single" w:sz="4" w:space="0" w:color="auto"/>
            </w:tcBorders>
          </w:tcPr>
          <w:p w14:paraId="68F21D90"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30F65C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C9716CB"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sz w:val="20"/>
                <w:szCs w:val="20"/>
                <w:lang w:eastAsia="sl-SI"/>
              </w:rPr>
              <w:t>1.4.4.3.1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E3E9C7B" w14:textId="77777777" w:rsidR="00C65834" w:rsidRPr="00244B27" w:rsidRDefault="00C65834" w:rsidP="00C65834">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543" w:type="pct"/>
            <w:tcBorders>
              <w:top w:val="single" w:sz="4" w:space="0" w:color="auto"/>
              <w:left w:val="nil"/>
              <w:bottom w:val="single" w:sz="4" w:space="0" w:color="auto"/>
              <w:right w:val="single" w:sz="4" w:space="0" w:color="auto"/>
            </w:tcBorders>
            <w:shd w:val="clear" w:color="auto" w:fill="auto"/>
            <w:noWrap/>
          </w:tcPr>
          <w:p w14:paraId="6CF11BB9"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55C13F41" w14:textId="77777777" w:rsidR="00C65834" w:rsidRPr="00244B27" w:rsidRDefault="00C65834" w:rsidP="00C65834">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4.528,00</w:t>
            </w:r>
          </w:p>
        </w:tc>
        <w:tc>
          <w:tcPr>
            <w:tcW w:w="348" w:type="pct"/>
            <w:tcBorders>
              <w:top w:val="single" w:sz="4" w:space="0" w:color="auto"/>
              <w:left w:val="nil"/>
              <w:bottom w:val="single" w:sz="4" w:space="0" w:color="auto"/>
              <w:right w:val="single" w:sz="4" w:space="0" w:color="auto"/>
            </w:tcBorders>
          </w:tcPr>
          <w:p w14:paraId="13C326F3"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95D290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CB8EF02"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sz w:val="20"/>
                <w:szCs w:val="20"/>
                <w:lang w:eastAsia="sl-SI"/>
              </w:rPr>
              <w:t>1.4.4.3.2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84F7A6C"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543" w:type="pct"/>
            <w:tcBorders>
              <w:top w:val="single" w:sz="4" w:space="0" w:color="auto"/>
              <w:left w:val="nil"/>
              <w:bottom w:val="single" w:sz="4" w:space="0" w:color="auto"/>
              <w:right w:val="single" w:sz="4" w:space="0" w:color="auto"/>
            </w:tcBorders>
            <w:shd w:val="clear" w:color="auto" w:fill="auto"/>
            <w:noWrap/>
          </w:tcPr>
          <w:p w14:paraId="502BC50B"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2DEF3EF5" w14:textId="77777777" w:rsidR="00C65834" w:rsidRPr="00244B27" w:rsidRDefault="00C65834" w:rsidP="00C65834">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1.264,00</w:t>
            </w:r>
          </w:p>
        </w:tc>
        <w:tc>
          <w:tcPr>
            <w:tcW w:w="348" w:type="pct"/>
            <w:tcBorders>
              <w:top w:val="single" w:sz="4" w:space="0" w:color="auto"/>
              <w:left w:val="nil"/>
              <w:bottom w:val="single" w:sz="4" w:space="0" w:color="auto"/>
              <w:right w:val="single" w:sz="4" w:space="0" w:color="auto"/>
            </w:tcBorders>
          </w:tcPr>
          <w:p w14:paraId="4853B84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CB284E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127BEE2"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sz w:val="20"/>
                <w:szCs w:val="20"/>
                <w:lang w:eastAsia="sl-SI"/>
              </w:rPr>
              <w:t>1.4.4.3.3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EA53054"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sušenje) brez peči za sušenje</w:t>
            </w:r>
          </w:p>
        </w:tc>
        <w:tc>
          <w:tcPr>
            <w:tcW w:w="543" w:type="pct"/>
            <w:tcBorders>
              <w:top w:val="single" w:sz="4" w:space="0" w:color="auto"/>
              <w:left w:val="nil"/>
              <w:bottom w:val="single" w:sz="4" w:space="0" w:color="auto"/>
              <w:right w:val="single" w:sz="4" w:space="0" w:color="auto"/>
            </w:tcBorders>
            <w:shd w:val="clear" w:color="auto" w:fill="auto"/>
            <w:noWrap/>
          </w:tcPr>
          <w:p w14:paraId="1B018DBE"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4EC54D4C" w14:textId="77777777" w:rsidR="00C65834" w:rsidRPr="00244B27" w:rsidRDefault="00C65834" w:rsidP="00C65834">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12.196,00</w:t>
            </w:r>
          </w:p>
        </w:tc>
        <w:tc>
          <w:tcPr>
            <w:tcW w:w="348" w:type="pct"/>
            <w:tcBorders>
              <w:top w:val="single" w:sz="4" w:space="0" w:color="auto"/>
              <w:left w:val="nil"/>
              <w:bottom w:val="single" w:sz="4" w:space="0" w:color="auto"/>
              <w:right w:val="single" w:sz="4" w:space="0" w:color="auto"/>
            </w:tcBorders>
          </w:tcPr>
          <w:p w14:paraId="50125231" w14:textId="010D9A75"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52C4156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CD818BC"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sz w:val="20"/>
                <w:szCs w:val="20"/>
                <w:lang w:eastAsia="sl-SI"/>
              </w:rPr>
              <w:t>1.4.4.3.4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010DAA5"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Obiralni stroj</w:t>
            </w:r>
          </w:p>
        </w:tc>
        <w:tc>
          <w:tcPr>
            <w:tcW w:w="543" w:type="pct"/>
            <w:tcBorders>
              <w:top w:val="single" w:sz="4" w:space="0" w:color="auto"/>
              <w:left w:val="nil"/>
              <w:bottom w:val="single" w:sz="4" w:space="0" w:color="auto"/>
              <w:right w:val="single" w:sz="4" w:space="0" w:color="auto"/>
            </w:tcBorders>
            <w:shd w:val="clear" w:color="auto" w:fill="auto"/>
            <w:noWrap/>
          </w:tcPr>
          <w:p w14:paraId="7F85159B"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1AC4721C" w14:textId="77777777" w:rsidR="00C65834" w:rsidRPr="00244B27" w:rsidRDefault="00C65834" w:rsidP="00C65834">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35.200,00</w:t>
            </w:r>
          </w:p>
        </w:tc>
        <w:tc>
          <w:tcPr>
            <w:tcW w:w="348" w:type="pct"/>
            <w:tcBorders>
              <w:top w:val="single" w:sz="4" w:space="0" w:color="auto"/>
              <w:left w:val="nil"/>
              <w:bottom w:val="single" w:sz="4" w:space="0" w:color="auto"/>
              <w:right w:val="single" w:sz="4" w:space="0" w:color="auto"/>
            </w:tcBorders>
          </w:tcPr>
          <w:p w14:paraId="5A25747A"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B17A2A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20AFAC2" w14:textId="77777777" w:rsidR="00C65834" w:rsidRPr="00244B27" w:rsidRDefault="00C65834" w:rsidP="00C65834">
            <w:pPr>
              <w:spacing w:after="0" w:line="260" w:lineRule="atLeast"/>
              <w:rPr>
                <w:rFonts w:ascii="Arial" w:eastAsia="Times New Roman" w:hAnsi="Arial" w:cs="Arial"/>
                <w:bCs/>
                <w:sz w:val="20"/>
                <w:szCs w:val="20"/>
                <w:lang w:eastAsia="sl-SI"/>
              </w:rPr>
            </w:pPr>
            <w:r w:rsidRPr="00244B27">
              <w:rPr>
                <w:rFonts w:ascii="Arial" w:eastAsia="Times New Roman" w:hAnsi="Arial" w:cs="Arial"/>
                <w:sz w:val="20"/>
                <w:szCs w:val="20"/>
                <w:lang w:eastAsia="sl-SI"/>
              </w:rPr>
              <w:t>1.4.4.3.5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C84C9CD"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 xml:space="preserve">Krmiljenje in video nadzor nad celotnim procesom </w:t>
            </w:r>
            <w:r>
              <w:rPr>
                <w:rFonts w:ascii="Arial" w:hAnsi="Arial" w:cs="Arial"/>
                <w:sz w:val="20"/>
                <w:szCs w:val="20"/>
              </w:rPr>
              <w:t>obiranja in sušenja hmelja</w:t>
            </w:r>
          </w:p>
        </w:tc>
        <w:tc>
          <w:tcPr>
            <w:tcW w:w="543" w:type="pct"/>
            <w:tcBorders>
              <w:top w:val="single" w:sz="4" w:space="0" w:color="auto"/>
              <w:left w:val="nil"/>
              <w:bottom w:val="single" w:sz="4" w:space="0" w:color="auto"/>
              <w:right w:val="single" w:sz="4" w:space="0" w:color="auto"/>
            </w:tcBorders>
            <w:shd w:val="clear" w:color="auto" w:fill="auto"/>
            <w:noWrap/>
          </w:tcPr>
          <w:p w14:paraId="334FBE1C"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4134135B" w14:textId="77777777" w:rsidR="00C65834" w:rsidRPr="00244B27" w:rsidRDefault="00C65834" w:rsidP="00C65834">
            <w:pPr>
              <w:spacing w:after="0" w:line="260" w:lineRule="atLeast"/>
              <w:jc w:val="right"/>
              <w:rPr>
                <w:rFonts w:ascii="Arial" w:hAnsi="Arial" w:cs="Arial"/>
                <w:color w:val="000000"/>
                <w:sz w:val="20"/>
                <w:szCs w:val="20"/>
                <w:lang w:eastAsia="sl-SI"/>
              </w:rPr>
            </w:pPr>
            <w:r w:rsidRPr="00244B27">
              <w:rPr>
                <w:rFonts w:ascii="Arial" w:hAnsi="Arial" w:cs="Arial"/>
                <w:color w:val="000000"/>
                <w:sz w:val="20"/>
                <w:szCs w:val="20"/>
              </w:rPr>
              <w:t>3.464,96</w:t>
            </w:r>
          </w:p>
        </w:tc>
        <w:tc>
          <w:tcPr>
            <w:tcW w:w="348" w:type="pct"/>
            <w:tcBorders>
              <w:top w:val="single" w:sz="4" w:space="0" w:color="auto"/>
              <w:left w:val="nil"/>
              <w:bottom w:val="single" w:sz="4" w:space="0" w:color="auto"/>
              <w:right w:val="single" w:sz="4" w:space="0" w:color="auto"/>
            </w:tcBorders>
          </w:tcPr>
          <w:p w14:paraId="09B8D95D" w14:textId="0C12A9BC"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62F3C0E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D9F643A"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1.4.4.4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983AFE4" w14:textId="77777777" w:rsidR="00C65834" w:rsidRPr="00244B27" w:rsidRDefault="00C65834" w:rsidP="00C65834">
            <w:pPr>
              <w:spacing w:after="0" w:line="260" w:lineRule="atLeast"/>
              <w:jc w:val="both"/>
              <w:rPr>
                <w:rFonts w:ascii="Arial" w:hAnsi="Arial" w:cs="Arial"/>
                <w:sz w:val="20"/>
                <w:szCs w:val="20"/>
              </w:rPr>
            </w:pPr>
            <w:r w:rsidRPr="00244B27">
              <w:rPr>
                <w:rFonts w:ascii="Arial" w:eastAsia="Times New Roman" w:hAnsi="Arial" w:cs="Arial"/>
                <w:b/>
                <w:bCs/>
                <w:sz w:val="20"/>
                <w:szCs w:val="20"/>
                <w:lang w:eastAsia="sl-SI"/>
              </w:rPr>
              <w:t>Oprema za obiranje, skladiščenje in sušenje hmelja na površini več kot 50 ha hmeljišč</w:t>
            </w:r>
          </w:p>
        </w:tc>
        <w:tc>
          <w:tcPr>
            <w:tcW w:w="543" w:type="pct"/>
            <w:tcBorders>
              <w:top w:val="single" w:sz="4" w:space="0" w:color="auto"/>
              <w:left w:val="nil"/>
              <w:bottom w:val="single" w:sz="4" w:space="0" w:color="auto"/>
              <w:right w:val="single" w:sz="4" w:space="0" w:color="auto"/>
            </w:tcBorders>
            <w:shd w:val="clear" w:color="auto" w:fill="auto"/>
            <w:noWrap/>
          </w:tcPr>
          <w:p w14:paraId="3E361A06"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b/>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031C56C6" w14:textId="77777777" w:rsidR="00C65834" w:rsidRPr="00244B27" w:rsidRDefault="00C65834" w:rsidP="00C65834">
            <w:pPr>
              <w:spacing w:after="0" w:line="260" w:lineRule="atLeast"/>
              <w:jc w:val="right"/>
              <w:rPr>
                <w:rFonts w:ascii="Arial" w:hAnsi="Arial" w:cs="Arial"/>
                <w:b/>
                <w:bCs/>
                <w:color w:val="000000"/>
                <w:sz w:val="20"/>
                <w:szCs w:val="20"/>
                <w:lang w:eastAsia="sl-SI"/>
              </w:rPr>
            </w:pPr>
            <w:r w:rsidRPr="00244B27">
              <w:rPr>
                <w:rFonts w:ascii="Arial" w:hAnsi="Arial" w:cs="Arial"/>
                <w:b/>
                <w:bCs/>
                <w:color w:val="000000"/>
                <w:sz w:val="20"/>
                <w:szCs w:val="20"/>
              </w:rPr>
              <w:t>36.322,99</w:t>
            </w:r>
          </w:p>
        </w:tc>
        <w:tc>
          <w:tcPr>
            <w:tcW w:w="348" w:type="pct"/>
            <w:tcBorders>
              <w:top w:val="single" w:sz="4" w:space="0" w:color="auto"/>
              <w:left w:val="nil"/>
              <w:bottom w:val="single" w:sz="4" w:space="0" w:color="auto"/>
              <w:right w:val="single" w:sz="4" w:space="0" w:color="auto"/>
            </w:tcBorders>
          </w:tcPr>
          <w:p w14:paraId="78BEFD2A"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D45E71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14A9DA7"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81D9CF7" w14:textId="77777777" w:rsidR="00C65834" w:rsidRPr="00244B27" w:rsidRDefault="00C65834" w:rsidP="00C65834">
            <w:pPr>
              <w:spacing w:after="0" w:line="260" w:lineRule="atLeast"/>
              <w:jc w:val="both"/>
              <w:rPr>
                <w:rFonts w:ascii="Arial" w:hAnsi="Arial" w:cs="Arial"/>
                <w:sz w:val="20"/>
                <w:szCs w:val="20"/>
              </w:rPr>
            </w:pPr>
            <w:r>
              <w:rPr>
                <w:rFonts w:ascii="Arial" w:hAnsi="Arial" w:cs="Arial"/>
                <w:sz w:val="20"/>
                <w:szCs w:val="20"/>
              </w:rPr>
              <w:t>Naprave za polnjenje in odvzem</w:t>
            </w:r>
          </w:p>
        </w:tc>
        <w:tc>
          <w:tcPr>
            <w:tcW w:w="543" w:type="pct"/>
            <w:tcBorders>
              <w:top w:val="single" w:sz="4" w:space="0" w:color="auto"/>
              <w:left w:val="nil"/>
              <w:bottom w:val="single" w:sz="4" w:space="0" w:color="auto"/>
              <w:right w:val="single" w:sz="4" w:space="0" w:color="auto"/>
            </w:tcBorders>
            <w:shd w:val="clear" w:color="auto" w:fill="auto"/>
            <w:noWrap/>
          </w:tcPr>
          <w:p w14:paraId="144D1B37"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002644E2"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3.214,67</w:t>
            </w:r>
          </w:p>
        </w:tc>
        <w:tc>
          <w:tcPr>
            <w:tcW w:w="348" w:type="pct"/>
            <w:tcBorders>
              <w:top w:val="single" w:sz="4" w:space="0" w:color="auto"/>
              <w:left w:val="nil"/>
              <w:bottom w:val="single" w:sz="4" w:space="0" w:color="auto"/>
              <w:right w:val="single" w:sz="4" w:space="0" w:color="auto"/>
            </w:tcBorders>
          </w:tcPr>
          <w:p w14:paraId="27A76422"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45ED84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C9343D1"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07DB0C4"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Naprave za čiščenje</w:t>
            </w:r>
          </w:p>
        </w:tc>
        <w:tc>
          <w:tcPr>
            <w:tcW w:w="543" w:type="pct"/>
            <w:tcBorders>
              <w:top w:val="single" w:sz="4" w:space="0" w:color="auto"/>
              <w:left w:val="nil"/>
              <w:bottom w:val="single" w:sz="4" w:space="0" w:color="auto"/>
              <w:right w:val="single" w:sz="4" w:space="0" w:color="auto"/>
            </w:tcBorders>
            <w:shd w:val="clear" w:color="auto" w:fill="auto"/>
            <w:noWrap/>
          </w:tcPr>
          <w:p w14:paraId="32FA7245"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024624D2"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500,00</w:t>
            </w:r>
          </w:p>
        </w:tc>
        <w:tc>
          <w:tcPr>
            <w:tcW w:w="348" w:type="pct"/>
            <w:tcBorders>
              <w:top w:val="single" w:sz="4" w:space="0" w:color="auto"/>
              <w:left w:val="nil"/>
              <w:bottom w:val="single" w:sz="4" w:space="0" w:color="auto"/>
              <w:right w:val="single" w:sz="4" w:space="0" w:color="auto"/>
            </w:tcBorders>
          </w:tcPr>
          <w:p w14:paraId="49206A88"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469E27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51DA370"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56A5FC4"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Naprave za uravnavanje klime (hlajenje, vlaženje</w:t>
            </w:r>
            <w:r>
              <w:rPr>
                <w:rFonts w:ascii="Arial" w:hAnsi="Arial" w:cs="Arial"/>
                <w:sz w:val="20"/>
                <w:szCs w:val="20"/>
              </w:rPr>
              <w:t>, sušenje) brez peči za sušenje</w:t>
            </w:r>
          </w:p>
        </w:tc>
        <w:tc>
          <w:tcPr>
            <w:tcW w:w="543" w:type="pct"/>
            <w:tcBorders>
              <w:top w:val="single" w:sz="4" w:space="0" w:color="auto"/>
              <w:left w:val="nil"/>
              <w:bottom w:val="single" w:sz="4" w:space="0" w:color="auto"/>
              <w:right w:val="single" w:sz="4" w:space="0" w:color="auto"/>
            </w:tcBorders>
            <w:shd w:val="clear" w:color="auto" w:fill="auto"/>
            <w:noWrap/>
          </w:tcPr>
          <w:p w14:paraId="6B9602D2"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03C9DC88"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7.986,66</w:t>
            </w:r>
          </w:p>
        </w:tc>
        <w:tc>
          <w:tcPr>
            <w:tcW w:w="348" w:type="pct"/>
            <w:tcBorders>
              <w:top w:val="single" w:sz="4" w:space="0" w:color="auto"/>
              <w:left w:val="nil"/>
              <w:bottom w:val="single" w:sz="4" w:space="0" w:color="auto"/>
              <w:right w:val="single" w:sz="4" w:space="0" w:color="auto"/>
            </w:tcBorders>
          </w:tcPr>
          <w:p w14:paraId="67B7A70C" w14:textId="3D883EC1"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31E8342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1E7AC5C"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228D075" w14:textId="77777777" w:rsidR="00C65834" w:rsidRPr="00244B27" w:rsidRDefault="00C65834" w:rsidP="00C65834">
            <w:pPr>
              <w:spacing w:after="0" w:line="260" w:lineRule="atLeast"/>
              <w:rPr>
                <w:rFonts w:ascii="Arial" w:hAnsi="Arial" w:cs="Arial"/>
                <w:sz w:val="20"/>
                <w:szCs w:val="20"/>
              </w:rPr>
            </w:pPr>
            <w:r w:rsidRPr="00244B27">
              <w:rPr>
                <w:rFonts w:ascii="Arial" w:hAnsi="Arial" w:cs="Arial"/>
                <w:sz w:val="20"/>
                <w:szCs w:val="20"/>
              </w:rPr>
              <w:t>Obiralni stroj</w:t>
            </w:r>
          </w:p>
        </w:tc>
        <w:tc>
          <w:tcPr>
            <w:tcW w:w="543" w:type="pct"/>
            <w:tcBorders>
              <w:top w:val="single" w:sz="4" w:space="0" w:color="auto"/>
              <w:left w:val="nil"/>
              <w:bottom w:val="single" w:sz="4" w:space="0" w:color="auto"/>
              <w:right w:val="single" w:sz="4" w:space="0" w:color="auto"/>
            </w:tcBorders>
            <w:shd w:val="clear" w:color="auto" w:fill="auto"/>
            <w:noWrap/>
          </w:tcPr>
          <w:p w14:paraId="3C8C5FCC"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3EDF88C1"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23.466,67</w:t>
            </w:r>
          </w:p>
        </w:tc>
        <w:tc>
          <w:tcPr>
            <w:tcW w:w="348" w:type="pct"/>
            <w:tcBorders>
              <w:top w:val="single" w:sz="4" w:space="0" w:color="auto"/>
              <w:left w:val="nil"/>
              <w:bottom w:val="single" w:sz="4" w:space="0" w:color="auto"/>
              <w:right w:val="single" w:sz="4" w:space="0" w:color="auto"/>
            </w:tcBorders>
          </w:tcPr>
          <w:p w14:paraId="71887C79"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5F0312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370ECB2"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1.4.4.4.5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EEEC66D" w14:textId="77777777" w:rsidR="00C65834" w:rsidRPr="00244B27" w:rsidRDefault="00C65834" w:rsidP="00C65834">
            <w:pPr>
              <w:spacing w:after="0" w:line="260" w:lineRule="atLeast"/>
              <w:rPr>
                <w:rFonts w:ascii="Arial" w:hAnsi="Arial" w:cs="Arial"/>
                <w:sz w:val="20"/>
                <w:szCs w:val="20"/>
              </w:rPr>
            </w:pPr>
            <w:r w:rsidRPr="00244B27">
              <w:rPr>
                <w:rFonts w:ascii="Arial" w:hAnsi="Arial" w:cs="Arial"/>
                <w:sz w:val="20"/>
                <w:szCs w:val="20"/>
              </w:rPr>
              <w:t>Krmiljenje in video nadzor nad celotnim proc</w:t>
            </w:r>
            <w:r>
              <w:rPr>
                <w:rFonts w:ascii="Arial" w:hAnsi="Arial" w:cs="Arial"/>
                <w:sz w:val="20"/>
                <w:szCs w:val="20"/>
              </w:rPr>
              <w:t>esom obiranja in sušenja hmelja</w:t>
            </w:r>
          </w:p>
        </w:tc>
        <w:tc>
          <w:tcPr>
            <w:tcW w:w="543" w:type="pct"/>
            <w:tcBorders>
              <w:top w:val="single" w:sz="4" w:space="0" w:color="auto"/>
              <w:left w:val="nil"/>
              <w:bottom w:val="single" w:sz="4" w:space="0" w:color="auto"/>
              <w:right w:val="single" w:sz="4" w:space="0" w:color="auto"/>
            </w:tcBorders>
            <w:shd w:val="clear" w:color="auto" w:fill="auto"/>
            <w:noWrap/>
          </w:tcPr>
          <w:p w14:paraId="1A2325DD" w14:textId="77777777" w:rsidR="00C65834" w:rsidRPr="00244B27" w:rsidRDefault="00C65834" w:rsidP="00C65834">
            <w:pPr>
              <w:spacing w:after="0" w:line="260" w:lineRule="atLeast"/>
              <w:jc w:val="center"/>
              <w:rPr>
                <w:rFonts w:ascii="Arial" w:hAnsi="Arial" w:cs="Arial"/>
                <w:sz w:val="20"/>
                <w:szCs w:val="20"/>
              </w:rPr>
            </w:pPr>
            <w:r w:rsidRPr="00244B27">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1DEBD849"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1.154,99</w:t>
            </w:r>
          </w:p>
        </w:tc>
        <w:tc>
          <w:tcPr>
            <w:tcW w:w="348" w:type="pct"/>
            <w:tcBorders>
              <w:top w:val="single" w:sz="4" w:space="0" w:color="auto"/>
              <w:left w:val="nil"/>
              <w:bottom w:val="single" w:sz="4" w:space="0" w:color="auto"/>
              <w:right w:val="single" w:sz="4" w:space="0" w:color="auto"/>
            </w:tcBorders>
          </w:tcPr>
          <w:p w14:paraId="3B7FD67C" w14:textId="1BB2B4FF"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R.3</w:t>
            </w:r>
          </w:p>
        </w:tc>
      </w:tr>
      <w:tr w:rsidR="00C65834" w:rsidRPr="00244B27" w14:paraId="676C9CF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C964F70" w14:textId="77777777" w:rsidR="00C65834" w:rsidRPr="00244B27" w:rsidRDefault="00C65834" w:rsidP="00C65834">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5914301F" w14:textId="77777777" w:rsidR="00C65834" w:rsidRPr="00244B27" w:rsidRDefault="00C65834" w:rsidP="00C65834">
            <w:pPr>
              <w:spacing w:after="0" w:line="260" w:lineRule="atLeast"/>
              <w:jc w:val="both"/>
              <w:rPr>
                <w:rFonts w:ascii="Arial" w:hAnsi="Arial" w:cs="Arial"/>
                <w:b/>
                <w:bCs/>
                <w:sz w:val="20"/>
                <w:szCs w:val="20"/>
              </w:rPr>
            </w:pPr>
            <w:r w:rsidRPr="00244B27">
              <w:rPr>
                <w:rFonts w:ascii="Arial" w:hAnsi="Arial" w:cs="Arial"/>
                <w:b/>
                <w:bCs/>
                <w:sz w:val="20"/>
                <w:szCs w:val="20"/>
              </w:rPr>
              <w:t>Nakup in postavitev rastlinjaka</w:t>
            </w:r>
          </w:p>
          <w:p w14:paraId="0C5B615A" w14:textId="77777777" w:rsidR="00C65834" w:rsidRPr="00244B27" w:rsidRDefault="00C65834" w:rsidP="00C65834">
            <w:pPr>
              <w:spacing w:after="0" w:line="260" w:lineRule="atLeast"/>
              <w:jc w:val="both"/>
              <w:rPr>
                <w:rFonts w:ascii="Arial" w:hAnsi="Arial" w:cs="Arial"/>
                <w:b/>
                <w:bCs/>
                <w:sz w:val="20"/>
                <w:szCs w:val="20"/>
              </w:rPr>
            </w:pPr>
          </w:p>
          <w:p w14:paraId="11B45948" w14:textId="77777777" w:rsidR="00C65834" w:rsidRPr="00244B27" w:rsidRDefault="00C65834" w:rsidP="00C65834">
            <w:pPr>
              <w:spacing w:after="0" w:line="260" w:lineRule="atLeast"/>
              <w:jc w:val="both"/>
              <w:rPr>
                <w:rFonts w:ascii="Arial" w:hAnsi="Arial" w:cs="Arial"/>
                <w:b/>
                <w:bCs/>
                <w:sz w:val="20"/>
                <w:szCs w:val="20"/>
              </w:rPr>
            </w:pPr>
            <w:r w:rsidRPr="00244B27">
              <w:rPr>
                <w:rFonts w:ascii="Arial" w:hAnsi="Arial" w:cs="Arial"/>
                <w:b/>
                <w:bCs/>
                <w:sz w:val="20"/>
                <w:szCs w:val="20"/>
              </w:rPr>
              <w:t>Metodološka pojasnila</w:t>
            </w:r>
          </w:p>
          <w:p w14:paraId="1ABA3217"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 xml:space="preserve">Naložba se nanaša na nakup in postavitev plastenjakov ter tipskih premičnih tunelov iz umetne mase (v nadaljnjem besedilu: PE tuneli), namenjenih pridelavi zelenjave, cvetja in zelišč. Naložbe v enoslojne in dvoslojne plastenjake so razdeljene v tri razrede glede na površino rastlinjaka: do vključno 0,3 ha, več kot 0,3 do vključno 0,6 ha in več kot 0,6 ha. </w:t>
            </w:r>
            <w:bookmarkStart w:id="2" w:name="_Hlk155614654"/>
            <w:bookmarkStart w:id="3" w:name="_Hlk155614719"/>
            <w:r w:rsidRPr="00244B27">
              <w:rPr>
                <w:rFonts w:ascii="Arial" w:hAnsi="Arial" w:cs="Arial"/>
                <w:sz w:val="20"/>
                <w:szCs w:val="20"/>
              </w:rPr>
              <w:t xml:space="preserve">Pri </w:t>
            </w:r>
            <w:r>
              <w:rPr>
                <w:rFonts w:ascii="Arial" w:hAnsi="Arial" w:cs="Arial"/>
                <w:sz w:val="20"/>
                <w:szCs w:val="20"/>
              </w:rPr>
              <w:t xml:space="preserve">plastenjakih in </w:t>
            </w:r>
            <w:r w:rsidRPr="00244B27">
              <w:rPr>
                <w:rFonts w:ascii="Arial" w:hAnsi="Arial" w:cs="Arial"/>
                <w:sz w:val="20"/>
                <w:szCs w:val="20"/>
              </w:rPr>
              <w:t>PE tunelih je upoštevana le namakalna oprema</w:t>
            </w:r>
            <w:bookmarkEnd w:id="2"/>
            <w:r w:rsidRPr="00244B27">
              <w:rPr>
                <w:rFonts w:ascii="Arial" w:hAnsi="Arial" w:cs="Arial"/>
                <w:sz w:val="20"/>
                <w:szCs w:val="20"/>
              </w:rPr>
              <w:t xml:space="preserve"> za kapljično namakanje.</w:t>
            </w:r>
            <w:bookmarkEnd w:id="3"/>
            <w:r w:rsidRPr="00244B27">
              <w:rPr>
                <w:rFonts w:ascii="Arial" w:hAnsi="Arial" w:cs="Arial"/>
                <w:sz w:val="20"/>
                <w:szCs w:val="20"/>
              </w:rPr>
              <w:t xml:space="preserve"> </w:t>
            </w:r>
          </w:p>
          <w:p w14:paraId="16A5F9D7"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rastlinjaka.</w:t>
            </w:r>
          </w:p>
          <w:p w14:paraId="0F7AFDD6"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 xml:space="preserve">Pri opremi </w:t>
            </w:r>
            <w:r>
              <w:rPr>
                <w:rFonts w:ascii="Arial" w:hAnsi="Arial" w:cs="Arial"/>
                <w:sz w:val="20"/>
                <w:szCs w:val="20"/>
              </w:rPr>
              <w:t xml:space="preserve">plastenjaka in PE </w:t>
            </w:r>
            <w:r w:rsidRPr="00244B27">
              <w:rPr>
                <w:rFonts w:ascii="Arial" w:hAnsi="Arial" w:cs="Arial"/>
                <w:sz w:val="20"/>
                <w:szCs w:val="20"/>
              </w:rPr>
              <w:t xml:space="preserve">tunela se priznana vrednost določi glede na bruto površino </w:t>
            </w:r>
            <w:r>
              <w:rPr>
                <w:rFonts w:ascii="Arial" w:hAnsi="Arial" w:cs="Arial"/>
                <w:sz w:val="20"/>
                <w:szCs w:val="20"/>
              </w:rPr>
              <w:t>objekta, razen pri mizah, kjer se upošteva površina mize</w:t>
            </w:r>
            <w:r w:rsidRPr="00244B27">
              <w:rPr>
                <w:rFonts w:ascii="Arial" w:hAnsi="Arial" w:cs="Arial"/>
                <w:sz w:val="20"/>
                <w:szCs w:val="20"/>
              </w:rPr>
              <w:t>.</w:t>
            </w:r>
          </w:p>
        </w:tc>
        <w:tc>
          <w:tcPr>
            <w:tcW w:w="348" w:type="pct"/>
            <w:tcBorders>
              <w:top w:val="single" w:sz="4" w:space="0" w:color="auto"/>
              <w:left w:val="nil"/>
              <w:bottom w:val="single" w:sz="4" w:space="0" w:color="auto"/>
              <w:right w:val="single" w:sz="4" w:space="0" w:color="auto"/>
            </w:tcBorders>
          </w:tcPr>
          <w:p w14:paraId="792F1AA2"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3D74B7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67EB968" w14:textId="77777777" w:rsidR="00C65834" w:rsidRPr="00244B27" w:rsidRDefault="00C65834" w:rsidP="00C65834">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1.5.1</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7C4A63A9"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b/>
                <w:sz w:val="20"/>
                <w:szCs w:val="20"/>
                <w:lang w:eastAsia="sl-SI"/>
              </w:rPr>
              <w:t>Nakup in postavitev plastenjaka, dvojna folija</w:t>
            </w:r>
          </w:p>
        </w:tc>
        <w:tc>
          <w:tcPr>
            <w:tcW w:w="348" w:type="pct"/>
            <w:tcBorders>
              <w:top w:val="single" w:sz="4" w:space="0" w:color="auto"/>
              <w:left w:val="nil"/>
              <w:bottom w:val="single" w:sz="4" w:space="0" w:color="auto"/>
              <w:right w:val="single" w:sz="4" w:space="0" w:color="auto"/>
            </w:tcBorders>
          </w:tcPr>
          <w:p w14:paraId="1A499DFC"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08E774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E24C8BF"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625D042"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folija,</w:t>
            </w:r>
            <w:r>
              <w:rPr>
                <w:rFonts w:ascii="Arial" w:eastAsia="Times New Roman" w:hAnsi="Arial" w:cs="Arial"/>
                <w:sz w:val="20"/>
                <w:szCs w:val="20"/>
                <w:lang w:eastAsia="sl-SI"/>
              </w:rPr>
              <w:t xml:space="preserve"> na površini do vključno 0,3 ha</w:t>
            </w:r>
          </w:p>
        </w:tc>
        <w:tc>
          <w:tcPr>
            <w:tcW w:w="543" w:type="pct"/>
            <w:tcBorders>
              <w:top w:val="single" w:sz="4" w:space="0" w:color="auto"/>
              <w:left w:val="nil"/>
              <w:bottom w:val="single" w:sz="4" w:space="0" w:color="auto"/>
              <w:right w:val="single" w:sz="4" w:space="0" w:color="auto"/>
            </w:tcBorders>
            <w:shd w:val="clear" w:color="auto" w:fill="auto"/>
            <w:noWrap/>
          </w:tcPr>
          <w:p w14:paraId="3FA6A905"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2704D7CB"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61,70</w:t>
            </w:r>
          </w:p>
        </w:tc>
        <w:tc>
          <w:tcPr>
            <w:tcW w:w="348" w:type="pct"/>
            <w:tcBorders>
              <w:top w:val="single" w:sz="4" w:space="0" w:color="auto"/>
              <w:left w:val="nil"/>
              <w:bottom w:val="single" w:sz="4" w:space="0" w:color="auto"/>
              <w:right w:val="single" w:sz="4" w:space="0" w:color="auto"/>
            </w:tcBorders>
          </w:tcPr>
          <w:p w14:paraId="5E7E3C41" w14:textId="5D60BD08"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64C50EC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854F768"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BC6ACFC"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folija, na površini v</w:t>
            </w:r>
            <w:r>
              <w:rPr>
                <w:rFonts w:ascii="Arial" w:eastAsia="Times New Roman" w:hAnsi="Arial" w:cs="Arial"/>
                <w:sz w:val="20"/>
                <w:szCs w:val="20"/>
                <w:lang w:eastAsia="sl-SI"/>
              </w:rPr>
              <w:t>ečji kot 0,3 do vključno 0,6 ha</w:t>
            </w:r>
          </w:p>
        </w:tc>
        <w:tc>
          <w:tcPr>
            <w:tcW w:w="543" w:type="pct"/>
            <w:tcBorders>
              <w:top w:val="single" w:sz="4" w:space="0" w:color="auto"/>
              <w:left w:val="nil"/>
              <w:bottom w:val="single" w:sz="4" w:space="0" w:color="auto"/>
              <w:right w:val="single" w:sz="4" w:space="0" w:color="auto"/>
            </w:tcBorders>
            <w:shd w:val="clear" w:color="auto" w:fill="auto"/>
            <w:noWrap/>
          </w:tcPr>
          <w:p w14:paraId="4956C64F"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2989315C"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53,68</w:t>
            </w:r>
          </w:p>
        </w:tc>
        <w:tc>
          <w:tcPr>
            <w:tcW w:w="348" w:type="pct"/>
            <w:tcBorders>
              <w:top w:val="single" w:sz="4" w:space="0" w:color="auto"/>
              <w:left w:val="nil"/>
              <w:bottom w:val="single" w:sz="4" w:space="0" w:color="auto"/>
              <w:right w:val="single" w:sz="4" w:space="0" w:color="auto"/>
            </w:tcBorders>
          </w:tcPr>
          <w:p w14:paraId="03F828E4" w14:textId="439C1C01"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389F2DC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857FF12"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FCBA399"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dvojna folij</w:t>
            </w:r>
            <w:r>
              <w:rPr>
                <w:rFonts w:ascii="Arial" w:eastAsia="Times New Roman" w:hAnsi="Arial" w:cs="Arial"/>
                <w:sz w:val="20"/>
                <w:szCs w:val="20"/>
                <w:lang w:eastAsia="sl-SI"/>
              </w:rPr>
              <w:t>a, na površini večji kot 0,6 ha</w:t>
            </w:r>
          </w:p>
        </w:tc>
        <w:tc>
          <w:tcPr>
            <w:tcW w:w="543" w:type="pct"/>
            <w:tcBorders>
              <w:top w:val="single" w:sz="4" w:space="0" w:color="auto"/>
              <w:left w:val="nil"/>
              <w:bottom w:val="single" w:sz="4" w:space="0" w:color="auto"/>
              <w:right w:val="single" w:sz="4" w:space="0" w:color="auto"/>
            </w:tcBorders>
            <w:shd w:val="clear" w:color="auto" w:fill="auto"/>
            <w:noWrap/>
          </w:tcPr>
          <w:p w14:paraId="4E49EC22"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2CE569F1"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Pr>
                <w:rFonts w:ascii="Arial" w:hAnsi="Arial" w:cs="Arial"/>
                <w:color w:val="000000"/>
                <w:sz w:val="20"/>
                <w:szCs w:val="20"/>
              </w:rPr>
              <w:t>51,61</w:t>
            </w:r>
          </w:p>
        </w:tc>
        <w:tc>
          <w:tcPr>
            <w:tcW w:w="348" w:type="pct"/>
            <w:tcBorders>
              <w:top w:val="single" w:sz="4" w:space="0" w:color="auto"/>
              <w:left w:val="nil"/>
              <w:bottom w:val="single" w:sz="4" w:space="0" w:color="auto"/>
              <w:right w:val="single" w:sz="4" w:space="0" w:color="auto"/>
            </w:tcBorders>
          </w:tcPr>
          <w:p w14:paraId="2AC57CB0" w14:textId="56EB2E26"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75D5B17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42B3DBB"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b/>
                <w:sz w:val="20"/>
                <w:szCs w:val="20"/>
                <w:lang w:eastAsia="sl-SI"/>
              </w:rPr>
              <w:lastRenderedPageBreak/>
              <w:t>1.5.2</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3668460B"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b/>
                <w:sz w:val="20"/>
                <w:szCs w:val="20"/>
                <w:lang w:eastAsia="sl-SI"/>
              </w:rPr>
              <w:t>Nakup in postavitev plastenjaka, enojna folija</w:t>
            </w:r>
          </w:p>
        </w:tc>
        <w:tc>
          <w:tcPr>
            <w:tcW w:w="348" w:type="pct"/>
            <w:tcBorders>
              <w:top w:val="single" w:sz="4" w:space="0" w:color="auto"/>
              <w:left w:val="nil"/>
              <w:bottom w:val="single" w:sz="4" w:space="0" w:color="auto"/>
              <w:right w:val="single" w:sz="4" w:space="0" w:color="auto"/>
            </w:tcBorders>
          </w:tcPr>
          <w:p w14:paraId="5186B13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D91A47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2EA89A7"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C3B0F0F"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folija,</w:t>
            </w:r>
            <w:r>
              <w:rPr>
                <w:rFonts w:ascii="Arial" w:eastAsia="Times New Roman" w:hAnsi="Arial" w:cs="Arial"/>
                <w:sz w:val="20"/>
                <w:szCs w:val="20"/>
                <w:lang w:eastAsia="sl-SI"/>
              </w:rPr>
              <w:t xml:space="preserve"> na površini do vključno 0,3 ha</w:t>
            </w:r>
          </w:p>
        </w:tc>
        <w:tc>
          <w:tcPr>
            <w:tcW w:w="543" w:type="pct"/>
            <w:tcBorders>
              <w:top w:val="single" w:sz="4" w:space="0" w:color="auto"/>
              <w:left w:val="nil"/>
              <w:bottom w:val="single" w:sz="4" w:space="0" w:color="auto"/>
              <w:right w:val="single" w:sz="4" w:space="0" w:color="auto"/>
            </w:tcBorders>
            <w:shd w:val="clear" w:color="auto" w:fill="auto"/>
            <w:noWrap/>
          </w:tcPr>
          <w:p w14:paraId="735FDD6F"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18E47A60"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57,07</w:t>
            </w:r>
          </w:p>
        </w:tc>
        <w:tc>
          <w:tcPr>
            <w:tcW w:w="348" w:type="pct"/>
            <w:tcBorders>
              <w:top w:val="single" w:sz="4" w:space="0" w:color="auto"/>
              <w:left w:val="nil"/>
              <w:bottom w:val="single" w:sz="4" w:space="0" w:color="auto"/>
              <w:right w:val="single" w:sz="4" w:space="0" w:color="auto"/>
            </w:tcBorders>
          </w:tcPr>
          <w:p w14:paraId="6C57C439" w14:textId="2344DCCA"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35E60CD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17833C1"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3D047A8"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folija, na površini v</w:t>
            </w:r>
            <w:r>
              <w:rPr>
                <w:rFonts w:ascii="Arial" w:eastAsia="Times New Roman" w:hAnsi="Arial" w:cs="Arial"/>
                <w:sz w:val="20"/>
                <w:szCs w:val="20"/>
                <w:lang w:eastAsia="sl-SI"/>
              </w:rPr>
              <w:t>ečji kot 0,3 do vključno 0,6 ha</w:t>
            </w:r>
          </w:p>
        </w:tc>
        <w:tc>
          <w:tcPr>
            <w:tcW w:w="543" w:type="pct"/>
            <w:tcBorders>
              <w:top w:val="single" w:sz="4" w:space="0" w:color="auto"/>
              <w:left w:val="nil"/>
              <w:bottom w:val="single" w:sz="4" w:space="0" w:color="auto"/>
              <w:right w:val="single" w:sz="4" w:space="0" w:color="auto"/>
            </w:tcBorders>
            <w:shd w:val="clear" w:color="auto" w:fill="auto"/>
            <w:noWrap/>
          </w:tcPr>
          <w:p w14:paraId="5DA46775"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5E385A07"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47,54</w:t>
            </w:r>
          </w:p>
        </w:tc>
        <w:tc>
          <w:tcPr>
            <w:tcW w:w="348" w:type="pct"/>
            <w:tcBorders>
              <w:top w:val="single" w:sz="4" w:space="0" w:color="auto"/>
              <w:left w:val="nil"/>
              <w:bottom w:val="single" w:sz="4" w:space="0" w:color="auto"/>
              <w:right w:val="single" w:sz="4" w:space="0" w:color="auto"/>
            </w:tcBorders>
          </w:tcPr>
          <w:p w14:paraId="3D404BC9" w14:textId="23D6FD36"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61EAA23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CAD717A"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690E45E"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Novogradnja plastenjaka, enojna folij</w:t>
            </w:r>
            <w:r>
              <w:rPr>
                <w:rFonts w:ascii="Arial" w:eastAsia="Times New Roman" w:hAnsi="Arial" w:cs="Arial"/>
                <w:sz w:val="20"/>
                <w:szCs w:val="20"/>
                <w:lang w:eastAsia="sl-SI"/>
              </w:rPr>
              <w:t>a, na površini večji kot 0,6 ha</w:t>
            </w:r>
          </w:p>
        </w:tc>
        <w:tc>
          <w:tcPr>
            <w:tcW w:w="543" w:type="pct"/>
            <w:tcBorders>
              <w:top w:val="single" w:sz="4" w:space="0" w:color="auto"/>
              <w:left w:val="nil"/>
              <w:bottom w:val="single" w:sz="4" w:space="0" w:color="auto"/>
              <w:right w:val="single" w:sz="4" w:space="0" w:color="auto"/>
            </w:tcBorders>
            <w:shd w:val="clear" w:color="auto" w:fill="auto"/>
            <w:noWrap/>
          </w:tcPr>
          <w:p w14:paraId="1C1A9E1F"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7E09F5BA"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43,44</w:t>
            </w:r>
          </w:p>
        </w:tc>
        <w:tc>
          <w:tcPr>
            <w:tcW w:w="348" w:type="pct"/>
            <w:tcBorders>
              <w:top w:val="single" w:sz="4" w:space="0" w:color="auto"/>
              <w:left w:val="nil"/>
              <w:bottom w:val="single" w:sz="4" w:space="0" w:color="auto"/>
              <w:right w:val="single" w:sz="4" w:space="0" w:color="auto"/>
            </w:tcBorders>
          </w:tcPr>
          <w:p w14:paraId="61319B8A" w14:textId="09BCD391"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37DA9D6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F3E0CE4" w14:textId="77777777" w:rsidR="00C65834" w:rsidRPr="00244B27" w:rsidRDefault="00C65834" w:rsidP="00C65834">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1.5.3</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05F0E006" w14:textId="77777777" w:rsidR="00C65834" w:rsidRPr="00244B27" w:rsidRDefault="00C65834" w:rsidP="00C65834">
            <w:pPr>
              <w:spacing w:after="0" w:line="260" w:lineRule="atLeast"/>
              <w:rPr>
                <w:rFonts w:ascii="Arial" w:hAnsi="Arial" w:cs="Arial"/>
                <w:sz w:val="20"/>
                <w:szCs w:val="20"/>
              </w:rPr>
            </w:pPr>
            <w:r w:rsidRPr="00244B27">
              <w:rPr>
                <w:rFonts w:ascii="Arial" w:eastAsia="Times New Roman" w:hAnsi="Arial" w:cs="Arial"/>
                <w:b/>
                <w:sz w:val="20"/>
                <w:szCs w:val="20"/>
                <w:lang w:eastAsia="sl-SI"/>
              </w:rPr>
              <w:t xml:space="preserve">Nakup in postavitev PE tunela </w:t>
            </w:r>
          </w:p>
        </w:tc>
        <w:tc>
          <w:tcPr>
            <w:tcW w:w="348" w:type="pct"/>
            <w:tcBorders>
              <w:top w:val="single" w:sz="4" w:space="0" w:color="auto"/>
              <w:left w:val="nil"/>
              <w:bottom w:val="single" w:sz="4" w:space="0" w:color="auto"/>
              <w:right w:val="single" w:sz="4" w:space="0" w:color="auto"/>
            </w:tcBorders>
          </w:tcPr>
          <w:p w14:paraId="31A560F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EB81A7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964BF33"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07C1E0C"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Nakup in postavitev PE tunela, širine 4,8 m in dolžine 50 m.</w:t>
            </w:r>
          </w:p>
        </w:tc>
        <w:tc>
          <w:tcPr>
            <w:tcW w:w="543" w:type="pct"/>
            <w:tcBorders>
              <w:top w:val="single" w:sz="4" w:space="0" w:color="auto"/>
              <w:left w:val="nil"/>
              <w:bottom w:val="single" w:sz="4" w:space="0" w:color="auto"/>
              <w:right w:val="single" w:sz="4" w:space="0" w:color="auto"/>
            </w:tcBorders>
            <w:shd w:val="clear" w:color="auto" w:fill="auto"/>
            <w:noWrap/>
          </w:tcPr>
          <w:p w14:paraId="7D40EC42"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7C56EB0D"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65.176,84</w:t>
            </w:r>
          </w:p>
        </w:tc>
        <w:tc>
          <w:tcPr>
            <w:tcW w:w="348" w:type="pct"/>
            <w:tcBorders>
              <w:top w:val="single" w:sz="4" w:space="0" w:color="auto"/>
              <w:left w:val="nil"/>
              <w:bottom w:val="single" w:sz="4" w:space="0" w:color="auto"/>
              <w:right w:val="single" w:sz="4" w:space="0" w:color="auto"/>
            </w:tcBorders>
          </w:tcPr>
          <w:p w14:paraId="70DF735C" w14:textId="3D661401"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4733F0A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CFDBA0C"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1.5.3.2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6871923"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Namakalna oprema PE tunela, ki vključuje dovodno cev in namakalno cev za kapljično namakanje ter ostali material in montažo </w:t>
            </w:r>
            <w:r>
              <w:rPr>
                <w:rFonts w:ascii="Arial" w:eastAsia="Times New Roman" w:hAnsi="Arial" w:cs="Arial"/>
                <w:sz w:val="20"/>
                <w:szCs w:val="20"/>
                <w:lang w:eastAsia="sl-SI"/>
              </w:rPr>
              <w:t>namakalnih cevi</w:t>
            </w:r>
          </w:p>
        </w:tc>
        <w:tc>
          <w:tcPr>
            <w:tcW w:w="543" w:type="pct"/>
            <w:tcBorders>
              <w:top w:val="single" w:sz="4" w:space="0" w:color="auto"/>
              <w:left w:val="nil"/>
              <w:bottom w:val="single" w:sz="4" w:space="0" w:color="auto"/>
              <w:right w:val="single" w:sz="4" w:space="0" w:color="auto"/>
            </w:tcBorders>
            <w:shd w:val="clear" w:color="auto" w:fill="auto"/>
            <w:noWrap/>
          </w:tcPr>
          <w:p w14:paraId="66B3AF26"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2A0CCA8E"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bCs/>
                <w:sz w:val="20"/>
                <w:szCs w:val="20"/>
              </w:rPr>
              <w:t>1.137,59</w:t>
            </w:r>
          </w:p>
        </w:tc>
        <w:tc>
          <w:tcPr>
            <w:tcW w:w="348" w:type="pct"/>
            <w:tcBorders>
              <w:top w:val="single" w:sz="4" w:space="0" w:color="auto"/>
              <w:left w:val="nil"/>
              <w:bottom w:val="single" w:sz="4" w:space="0" w:color="auto"/>
              <w:right w:val="single" w:sz="4" w:space="0" w:color="auto"/>
            </w:tcBorders>
          </w:tcPr>
          <w:p w14:paraId="3A413BF6" w14:textId="101A3F56"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1429F00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9758301" w14:textId="77777777" w:rsidR="00C65834" w:rsidRPr="0081126D" w:rsidRDefault="00C65834" w:rsidP="00C65834">
            <w:pPr>
              <w:spacing w:after="0" w:line="260" w:lineRule="atLeast"/>
              <w:rPr>
                <w:rFonts w:ascii="Arial" w:eastAsia="Times New Roman" w:hAnsi="Arial" w:cs="Arial"/>
                <w:b/>
                <w:sz w:val="20"/>
                <w:szCs w:val="20"/>
                <w:lang w:eastAsia="sl-SI"/>
              </w:rPr>
            </w:pPr>
            <w:r w:rsidRPr="0081126D">
              <w:rPr>
                <w:rFonts w:ascii="Arial" w:eastAsia="Times New Roman" w:hAnsi="Arial" w:cs="Arial"/>
                <w:b/>
                <w:sz w:val="20"/>
                <w:szCs w:val="20"/>
                <w:lang w:eastAsia="sl-SI"/>
              </w:rPr>
              <w:t>1.5.4</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1D4F3850" w14:textId="77777777" w:rsidR="00C65834" w:rsidRPr="00244B27" w:rsidRDefault="00C65834" w:rsidP="00C65834">
            <w:pPr>
              <w:spacing w:after="0" w:line="260" w:lineRule="atLeast"/>
              <w:rPr>
                <w:rFonts w:ascii="Arial" w:hAnsi="Arial" w:cs="Arial"/>
                <w:sz w:val="20"/>
                <w:szCs w:val="20"/>
              </w:rPr>
            </w:pPr>
            <w:r>
              <w:rPr>
                <w:rFonts w:ascii="Arial" w:eastAsia="Times New Roman" w:hAnsi="Arial" w:cs="Arial"/>
                <w:b/>
                <w:sz w:val="20"/>
                <w:szCs w:val="20"/>
                <w:lang w:eastAsia="sl-SI"/>
              </w:rPr>
              <w:t>Nakup opreme plastenjaka in PE tunela</w:t>
            </w:r>
          </w:p>
        </w:tc>
        <w:tc>
          <w:tcPr>
            <w:tcW w:w="348" w:type="pct"/>
            <w:tcBorders>
              <w:top w:val="single" w:sz="4" w:space="0" w:color="auto"/>
              <w:left w:val="nil"/>
              <w:bottom w:val="single" w:sz="4" w:space="0" w:color="auto"/>
              <w:right w:val="single" w:sz="4" w:space="0" w:color="auto"/>
            </w:tcBorders>
          </w:tcPr>
          <w:p w14:paraId="33D28B4B"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205D15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D9CFE76" w14:textId="77777777" w:rsidR="00C65834" w:rsidRPr="00244B27" w:rsidRDefault="00C65834" w:rsidP="00C65834">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FD9CC05" w14:textId="77777777" w:rsidR="00C65834" w:rsidRPr="00244B27" w:rsidRDefault="00C65834" w:rsidP="00C65834">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zračenje (ventilatorji z avtomatiko za regulacijo)</w:t>
            </w:r>
          </w:p>
        </w:tc>
        <w:tc>
          <w:tcPr>
            <w:tcW w:w="543" w:type="pct"/>
            <w:tcBorders>
              <w:top w:val="single" w:sz="4" w:space="0" w:color="auto"/>
              <w:left w:val="nil"/>
              <w:bottom w:val="single" w:sz="4" w:space="0" w:color="auto"/>
              <w:right w:val="single" w:sz="4" w:space="0" w:color="auto"/>
            </w:tcBorders>
            <w:shd w:val="clear" w:color="auto" w:fill="auto"/>
            <w:noWrap/>
          </w:tcPr>
          <w:p w14:paraId="676A68A2"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39824AAC" w14:textId="77777777" w:rsidR="00C65834" w:rsidRPr="00244B27" w:rsidRDefault="00C65834" w:rsidP="00C65834">
            <w:pPr>
              <w:spacing w:after="0" w:line="260" w:lineRule="atLeast"/>
              <w:jc w:val="right"/>
              <w:rPr>
                <w:rFonts w:ascii="Arial" w:hAnsi="Arial" w:cs="Arial"/>
                <w:bCs/>
                <w:sz w:val="20"/>
                <w:szCs w:val="20"/>
              </w:rPr>
            </w:pPr>
            <w:r>
              <w:rPr>
                <w:rFonts w:ascii="Arial" w:hAnsi="Arial" w:cs="Arial"/>
                <w:bCs/>
                <w:sz w:val="20"/>
                <w:szCs w:val="20"/>
              </w:rPr>
              <w:t>4,73</w:t>
            </w:r>
          </w:p>
        </w:tc>
        <w:tc>
          <w:tcPr>
            <w:tcW w:w="348" w:type="pct"/>
            <w:tcBorders>
              <w:top w:val="single" w:sz="4" w:space="0" w:color="auto"/>
              <w:left w:val="nil"/>
              <w:bottom w:val="single" w:sz="4" w:space="0" w:color="auto"/>
              <w:right w:val="single" w:sz="4" w:space="0" w:color="auto"/>
            </w:tcBorders>
          </w:tcPr>
          <w:p w14:paraId="37EFA3E3" w14:textId="3D244C61"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4361435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850CED9" w14:textId="77777777" w:rsidR="00C65834" w:rsidRPr="00244B27" w:rsidRDefault="00C65834" w:rsidP="00C65834">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C7F7A45" w14:textId="77777777" w:rsidR="00C65834" w:rsidRPr="00244B27" w:rsidRDefault="00C65834" w:rsidP="00C65834">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ogrevanje (grelci na topel zrak z avtomatiko za regulacijo)</w:t>
            </w:r>
          </w:p>
        </w:tc>
        <w:tc>
          <w:tcPr>
            <w:tcW w:w="543" w:type="pct"/>
            <w:tcBorders>
              <w:top w:val="single" w:sz="4" w:space="0" w:color="auto"/>
              <w:left w:val="nil"/>
              <w:bottom w:val="single" w:sz="4" w:space="0" w:color="auto"/>
              <w:right w:val="single" w:sz="4" w:space="0" w:color="auto"/>
            </w:tcBorders>
            <w:shd w:val="clear" w:color="auto" w:fill="auto"/>
            <w:noWrap/>
          </w:tcPr>
          <w:p w14:paraId="7513ACAD"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7EDC6F1D" w14:textId="77777777" w:rsidR="00C65834" w:rsidRPr="00244B27" w:rsidRDefault="00C65834" w:rsidP="00C65834">
            <w:pPr>
              <w:spacing w:after="0" w:line="260" w:lineRule="atLeast"/>
              <w:jc w:val="right"/>
              <w:rPr>
                <w:rFonts w:ascii="Arial" w:hAnsi="Arial" w:cs="Arial"/>
                <w:bCs/>
                <w:sz w:val="20"/>
                <w:szCs w:val="20"/>
              </w:rPr>
            </w:pPr>
            <w:r>
              <w:rPr>
                <w:rFonts w:ascii="Arial" w:hAnsi="Arial" w:cs="Arial"/>
                <w:bCs/>
                <w:sz w:val="20"/>
                <w:szCs w:val="20"/>
              </w:rPr>
              <w:t>3,67</w:t>
            </w:r>
          </w:p>
        </w:tc>
        <w:tc>
          <w:tcPr>
            <w:tcW w:w="348" w:type="pct"/>
            <w:tcBorders>
              <w:top w:val="single" w:sz="4" w:space="0" w:color="auto"/>
              <w:left w:val="nil"/>
              <w:bottom w:val="single" w:sz="4" w:space="0" w:color="auto"/>
              <w:right w:val="single" w:sz="4" w:space="0" w:color="auto"/>
            </w:tcBorders>
          </w:tcPr>
          <w:p w14:paraId="41C6AC2A" w14:textId="3492E707"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16CFB95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3CDB7D9" w14:textId="77777777" w:rsidR="00C65834" w:rsidRPr="00244B27" w:rsidRDefault="00C65834" w:rsidP="00C65834">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w:t>
            </w:r>
            <w:r w:rsidRPr="00244B27">
              <w:rPr>
                <w:rFonts w:ascii="Arial" w:eastAsia="Times New Roman" w:hAnsi="Arial" w:cs="Arial"/>
                <w:sz w:val="20"/>
                <w:szCs w:val="20"/>
                <w:lang w:eastAsia="sl-SI"/>
              </w:rPr>
              <w:t>.3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81D9838" w14:textId="77777777" w:rsidR="00C65834" w:rsidRPr="00244B27" w:rsidRDefault="00C65834" w:rsidP="00C65834">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Oprema za senčenje (senčilne mreže z avtomatiko)</w:t>
            </w:r>
          </w:p>
        </w:tc>
        <w:tc>
          <w:tcPr>
            <w:tcW w:w="543" w:type="pct"/>
            <w:tcBorders>
              <w:top w:val="single" w:sz="4" w:space="0" w:color="auto"/>
              <w:left w:val="nil"/>
              <w:bottom w:val="single" w:sz="4" w:space="0" w:color="auto"/>
              <w:right w:val="single" w:sz="4" w:space="0" w:color="auto"/>
            </w:tcBorders>
            <w:shd w:val="clear" w:color="auto" w:fill="auto"/>
            <w:noWrap/>
          </w:tcPr>
          <w:p w14:paraId="00A95220"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0AB2F915" w14:textId="77777777" w:rsidR="00C65834" w:rsidRPr="00244B27" w:rsidRDefault="00C65834" w:rsidP="00C65834">
            <w:pPr>
              <w:spacing w:after="0" w:line="260" w:lineRule="atLeast"/>
              <w:jc w:val="right"/>
              <w:rPr>
                <w:rFonts w:ascii="Arial" w:hAnsi="Arial" w:cs="Arial"/>
                <w:bCs/>
                <w:sz w:val="20"/>
                <w:szCs w:val="20"/>
              </w:rPr>
            </w:pPr>
            <w:r>
              <w:rPr>
                <w:rFonts w:ascii="Arial" w:hAnsi="Arial" w:cs="Arial"/>
                <w:bCs/>
                <w:sz w:val="20"/>
                <w:szCs w:val="20"/>
              </w:rPr>
              <w:t>19,50</w:t>
            </w:r>
          </w:p>
        </w:tc>
        <w:tc>
          <w:tcPr>
            <w:tcW w:w="348" w:type="pct"/>
            <w:tcBorders>
              <w:top w:val="single" w:sz="4" w:space="0" w:color="auto"/>
              <w:left w:val="nil"/>
              <w:bottom w:val="single" w:sz="4" w:space="0" w:color="auto"/>
              <w:right w:val="single" w:sz="4" w:space="0" w:color="auto"/>
            </w:tcBorders>
          </w:tcPr>
          <w:p w14:paraId="2DC44586" w14:textId="02B5BD75"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2A15DDD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0A07B80" w14:textId="77777777" w:rsidR="00C65834" w:rsidRDefault="00C65834" w:rsidP="00C65834">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D88A0AB" w14:textId="77777777" w:rsidR="00C65834" w:rsidRDefault="00C65834" w:rsidP="00C65834">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Mize (poplavne ali mrežaste z montažo)</w:t>
            </w:r>
          </w:p>
        </w:tc>
        <w:tc>
          <w:tcPr>
            <w:tcW w:w="543" w:type="pct"/>
            <w:tcBorders>
              <w:top w:val="single" w:sz="4" w:space="0" w:color="auto"/>
              <w:left w:val="nil"/>
              <w:bottom w:val="single" w:sz="4" w:space="0" w:color="auto"/>
              <w:right w:val="single" w:sz="4" w:space="0" w:color="auto"/>
            </w:tcBorders>
            <w:shd w:val="clear" w:color="auto" w:fill="auto"/>
            <w:noWrap/>
          </w:tcPr>
          <w:p w14:paraId="7C393669"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m</w:t>
            </w:r>
            <w:r w:rsidRPr="008857CB">
              <w:rPr>
                <w:rFonts w:ascii="Arial" w:eastAsia="Times New Roman" w:hAnsi="Arial" w:cs="Arial"/>
                <w:sz w:val="20"/>
                <w:szCs w:val="20"/>
                <w:vertAlign w:val="superscript"/>
                <w:lang w:eastAsia="sl-SI"/>
              </w:rPr>
              <w:t>2</w:t>
            </w:r>
            <w:r>
              <w:rPr>
                <w:rFonts w:ascii="Arial" w:eastAsia="Times New Roman" w:hAnsi="Arial" w:cs="Arial"/>
                <w:sz w:val="20"/>
                <w:szCs w:val="20"/>
                <w:lang w:eastAsia="sl-SI"/>
              </w:rPr>
              <w:t xml:space="preserve"> mize</w:t>
            </w:r>
          </w:p>
        </w:tc>
        <w:tc>
          <w:tcPr>
            <w:tcW w:w="698" w:type="pct"/>
            <w:tcBorders>
              <w:top w:val="single" w:sz="4" w:space="0" w:color="auto"/>
              <w:left w:val="nil"/>
              <w:bottom w:val="single" w:sz="4" w:space="0" w:color="auto"/>
              <w:right w:val="single" w:sz="4" w:space="0" w:color="auto"/>
            </w:tcBorders>
            <w:shd w:val="clear" w:color="auto" w:fill="auto"/>
            <w:noWrap/>
          </w:tcPr>
          <w:p w14:paraId="22DD7186" w14:textId="77777777" w:rsidR="00C65834" w:rsidRDefault="00C65834" w:rsidP="00C65834">
            <w:pPr>
              <w:spacing w:after="0" w:line="260" w:lineRule="atLeast"/>
              <w:jc w:val="right"/>
              <w:rPr>
                <w:rFonts w:ascii="Arial" w:hAnsi="Arial" w:cs="Arial"/>
                <w:bCs/>
                <w:sz w:val="20"/>
                <w:szCs w:val="20"/>
              </w:rPr>
            </w:pPr>
            <w:r>
              <w:rPr>
                <w:rFonts w:ascii="Arial" w:hAnsi="Arial" w:cs="Arial"/>
                <w:bCs/>
                <w:sz w:val="20"/>
                <w:szCs w:val="20"/>
              </w:rPr>
              <w:t>94,42</w:t>
            </w:r>
          </w:p>
        </w:tc>
        <w:tc>
          <w:tcPr>
            <w:tcW w:w="348" w:type="pct"/>
            <w:tcBorders>
              <w:top w:val="single" w:sz="4" w:space="0" w:color="auto"/>
              <w:left w:val="nil"/>
              <w:bottom w:val="single" w:sz="4" w:space="0" w:color="auto"/>
              <w:right w:val="single" w:sz="4" w:space="0" w:color="auto"/>
            </w:tcBorders>
          </w:tcPr>
          <w:p w14:paraId="4FFCBC07" w14:textId="1131D0AD"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35E6C3E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42CB532" w14:textId="77777777" w:rsidR="00C65834" w:rsidRPr="00244B27" w:rsidRDefault="00C65834" w:rsidP="00C65834">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1.5.4.5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A35D2E4" w14:textId="77777777" w:rsidR="00C65834" w:rsidRPr="00244B27" w:rsidRDefault="00C65834" w:rsidP="00C65834">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Druga notranja oprema (police, regali, talna zastirka, proti insektna mreža, zakrivljene kovinske šipke, mreža proti mrazu)</w:t>
            </w:r>
          </w:p>
        </w:tc>
        <w:tc>
          <w:tcPr>
            <w:tcW w:w="543" w:type="pct"/>
            <w:tcBorders>
              <w:top w:val="single" w:sz="4" w:space="0" w:color="auto"/>
              <w:left w:val="nil"/>
              <w:bottom w:val="single" w:sz="4" w:space="0" w:color="auto"/>
              <w:right w:val="single" w:sz="4" w:space="0" w:color="auto"/>
            </w:tcBorders>
            <w:shd w:val="clear" w:color="auto" w:fill="auto"/>
            <w:noWrap/>
          </w:tcPr>
          <w:p w14:paraId="3BEF67EC"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607A3699" w14:textId="77777777" w:rsidR="00C65834" w:rsidRPr="00244B27" w:rsidRDefault="00C65834" w:rsidP="00C65834">
            <w:pPr>
              <w:spacing w:after="0" w:line="260" w:lineRule="atLeast"/>
              <w:jc w:val="right"/>
              <w:rPr>
                <w:rFonts w:ascii="Arial" w:hAnsi="Arial" w:cs="Arial"/>
                <w:bCs/>
                <w:sz w:val="20"/>
                <w:szCs w:val="20"/>
              </w:rPr>
            </w:pPr>
            <w:r>
              <w:rPr>
                <w:rFonts w:ascii="Arial" w:hAnsi="Arial" w:cs="Arial"/>
                <w:bCs/>
                <w:sz w:val="20"/>
                <w:szCs w:val="20"/>
              </w:rPr>
              <w:t>5,45</w:t>
            </w:r>
          </w:p>
        </w:tc>
        <w:tc>
          <w:tcPr>
            <w:tcW w:w="348" w:type="pct"/>
            <w:tcBorders>
              <w:top w:val="single" w:sz="4" w:space="0" w:color="auto"/>
              <w:left w:val="nil"/>
              <w:bottom w:val="single" w:sz="4" w:space="0" w:color="auto"/>
              <w:right w:val="single" w:sz="4" w:space="0" w:color="auto"/>
            </w:tcBorders>
          </w:tcPr>
          <w:p w14:paraId="1728B4D0" w14:textId="3F1F45E8"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4BC0B93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5849EFB" w14:textId="77777777" w:rsidR="00C65834" w:rsidRPr="008857CB" w:rsidRDefault="00C65834" w:rsidP="00C65834">
            <w:pPr>
              <w:spacing w:after="0" w:line="260" w:lineRule="atLeast"/>
              <w:rPr>
                <w:rFonts w:ascii="Arial" w:eastAsia="Times New Roman" w:hAnsi="Arial" w:cs="Arial"/>
                <w:b/>
                <w:sz w:val="20"/>
                <w:szCs w:val="20"/>
                <w:lang w:eastAsia="sl-SI"/>
              </w:rPr>
            </w:pPr>
            <w:r w:rsidRPr="008857CB">
              <w:rPr>
                <w:rFonts w:ascii="Arial" w:eastAsia="Times New Roman" w:hAnsi="Arial" w:cs="Arial"/>
                <w:b/>
                <w:sz w:val="20"/>
                <w:szCs w:val="20"/>
                <w:lang w:eastAsia="sl-SI"/>
              </w:rPr>
              <w:t>1.5.5</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014248DA" w14:textId="77777777" w:rsidR="00C65834" w:rsidRPr="00244B27" w:rsidRDefault="00C65834" w:rsidP="00C65834">
            <w:pPr>
              <w:spacing w:after="0" w:line="260" w:lineRule="atLeast"/>
              <w:rPr>
                <w:rFonts w:ascii="Arial" w:hAnsi="Arial" w:cs="Arial"/>
                <w:sz w:val="20"/>
                <w:szCs w:val="20"/>
              </w:rPr>
            </w:pPr>
            <w:r>
              <w:rPr>
                <w:rFonts w:ascii="Arial" w:eastAsia="Times New Roman" w:hAnsi="Arial" w:cs="Arial"/>
                <w:b/>
                <w:sz w:val="20"/>
                <w:szCs w:val="20"/>
                <w:lang w:eastAsia="sl-SI"/>
              </w:rPr>
              <w:t>Namakalna oprema plastenjaka in PE tunela</w:t>
            </w:r>
          </w:p>
        </w:tc>
        <w:tc>
          <w:tcPr>
            <w:tcW w:w="348" w:type="pct"/>
            <w:tcBorders>
              <w:top w:val="single" w:sz="4" w:space="0" w:color="auto"/>
              <w:left w:val="nil"/>
              <w:bottom w:val="single" w:sz="4" w:space="0" w:color="auto"/>
              <w:right w:val="single" w:sz="4" w:space="0" w:color="auto"/>
            </w:tcBorders>
          </w:tcPr>
          <w:p w14:paraId="34959D4B"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85ED62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B2012BF" w14:textId="77777777" w:rsidR="00C65834" w:rsidRDefault="00C65834" w:rsidP="00C65834">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1.5.5.1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D32CA10" w14:textId="77777777" w:rsidR="00C65834" w:rsidRDefault="00C65834" w:rsidP="00C65834">
            <w:pPr>
              <w:spacing w:after="0" w:line="260" w:lineRule="atLeast"/>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Kapljično namakanje: </w:t>
            </w:r>
            <w:r>
              <w:rPr>
                <w:rFonts w:ascii="Arial" w:eastAsia="Times New Roman" w:hAnsi="Arial" w:cs="Arial"/>
                <w:color w:val="000000"/>
                <w:sz w:val="18"/>
                <w:szCs w:val="18"/>
                <w:lang w:eastAsia="sl-SI"/>
              </w:rPr>
              <w:t>celoten sistem vključno s črpalko, razdelilni cevni sistem, filtri, dozatorji gnojil z opremo, rezervoar za vodo in gnojila</w:t>
            </w:r>
          </w:p>
        </w:tc>
        <w:tc>
          <w:tcPr>
            <w:tcW w:w="543" w:type="pct"/>
            <w:tcBorders>
              <w:top w:val="single" w:sz="4" w:space="0" w:color="auto"/>
              <w:left w:val="nil"/>
              <w:bottom w:val="single" w:sz="4" w:space="0" w:color="auto"/>
              <w:right w:val="single" w:sz="4" w:space="0" w:color="auto"/>
            </w:tcBorders>
            <w:shd w:val="clear" w:color="auto" w:fill="auto"/>
            <w:noWrap/>
          </w:tcPr>
          <w:p w14:paraId="7BD58BA2" w14:textId="1F0F1211" w:rsidR="00C65834" w:rsidRPr="00F230A0" w:rsidRDefault="00C65834" w:rsidP="00C65834">
            <w:pPr>
              <w:spacing w:after="0" w:line="260" w:lineRule="atLeast"/>
              <w:jc w:val="center"/>
              <w:rPr>
                <w:rFonts w:ascii="Arial" w:eastAsia="Times New Roman" w:hAnsi="Arial" w:cs="Arial"/>
                <w:sz w:val="20"/>
                <w:szCs w:val="20"/>
                <w:highlight w:val="yellow"/>
                <w:lang w:eastAsia="sl-SI"/>
              </w:rPr>
            </w:pPr>
            <w:r w:rsidRPr="001B4EAE">
              <w:rPr>
                <w:rFonts w:ascii="Arial" w:eastAsia="Times New Roman" w:hAnsi="Arial" w:cs="Arial"/>
                <w:sz w:val="20"/>
                <w:szCs w:val="20"/>
                <w:lang w:eastAsia="sl-SI"/>
              </w:rPr>
              <w:t>m</w:t>
            </w:r>
            <w:r w:rsidRPr="001B4EAE">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0DAD5ACD" w14:textId="77777777" w:rsidR="00C65834" w:rsidRDefault="00C65834" w:rsidP="00C65834">
            <w:pPr>
              <w:spacing w:after="0" w:line="260" w:lineRule="atLeast"/>
              <w:jc w:val="right"/>
              <w:rPr>
                <w:rFonts w:ascii="Arial" w:hAnsi="Arial" w:cs="Arial"/>
                <w:bCs/>
                <w:sz w:val="20"/>
                <w:szCs w:val="20"/>
              </w:rPr>
            </w:pPr>
            <w:r>
              <w:rPr>
                <w:rFonts w:ascii="Arial" w:hAnsi="Arial" w:cs="Arial"/>
                <w:bCs/>
                <w:sz w:val="20"/>
                <w:szCs w:val="20"/>
              </w:rPr>
              <w:t>1,72</w:t>
            </w:r>
          </w:p>
        </w:tc>
        <w:tc>
          <w:tcPr>
            <w:tcW w:w="348" w:type="pct"/>
            <w:tcBorders>
              <w:top w:val="single" w:sz="4" w:space="0" w:color="auto"/>
              <w:left w:val="nil"/>
              <w:bottom w:val="single" w:sz="4" w:space="0" w:color="auto"/>
              <w:right w:val="single" w:sz="4" w:space="0" w:color="auto"/>
            </w:tcBorders>
          </w:tcPr>
          <w:p w14:paraId="4357A966" w14:textId="0610312F"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R.16</w:t>
            </w:r>
          </w:p>
        </w:tc>
      </w:tr>
      <w:tr w:rsidR="00C65834" w:rsidRPr="00244B27" w14:paraId="562A09D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14AEA52"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12AD77E0" w14:textId="77777777" w:rsidR="00C65834" w:rsidRPr="00244B27" w:rsidRDefault="00C65834" w:rsidP="00C65834">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Črpališče</w:t>
            </w:r>
          </w:p>
          <w:p w14:paraId="4EA9BA15" w14:textId="77777777" w:rsidR="00C65834" w:rsidRPr="00244B27" w:rsidRDefault="00C65834" w:rsidP="00C65834">
            <w:pPr>
              <w:spacing w:after="0" w:line="260" w:lineRule="atLeast"/>
              <w:jc w:val="both"/>
              <w:rPr>
                <w:rFonts w:ascii="Arial" w:hAnsi="Arial" w:cs="Arial"/>
                <w:b/>
                <w:sz w:val="20"/>
                <w:szCs w:val="20"/>
              </w:rPr>
            </w:pPr>
          </w:p>
          <w:p w14:paraId="3B906002" w14:textId="77777777" w:rsidR="00C65834" w:rsidRPr="00244B27" w:rsidRDefault="00C65834" w:rsidP="00C65834">
            <w:pPr>
              <w:pStyle w:val="TekstZP"/>
              <w:spacing w:before="0" w:line="260" w:lineRule="atLeast"/>
              <w:rPr>
                <w:rFonts w:cs="Arial"/>
                <w:sz w:val="20"/>
                <w:szCs w:val="20"/>
              </w:rPr>
            </w:pPr>
            <w:r w:rsidRPr="00244B27">
              <w:rPr>
                <w:rFonts w:cs="Arial"/>
                <w:b/>
                <w:sz w:val="20"/>
                <w:szCs w:val="20"/>
              </w:rPr>
              <w:t>Metodološka pojasnila</w:t>
            </w:r>
          </w:p>
          <w:p w14:paraId="45124AA8" w14:textId="77777777" w:rsidR="00C65834" w:rsidRPr="00244B27" w:rsidRDefault="00C65834" w:rsidP="00C65834">
            <w:pPr>
              <w:pStyle w:val="TekstZP"/>
              <w:spacing w:before="0" w:line="260" w:lineRule="atLeast"/>
              <w:rPr>
                <w:rFonts w:cs="Arial"/>
                <w:sz w:val="20"/>
                <w:szCs w:val="20"/>
              </w:rPr>
            </w:pPr>
            <w:r w:rsidRPr="00244B27">
              <w:rPr>
                <w:rFonts w:cs="Arial"/>
                <w:sz w:val="20"/>
                <w:szCs w:val="20"/>
              </w:rPr>
              <w:t>Gradnja črpališča vključuje:</w:t>
            </w:r>
          </w:p>
          <w:p w14:paraId="2B6022BA" w14:textId="77777777" w:rsidR="00C65834" w:rsidRPr="00244B27" w:rsidRDefault="00C65834" w:rsidP="00C65834">
            <w:pPr>
              <w:pStyle w:val="TekstZP"/>
              <w:spacing w:before="0" w:line="260" w:lineRule="atLeast"/>
              <w:rPr>
                <w:rFonts w:cs="Arial"/>
                <w:sz w:val="20"/>
                <w:szCs w:val="20"/>
              </w:rPr>
            </w:pPr>
            <w:r w:rsidRPr="00244B27">
              <w:rPr>
                <w:rFonts w:cs="Arial"/>
                <w:sz w:val="20"/>
                <w:szCs w:val="20"/>
              </w:rPr>
              <w:t>1. zemeljska dela: izkop in odvoz zemljine, dobava in vgradnja tampona, tesarska in betonska dela (izdelava opažev in železnih armatur) ter strojno vgrajevanje betona in</w:t>
            </w:r>
          </w:p>
          <w:p w14:paraId="6599DB95" w14:textId="77777777" w:rsidR="00C65834" w:rsidRPr="00244B27" w:rsidRDefault="00C65834" w:rsidP="00C65834">
            <w:pPr>
              <w:spacing w:after="0" w:line="260" w:lineRule="atLeast"/>
              <w:jc w:val="both"/>
              <w:rPr>
                <w:rFonts w:ascii="Arial" w:eastAsia="Times New Roman" w:hAnsi="Arial" w:cs="Arial"/>
                <w:sz w:val="20"/>
                <w:szCs w:val="20"/>
              </w:rPr>
            </w:pPr>
            <w:r w:rsidRPr="00244B27">
              <w:rPr>
                <w:rFonts w:ascii="Arial" w:eastAsia="Times New Roman" w:hAnsi="Arial" w:cs="Arial"/>
                <w:sz w:val="20"/>
                <w:szCs w:val="20"/>
              </w:rPr>
              <w:t>2. zidarska dela: vgradnja hidroizolacij, čepaste folije in izdelava betonskega jaška z litoželeznim pokrovom.</w:t>
            </w:r>
          </w:p>
          <w:p w14:paraId="2959FCBB"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Pri GOI delih se priznana vrednost določi glede na bruto površino objekta, bruto prostornino objekta in dolžino cevovoda, izraženo v tm.</w:t>
            </w:r>
          </w:p>
          <w:p w14:paraId="47E1389F" w14:textId="77777777" w:rsidR="00C65834" w:rsidRPr="00244B27" w:rsidRDefault="00C65834" w:rsidP="00C65834">
            <w:pPr>
              <w:spacing w:after="0" w:line="260" w:lineRule="atLeast"/>
              <w:jc w:val="both"/>
              <w:rPr>
                <w:rFonts w:ascii="Arial" w:eastAsia="Times New Roman" w:hAnsi="Arial" w:cs="Arial"/>
                <w:b/>
                <w:sz w:val="20"/>
                <w:szCs w:val="20"/>
                <w:lang w:eastAsia="sl-SI"/>
              </w:rPr>
            </w:pPr>
            <w:r w:rsidRPr="00244B27">
              <w:rPr>
                <w:rFonts w:ascii="Arial" w:hAnsi="Arial" w:cs="Arial"/>
                <w:sz w:val="20"/>
                <w:szCs w:val="20"/>
              </w:rPr>
              <w:t>Pri opremi črpališča se priznana vrednost določi glede na število komadov opreme.</w:t>
            </w:r>
          </w:p>
        </w:tc>
        <w:tc>
          <w:tcPr>
            <w:tcW w:w="348" w:type="pct"/>
            <w:tcBorders>
              <w:top w:val="single" w:sz="4" w:space="0" w:color="auto"/>
              <w:left w:val="nil"/>
              <w:bottom w:val="single" w:sz="4" w:space="0" w:color="auto"/>
              <w:right w:val="single" w:sz="4" w:space="0" w:color="auto"/>
            </w:tcBorders>
          </w:tcPr>
          <w:p w14:paraId="7332107B"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1A1D4F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AAF6D0D" w14:textId="77777777" w:rsidR="00C65834" w:rsidRPr="00244B27" w:rsidRDefault="00C65834" w:rsidP="00C65834">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1.8.1.1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17F2679" w14:textId="77777777" w:rsidR="00C65834" w:rsidRPr="00244B27" w:rsidRDefault="00C65834" w:rsidP="00C65834">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Novogradnja črpališča</w:t>
            </w:r>
          </w:p>
        </w:tc>
        <w:tc>
          <w:tcPr>
            <w:tcW w:w="543" w:type="pct"/>
            <w:tcBorders>
              <w:top w:val="single" w:sz="4" w:space="0" w:color="auto"/>
              <w:left w:val="nil"/>
              <w:bottom w:val="single" w:sz="4" w:space="0" w:color="auto"/>
              <w:right w:val="single" w:sz="4" w:space="0" w:color="auto"/>
            </w:tcBorders>
            <w:shd w:val="clear" w:color="auto" w:fill="auto"/>
            <w:noWrap/>
          </w:tcPr>
          <w:p w14:paraId="2E5C0E8B"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73CBAB3F"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347,99</w:t>
            </w:r>
          </w:p>
        </w:tc>
        <w:tc>
          <w:tcPr>
            <w:tcW w:w="348" w:type="pct"/>
            <w:tcBorders>
              <w:top w:val="single" w:sz="4" w:space="0" w:color="auto"/>
              <w:left w:val="nil"/>
              <w:bottom w:val="single" w:sz="4" w:space="0" w:color="auto"/>
              <w:right w:val="single" w:sz="4" w:space="0" w:color="auto"/>
            </w:tcBorders>
          </w:tcPr>
          <w:p w14:paraId="5D98A3F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427B57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6B24235" w14:textId="77777777" w:rsidR="00C65834" w:rsidRPr="00244B27" w:rsidRDefault="00C65834" w:rsidP="00C65834">
            <w:pPr>
              <w:spacing w:after="0" w:line="260" w:lineRule="atLeast"/>
              <w:rPr>
                <w:rFonts w:ascii="Arial" w:eastAsia="Times New Roman" w:hAnsi="Arial" w:cs="Arial"/>
                <w:bCs/>
                <w:sz w:val="20"/>
                <w:szCs w:val="20"/>
                <w:highlight w:val="yellow"/>
                <w:lang w:eastAsia="sl-SI"/>
              </w:rPr>
            </w:pPr>
            <w:r w:rsidRPr="00244B27">
              <w:rPr>
                <w:rFonts w:ascii="Arial" w:eastAsia="Times New Roman" w:hAnsi="Arial" w:cs="Arial"/>
                <w:bCs/>
                <w:sz w:val="20"/>
                <w:szCs w:val="20"/>
                <w:lang w:eastAsia="sl-SI"/>
              </w:rPr>
              <w:t>1.8.1.2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785C206" w14:textId="77777777" w:rsidR="00C65834" w:rsidRPr="00244B27" w:rsidRDefault="00C65834" w:rsidP="00C65834">
            <w:pPr>
              <w:spacing w:after="0" w:line="260" w:lineRule="atLeast"/>
              <w:rPr>
                <w:rFonts w:ascii="Arial" w:eastAsia="Times New Roman" w:hAnsi="Arial" w:cs="Arial"/>
                <w:bCs/>
                <w:sz w:val="20"/>
                <w:szCs w:val="20"/>
                <w:lang w:eastAsia="sl-SI"/>
              </w:rPr>
            </w:pPr>
            <w:r>
              <w:rPr>
                <w:rFonts w:ascii="Arial" w:eastAsia="Times New Roman" w:hAnsi="Arial" w:cs="Arial"/>
                <w:bCs/>
                <w:sz w:val="20"/>
                <w:szCs w:val="20"/>
                <w:lang w:eastAsia="sl-SI"/>
              </w:rPr>
              <w:t>Rekonstrukcija črpališča</w:t>
            </w:r>
          </w:p>
        </w:tc>
        <w:tc>
          <w:tcPr>
            <w:tcW w:w="543" w:type="pct"/>
            <w:tcBorders>
              <w:top w:val="single" w:sz="4" w:space="0" w:color="auto"/>
              <w:left w:val="nil"/>
              <w:bottom w:val="single" w:sz="4" w:space="0" w:color="auto"/>
              <w:right w:val="single" w:sz="4" w:space="0" w:color="auto"/>
            </w:tcBorders>
            <w:shd w:val="clear" w:color="auto" w:fill="auto"/>
            <w:noWrap/>
          </w:tcPr>
          <w:p w14:paraId="280FCBCA"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2</w:t>
            </w:r>
          </w:p>
        </w:tc>
        <w:tc>
          <w:tcPr>
            <w:tcW w:w="698" w:type="pct"/>
            <w:tcBorders>
              <w:top w:val="single" w:sz="4" w:space="0" w:color="auto"/>
              <w:left w:val="nil"/>
              <w:bottom w:val="single" w:sz="4" w:space="0" w:color="auto"/>
              <w:right w:val="single" w:sz="4" w:space="0" w:color="auto"/>
            </w:tcBorders>
            <w:shd w:val="clear" w:color="auto" w:fill="auto"/>
            <w:noWrap/>
          </w:tcPr>
          <w:p w14:paraId="3DCD1EB4"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156,60</w:t>
            </w:r>
          </w:p>
        </w:tc>
        <w:tc>
          <w:tcPr>
            <w:tcW w:w="348" w:type="pct"/>
            <w:tcBorders>
              <w:top w:val="single" w:sz="4" w:space="0" w:color="auto"/>
              <w:left w:val="nil"/>
              <w:bottom w:val="single" w:sz="4" w:space="0" w:color="auto"/>
              <w:right w:val="single" w:sz="4" w:space="0" w:color="auto"/>
            </w:tcBorders>
          </w:tcPr>
          <w:p w14:paraId="50C86B8C"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6E7C7A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42DD57F"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DC7055B"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 xml:space="preserve">Oprema črpališča </w:t>
            </w:r>
          </w:p>
        </w:tc>
        <w:tc>
          <w:tcPr>
            <w:tcW w:w="543" w:type="pct"/>
            <w:tcBorders>
              <w:top w:val="single" w:sz="4" w:space="0" w:color="auto"/>
              <w:left w:val="nil"/>
              <w:bottom w:val="single" w:sz="4" w:space="0" w:color="auto"/>
              <w:right w:val="single" w:sz="4" w:space="0" w:color="auto"/>
            </w:tcBorders>
            <w:shd w:val="clear" w:color="auto" w:fill="auto"/>
            <w:noWrap/>
          </w:tcPr>
          <w:p w14:paraId="60EDCC55" w14:textId="77777777" w:rsidR="00C65834" w:rsidRPr="00244B27" w:rsidRDefault="00C65834" w:rsidP="00C65834">
            <w:pPr>
              <w:spacing w:after="0" w:line="260" w:lineRule="atLeast"/>
              <w:jc w:val="center"/>
              <w:rPr>
                <w:rFonts w:ascii="Arial" w:eastAsia="Times New Roman" w:hAnsi="Arial" w:cs="Arial"/>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3BBB8815" w14:textId="77777777" w:rsidR="00C65834" w:rsidRPr="00244B27" w:rsidRDefault="00C65834" w:rsidP="00C65834">
            <w:pPr>
              <w:spacing w:after="0" w:line="260" w:lineRule="atLeast"/>
              <w:jc w:val="right"/>
              <w:rPr>
                <w:rFonts w:ascii="Arial" w:eastAsia="Times New Roman" w:hAnsi="Arial" w:cs="Arial"/>
                <w:sz w:val="20"/>
                <w:szCs w:val="20"/>
                <w:lang w:eastAsia="sl-SI"/>
              </w:rPr>
            </w:pPr>
          </w:p>
        </w:tc>
        <w:tc>
          <w:tcPr>
            <w:tcW w:w="348" w:type="pct"/>
            <w:tcBorders>
              <w:top w:val="single" w:sz="4" w:space="0" w:color="auto"/>
              <w:left w:val="nil"/>
              <w:bottom w:val="single" w:sz="4" w:space="0" w:color="auto"/>
              <w:right w:val="single" w:sz="4" w:space="0" w:color="auto"/>
            </w:tcBorders>
          </w:tcPr>
          <w:p w14:paraId="55B91B0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605B9E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AF2DE3C"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C6C662A"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Potopna črpalka</w:t>
            </w:r>
          </w:p>
        </w:tc>
        <w:tc>
          <w:tcPr>
            <w:tcW w:w="543" w:type="pct"/>
            <w:tcBorders>
              <w:top w:val="single" w:sz="4" w:space="0" w:color="auto"/>
              <w:left w:val="nil"/>
              <w:bottom w:val="single" w:sz="4" w:space="0" w:color="auto"/>
              <w:right w:val="single" w:sz="4" w:space="0" w:color="auto"/>
            </w:tcBorders>
            <w:shd w:val="clear" w:color="auto" w:fill="auto"/>
            <w:noWrap/>
          </w:tcPr>
          <w:p w14:paraId="6810F0D1" w14:textId="77777777" w:rsidR="00C65834" w:rsidRPr="00244B27" w:rsidRDefault="00C65834" w:rsidP="00C65834">
            <w:pPr>
              <w:spacing w:after="0" w:line="260" w:lineRule="atLeast"/>
              <w:jc w:val="center"/>
              <w:rPr>
                <w:rFonts w:ascii="Arial" w:eastAsia="Times New Roman" w:hAnsi="Arial" w:cs="Arial"/>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74E797DC" w14:textId="77777777" w:rsidR="00C65834" w:rsidRPr="00244B27" w:rsidRDefault="00C65834" w:rsidP="00C65834">
            <w:pPr>
              <w:spacing w:after="0" w:line="260" w:lineRule="atLeast"/>
              <w:jc w:val="right"/>
              <w:rPr>
                <w:rFonts w:ascii="Arial" w:eastAsia="Times New Roman" w:hAnsi="Arial" w:cs="Arial"/>
                <w:sz w:val="20"/>
                <w:szCs w:val="20"/>
                <w:lang w:eastAsia="sl-SI"/>
              </w:rPr>
            </w:pPr>
          </w:p>
        </w:tc>
        <w:tc>
          <w:tcPr>
            <w:tcW w:w="348" w:type="pct"/>
            <w:tcBorders>
              <w:top w:val="single" w:sz="4" w:space="0" w:color="auto"/>
              <w:left w:val="nil"/>
              <w:bottom w:val="single" w:sz="4" w:space="0" w:color="auto"/>
              <w:right w:val="single" w:sz="4" w:space="0" w:color="auto"/>
            </w:tcBorders>
          </w:tcPr>
          <w:p w14:paraId="25AF7EAE"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2D5822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86D6547"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1700647"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w:t>
            </w:r>
            <w:r>
              <w:rPr>
                <w:rFonts w:ascii="Arial" w:eastAsia="Times New Roman" w:hAnsi="Arial" w:cs="Arial"/>
                <w:sz w:val="20"/>
                <w:szCs w:val="20"/>
                <w:lang w:eastAsia="sl-SI"/>
              </w:rPr>
              <w:t>otopna črpalka do vključno 2 kW</w:t>
            </w:r>
          </w:p>
        </w:tc>
        <w:tc>
          <w:tcPr>
            <w:tcW w:w="543" w:type="pct"/>
            <w:tcBorders>
              <w:top w:val="single" w:sz="4" w:space="0" w:color="auto"/>
              <w:left w:val="nil"/>
              <w:bottom w:val="single" w:sz="4" w:space="0" w:color="auto"/>
              <w:right w:val="single" w:sz="4" w:space="0" w:color="auto"/>
            </w:tcBorders>
            <w:shd w:val="clear" w:color="auto" w:fill="auto"/>
            <w:noWrap/>
          </w:tcPr>
          <w:p w14:paraId="59FD0159"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77B01AB0"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eastAsia="Times New Roman" w:hAnsi="Arial" w:cs="Arial"/>
                <w:sz w:val="20"/>
                <w:szCs w:val="20"/>
                <w:lang w:eastAsia="sl-SI"/>
              </w:rPr>
              <w:t>1,295,00</w:t>
            </w:r>
          </w:p>
        </w:tc>
        <w:tc>
          <w:tcPr>
            <w:tcW w:w="348" w:type="pct"/>
            <w:tcBorders>
              <w:top w:val="single" w:sz="4" w:space="0" w:color="auto"/>
              <w:left w:val="nil"/>
              <w:bottom w:val="single" w:sz="4" w:space="0" w:color="auto"/>
              <w:right w:val="single" w:sz="4" w:space="0" w:color="auto"/>
            </w:tcBorders>
          </w:tcPr>
          <w:p w14:paraId="2633CEB9"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BB6141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7EEE4EF"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lastRenderedPageBreak/>
              <w:t>1.8.1.3.1.2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64F4EEA"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w:t>
            </w:r>
            <w:r>
              <w:rPr>
                <w:rFonts w:ascii="Arial" w:eastAsia="Times New Roman" w:hAnsi="Arial" w:cs="Arial"/>
                <w:sz w:val="20"/>
                <w:szCs w:val="20"/>
                <w:lang w:eastAsia="sl-SI"/>
              </w:rPr>
              <w:t xml:space="preserve"> črpalka nad 2 do vključno 5 kW</w:t>
            </w:r>
          </w:p>
        </w:tc>
        <w:tc>
          <w:tcPr>
            <w:tcW w:w="543" w:type="pct"/>
            <w:tcBorders>
              <w:top w:val="single" w:sz="4" w:space="0" w:color="auto"/>
              <w:left w:val="nil"/>
              <w:bottom w:val="single" w:sz="4" w:space="0" w:color="auto"/>
              <w:right w:val="single" w:sz="4" w:space="0" w:color="auto"/>
            </w:tcBorders>
            <w:shd w:val="clear" w:color="auto" w:fill="auto"/>
            <w:noWrap/>
          </w:tcPr>
          <w:p w14:paraId="799DD8BA"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3A298D14"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2.850,00</w:t>
            </w:r>
          </w:p>
        </w:tc>
        <w:tc>
          <w:tcPr>
            <w:tcW w:w="348" w:type="pct"/>
            <w:tcBorders>
              <w:top w:val="single" w:sz="4" w:space="0" w:color="auto"/>
              <w:left w:val="nil"/>
              <w:bottom w:val="single" w:sz="4" w:space="0" w:color="auto"/>
              <w:right w:val="single" w:sz="4" w:space="0" w:color="auto"/>
            </w:tcBorders>
          </w:tcPr>
          <w:p w14:paraId="4B1D477B"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D8C771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21858C5"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74B4F68"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 xml:space="preserve">Potopna </w:t>
            </w:r>
            <w:r>
              <w:rPr>
                <w:rFonts w:ascii="Arial" w:eastAsia="Times New Roman" w:hAnsi="Arial" w:cs="Arial"/>
                <w:sz w:val="20"/>
                <w:szCs w:val="20"/>
                <w:lang w:eastAsia="sl-SI"/>
              </w:rPr>
              <w:t>črpalka nad 5 do vključno 10 kW</w:t>
            </w:r>
          </w:p>
        </w:tc>
        <w:tc>
          <w:tcPr>
            <w:tcW w:w="543" w:type="pct"/>
            <w:tcBorders>
              <w:top w:val="single" w:sz="4" w:space="0" w:color="auto"/>
              <w:left w:val="nil"/>
              <w:bottom w:val="single" w:sz="4" w:space="0" w:color="auto"/>
              <w:right w:val="single" w:sz="4" w:space="0" w:color="auto"/>
            </w:tcBorders>
            <w:shd w:val="clear" w:color="auto" w:fill="auto"/>
            <w:noWrap/>
          </w:tcPr>
          <w:p w14:paraId="47064F8B"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07D0B4B6"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4.072,00</w:t>
            </w:r>
          </w:p>
        </w:tc>
        <w:tc>
          <w:tcPr>
            <w:tcW w:w="348" w:type="pct"/>
            <w:tcBorders>
              <w:top w:val="single" w:sz="4" w:space="0" w:color="auto"/>
              <w:left w:val="nil"/>
              <w:bottom w:val="single" w:sz="4" w:space="0" w:color="auto"/>
              <w:right w:val="single" w:sz="4" w:space="0" w:color="auto"/>
            </w:tcBorders>
          </w:tcPr>
          <w:p w14:paraId="65BE1F1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E69051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086FAB4"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30B7919"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10 do vključno 20 kW</w:t>
            </w:r>
          </w:p>
        </w:tc>
        <w:tc>
          <w:tcPr>
            <w:tcW w:w="543" w:type="pct"/>
            <w:tcBorders>
              <w:top w:val="single" w:sz="4" w:space="0" w:color="auto"/>
              <w:left w:val="nil"/>
              <w:bottom w:val="single" w:sz="4" w:space="0" w:color="auto"/>
              <w:right w:val="single" w:sz="4" w:space="0" w:color="auto"/>
            </w:tcBorders>
            <w:shd w:val="clear" w:color="auto" w:fill="auto"/>
            <w:noWrap/>
          </w:tcPr>
          <w:p w14:paraId="09E12C47"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214DC8D8"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4.840,00</w:t>
            </w:r>
          </w:p>
        </w:tc>
        <w:tc>
          <w:tcPr>
            <w:tcW w:w="348" w:type="pct"/>
            <w:tcBorders>
              <w:top w:val="single" w:sz="4" w:space="0" w:color="auto"/>
              <w:left w:val="nil"/>
              <w:bottom w:val="single" w:sz="4" w:space="0" w:color="auto"/>
              <w:right w:val="single" w:sz="4" w:space="0" w:color="auto"/>
            </w:tcBorders>
          </w:tcPr>
          <w:p w14:paraId="6AFAB436"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75E5CE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C30A6A0"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FCEA73B"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20 do vključno 30 kW</w:t>
            </w:r>
          </w:p>
        </w:tc>
        <w:tc>
          <w:tcPr>
            <w:tcW w:w="543" w:type="pct"/>
            <w:tcBorders>
              <w:top w:val="single" w:sz="4" w:space="0" w:color="auto"/>
              <w:left w:val="nil"/>
              <w:bottom w:val="single" w:sz="4" w:space="0" w:color="auto"/>
              <w:right w:val="single" w:sz="4" w:space="0" w:color="auto"/>
            </w:tcBorders>
            <w:shd w:val="clear" w:color="auto" w:fill="auto"/>
            <w:noWrap/>
          </w:tcPr>
          <w:p w14:paraId="5681548D"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783CD007"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14.540,00</w:t>
            </w:r>
          </w:p>
        </w:tc>
        <w:tc>
          <w:tcPr>
            <w:tcW w:w="348" w:type="pct"/>
            <w:tcBorders>
              <w:top w:val="single" w:sz="4" w:space="0" w:color="auto"/>
              <w:left w:val="nil"/>
              <w:bottom w:val="single" w:sz="4" w:space="0" w:color="auto"/>
              <w:right w:val="single" w:sz="4" w:space="0" w:color="auto"/>
            </w:tcBorders>
          </w:tcPr>
          <w:p w14:paraId="042C5D4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6B6876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D3BE1BA"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1.8.1.3.1.6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827F5B3"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Potopna č</w:t>
            </w:r>
            <w:r>
              <w:rPr>
                <w:rFonts w:ascii="Arial" w:eastAsia="Times New Roman" w:hAnsi="Arial" w:cs="Arial"/>
                <w:sz w:val="20"/>
                <w:szCs w:val="20"/>
                <w:lang w:eastAsia="sl-SI"/>
              </w:rPr>
              <w:t>rpalka nad 30 do vključno 60 kW</w:t>
            </w:r>
          </w:p>
        </w:tc>
        <w:tc>
          <w:tcPr>
            <w:tcW w:w="543" w:type="pct"/>
            <w:tcBorders>
              <w:top w:val="single" w:sz="4" w:space="0" w:color="auto"/>
              <w:left w:val="nil"/>
              <w:bottom w:val="single" w:sz="4" w:space="0" w:color="auto"/>
              <w:right w:val="single" w:sz="4" w:space="0" w:color="auto"/>
            </w:tcBorders>
            <w:shd w:val="clear" w:color="auto" w:fill="auto"/>
            <w:noWrap/>
          </w:tcPr>
          <w:p w14:paraId="7EDA9605"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1B0C364B"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30.800,00</w:t>
            </w:r>
          </w:p>
        </w:tc>
        <w:tc>
          <w:tcPr>
            <w:tcW w:w="348" w:type="pct"/>
            <w:tcBorders>
              <w:top w:val="single" w:sz="4" w:space="0" w:color="auto"/>
              <w:left w:val="nil"/>
              <w:bottom w:val="single" w:sz="4" w:space="0" w:color="auto"/>
              <w:right w:val="single" w:sz="4" w:space="0" w:color="auto"/>
            </w:tcBorders>
          </w:tcPr>
          <w:p w14:paraId="4D2E12B8"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089AD9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2228B33"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097EF8A"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Centrifugalna črpalka</w:t>
            </w:r>
          </w:p>
        </w:tc>
        <w:tc>
          <w:tcPr>
            <w:tcW w:w="543" w:type="pct"/>
            <w:tcBorders>
              <w:top w:val="single" w:sz="4" w:space="0" w:color="auto"/>
              <w:left w:val="nil"/>
              <w:bottom w:val="single" w:sz="4" w:space="0" w:color="auto"/>
              <w:right w:val="single" w:sz="4" w:space="0" w:color="auto"/>
            </w:tcBorders>
            <w:shd w:val="clear" w:color="auto" w:fill="auto"/>
            <w:noWrap/>
          </w:tcPr>
          <w:p w14:paraId="308F224F" w14:textId="77777777" w:rsidR="00C65834" w:rsidRPr="00244B27" w:rsidRDefault="00C65834" w:rsidP="00C65834">
            <w:pPr>
              <w:spacing w:after="0" w:line="260" w:lineRule="atLeast"/>
              <w:jc w:val="center"/>
              <w:rPr>
                <w:rFonts w:ascii="Arial" w:eastAsia="Times New Roman" w:hAnsi="Arial" w:cs="Arial"/>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5E6D6F63" w14:textId="77777777" w:rsidR="00C65834" w:rsidRPr="00244B27" w:rsidRDefault="00C65834" w:rsidP="00C65834">
            <w:pPr>
              <w:spacing w:after="0" w:line="260" w:lineRule="atLeast"/>
              <w:jc w:val="right"/>
              <w:rPr>
                <w:rFonts w:ascii="Arial" w:hAnsi="Arial" w:cs="Arial"/>
                <w:color w:val="000000"/>
                <w:sz w:val="20"/>
                <w:szCs w:val="20"/>
              </w:rPr>
            </w:pPr>
          </w:p>
        </w:tc>
        <w:tc>
          <w:tcPr>
            <w:tcW w:w="348" w:type="pct"/>
            <w:tcBorders>
              <w:top w:val="single" w:sz="4" w:space="0" w:color="auto"/>
              <w:left w:val="nil"/>
              <w:bottom w:val="single" w:sz="4" w:space="0" w:color="auto"/>
              <w:right w:val="single" w:sz="4" w:space="0" w:color="auto"/>
            </w:tcBorders>
          </w:tcPr>
          <w:p w14:paraId="7B969857"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AA9ADB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DBDF7B5"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B33D214"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Centrifugalne črpalke – 12 bar, elektromotor, do </w:t>
            </w:r>
            <w:r>
              <w:rPr>
                <w:rFonts w:ascii="Arial" w:hAnsi="Arial" w:cs="Arial"/>
                <w:color w:val="000000"/>
                <w:sz w:val="20"/>
                <w:szCs w:val="20"/>
              </w:rPr>
              <w:t>vključno 10 kW</w:t>
            </w:r>
          </w:p>
        </w:tc>
        <w:tc>
          <w:tcPr>
            <w:tcW w:w="543" w:type="pct"/>
            <w:tcBorders>
              <w:top w:val="single" w:sz="4" w:space="0" w:color="auto"/>
              <w:left w:val="nil"/>
              <w:bottom w:val="single" w:sz="4" w:space="0" w:color="auto"/>
              <w:right w:val="single" w:sz="4" w:space="0" w:color="auto"/>
            </w:tcBorders>
            <w:shd w:val="clear" w:color="auto" w:fill="auto"/>
            <w:noWrap/>
          </w:tcPr>
          <w:p w14:paraId="4D9D3364"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4503C6CB"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2.231,00</w:t>
            </w:r>
          </w:p>
        </w:tc>
        <w:tc>
          <w:tcPr>
            <w:tcW w:w="348" w:type="pct"/>
            <w:tcBorders>
              <w:top w:val="single" w:sz="4" w:space="0" w:color="auto"/>
              <w:left w:val="nil"/>
              <w:bottom w:val="single" w:sz="4" w:space="0" w:color="auto"/>
              <w:right w:val="single" w:sz="4" w:space="0" w:color="auto"/>
            </w:tcBorders>
          </w:tcPr>
          <w:p w14:paraId="0FE634F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4D5A73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44FB3CD"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EE728F8"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10 do vključno 20 kW</w:t>
            </w:r>
          </w:p>
        </w:tc>
        <w:tc>
          <w:tcPr>
            <w:tcW w:w="543" w:type="pct"/>
            <w:tcBorders>
              <w:top w:val="single" w:sz="4" w:space="0" w:color="auto"/>
              <w:left w:val="nil"/>
              <w:bottom w:val="single" w:sz="4" w:space="0" w:color="auto"/>
              <w:right w:val="single" w:sz="4" w:space="0" w:color="auto"/>
            </w:tcBorders>
            <w:shd w:val="clear" w:color="auto" w:fill="auto"/>
            <w:noWrap/>
          </w:tcPr>
          <w:p w14:paraId="12952E0A"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53DB087D"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3.797,00</w:t>
            </w:r>
          </w:p>
        </w:tc>
        <w:tc>
          <w:tcPr>
            <w:tcW w:w="348" w:type="pct"/>
            <w:tcBorders>
              <w:top w:val="single" w:sz="4" w:space="0" w:color="auto"/>
              <w:left w:val="nil"/>
              <w:bottom w:val="single" w:sz="4" w:space="0" w:color="auto"/>
              <w:right w:val="single" w:sz="4" w:space="0" w:color="auto"/>
            </w:tcBorders>
          </w:tcPr>
          <w:p w14:paraId="62A1F980"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1AE0CE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0ED306D"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7A9FE01"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Centrifugalne črpalke – 12 bar, elektro</w:t>
            </w:r>
            <w:r>
              <w:rPr>
                <w:rFonts w:ascii="Arial" w:hAnsi="Arial" w:cs="Arial"/>
                <w:color w:val="000000"/>
                <w:sz w:val="20"/>
                <w:szCs w:val="20"/>
              </w:rPr>
              <w:t>motor, nad 20 do vključno 30 kW</w:t>
            </w:r>
          </w:p>
        </w:tc>
        <w:tc>
          <w:tcPr>
            <w:tcW w:w="543" w:type="pct"/>
            <w:tcBorders>
              <w:top w:val="single" w:sz="4" w:space="0" w:color="auto"/>
              <w:left w:val="nil"/>
              <w:bottom w:val="single" w:sz="4" w:space="0" w:color="auto"/>
              <w:right w:val="single" w:sz="4" w:space="0" w:color="auto"/>
            </w:tcBorders>
            <w:shd w:val="clear" w:color="auto" w:fill="auto"/>
            <w:noWrap/>
          </w:tcPr>
          <w:p w14:paraId="0AFD4BA7"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7B956744"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4.181,00</w:t>
            </w:r>
          </w:p>
        </w:tc>
        <w:tc>
          <w:tcPr>
            <w:tcW w:w="348" w:type="pct"/>
            <w:tcBorders>
              <w:top w:val="single" w:sz="4" w:space="0" w:color="auto"/>
              <w:left w:val="nil"/>
              <w:bottom w:val="single" w:sz="4" w:space="0" w:color="auto"/>
              <w:right w:val="single" w:sz="4" w:space="0" w:color="auto"/>
            </w:tcBorders>
          </w:tcPr>
          <w:p w14:paraId="300079F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31B4E4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9764D49"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4CC0881"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Vodni števec</w:t>
            </w:r>
          </w:p>
        </w:tc>
        <w:tc>
          <w:tcPr>
            <w:tcW w:w="543" w:type="pct"/>
            <w:tcBorders>
              <w:top w:val="single" w:sz="4" w:space="0" w:color="auto"/>
              <w:left w:val="nil"/>
              <w:bottom w:val="single" w:sz="4" w:space="0" w:color="auto"/>
              <w:right w:val="single" w:sz="4" w:space="0" w:color="auto"/>
            </w:tcBorders>
            <w:shd w:val="clear" w:color="auto" w:fill="auto"/>
            <w:noWrap/>
          </w:tcPr>
          <w:p w14:paraId="299D8616" w14:textId="77777777" w:rsidR="00C65834" w:rsidRPr="00244B27" w:rsidRDefault="00C65834" w:rsidP="00C65834">
            <w:pPr>
              <w:spacing w:after="0" w:line="260" w:lineRule="atLeast"/>
              <w:jc w:val="center"/>
              <w:rPr>
                <w:rFonts w:ascii="Arial" w:eastAsia="Times New Roman" w:hAnsi="Arial" w:cs="Arial"/>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491D2769" w14:textId="77777777" w:rsidR="00C65834" w:rsidRPr="00244B27" w:rsidRDefault="00C65834" w:rsidP="00C65834">
            <w:pPr>
              <w:spacing w:after="0" w:line="260" w:lineRule="atLeast"/>
              <w:jc w:val="right"/>
              <w:rPr>
                <w:rFonts w:ascii="Arial" w:eastAsia="Times New Roman" w:hAnsi="Arial" w:cs="Arial"/>
                <w:sz w:val="20"/>
                <w:szCs w:val="20"/>
                <w:lang w:eastAsia="sl-SI"/>
              </w:rPr>
            </w:pPr>
          </w:p>
        </w:tc>
        <w:tc>
          <w:tcPr>
            <w:tcW w:w="348" w:type="pct"/>
            <w:tcBorders>
              <w:top w:val="single" w:sz="4" w:space="0" w:color="auto"/>
              <w:left w:val="nil"/>
              <w:bottom w:val="single" w:sz="4" w:space="0" w:color="auto"/>
              <w:right w:val="single" w:sz="4" w:space="0" w:color="auto"/>
            </w:tcBorders>
          </w:tcPr>
          <w:p w14:paraId="6F5CD9E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58A084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00CD402"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083E2C7" w14:textId="77777777" w:rsidR="00C65834" w:rsidRPr="00244B27" w:rsidRDefault="00C65834" w:rsidP="00C65834">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80 (80 m³/h)</w:t>
            </w:r>
          </w:p>
        </w:tc>
        <w:tc>
          <w:tcPr>
            <w:tcW w:w="543" w:type="pct"/>
            <w:tcBorders>
              <w:top w:val="single" w:sz="4" w:space="0" w:color="auto"/>
              <w:left w:val="nil"/>
              <w:bottom w:val="single" w:sz="4" w:space="0" w:color="auto"/>
              <w:right w:val="single" w:sz="4" w:space="0" w:color="auto"/>
            </w:tcBorders>
            <w:shd w:val="clear" w:color="auto" w:fill="auto"/>
            <w:noWrap/>
          </w:tcPr>
          <w:p w14:paraId="0665B47A"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291C829C"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220,00</w:t>
            </w:r>
          </w:p>
        </w:tc>
        <w:tc>
          <w:tcPr>
            <w:tcW w:w="348" w:type="pct"/>
            <w:tcBorders>
              <w:top w:val="single" w:sz="4" w:space="0" w:color="auto"/>
              <w:left w:val="nil"/>
              <w:bottom w:val="single" w:sz="4" w:space="0" w:color="auto"/>
              <w:right w:val="single" w:sz="4" w:space="0" w:color="auto"/>
            </w:tcBorders>
          </w:tcPr>
          <w:p w14:paraId="4EF7FBD7"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01682C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8DBB306"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E3591DD" w14:textId="77777777" w:rsidR="00C65834" w:rsidRPr="00244B27" w:rsidRDefault="00C65834" w:rsidP="00C65834">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125 (200 m³/h)</w:t>
            </w:r>
          </w:p>
        </w:tc>
        <w:tc>
          <w:tcPr>
            <w:tcW w:w="543" w:type="pct"/>
            <w:tcBorders>
              <w:top w:val="single" w:sz="4" w:space="0" w:color="auto"/>
              <w:left w:val="nil"/>
              <w:bottom w:val="single" w:sz="4" w:space="0" w:color="auto"/>
              <w:right w:val="single" w:sz="4" w:space="0" w:color="auto"/>
            </w:tcBorders>
            <w:shd w:val="clear" w:color="auto" w:fill="auto"/>
            <w:noWrap/>
          </w:tcPr>
          <w:p w14:paraId="7905C3A8"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0511208D"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425,00</w:t>
            </w:r>
          </w:p>
        </w:tc>
        <w:tc>
          <w:tcPr>
            <w:tcW w:w="348" w:type="pct"/>
            <w:tcBorders>
              <w:top w:val="single" w:sz="4" w:space="0" w:color="auto"/>
              <w:left w:val="nil"/>
              <w:bottom w:val="single" w:sz="4" w:space="0" w:color="auto"/>
              <w:right w:val="single" w:sz="4" w:space="0" w:color="auto"/>
            </w:tcBorders>
          </w:tcPr>
          <w:p w14:paraId="740C982E"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117237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5819F72"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11B42B2" w14:textId="77777777" w:rsidR="00C65834" w:rsidRPr="00244B27" w:rsidRDefault="00C65834" w:rsidP="00C65834">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150 (310 m³/h)</w:t>
            </w:r>
          </w:p>
        </w:tc>
        <w:tc>
          <w:tcPr>
            <w:tcW w:w="543" w:type="pct"/>
            <w:tcBorders>
              <w:top w:val="single" w:sz="4" w:space="0" w:color="auto"/>
              <w:left w:val="nil"/>
              <w:bottom w:val="single" w:sz="4" w:space="0" w:color="auto"/>
              <w:right w:val="single" w:sz="4" w:space="0" w:color="auto"/>
            </w:tcBorders>
            <w:shd w:val="clear" w:color="auto" w:fill="auto"/>
            <w:noWrap/>
          </w:tcPr>
          <w:p w14:paraId="2CB6D673"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43469C8B"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605,00</w:t>
            </w:r>
          </w:p>
        </w:tc>
        <w:tc>
          <w:tcPr>
            <w:tcW w:w="348" w:type="pct"/>
            <w:tcBorders>
              <w:top w:val="single" w:sz="4" w:space="0" w:color="auto"/>
              <w:left w:val="nil"/>
              <w:bottom w:val="single" w:sz="4" w:space="0" w:color="auto"/>
              <w:right w:val="single" w:sz="4" w:space="0" w:color="auto"/>
            </w:tcBorders>
          </w:tcPr>
          <w:p w14:paraId="15C78039"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CF4D3F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AFD68EE"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1.8.1.3.3.4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66A5B9E" w14:textId="77777777" w:rsidR="00C65834" w:rsidRPr="00244B27" w:rsidRDefault="00C65834" w:rsidP="00C65834">
            <w:pPr>
              <w:spacing w:after="0" w:line="260" w:lineRule="atLeast"/>
              <w:rPr>
                <w:rFonts w:ascii="Arial" w:eastAsia="Times New Roman" w:hAnsi="Arial" w:cs="Arial"/>
                <w:sz w:val="20"/>
                <w:szCs w:val="20"/>
                <w:lang w:eastAsia="sl-SI"/>
              </w:rPr>
            </w:pPr>
            <w:r>
              <w:rPr>
                <w:rFonts w:ascii="Arial" w:hAnsi="Arial" w:cs="Arial"/>
                <w:color w:val="000000"/>
                <w:sz w:val="20"/>
                <w:szCs w:val="20"/>
              </w:rPr>
              <w:t>Vodni števec DN 200 (500 m³/h)</w:t>
            </w:r>
          </w:p>
        </w:tc>
        <w:tc>
          <w:tcPr>
            <w:tcW w:w="543" w:type="pct"/>
            <w:tcBorders>
              <w:top w:val="single" w:sz="4" w:space="0" w:color="auto"/>
              <w:left w:val="nil"/>
              <w:bottom w:val="single" w:sz="4" w:space="0" w:color="auto"/>
              <w:right w:val="single" w:sz="4" w:space="0" w:color="auto"/>
            </w:tcBorders>
            <w:shd w:val="clear" w:color="auto" w:fill="auto"/>
            <w:noWrap/>
          </w:tcPr>
          <w:p w14:paraId="6BDF63C5"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4FABAA88"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739,00</w:t>
            </w:r>
          </w:p>
        </w:tc>
        <w:tc>
          <w:tcPr>
            <w:tcW w:w="348" w:type="pct"/>
            <w:tcBorders>
              <w:top w:val="single" w:sz="4" w:space="0" w:color="auto"/>
              <w:left w:val="nil"/>
              <w:bottom w:val="single" w:sz="4" w:space="0" w:color="auto"/>
              <w:right w:val="single" w:sz="4" w:space="0" w:color="auto"/>
            </w:tcBorders>
          </w:tcPr>
          <w:p w14:paraId="527D639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B71BCC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E870BC7"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1.8.1.3.4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002A916"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Frekvenčni regulator</w:t>
            </w:r>
          </w:p>
        </w:tc>
        <w:tc>
          <w:tcPr>
            <w:tcW w:w="543" w:type="pct"/>
            <w:tcBorders>
              <w:top w:val="single" w:sz="4" w:space="0" w:color="auto"/>
              <w:left w:val="nil"/>
              <w:bottom w:val="single" w:sz="4" w:space="0" w:color="auto"/>
              <w:right w:val="single" w:sz="4" w:space="0" w:color="auto"/>
            </w:tcBorders>
            <w:shd w:val="clear" w:color="auto" w:fill="auto"/>
            <w:noWrap/>
          </w:tcPr>
          <w:p w14:paraId="5101B52C" w14:textId="77777777" w:rsidR="00C65834" w:rsidRPr="00244B27" w:rsidRDefault="00C65834" w:rsidP="00C65834">
            <w:pPr>
              <w:spacing w:after="0" w:line="260" w:lineRule="atLeast"/>
              <w:jc w:val="center"/>
              <w:rPr>
                <w:rFonts w:ascii="Arial" w:eastAsia="Times New Roman" w:hAnsi="Arial" w:cs="Arial"/>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3C8EC45C" w14:textId="77777777" w:rsidR="00C65834" w:rsidRPr="00244B27" w:rsidRDefault="00C65834" w:rsidP="00C65834">
            <w:pPr>
              <w:spacing w:after="0" w:line="260" w:lineRule="atLeast"/>
              <w:jc w:val="right"/>
              <w:rPr>
                <w:rFonts w:ascii="Arial" w:eastAsia="Times New Roman" w:hAnsi="Arial" w:cs="Arial"/>
                <w:sz w:val="20"/>
                <w:szCs w:val="20"/>
                <w:lang w:eastAsia="sl-SI"/>
              </w:rPr>
            </w:pPr>
          </w:p>
        </w:tc>
        <w:tc>
          <w:tcPr>
            <w:tcW w:w="348" w:type="pct"/>
            <w:tcBorders>
              <w:top w:val="single" w:sz="4" w:space="0" w:color="auto"/>
              <w:left w:val="nil"/>
              <w:bottom w:val="single" w:sz="4" w:space="0" w:color="auto"/>
              <w:right w:val="single" w:sz="4" w:space="0" w:color="auto"/>
            </w:tcBorders>
          </w:tcPr>
          <w:p w14:paraId="326DC100"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94FBE3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7885152"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9266302" w14:textId="77777777" w:rsidR="00C65834" w:rsidRPr="00244B27" w:rsidRDefault="00C65834" w:rsidP="00C65834">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Frekvenčni regulator do 10 kW</w:t>
            </w:r>
          </w:p>
        </w:tc>
        <w:tc>
          <w:tcPr>
            <w:tcW w:w="543" w:type="pct"/>
            <w:tcBorders>
              <w:top w:val="single" w:sz="4" w:space="0" w:color="auto"/>
              <w:left w:val="nil"/>
              <w:bottom w:val="single" w:sz="4" w:space="0" w:color="auto"/>
              <w:right w:val="single" w:sz="4" w:space="0" w:color="auto"/>
            </w:tcBorders>
            <w:shd w:val="clear" w:color="auto" w:fill="auto"/>
            <w:noWrap/>
          </w:tcPr>
          <w:p w14:paraId="0FCB70C9"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62176427"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1.580,00</w:t>
            </w:r>
          </w:p>
        </w:tc>
        <w:tc>
          <w:tcPr>
            <w:tcW w:w="348" w:type="pct"/>
            <w:tcBorders>
              <w:top w:val="single" w:sz="4" w:space="0" w:color="auto"/>
              <w:left w:val="nil"/>
              <w:bottom w:val="single" w:sz="4" w:space="0" w:color="auto"/>
              <w:right w:val="single" w:sz="4" w:space="0" w:color="auto"/>
            </w:tcBorders>
          </w:tcPr>
          <w:p w14:paraId="0A821549"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09B117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59F8CF6"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6841BB8"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10 do vključno 20 kW</w:t>
            </w:r>
          </w:p>
        </w:tc>
        <w:tc>
          <w:tcPr>
            <w:tcW w:w="543" w:type="pct"/>
            <w:tcBorders>
              <w:top w:val="single" w:sz="4" w:space="0" w:color="auto"/>
              <w:left w:val="nil"/>
              <w:bottom w:val="single" w:sz="4" w:space="0" w:color="auto"/>
              <w:right w:val="single" w:sz="4" w:space="0" w:color="auto"/>
            </w:tcBorders>
            <w:shd w:val="clear" w:color="auto" w:fill="auto"/>
            <w:noWrap/>
          </w:tcPr>
          <w:p w14:paraId="0BADAD99"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6919FC94"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2.240,00</w:t>
            </w:r>
          </w:p>
        </w:tc>
        <w:tc>
          <w:tcPr>
            <w:tcW w:w="348" w:type="pct"/>
            <w:tcBorders>
              <w:top w:val="single" w:sz="4" w:space="0" w:color="auto"/>
              <w:left w:val="nil"/>
              <w:bottom w:val="single" w:sz="4" w:space="0" w:color="auto"/>
              <w:right w:val="single" w:sz="4" w:space="0" w:color="auto"/>
            </w:tcBorders>
          </w:tcPr>
          <w:p w14:paraId="66FDCF4E"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B3E66D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9E084E4"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A2A5D8A"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w:t>
            </w:r>
            <w:r>
              <w:rPr>
                <w:rFonts w:ascii="Arial" w:eastAsia="Times New Roman" w:hAnsi="Arial" w:cs="Arial"/>
                <w:sz w:val="20"/>
                <w:szCs w:val="20"/>
                <w:lang w:eastAsia="sl-SI"/>
              </w:rPr>
              <w:t>gulator od 20 do vključno 30 kW</w:t>
            </w:r>
          </w:p>
        </w:tc>
        <w:tc>
          <w:tcPr>
            <w:tcW w:w="543" w:type="pct"/>
            <w:tcBorders>
              <w:top w:val="single" w:sz="4" w:space="0" w:color="auto"/>
              <w:left w:val="nil"/>
              <w:bottom w:val="single" w:sz="4" w:space="0" w:color="auto"/>
              <w:right w:val="single" w:sz="4" w:space="0" w:color="auto"/>
            </w:tcBorders>
            <w:shd w:val="clear" w:color="auto" w:fill="auto"/>
            <w:noWrap/>
          </w:tcPr>
          <w:p w14:paraId="3CA7A74F"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26AA9D95"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2.790,00</w:t>
            </w:r>
          </w:p>
        </w:tc>
        <w:tc>
          <w:tcPr>
            <w:tcW w:w="348" w:type="pct"/>
            <w:tcBorders>
              <w:top w:val="single" w:sz="4" w:space="0" w:color="auto"/>
              <w:left w:val="nil"/>
              <w:bottom w:val="single" w:sz="4" w:space="0" w:color="auto"/>
              <w:right w:val="single" w:sz="4" w:space="0" w:color="auto"/>
            </w:tcBorders>
          </w:tcPr>
          <w:p w14:paraId="3BEE236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254D26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059DFBC"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1.8.1.3.4.4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689F08D"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sz w:val="20"/>
                <w:szCs w:val="20"/>
                <w:lang w:eastAsia="sl-SI"/>
              </w:rPr>
              <w:t>Frekvenčni regulator nad</w:t>
            </w:r>
            <w:r>
              <w:rPr>
                <w:rFonts w:ascii="Arial" w:eastAsia="Times New Roman" w:hAnsi="Arial" w:cs="Arial"/>
                <w:sz w:val="20"/>
                <w:szCs w:val="20"/>
                <w:lang w:eastAsia="sl-SI"/>
              </w:rPr>
              <w:t xml:space="preserve"> 30 kW</w:t>
            </w:r>
          </w:p>
        </w:tc>
        <w:tc>
          <w:tcPr>
            <w:tcW w:w="543" w:type="pct"/>
            <w:tcBorders>
              <w:top w:val="single" w:sz="4" w:space="0" w:color="auto"/>
              <w:left w:val="nil"/>
              <w:bottom w:val="single" w:sz="4" w:space="0" w:color="auto"/>
              <w:right w:val="single" w:sz="4" w:space="0" w:color="auto"/>
            </w:tcBorders>
            <w:shd w:val="clear" w:color="auto" w:fill="auto"/>
            <w:noWrap/>
          </w:tcPr>
          <w:p w14:paraId="0A629DEE"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6D46213A"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3.150,00</w:t>
            </w:r>
          </w:p>
        </w:tc>
        <w:tc>
          <w:tcPr>
            <w:tcW w:w="348" w:type="pct"/>
            <w:tcBorders>
              <w:top w:val="single" w:sz="4" w:space="0" w:color="auto"/>
              <w:left w:val="nil"/>
              <w:bottom w:val="single" w:sz="4" w:space="0" w:color="auto"/>
              <w:right w:val="single" w:sz="4" w:space="0" w:color="auto"/>
            </w:tcBorders>
          </w:tcPr>
          <w:p w14:paraId="0CCC0888"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51CA02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D60B060"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1.8.2</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242A9377" w14:textId="77777777" w:rsidR="00C65834" w:rsidRPr="00244B27" w:rsidRDefault="00C65834" w:rsidP="00C65834">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Cevovod</w:t>
            </w:r>
          </w:p>
          <w:p w14:paraId="4A990D24" w14:textId="77777777" w:rsidR="00C65834" w:rsidRPr="00244B27" w:rsidRDefault="00C65834" w:rsidP="00C65834">
            <w:pPr>
              <w:spacing w:after="0" w:line="260" w:lineRule="atLeast"/>
              <w:jc w:val="both"/>
              <w:rPr>
                <w:rFonts w:ascii="Arial" w:hAnsi="Arial" w:cs="Arial"/>
                <w:b/>
                <w:sz w:val="20"/>
                <w:szCs w:val="20"/>
              </w:rPr>
            </w:pPr>
          </w:p>
          <w:p w14:paraId="476B2C73" w14:textId="77777777" w:rsidR="00C65834" w:rsidRPr="00244B27" w:rsidRDefault="00C65834" w:rsidP="00C65834">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055E6B56"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Stroški izgradnje cevovoda zajemajo izkop jarka globine do 1 m, vključno z dobavo in polaganjem alkaten cevi in zasipanjem.</w:t>
            </w:r>
          </w:p>
        </w:tc>
        <w:tc>
          <w:tcPr>
            <w:tcW w:w="348" w:type="pct"/>
            <w:tcBorders>
              <w:top w:val="single" w:sz="4" w:space="0" w:color="auto"/>
              <w:left w:val="nil"/>
              <w:bottom w:val="single" w:sz="4" w:space="0" w:color="auto"/>
              <w:right w:val="single" w:sz="4" w:space="0" w:color="auto"/>
            </w:tcBorders>
          </w:tcPr>
          <w:p w14:paraId="603CC4DB"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18D723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E7D650E"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CD598E2"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radnja, alkaten cev PE100, DN32</w:t>
            </w:r>
          </w:p>
        </w:tc>
        <w:tc>
          <w:tcPr>
            <w:tcW w:w="543" w:type="pct"/>
            <w:tcBorders>
              <w:top w:val="single" w:sz="4" w:space="0" w:color="auto"/>
              <w:left w:val="nil"/>
              <w:bottom w:val="single" w:sz="4" w:space="0" w:color="auto"/>
              <w:right w:val="single" w:sz="4" w:space="0" w:color="auto"/>
            </w:tcBorders>
            <w:shd w:val="clear" w:color="auto" w:fill="auto"/>
            <w:noWrap/>
          </w:tcPr>
          <w:p w14:paraId="7BCE8BC5"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0F7E2212"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11,69</w:t>
            </w:r>
          </w:p>
        </w:tc>
        <w:tc>
          <w:tcPr>
            <w:tcW w:w="348" w:type="pct"/>
            <w:tcBorders>
              <w:top w:val="single" w:sz="4" w:space="0" w:color="auto"/>
              <w:left w:val="nil"/>
              <w:bottom w:val="single" w:sz="4" w:space="0" w:color="auto"/>
              <w:right w:val="single" w:sz="4" w:space="0" w:color="auto"/>
            </w:tcBorders>
          </w:tcPr>
          <w:p w14:paraId="5BAD3425"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48C04D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D328213"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46C2D97"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radnja, alkaten cev PE100, DN50</w:t>
            </w:r>
          </w:p>
        </w:tc>
        <w:tc>
          <w:tcPr>
            <w:tcW w:w="543" w:type="pct"/>
            <w:tcBorders>
              <w:top w:val="single" w:sz="4" w:space="0" w:color="auto"/>
              <w:left w:val="nil"/>
              <w:bottom w:val="single" w:sz="4" w:space="0" w:color="auto"/>
              <w:right w:val="single" w:sz="4" w:space="0" w:color="auto"/>
            </w:tcBorders>
            <w:shd w:val="clear" w:color="auto" w:fill="auto"/>
            <w:noWrap/>
          </w:tcPr>
          <w:p w14:paraId="59921038"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6C76D12C"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17,39</w:t>
            </w:r>
          </w:p>
        </w:tc>
        <w:tc>
          <w:tcPr>
            <w:tcW w:w="348" w:type="pct"/>
            <w:tcBorders>
              <w:top w:val="single" w:sz="4" w:space="0" w:color="auto"/>
              <w:left w:val="nil"/>
              <w:bottom w:val="single" w:sz="4" w:space="0" w:color="auto"/>
              <w:right w:val="single" w:sz="4" w:space="0" w:color="auto"/>
            </w:tcBorders>
          </w:tcPr>
          <w:p w14:paraId="0C7D08AC"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5BAA71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0DE0583"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BC0C9B9"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w:t>
            </w:r>
            <w:r>
              <w:rPr>
                <w:rFonts w:ascii="Arial" w:hAnsi="Arial" w:cs="Arial"/>
                <w:color w:val="000000"/>
                <w:sz w:val="20"/>
                <w:szCs w:val="20"/>
              </w:rPr>
              <w:t>radnja, alkaten cev PE100, DN63</w:t>
            </w:r>
          </w:p>
        </w:tc>
        <w:tc>
          <w:tcPr>
            <w:tcW w:w="543" w:type="pct"/>
            <w:tcBorders>
              <w:top w:val="single" w:sz="4" w:space="0" w:color="auto"/>
              <w:left w:val="nil"/>
              <w:bottom w:val="single" w:sz="4" w:space="0" w:color="auto"/>
              <w:right w:val="single" w:sz="4" w:space="0" w:color="auto"/>
            </w:tcBorders>
            <w:shd w:val="clear" w:color="auto" w:fill="auto"/>
            <w:noWrap/>
          </w:tcPr>
          <w:p w14:paraId="75A63739"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0A76FA8F"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18,63</w:t>
            </w:r>
          </w:p>
        </w:tc>
        <w:tc>
          <w:tcPr>
            <w:tcW w:w="348" w:type="pct"/>
            <w:tcBorders>
              <w:top w:val="single" w:sz="4" w:space="0" w:color="auto"/>
              <w:left w:val="nil"/>
              <w:bottom w:val="single" w:sz="4" w:space="0" w:color="auto"/>
              <w:right w:val="single" w:sz="4" w:space="0" w:color="auto"/>
            </w:tcBorders>
          </w:tcPr>
          <w:p w14:paraId="37A3105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B938CA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913E1D0"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1.8.3</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64A566E7"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b/>
                <w:bCs/>
                <w:sz w:val="20"/>
                <w:szCs w:val="20"/>
                <w:lang w:eastAsia="sl-SI"/>
              </w:rPr>
              <w:t>Vodno zajetje</w:t>
            </w:r>
          </w:p>
        </w:tc>
        <w:tc>
          <w:tcPr>
            <w:tcW w:w="348" w:type="pct"/>
            <w:tcBorders>
              <w:top w:val="single" w:sz="4" w:space="0" w:color="auto"/>
              <w:left w:val="nil"/>
              <w:bottom w:val="single" w:sz="4" w:space="0" w:color="auto"/>
              <w:right w:val="single" w:sz="4" w:space="0" w:color="auto"/>
            </w:tcBorders>
          </w:tcPr>
          <w:p w14:paraId="7DC8C08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4397D7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9D92532" w14:textId="77777777" w:rsidR="00C65834" w:rsidRPr="00244B27" w:rsidRDefault="00C65834" w:rsidP="00C65834">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1.8.3.1</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20A8D39F"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eastAsia="Times New Roman" w:hAnsi="Arial" w:cs="Arial"/>
                <w:b/>
                <w:sz w:val="20"/>
                <w:szCs w:val="20"/>
                <w:lang w:eastAsia="sl-SI"/>
              </w:rPr>
              <w:t>Vrtina</w:t>
            </w:r>
          </w:p>
        </w:tc>
        <w:tc>
          <w:tcPr>
            <w:tcW w:w="348" w:type="pct"/>
            <w:tcBorders>
              <w:top w:val="single" w:sz="4" w:space="0" w:color="auto"/>
              <w:left w:val="nil"/>
              <w:bottom w:val="single" w:sz="4" w:space="0" w:color="auto"/>
              <w:right w:val="single" w:sz="4" w:space="0" w:color="auto"/>
            </w:tcBorders>
          </w:tcPr>
          <w:p w14:paraId="0477E57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22FED9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2A483B8"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F0178EB"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vrt</w:t>
            </w:r>
            <w:r>
              <w:rPr>
                <w:rFonts w:ascii="Arial" w:hAnsi="Arial" w:cs="Arial"/>
                <w:color w:val="000000"/>
                <w:sz w:val="20"/>
                <w:szCs w:val="20"/>
              </w:rPr>
              <w:t>ine za črpanje vode, premera 3"</w:t>
            </w:r>
          </w:p>
        </w:tc>
        <w:tc>
          <w:tcPr>
            <w:tcW w:w="543" w:type="pct"/>
            <w:tcBorders>
              <w:top w:val="single" w:sz="4" w:space="0" w:color="auto"/>
              <w:left w:val="nil"/>
              <w:bottom w:val="single" w:sz="4" w:space="0" w:color="auto"/>
              <w:right w:val="single" w:sz="4" w:space="0" w:color="auto"/>
            </w:tcBorders>
            <w:shd w:val="clear" w:color="auto" w:fill="auto"/>
            <w:noWrap/>
          </w:tcPr>
          <w:p w14:paraId="4180562A"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11CB7926"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120,00</w:t>
            </w:r>
          </w:p>
        </w:tc>
        <w:tc>
          <w:tcPr>
            <w:tcW w:w="348" w:type="pct"/>
            <w:tcBorders>
              <w:top w:val="single" w:sz="4" w:space="0" w:color="auto"/>
              <w:left w:val="nil"/>
              <w:bottom w:val="single" w:sz="4" w:space="0" w:color="auto"/>
              <w:right w:val="single" w:sz="4" w:space="0" w:color="auto"/>
            </w:tcBorders>
          </w:tcPr>
          <w:p w14:paraId="3FD9042A"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BEAC05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6D20473"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3017736"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za črpanje vode, </w:t>
            </w:r>
            <w:r>
              <w:rPr>
                <w:rFonts w:ascii="Arial" w:hAnsi="Arial" w:cs="Arial"/>
                <w:color w:val="000000"/>
                <w:sz w:val="20"/>
                <w:szCs w:val="20"/>
              </w:rPr>
              <w:t>premera 4"</w:t>
            </w:r>
          </w:p>
        </w:tc>
        <w:tc>
          <w:tcPr>
            <w:tcW w:w="543" w:type="pct"/>
            <w:tcBorders>
              <w:top w:val="single" w:sz="4" w:space="0" w:color="auto"/>
              <w:left w:val="nil"/>
              <w:bottom w:val="single" w:sz="4" w:space="0" w:color="auto"/>
              <w:right w:val="single" w:sz="4" w:space="0" w:color="auto"/>
            </w:tcBorders>
            <w:shd w:val="clear" w:color="auto" w:fill="auto"/>
            <w:noWrap/>
          </w:tcPr>
          <w:p w14:paraId="075EB559"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783C4434"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135,00</w:t>
            </w:r>
          </w:p>
        </w:tc>
        <w:tc>
          <w:tcPr>
            <w:tcW w:w="348" w:type="pct"/>
            <w:tcBorders>
              <w:top w:val="single" w:sz="4" w:space="0" w:color="auto"/>
              <w:left w:val="nil"/>
              <w:bottom w:val="single" w:sz="4" w:space="0" w:color="auto"/>
              <w:right w:val="single" w:sz="4" w:space="0" w:color="auto"/>
            </w:tcBorders>
          </w:tcPr>
          <w:p w14:paraId="052D4810"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7632E9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02769B2"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B024F4C"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 xml:space="preserve">Novogradnja vrtine </w:t>
            </w:r>
            <w:r>
              <w:rPr>
                <w:rFonts w:ascii="Arial" w:hAnsi="Arial" w:cs="Arial"/>
                <w:color w:val="000000"/>
                <w:sz w:val="20"/>
                <w:szCs w:val="20"/>
              </w:rPr>
              <w:t>za črpanje vode, premera 4 1/2"</w:t>
            </w:r>
          </w:p>
        </w:tc>
        <w:tc>
          <w:tcPr>
            <w:tcW w:w="543" w:type="pct"/>
            <w:tcBorders>
              <w:top w:val="single" w:sz="4" w:space="0" w:color="auto"/>
              <w:left w:val="nil"/>
              <w:bottom w:val="single" w:sz="4" w:space="0" w:color="auto"/>
              <w:right w:val="single" w:sz="4" w:space="0" w:color="auto"/>
            </w:tcBorders>
            <w:shd w:val="clear" w:color="auto" w:fill="auto"/>
            <w:noWrap/>
          </w:tcPr>
          <w:p w14:paraId="27F63F9A"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4FF33BBD"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205,00</w:t>
            </w:r>
          </w:p>
        </w:tc>
        <w:tc>
          <w:tcPr>
            <w:tcW w:w="348" w:type="pct"/>
            <w:tcBorders>
              <w:top w:val="single" w:sz="4" w:space="0" w:color="auto"/>
              <w:left w:val="nil"/>
              <w:bottom w:val="single" w:sz="4" w:space="0" w:color="auto"/>
              <w:right w:val="single" w:sz="4" w:space="0" w:color="auto"/>
            </w:tcBorders>
          </w:tcPr>
          <w:p w14:paraId="62D3F89E"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1A15C4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252C731" w14:textId="77777777" w:rsidR="00C65834" w:rsidRPr="00244B27" w:rsidRDefault="00C65834" w:rsidP="00C65834">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1.8.3.2</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7B880C42" w14:textId="77777777" w:rsidR="00C65834" w:rsidRPr="00244B27" w:rsidRDefault="00C65834" w:rsidP="00C65834">
            <w:pPr>
              <w:spacing w:after="0" w:line="260" w:lineRule="atLeast"/>
              <w:rPr>
                <w:rFonts w:ascii="Arial" w:hAnsi="Arial" w:cs="Arial"/>
                <w:color w:val="FF0000"/>
                <w:sz w:val="20"/>
                <w:szCs w:val="20"/>
              </w:rPr>
            </w:pPr>
            <w:r w:rsidRPr="00244B27">
              <w:rPr>
                <w:rFonts w:ascii="Arial" w:eastAsia="Times New Roman" w:hAnsi="Arial" w:cs="Arial"/>
                <w:b/>
                <w:sz w:val="20"/>
                <w:szCs w:val="20"/>
                <w:lang w:eastAsia="sl-SI"/>
              </w:rPr>
              <w:t>Vodnjak</w:t>
            </w:r>
          </w:p>
        </w:tc>
        <w:tc>
          <w:tcPr>
            <w:tcW w:w="348" w:type="pct"/>
            <w:tcBorders>
              <w:top w:val="single" w:sz="4" w:space="0" w:color="auto"/>
              <w:left w:val="nil"/>
              <w:bottom w:val="single" w:sz="4" w:space="0" w:color="auto"/>
              <w:right w:val="single" w:sz="4" w:space="0" w:color="auto"/>
            </w:tcBorders>
          </w:tcPr>
          <w:p w14:paraId="2780AF0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4068D2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A7E5E42"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lastRenderedPageBreak/>
              <w:t>1.8.3.2.1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6ECBA8B"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20 m, za</w:t>
            </w:r>
            <w:r>
              <w:rPr>
                <w:rFonts w:ascii="Arial" w:hAnsi="Arial" w:cs="Arial"/>
                <w:color w:val="000000"/>
                <w:sz w:val="20"/>
                <w:szCs w:val="20"/>
              </w:rPr>
              <w:t xml:space="preserve"> potopno črpalko premera 150 mm</w:t>
            </w:r>
          </w:p>
        </w:tc>
        <w:tc>
          <w:tcPr>
            <w:tcW w:w="543" w:type="pct"/>
            <w:tcBorders>
              <w:top w:val="single" w:sz="4" w:space="0" w:color="auto"/>
              <w:left w:val="nil"/>
              <w:bottom w:val="single" w:sz="4" w:space="0" w:color="auto"/>
              <w:right w:val="single" w:sz="4" w:space="0" w:color="auto"/>
            </w:tcBorders>
            <w:shd w:val="clear" w:color="auto" w:fill="auto"/>
            <w:noWrap/>
          </w:tcPr>
          <w:p w14:paraId="4DEF67A4"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061A99B3"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645,00</w:t>
            </w:r>
          </w:p>
        </w:tc>
        <w:tc>
          <w:tcPr>
            <w:tcW w:w="348" w:type="pct"/>
            <w:tcBorders>
              <w:top w:val="single" w:sz="4" w:space="0" w:color="auto"/>
              <w:left w:val="nil"/>
              <w:bottom w:val="single" w:sz="4" w:space="0" w:color="auto"/>
              <w:right w:val="single" w:sz="4" w:space="0" w:color="auto"/>
            </w:tcBorders>
          </w:tcPr>
          <w:p w14:paraId="46FC4A0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CACA87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A8F398A"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6A0B192"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 xml:space="preserve">Novogradnja vodnjaka do 40 m, za potopno </w:t>
            </w:r>
            <w:r>
              <w:rPr>
                <w:rFonts w:ascii="Arial" w:hAnsi="Arial" w:cs="Arial"/>
                <w:color w:val="000000"/>
                <w:sz w:val="20"/>
                <w:szCs w:val="20"/>
              </w:rPr>
              <w:t>črpalko premera 150 mm</w:t>
            </w:r>
          </w:p>
        </w:tc>
        <w:tc>
          <w:tcPr>
            <w:tcW w:w="543" w:type="pct"/>
            <w:tcBorders>
              <w:top w:val="single" w:sz="4" w:space="0" w:color="auto"/>
              <w:left w:val="nil"/>
              <w:bottom w:val="single" w:sz="4" w:space="0" w:color="auto"/>
              <w:right w:val="single" w:sz="4" w:space="0" w:color="auto"/>
            </w:tcBorders>
            <w:shd w:val="clear" w:color="auto" w:fill="auto"/>
            <w:noWrap/>
          </w:tcPr>
          <w:p w14:paraId="23DD9E1C"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23FDDDE4"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605,00</w:t>
            </w:r>
          </w:p>
        </w:tc>
        <w:tc>
          <w:tcPr>
            <w:tcW w:w="348" w:type="pct"/>
            <w:tcBorders>
              <w:top w:val="single" w:sz="4" w:space="0" w:color="auto"/>
              <w:left w:val="nil"/>
              <w:bottom w:val="single" w:sz="4" w:space="0" w:color="auto"/>
              <w:right w:val="single" w:sz="4" w:space="0" w:color="auto"/>
            </w:tcBorders>
          </w:tcPr>
          <w:p w14:paraId="4DC2ECC6"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E00271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5B741C3"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1.8.3.2.3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17E0CBC"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Novogradnja vodnjaka do 80 m, za</w:t>
            </w:r>
            <w:r>
              <w:rPr>
                <w:rFonts w:ascii="Arial" w:hAnsi="Arial" w:cs="Arial"/>
                <w:color w:val="000000"/>
                <w:sz w:val="20"/>
                <w:szCs w:val="20"/>
              </w:rPr>
              <w:t xml:space="preserve"> potopno črpalko premera 150 mm</w:t>
            </w:r>
          </w:p>
        </w:tc>
        <w:tc>
          <w:tcPr>
            <w:tcW w:w="543" w:type="pct"/>
            <w:tcBorders>
              <w:top w:val="single" w:sz="4" w:space="0" w:color="auto"/>
              <w:left w:val="nil"/>
              <w:bottom w:val="single" w:sz="4" w:space="0" w:color="auto"/>
              <w:right w:val="single" w:sz="4" w:space="0" w:color="auto"/>
            </w:tcBorders>
            <w:shd w:val="clear" w:color="auto" w:fill="auto"/>
            <w:noWrap/>
          </w:tcPr>
          <w:p w14:paraId="7D46A83E"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56E7EE7F"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590,00</w:t>
            </w:r>
          </w:p>
        </w:tc>
        <w:tc>
          <w:tcPr>
            <w:tcW w:w="348" w:type="pct"/>
            <w:tcBorders>
              <w:top w:val="single" w:sz="4" w:space="0" w:color="auto"/>
              <w:left w:val="nil"/>
              <w:bottom w:val="single" w:sz="4" w:space="0" w:color="auto"/>
              <w:right w:val="single" w:sz="4" w:space="0" w:color="auto"/>
            </w:tcBorders>
          </w:tcPr>
          <w:p w14:paraId="79796693"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13E624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010F576" w14:textId="77777777" w:rsidR="00C65834" w:rsidRPr="00244B27" w:rsidRDefault="00C65834" w:rsidP="00C65834">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1.8.4</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6BB4958B" w14:textId="77777777" w:rsidR="00C65834" w:rsidRPr="00244B27" w:rsidRDefault="00C65834" w:rsidP="00C65834">
            <w:pPr>
              <w:spacing w:after="0" w:line="260" w:lineRule="atLeast"/>
              <w:rPr>
                <w:rFonts w:ascii="Arial" w:hAnsi="Arial" w:cs="Arial"/>
                <w:sz w:val="20"/>
                <w:szCs w:val="20"/>
              </w:rPr>
            </w:pPr>
            <w:r w:rsidRPr="00244B27">
              <w:rPr>
                <w:rFonts w:ascii="Arial" w:hAnsi="Arial" w:cs="Arial"/>
                <w:b/>
                <w:color w:val="000000"/>
                <w:sz w:val="20"/>
                <w:szCs w:val="20"/>
              </w:rPr>
              <w:t>Zalogovnik za vodo</w:t>
            </w:r>
          </w:p>
        </w:tc>
        <w:tc>
          <w:tcPr>
            <w:tcW w:w="348" w:type="pct"/>
            <w:tcBorders>
              <w:top w:val="single" w:sz="4" w:space="0" w:color="auto"/>
              <w:left w:val="nil"/>
              <w:bottom w:val="single" w:sz="4" w:space="0" w:color="auto"/>
              <w:right w:val="single" w:sz="4" w:space="0" w:color="auto"/>
            </w:tcBorders>
          </w:tcPr>
          <w:p w14:paraId="47297C67"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4DA274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8B20BB4"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1.8.4.1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824B614" w14:textId="77777777" w:rsidR="00C65834" w:rsidRPr="00244B27" w:rsidRDefault="00C65834" w:rsidP="00C65834">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nadzemni</w:t>
            </w:r>
          </w:p>
        </w:tc>
        <w:tc>
          <w:tcPr>
            <w:tcW w:w="543" w:type="pct"/>
            <w:tcBorders>
              <w:top w:val="single" w:sz="4" w:space="0" w:color="auto"/>
              <w:left w:val="nil"/>
              <w:bottom w:val="single" w:sz="4" w:space="0" w:color="auto"/>
              <w:right w:val="single" w:sz="4" w:space="0" w:color="auto"/>
            </w:tcBorders>
            <w:shd w:val="clear" w:color="auto" w:fill="auto"/>
            <w:noWrap/>
          </w:tcPr>
          <w:p w14:paraId="6FFAEEDD" w14:textId="77777777" w:rsidR="00C65834" w:rsidRPr="00244B27" w:rsidRDefault="00C65834" w:rsidP="00C65834">
            <w:pPr>
              <w:spacing w:after="0" w:line="260" w:lineRule="atLeast"/>
              <w:jc w:val="center"/>
              <w:rPr>
                <w:rFonts w:ascii="Arial" w:hAnsi="Arial" w:cs="Arial"/>
                <w:sz w:val="20"/>
                <w:szCs w:val="20"/>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98" w:type="pct"/>
            <w:tcBorders>
              <w:top w:val="single" w:sz="4" w:space="0" w:color="auto"/>
              <w:left w:val="nil"/>
              <w:bottom w:val="single" w:sz="4" w:space="0" w:color="auto"/>
              <w:right w:val="single" w:sz="4" w:space="0" w:color="auto"/>
            </w:tcBorders>
            <w:shd w:val="clear" w:color="auto" w:fill="auto"/>
            <w:noWrap/>
          </w:tcPr>
          <w:p w14:paraId="7489E7C3"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color w:val="000000"/>
                <w:sz w:val="20"/>
                <w:szCs w:val="20"/>
              </w:rPr>
              <w:t xml:space="preserve">26,57 </w:t>
            </w:r>
          </w:p>
        </w:tc>
        <w:tc>
          <w:tcPr>
            <w:tcW w:w="348" w:type="pct"/>
            <w:tcBorders>
              <w:top w:val="single" w:sz="4" w:space="0" w:color="auto"/>
              <w:left w:val="nil"/>
              <w:bottom w:val="single" w:sz="4" w:space="0" w:color="auto"/>
              <w:right w:val="single" w:sz="4" w:space="0" w:color="auto"/>
            </w:tcBorders>
          </w:tcPr>
          <w:p w14:paraId="048740F3"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EE87E6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069A862"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1.8.4.2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0E82070" w14:textId="77777777" w:rsidR="00C65834" w:rsidRPr="00244B27" w:rsidRDefault="00C65834" w:rsidP="00C65834">
            <w:pPr>
              <w:spacing w:after="0" w:line="260" w:lineRule="atLeast"/>
              <w:jc w:val="both"/>
              <w:rPr>
                <w:rFonts w:ascii="Arial" w:eastAsia="Times New Roman" w:hAnsi="Arial" w:cs="Arial"/>
                <w:b/>
                <w:bCs/>
                <w:sz w:val="20"/>
                <w:szCs w:val="20"/>
                <w:lang w:eastAsia="sl-SI"/>
              </w:rPr>
            </w:pPr>
            <w:r w:rsidRPr="00244B27">
              <w:rPr>
                <w:rFonts w:ascii="Arial" w:hAnsi="Arial" w:cs="Arial"/>
                <w:color w:val="000000"/>
                <w:sz w:val="20"/>
                <w:szCs w:val="20"/>
              </w:rPr>
              <w:t>Novogradnja akumulacije, vodohrana oziroma z</w:t>
            </w:r>
            <w:r>
              <w:rPr>
                <w:rFonts w:ascii="Arial" w:hAnsi="Arial" w:cs="Arial"/>
                <w:color w:val="000000"/>
                <w:sz w:val="20"/>
                <w:szCs w:val="20"/>
              </w:rPr>
              <w:t>adrževalnika za vodo – podzemni</w:t>
            </w:r>
          </w:p>
        </w:tc>
        <w:tc>
          <w:tcPr>
            <w:tcW w:w="543" w:type="pct"/>
            <w:tcBorders>
              <w:top w:val="single" w:sz="4" w:space="0" w:color="auto"/>
              <w:left w:val="nil"/>
              <w:bottom w:val="single" w:sz="4" w:space="0" w:color="auto"/>
              <w:right w:val="single" w:sz="4" w:space="0" w:color="auto"/>
            </w:tcBorders>
            <w:shd w:val="clear" w:color="auto" w:fill="auto"/>
            <w:noWrap/>
          </w:tcPr>
          <w:p w14:paraId="76DFE005"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98" w:type="pct"/>
            <w:tcBorders>
              <w:top w:val="single" w:sz="4" w:space="0" w:color="auto"/>
              <w:left w:val="nil"/>
              <w:bottom w:val="single" w:sz="4" w:space="0" w:color="auto"/>
              <w:right w:val="single" w:sz="4" w:space="0" w:color="auto"/>
            </w:tcBorders>
            <w:shd w:val="clear" w:color="auto" w:fill="auto"/>
            <w:noWrap/>
          </w:tcPr>
          <w:p w14:paraId="275B3786"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212,15</w:t>
            </w:r>
          </w:p>
        </w:tc>
        <w:tc>
          <w:tcPr>
            <w:tcW w:w="348" w:type="pct"/>
            <w:tcBorders>
              <w:top w:val="single" w:sz="4" w:space="0" w:color="auto"/>
              <w:left w:val="nil"/>
              <w:bottom w:val="single" w:sz="4" w:space="0" w:color="auto"/>
              <w:right w:val="single" w:sz="4" w:space="0" w:color="auto"/>
            </w:tcBorders>
          </w:tcPr>
          <w:p w14:paraId="51371A77"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47B6ED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58371F6"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28261751" w14:textId="77777777" w:rsidR="00C65834" w:rsidRPr="00244B27" w:rsidRDefault="00C65834" w:rsidP="00C65834">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Priključek na javno energetsko infrastrukturo</w:t>
            </w:r>
          </w:p>
          <w:p w14:paraId="732434A0" w14:textId="77777777" w:rsidR="00C65834" w:rsidRPr="00244B27" w:rsidRDefault="00C65834" w:rsidP="00C65834">
            <w:pPr>
              <w:spacing w:after="0" w:line="260" w:lineRule="atLeast"/>
              <w:jc w:val="both"/>
              <w:rPr>
                <w:rFonts w:ascii="Arial" w:eastAsia="Times New Roman" w:hAnsi="Arial" w:cs="Arial"/>
                <w:b/>
                <w:bCs/>
                <w:sz w:val="20"/>
                <w:szCs w:val="20"/>
                <w:lang w:eastAsia="sl-SI"/>
              </w:rPr>
            </w:pPr>
          </w:p>
          <w:p w14:paraId="1427F567" w14:textId="77777777" w:rsidR="00C65834" w:rsidRPr="00244B27" w:rsidRDefault="00C65834" w:rsidP="00C65834">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Metodološka pojasnila</w:t>
            </w:r>
          </w:p>
          <w:p w14:paraId="493EF690"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 xml:space="preserve">Pri GOI delih se priznana vrednost določi glede na dolžino kablovoda, izraženo v tm, bruto površino objekta, nazivno moč energetske naprave, izraženo v kW, in globino vrtine, izraženo v m. </w:t>
            </w:r>
          </w:p>
          <w:p w14:paraId="255232B5"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Pri opremi se priznana vrednost določi glede na površino panelov in število komadov opreme.</w:t>
            </w:r>
          </w:p>
        </w:tc>
        <w:tc>
          <w:tcPr>
            <w:tcW w:w="348" w:type="pct"/>
            <w:tcBorders>
              <w:top w:val="single" w:sz="4" w:space="0" w:color="auto"/>
              <w:left w:val="nil"/>
              <w:bottom w:val="single" w:sz="4" w:space="0" w:color="auto"/>
              <w:right w:val="single" w:sz="4" w:space="0" w:color="auto"/>
            </w:tcBorders>
          </w:tcPr>
          <w:p w14:paraId="2328BB07"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A9C9A1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FD6E4D4"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1.9.1</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33E4F576" w14:textId="77777777" w:rsidR="00C65834" w:rsidRPr="00244B27" w:rsidRDefault="00C65834" w:rsidP="00C65834">
            <w:pPr>
              <w:spacing w:after="0" w:line="260" w:lineRule="atLeast"/>
              <w:jc w:val="both"/>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Kablovod</w:t>
            </w:r>
          </w:p>
          <w:p w14:paraId="256AC6DA" w14:textId="77777777" w:rsidR="00C65834" w:rsidRPr="00244B27" w:rsidRDefault="00C65834" w:rsidP="00C65834">
            <w:pPr>
              <w:spacing w:after="0" w:line="260" w:lineRule="atLeast"/>
              <w:jc w:val="both"/>
              <w:rPr>
                <w:rFonts w:ascii="Arial" w:hAnsi="Arial" w:cs="Arial"/>
                <w:b/>
                <w:sz w:val="20"/>
                <w:szCs w:val="20"/>
              </w:rPr>
            </w:pPr>
          </w:p>
          <w:p w14:paraId="78C810AC" w14:textId="77777777" w:rsidR="00C65834" w:rsidRPr="00244B27" w:rsidRDefault="00C65834" w:rsidP="00C65834">
            <w:pPr>
              <w:spacing w:after="0" w:line="260" w:lineRule="atLeast"/>
              <w:jc w:val="both"/>
              <w:rPr>
                <w:rFonts w:ascii="Arial" w:hAnsi="Arial" w:cs="Arial"/>
                <w:b/>
                <w:sz w:val="20"/>
                <w:szCs w:val="20"/>
              </w:rPr>
            </w:pPr>
            <w:r w:rsidRPr="00244B27">
              <w:rPr>
                <w:rFonts w:ascii="Arial" w:hAnsi="Arial" w:cs="Arial"/>
                <w:b/>
                <w:sz w:val="20"/>
                <w:szCs w:val="20"/>
              </w:rPr>
              <w:t>Metodološka pojasnila</w:t>
            </w:r>
          </w:p>
          <w:p w14:paraId="25C5E8C0" w14:textId="77777777" w:rsidR="00C65834" w:rsidRPr="00244B27" w:rsidRDefault="00C65834" w:rsidP="00C65834">
            <w:pPr>
              <w:spacing w:after="0" w:line="260" w:lineRule="atLeast"/>
              <w:jc w:val="both"/>
              <w:rPr>
                <w:rFonts w:ascii="Arial" w:eastAsia="Times New Roman" w:hAnsi="Arial" w:cs="Arial"/>
                <w:sz w:val="20"/>
                <w:szCs w:val="20"/>
                <w:lang w:eastAsia="sl-SI"/>
              </w:rPr>
            </w:pPr>
            <w:r w:rsidRPr="00244B27">
              <w:rPr>
                <w:rFonts w:ascii="Arial" w:hAnsi="Arial" w:cs="Arial"/>
                <w:sz w:val="20"/>
                <w:szCs w:val="20"/>
              </w:rPr>
              <w:t>Stroški izgradnje cevovoda zajemajo izkop jarka globine do 1 m, vključno z dobavo in polaganjem alkaten cevi in zasipanjem.</w:t>
            </w:r>
          </w:p>
        </w:tc>
        <w:tc>
          <w:tcPr>
            <w:tcW w:w="348" w:type="pct"/>
            <w:tcBorders>
              <w:top w:val="single" w:sz="4" w:space="0" w:color="auto"/>
              <w:left w:val="nil"/>
              <w:bottom w:val="single" w:sz="4" w:space="0" w:color="auto"/>
              <w:right w:val="single" w:sz="4" w:space="0" w:color="auto"/>
            </w:tcBorders>
          </w:tcPr>
          <w:p w14:paraId="38AA98D6"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AA7F19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386CB73"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FAC8330"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35 mm²</w:t>
            </w:r>
          </w:p>
        </w:tc>
        <w:tc>
          <w:tcPr>
            <w:tcW w:w="543" w:type="pct"/>
            <w:tcBorders>
              <w:top w:val="single" w:sz="4" w:space="0" w:color="auto"/>
              <w:left w:val="nil"/>
              <w:bottom w:val="single" w:sz="4" w:space="0" w:color="auto"/>
              <w:right w:val="single" w:sz="4" w:space="0" w:color="auto"/>
            </w:tcBorders>
            <w:shd w:val="clear" w:color="auto" w:fill="auto"/>
            <w:noWrap/>
          </w:tcPr>
          <w:p w14:paraId="163A372D"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2F6B608A"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sz w:val="20"/>
                <w:szCs w:val="20"/>
              </w:rPr>
              <w:t>16,39</w:t>
            </w:r>
          </w:p>
        </w:tc>
        <w:tc>
          <w:tcPr>
            <w:tcW w:w="348" w:type="pct"/>
            <w:tcBorders>
              <w:top w:val="single" w:sz="4" w:space="0" w:color="auto"/>
              <w:left w:val="nil"/>
              <w:bottom w:val="single" w:sz="4" w:space="0" w:color="auto"/>
              <w:right w:val="single" w:sz="4" w:space="0" w:color="auto"/>
            </w:tcBorders>
          </w:tcPr>
          <w:p w14:paraId="665A1408"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48BCBE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CD3D920"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2CAE495"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w:t>
            </w:r>
            <w:r>
              <w:rPr>
                <w:rFonts w:ascii="Arial" w:hAnsi="Arial" w:cs="Arial"/>
                <w:color w:val="000000"/>
                <w:sz w:val="20"/>
                <w:szCs w:val="20"/>
              </w:rPr>
              <w:t>ovogradnja, kablovod 4 x 70 mm²</w:t>
            </w:r>
          </w:p>
        </w:tc>
        <w:tc>
          <w:tcPr>
            <w:tcW w:w="543" w:type="pct"/>
            <w:tcBorders>
              <w:top w:val="single" w:sz="4" w:space="0" w:color="auto"/>
              <w:left w:val="nil"/>
              <w:bottom w:val="single" w:sz="4" w:space="0" w:color="auto"/>
              <w:right w:val="single" w:sz="4" w:space="0" w:color="auto"/>
            </w:tcBorders>
            <w:shd w:val="clear" w:color="auto" w:fill="auto"/>
            <w:noWrap/>
          </w:tcPr>
          <w:p w14:paraId="4B9E596B"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236F8CB2"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color w:val="000000"/>
                <w:sz w:val="20"/>
                <w:szCs w:val="20"/>
              </w:rPr>
              <w:t>22,59</w:t>
            </w:r>
          </w:p>
        </w:tc>
        <w:tc>
          <w:tcPr>
            <w:tcW w:w="348" w:type="pct"/>
            <w:tcBorders>
              <w:top w:val="single" w:sz="4" w:space="0" w:color="auto"/>
              <w:left w:val="nil"/>
              <w:bottom w:val="single" w:sz="4" w:space="0" w:color="auto"/>
              <w:right w:val="single" w:sz="4" w:space="0" w:color="auto"/>
            </w:tcBorders>
          </w:tcPr>
          <w:p w14:paraId="71049383"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CC447A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FD30951"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8F74C8C"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150 mm²</w:t>
            </w:r>
          </w:p>
        </w:tc>
        <w:tc>
          <w:tcPr>
            <w:tcW w:w="543" w:type="pct"/>
            <w:tcBorders>
              <w:top w:val="single" w:sz="4" w:space="0" w:color="auto"/>
              <w:left w:val="nil"/>
              <w:bottom w:val="single" w:sz="4" w:space="0" w:color="auto"/>
              <w:right w:val="single" w:sz="4" w:space="0" w:color="auto"/>
            </w:tcBorders>
            <w:shd w:val="clear" w:color="auto" w:fill="auto"/>
            <w:noWrap/>
          </w:tcPr>
          <w:p w14:paraId="6B30F089"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504455CC"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color w:val="000000"/>
                <w:sz w:val="20"/>
                <w:szCs w:val="20"/>
              </w:rPr>
              <w:t>33,79</w:t>
            </w:r>
          </w:p>
        </w:tc>
        <w:tc>
          <w:tcPr>
            <w:tcW w:w="348" w:type="pct"/>
            <w:tcBorders>
              <w:top w:val="single" w:sz="4" w:space="0" w:color="auto"/>
              <w:left w:val="nil"/>
              <w:bottom w:val="single" w:sz="4" w:space="0" w:color="auto"/>
              <w:right w:val="single" w:sz="4" w:space="0" w:color="auto"/>
            </w:tcBorders>
          </w:tcPr>
          <w:p w14:paraId="4D16AC4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6AF634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3950245"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1.9.1.4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955A8F8"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No</w:t>
            </w:r>
            <w:r>
              <w:rPr>
                <w:rFonts w:ascii="Arial" w:hAnsi="Arial" w:cs="Arial"/>
                <w:color w:val="000000"/>
                <w:sz w:val="20"/>
                <w:szCs w:val="20"/>
              </w:rPr>
              <w:t>vogradnja, kablovod 4 x 240 mm²</w:t>
            </w:r>
          </w:p>
        </w:tc>
        <w:tc>
          <w:tcPr>
            <w:tcW w:w="543" w:type="pct"/>
            <w:tcBorders>
              <w:top w:val="single" w:sz="4" w:space="0" w:color="auto"/>
              <w:left w:val="nil"/>
              <w:bottom w:val="single" w:sz="4" w:space="0" w:color="auto"/>
              <w:right w:val="single" w:sz="4" w:space="0" w:color="auto"/>
            </w:tcBorders>
            <w:shd w:val="clear" w:color="auto" w:fill="auto"/>
            <w:noWrap/>
          </w:tcPr>
          <w:p w14:paraId="75180A53"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tm</w:t>
            </w:r>
          </w:p>
        </w:tc>
        <w:tc>
          <w:tcPr>
            <w:tcW w:w="698" w:type="pct"/>
            <w:tcBorders>
              <w:top w:val="single" w:sz="4" w:space="0" w:color="auto"/>
              <w:left w:val="nil"/>
              <w:bottom w:val="single" w:sz="4" w:space="0" w:color="auto"/>
              <w:right w:val="single" w:sz="4" w:space="0" w:color="auto"/>
            </w:tcBorders>
            <w:shd w:val="clear" w:color="auto" w:fill="auto"/>
            <w:noWrap/>
          </w:tcPr>
          <w:p w14:paraId="5453FDAC"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color w:val="000000"/>
                <w:sz w:val="20"/>
                <w:szCs w:val="20"/>
              </w:rPr>
              <w:t>45,39</w:t>
            </w:r>
          </w:p>
        </w:tc>
        <w:tc>
          <w:tcPr>
            <w:tcW w:w="348" w:type="pct"/>
            <w:tcBorders>
              <w:top w:val="single" w:sz="4" w:space="0" w:color="auto"/>
              <w:left w:val="nil"/>
              <w:bottom w:val="single" w:sz="4" w:space="0" w:color="auto"/>
              <w:right w:val="single" w:sz="4" w:space="0" w:color="auto"/>
            </w:tcBorders>
          </w:tcPr>
          <w:p w14:paraId="12A4EA1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BD24E9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7883B66"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1.9.2</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15DC9688" w14:textId="77777777" w:rsidR="00C65834" w:rsidRPr="00244B27" w:rsidRDefault="00C65834" w:rsidP="00C65834">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Elektroomarica</w:t>
            </w:r>
          </w:p>
        </w:tc>
        <w:tc>
          <w:tcPr>
            <w:tcW w:w="348" w:type="pct"/>
            <w:tcBorders>
              <w:top w:val="single" w:sz="4" w:space="0" w:color="auto"/>
              <w:left w:val="nil"/>
              <w:bottom w:val="single" w:sz="4" w:space="0" w:color="auto"/>
              <w:right w:val="single" w:sz="4" w:space="0" w:color="auto"/>
            </w:tcBorders>
          </w:tcPr>
          <w:p w14:paraId="5A1EA135"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D39B14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2BDEC49"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327F5CB"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Dobava in nam</w:t>
            </w:r>
            <w:r>
              <w:rPr>
                <w:rFonts w:ascii="Arial" w:hAnsi="Arial" w:cs="Arial"/>
                <w:color w:val="000000"/>
                <w:sz w:val="20"/>
                <w:szCs w:val="20"/>
              </w:rPr>
              <w:t>estitev betonske elektroomarice</w:t>
            </w:r>
          </w:p>
        </w:tc>
        <w:tc>
          <w:tcPr>
            <w:tcW w:w="543" w:type="pct"/>
            <w:tcBorders>
              <w:top w:val="single" w:sz="4" w:space="0" w:color="auto"/>
              <w:left w:val="nil"/>
              <w:bottom w:val="single" w:sz="4" w:space="0" w:color="auto"/>
              <w:right w:val="single" w:sz="4" w:space="0" w:color="auto"/>
            </w:tcBorders>
            <w:shd w:val="clear" w:color="auto" w:fill="auto"/>
            <w:noWrap/>
          </w:tcPr>
          <w:p w14:paraId="68439D25"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7F424FAE"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480,00</w:t>
            </w:r>
          </w:p>
        </w:tc>
        <w:tc>
          <w:tcPr>
            <w:tcW w:w="348" w:type="pct"/>
            <w:tcBorders>
              <w:top w:val="single" w:sz="4" w:space="0" w:color="auto"/>
              <w:left w:val="nil"/>
              <w:bottom w:val="single" w:sz="4" w:space="0" w:color="auto"/>
              <w:right w:val="single" w:sz="4" w:space="0" w:color="auto"/>
            </w:tcBorders>
          </w:tcPr>
          <w:p w14:paraId="58717D39"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CDEB07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16D48DE"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75A18F4"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Dobava in name</w:t>
            </w:r>
            <w:r>
              <w:rPr>
                <w:rFonts w:ascii="Arial" w:hAnsi="Arial" w:cs="Arial"/>
                <w:color w:val="000000"/>
                <w:sz w:val="20"/>
                <w:szCs w:val="20"/>
              </w:rPr>
              <w:t>stitev plastične elektroomarice</w:t>
            </w:r>
          </w:p>
        </w:tc>
        <w:tc>
          <w:tcPr>
            <w:tcW w:w="543" w:type="pct"/>
            <w:tcBorders>
              <w:top w:val="single" w:sz="4" w:space="0" w:color="auto"/>
              <w:left w:val="nil"/>
              <w:bottom w:val="single" w:sz="4" w:space="0" w:color="auto"/>
              <w:right w:val="single" w:sz="4" w:space="0" w:color="auto"/>
            </w:tcBorders>
            <w:shd w:val="clear" w:color="auto" w:fill="auto"/>
            <w:noWrap/>
          </w:tcPr>
          <w:p w14:paraId="6FF1BFBD"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219B89CC"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color w:val="000000"/>
                <w:sz w:val="20"/>
                <w:szCs w:val="20"/>
              </w:rPr>
              <w:t>520,00</w:t>
            </w:r>
          </w:p>
        </w:tc>
        <w:tc>
          <w:tcPr>
            <w:tcW w:w="348" w:type="pct"/>
            <w:tcBorders>
              <w:top w:val="single" w:sz="4" w:space="0" w:color="auto"/>
              <w:left w:val="nil"/>
              <w:bottom w:val="single" w:sz="4" w:space="0" w:color="auto"/>
              <w:right w:val="single" w:sz="4" w:space="0" w:color="auto"/>
            </w:tcBorders>
          </w:tcPr>
          <w:p w14:paraId="5338A720"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EF26C3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8E9302F"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F5DDDA1"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Oprema elektroomarice</w:t>
            </w:r>
          </w:p>
        </w:tc>
        <w:tc>
          <w:tcPr>
            <w:tcW w:w="543" w:type="pct"/>
            <w:tcBorders>
              <w:top w:val="single" w:sz="4" w:space="0" w:color="auto"/>
              <w:left w:val="nil"/>
              <w:bottom w:val="single" w:sz="4" w:space="0" w:color="auto"/>
              <w:right w:val="single" w:sz="4" w:space="0" w:color="auto"/>
            </w:tcBorders>
            <w:shd w:val="clear" w:color="auto" w:fill="auto"/>
            <w:noWrap/>
          </w:tcPr>
          <w:p w14:paraId="2F4643EC"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50AB0246" w14:textId="77777777" w:rsidR="00C65834" w:rsidRPr="00244B27" w:rsidRDefault="00C65834" w:rsidP="00C65834">
            <w:pPr>
              <w:spacing w:after="0" w:line="260" w:lineRule="atLeast"/>
              <w:jc w:val="right"/>
              <w:rPr>
                <w:rFonts w:ascii="Arial" w:hAnsi="Arial" w:cs="Arial"/>
                <w:sz w:val="20"/>
                <w:szCs w:val="20"/>
              </w:rPr>
            </w:pPr>
            <w:r w:rsidRPr="00244B27">
              <w:rPr>
                <w:rFonts w:ascii="Arial" w:hAnsi="Arial" w:cs="Arial"/>
                <w:color w:val="000000"/>
                <w:sz w:val="20"/>
                <w:szCs w:val="20"/>
              </w:rPr>
              <w:t>920,00</w:t>
            </w:r>
          </w:p>
        </w:tc>
        <w:tc>
          <w:tcPr>
            <w:tcW w:w="348" w:type="pct"/>
            <w:tcBorders>
              <w:top w:val="single" w:sz="4" w:space="0" w:color="auto"/>
              <w:left w:val="nil"/>
              <w:bottom w:val="single" w:sz="4" w:space="0" w:color="auto"/>
              <w:right w:val="single" w:sz="4" w:space="0" w:color="auto"/>
            </w:tcBorders>
          </w:tcPr>
          <w:p w14:paraId="61DAA4D5"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EADD55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698466D"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eastAsia="Times New Roman" w:hAnsi="Arial" w:cs="Arial"/>
                <w:b/>
                <w:bCs/>
                <w:sz w:val="20"/>
                <w:szCs w:val="20"/>
                <w:lang w:eastAsia="sl-SI"/>
              </w:rPr>
              <w:t>1.9.3</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6209DEA7" w14:textId="77777777" w:rsidR="00C65834" w:rsidRPr="00244B27" w:rsidRDefault="00C65834" w:rsidP="00C65834">
            <w:pPr>
              <w:spacing w:after="0" w:line="260" w:lineRule="atLeast"/>
              <w:rPr>
                <w:rFonts w:ascii="Arial" w:hAnsi="Arial" w:cs="Arial"/>
                <w:color w:val="FF0000"/>
                <w:sz w:val="20"/>
                <w:szCs w:val="20"/>
              </w:rPr>
            </w:pPr>
            <w:r w:rsidRPr="00244B27">
              <w:rPr>
                <w:rFonts w:ascii="Arial" w:eastAsia="Times New Roman" w:hAnsi="Arial" w:cs="Arial"/>
                <w:b/>
                <w:bCs/>
                <w:sz w:val="20"/>
                <w:szCs w:val="20"/>
                <w:lang w:eastAsia="sl-SI"/>
              </w:rPr>
              <w:t>Transformatorska postaja</w:t>
            </w:r>
          </w:p>
        </w:tc>
        <w:tc>
          <w:tcPr>
            <w:tcW w:w="348" w:type="pct"/>
            <w:tcBorders>
              <w:top w:val="single" w:sz="4" w:space="0" w:color="auto"/>
              <w:left w:val="nil"/>
              <w:bottom w:val="single" w:sz="4" w:space="0" w:color="auto"/>
              <w:right w:val="single" w:sz="4" w:space="0" w:color="auto"/>
            </w:tcBorders>
          </w:tcPr>
          <w:p w14:paraId="2AEAF47F"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D16025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BA1B71D"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BC321BB"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450 kVA</w:t>
            </w:r>
          </w:p>
        </w:tc>
        <w:tc>
          <w:tcPr>
            <w:tcW w:w="543" w:type="pct"/>
            <w:tcBorders>
              <w:top w:val="single" w:sz="4" w:space="0" w:color="auto"/>
              <w:left w:val="nil"/>
              <w:bottom w:val="single" w:sz="4" w:space="0" w:color="auto"/>
              <w:right w:val="single" w:sz="4" w:space="0" w:color="auto"/>
            </w:tcBorders>
            <w:shd w:val="clear" w:color="auto" w:fill="auto"/>
            <w:noWrap/>
          </w:tcPr>
          <w:p w14:paraId="6235AEA8" w14:textId="77777777" w:rsidR="00C65834" w:rsidRPr="00244B27" w:rsidRDefault="00C65834" w:rsidP="00C65834">
            <w:pPr>
              <w:spacing w:after="0" w:line="260" w:lineRule="atLeast"/>
              <w:jc w:val="center"/>
              <w:rPr>
                <w:rFonts w:ascii="Arial" w:eastAsia="Times New Roman" w:hAnsi="Arial" w:cs="Arial"/>
                <w:b/>
                <w:bCs/>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1DC6863D" w14:textId="77777777" w:rsidR="00C65834" w:rsidRPr="00244B27" w:rsidRDefault="00C65834" w:rsidP="00C65834">
            <w:pPr>
              <w:spacing w:after="0" w:line="260" w:lineRule="atLeast"/>
              <w:jc w:val="right"/>
              <w:rPr>
                <w:rFonts w:ascii="Arial" w:eastAsia="Times New Roman" w:hAnsi="Arial" w:cs="Arial"/>
                <w:b/>
                <w:bCs/>
                <w:sz w:val="20"/>
                <w:szCs w:val="20"/>
                <w:lang w:eastAsia="sl-SI"/>
              </w:rPr>
            </w:pPr>
            <w:r w:rsidRPr="00244B27">
              <w:rPr>
                <w:rFonts w:ascii="Arial" w:hAnsi="Arial" w:cs="Arial"/>
                <w:color w:val="000000"/>
                <w:sz w:val="20"/>
                <w:szCs w:val="20"/>
              </w:rPr>
              <w:t>95.400,00</w:t>
            </w:r>
          </w:p>
        </w:tc>
        <w:tc>
          <w:tcPr>
            <w:tcW w:w="348" w:type="pct"/>
            <w:tcBorders>
              <w:top w:val="single" w:sz="4" w:space="0" w:color="auto"/>
              <w:left w:val="nil"/>
              <w:bottom w:val="single" w:sz="4" w:space="0" w:color="auto"/>
              <w:right w:val="single" w:sz="4" w:space="0" w:color="auto"/>
            </w:tcBorders>
          </w:tcPr>
          <w:p w14:paraId="281B37BA"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BC8407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5BC1BC2"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1D7F3E5" w14:textId="77777777" w:rsidR="00C65834" w:rsidRPr="00244B27" w:rsidRDefault="00C65834" w:rsidP="00C65834">
            <w:pPr>
              <w:spacing w:after="0" w:line="260" w:lineRule="atLeast"/>
              <w:rPr>
                <w:rFonts w:ascii="Arial" w:eastAsia="Times New Roman" w:hAnsi="Arial" w:cs="Arial"/>
                <w:b/>
                <w:bCs/>
                <w:sz w:val="20"/>
                <w:szCs w:val="20"/>
                <w:lang w:eastAsia="sl-SI"/>
              </w:rPr>
            </w:pPr>
            <w:r w:rsidRPr="00244B27">
              <w:rPr>
                <w:rFonts w:ascii="Arial" w:hAnsi="Arial" w:cs="Arial"/>
                <w:color w:val="000000"/>
                <w:sz w:val="20"/>
                <w:szCs w:val="20"/>
              </w:rPr>
              <w:t>Transf</w:t>
            </w:r>
            <w:r>
              <w:rPr>
                <w:rFonts w:ascii="Arial" w:hAnsi="Arial" w:cs="Arial"/>
                <w:color w:val="000000"/>
                <w:sz w:val="20"/>
                <w:szCs w:val="20"/>
              </w:rPr>
              <w:t>ormatorska postaja, moč 630 kVA</w:t>
            </w:r>
          </w:p>
        </w:tc>
        <w:tc>
          <w:tcPr>
            <w:tcW w:w="543" w:type="pct"/>
            <w:tcBorders>
              <w:top w:val="single" w:sz="4" w:space="0" w:color="auto"/>
              <w:left w:val="nil"/>
              <w:bottom w:val="single" w:sz="4" w:space="0" w:color="auto"/>
              <w:right w:val="single" w:sz="4" w:space="0" w:color="auto"/>
            </w:tcBorders>
            <w:shd w:val="clear" w:color="auto" w:fill="auto"/>
            <w:noWrap/>
          </w:tcPr>
          <w:p w14:paraId="4BC2523F"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59930E0A"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102.750,00</w:t>
            </w:r>
          </w:p>
        </w:tc>
        <w:tc>
          <w:tcPr>
            <w:tcW w:w="348" w:type="pct"/>
            <w:tcBorders>
              <w:top w:val="single" w:sz="4" w:space="0" w:color="auto"/>
              <w:left w:val="nil"/>
              <w:bottom w:val="single" w:sz="4" w:space="0" w:color="auto"/>
              <w:right w:val="single" w:sz="4" w:space="0" w:color="auto"/>
            </w:tcBorders>
          </w:tcPr>
          <w:p w14:paraId="2E500C7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D70EE5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CEB5FCD"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1.9.3.3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F18BD2D"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Transfor</w:t>
            </w:r>
            <w:r>
              <w:rPr>
                <w:rFonts w:ascii="Arial" w:hAnsi="Arial" w:cs="Arial"/>
                <w:color w:val="000000"/>
                <w:sz w:val="20"/>
                <w:szCs w:val="20"/>
              </w:rPr>
              <w:t>matorska postaja, moč 1.000 kVA</w:t>
            </w:r>
          </w:p>
        </w:tc>
        <w:tc>
          <w:tcPr>
            <w:tcW w:w="543" w:type="pct"/>
            <w:tcBorders>
              <w:top w:val="single" w:sz="4" w:space="0" w:color="auto"/>
              <w:left w:val="nil"/>
              <w:bottom w:val="single" w:sz="4" w:space="0" w:color="auto"/>
              <w:right w:val="single" w:sz="4" w:space="0" w:color="auto"/>
            </w:tcBorders>
            <w:shd w:val="clear" w:color="auto" w:fill="auto"/>
            <w:noWrap/>
          </w:tcPr>
          <w:p w14:paraId="4D15A1FD"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komad</w:t>
            </w:r>
          </w:p>
        </w:tc>
        <w:tc>
          <w:tcPr>
            <w:tcW w:w="698" w:type="pct"/>
            <w:tcBorders>
              <w:top w:val="single" w:sz="4" w:space="0" w:color="auto"/>
              <w:left w:val="nil"/>
              <w:bottom w:val="single" w:sz="4" w:space="0" w:color="auto"/>
              <w:right w:val="single" w:sz="4" w:space="0" w:color="auto"/>
            </w:tcBorders>
            <w:shd w:val="clear" w:color="auto" w:fill="auto"/>
            <w:noWrap/>
          </w:tcPr>
          <w:p w14:paraId="6EDD8937"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115.100,00</w:t>
            </w:r>
          </w:p>
        </w:tc>
        <w:tc>
          <w:tcPr>
            <w:tcW w:w="348" w:type="pct"/>
            <w:tcBorders>
              <w:top w:val="single" w:sz="4" w:space="0" w:color="auto"/>
              <w:left w:val="nil"/>
              <w:bottom w:val="single" w:sz="4" w:space="0" w:color="auto"/>
              <w:right w:val="single" w:sz="4" w:space="0" w:color="auto"/>
            </w:tcBorders>
          </w:tcPr>
          <w:p w14:paraId="74CD1D1F"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135CB8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077F2E0" w14:textId="77777777" w:rsidR="00C65834" w:rsidRPr="00244B27" w:rsidRDefault="00C65834" w:rsidP="00C65834">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3C6BF012"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b/>
                <w:color w:val="000000"/>
                <w:sz w:val="20"/>
                <w:szCs w:val="20"/>
              </w:rPr>
              <w:t>Obnovljivi viri energije</w:t>
            </w:r>
          </w:p>
        </w:tc>
        <w:tc>
          <w:tcPr>
            <w:tcW w:w="348" w:type="pct"/>
            <w:tcBorders>
              <w:top w:val="single" w:sz="4" w:space="0" w:color="auto"/>
              <w:left w:val="nil"/>
              <w:bottom w:val="single" w:sz="4" w:space="0" w:color="auto"/>
              <w:right w:val="single" w:sz="4" w:space="0" w:color="auto"/>
            </w:tcBorders>
          </w:tcPr>
          <w:p w14:paraId="1C5BEDD8"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37BB66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04E891A" w14:textId="77777777" w:rsidR="00C65834" w:rsidRPr="00244B27" w:rsidRDefault="00C65834" w:rsidP="00C65834">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1.9.4.1</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0EAA7087"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b/>
                <w:color w:val="000000"/>
                <w:sz w:val="20"/>
                <w:szCs w:val="20"/>
              </w:rPr>
              <w:t>Sončna elektrarna</w:t>
            </w:r>
          </w:p>
        </w:tc>
        <w:tc>
          <w:tcPr>
            <w:tcW w:w="348" w:type="pct"/>
            <w:tcBorders>
              <w:top w:val="single" w:sz="4" w:space="0" w:color="auto"/>
              <w:left w:val="nil"/>
              <w:bottom w:val="single" w:sz="4" w:space="0" w:color="auto"/>
              <w:right w:val="single" w:sz="4" w:space="0" w:color="auto"/>
            </w:tcBorders>
          </w:tcPr>
          <w:p w14:paraId="0291548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D490C5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332F3BD" w14:textId="77777777" w:rsidR="00C65834" w:rsidRPr="00244B27" w:rsidRDefault="00C65834" w:rsidP="00C65834">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85D23EF" w14:textId="77777777" w:rsidR="00C65834" w:rsidRPr="00244B27" w:rsidRDefault="00C65834" w:rsidP="00C65834">
            <w:pPr>
              <w:spacing w:after="0" w:line="260" w:lineRule="atLeast"/>
              <w:rPr>
                <w:rFonts w:ascii="Arial" w:hAnsi="Arial" w:cs="Arial"/>
                <w:color w:val="000000"/>
                <w:sz w:val="20"/>
                <w:szCs w:val="20"/>
              </w:rPr>
            </w:pPr>
            <w:r>
              <w:rPr>
                <w:rFonts w:ascii="Arial" w:hAnsi="Arial" w:cs="Arial"/>
                <w:bCs/>
                <w:color w:val="000000"/>
                <w:sz w:val="20"/>
                <w:szCs w:val="20"/>
              </w:rPr>
              <w:t>Nazivna moč do 15 kW</w:t>
            </w:r>
          </w:p>
        </w:tc>
        <w:tc>
          <w:tcPr>
            <w:tcW w:w="543" w:type="pct"/>
            <w:tcBorders>
              <w:top w:val="single" w:sz="4" w:space="0" w:color="auto"/>
              <w:left w:val="nil"/>
              <w:bottom w:val="single" w:sz="4" w:space="0" w:color="auto"/>
              <w:right w:val="single" w:sz="4" w:space="0" w:color="auto"/>
            </w:tcBorders>
            <w:shd w:val="clear" w:color="auto" w:fill="auto"/>
            <w:noWrap/>
          </w:tcPr>
          <w:p w14:paraId="0E299D00" w14:textId="77777777" w:rsidR="00C65834" w:rsidRPr="00244B27" w:rsidRDefault="00C65834" w:rsidP="00C65834">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98" w:type="pct"/>
            <w:tcBorders>
              <w:top w:val="single" w:sz="4" w:space="0" w:color="auto"/>
              <w:left w:val="nil"/>
              <w:bottom w:val="single" w:sz="4" w:space="0" w:color="auto"/>
              <w:right w:val="single" w:sz="4" w:space="0" w:color="auto"/>
            </w:tcBorders>
            <w:shd w:val="clear" w:color="auto" w:fill="auto"/>
            <w:noWrap/>
          </w:tcPr>
          <w:p w14:paraId="74480E3A"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1.266,65</w:t>
            </w:r>
          </w:p>
        </w:tc>
        <w:tc>
          <w:tcPr>
            <w:tcW w:w="348" w:type="pct"/>
            <w:tcBorders>
              <w:top w:val="single" w:sz="4" w:space="0" w:color="auto"/>
              <w:left w:val="nil"/>
              <w:bottom w:val="single" w:sz="4" w:space="0" w:color="auto"/>
              <w:right w:val="single" w:sz="4" w:space="0" w:color="auto"/>
            </w:tcBorders>
          </w:tcPr>
          <w:p w14:paraId="3A752FB0" w14:textId="1B54A3F8"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768AF69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AA7E0A3" w14:textId="77777777" w:rsidR="00C65834" w:rsidRPr="00244B27" w:rsidRDefault="00C65834" w:rsidP="00C65834">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43DB803" w14:textId="77777777" w:rsidR="00C65834" w:rsidRPr="00244B27" w:rsidRDefault="00C65834" w:rsidP="00C65834">
            <w:pPr>
              <w:spacing w:after="0" w:line="260" w:lineRule="atLeast"/>
              <w:rPr>
                <w:rFonts w:ascii="Arial" w:hAnsi="Arial" w:cs="Arial"/>
                <w:color w:val="000000"/>
                <w:sz w:val="20"/>
                <w:szCs w:val="20"/>
              </w:rPr>
            </w:pPr>
            <w:r>
              <w:rPr>
                <w:rFonts w:ascii="Arial" w:hAnsi="Arial" w:cs="Arial"/>
                <w:bCs/>
                <w:color w:val="000000"/>
                <w:sz w:val="20"/>
                <w:szCs w:val="20"/>
              </w:rPr>
              <w:t>Nazivna moč do 43 kW</w:t>
            </w:r>
          </w:p>
        </w:tc>
        <w:tc>
          <w:tcPr>
            <w:tcW w:w="543" w:type="pct"/>
            <w:tcBorders>
              <w:top w:val="single" w:sz="4" w:space="0" w:color="auto"/>
              <w:left w:val="nil"/>
              <w:bottom w:val="single" w:sz="4" w:space="0" w:color="auto"/>
              <w:right w:val="single" w:sz="4" w:space="0" w:color="auto"/>
            </w:tcBorders>
            <w:shd w:val="clear" w:color="auto" w:fill="auto"/>
            <w:noWrap/>
          </w:tcPr>
          <w:p w14:paraId="69C55CCF" w14:textId="77777777" w:rsidR="00C65834" w:rsidRPr="00244B27" w:rsidRDefault="00C65834" w:rsidP="00C65834">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98" w:type="pct"/>
            <w:tcBorders>
              <w:top w:val="single" w:sz="4" w:space="0" w:color="auto"/>
              <w:left w:val="nil"/>
              <w:bottom w:val="single" w:sz="4" w:space="0" w:color="auto"/>
              <w:right w:val="single" w:sz="4" w:space="0" w:color="auto"/>
            </w:tcBorders>
            <w:shd w:val="clear" w:color="auto" w:fill="auto"/>
            <w:noWrap/>
          </w:tcPr>
          <w:p w14:paraId="623FE348"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sz w:val="20"/>
                <w:szCs w:val="20"/>
              </w:rPr>
              <w:t>915,91</w:t>
            </w:r>
          </w:p>
        </w:tc>
        <w:tc>
          <w:tcPr>
            <w:tcW w:w="348" w:type="pct"/>
            <w:tcBorders>
              <w:top w:val="single" w:sz="4" w:space="0" w:color="auto"/>
              <w:left w:val="nil"/>
              <w:bottom w:val="single" w:sz="4" w:space="0" w:color="auto"/>
              <w:right w:val="single" w:sz="4" w:space="0" w:color="auto"/>
            </w:tcBorders>
          </w:tcPr>
          <w:p w14:paraId="3520FEB0" w14:textId="19232D13"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2641553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9DFA2B7" w14:textId="77777777" w:rsidR="00C65834" w:rsidRPr="00244B27" w:rsidRDefault="00C65834" w:rsidP="00C65834">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lastRenderedPageBreak/>
              <w:t>1.9.4.1.3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52BE82B"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Nazivna moč do 60 </w:t>
            </w:r>
            <w:r>
              <w:rPr>
                <w:rFonts w:ascii="Arial" w:hAnsi="Arial" w:cs="Arial"/>
                <w:bCs/>
                <w:color w:val="000000"/>
                <w:sz w:val="20"/>
                <w:szCs w:val="20"/>
              </w:rPr>
              <w:t>kW</w:t>
            </w:r>
          </w:p>
        </w:tc>
        <w:tc>
          <w:tcPr>
            <w:tcW w:w="543" w:type="pct"/>
            <w:tcBorders>
              <w:top w:val="single" w:sz="4" w:space="0" w:color="auto"/>
              <w:left w:val="nil"/>
              <w:bottom w:val="single" w:sz="4" w:space="0" w:color="auto"/>
              <w:right w:val="single" w:sz="4" w:space="0" w:color="auto"/>
            </w:tcBorders>
            <w:shd w:val="clear" w:color="auto" w:fill="auto"/>
            <w:noWrap/>
          </w:tcPr>
          <w:p w14:paraId="24EC9D62" w14:textId="77777777" w:rsidR="00C65834" w:rsidRPr="00244B27" w:rsidRDefault="00C65834" w:rsidP="00C65834">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98" w:type="pct"/>
            <w:tcBorders>
              <w:top w:val="single" w:sz="4" w:space="0" w:color="auto"/>
              <w:left w:val="nil"/>
              <w:bottom w:val="single" w:sz="4" w:space="0" w:color="auto"/>
              <w:right w:val="single" w:sz="4" w:space="0" w:color="auto"/>
            </w:tcBorders>
            <w:shd w:val="clear" w:color="auto" w:fill="auto"/>
            <w:noWrap/>
          </w:tcPr>
          <w:p w14:paraId="253504C7"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sz w:val="20"/>
                <w:szCs w:val="20"/>
              </w:rPr>
              <w:t>903,89</w:t>
            </w:r>
          </w:p>
        </w:tc>
        <w:tc>
          <w:tcPr>
            <w:tcW w:w="348" w:type="pct"/>
            <w:tcBorders>
              <w:top w:val="single" w:sz="4" w:space="0" w:color="auto"/>
              <w:left w:val="nil"/>
              <w:bottom w:val="single" w:sz="4" w:space="0" w:color="auto"/>
              <w:right w:val="single" w:sz="4" w:space="0" w:color="auto"/>
            </w:tcBorders>
          </w:tcPr>
          <w:p w14:paraId="663C974F" w14:textId="7584EC6B"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3D1586F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2E54EA4" w14:textId="77777777" w:rsidR="00C65834" w:rsidRPr="00244B27" w:rsidRDefault="00C65834" w:rsidP="00C65834">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1.9.4.1.4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A6AF5EC" w14:textId="77777777" w:rsidR="00C65834" w:rsidRPr="00244B27" w:rsidRDefault="00C65834" w:rsidP="00C65834">
            <w:pPr>
              <w:spacing w:after="0" w:line="260" w:lineRule="atLeast"/>
              <w:rPr>
                <w:rFonts w:ascii="Arial" w:hAnsi="Arial" w:cs="Arial"/>
                <w:color w:val="000000"/>
                <w:sz w:val="20"/>
                <w:szCs w:val="20"/>
              </w:rPr>
            </w:pPr>
            <w:r>
              <w:rPr>
                <w:rFonts w:ascii="Arial" w:hAnsi="Arial" w:cs="Arial"/>
                <w:bCs/>
                <w:color w:val="000000"/>
                <w:sz w:val="20"/>
                <w:szCs w:val="20"/>
              </w:rPr>
              <w:t>Nazivna moč do 80 kW</w:t>
            </w:r>
          </w:p>
        </w:tc>
        <w:tc>
          <w:tcPr>
            <w:tcW w:w="543" w:type="pct"/>
            <w:tcBorders>
              <w:top w:val="single" w:sz="4" w:space="0" w:color="auto"/>
              <w:left w:val="nil"/>
              <w:bottom w:val="single" w:sz="4" w:space="0" w:color="auto"/>
              <w:right w:val="single" w:sz="4" w:space="0" w:color="auto"/>
            </w:tcBorders>
            <w:shd w:val="clear" w:color="auto" w:fill="auto"/>
            <w:noWrap/>
          </w:tcPr>
          <w:p w14:paraId="2140A1D7" w14:textId="77777777" w:rsidR="00C65834" w:rsidRPr="00244B27" w:rsidRDefault="00C65834" w:rsidP="00C65834">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98" w:type="pct"/>
            <w:tcBorders>
              <w:top w:val="single" w:sz="4" w:space="0" w:color="auto"/>
              <w:left w:val="nil"/>
              <w:bottom w:val="single" w:sz="4" w:space="0" w:color="auto"/>
              <w:right w:val="single" w:sz="4" w:space="0" w:color="auto"/>
            </w:tcBorders>
            <w:shd w:val="clear" w:color="auto" w:fill="auto"/>
            <w:noWrap/>
          </w:tcPr>
          <w:p w14:paraId="6D22D3CE"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880,11</w:t>
            </w:r>
          </w:p>
        </w:tc>
        <w:tc>
          <w:tcPr>
            <w:tcW w:w="348" w:type="pct"/>
            <w:tcBorders>
              <w:top w:val="single" w:sz="4" w:space="0" w:color="auto"/>
              <w:left w:val="nil"/>
              <w:bottom w:val="single" w:sz="4" w:space="0" w:color="auto"/>
              <w:right w:val="single" w:sz="4" w:space="0" w:color="auto"/>
            </w:tcBorders>
          </w:tcPr>
          <w:p w14:paraId="4925D936" w14:textId="076EBFC2"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196D55D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EB8F5ED" w14:textId="77777777" w:rsidR="00C65834" w:rsidRPr="00244B27" w:rsidRDefault="00C65834" w:rsidP="00C65834">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1.9.4.2</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52363041"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b/>
                <w:color w:val="000000"/>
                <w:sz w:val="20"/>
                <w:szCs w:val="20"/>
              </w:rPr>
              <w:t>Solarni paneli za segrevanje vode</w:t>
            </w:r>
          </w:p>
        </w:tc>
        <w:tc>
          <w:tcPr>
            <w:tcW w:w="348" w:type="pct"/>
            <w:tcBorders>
              <w:top w:val="single" w:sz="4" w:space="0" w:color="auto"/>
              <w:left w:val="nil"/>
              <w:bottom w:val="single" w:sz="4" w:space="0" w:color="auto"/>
              <w:right w:val="single" w:sz="4" w:space="0" w:color="auto"/>
            </w:tcBorders>
          </w:tcPr>
          <w:p w14:paraId="03B94F49"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413C76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DFC24B3" w14:textId="77777777" w:rsidR="00C65834" w:rsidRPr="00244B27" w:rsidRDefault="00C65834" w:rsidP="00C65834">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7D62E12"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bCs/>
                <w:color w:val="000000"/>
                <w:sz w:val="20"/>
                <w:szCs w:val="20"/>
              </w:rPr>
              <w:t xml:space="preserve">Solarni </w:t>
            </w:r>
            <w:r>
              <w:rPr>
                <w:rFonts w:ascii="Arial" w:hAnsi="Arial" w:cs="Arial"/>
                <w:bCs/>
                <w:color w:val="000000"/>
                <w:sz w:val="20"/>
                <w:szCs w:val="20"/>
              </w:rPr>
              <w:t>paneli z vso pripadajočo opremo</w:t>
            </w:r>
          </w:p>
        </w:tc>
        <w:tc>
          <w:tcPr>
            <w:tcW w:w="543" w:type="pct"/>
            <w:tcBorders>
              <w:top w:val="single" w:sz="4" w:space="0" w:color="auto"/>
              <w:left w:val="nil"/>
              <w:bottom w:val="single" w:sz="4" w:space="0" w:color="auto"/>
              <w:right w:val="single" w:sz="4" w:space="0" w:color="auto"/>
            </w:tcBorders>
            <w:shd w:val="clear" w:color="auto" w:fill="auto"/>
            <w:noWrap/>
          </w:tcPr>
          <w:p w14:paraId="5715F093" w14:textId="77777777" w:rsidR="00C65834" w:rsidRPr="00244B27" w:rsidRDefault="00C65834" w:rsidP="00C65834">
            <w:pPr>
              <w:spacing w:after="0" w:line="260" w:lineRule="atLeast"/>
              <w:jc w:val="center"/>
              <w:rPr>
                <w:rFonts w:ascii="Arial" w:hAnsi="Arial" w:cs="Arial"/>
                <w:color w:val="000000"/>
                <w:sz w:val="20"/>
                <w:szCs w:val="20"/>
              </w:rPr>
            </w:pPr>
            <w:r w:rsidRPr="00244B27">
              <w:rPr>
                <w:rFonts w:ascii="Arial" w:hAnsi="Arial" w:cs="Arial"/>
                <w:color w:val="000000"/>
                <w:sz w:val="20"/>
                <w:szCs w:val="20"/>
              </w:rPr>
              <w:t>m²</w:t>
            </w:r>
          </w:p>
        </w:tc>
        <w:tc>
          <w:tcPr>
            <w:tcW w:w="698" w:type="pct"/>
            <w:tcBorders>
              <w:top w:val="single" w:sz="4" w:space="0" w:color="auto"/>
              <w:left w:val="nil"/>
              <w:bottom w:val="single" w:sz="4" w:space="0" w:color="auto"/>
              <w:right w:val="single" w:sz="4" w:space="0" w:color="auto"/>
            </w:tcBorders>
            <w:shd w:val="clear" w:color="auto" w:fill="auto"/>
            <w:noWrap/>
          </w:tcPr>
          <w:p w14:paraId="14AFB0E5"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1.019,20</w:t>
            </w:r>
          </w:p>
        </w:tc>
        <w:tc>
          <w:tcPr>
            <w:tcW w:w="348" w:type="pct"/>
            <w:tcBorders>
              <w:top w:val="single" w:sz="4" w:space="0" w:color="auto"/>
              <w:left w:val="nil"/>
              <w:bottom w:val="single" w:sz="4" w:space="0" w:color="auto"/>
              <w:right w:val="single" w:sz="4" w:space="0" w:color="auto"/>
            </w:tcBorders>
          </w:tcPr>
          <w:p w14:paraId="4852915B" w14:textId="3EBF24C2"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1C66865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569D68E" w14:textId="77777777" w:rsidR="00C65834" w:rsidRPr="00244B27" w:rsidRDefault="00C65834" w:rsidP="00C65834">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137455C7"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b/>
                <w:color w:val="000000"/>
                <w:sz w:val="20"/>
                <w:szCs w:val="20"/>
              </w:rPr>
              <w:t>Ogrevanje na biomaso</w:t>
            </w:r>
          </w:p>
        </w:tc>
        <w:tc>
          <w:tcPr>
            <w:tcW w:w="348" w:type="pct"/>
            <w:tcBorders>
              <w:top w:val="single" w:sz="4" w:space="0" w:color="auto"/>
              <w:left w:val="nil"/>
              <w:bottom w:val="single" w:sz="4" w:space="0" w:color="auto"/>
              <w:right w:val="single" w:sz="4" w:space="0" w:color="auto"/>
            </w:tcBorders>
          </w:tcPr>
          <w:p w14:paraId="6D846F5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F8594A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36EB42D" w14:textId="77777777" w:rsidR="00C65834" w:rsidRPr="00244B27" w:rsidRDefault="00C65834" w:rsidP="00C65834">
            <w:pPr>
              <w:spacing w:after="0" w:line="260" w:lineRule="atLeast"/>
              <w:rPr>
                <w:rFonts w:ascii="Arial" w:eastAsia="Times New Roman" w:hAnsi="Arial" w:cs="Arial"/>
                <w:b/>
                <w:sz w:val="20"/>
                <w:szCs w:val="20"/>
                <w:lang w:eastAsia="sl-SI"/>
              </w:rPr>
            </w:pPr>
            <w:r w:rsidRPr="00244B27">
              <w:rPr>
                <w:rFonts w:ascii="Arial" w:eastAsia="Times New Roman" w:hAnsi="Arial" w:cs="Arial"/>
                <w:b/>
                <w:sz w:val="20"/>
                <w:szCs w:val="20"/>
                <w:lang w:eastAsia="sl-SI"/>
              </w:rPr>
              <w:t>1.9.4.3.1</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7D68819F"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b/>
                <w:color w:val="000000"/>
                <w:sz w:val="20"/>
                <w:szCs w:val="20"/>
              </w:rPr>
              <w:t>Objekt za ogrevanje na biomaso in zalogovnikom za sekance oziroma pelete</w:t>
            </w:r>
          </w:p>
        </w:tc>
        <w:tc>
          <w:tcPr>
            <w:tcW w:w="348" w:type="pct"/>
            <w:tcBorders>
              <w:top w:val="single" w:sz="4" w:space="0" w:color="auto"/>
              <w:left w:val="nil"/>
              <w:bottom w:val="single" w:sz="4" w:space="0" w:color="auto"/>
              <w:right w:val="single" w:sz="4" w:space="0" w:color="auto"/>
            </w:tcBorders>
          </w:tcPr>
          <w:p w14:paraId="62F015AF"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958E01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0C2D032" w14:textId="77777777" w:rsidR="00C65834" w:rsidRPr="00244B27" w:rsidRDefault="00C65834" w:rsidP="00C65834">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1AF81B6" w14:textId="77777777" w:rsidR="00C65834" w:rsidRPr="00244B27" w:rsidRDefault="00C65834" w:rsidP="00C65834">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Novogradnja objekta za ogrevanje na biomaso in zalogov</w:t>
            </w:r>
            <w:r>
              <w:rPr>
                <w:rFonts w:ascii="Arial" w:hAnsi="Arial" w:cs="Arial"/>
                <w:bCs/>
                <w:color w:val="000000"/>
                <w:sz w:val="20"/>
                <w:szCs w:val="20"/>
              </w:rPr>
              <w:t>nikom za sekance oziroma pelete</w:t>
            </w:r>
          </w:p>
        </w:tc>
        <w:tc>
          <w:tcPr>
            <w:tcW w:w="543" w:type="pct"/>
            <w:tcBorders>
              <w:top w:val="single" w:sz="4" w:space="0" w:color="auto"/>
              <w:left w:val="nil"/>
              <w:bottom w:val="single" w:sz="4" w:space="0" w:color="auto"/>
              <w:right w:val="single" w:sz="4" w:space="0" w:color="auto"/>
            </w:tcBorders>
            <w:shd w:val="clear" w:color="auto" w:fill="auto"/>
            <w:noWrap/>
          </w:tcPr>
          <w:p w14:paraId="7444EFE0" w14:textId="77777777" w:rsidR="00C65834" w:rsidRPr="00244B27" w:rsidRDefault="00C65834" w:rsidP="00C65834">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698" w:type="pct"/>
            <w:tcBorders>
              <w:top w:val="single" w:sz="4" w:space="0" w:color="auto"/>
              <w:left w:val="nil"/>
              <w:bottom w:val="single" w:sz="4" w:space="0" w:color="auto"/>
              <w:right w:val="single" w:sz="4" w:space="0" w:color="auto"/>
            </w:tcBorders>
            <w:shd w:val="clear" w:color="auto" w:fill="auto"/>
            <w:noWrap/>
          </w:tcPr>
          <w:p w14:paraId="6BBC46A0" w14:textId="77777777" w:rsidR="00C65834" w:rsidRPr="00244B27" w:rsidRDefault="00C65834" w:rsidP="00C65834">
            <w:pPr>
              <w:spacing w:after="0" w:line="260" w:lineRule="atLeast"/>
              <w:jc w:val="right"/>
              <w:rPr>
                <w:rFonts w:ascii="Arial" w:hAnsi="Arial" w:cs="Arial"/>
                <w:bCs/>
                <w:color w:val="000000"/>
                <w:sz w:val="20"/>
                <w:szCs w:val="20"/>
              </w:rPr>
            </w:pPr>
            <w:r w:rsidRPr="00244B27">
              <w:rPr>
                <w:rFonts w:ascii="Arial" w:hAnsi="Arial" w:cs="Arial"/>
                <w:sz w:val="20"/>
                <w:szCs w:val="20"/>
              </w:rPr>
              <w:t>551,23</w:t>
            </w:r>
          </w:p>
        </w:tc>
        <w:tc>
          <w:tcPr>
            <w:tcW w:w="348" w:type="pct"/>
            <w:tcBorders>
              <w:top w:val="single" w:sz="4" w:space="0" w:color="auto"/>
              <w:left w:val="nil"/>
              <w:bottom w:val="single" w:sz="4" w:space="0" w:color="auto"/>
              <w:right w:val="single" w:sz="4" w:space="0" w:color="auto"/>
            </w:tcBorders>
          </w:tcPr>
          <w:p w14:paraId="3B9C1AE7" w14:textId="49E16C22"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07AF971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E1780FA" w14:textId="77777777" w:rsidR="00C65834" w:rsidRPr="00244B27" w:rsidRDefault="00C65834" w:rsidP="00C65834">
            <w:pPr>
              <w:spacing w:after="0" w:line="260" w:lineRule="atLeast"/>
              <w:rPr>
                <w:rFonts w:ascii="Arial" w:eastAsia="Times New Roman" w:hAnsi="Arial" w:cs="Arial"/>
                <w:bCs/>
                <w:sz w:val="20"/>
                <w:szCs w:val="20"/>
                <w:lang w:eastAsia="sl-SI"/>
              </w:rPr>
            </w:pPr>
            <w:r w:rsidRPr="00244B27">
              <w:rPr>
                <w:rFonts w:ascii="Arial" w:eastAsia="Times New Roman" w:hAnsi="Arial" w:cs="Arial"/>
                <w:bCs/>
                <w:sz w:val="20"/>
                <w:szCs w:val="20"/>
                <w:lang w:eastAsia="sl-SI"/>
              </w:rPr>
              <w:t>1.9.4.3.1.2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74906BB" w14:textId="77777777" w:rsidR="00C65834" w:rsidRPr="00244B27" w:rsidRDefault="00C65834" w:rsidP="00C65834">
            <w:pPr>
              <w:spacing w:after="0" w:line="260" w:lineRule="atLeast"/>
              <w:jc w:val="both"/>
              <w:rPr>
                <w:rFonts w:ascii="Arial" w:hAnsi="Arial" w:cs="Arial"/>
                <w:bCs/>
                <w:color w:val="000000"/>
                <w:sz w:val="20"/>
                <w:szCs w:val="20"/>
              </w:rPr>
            </w:pPr>
            <w:r w:rsidRPr="00244B27">
              <w:rPr>
                <w:rFonts w:ascii="Arial" w:hAnsi="Arial" w:cs="Arial"/>
                <w:bCs/>
                <w:color w:val="000000"/>
                <w:sz w:val="20"/>
                <w:szCs w:val="20"/>
              </w:rPr>
              <w:t>Rekonstrukcija objekta za ogrevanje na biomaso in zalogov</w:t>
            </w:r>
            <w:r>
              <w:rPr>
                <w:rFonts w:ascii="Arial" w:hAnsi="Arial" w:cs="Arial"/>
                <w:bCs/>
                <w:color w:val="000000"/>
                <w:sz w:val="20"/>
                <w:szCs w:val="20"/>
              </w:rPr>
              <w:t>nikom za sekance oziroma pelete</w:t>
            </w:r>
          </w:p>
        </w:tc>
        <w:tc>
          <w:tcPr>
            <w:tcW w:w="543" w:type="pct"/>
            <w:tcBorders>
              <w:top w:val="single" w:sz="4" w:space="0" w:color="auto"/>
              <w:left w:val="nil"/>
              <w:bottom w:val="single" w:sz="4" w:space="0" w:color="auto"/>
              <w:right w:val="single" w:sz="4" w:space="0" w:color="auto"/>
            </w:tcBorders>
            <w:shd w:val="clear" w:color="auto" w:fill="auto"/>
            <w:noWrap/>
          </w:tcPr>
          <w:p w14:paraId="58E37970" w14:textId="77777777" w:rsidR="00C65834" w:rsidRPr="00244B27" w:rsidRDefault="00C65834" w:rsidP="00C65834">
            <w:pPr>
              <w:spacing w:after="0" w:line="260" w:lineRule="atLeast"/>
              <w:jc w:val="center"/>
              <w:rPr>
                <w:rFonts w:ascii="Arial" w:hAnsi="Arial" w:cs="Arial"/>
                <w:bCs/>
                <w:color w:val="000000"/>
                <w:sz w:val="20"/>
                <w:szCs w:val="20"/>
              </w:rPr>
            </w:pPr>
            <w:r w:rsidRPr="00244B27">
              <w:rPr>
                <w:rFonts w:ascii="Arial" w:hAnsi="Arial" w:cs="Arial"/>
                <w:sz w:val="20"/>
                <w:szCs w:val="20"/>
              </w:rPr>
              <w:t>m²</w:t>
            </w:r>
          </w:p>
        </w:tc>
        <w:tc>
          <w:tcPr>
            <w:tcW w:w="698" w:type="pct"/>
            <w:tcBorders>
              <w:top w:val="single" w:sz="4" w:space="0" w:color="auto"/>
              <w:left w:val="nil"/>
              <w:bottom w:val="single" w:sz="4" w:space="0" w:color="auto"/>
              <w:right w:val="single" w:sz="4" w:space="0" w:color="auto"/>
            </w:tcBorders>
            <w:shd w:val="clear" w:color="auto" w:fill="auto"/>
            <w:noWrap/>
          </w:tcPr>
          <w:p w14:paraId="10EDB23B" w14:textId="77777777" w:rsidR="00C65834" w:rsidRPr="00244B27" w:rsidRDefault="00C65834" w:rsidP="00C65834">
            <w:pPr>
              <w:spacing w:after="0" w:line="260" w:lineRule="atLeast"/>
              <w:jc w:val="right"/>
              <w:rPr>
                <w:rFonts w:ascii="Arial" w:hAnsi="Arial" w:cs="Arial"/>
                <w:bCs/>
                <w:color w:val="000000"/>
                <w:sz w:val="20"/>
                <w:szCs w:val="20"/>
              </w:rPr>
            </w:pPr>
            <w:r w:rsidRPr="00244B27">
              <w:rPr>
                <w:rFonts w:ascii="Arial" w:hAnsi="Arial" w:cs="Arial"/>
                <w:bCs/>
                <w:color w:val="000000"/>
                <w:sz w:val="20"/>
                <w:szCs w:val="20"/>
              </w:rPr>
              <w:t>220,49</w:t>
            </w:r>
          </w:p>
        </w:tc>
        <w:tc>
          <w:tcPr>
            <w:tcW w:w="348" w:type="pct"/>
            <w:tcBorders>
              <w:top w:val="single" w:sz="4" w:space="0" w:color="auto"/>
              <w:left w:val="nil"/>
              <w:bottom w:val="single" w:sz="4" w:space="0" w:color="auto"/>
              <w:right w:val="single" w:sz="4" w:space="0" w:color="auto"/>
            </w:tcBorders>
          </w:tcPr>
          <w:p w14:paraId="0B29E271" w14:textId="67FE3F6C"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2DC6425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7B4D759" w14:textId="77777777" w:rsidR="00C65834" w:rsidRPr="00244B27" w:rsidRDefault="00C65834" w:rsidP="00C65834">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1.9.4.3.2</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5A1A07C5" w14:textId="77777777" w:rsidR="00C65834" w:rsidRPr="00244B27" w:rsidRDefault="00C65834" w:rsidP="00C65834">
            <w:pPr>
              <w:spacing w:after="0" w:line="260" w:lineRule="atLeast"/>
              <w:rPr>
                <w:rFonts w:ascii="Arial" w:hAnsi="Arial" w:cs="Arial"/>
                <w:bCs/>
                <w:color w:val="000000"/>
                <w:sz w:val="20"/>
                <w:szCs w:val="20"/>
              </w:rPr>
            </w:pPr>
            <w:r w:rsidRPr="00244B27">
              <w:rPr>
                <w:rFonts w:ascii="Arial" w:hAnsi="Arial" w:cs="Arial"/>
                <w:b/>
                <w:color w:val="000000"/>
                <w:sz w:val="20"/>
                <w:szCs w:val="20"/>
              </w:rPr>
              <w:t xml:space="preserve">Kotel na biomaso </w:t>
            </w:r>
          </w:p>
        </w:tc>
        <w:tc>
          <w:tcPr>
            <w:tcW w:w="348" w:type="pct"/>
            <w:tcBorders>
              <w:top w:val="single" w:sz="4" w:space="0" w:color="auto"/>
              <w:left w:val="nil"/>
              <w:bottom w:val="single" w:sz="4" w:space="0" w:color="auto"/>
              <w:right w:val="single" w:sz="4" w:space="0" w:color="auto"/>
            </w:tcBorders>
          </w:tcPr>
          <w:p w14:paraId="1B15DD1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B1ECEE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6EFD0D3" w14:textId="77777777" w:rsidR="00C65834" w:rsidRPr="00244B27" w:rsidRDefault="00C65834" w:rsidP="00C65834">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837E1B9" w14:textId="77777777" w:rsidR="00C65834" w:rsidRPr="00244B27" w:rsidRDefault="00C65834" w:rsidP="00C65834">
            <w:pPr>
              <w:spacing w:after="0" w:line="260" w:lineRule="atLeast"/>
              <w:rPr>
                <w:rFonts w:ascii="Arial" w:hAnsi="Arial" w:cs="Arial"/>
                <w:color w:val="000000"/>
                <w:sz w:val="20"/>
                <w:szCs w:val="20"/>
              </w:rPr>
            </w:pPr>
            <w:r>
              <w:rPr>
                <w:rFonts w:ascii="Arial" w:hAnsi="Arial" w:cs="Arial"/>
                <w:bCs/>
                <w:color w:val="000000"/>
                <w:sz w:val="20"/>
                <w:szCs w:val="20"/>
              </w:rPr>
              <w:t>Kotel na drva</w:t>
            </w:r>
          </w:p>
        </w:tc>
        <w:tc>
          <w:tcPr>
            <w:tcW w:w="543" w:type="pct"/>
            <w:tcBorders>
              <w:top w:val="single" w:sz="4" w:space="0" w:color="auto"/>
              <w:left w:val="nil"/>
              <w:bottom w:val="single" w:sz="4" w:space="0" w:color="auto"/>
              <w:right w:val="single" w:sz="4" w:space="0" w:color="auto"/>
            </w:tcBorders>
            <w:shd w:val="clear" w:color="auto" w:fill="auto"/>
            <w:noWrap/>
          </w:tcPr>
          <w:p w14:paraId="29618CBA" w14:textId="77777777" w:rsidR="00C65834" w:rsidRPr="00244B27" w:rsidRDefault="00C65834" w:rsidP="00C65834">
            <w:pPr>
              <w:spacing w:after="0" w:line="260" w:lineRule="atLeast"/>
              <w:jc w:val="center"/>
              <w:rPr>
                <w:rFonts w:ascii="Arial" w:hAnsi="Arial" w:cs="Arial"/>
                <w:color w:val="000000"/>
                <w:sz w:val="20"/>
                <w:szCs w:val="20"/>
              </w:rPr>
            </w:pPr>
            <w:r w:rsidRPr="00244B27">
              <w:rPr>
                <w:rFonts w:ascii="Arial" w:hAnsi="Arial" w:cs="Arial"/>
                <w:sz w:val="20"/>
                <w:szCs w:val="20"/>
              </w:rPr>
              <w:t>kW</w:t>
            </w:r>
          </w:p>
        </w:tc>
        <w:tc>
          <w:tcPr>
            <w:tcW w:w="698" w:type="pct"/>
            <w:tcBorders>
              <w:top w:val="single" w:sz="4" w:space="0" w:color="auto"/>
              <w:left w:val="nil"/>
              <w:bottom w:val="single" w:sz="4" w:space="0" w:color="auto"/>
              <w:right w:val="single" w:sz="4" w:space="0" w:color="auto"/>
            </w:tcBorders>
            <w:shd w:val="clear" w:color="auto" w:fill="auto"/>
            <w:noWrap/>
          </w:tcPr>
          <w:p w14:paraId="3937DBE6"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sz w:val="20"/>
                <w:szCs w:val="20"/>
              </w:rPr>
              <w:t>351,29</w:t>
            </w:r>
          </w:p>
        </w:tc>
        <w:tc>
          <w:tcPr>
            <w:tcW w:w="348" w:type="pct"/>
            <w:tcBorders>
              <w:top w:val="single" w:sz="4" w:space="0" w:color="auto"/>
              <w:left w:val="nil"/>
              <w:bottom w:val="single" w:sz="4" w:space="0" w:color="auto"/>
              <w:right w:val="single" w:sz="4" w:space="0" w:color="auto"/>
            </w:tcBorders>
          </w:tcPr>
          <w:p w14:paraId="27604C10" w14:textId="1FD401BB"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2E03B3C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51327D0" w14:textId="77777777" w:rsidR="00C65834" w:rsidRPr="00244B27" w:rsidRDefault="00C65834" w:rsidP="00C65834">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3E43303" w14:textId="77777777" w:rsidR="00C65834" w:rsidRPr="00244B27" w:rsidRDefault="00C65834" w:rsidP="00C65834">
            <w:pPr>
              <w:spacing w:after="0" w:line="260" w:lineRule="atLeast"/>
              <w:rPr>
                <w:rFonts w:ascii="Arial" w:hAnsi="Arial" w:cs="Arial"/>
                <w:color w:val="000000"/>
                <w:sz w:val="20"/>
                <w:szCs w:val="20"/>
              </w:rPr>
            </w:pPr>
            <w:r>
              <w:rPr>
                <w:rFonts w:ascii="Arial" w:hAnsi="Arial" w:cs="Arial"/>
                <w:bCs/>
                <w:color w:val="000000"/>
                <w:sz w:val="20"/>
                <w:szCs w:val="20"/>
              </w:rPr>
              <w:t>Kotel na sekance</w:t>
            </w:r>
          </w:p>
        </w:tc>
        <w:tc>
          <w:tcPr>
            <w:tcW w:w="543" w:type="pct"/>
            <w:tcBorders>
              <w:top w:val="single" w:sz="4" w:space="0" w:color="auto"/>
              <w:left w:val="nil"/>
              <w:bottom w:val="single" w:sz="4" w:space="0" w:color="auto"/>
              <w:right w:val="single" w:sz="4" w:space="0" w:color="auto"/>
            </w:tcBorders>
            <w:shd w:val="clear" w:color="auto" w:fill="auto"/>
            <w:noWrap/>
          </w:tcPr>
          <w:p w14:paraId="47F07639" w14:textId="77777777" w:rsidR="00C65834" w:rsidRPr="00244B27" w:rsidRDefault="00C65834" w:rsidP="00C65834">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98" w:type="pct"/>
            <w:tcBorders>
              <w:top w:val="single" w:sz="4" w:space="0" w:color="auto"/>
              <w:left w:val="nil"/>
              <w:bottom w:val="single" w:sz="4" w:space="0" w:color="auto"/>
              <w:right w:val="single" w:sz="4" w:space="0" w:color="auto"/>
            </w:tcBorders>
            <w:shd w:val="clear" w:color="auto" w:fill="auto"/>
            <w:noWrap/>
          </w:tcPr>
          <w:p w14:paraId="4DF0DBCD"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422,15</w:t>
            </w:r>
          </w:p>
        </w:tc>
        <w:tc>
          <w:tcPr>
            <w:tcW w:w="348" w:type="pct"/>
            <w:tcBorders>
              <w:top w:val="single" w:sz="4" w:space="0" w:color="auto"/>
              <w:left w:val="nil"/>
              <w:bottom w:val="single" w:sz="4" w:space="0" w:color="auto"/>
              <w:right w:val="single" w:sz="4" w:space="0" w:color="auto"/>
            </w:tcBorders>
          </w:tcPr>
          <w:p w14:paraId="1474A4BD" w14:textId="23532133"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5FA892B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FB8594C" w14:textId="77777777" w:rsidR="00C65834" w:rsidRPr="00244B27" w:rsidRDefault="00C65834" w:rsidP="00C65834">
            <w:pPr>
              <w:spacing w:after="0" w:line="260" w:lineRule="atLeast"/>
              <w:rPr>
                <w:rFonts w:ascii="Arial" w:hAnsi="Arial" w:cs="Arial"/>
                <w:bCs/>
                <w:color w:val="000000"/>
                <w:sz w:val="20"/>
                <w:szCs w:val="20"/>
              </w:rPr>
            </w:pPr>
            <w:r w:rsidRPr="00244B27">
              <w:rPr>
                <w:rFonts w:ascii="Arial" w:eastAsia="Times New Roman" w:hAnsi="Arial" w:cs="Arial"/>
                <w:sz w:val="20"/>
                <w:szCs w:val="20"/>
                <w:lang w:eastAsia="sl-SI"/>
              </w:rPr>
              <w:t>1.9.4.3.2.3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CE58137" w14:textId="77777777" w:rsidR="00C65834" w:rsidRPr="00244B27" w:rsidRDefault="00C65834" w:rsidP="00C65834">
            <w:pPr>
              <w:spacing w:after="0" w:line="260" w:lineRule="atLeast"/>
              <w:rPr>
                <w:rFonts w:ascii="Arial" w:hAnsi="Arial" w:cs="Arial"/>
                <w:color w:val="000000"/>
                <w:sz w:val="20"/>
                <w:szCs w:val="20"/>
              </w:rPr>
            </w:pPr>
            <w:r>
              <w:rPr>
                <w:rFonts w:ascii="Arial" w:hAnsi="Arial" w:cs="Arial"/>
                <w:bCs/>
                <w:color w:val="000000"/>
                <w:sz w:val="20"/>
                <w:szCs w:val="20"/>
              </w:rPr>
              <w:t>Kotel na pelete</w:t>
            </w:r>
          </w:p>
        </w:tc>
        <w:tc>
          <w:tcPr>
            <w:tcW w:w="543" w:type="pct"/>
            <w:tcBorders>
              <w:top w:val="single" w:sz="4" w:space="0" w:color="auto"/>
              <w:left w:val="nil"/>
              <w:bottom w:val="single" w:sz="4" w:space="0" w:color="auto"/>
              <w:right w:val="single" w:sz="4" w:space="0" w:color="auto"/>
            </w:tcBorders>
            <w:shd w:val="clear" w:color="auto" w:fill="auto"/>
            <w:noWrap/>
          </w:tcPr>
          <w:p w14:paraId="1977C756" w14:textId="77777777" w:rsidR="00C65834" w:rsidRPr="00244B27" w:rsidRDefault="00C65834" w:rsidP="00C65834">
            <w:pPr>
              <w:spacing w:after="0" w:line="260" w:lineRule="atLeast"/>
              <w:jc w:val="center"/>
              <w:rPr>
                <w:rFonts w:ascii="Arial" w:hAnsi="Arial" w:cs="Arial"/>
                <w:color w:val="000000"/>
                <w:sz w:val="20"/>
                <w:szCs w:val="20"/>
              </w:rPr>
            </w:pPr>
            <w:r w:rsidRPr="00244B27">
              <w:rPr>
                <w:rFonts w:ascii="Arial" w:hAnsi="Arial" w:cs="Arial"/>
                <w:color w:val="000000"/>
                <w:sz w:val="20"/>
                <w:szCs w:val="20"/>
              </w:rPr>
              <w:t>kW</w:t>
            </w:r>
          </w:p>
        </w:tc>
        <w:tc>
          <w:tcPr>
            <w:tcW w:w="698" w:type="pct"/>
            <w:tcBorders>
              <w:top w:val="single" w:sz="4" w:space="0" w:color="auto"/>
              <w:left w:val="nil"/>
              <w:bottom w:val="single" w:sz="4" w:space="0" w:color="auto"/>
              <w:right w:val="single" w:sz="4" w:space="0" w:color="auto"/>
            </w:tcBorders>
            <w:shd w:val="clear" w:color="auto" w:fill="auto"/>
            <w:noWrap/>
          </w:tcPr>
          <w:p w14:paraId="38790C9B"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414,74</w:t>
            </w:r>
          </w:p>
        </w:tc>
        <w:tc>
          <w:tcPr>
            <w:tcW w:w="348" w:type="pct"/>
            <w:tcBorders>
              <w:top w:val="single" w:sz="4" w:space="0" w:color="auto"/>
              <w:left w:val="nil"/>
              <w:bottom w:val="single" w:sz="4" w:space="0" w:color="auto"/>
              <w:right w:val="single" w:sz="4" w:space="0" w:color="auto"/>
            </w:tcBorders>
          </w:tcPr>
          <w:p w14:paraId="17996141" w14:textId="368F3A92"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69424C3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5789F56" w14:textId="77777777" w:rsidR="00C65834" w:rsidRPr="00244B27" w:rsidRDefault="00C65834" w:rsidP="00C65834">
            <w:pPr>
              <w:spacing w:after="0" w:line="260" w:lineRule="atLeast"/>
              <w:rPr>
                <w:rFonts w:ascii="Arial" w:hAnsi="Arial" w:cs="Arial"/>
                <w:b/>
                <w:color w:val="000000"/>
                <w:sz w:val="20"/>
                <w:szCs w:val="20"/>
              </w:rPr>
            </w:pPr>
            <w:r w:rsidRPr="00244B27">
              <w:rPr>
                <w:rFonts w:ascii="Arial" w:eastAsia="Times New Roman" w:hAnsi="Arial" w:cs="Arial"/>
                <w:b/>
                <w:sz w:val="20"/>
                <w:szCs w:val="20"/>
                <w:lang w:eastAsia="sl-SI"/>
              </w:rPr>
              <w:t>1.9.4.4</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276A4A3E" w14:textId="77777777" w:rsidR="00C65834" w:rsidRPr="00244B27" w:rsidRDefault="00C65834" w:rsidP="00C65834">
            <w:pPr>
              <w:spacing w:after="0" w:line="260" w:lineRule="atLeast"/>
              <w:rPr>
                <w:rFonts w:ascii="Arial" w:hAnsi="Arial" w:cs="Arial"/>
                <w:bCs/>
                <w:color w:val="000000"/>
                <w:sz w:val="20"/>
                <w:szCs w:val="20"/>
              </w:rPr>
            </w:pPr>
            <w:r w:rsidRPr="00244B27">
              <w:rPr>
                <w:rFonts w:ascii="Arial" w:hAnsi="Arial" w:cs="Arial"/>
                <w:b/>
                <w:color w:val="000000"/>
                <w:sz w:val="20"/>
                <w:szCs w:val="20"/>
              </w:rPr>
              <w:t>Geotermalna vrtina</w:t>
            </w:r>
          </w:p>
        </w:tc>
        <w:tc>
          <w:tcPr>
            <w:tcW w:w="348" w:type="pct"/>
            <w:tcBorders>
              <w:top w:val="single" w:sz="4" w:space="0" w:color="auto"/>
              <w:left w:val="nil"/>
              <w:bottom w:val="single" w:sz="4" w:space="0" w:color="auto"/>
              <w:right w:val="single" w:sz="4" w:space="0" w:color="auto"/>
            </w:tcBorders>
          </w:tcPr>
          <w:p w14:paraId="6E68118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6DE9EF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2536129"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4B0A940"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color w:val="000000"/>
                <w:sz w:val="20"/>
                <w:szCs w:val="20"/>
              </w:rPr>
              <w:t>do 200 m</w:t>
            </w:r>
          </w:p>
        </w:tc>
        <w:tc>
          <w:tcPr>
            <w:tcW w:w="543" w:type="pct"/>
            <w:tcBorders>
              <w:top w:val="single" w:sz="4" w:space="0" w:color="auto"/>
              <w:left w:val="nil"/>
              <w:bottom w:val="single" w:sz="4" w:space="0" w:color="auto"/>
              <w:right w:val="single" w:sz="4" w:space="0" w:color="auto"/>
            </w:tcBorders>
            <w:shd w:val="clear" w:color="auto" w:fill="auto"/>
            <w:noWrap/>
          </w:tcPr>
          <w:p w14:paraId="7C47E027" w14:textId="77777777" w:rsidR="00C65834" w:rsidRPr="00244B27" w:rsidRDefault="00C65834" w:rsidP="00C65834">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98" w:type="pct"/>
            <w:tcBorders>
              <w:top w:val="single" w:sz="4" w:space="0" w:color="auto"/>
              <w:left w:val="nil"/>
              <w:bottom w:val="single" w:sz="4" w:space="0" w:color="auto"/>
              <w:right w:val="single" w:sz="4" w:space="0" w:color="auto"/>
            </w:tcBorders>
            <w:shd w:val="clear" w:color="auto" w:fill="auto"/>
            <w:noWrap/>
          </w:tcPr>
          <w:p w14:paraId="66F3AE9C"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100,00</w:t>
            </w:r>
          </w:p>
        </w:tc>
        <w:tc>
          <w:tcPr>
            <w:tcW w:w="348" w:type="pct"/>
            <w:tcBorders>
              <w:top w:val="single" w:sz="4" w:space="0" w:color="auto"/>
              <w:left w:val="nil"/>
              <w:bottom w:val="single" w:sz="4" w:space="0" w:color="auto"/>
              <w:right w:val="single" w:sz="4" w:space="0" w:color="auto"/>
            </w:tcBorders>
          </w:tcPr>
          <w:p w14:paraId="74D980C5" w14:textId="52838B21"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193EB4A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094CE3C"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793C096"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color w:val="000000"/>
                <w:sz w:val="20"/>
                <w:szCs w:val="20"/>
              </w:rPr>
              <w:t>od 201 do 300 m</w:t>
            </w:r>
          </w:p>
        </w:tc>
        <w:tc>
          <w:tcPr>
            <w:tcW w:w="543" w:type="pct"/>
            <w:tcBorders>
              <w:top w:val="single" w:sz="4" w:space="0" w:color="auto"/>
              <w:left w:val="nil"/>
              <w:bottom w:val="single" w:sz="4" w:space="0" w:color="auto"/>
              <w:right w:val="single" w:sz="4" w:space="0" w:color="auto"/>
            </w:tcBorders>
            <w:shd w:val="clear" w:color="auto" w:fill="auto"/>
            <w:noWrap/>
          </w:tcPr>
          <w:p w14:paraId="3DC82688" w14:textId="77777777" w:rsidR="00C65834" w:rsidRPr="00244B27" w:rsidRDefault="00C65834" w:rsidP="00C65834">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98" w:type="pct"/>
            <w:tcBorders>
              <w:top w:val="single" w:sz="4" w:space="0" w:color="auto"/>
              <w:left w:val="nil"/>
              <w:bottom w:val="single" w:sz="4" w:space="0" w:color="auto"/>
              <w:right w:val="single" w:sz="4" w:space="0" w:color="auto"/>
            </w:tcBorders>
            <w:shd w:val="clear" w:color="auto" w:fill="auto"/>
            <w:noWrap/>
          </w:tcPr>
          <w:p w14:paraId="336395EB"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250,00</w:t>
            </w:r>
          </w:p>
        </w:tc>
        <w:tc>
          <w:tcPr>
            <w:tcW w:w="348" w:type="pct"/>
            <w:tcBorders>
              <w:top w:val="single" w:sz="4" w:space="0" w:color="auto"/>
              <w:left w:val="nil"/>
              <w:bottom w:val="single" w:sz="4" w:space="0" w:color="auto"/>
              <w:right w:val="single" w:sz="4" w:space="0" w:color="auto"/>
            </w:tcBorders>
          </w:tcPr>
          <w:p w14:paraId="02B3BA43" w14:textId="1B7D42D0"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4C6B9E6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25B2986"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FCE8E94"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color w:val="000000"/>
                <w:sz w:val="20"/>
                <w:szCs w:val="20"/>
              </w:rPr>
              <w:t>od 301 do 500 m</w:t>
            </w:r>
          </w:p>
        </w:tc>
        <w:tc>
          <w:tcPr>
            <w:tcW w:w="543" w:type="pct"/>
            <w:tcBorders>
              <w:top w:val="single" w:sz="4" w:space="0" w:color="auto"/>
              <w:left w:val="nil"/>
              <w:bottom w:val="single" w:sz="4" w:space="0" w:color="auto"/>
              <w:right w:val="single" w:sz="4" w:space="0" w:color="auto"/>
            </w:tcBorders>
            <w:shd w:val="clear" w:color="auto" w:fill="auto"/>
            <w:noWrap/>
          </w:tcPr>
          <w:p w14:paraId="4D3769CF" w14:textId="77777777" w:rsidR="00C65834" w:rsidRPr="00244B27" w:rsidRDefault="00C65834" w:rsidP="00C65834">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98" w:type="pct"/>
            <w:tcBorders>
              <w:top w:val="single" w:sz="4" w:space="0" w:color="auto"/>
              <w:left w:val="nil"/>
              <w:bottom w:val="single" w:sz="4" w:space="0" w:color="auto"/>
              <w:right w:val="single" w:sz="4" w:space="0" w:color="auto"/>
            </w:tcBorders>
            <w:shd w:val="clear" w:color="auto" w:fill="auto"/>
            <w:noWrap/>
          </w:tcPr>
          <w:p w14:paraId="04180827"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450,00</w:t>
            </w:r>
          </w:p>
        </w:tc>
        <w:tc>
          <w:tcPr>
            <w:tcW w:w="348" w:type="pct"/>
            <w:tcBorders>
              <w:top w:val="single" w:sz="4" w:space="0" w:color="auto"/>
              <w:left w:val="nil"/>
              <w:bottom w:val="single" w:sz="4" w:space="0" w:color="auto"/>
              <w:right w:val="single" w:sz="4" w:space="0" w:color="auto"/>
            </w:tcBorders>
          </w:tcPr>
          <w:p w14:paraId="6A3910A2" w14:textId="2F78E687"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7900954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79BC5FA"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361E105"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color w:val="000000"/>
                <w:sz w:val="20"/>
                <w:szCs w:val="20"/>
              </w:rPr>
              <w:t>od 501 do 1.000 m</w:t>
            </w:r>
          </w:p>
        </w:tc>
        <w:tc>
          <w:tcPr>
            <w:tcW w:w="543" w:type="pct"/>
            <w:tcBorders>
              <w:top w:val="single" w:sz="4" w:space="0" w:color="auto"/>
              <w:left w:val="nil"/>
              <w:bottom w:val="single" w:sz="4" w:space="0" w:color="auto"/>
              <w:right w:val="single" w:sz="4" w:space="0" w:color="auto"/>
            </w:tcBorders>
            <w:shd w:val="clear" w:color="auto" w:fill="auto"/>
            <w:noWrap/>
          </w:tcPr>
          <w:p w14:paraId="4BE3A5C3" w14:textId="77777777" w:rsidR="00C65834" w:rsidRPr="00244B27" w:rsidRDefault="00C65834" w:rsidP="00C65834">
            <w:pPr>
              <w:spacing w:after="0" w:line="260" w:lineRule="atLeast"/>
              <w:jc w:val="center"/>
              <w:rPr>
                <w:rFonts w:ascii="Arial" w:hAnsi="Arial" w:cs="Arial"/>
                <w:color w:val="000000"/>
                <w:sz w:val="20"/>
                <w:szCs w:val="20"/>
              </w:rPr>
            </w:pPr>
            <w:r w:rsidRPr="00244B27">
              <w:rPr>
                <w:rFonts w:ascii="Arial" w:hAnsi="Arial" w:cs="Arial"/>
                <w:color w:val="000000"/>
                <w:sz w:val="20"/>
                <w:szCs w:val="20"/>
              </w:rPr>
              <w:t>m</w:t>
            </w:r>
          </w:p>
        </w:tc>
        <w:tc>
          <w:tcPr>
            <w:tcW w:w="698" w:type="pct"/>
            <w:tcBorders>
              <w:top w:val="single" w:sz="4" w:space="0" w:color="auto"/>
              <w:left w:val="nil"/>
              <w:bottom w:val="single" w:sz="4" w:space="0" w:color="auto"/>
              <w:right w:val="single" w:sz="4" w:space="0" w:color="auto"/>
            </w:tcBorders>
            <w:shd w:val="clear" w:color="auto" w:fill="auto"/>
            <w:noWrap/>
          </w:tcPr>
          <w:p w14:paraId="4CFFA2B6"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800,00</w:t>
            </w:r>
          </w:p>
        </w:tc>
        <w:tc>
          <w:tcPr>
            <w:tcW w:w="348" w:type="pct"/>
            <w:tcBorders>
              <w:top w:val="single" w:sz="4" w:space="0" w:color="auto"/>
              <w:left w:val="nil"/>
              <w:bottom w:val="single" w:sz="4" w:space="0" w:color="auto"/>
              <w:right w:val="single" w:sz="4" w:space="0" w:color="auto"/>
            </w:tcBorders>
          </w:tcPr>
          <w:p w14:paraId="1BC33D3A" w14:textId="4C308F07"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7E4FD25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AE7591E"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eastAsia="Times New Roman" w:hAnsi="Arial" w:cs="Arial"/>
                <w:sz w:val="20"/>
                <w:szCs w:val="20"/>
                <w:lang w:eastAsia="sl-SI"/>
              </w:rPr>
              <w:t>1.9.4.4.5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52F441C" w14:textId="77777777" w:rsidR="00C65834" w:rsidRPr="00244B27" w:rsidRDefault="00C65834" w:rsidP="00C65834">
            <w:pPr>
              <w:spacing w:after="0" w:line="260" w:lineRule="atLeast"/>
              <w:rPr>
                <w:rFonts w:ascii="Arial" w:eastAsia="Times New Roman" w:hAnsi="Arial" w:cs="Arial"/>
                <w:sz w:val="20"/>
                <w:szCs w:val="20"/>
                <w:lang w:eastAsia="sl-SI"/>
              </w:rPr>
            </w:pPr>
            <w:r w:rsidRPr="00244B27">
              <w:rPr>
                <w:rFonts w:ascii="Arial" w:hAnsi="Arial" w:cs="Arial"/>
                <w:color w:val="000000"/>
                <w:sz w:val="20"/>
                <w:szCs w:val="20"/>
              </w:rPr>
              <w:t>od 1.001 do 1.800 m</w:t>
            </w:r>
          </w:p>
        </w:tc>
        <w:tc>
          <w:tcPr>
            <w:tcW w:w="543" w:type="pct"/>
            <w:tcBorders>
              <w:top w:val="single" w:sz="4" w:space="0" w:color="auto"/>
              <w:left w:val="nil"/>
              <w:bottom w:val="single" w:sz="4" w:space="0" w:color="auto"/>
              <w:right w:val="single" w:sz="4" w:space="0" w:color="auto"/>
            </w:tcBorders>
            <w:shd w:val="clear" w:color="auto" w:fill="auto"/>
            <w:noWrap/>
          </w:tcPr>
          <w:p w14:paraId="4F6AF5B9"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hAnsi="Arial" w:cs="Arial"/>
                <w:color w:val="000000"/>
                <w:sz w:val="20"/>
                <w:szCs w:val="20"/>
              </w:rPr>
              <w:t>m</w:t>
            </w:r>
          </w:p>
        </w:tc>
        <w:tc>
          <w:tcPr>
            <w:tcW w:w="698" w:type="pct"/>
            <w:tcBorders>
              <w:top w:val="single" w:sz="4" w:space="0" w:color="auto"/>
              <w:left w:val="nil"/>
              <w:bottom w:val="single" w:sz="4" w:space="0" w:color="auto"/>
              <w:right w:val="single" w:sz="4" w:space="0" w:color="auto"/>
            </w:tcBorders>
            <w:shd w:val="clear" w:color="auto" w:fill="auto"/>
            <w:noWrap/>
          </w:tcPr>
          <w:p w14:paraId="45DC30EC"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sidRPr="00244B27">
              <w:rPr>
                <w:rFonts w:ascii="Arial" w:hAnsi="Arial" w:cs="Arial"/>
                <w:color w:val="000000"/>
                <w:sz w:val="20"/>
                <w:szCs w:val="20"/>
              </w:rPr>
              <w:t>1.000,00</w:t>
            </w:r>
          </w:p>
        </w:tc>
        <w:tc>
          <w:tcPr>
            <w:tcW w:w="348" w:type="pct"/>
            <w:tcBorders>
              <w:top w:val="single" w:sz="4" w:space="0" w:color="auto"/>
              <w:left w:val="nil"/>
              <w:bottom w:val="single" w:sz="4" w:space="0" w:color="auto"/>
              <w:right w:val="single" w:sz="4" w:space="0" w:color="auto"/>
            </w:tcBorders>
          </w:tcPr>
          <w:p w14:paraId="04F58DD1" w14:textId="7DEBCC0B" w:rsidR="00C65834"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R.15, R.16</w:t>
            </w:r>
          </w:p>
        </w:tc>
      </w:tr>
      <w:tr w:rsidR="00C65834" w:rsidRPr="00244B27" w14:paraId="16A3D17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8F999B5" w14:textId="77777777" w:rsidR="00C65834" w:rsidRPr="00CC47EB" w:rsidRDefault="00C65834" w:rsidP="00C65834">
            <w:pPr>
              <w:spacing w:after="0" w:line="260" w:lineRule="atLeast"/>
              <w:rPr>
                <w:rFonts w:ascii="Arial" w:eastAsia="Times New Roman" w:hAnsi="Arial" w:cs="Arial"/>
                <w:b/>
                <w:sz w:val="20"/>
                <w:szCs w:val="20"/>
                <w:lang w:eastAsia="sl-SI"/>
              </w:rPr>
            </w:pPr>
            <w:r w:rsidRPr="00CC47EB">
              <w:rPr>
                <w:rFonts w:ascii="Arial" w:eastAsia="Times New Roman" w:hAnsi="Arial" w:cs="Arial"/>
                <w:b/>
                <w:sz w:val="20"/>
                <w:szCs w:val="20"/>
                <w:lang w:eastAsia="sl-SI"/>
              </w:rPr>
              <w:t>2</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167EB2DD" w14:textId="77777777" w:rsidR="00C65834" w:rsidRDefault="00C65834" w:rsidP="00C65834">
            <w:pPr>
              <w:spacing w:after="0" w:line="260" w:lineRule="atLeast"/>
              <w:jc w:val="both"/>
              <w:rPr>
                <w:rFonts w:ascii="Arial" w:hAnsi="Arial" w:cs="Arial"/>
                <w:b/>
                <w:bCs/>
                <w:color w:val="000000"/>
                <w:sz w:val="20"/>
                <w:szCs w:val="20"/>
              </w:rPr>
            </w:pPr>
            <w:r w:rsidRPr="00CC47EB">
              <w:rPr>
                <w:rFonts w:ascii="Arial" w:hAnsi="Arial" w:cs="Arial"/>
                <w:b/>
                <w:bCs/>
                <w:color w:val="000000"/>
                <w:sz w:val="20"/>
                <w:szCs w:val="20"/>
              </w:rPr>
              <w:t>Zemljiške operacije</w:t>
            </w:r>
          </w:p>
          <w:p w14:paraId="4EE333D4" w14:textId="77777777" w:rsidR="00C65834" w:rsidRDefault="00C65834" w:rsidP="00C65834">
            <w:pPr>
              <w:spacing w:after="0" w:line="260" w:lineRule="atLeast"/>
              <w:jc w:val="both"/>
              <w:rPr>
                <w:rFonts w:ascii="Arial" w:hAnsi="Arial" w:cs="Arial"/>
                <w:b/>
                <w:bCs/>
                <w:color w:val="000000"/>
                <w:sz w:val="20"/>
                <w:szCs w:val="20"/>
              </w:rPr>
            </w:pPr>
          </w:p>
          <w:p w14:paraId="07A474CF" w14:textId="77777777" w:rsidR="00C65834" w:rsidRDefault="00C65834" w:rsidP="00C65834">
            <w:pPr>
              <w:spacing w:after="0" w:line="260" w:lineRule="atLeast"/>
              <w:jc w:val="both"/>
              <w:rPr>
                <w:rFonts w:ascii="Arial" w:hAnsi="Arial" w:cs="Arial"/>
                <w:b/>
                <w:bCs/>
                <w:color w:val="000000"/>
                <w:sz w:val="20"/>
                <w:szCs w:val="20"/>
              </w:rPr>
            </w:pPr>
            <w:r>
              <w:rPr>
                <w:rFonts w:ascii="Arial" w:hAnsi="Arial" w:cs="Arial"/>
                <w:b/>
                <w:bCs/>
                <w:color w:val="000000"/>
                <w:sz w:val="20"/>
                <w:szCs w:val="20"/>
              </w:rPr>
              <w:t>Metodološka pojasnila</w:t>
            </w:r>
          </w:p>
          <w:p w14:paraId="41850A13" w14:textId="77777777" w:rsidR="00C65834" w:rsidRPr="00244B27" w:rsidRDefault="00C65834" w:rsidP="00C65834">
            <w:pPr>
              <w:spacing w:after="0" w:line="260" w:lineRule="atLeast"/>
              <w:jc w:val="both"/>
              <w:rPr>
                <w:rFonts w:ascii="Arial" w:hAnsi="Arial" w:cs="Arial"/>
                <w:color w:val="FF0000"/>
                <w:sz w:val="20"/>
                <w:szCs w:val="20"/>
              </w:rPr>
            </w:pPr>
            <w:r w:rsidRPr="00154CC3">
              <w:rPr>
                <w:rFonts w:ascii="Arial" w:hAnsi="Arial" w:cs="Arial"/>
                <w:bCs/>
                <w:color w:val="000000"/>
                <w:sz w:val="20"/>
                <w:szCs w:val="20"/>
              </w:rPr>
              <w:t>Stroški izgradnje namakalnega sistema vključujejo</w:t>
            </w:r>
            <w:r>
              <w:rPr>
                <w:rFonts w:ascii="Arial" w:hAnsi="Arial" w:cs="Arial"/>
                <w:bCs/>
                <w:color w:val="000000"/>
                <w:sz w:val="20"/>
                <w:szCs w:val="20"/>
              </w:rPr>
              <w:t xml:space="preserve"> izgradnjo črpališča in nakup pripadajoče opreme, vkop in montažo primarnega in sekundarnega  voda ter izgradnjo hidrantov in nakup pripadajoče opreme.</w:t>
            </w:r>
          </w:p>
        </w:tc>
        <w:tc>
          <w:tcPr>
            <w:tcW w:w="348" w:type="pct"/>
            <w:tcBorders>
              <w:top w:val="single" w:sz="4" w:space="0" w:color="auto"/>
              <w:left w:val="nil"/>
              <w:bottom w:val="single" w:sz="4" w:space="0" w:color="auto"/>
              <w:right w:val="single" w:sz="4" w:space="0" w:color="auto"/>
            </w:tcBorders>
          </w:tcPr>
          <w:p w14:paraId="0D6BC73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0BA235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26ABE82" w14:textId="77777777" w:rsidR="00C65834" w:rsidRPr="00244B27" w:rsidRDefault="00C65834" w:rsidP="00C65834">
            <w:pPr>
              <w:spacing w:after="0" w:line="260" w:lineRule="atLeast"/>
              <w:rPr>
                <w:rFonts w:ascii="Arial" w:hAnsi="Arial" w:cs="Arial"/>
                <w:b/>
                <w:bCs/>
                <w:color w:val="000000"/>
                <w:sz w:val="20"/>
                <w:szCs w:val="20"/>
              </w:rPr>
            </w:pPr>
            <w:r w:rsidRPr="00244B27">
              <w:rPr>
                <w:rFonts w:ascii="Arial" w:hAnsi="Arial" w:cs="Arial"/>
                <w:b/>
                <w:bCs/>
                <w:color w:val="000000"/>
                <w:sz w:val="20"/>
                <w:szCs w:val="20"/>
              </w:rPr>
              <w:t>2.4</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6D281BDB" w14:textId="77777777" w:rsidR="00C65834" w:rsidRPr="00244B27" w:rsidRDefault="00C65834" w:rsidP="00C65834">
            <w:pPr>
              <w:spacing w:after="0" w:line="260" w:lineRule="atLeast"/>
              <w:rPr>
                <w:rFonts w:ascii="Arial" w:hAnsi="Arial" w:cs="Arial"/>
                <w:color w:val="FF0000"/>
                <w:sz w:val="20"/>
                <w:szCs w:val="20"/>
              </w:rPr>
            </w:pPr>
            <w:r w:rsidRPr="00244B27">
              <w:rPr>
                <w:rFonts w:ascii="Arial" w:hAnsi="Arial" w:cs="Arial"/>
                <w:b/>
                <w:bCs/>
                <w:color w:val="000000"/>
                <w:sz w:val="20"/>
                <w:szCs w:val="20"/>
              </w:rPr>
              <w:t>Izgradnja namakalnega sistema</w:t>
            </w:r>
          </w:p>
        </w:tc>
        <w:tc>
          <w:tcPr>
            <w:tcW w:w="348" w:type="pct"/>
            <w:tcBorders>
              <w:top w:val="single" w:sz="4" w:space="0" w:color="auto"/>
              <w:left w:val="nil"/>
              <w:bottom w:val="single" w:sz="4" w:space="0" w:color="auto"/>
              <w:right w:val="single" w:sz="4" w:space="0" w:color="auto"/>
            </w:tcBorders>
          </w:tcPr>
          <w:p w14:paraId="34A104AC"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F734CB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3662C4A"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color w:val="000000"/>
                <w:sz w:val="20"/>
                <w:szCs w:val="20"/>
              </w:rPr>
              <w:t>2.4.1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90AC1E9" w14:textId="77777777" w:rsidR="00C65834" w:rsidRPr="00244B27" w:rsidRDefault="00C65834" w:rsidP="00C65834">
            <w:pPr>
              <w:spacing w:after="0" w:line="260" w:lineRule="atLeast"/>
              <w:jc w:val="both"/>
              <w:rPr>
                <w:rFonts w:ascii="Arial" w:hAnsi="Arial" w:cs="Arial"/>
                <w:b/>
                <w:sz w:val="20"/>
                <w:szCs w:val="20"/>
              </w:rPr>
            </w:pPr>
            <w:r w:rsidRPr="00244B27">
              <w:rPr>
                <w:rFonts w:ascii="Arial" w:hAnsi="Arial" w:cs="Arial"/>
                <w:color w:val="000000"/>
                <w:sz w:val="20"/>
                <w:szCs w:val="20"/>
              </w:rPr>
              <w:t>Novogradnja namakalnega sistema</w:t>
            </w:r>
          </w:p>
        </w:tc>
        <w:tc>
          <w:tcPr>
            <w:tcW w:w="543" w:type="pct"/>
            <w:tcBorders>
              <w:top w:val="single" w:sz="4" w:space="0" w:color="auto"/>
              <w:left w:val="nil"/>
              <w:bottom w:val="single" w:sz="4" w:space="0" w:color="auto"/>
              <w:right w:val="single" w:sz="4" w:space="0" w:color="auto"/>
            </w:tcBorders>
            <w:shd w:val="clear" w:color="auto" w:fill="auto"/>
            <w:noWrap/>
          </w:tcPr>
          <w:p w14:paraId="278E502B" w14:textId="1D44EDB1" w:rsidR="00C65834" w:rsidRPr="00244B27" w:rsidRDefault="00C65834" w:rsidP="00C65834">
            <w:pPr>
              <w:spacing w:after="0" w:line="260" w:lineRule="atLeast"/>
              <w:jc w:val="center"/>
              <w:rPr>
                <w:rFonts w:ascii="Arial" w:eastAsia="Times New Roman" w:hAnsi="Arial" w:cs="Arial"/>
                <w:b/>
                <w:sz w:val="20"/>
                <w:szCs w:val="20"/>
                <w:lang w:eastAsia="sl-SI"/>
              </w:rPr>
            </w:pPr>
            <w:r>
              <w:rPr>
                <w:rFonts w:ascii="Arial" w:eastAsia="Times New Roman" w:hAnsi="Arial" w:cs="Arial"/>
                <w:sz w:val="20"/>
                <w:szCs w:val="20"/>
                <w:lang w:eastAsia="sl-SI"/>
              </w:rPr>
              <w:t>h</w:t>
            </w:r>
            <w:r w:rsidRPr="00244B27">
              <w:rPr>
                <w:rFonts w:ascii="Arial" w:eastAsia="Times New Roman" w:hAnsi="Arial" w:cs="Arial"/>
                <w:sz w:val="20"/>
                <w:szCs w:val="20"/>
                <w:lang w:eastAsia="sl-SI"/>
              </w:rPr>
              <w:t>a</w:t>
            </w:r>
          </w:p>
        </w:tc>
        <w:tc>
          <w:tcPr>
            <w:tcW w:w="698" w:type="pct"/>
            <w:tcBorders>
              <w:top w:val="single" w:sz="4" w:space="0" w:color="auto"/>
              <w:left w:val="nil"/>
              <w:bottom w:val="single" w:sz="4" w:space="0" w:color="auto"/>
              <w:right w:val="single" w:sz="4" w:space="0" w:color="auto"/>
            </w:tcBorders>
            <w:shd w:val="clear" w:color="auto" w:fill="auto"/>
            <w:noWrap/>
          </w:tcPr>
          <w:p w14:paraId="5BD1ABBE" w14:textId="77777777" w:rsidR="00C65834" w:rsidRPr="00244B27" w:rsidRDefault="00C65834" w:rsidP="00C65834">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10.000,00 </w:t>
            </w:r>
          </w:p>
        </w:tc>
        <w:tc>
          <w:tcPr>
            <w:tcW w:w="348" w:type="pct"/>
            <w:tcBorders>
              <w:top w:val="single" w:sz="4" w:space="0" w:color="auto"/>
              <w:left w:val="nil"/>
              <w:bottom w:val="single" w:sz="4" w:space="0" w:color="auto"/>
              <w:right w:val="single" w:sz="4" w:space="0" w:color="auto"/>
            </w:tcBorders>
          </w:tcPr>
          <w:p w14:paraId="5228C4AB" w14:textId="77777777" w:rsidR="00C65834" w:rsidRPr="00244B27"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O.22</w:t>
            </w:r>
          </w:p>
        </w:tc>
      </w:tr>
      <w:tr w:rsidR="00C65834" w:rsidRPr="00244B27" w14:paraId="3BBB22D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8894036"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color w:val="000000"/>
                <w:sz w:val="20"/>
                <w:szCs w:val="20"/>
              </w:rPr>
              <w:t>2.4.2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A2EEAB7" w14:textId="77777777" w:rsidR="00C65834" w:rsidRPr="00244B27" w:rsidRDefault="00C65834" w:rsidP="00C65834">
            <w:pPr>
              <w:spacing w:after="0" w:line="260" w:lineRule="atLeast"/>
              <w:jc w:val="both"/>
              <w:rPr>
                <w:rFonts w:ascii="Arial" w:hAnsi="Arial" w:cs="Arial"/>
                <w:b/>
                <w:sz w:val="20"/>
                <w:szCs w:val="20"/>
              </w:rPr>
            </w:pPr>
            <w:r w:rsidRPr="00244B27">
              <w:rPr>
                <w:rFonts w:ascii="Arial" w:hAnsi="Arial" w:cs="Arial"/>
                <w:color w:val="000000"/>
                <w:sz w:val="20"/>
                <w:szCs w:val="20"/>
              </w:rPr>
              <w:t xml:space="preserve">Novogradnja oroševalnega </w:t>
            </w:r>
            <w:r>
              <w:rPr>
                <w:rFonts w:ascii="Arial" w:hAnsi="Arial" w:cs="Arial"/>
                <w:color w:val="000000"/>
                <w:sz w:val="20"/>
                <w:szCs w:val="20"/>
              </w:rPr>
              <w:t>sistema za protislansko zaščito</w:t>
            </w:r>
          </w:p>
        </w:tc>
        <w:tc>
          <w:tcPr>
            <w:tcW w:w="543" w:type="pct"/>
            <w:tcBorders>
              <w:top w:val="single" w:sz="4" w:space="0" w:color="auto"/>
              <w:left w:val="nil"/>
              <w:bottom w:val="single" w:sz="4" w:space="0" w:color="auto"/>
              <w:right w:val="single" w:sz="4" w:space="0" w:color="auto"/>
            </w:tcBorders>
            <w:shd w:val="clear" w:color="auto" w:fill="auto"/>
            <w:noWrap/>
          </w:tcPr>
          <w:p w14:paraId="796027C2" w14:textId="7CEEA2D7" w:rsidR="00C65834" w:rsidRPr="00244B27" w:rsidRDefault="00C65834" w:rsidP="00C65834">
            <w:pPr>
              <w:spacing w:after="0" w:line="260" w:lineRule="atLeast"/>
              <w:jc w:val="center"/>
              <w:rPr>
                <w:rFonts w:ascii="Arial" w:eastAsia="Times New Roman" w:hAnsi="Arial" w:cs="Arial"/>
                <w:b/>
                <w:sz w:val="20"/>
                <w:szCs w:val="20"/>
                <w:lang w:eastAsia="sl-SI"/>
              </w:rPr>
            </w:pPr>
            <w:r>
              <w:rPr>
                <w:rFonts w:ascii="Arial" w:eastAsia="Times New Roman" w:hAnsi="Arial" w:cs="Arial"/>
                <w:sz w:val="20"/>
                <w:szCs w:val="20"/>
                <w:lang w:eastAsia="sl-SI"/>
              </w:rPr>
              <w:t>h</w:t>
            </w:r>
            <w:r w:rsidRPr="00244B27">
              <w:rPr>
                <w:rFonts w:ascii="Arial" w:eastAsia="Times New Roman" w:hAnsi="Arial" w:cs="Arial"/>
                <w:sz w:val="20"/>
                <w:szCs w:val="20"/>
                <w:lang w:eastAsia="sl-SI"/>
              </w:rPr>
              <w:t>a</w:t>
            </w:r>
          </w:p>
        </w:tc>
        <w:tc>
          <w:tcPr>
            <w:tcW w:w="698" w:type="pct"/>
            <w:tcBorders>
              <w:top w:val="single" w:sz="4" w:space="0" w:color="auto"/>
              <w:left w:val="nil"/>
              <w:bottom w:val="single" w:sz="4" w:space="0" w:color="auto"/>
              <w:right w:val="single" w:sz="4" w:space="0" w:color="auto"/>
            </w:tcBorders>
            <w:shd w:val="clear" w:color="auto" w:fill="auto"/>
            <w:noWrap/>
          </w:tcPr>
          <w:p w14:paraId="535F6551" w14:textId="77777777" w:rsidR="00C65834" w:rsidRPr="00244B27" w:rsidRDefault="00C65834" w:rsidP="00C65834">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45.000,00 </w:t>
            </w:r>
          </w:p>
        </w:tc>
        <w:tc>
          <w:tcPr>
            <w:tcW w:w="348" w:type="pct"/>
            <w:tcBorders>
              <w:top w:val="single" w:sz="4" w:space="0" w:color="auto"/>
              <w:left w:val="nil"/>
              <w:bottom w:val="single" w:sz="4" w:space="0" w:color="auto"/>
              <w:right w:val="single" w:sz="4" w:space="0" w:color="auto"/>
            </w:tcBorders>
          </w:tcPr>
          <w:p w14:paraId="4B05EF98" w14:textId="59FFAD4B" w:rsidR="00C65834" w:rsidRPr="00244B27" w:rsidRDefault="00C65834" w:rsidP="00C65834">
            <w:pPr>
              <w:spacing w:after="0" w:line="260" w:lineRule="atLeast"/>
              <w:jc w:val="right"/>
              <w:rPr>
                <w:rFonts w:ascii="Arial" w:hAnsi="Arial" w:cs="Arial"/>
                <w:color w:val="000000"/>
                <w:sz w:val="20"/>
                <w:szCs w:val="20"/>
              </w:rPr>
            </w:pPr>
            <w:r>
              <w:rPr>
                <w:rFonts w:ascii="Arial" w:hAnsi="Arial" w:cs="Arial"/>
                <w:color w:val="000000"/>
                <w:sz w:val="20"/>
                <w:szCs w:val="20"/>
              </w:rPr>
              <w:t>O.22, R.16</w:t>
            </w:r>
          </w:p>
        </w:tc>
      </w:tr>
      <w:tr w:rsidR="00C65834" w:rsidRPr="00244B27" w14:paraId="32DE046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2EC2421"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color w:val="000000"/>
                <w:sz w:val="20"/>
                <w:szCs w:val="20"/>
              </w:rPr>
              <w:t>2.4.3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BB3A2F8" w14:textId="77777777" w:rsidR="00C65834" w:rsidRPr="00244B27" w:rsidRDefault="00C65834" w:rsidP="00C65834">
            <w:pPr>
              <w:spacing w:after="0" w:line="260" w:lineRule="atLeast"/>
              <w:jc w:val="both"/>
              <w:rPr>
                <w:rFonts w:ascii="Arial" w:hAnsi="Arial" w:cs="Arial"/>
                <w:b/>
                <w:sz w:val="20"/>
                <w:szCs w:val="20"/>
              </w:rPr>
            </w:pPr>
            <w:r w:rsidRPr="00244B27">
              <w:rPr>
                <w:rFonts w:ascii="Arial" w:hAnsi="Arial" w:cs="Arial"/>
                <w:color w:val="000000"/>
                <w:sz w:val="20"/>
                <w:szCs w:val="20"/>
              </w:rPr>
              <w:t xml:space="preserve">Dovodno omrežje </w:t>
            </w:r>
            <w:bookmarkStart w:id="4" w:name="_Hlk155345492"/>
            <w:r w:rsidRPr="00244B27">
              <w:rPr>
                <w:rFonts w:ascii="Arial" w:hAnsi="Arial" w:cs="Arial"/>
                <w:color w:val="000000"/>
                <w:sz w:val="20"/>
                <w:szCs w:val="20"/>
              </w:rPr>
              <w:t>med vodnim virom in namakalnim sistemom</w:t>
            </w:r>
            <w:bookmarkEnd w:id="4"/>
            <w:r w:rsidRPr="00244B27">
              <w:rPr>
                <w:rFonts w:ascii="Arial" w:hAnsi="Arial" w:cs="Arial"/>
                <w:color w:val="000000"/>
                <w:sz w:val="20"/>
                <w:szCs w:val="20"/>
              </w:rPr>
              <w:t xml:space="preserve"> brez objekta in opreme za prečrpavanje vode, če razdalja med vodnim virom in na</w:t>
            </w:r>
            <w:r>
              <w:rPr>
                <w:rFonts w:ascii="Arial" w:hAnsi="Arial" w:cs="Arial"/>
                <w:color w:val="000000"/>
                <w:sz w:val="20"/>
                <w:szCs w:val="20"/>
              </w:rPr>
              <w:t>makalnim sistemom presega 500 m</w:t>
            </w:r>
          </w:p>
        </w:tc>
        <w:tc>
          <w:tcPr>
            <w:tcW w:w="543" w:type="pct"/>
            <w:tcBorders>
              <w:top w:val="single" w:sz="4" w:space="0" w:color="auto"/>
              <w:left w:val="nil"/>
              <w:bottom w:val="single" w:sz="4" w:space="0" w:color="auto"/>
              <w:right w:val="single" w:sz="4" w:space="0" w:color="auto"/>
            </w:tcBorders>
            <w:shd w:val="clear" w:color="auto" w:fill="auto"/>
            <w:noWrap/>
          </w:tcPr>
          <w:p w14:paraId="7469C85F" w14:textId="525D4300" w:rsidR="00C65834" w:rsidRPr="00244B27" w:rsidRDefault="00C65834" w:rsidP="00C65834">
            <w:pPr>
              <w:spacing w:after="0" w:line="260" w:lineRule="atLeast"/>
              <w:jc w:val="center"/>
              <w:rPr>
                <w:rFonts w:ascii="Arial" w:eastAsia="Times New Roman" w:hAnsi="Arial" w:cs="Arial"/>
                <w:b/>
                <w:sz w:val="20"/>
                <w:szCs w:val="20"/>
                <w:lang w:eastAsia="sl-SI"/>
              </w:rPr>
            </w:pPr>
            <w:r>
              <w:rPr>
                <w:rFonts w:ascii="Arial" w:eastAsia="Times New Roman" w:hAnsi="Arial" w:cs="Arial"/>
                <w:sz w:val="20"/>
                <w:szCs w:val="20"/>
                <w:lang w:eastAsia="sl-SI"/>
              </w:rPr>
              <w:t>t</w:t>
            </w:r>
            <w:r w:rsidRPr="00244B27">
              <w:rPr>
                <w:rFonts w:ascii="Arial" w:eastAsia="Times New Roman" w:hAnsi="Arial" w:cs="Arial"/>
                <w:sz w:val="20"/>
                <w:szCs w:val="20"/>
                <w:lang w:eastAsia="sl-SI"/>
              </w:rPr>
              <w:t>m</w:t>
            </w:r>
          </w:p>
        </w:tc>
        <w:tc>
          <w:tcPr>
            <w:tcW w:w="698" w:type="pct"/>
            <w:tcBorders>
              <w:top w:val="single" w:sz="4" w:space="0" w:color="auto"/>
              <w:left w:val="nil"/>
              <w:bottom w:val="single" w:sz="4" w:space="0" w:color="auto"/>
              <w:right w:val="single" w:sz="4" w:space="0" w:color="auto"/>
            </w:tcBorders>
            <w:shd w:val="clear" w:color="auto" w:fill="auto"/>
            <w:noWrap/>
          </w:tcPr>
          <w:p w14:paraId="686EEDD9" w14:textId="77777777" w:rsidR="00C65834" w:rsidRPr="00244B27" w:rsidRDefault="00C65834" w:rsidP="00C65834">
            <w:pPr>
              <w:spacing w:after="0" w:line="260" w:lineRule="atLeast"/>
              <w:jc w:val="right"/>
              <w:rPr>
                <w:rFonts w:ascii="Arial" w:eastAsia="Times New Roman" w:hAnsi="Arial" w:cs="Arial"/>
                <w:b/>
                <w:sz w:val="20"/>
                <w:szCs w:val="20"/>
                <w:lang w:eastAsia="sl-SI"/>
              </w:rPr>
            </w:pPr>
            <w:r w:rsidRPr="00244B27">
              <w:rPr>
                <w:rFonts w:ascii="Arial" w:hAnsi="Arial" w:cs="Arial"/>
                <w:color w:val="000000"/>
                <w:sz w:val="20"/>
                <w:szCs w:val="20"/>
              </w:rPr>
              <w:t xml:space="preserve">1.000,00 </w:t>
            </w:r>
          </w:p>
        </w:tc>
        <w:tc>
          <w:tcPr>
            <w:tcW w:w="348" w:type="pct"/>
            <w:tcBorders>
              <w:top w:val="single" w:sz="4" w:space="0" w:color="auto"/>
              <w:left w:val="nil"/>
              <w:bottom w:val="single" w:sz="4" w:space="0" w:color="auto"/>
              <w:right w:val="single" w:sz="4" w:space="0" w:color="auto"/>
            </w:tcBorders>
          </w:tcPr>
          <w:p w14:paraId="59E8DE09" w14:textId="5CE5C0D2" w:rsidR="00C65834" w:rsidRPr="00244B27"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95D7E4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690915E"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color w:val="000000"/>
                <w:sz w:val="20"/>
                <w:szCs w:val="20"/>
              </w:rPr>
              <w:t>2.4.4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5D2695C" w14:textId="77777777" w:rsidR="00C65834" w:rsidRPr="00244B27" w:rsidRDefault="00C65834" w:rsidP="00C65834">
            <w:pPr>
              <w:spacing w:after="0" w:line="260" w:lineRule="atLeast"/>
              <w:jc w:val="both"/>
              <w:rPr>
                <w:rFonts w:ascii="Arial" w:hAnsi="Arial" w:cs="Arial"/>
                <w:color w:val="000000"/>
                <w:sz w:val="20"/>
                <w:szCs w:val="20"/>
              </w:rPr>
            </w:pPr>
            <w:r w:rsidRPr="00244B27">
              <w:rPr>
                <w:rFonts w:ascii="Arial" w:hAnsi="Arial" w:cs="Arial"/>
                <w:color w:val="000000"/>
                <w:sz w:val="20"/>
                <w:szCs w:val="20"/>
              </w:rPr>
              <w:t xml:space="preserve">Dovodno omrežje med vodnim virom in namakalnim sistemom z vključenim objektom in opremo za prečrpavanje vode, če razdalja med vodnim virom in </w:t>
            </w:r>
            <w:r w:rsidRPr="00244B27">
              <w:rPr>
                <w:rFonts w:ascii="Arial" w:hAnsi="Arial" w:cs="Arial"/>
                <w:color w:val="000000"/>
                <w:sz w:val="20"/>
                <w:szCs w:val="20"/>
              </w:rPr>
              <w:lastRenderedPageBreak/>
              <w:t>na</w:t>
            </w:r>
            <w:r>
              <w:rPr>
                <w:rFonts w:ascii="Arial" w:hAnsi="Arial" w:cs="Arial"/>
                <w:color w:val="000000"/>
                <w:sz w:val="20"/>
                <w:szCs w:val="20"/>
              </w:rPr>
              <w:t>makalnim sistemom presega 500 m</w:t>
            </w:r>
          </w:p>
        </w:tc>
        <w:tc>
          <w:tcPr>
            <w:tcW w:w="543" w:type="pct"/>
            <w:tcBorders>
              <w:top w:val="single" w:sz="4" w:space="0" w:color="auto"/>
              <w:left w:val="nil"/>
              <w:bottom w:val="single" w:sz="4" w:space="0" w:color="auto"/>
              <w:right w:val="single" w:sz="4" w:space="0" w:color="auto"/>
            </w:tcBorders>
            <w:shd w:val="clear" w:color="auto" w:fill="auto"/>
            <w:noWrap/>
          </w:tcPr>
          <w:p w14:paraId="4FE64D53" w14:textId="59489F14" w:rsidR="00C65834" w:rsidRPr="00244B27" w:rsidRDefault="00C65834" w:rsidP="00C65834">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t</w:t>
            </w:r>
            <w:r w:rsidRPr="00244B27">
              <w:rPr>
                <w:rFonts w:ascii="Arial" w:eastAsia="Times New Roman" w:hAnsi="Arial" w:cs="Arial"/>
                <w:sz w:val="20"/>
                <w:szCs w:val="20"/>
                <w:lang w:eastAsia="sl-SI"/>
              </w:rPr>
              <w:t>m</w:t>
            </w:r>
          </w:p>
        </w:tc>
        <w:tc>
          <w:tcPr>
            <w:tcW w:w="698" w:type="pct"/>
            <w:tcBorders>
              <w:top w:val="single" w:sz="4" w:space="0" w:color="auto"/>
              <w:left w:val="nil"/>
              <w:bottom w:val="single" w:sz="4" w:space="0" w:color="auto"/>
              <w:right w:val="single" w:sz="4" w:space="0" w:color="auto"/>
            </w:tcBorders>
            <w:shd w:val="clear" w:color="auto" w:fill="auto"/>
            <w:noWrap/>
          </w:tcPr>
          <w:p w14:paraId="73ABFDA2"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2.150,00 </w:t>
            </w:r>
          </w:p>
        </w:tc>
        <w:tc>
          <w:tcPr>
            <w:tcW w:w="348" w:type="pct"/>
            <w:tcBorders>
              <w:top w:val="single" w:sz="4" w:space="0" w:color="auto"/>
              <w:left w:val="nil"/>
              <w:bottom w:val="single" w:sz="4" w:space="0" w:color="auto"/>
              <w:right w:val="single" w:sz="4" w:space="0" w:color="auto"/>
            </w:tcBorders>
          </w:tcPr>
          <w:p w14:paraId="2AD9DDF7" w14:textId="752316C5" w:rsidR="00C65834" w:rsidRPr="00244B27"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5E6B26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8AD4F62"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color w:val="000000"/>
                <w:sz w:val="20"/>
                <w:szCs w:val="20"/>
              </w:rPr>
              <w:t>2.4.5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6AC64CD" w14:textId="77777777" w:rsidR="00C65834" w:rsidRPr="00244B27" w:rsidRDefault="00C65834" w:rsidP="00C65834">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w:t>
            </w:r>
            <w:r>
              <w:rPr>
                <w:rFonts w:ascii="Arial" w:hAnsi="Arial" w:cs="Arial"/>
                <w:color w:val="000000"/>
                <w:sz w:val="20"/>
                <w:szCs w:val="20"/>
              </w:rPr>
              <w:t>odnega vira: vrtina ali vodnjak</w:t>
            </w:r>
          </w:p>
        </w:tc>
        <w:tc>
          <w:tcPr>
            <w:tcW w:w="543" w:type="pct"/>
            <w:tcBorders>
              <w:top w:val="single" w:sz="4" w:space="0" w:color="auto"/>
              <w:left w:val="nil"/>
              <w:bottom w:val="single" w:sz="4" w:space="0" w:color="auto"/>
              <w:right w:val="single" w:sz="4" w:space="0" w:color="auto"/>
            </w:tcBorders>
            <w:shd w:val="clear" w:color="auto" w:fill="auto"/>
            <w:noWrap/>
          </w:tcPr>
          <w:p w14:paraId="63695634" w14:textId="24B24F7D" w:rsidR="00C65834" w:rsidRPr="00244B27" w:rsidRDefault="00C65834" w:rsidP="00C65834">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m</w:t>
            </w:r>
          </w:p>
        </w:tc>
        <w:tc>
          <w:tcPr>
            <w:tcW w:w="698" w:type="pct"/>
            <w:tcBorders>
              <w:top w:val="single" w:sz="4" w:space="0" w:color="auto"/>
              <w:left w:val="nil"/>
              <w:bottom w:val="single" w:sz="4" w:space="0" w:color="auto"/>
              <w:right w:val="single" w:sz="4" w:space="0" w:color="auto"/>
            </w:tcBorders>
            <w:shd w:val="clear" w:color="auto" w:fill="auto"/>
            <w:noWrap/>
          </w:tcPr>
          <w:p w14:paraId="0234A68A"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100,00 </w:t>
            </w:r>
          </w:p>
        </w:tc>
        <w:tc>
          <w:tcPr>
            <w:tcW w:w="348" w:type="pct"/>
            <w:tcBorders>
              <w:top w:val="single" w:sz="4" w:space="0" w:color="auto"/>
              <w:left w:val="nil"/>
              <w:bottom w:val="single" w:sz="4" w:space="0" w:color="auto"/>
              <w:right w:val="single" w:sz="4" w:space="0" w:color="auto"/>
            </w:tcBorders>
          </w:tcPr>
          <w:p w14:paraId="68696F21" w14:textId="5E2D85A4" w:rsidR="00C65834" w:rsidRPr="00244B27"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28A875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047D65C"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color w:val="000000"/>
                <w:sz w:val="20"/>
                <w:szCs w:val="20"/>
              </w:rPr>
              <w:t>2.4.6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668961D" w14:textId="77777777" w:rsidR="00C65834" w:rsidRPr="00244B27" w:rsidRDefault="00C65834" w:rsidP="00C65834">
            <w:pPr>
              <w:spacing w:after="0" w:line="260" w:lineRule="atLeast"/>
              <w:jc w:val="both"/>
              <w:rPr>
                <w:rFonts w:ascii="Arial" w:hAnsi="Arial" w:cs="Arial"/>
                <w:color w:val="000000"/>
                <w:sz w:val="20"/>
                <w:szCs w:val="20"/>
              </w:rPr>
            </w:pPr>
            <w:r w:rsidRPr="00244B27">
              <w:rPr>
                <w:rFonts w:ascii="Arial" w:hAnsi="Arial" w:cs="Arial"/>
                <w:color w:val="000000"/>
                <w:sz w:val="20"/>
                <w:szCs w:val="20"/>
              </w:rPr>
              <w:t>Novogradnja vodnega vir</w:t>
            </w:r>
            <w:r>
              <w:rPr>
                <w:rFonts w:ascii="Arial" w:hAnsi="Arial" w:cs="Arial"/>
                <w:color w:val="000000"/>
                <w:sz w:val="20"/>
                <w:szCs w:val="20"/>
              </w:rPr>
              <w:t>a: zadrževalnik ali akumulacija</w:t>
            </w:r>
          </w:p>
        </w:tc>
        <w:tc>
          <w:tcPr>
            <w:tcW w:w="543" w:type="pct"/>
            <w:tcBorders>
              <w:top w:val="single" w:sz="4" w:space="0" w:color="auto"/>
              <w:left w:val="nil"/>
              <w:bottom w:val="single" w:sz="4" w:space="0" w:color="auto"/>
              <w:right w:val="single" w:sz="4" w:space="0" w:color="auto"/>
            </w:tcBorders>
            <w:shd w:val="clear" w:color="auto" w:fill="auto"/>
            <w:noWrap/>
          </w:tcPr>
          <w:p w14:paraId="0D05104A"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m</w:t>
            </w:r>
            <w:r w:rsidRPr="00244B27">
              <w:rPr>
                <w:rFonts w:ascii="Arial" w:eastAsia="Times New Roman" w:hAnsi="Arial" w:cs="Arial"/>
                <w:sz w:val="20"/>
                <w:szCs w:val="20"/>
                <w:vertAlign w:val="superscript"/>
                <w:lang w:eastAsia="sl-SI"/>
              </w:rPr>
              <w:t>3</w:t>
            </w:r>
          </w:p>
        </w:tc>
        <w:tc>
          <w:tcPr>
            <w:tcW w:w="698" w:type="pct"/>
            <w:tcBorders>
              <w:top w:val="single" w:sz="4" w:space="0" w:color="auto"/>
              <w:left w:val="nil"/>
              <w:bottom w:val="single" w:sz="4" w:space="0" w:color="auto"/>
              <w:right w:val="single" w:sz="4" w:space="0" w:color="auto"/>
            </w:tcBorders>
            <w:shd w:val="clear" w:color="auto" w:fill="auto"/>
            <w:noWrap/>
          </w:tcPr>
          <w:p w14:paraId="626EA9AD"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16,00 </w:t>
            </w:r>
          </w:p>
        </w:tc>
        <w:tc>
          <w:tcPr>
            <w:tcW w:w="348" w:type="pct"/>
            <w:tcBorders>
              <w:top w:val="single" w:sz="4" w:space="0" w:color="auto"/>
              <w:left w:val="nil"/>
              <w:bottom w:val="single" w:sz="4" w:space="0" w:color="auto"/>
              <w:right w:val="single" w:sz="4" w:space="0" w:color="auto"/>
            </w:tcBorders>
          </w:tcPr>
          <w:p w14:paraId="0E420CF3" w14:textId="136CCB02" w:rsidR="00C65834" w:rsidRPr="00244B27"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3124F0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3D19C2A" w14:textId="77777777" w:rsidR="00C65834" w:rsidRPr="00244B27" w:rsidRDefault="00C65834" w:rsidP="00C65834">
            <w:pPr>
              <w:spacing w:after="0" w:line="260" w:lineRule="atLeast"/>
              <w:rPr>
                <w:rFonts w:ascii="Arial" w:hAnsi="Arial" w:cs="Arial"/>
                <w:color w:val="000000"/>
                <w:sz w:val="20"/>
                <w:szCs w:val="20"/>
              </w:rPr>
            </w:pPr>
            <w:r w:rsidRPr="00244B27">
              <w:rPr>
                <w:rFonts w:ascii="Arial" w:hAnsi="Arial" w:cs="Arial"/>
                <w:color w:val="000000"/>
                <w:sz w:val="20"/>
                <w:szCs w:val="20"/>
              </w:rPr>
              <w:t>2.4.7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7768C23" w14:textId="77777777" w:rsidR="00C65834" w:rsidRPr="00244B27" w:rsidRDefault="00C65834" w:rsidP="00C65834">
            <w:pPr>
              <w:spacing w:after="0" w:line="260" w:lineRule="atLeast"/>
              <w:jc w:val="both"/>
              <w:rPr>
                <w:rFonts w:ascii="Arial" w:hAnsi="Arial" w:cs="Arial"/>
                <w:color w:val="000000"/>
                <w:sz w:val="20"/>
                <w:szCs w:val="20"/>
              </w:rPr>
            </w:pPr>
            <w:r w:rsidRPr="00244B27">
              <w:rPr>
                <w:rFonts w:ascii="Arial" w:hAnsi="Arial" w:cs="Arial"/>
                <w:color w:val="000000"/>
                <w:sz w:val="20"/>
                <w:szCs w:val="20"/>
              </w:rPr>
              <w:t>Transformatorska postaja</w:t>
            </w:r>
          </w:p>
        </w:tc>
        <w:tc>
          <w:tcPr>
            <w:tcW w:w="543" w:type="pct"/>
            <w:tcBorders>
              <w:top w:val="single" w:sz="4" w:space="0" w:color="auto"/>
              <w:left w:val="nil"/>
              <w:bottom w:val="single" w:sz="4" w:space="0" w:color="auto"/>
              <w:right w:val="single" w:sz="4" w:space="0" w:color="auto"/>
            </w:tcBorders>
            <w:shd w:val="clear" w:color="auto" w:fill="auto"/>
            <w:noWrap/>
          </w:tcPr>
          <w:p w14:paraId="2CE3BFA4" w14:textId="77777777" w:rsidR="00C65834" w:rsidRPr="00244B27" w:rsidRDefault="00C65834" w:rsidP="00C65834">
            <w:pPr>
              <w:spacing w:after="0" w:line="260" w:lineRule="atLeast"/>
              <w:jc w:val="center"/>
              <w:rPr>
                <w:rFonts w:ascii="Arial" w:eastAsia="Times New Roman" w:hAnsi="Arial" w:cs="Arial"/>
                <w:sz w:val="20"/>
                <w:szCs w:val="20"/>
                <w:lang w:eastAsia="sl-SI"/>
              </w:rPr>
            </w:pPr>
            <w:r w:rsidRPr="00244B27">
              <w:rPr>
                <w:rFonts w:ascii="Arial" w:eastAsia="Times New Roman" w:hAnsi="Arial" w:cs="Arial"/>
                <w:sz w:val="20"/>
                <w:szCs w:val="20"/>
                <w:lang w:eastAsia="sl-SI"/>
              </w:rPr>
              <w:t>kVA</w:t>
            </w:r>
          </w:p>
        </w:tc>
        <w:tc>
          <w:tcPr>
            <w:tcW w:w="698" w:type="pct"/>
            <w:tcBorders>
              <w:top w:val="single" w:sz="4" w:space="0" w:color="auto"/>
              <w:left w:val="nil"/>
              <w:bottom w:val="single" w:sz="4" w:space="0" w:color="auto"/>
              <w:right w:val="single" w:sz="4" w:space="0" w:color="auto"/>
            </w:tcBorders>
            <w:shd w:val="clear" w:color="auto" w:fill="auto"/>
            <w:noWrap/>
          </w:tcPr>
          <w:p w14:paraId="095D991C" w14:textId="77777777" w:rsidR="00C65834" w:rsidRPr="00244B27" w:rsidRDefault="00C65834" w:rsidP="00C65834">
            <w:pPr>
              <w:spacing w:after="0" w:line="260" w:lineRule="atLeast"/>
              <w:jc w:val="right"/>
              <w:rPr>
                <w:rFonts w:ascii="Arial" w:hAnsi="Arial" w:cs="Arial"/>
                <w:color w:val="000000"/>
                <w:sz w:val="20"/>
                <w:szCs w:val="20"/>
              </w:rPr>
            </w:pPr>
            <w:r w:rsidRPr="00244B27">
              <w:rPr>
                <w:rFonts w:ascii="Arial" w:hAnsi="Arial" w:cs="Arial"/>
                <w:color w:val="000000"/>
                <w:sz w:val="20"/>
                <w:szCs w:val="20"/>
              </w:rPr>
              <w:t xml:space="preserve">93,50 </w:t>
            </w:r>
          </w:p>
        </w:tc>
        <w:tc>
          <w:tcPr>
            <w:tcW w:w="348" w:type="pct"/>
            <w:tcBorders>
              <w:top w:val="single" w:sz="4" w:space="0" w:color="auto"/>
              <w:left w:val="nil"/>
              <w:bottom w:val="single" w:sz="4" w:space="0" w:color="auto"/>
              <w:right w:val="single" w:sz="4" w:space="0" w:color="auto"/>
            </w:tcBorders>
          </w:tcPr>
          <w:p w14:paraId="466DF85D" w14:textId="4FB4CAD1" w:rsidR="00C65834" w:rsidRPr="00244B27"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85BBD1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FCD5EC4" w14:textId="77777777" w:rsidR="00C65834" w:rsidRPr="00CC47EB" w:rsidRDefault="00C65834" w:rsidP="00C65834">
            <w:pPr>
              <w:spacing w:after="0" w:line="260" w:lineRule="atLeast"/>
              <w:rPr>
                <w:rFonts w:ascii="Arial" w:hAnsi="Arial" w:cs="Arial"/>
                <w:b/>
                <w:color w:val="000000"/>
                <w:sz w:val="20"/>
                <w:szCs w:val="20"/>
              </w:rPr>
            </w:pPr>
            <w:r w:rsidRPr="00CC47EB">
              <w:rPr>
                <w:rFonts w:ascii="Arial" w:hAnsi="Arial" w:cs="Arial"/>
                <w:b/>
                <w:color w:val="000000"/>
                <w:sz w:val="20"/>
                <w:szCs w:val="20"/>
              </w:rPr>
              <w:t>3</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07D5CA27" w14:textId="77777777" w:rsidR="00C65834" w:rsidRPr="00244B27" w:rsidRDefault="00C65834" w:rsidP="00C65834">
            <w:pPr>
              <w:spacing w:after="0" w:line="260" w:lineRule="atLeast"/>
              <w:rPr>
                <w:rFonts w:ascii="Arial" w:hAnsi="Arial" w:cs="Arial"/>
                <w:color w:val="FF0000"/>
                <w:sz w:val="20"/>
                <w:szCs w:val="20"/>
              </w:rPr>
            </w:pPr>
            <w:r>
              <w:rPr>
                <w:rFonts w:ascii="Arial" w:hAnsi="Arial" w:cs="Arial"/>
                <w:b/>
                <w:sz w:val="20"/>
                <w:szCs w:val="20"/>
              </w:rPr>
              <w:t>Trajni nasadi s pripadajočo opremo</w:t>
            </w:r>
          </w:p>
        </w:tc>
        <w:tc>
          <w:tcPr>
            <w:tcW w:w="348" w:type="pct"/>
            <w:tcBorders>
              <w:top w:val="single" w:sz="4" w:space="0" w:color="auto"/>
              <w:left w:val="nil"/>
              <w:bottom w:val="single" w:sz="4" w:space="0" w:color="auto"/>
              <w:right w:val="single" w:sz="4" w:space="0" w:color="auto"/>
            </w:tcBorders>
          </w:tcPr>
          <w:p w14:paraId="114B4F8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F2A66C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F7BA2E8" w14:textId="77777777" w:rsidR="00C65834" w:rsidRPr="00CC47EB" w:rsidRDefault="00C65834" w:rsidP="00C65834">
            <w:pPr>
              <w:spacing w:after="0" w:line="260" w:lineRule="atLeast"/>
              <w:rPr>
                <w:rFonts w:ascii="Arial" w:hAnsi="Arial" w:cs="Arial"/>
                <w:b/>
                <w:color w:val="000000"/>
                <w:sz w:val="20"/>
                <w:szCs w:val="20"/>
              </w:rPr>
            </w:pPr>
            <w:r w:rsidRPr="00CC47EB">
              <w:rPr>
                <w:rFonts w:ascii="Arial" w:hAnsi="Arial" w:cs="Arial"/>
                <w:b/>
                <w:color w:val="000000"/>
                <w:sz w:val="20"/>
                <w:szCs w:val="20"/>
              </w:rPr>
              <w:t>3.1</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1BBC81D4" w14:textId="77777777" w:rsidR="00C65834" w:rsidRDefault="00C65834" w:rsidP="00C65834">
            <w:pPr>
              <w:spacing w:after="0" w:line="260" w:lineRule="atLeast"/>
              <w:jc w:val="both"/>
              <w:rPr>
                <w:rFonts w:ascii="Arial" w:hAnsi="Arial" w:cs="Arial"/>
                <w:b/>
                <w:sz w:val="20"/>
                <w:szCs w:val="20"/>
              </w:rPr>
            </w:pPr>
            <w:r>
              <w:rPr>
                <w:rFonts w:ascii="Arial" w:hAnsi="Arial" w:cs="Arial"/>
                <w:b/>
                <w:sz w:val="20"/>
                <w:szCs w:val="20"/>
              </w:rPr>
              <w:t>Postavitev oziroma obnova trajnega nasada</w:t>
            </w:r>
          </w:p>
          <w:p w14:paraId="1AABDC09" w14:textId="77777777" w:rsidR="00C65834" w:rsidRDefault="00C65834" w:rsidP="00C65834">
            <w:pPr>
              <w:spacing w:after="0" w:line="260" w:lineRule="atLeast"/>
              <w:jc w:val="both"/>
              <w:rPr>
                <w:rFonts w:ascii="Arial" w:eastAsia="Times New Roman" w:hAnsi="Arial" w:cs="Arial"/>
                <w:b/>
                <w:sz w:val="20"/>
                <w:szCs w:val="20"/>
                <w:lang w:eastAsia="sl-SI"/>
              </w:rPr>
            </w:pPr>
          </w:p>
          <w:p w14:paraId="3E0E89B5" w14:textId="77777777" w:rsidR="00C65834" w:rsidRPr="00244B27" w:rsidRDefault="00C65834" w:rsidP="00C65834">
            <w:pPr>
              <w:spacing w:after="0" w:line="260" w:lineRule="atLeast"/>
              <w:jc w:val="both"/>
              <w:rPr>
                <w:rFonts w:ascii="Arial" w:eastAsia="Times New Roman" w:hAnsi="Arial" w:cs="Arial"/>
                <w:b/>
                <w:sz w:val="20"/>
                <w:szCs w:val="20"/>
                <w:lang w:eastAsia="sl-SI"/>
              </w:rPr>
            </w:pPr>
            <w:r w:rsidRPr="00244B27">
              <w:rPr>
                <w:rFonts w:ascii="Arial" w:eastAsia="Times New Roman" w:hAnsi="Arial" w:cs="Arial"/>
                <w:b/>
                <w:sz w:val="20"/>
                <w:szCs w:val="20"/>
                <w:lang w:eastAsia="sl-SI"/>
              </w:rPr>
              <w:t>Metodološka pojasnila</w:t>
            </w:r>
          </w:p>
          <w:p w14:paraId="070E530D"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Stroški postavitve trajnega nasada so razdeljeni v tri skupine stroškov:</w:t>
            </w:r>
          </w:p>
          <w:p w14:paraId="2099AA8E"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 xml:space="preserve">1. stroški sajenja, ki se izvede v skladu s tehnološkimi zahtevami, pri čemer so vključena vsa delovna opravila, in sicer sajenje na celotni površini ali v posamezne sadilne jame in uporaba materiala (sadike, gnojila, količki). Pri ekstenzivnih nasadih (travniški nasadi, lupinarji), oljkah, matičnjakih in sadnih drevesnicah </w:t>
            </w:r>
            <w:r>
              <w:rPr>
                <w:rFonts w:ascii="Arial" w:hAnsi="Arial" w:cs="Arial"/>
                <w:sz w:val="20"/>
                <w:szCs w:val="20"/>
              </w:rPr>
              <w:t xml:space="preserve">so upoštevane </w:t>
            </w:r>
            <w:r w:rsidRPr="00244B27">
              <w:rPr>
                <w:rFonts w:ascii="Arial" w:hAnsi="Arial" w:cs="Arial"/>
                <w:sz w:val="20"/>
                <w:szCs w:val="20"/>
              </w:rPr>
              <w:t xml:space="preserve"> vrednosti lesenih količkov. </w:t>
            </w:r>
            <w:r>
              <w:rPr>
                <w:rFonts w:ascii="Arial" w:hAnsi="Arial" w:cs="Arial"/>
                <w:sz w:val="20"/>
                <w:szCs w:val="20"/>
              </w:rPr>
              <w:t xml:space="preserve">V kolikor upravičenec ne uporablja lesene količke, ampak druge količke se upošteva povprečna vrednost količkov, ki se uporabljajo pri intenzivnih nasadih. </w:t>
            </w:r>
            <w:r w:rsidRPr="00244B27">
              <w:rPr>
                <w:rFonts w:ascii="Arial" w:hAnsi="Arial" w:cs="Arial"/>
                <w:sz w:val="20"/>
                <w:szCs w:val="20"/>
              </w:rPr>
              <w:t>Pri intenzivnih nasadih (jablane, hruške, koščičarji, aktinidije) se upošteva</w:t>
            </w:r>
            <w:r>
              <w:rPr>
                <w:rFonts w:ascii="Arial" w:hAnsi="Arial" w:cs="Arial"/>
                <w:sz w:val="20"/>
                <w:szCs w:val="20"/>
              </w:rPr>
              <w:t xml:space="preserve">ne </w:t>
            </w:r>
            <w:r w:rsidRPr="00244B27">
              <w:rPr>
                <w:rFonts w:ascii="Arial" w:hAnsi="Arial" w:cs="Arial"/>
                <w:sz w:val="20"/>
                <w:szCs w:val="20"/>
              </w:rPr>
              <w:t xml:space="preserve"> povpreč</w:t>
            </w:r>
            <w:r>
              <w:rPr>
                <w:rFonts w:ascii="Arial" w:hAnsi="Arial" w:cs="Arial"/>
                <w:sz w:val="20"/>
                <w:szCs w:val="20"/>
              </w:rPr>
              <w:t>ne</w:t>
            </w:r>
            <w:r w:rsidRPr="00244B27">
              <w:rPr>
                <w:rFonts w:ascii="Arial" w:hAnsi="Arial" w:cs="Arial"/>
                <w:sz w:val="20"/>
                <w:szCs w:val="20"/>
              </w:rPr>
              <w:t xml:space="preserve"> vrednosti različnih količkov (bambusovi, steklokeramični). Pri jagodičevju količki niso predvideni;</w:t>
            </w:r>
          </w:p>
          <w:p w14:paraId="721B1AA2"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2. stroški oskrbe v prvem letu, ki zajema zelena dela, rez, vez sadike, dognojevanje, varstvo pred škodljivci in boleznimi ter obdelavo medvrstnega prostora</w:t>
            </w:r>
            <w:r>
              <w:rPr>
                <w:rFonts w:ascii="Arial" w:hAnsi="Arial" w:cs="Arial"/>
                <w:sz w:val="20"/>
                <w:szCs w:val="20"/>
              </w:rPr>
              <w:t>,</w:t>
            </w:r>
            <w:r w:rsidRPr="00244B27">
              <w:rPr>
                <w:rFonts w:ascii="Arial" w:hAnsi="Arial" w:cs="Arial"/>
                <w:sz w:val="20"/>
                <w:szCs w:val="20"/>
              </w:rPr>
              <w:t xml:space="preserve"> in</w:t>
            </w:r>
          </w:p>
          <w:p w14:paraId="64C9227F"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 xml:space="preserve">3. stroški postavitve opore, ki je predvidena v primeru, ko sajenje ne poteka sočasno s postavitvijo mreže proti toči. Poraba materiala pri postavitvi opore je odvisna od medvrstne razdalje in števila vrst, ki je predvideno glede na tehnološke zahteve. </w:t>
            </w:r>
          </w:p>
          <w:p w14:paraId="253009D5" w14:textId="77777777" w:rsidR="00C65834" w:rsidRDefault="00C65834" w:rsidP="00C65834">
            <w:pPr>
              <w:spacing w:after="0" w:line="260" w:lineRule="atLeast"/>
              <w:jc w:val="both"/>
              <w:rPr>
                <w:rFonts w:ascii="Arial" w:hAnsi="Arial" w:cs="Arial"/>
                <w:sz w:val="20"/>
                <w:szCs w:val="20"/>
              </w:rPr>
            </w:pPr>
            <w:r>
              <w:rPr>
                <w:rFonts w:ascii="Arial" w:hAnsi="Arial" w:cs="Arial"/>
                <w:sz w:val="20"/>
                <w:szCs w:val="20"/>
              </w:rPr>
              <w:t xml:space="preserve">Pri vseh skupinah stroškov so zajeti tudi stroški najetega dela in stroški najetih strojnih storitev. </w:t>
            </w:r>
          </w:p>
          <w:p w14:paraId="13314799" w14:textId="77777777" w:rsidR="00C65834" w:rsidRPr="00244B27" w:rsidRDefault="00C65834" w:rsidP="00C65834">
            <w:pPr>
              <w:spacing w:after="0" w:line="260" w:lineRule="atLeast"/>
              <w:jc w:val="both"/>
              <w:rPr>
                <w:rFonts w:ascii="Arial" w:hAnsi="Arial" w:cs="Arial"/>
                <w:sz w:val="20"/>
                <w:szCs w:val="20"/>
              </w:rPr>
            </w:pPr>
            <w:r>
              <w:rPr>
                <w:rFonts w:ascii="Arial" w:hAnsi="Arial" w:cs="Arial"/>
                <w:sz w:val="20"/>
                <w:szCs w:val="20"/>
              </w:rPr>
              <w:t>P</w:t>
            </w:r>
            <w:r w:rsidRPr="00244B27">
              <w:rPr>
                <w:rFonts w:ascii="Arial" w:hAnsi="Arial" w:cs="Arial"/>
                <w:sz w:val="20"/>
                <w:szCs w:val="20"/>
              </w:rPr>
              <w:t>ri sajenju je predvideno založno gnojenje tal, ki zajema analizo tal, gnojenje z organskimi in mineralnimi gnojili. Pri trajnih nasadih, kjer se predvideva le izkop sadilnih jam, je predvideno gnojenje v posamezne sadilne jame.</w:t>
            </w:r>
            <w:r>
              <w:rPr>
                <w:rFonts w:ascii="Arial" w:hAnsi="Arial" w:cs="Arial"/>
                <w:sz w:val="20"/>
                <w:szCs w:val="20"/>
              </w:rPr>
              <w:t xml:space="preserve"> </w:t>
            </w:r>
            <w:r w:rsidRPr="00244B27">
              <w:rPr>
                <w:rFonts w:ascii="Arial" w:hAnsi="Arial" w:cs="Arial"/>
                <w:sz w:val="20"/>
                <w:szCs w:val="20"/>
              </w:rPr>
              <w:t>Pri obnovi trajnega nasada se upoštevajo stroški postavitve trajnega nasada ter stroški odstranitve trajnega nasada.</w:t>
            </w:r>
          </w:p>
          <w:p w14:paraId="0844D1C0"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 xml:space="preserve">Stroški postavitve nasada jagod </w:t>
            </w:r>
            <w:r w:rsidRPr="00244B27">
              <w:rPr>
                <w:rFonts w:ascii="Arial" w:eastAsia="Times New Roman" w:hAnsi="Arial" w:cs="Arial"/>
                <w:bCs/>
                <w:sz w:val="20"/>
                <w:szCs w:val="20"/>
                <w:lang w:eastAsia="sl-SI"/>
              </w:rPr>
              <w:t xml:space="preserve">so razdeljeni v tri skupine stroškov: stroški priprave tal, stroški postavitve namakalnega sistema ter stroški sajenja in oskrbe v prvem letu. </w:t>
            </w:r>
            <w:r w:rsidRPr="00244B27">
              <w:rPr>
                <w:rFonts w:ascii="Arial" w:eastAsia="Times New Roman" w:hAnsi="Arial" w:cs="Arial"/>
                <w:bCs/>
                <w:iCs/>
                <w:sz w:val="20"/>
                <w:szCs w:val="20"/>
                <w:lang w:eastAsia="sl-SI"/>
              </w:rPr>
              <w:t xml:space="preserve">Priprava tal zajema izdelavo grebenov, sočasno s polaganjem folije in namakalne cevi ter ostali material (gnojila, črno folijo) in ročno delo (pomoč pri strojnem polaganju folije in polaganje vodoprepustnega agrotekstila). Namakanje </w:t>
            </w:r>
            <w:r w:rsidRPr="00244B27">
              <w:rPr>
                <w:rFonts w:ascii="Arial" w:eastAsia="Times New Roman" w:hAnsi="Arial" w:cs="Arial"/>
                <w:bCs/>
                <w:sz w:val="20"/>
                <w:szCs w:val="20"/>
                <w:lang w:eastAsia="sl-SI"/>
              </w:rPr>
              <w:t>zajema dovodno cev in namakalno cev za kapljično namakanje ter ostali material.</w:t>
            </w:r>
          </w:p>
          <w:p w14:paraId="759057F1"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 xml:space="preserve">Stroški postavitve in obnove nasada češenj se nanašajo na češnje na šibki podlagi in češnje na sejancu. Pri češnji na šibki podlagi so stroški naprave razdeljeni v tri skupine stroškov: stroški sajenja, stroški ozelenitve in oskrbe v prvem letu ter stroški postavitve </w:t>
            </w:r>
            <w:r w:rsidRPr="000053D6">
              <w:rPr>
                <w:rFonts w:ascii="Arial" w:hAnsi="Arial" w:cs="Arial"/>
                <w:sz w:val="20"/>
                <w:szCs w:val="20"/>
              </w:rPr>
              <w:t>skupinske</w:t>
            </w:r>
            <w:r w:rsidRPr="00244B27">
              <w:rPr>
                <w:rFonts w:ascii="Arial" w:hAnsi="Arial" w:cs="Arial"/>
                <w:sz w:val="20"/>
                <w:szCs w:val="20"/>
              </w:rPr>
              <w:t xml:space="preserve"> opore. Pri češnji na sejancu so stroški naprave razdeljeni v dve skupini stroškov: stroški sajenja in ozelenitve ter stroški oskrbe v prvem letu.</w:t>
            </w:r>
          </w:p>
          <w:p w14:paraId="3A4F7474"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hmeljnega nasada je priprava tal samostojna skupina stroškov. Skladno s tehnološkimi zahtevami so </w:t>
            </w:r>
            <w:bookmarkStart w:id="5" w:name="_Hlk155347885"/>
            <w:r w:rsidRPr="00244B27">
              <w:rPr>
                <w:rFonts w:ascii="Arial" w:hAnsi="Arial" w:cs="Arial"/>
                <w:sz w:val="20"/>
                <w:szCs w:val="20"/>
              </w:rPr>
              <w:t>v stroške postavitve in obnove</w:t>
            </w:r>
            <w:bookmarkEnd w:id="5"/>
            <w:r w:rsidRPr="00244B27">
              <w:rPr>
                <w:rFonts w:ascii="Arial" w:hAnsi="Arial" w:cs="Arial"/>
                <w:sz w:val="20"/>
                <w:szCs w:val="20"/>
              </w:rPr>
              <w:t xml:space="preserve"> zajeti stroški organskih in mineralnih gnojil, analiza tal ter oranje in ravnanje. Sajenje vključuje strojno sajenje certificiranih sadik A </w:t>
            </w:r>
            <w:bookmarkStart w:id="6" w:name="_Hlk155348012"/>
            <w:r w:rsidRPr="00244B27">
              <w:rPr>
                <w:rFonts w:ascii="Arial" w:hAnsi="Arial" w:cs="Arial"/>
                <w:sz w:val="20"/>
                <w:szCs w:val="20"/>
              </w:rPr>
              <w:t xml:space="preserve">v skladu s </w:t>
            </w:r>
            <w:r w:rsidRPr="00244B27">
              <w:rPr>
                <w:rFonts w:ascii="Arial" w:hAnsi="Arial" w:cs="Arial"/>
                <w:sz w:val="20"/>
                <w:szCs w:val="20"/>
              </w:rPr>
              <w:lastRenderedPageBreak/>
              <w:t>predpisom, ki ureja trženje razmnoževalnega materiala in sadik hmelja</w:t>
            </w:r>
            <w:bookmarkEnd w:id="6"/>
            <w:r w:rsidRPr="00244B27">
              <w:rPr>
                <w:rFonts w:ascii="Arial" w:hAnsi="Arial" w:cs="Arial"/>
                <w:sz w:val="20"/>
                <w:szCs w:val="20"/>
              </w:rPr>
              <w:t>, z gostoto sajenja med 2.500 do vključno 3.499 sadik na ha ter med 3.500 do vključno 4000 sadik na ha.</w:t>
            </w:r>
          </w:p>
          <w:p w14:paraId="2CBF4AC7"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Pri stroških postavitve in obnove sadne drevesnice je priprava tal samostojna skupina stroškov. Skladno s tehnološkimi zahtevami so v strošek priprave tal zajeti stroški organskih in mineralnih gnojila, stroški analize tal ter stroški ročnih in strojnih opravil, kot so oranje, brananje, trošenje gnojil in prevozi. V strošek postavitve in obnove sadne drevesnice je vključen strošek priprave podlag in cepičev, vezivo, ki se upošteva pri cepljenju, strojno sajenje podlag, ročno cepljenje (okulacija) ter postavitev količkov ob sadikah.</w:t>
            </w:r>
          </w:p>
          <w:p w14:paraId="5A14F1AA"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 xml:space="preserve">Pri stroških postavitve in obnove trsnice je priprava tal samostojna skupina stroškov. Cepljenje je pripravljeno v skladu s tehnološkimi zahtevami za cepljenje trsnih cepljenk. V strošek postavitve in obnove trsnice je vključen strošek priprave podlag in cepičev, strojno cepljenje, podlage, cepiči , parafin, žagovina, kurilno olje, polaganje črne folije in strojno sajenje. Sajenje je pripravljeno v skladu s tehnološkimi zahtevami za sajenje trsnih cepljenk. </w:t>
            </w:r>
          </w:p>
          <w:p w14:paraId="704DBC10" w14:textId="77777777" w:rsidR="00C65834" w:rsidRPr="00244B27" w:rsidRDefault="00C65834" w:rsidP="00C65834">
            <w:pPr>
              <w:spacing w:after="0" w:line="260" w:lineRule="atLeast"/>
              <w:jc w:val="both"/>
              <w:rPr>
                <w:rFonts w:ascii="Arial" w:hAnsi="Arial" w:cs="Arial"/>
                <w:sz w:val="20"/>
                <w:szCs w:val="20"/>
              </w:rPr>
            </w:pPr>
            <w:r w:rsidRPr="00244B27">
              <w:rPr>
                <w:rFonts w:ascii="Arial" w:hAnsi="Arial" w:cs="Arial"/>
                <w:sz w:val="20"/>
                <w:szCs w:val="20"/>
              </w:rPr>
              <w:t xml:space="preserve">Strošek postavitve </w:t>
            </w:r>
            <w:r w:rsidRPr="000053D6">
              <w:rPr>
                <w:rFonts w:ascii="Arial" w:hAnsi="Arial" w:cs="Arial"/>
                <w:sz w:val="20"/>
                <w:szCs w:val="20"/>
              </w:rPr>
              <w:t>skupinske</w:t>
            </w:r>
            <w:r w:rsidRPr="00244B27">
              <w:rPr>
                <w:rFonts w:ascii="Arial" w:hAnsi="Arial" w:cs="Arial"/>
                <w:sz w:val="20"/>
                <w:szCs w:val="20"/>
              </w:rPr>
              <w:t xml:space="preserve"> opore je vključen pri nasadih jablan, hrušk, koščičarjev, jagodičja, kakija, aktinidije</w:t>
            </w:r>
            <w:r>
              <w:rPr>
                <w:rFonts w:ascii="Arial" w:hAnsi="Arial" w:cs="Arial"/>
                <w:sz w:val="20"/>
                <w:szCs w:val="20"/>
              </w:rPr>
              <w:t>, trte</w:t>
            </w:r>
            <w:r w:rsidRPr="00244B27">
              <w:rPr>
                <w:rFonts w:ascii="Arial" w:hAnsi="Arial" w:cs="Arial"/>
                <w:sz w:val="20"/>
                <w:szCs w:val="20"/>
              </w:rPr>
              <w:t xml:space="preserve"> in hmelja. Poraba materiala pri postavitvi </w:t>
            </w:r>
            <w:r w:rsidRPr="000053D6">
              <w:rPr>
                <w:rFonts w:ascii="Arial" w:hAnsi="Arial" w:cs="Arial"/>
                <w:sz w:val="20"/>
                <w:szCs w:val="20"/>
              </w:rPr>
              <w:t>skupinske</w:t>
            </w:r>
            <w:r w:rsidRPr="00244B27">
              <w:rPr>
                <w:rFonts w:ascii="Arial" w:hAnsi="Arial" w:cs="Arial"/>
                <w:sz w:val="20"/>
                <w:szCs w:val="20"/>
              </w:rPr>
              <w:t xml:space="preserve"> opore (stebri, žica, sidra, napenjalci) je odvisna od medvrstne razdalje in števila vrst ter posebnih zahtev posamezne sadne vrste. Višina stebrov pri opori se razlikuje glede za zahteve posamezne sadne vrste. Stebri za oporo so nižji kot pri postavitvi mreže proti toči. Če se sajenje izvaja sočasno s postavitvijo mreže proti toči, </w:t>
            </w:r>
            <w:bookmarkStart w:id="7" w:name="_Hlk157519645"/>
            <w:r w:rsidRPr="00244B27">
              <w:rPr>
                <w:rFonts w:ascii="Arial" w:hAnsi="Arial" w:cs="Arial"/>
                <w:sz w:val="20"/>
                <w:szCs w:val="20"/>
              </w:rPr>
              <w:t xml:space="preserve">se strošek </w:t>
            </w:r>
            <w:r w:rsidRPr="000053D6">
              <w:rPr>
                <w:rFonts w:ascii="Arial" w:hAnsi="Arial" w:cs="Arial"/>
                <w:sz w:val="20"/>
                <w:szCs w:val="20"/>
              </w:rPr>
              <w:t>skupinske</w:t>
            </w:r>
            <w:r w:rsidRPr="00244B27">
              <w:rPr>
                <w:rFonts w:ascii="Arial" w:hAnsi="Arial" w:cs="Arial"/>
                <w:sz w:val="20"/>
                <w:szCs w:val="20"/>
              </w:rPr>
              <w:t xml:space="preserve"> opore </w:t>
            </w:r>
            <w:r>
              <w:rPr>
                <w:rFonts w:ascii="Arial" w:hAnsi="Arial" w:cs="Arial"/>
                <w:sz w:val="20"/>
                <w:szCs w:val="20"/>
              </w:rPr>
              <w:t xml:space="preserve">pri postavitvi oziroma obnovi nasada </w:t>
            </w:r>
            <w:r w:rsidRPr="00244B27">
              <w:rPr>
                <w:rFonts w:ascii="Arial" w:hAnsi="Arial" w:cs="Arial"/>
                <w:sz w:val="20"/>
                <w:szCs w:val="20"/>
              </w:rPr>
              <w:t>ne upošteva</w:t>
            </w:r>
            <w:bookmarkEnd w:id="7"/>
            <w:r w:rsidRPr="00244B27">
              <w:rPr>
                <w:rFonts w:ascii="Arial" w:hAnsi="Arial" w:cs="Arial"/>
                <w:sz w:val="20"/>
                <w:szCs w:val="20"/>
              </w:rPr>
              <w:t xml:space="preserve">. Pri postavitvi mreže proti toči in </w:t>
            </w:r>
            <w:r w:rsidRPr="000053D6">
              <w:rPr>
                <w:rFonts w:ascii="Arial" w:hAnsi="Arial" w:cs="Arial"/>
                <w:sz w:val="20"/>
                <w:szCs w:val="20"/>
              </w:rPr>
              <w:t>skupinske</w:t>
            </w:r>
            <w:r w:rsidRPr="00244B27">
              <w:rPr>
                <w:rFonts w:ascii="Arial" w:hAnsi="Arial" w:cs="Arial"/>
                <w:sz w:val="20"/>
                <w:szCs w:val="20"/>
              </w:rPr>
              <w:t xml:space="preserve"> opore, brez mreže proti toči, so </w:t>
            </w:r>
            <w:bookmarkStart w:id="8" w:name="_Hlk157519894"/>
            <w:r>
              <w:rPr>
                <w:rFonts w:ascii="Arial" w:hAnsi="Arial" w:cs="Arial"/>
                <w:sz w:val="20"/>
                <w:szCs w:val="20"/>
              </w:rPr>
              <w:t>v kalkulaciji stroškov upoštevani</w:t>
            </w:r>
            <w:r w:rsidRPr="00244B27">
              <w:rPr>
                <w:rFonts w:ascii="Arial" w:hAnsi="Arial" w:cs="Arial"/>
                <w:sz w:val="20"/>
                <w:szCs w:val="20"/>
              </w:rPr>
              <w:t xml:space="preserve"> betonski stebri</w:t>
            </w:r>
            <w:bookmarkEnd w:id="8"/>
            <w:r w:rsidRPr="00244B27">
              <w:rPr>
                <w:rFonts w:ascii="Arial" w:hAnsi="Arial" w:cs="Arial"/>
                <w:sz w:val="20"/>
                <w:szCs w:val="20"/>
              </w:rPr>
              <w:t xml:space="preserve">. Višina in premer stebrov sta odvisna od tehnoloških zahtev posamezne sadne vrste. Pri uporabi lesenih stebrov se </w:t>
            </w:r>
            <w:r>
              <w:rPr>
                <w:rFonts w:ascii="Arial" w:hAnsi="Arial" w:cs="Arial"/>
                <w:sz w:val="20"/>
                <w:szCs w:val="20"/>
              </w:rPr>
              <w:t>upošteva kalkulacija za</w:t>
            </w:r>
            <w:r w:rsidRPr="00244B27">
              <w:rPr>
                <w:rFonts w:ascii="Arial" w:hAnsi="Arial" w:cs="Arial"/>
                <w:sz w:val="20"/>
                <w:szCs w:val="20"/>
              </w:rPr>
              <w:t xml:space="preserve"> betonsk</w:t>
            </w:r>
            <w:r>
              <w:rPr>
                <w:rFonts w:ascii="Arial" w:hAnsi="Arial" w:cs="Arial"/>
                <w:sz w:val="20"/>
                <w:szCs w:val="20"/>
              </w:rPr>
              <w:t>e</w:t>
            </w:r>
            <w:r w:rsidRPr="00244B27">
              <w:rPr>
                <w:rFonts w:ascii="Arial" w:hAnsi="Arial" w:cs="Arial"/>
                <w:sz w:val="20"/>
                <w:szCs w:val="20"/>
              </w:rPr>
              <w:t xml:space="preserve"> stebr</w:t>
            </w:r>
            <w:r>
              <w:rPr>
                <w:rFonts w:ascii="Arial" w:hAnsi="Arial" w:cs="Arial"/>
                <w:sz w:val="20"/>
                <w:szCs w:val="20"/>
              </w:rPr>
              <w:t>e,</w:t>
            </w:r>
            <w:r w:rsidRPr="00244B27">
              <w:rPr>
                <w:rFonts w:ascii="Arial" w:hAnsi="Arial" w:cs="Arial"/>
                <w:sz w:val="20"/>
                <w:szCs w:val="20"/>
              </w:rPr>
              <w:t xml:space="preserve"> poveča</w:t>
            </w:r>
            <w:r>
              <w:rPr>
                <w:rFonts w:ascii="Arial" w:hAnsi="Arial" w:cs="Arial"/>
                <w:sz w:val="20"/>
                <w:szCs w:val="20"/>
              </w:rPr>
              <w:t>na</w:t>
            </w:r>
            <w:r w:rsidRPr="00244B27">
              <w:rPr>
                <w:rFonts w:ascii="Arial" w:hAnsi="Arial" w:cs="Arial"/>
                <w:sz w:val="20"/>
                <w:szCs w:val="20"/>
              </w:rPr>
              <w:t xml:space="preserve"> za 25 %.</w:t>
            </w:r>
          </w:p>
          <w:p w14:paraId="710A3A0E" w14:textId="77777777" w:rsidR="00C65834" w:rsidRPr="00244B27" w:rsidRDefault="00C65834" w:rsidP="00C65834">
            <w:pPr>
              <w:spacing w:after="0" w:line="260" w:lineRule="atLeast"/>
              <w:jc w:val="both"/>
              <w:rPr>
                <w:rFonts w:ascii="Arial" w:hAnsi="Arial" w:cs="Arial"/>
                <w:b/>
                <w:sz w:val="20"/>
                <w:szCs w:val="20"/>
              </w:rPr>
            </w:pPr>
            <w:bookmarkStart w:id="9" w:name="_Hlk155688389"/>
            <w:r w:rsidRPr="00244B27">
              <w:rPr>
                <w:rFonts w:ascii="Arial" w:hAnsi="Arial" w:cs="Arial"/>
                <w:sz w:val="20"/>
                <w:szCs w:val="20"/>
              </w:rPr>
              <w:t>Pri postavitvi oziroma obnovi trajnega nasada se priznana vrednost določi glede na število rastlin, neto površino jagodičevja in bruto površino tunela, pri čemer so enote mere drevo, trs, grm, sadika in cepljenka ter ha. Pri pripravi tal, odstranitvi nasada, postavitvi hmeljske žičnice, mreže proti toči in fiksne namakalne opreme se priznana vrednost določi glede na neto površino trajnega nasada. Pri postavitvi obodne ograje okoli trajnega nasada se priznana vrednost določi glede na dolžino ograje, izraženo v tm.</w:t>
            </w:r>
            <w:bookmarkEnd w:id="9"/>
          </w:p>
          <w:p w14:paraId="21E0222F" w14:textId="77777777" w:rsidR="00C65834" w:rsidRDefault="00C65834" w:rsidP="00C65834">
            <w:pPr>
              <w:spacing w:after="0" w:line="260" w:lineRule="atLeast"/>
              <w:jc w:val="both"/>
              <w:rPr>
                <w:rFonts w:ascii="Arial" w:hAnsi="Arial" w:cs="Arial"/>
                <w:bCs/>
                <w:sz w:val="20"/>
                <w:szCs w:val="20"/>
              </w:rPr>
            </w:pPr>
            <w:r w:rsidRPr="00366788">
              <w:rPr>
                <w:rFonts w:ascii="Arial" w:hAnsi="Arial" w:cs="Arial"/>
                <w:bCs/>
                <w:sz w:val="20"/>
                <w:szCs w:val="20"/>
              </w:rPr>
              <w:t xml:space="preserve">Gostota posajenih sadnih rastlin ekstenzivnega sadovnjaka je </w:t>
            </w:r>
            <w:r>
              <w:rPr>
                <w:rFonts w:ascii="Arial" w:hAnsi="Arial" w:cs="Arial"/>
                <w:bCs/>
                <w:sz w:val="20"/>
                <w:szCs w:val="20"/>
              </w:rPr>
              <w:t xml:space="preserve">od vključno </w:t>
            </w:r>
            <w:r w:rsidRPr="00366788">
              <w:rPr>
                <w:rFonts w:ascii="Arial" w:hAnsi="Arial" w:cs="Arial"/>
                <w:bCs/>
                <w:sz w:val="20"/>
                <w:szCs w:val="20"/>
              </w:rPr>
              <w:t xml:space="preserve">50 do </w:t>
            </w:r>
            <w:r>
              <w:rPr>
                <w:rFonts w:ascii="Arial" w:hAnsi="Arial" w:cs="Arial"/>
                <w:bCs/>
                <w:sz w:val="20"/>
                <w:szCs w:val="20"/>
              </w:rPr>
              <w:t>vključno 199</w:t>
            </w:r>
            <w:r w:rsidRPr="00366788">
              <w:rPr>
                <w:rFonts w:ascii="Arial" w:hAnsi="Arial" w:cs="Arial"/>
                <w:bCs/>
                <w:sz w:val="20"/>
                <w:szCs w:val="20"/>
              </w:rPr>
              <w:t xml:space="preserve"> sadnih dreves oziroma grmov na ha.</w:t>
            </w:r>
          </w:p>
          <w:p w14:paraId="63FBF18D" w14:textId="77777777" w:rsidR="00C65834" w:rsidRPr="00244B27" w:rsidRDefault="00C65834" w:rsidP="00C65834">
            <w:pPr>
              <w:spacing w:after="0" w:line="260" w:lineRule="atLeast"/>
              <w:jc w:val="both"/>
              <w:rPr>
                <w:rFonts w:ascii="Arial" w:hAnsi="Arial" w:cs="Arial"/>
                <w:color w:val="FF0000"/>
                <w:sz w:val="20"/>
                <w:szCs w:val="20"/>
              </w:rPr>
            </w:pPr>
            <w:r w:rsidRPr="0081126D">
              <w:rPr>
                <w:rFonts w:ascii="Arial" w:hAnsi="Arial" w:cs="Arial"/>
                <w:sz w:val="20"/>
                <w:szCs w:val="20"/>
              </w:rPr>
              <w:t>Za manj razširjene sadne vrste se upoštevajo upravičeni stroški navedeni za referenčne sadne vrste. Hruška je predstavnica za kutino, nashi in granatno jabolko. Češnja je predstavnica za višnjo in japonsko nešpljo. Oreh je predstavnik za pekan oreh, pistacijo in asimino. Kaki je predstavnik za žižulo, skorš, feijojo, murvo in citruse. Drugo jagodičje je predstavnik za užitno modro kosteničje, bezeg, goji jagodo, dren, šipek, šmarno hrušico, rakitivec, ameriško brusnico in brusnico (evropska ali gozdna). Ribez je predstavnik za kosmuljo in križanec črnega ribeza in kosmulje. Robida je predstavnica za križanec robide in maline</w:t>
            </w:r>
            <w:r>
              <w:rPr>
                <w:rFonts w:ascii="Arial" w:hAnsi="Arial" w:cs="Arial"/>
                <w:sz w:val="20"/>
                <w:szCs w:val="20"/>
              </w:rPr>
              <w:t>.</w:t>
            </w:r>
          </w:p>
        </w:tc>
        <w:tc>
          <w:tcPr>
            <w:tcW w:w="348" w:type="pct"/>
            <w:tcBorders>
              <w:top w:val="single" w:sz="4" w:space="0" w:color="auto"/>
              <w:left w:val="nil"/>
              <w:bottom w:val="single" w:sz="4" w:space="0" w:color="auto"/>
              <w:right w:val="single" w:sz="4" w:space="0" w:color="auto"/>
            </w:tcBorders>
          </w:tcPr>
          <w:p w14:paraId="3F82752B"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600B15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FE4A7D6" w14:textId="77777777" w:rsidR="00C65834" w:rsidRPr="00332620" w:rsidRDefault="00C65834" w:rsidP="00C65834">
            <w:pPr>
              <w:spacing w:after="0" w:line="260" w:lineRule="atLeast"/>
              <w:rPr>
                <w:rFonts w:ascii="Arial" w:hAnsi="Arial" w:cs="Arial"/>
                <w:b/>
                <w:color w:val="000000"/>
                <w:sz w:val="20"/>
                <w:szCs w:val="20"/>
              </w:rPr>
            </w:pPr>
            <w:r w:rsidRPr="00332620">
              <w:rPr>
                <w:rFonts w:ascii="Arial" w:hAnsi="Arial" w:cs="Arial"/>
                <w:b/>
                <w:color w:val="000000"/>
                <w:sz w:val="20"/>
                <w:szCs w:val="20"/>
              </w:rPr>
              <w:t>3.1.1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7AC516E"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1.500 do 2.499 dreves/ha,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60A5DBA7"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D6AEA4F"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16,61</w:t>
            </w:r>
          </w:p>
        </w:tc>
        <w:tc>
          <w:tcPr>
            <w:tcW w:w="348" w:type="pct"/>
            <w:tcBorders>
              <w:top w:val="single" w:sz="4" w:space="0" w:color="auto"/>
              <w:left w:val="nil"/>
              <w:bottom w:val="single" w:sz="4" w:space="0" w:color="auto"/>
              <w:right w:val="single" w:sz="4" w:space="0" w:color="auto"/>
            </w:tcBorders>
          </w:tcPr>
          <w:p w14:paraId="6CA203B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BEB7CC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E971C27" w14:textId="31142F8E" w:rsidR="00C65834" w:rsidRPr="00332620" w:rsidRDefault="00C65834" w:rsidP="00C65834">
            <w:pPr>
              <w:spacing w:after="0" w:line="260" w:lineRule="atLeast"/>
              <w:rPr>
                <w:rFonts w:ascii="Arial" w:hAnsi="Arial" w:cs="Arial"/>
                <w:color w:val="000000"/>
                <w:sz w:val="20"/>
                <w:szCs w:val="20"/>
              </w:rPr>
            </w:pPr>
            <w:bookmarkStart w:id="10" w:name="_Hlk155619581"/>
            <w:r w:rsidRPr="00332620">
              <w:rPr>
                <w:rFonts w:ascii="Arial" w:hAnsi="Arial" w:cs="Arial"/>
                <w:color w:val="000000"/>
                <w:sz w:val="20"/>
                <w:szCs w:val="20"/>
              </w:rPr>
              <w:t>3.1.1.1</w:t>
            </w:r>
            <w:bookmarkEnd w:id="10"/>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7056D1B"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67C57A68"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0D39437"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9,11</w:t>
            </w:r>
          </w:p>
        </w:tc>
        <w:tc>
          <w:tcPr>
            <w:tcW w:w="348" w:type="pct"/>
            <w:tcBorders>
              <w:top w:val="single" w:sz="4" w:space="0" w:color="auto"/>
              <w:left w:val="nil"/>
              <w:bottom w:val="single" w:sz="4" w:space="0" w:color="auto"/>
              <w:right w:val="single" w:sz="4" w:space="0" w:color="auto"/>
            </w:tcBorders>
          </w:tcPr>
          <w:p w14:paraId="1EEB5C65"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A1A213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C68FB0C"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2EEDA64"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481B1DAC"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57B33FCF"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348" w:type="pct"/>
            <w:tcBorders>
              <w:top w:val="single" w:sz="4" w:space="0" w:color="auto"/>
              <w:left w:val="nil"/>
              <w:bottom w:val="single" w:sz="4" w:space="0" w:color="auto"/>
              <w:right w:val="single" w:sz="4" w:space="0" w:color="auto"/>
            </w:tcBorders>
          </w:tcPr>
          <w:p w14:paraId="27EFE50A"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2C6FD9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9905E3C"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F7A4D53"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5E07A935"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01E96E04"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44D1216F"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9916F5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E6F684F" w14:textId="58E5D30E" w:rsidR="00C65834" w:rsidRPr="00332620" w:rsidRDefault="00C65834" w:rsidP="00C65834">
            <w:pPr>
              <w:spacing w:after="0" w:line="260" w:lineRule="atLeast"/>
              <w:rPr>
                <w:rFonts w:ascii="Arial" w:hAnsi="Arial" w:cs="Arial"/>
                <w:color w:val="000000"/>
                <w:sz w:val="20"/>
                <w:szCs w:val="20"/>
              </w:rPr>
            </w:pPr>
            <w:bookmarkStart w:id="11" w:name="_Hlk155619596"/>
            <w:r w:rsidRPr="00332620">
              <w:rPr>
                <w:rFonts w:ascii="Arial" w:hAnsi="Arial" w:cs="Arial"/>
                <w:color w:val="000000"/>
                <w:sz w:val="20"/>
                <w:szCs w:val="20"/>
              </w:rPr>
              <w:t>3.1.1.2</w:t>
            </w:r>
            <w:bookmarkEnd w:id="11"/>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9DF954C" w14:textId="77777777" w:rsidR="00C65834" w:rsidRPr="00332620" w:rsidRDefault="00C65834" w:rsidP="00C65834">
            <w:pPr>
              <w:spacing w:after="0" w:line="260" w:lineRule="atLeast"/>
              <w:jc w:val="both"/>
              <w:rPr>
                <w:rFonts w:ascii="Arial" w:hAnsi="Arial" w:cs="Arial"/>
                <w:sz w:val="20"/>
                <w:szCs w:val="20"/>
              </w:rPr>
            </w:pPr>
            <w:bookmarkStart w:id="12" w:name="_Hlk155619604"/>
            <w:r w:rsidRPr="00332620">
              <w:rPr>
                <w:rFonts w:ascii="Arial" w:hAnsi="Arial" w:cs="Arial"/>
                <w:sz w:val="20"/>
                <w:szCs w:val="20"/>
              </w:rPr>
              <w:t>Ozelenitev in oskrba v prvem letu</w:t>
            </w:r>
            <w:bookmarkEnd w:id="12"/>
          </w:p>
        </w:tc>
        <w:tc>
          <w:tcPr>
            <w:tcW w:w="543" w:type="pct"/>
            <w:tcBorders>
              <w:top w:val="single" w:sz="4" w:space="0" w:color="auto"/>
              <w:left w:val="nil"/>
              <w:bottom w:val="single" w:sz="4" w:space="0" w:color="auto"/>
              <w:right w:val="single" w:sz="4" w:space="0" w:color="auto"/>
            </w:tcBorders>
            <w:shd w:val="clear" w:color="auto" w:fill="auto"/>
            <w:noWrap/>
          </w:tcPr>
          <w:p w14:paraId="307648B9"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0B88FC4E"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1,66</w:t>
            </w:r>
          </w:p>
        </w:tc>
        <w:tc>
          <w:tcPr>
            <w:tcW w:w="348" w:type="pct"/>
            <w:tcBorders>
              <w:top w:val="single" w:sz="4" w:space="0" w:color="auto"/>
              <w:left w:val="nil"/>
              <w:bottom w:val="single" w:sz="4" w:space="0" w:color="auto"/>
              <w:right w:val="single" w:sz="4" w:space="0" w:color="auto"/>
            </w:tcBorders>
          </w:tcPr>
          <w:p w14:paraId="3517F98F"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0DE1AF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E53399E" w14:textId="00B82FD0" w:rsidR="00C65834" w:rsidRPr="00332620" w:rsidRDefault="00C65834" w:rsidP="00C65834">
            <w:pPr>
              <w:spacing w:after="0" w:line="260" w:lineRule="atLeast"/>
              <w:rPr>
                <w:rFonts w:ascii="Arial" w:hAnsi="Arial" w:cs="Arial"/>
                <w:color w:val="000000"/>
                <w:sz w:val="20"/>
                <w:szCs w:val="20"/>
              </w:rPr>
            </w:pPr>
            <w:bookmarkStart w:id="13" w:name="_Hlk155619624"/>
            <w:r w:rsidRPr="00332620">
              <w:rPr>
                <w:rFonts w:ascii="Arial" w:hAnsi="Arial" w:cs="Arial"/>
                <w:color w:val="000000"/>
                <w:sz w:val="20"/>
                <w:szCs w:val="20"/>
              </w:rPr>
              <w:t>3.1.1.3</w:t>
            </w:r>
            <w:bookmarkEnd w:id="13"/>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36045A9" w14:textId="77777777" w:rsidR="00C65834" w:rsidRPr="00332620" w:rsidRDefault="00C65834" w:rsidP="00C65834">
            <w:pPr>
              <w:spacing w:after="0" w:line="260" w:lineRule="atLeast"/>
              <w:jc w:val="both"/>
              <w:rPr>
                <w:rFonts w:ascii="Arial" w:hAnsi="Arial" w:cs="Arial"/>
                <w:sz w:val="20"/>
                <w:szCs w:val="20"/>
              </w:rPr>
            </w:pPr>
            <w:bookmarkStart w:id="14" w:name="_Hlk155619633"/>
            <w:r w:rsidRPr="00332620">
              <w:rPr>
                <w:rFonts w:ascii="Arial" w:hAnsi="Arial" w:cs="Arial"/>
                <w:sz w:val="20"/>
                <w:szCs w:val="20"/>
              </w:rPr>
              <w:t>Postavitev skupinske opore brez mreže proti toči</w:t>
            </w:r>
            <w:bookmarkEnd w:id="14"/>
          </w:p>
        </w:tc>
        <w:tc>
          <w:tcPr>
            <w:tcW w:w="543" w:type="pct"/>
            <w:tcBorders>
              <w:top w:val="single" w:sz="4" w:space="0" w:color="auto"/>
              <w:left w:val="nil"/>
              <w:bottom w:val="single" w:sz="4" w:space="0" w:color="auto"/>
              <w:right w:val="single" w:sz="4" w:space="0" w:color="auto"/>
            </w:tcBorders>
            <w:shd w:val="clear" w:color="auto" w:fill="auto"/>
            <w:noWrap/>
          </w:tcPr>
          <w:p w14:paraId="7C1CE753"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4F73FA4C"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5,84</w:t>
            </w:r>
          </w:p>
        </w:tc>
        <w:tc>
          <w:tcPr>
            <w:tcW w:w="348" w:type="pct"/>
            <w:tcBorders>
              <w:top w:val="single" w:sz="4" w:space="0" w:color="auto"/>
              <w:left w:val="nil"/>
              <w:bottom w:val="single" w:sz="4" w:space="0" w:color="auto"/>
              <w:right w:val="single" w:sz="4" w:space="0" w:color="auto"/>
            </w:tcBorders>
          </w:tcPr>
          <w:p w14:paraId="34223B45"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F22861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5CFD3EF"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F33FCBD"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2ADECF98"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4BC183B"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2,93</w:t>
            </w:r>
          </w:p>
        </w:tc>
        <w:tc>
          <w:tcPr>
            <w:tcW w:w="348" w:type="pct"/>
            <w:tcBorders>
              <w:top w:val="single" w:sz="4" w:space="0" w:color="auto"/>
              <w:left w:val="nil"/>
              <w:bottom w:val="single" w:sz="4" w:space="0" w:color="auto"/>
              <w:right w:val="single" w:sz="4" w:space="0" w:color="auto"/>
            </w:tcBorders>
          </w:tcPr>
          <w:p w14:paraId="539CD7A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2138CD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EB84CA4" w14:textId="77777777" w:rsidR="00C65834" w:rsidRPr="00332620" w:rsidRDefault="00C65834" w:rsidP="00C65834">
            <w:pPr>
              <w:spacing w:after="0" w:line="260" w:lineRule="atLeast"/>
              <w:rPr>
                <w:rFonts w:ascii="Arial" w:hAnsi="Arial" w:cs="Arial"/>
                <w:b/>
                <w:color w:val="000000"/>
                <w:sz w:val="20"/>
                <w:szCs w:val="20"/>
              </w:rPr>
            </w:pPr>
            <w:r w:rsidRPr="00332620">
              <w:rPr>
                <w:rFonts w:ascii="Arial" w:hAnsi="Arial" w:cs="Arial"/>
                <w:b/>
                <w:color w:val="000000"/>
                <w:sz w:val="20"/>
                <w:szCs w:val="20"/>
              </w:rPr>
              <w:t>3.1.2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F43625F"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2.500 do 2.999 dreves/ha,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3ED4C4FC"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59A05C81"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14,23</w:t>
            </w:r>
          </w:p>
        </w:tc>
        <w:tc>
          <w:tcPr>
            <w:tcW w:w="348" w:type="pct"/>
            <w:tcBorders>
              <w:top w:val="single" w:sz="4" w:space="0" w:color="auto"/>
              <w:left w:val="nil"/>
              <w:bottom w:val="single" w:sz="4" w:space="0" w:color="auto"/>
              <w:right w:val="single" w:sz="4" w:space="0" w:color="auto"/>
            </w:tcBorders>
          </w:tcPr>
          <w:p w14:paraId="6A9A260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10AFF2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EE75E0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A4E5585"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6820191F"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0124E15E"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9,13</w:t>
            </w:r>
          </w:p>
        </w:tc>
        <w:tc>
          <w:tcPr>
            <w:tcW w:w="348" w:type="pct"/>
            <w:tcBorders>
              <w:top w:val="single" w:sz="4" w:space="0" w:color="auto"/>
              <w:left w:val="nil"/>
              <w:bottom w:val="single" w:sz="4" w:space="0" w:color="auto"/>
              <w:right w:val="single" w:sz="4" w:space="0" w:color="auto"/>
            </w:tcBorders>
          </w:tcPr>
          <w:p w14:paraId="3DD220FA"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22397F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6DAF62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BE90D2F"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035FB879"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72AF73B"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348" w:type="pct"/>
            <w:tcBorders>
              <w:top w:val="single" w:sz="4" w:space="0" w:color="auto"/>
              <w:left w:val="nil"/>
              <w:bottom w:val="single" w:sz="4" w:space="0" w:color="auto"/>
              <w:right w:val="single" w:sz="4" w:space="0" w:color="auto"/>
            </w:tcBorders>
          </w:tcPr>
          <w:p w14:paraId="7B186A8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D3BF7D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6330A0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73FF7FA"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014CB4D2"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13D92888"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4F24943C"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6EB8EA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BC624C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C5709F7"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0827552E"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521F1279"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1,01</w:t>
            </w:r>
          </w:p>
        </w:tc>
        <w:tc>
          <w:tcPr>
            <w:tcW w:w="348" w:type="pct"/>
            <w:tcBorders>
              <w:top w:val="single" w:sz="4" w:space="0" w:color="auto"/>
              <w:left w:val="nil"/>
              <w:bottom w:val="single" w:sz="4" w:space="0" w:color="auto"/>
              <w:right w:val="single" w:sz="4" w:space="0" w:color="auto"/>
            </w:tcBorders>
          </w:tcPr>
          <w:p w14:paraId="6AD9664E"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1C5B41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4B8CD34"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E2997C1"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3047E944"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0576897"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4,09</w:t>
            </w:r>
          </w:p>
        </w:tc>
        <w:tc>
          <w:tcPr>
            <w:tcW w:w="348" w:type="pct"/>
            <w:tcBorders>
              <w:top w:val="single" w:sz="4" w:space="0" w:color="auto"/>
              <w:left w:val="nil"/>
              <w:bottom w:val="single" w:sz="4" w:space="0" w:color="auto"/>
              <w:right w:val="single" w:sz="4" w:space="0" w:color="auto"/>
            </w:tcBorders>
          </w:tcPr>
          <w:p w14:paraId="6BF7610E"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3DD183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EE70F2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5F54314"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71963C42"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540C09DE"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2,12</w:t>
            </w:r>
          </w:p>
        </w:tc>
        <w:tc>
          <w:tcPr>
            <w:tcW w:w="348" w:type="pct"/>
            <w:tcBorders>
              <w:top w:val="single" w:sz="4" w:space="0" w:color="auto"/>
              <w:left w:val="nil"/>
              <w:bottom w:val="single" w:sz="4" w:space="0" w:color="auto"/>
              <w:right w:val="single" w:sz="4" w:space="0" w:color="auto"/>
            </w:tcBorders>
          </w:tcPr>
          <w:p w14:paraId="25DC539F"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0AA80C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384AB96" w14:textId="77777777" w:rsidR="00C65834" w:rsidRPr="00332620" w:rsidRDefault="00C65834" w:rsidP="00C65834">
            <w:pPr>
              <w:spacing w:after="0" w:line="260" w:lineRule="atLeast"/>
              <w:rPr>
                <w:rFonts w:ascii="Arial" w:hAnsi="Arial" w:cs="Arial"/>
                <w:b/>
                <w:color w:val="000000"/>
                <w:sz w:val="20"/>
                <w:szCs w:val="20"/>
              </w:rPr>
            </w:pPr>
            <w:r w:rsidRPr="00332620">
              <w:rPr>
                <w:rFonts w:ascii="Arial" w:hAnsi="Arial" w:cs="Arial"/>
                <w:b/>
                <w:color w:val="000000"/>
                <w:sz w:val="20"/>
                <w:szCs w:val="20"/>
              </w:rPr>
              <w:t>3.1.3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63B9D9C"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3.000 do 3.999 dreves/ha,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0A4E8223" w14:textId="77777777" w:rsidR="00C65834" w:rsidRPr="00244B27"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A3D8FC9" w14:textId="77777777" w:rsidR="00C65834" w:rsidRPr="00244B27" w:rsidRDefault="00C65834" w:rsidP="00C65834">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13,51</w:t>
            </w:r>
          </w:p>
        </w:tc>
        <w:tc>
          <w:tcPr>
            <w:tcW w:w="348" w:type="pct"/>
            <w:tcBorders>
              <w:top w:val="single" w:sz="4" w:space="0" w:color="auto"/>
              <w:left w:val="nil"/>
              <w:bottom w:val="single" w:sz="4" w:space="0" w:color="auto"/>
              <w:right w:val="single" w:sz="4" w:space="0" w:color="auto"/>
            </w:tcBorders>
          </w:tcPr>
          <w:p w14:paraId="63E83F18"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4D9658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61F8BB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5EC6F90"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01DBA80B"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2E72847" w14:textId="77777777" w:rsidR="00C65834" w:rsidRPr="00332620" w:rsidDel="002B5B74"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9,07</w:t>
            </w:r>
          </w:p>
        </w:tc>
        <w:tc>
          <w:tcPr>
            <w:tcW w:w="348" w:type="pct"/>
            <w:tcBorders>
              <w:top w:val="single" w:sz="4" w:space="0" w:color="auto"/>
              <w:left w:val="nil"/>
              <w:bottom w:val="single" w:sz="4" w:space="0" w:color="auto"/>
              <w:right w:val="single" w:sz="4" w:space="0" w:color="auto"/>
            </w:tcBorders>
          </w:tcPr>
          <w:p w14:paraId="6FBAD36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4DC411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06F691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3.1.3.1.1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DED5BA9"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2E5E463A"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B2A9007"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5,38</w:t>
            </w:r>
          </w:p>
        </w:tc>
        <w:tc>
          <w:tcPr>
            <w:tcW w:w="348" w:type="pct"/>
            <w:tcBorders>
              <w:top w:val="single" w:sz="4" w:space="0" w:color="auto"/>
              <w:left w:val="nil"/>
              <w:bottom w:val="single" w:sz="4" w:space="0" w:color="auto"/>
              <w:right w:val="single" w:sz="4" w:space="0" w:color="auto"/>
            </w:tcBorders>
          </w:tcPr>
          <w:p w14:paraId="5DC4596E"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4C9AFB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65F9320"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3.1.3.1.2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1E8B86F"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11CB6070"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377EEA6"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71E9947C"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181BEC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1B2970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4DDEC60"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69637104"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6FFA00D" w14:textId="77777777" w:rsidR="00C65834" w:rsidRPr="00332620" w:rsidDel="002B5B74"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0,84</w:t>
            </w:r>
          </w:p>
        </w:tc>
        <w:tc>
          <w:tcPr>
            <w:tcW w:w="348" w:type="pct"/>
            <w:tcBorders>
              <w:top w:val="single" w:sz="4" w:space="0" w:color="auto"/>
              <w:left w:val="nil"/>
              <w:bottom w:val="single" w:sz="4" w:space="0" w:color="auto"/>
              <w:right w:val="single" w:sz="4" w:space="0" w:color="auto"/>
            </w:tcBorders>
          </w:tcPr>
          <w:p w14:paraId="1413D853"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641C3A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FD86E2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3.1.3.3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E3C11E6"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4567DF22"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0F90BD97"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3,60</w:t>
            </w:r>
          </w:p>
        </w:tc>
        <w:tc>
          <w:tcPr>
            <w:tcW w:w="348" w:type="pct"/>
            <w:tcBorders>
              <w:top w:val="single" w:sz="4" w:space="0" w:color="auto"/>
              <w:left w:val="nil"/>
              <w:bottom w:val="single" w:sz="4" w:space="0" w:color="auto"/>
              <w:right w:val="single" w:sz="4" w:space="0" w:color="auto"/>
            </w:tcBorders>
          </w:tcPr>
          <w:p w14:paraId="2A7A9836"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A6E889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D9609A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3.1.3.3.1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9376C60" w14:textId="77777777" w:rsidR="00C65834" w:rsidRPr="00332620" w:rsidRDefault="00C65834" w:rsidP="00C65834">
            <w:pPr>
              <w:spacing w:after="0" w:line="260" w:lineRule="atLeast"/>
              <w:jc w:val="both"/>
              <w:rPr>
                <w:rFonts w:ascii="Arial" w:hAnsi="Arial" w:cs="Arial"/>
                <w:sz w:val="20"/>
                <w:szCs w:val="20"/>
              </w:rPr>
            </w:pPr>
            <w:r w:rsidRPr="00332620">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3F7AD4D6" w14:textId="77777777" w:rsidR="00C65834" w:rsidRPr="00332620" w:rsidRDefault="00C65834" w:rsidP="00C65834">
            <w:pPr>
              <w:spacing w:after="0" w:line="260" w:lineRule="atLeast"/>
              <w:jc w:val="center"/>
              <w:rPr>
                <w:rFonts w:ascii="Arial" w:eastAsia="Times New Roman" w:hAnsi="Arial" w:cs="Arial"/>
                <w:sz w:val="20"/>
                <w:szCs w:val="20"/>
                <w:lang w:eastAsia="sl-SI"/>
              </w:rPr>
            </w:pPr>
            <w:r w:rsidRPr="00332620">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31F3E60" w14:textId="77777777" w:rsidR="00C65834" w:rsidRPr="00332620" w:rsidRDefault="00C65834" w:rsidP="00C65834">
            <w:pPr>
              <w:spacing w:after="0" w:line="260" w:lineRule="atLeast"/>
              <w:jc w:val="right"/>
              <w:rPr>
                <w:rFonts w:ascii="Arial" w:eastAsia="Times New Roman" w:hAnsi="Arial" w:cs="Arial"/>
                <w:sz w:val="20"/>
                <w:szCs w:val="20"/>
                <w:lang w:eastAsia="sl-SI"/>
              </w:rPr>
            </w:pPr>
            <w:r w:rsidRPr="00332620">
              <w:rPr>
                <w:rFonts w:ascii="Arial" w:eastAsia="Times New Roman" w:hAnsi="Arial" w:cs="Arial"/>
                <w:sz w:val="20"/>
                <w:szCs w:val="20"/>
                <w:lang w:eastAsia="sl-SI"/>
              </w:rPr>
              <w:t>1,89</w:t>
            </w:r>
          </w:p>
        </w:tc>
        <w:tc>
          <w:tcPr>
            <w:tcW w:w="348" w:type="pct"/>
            <w:tcBorders>
              <w:top w:val="single" w:sz="4" w:space="0" w:color="auto"/>
              <w:left w:val="nil"/>
              <w:bottom w:val="single" w:sz="4" w:space="0" w:color="auto"/>
              <w:right w:val="single" w:sz="4" w:space="0" w:color="auto"/>
            </w:tcBorders>
          </w:tcPr>
          <w:p w14:paraId="47CE7A2C"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DA2678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987DB88" w14:textId="77777777" w:rsidR="00C65834" w:rsidRPr="004D7068" w:rsidRDefault="00C65834" w:rsidP="00C65834">
            <w:pPr>
              <w:spacing w:after="0" w:line="260" w:lineRule="atLeast"/>
              <w:rPr>
                <w:rFonts w:ascii="Arial" w:hAnsi="Arial" w:cs="Arial"/>
                <w:b/>
                <w:color w:val="000000"/>
                <w:sz w:val="20"/>
                <w:szCs w:val="20"/>
              </w:rPr>
            </w:pPr>
            <w:r w:rsidRPr="004D7068">
              <w:rPr>
                <w:rFonts w:ascii="Arial" w:hAnsi="Arial" w:cs="Arial"/>
                <w:b/>
                <w:color w:val="000000"/>
                <w:sz w:val="20"/>
                <w:szCs w:val="20"/>
              </w:rPr>
              <w:t>3.1.4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1C90245"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4.000 do 4.499 dreves/ha,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01A9BF59"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734877B"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12,46</w:t>
            </w:r>
          </w:p>
        </w:tc>
        <w:tc>
          <w:tcPr>
            <w:tcW w:w="348" w:type="pct"/>
            <w:tcBorders>
              <w:top w:val="single" w:sz="4" w:space="0" w:color="auto"/>
              <w:left w:val="nil"/>
              <w:bottom w:val="single" w:sz="4" w:space="0" w:color="auto"/>
              <w:right w:val="single" w:sz="4" w:space="0" w:color="auto"/>
            </w:tcBorders>
          </w:tcPr>
          <w:p w14:paraId="2C7DA92C"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803AF4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E74156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3.1.4.1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8B72BC3"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63424A60"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400304AE"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348" w:type="pct"/>
            <w:tcBorders>
              <w:top w:val="single" w:sz="4" w:space="0" w:color="auto"/>
              <w:left w:val="nil"/>
              <w:bottom w:val="single" w:sz="4" w:space="0" w:color="auto"/>
              <w:right w:val="single" w:sz="4" w:space="0" w:color="auto"/>
            </w:tcBorders>
          </w:tcPr>
          <w:p w14:paraId="3F904CCB"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B23520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29E144C"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3.1.4.1.1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A5D23F5"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5CD311C6"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41A04390"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348" w:type="pct"/>
            <w:tcBorders>
              <w:top w:val="single" w:sz="4" w:space="0" w:color="auto"/>
              <w:left w:val="nil"/>
              <w:bottom w:val="single" w:sz="4" w:space="0" w:color="auto"/>
              <w:right w:val="single" w:sz="4" w:space="0" w:color="auto"/>
            </w:tcBorders>
          </w:tcPr>
          <w:p w14:paraId="040360B8"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5E0143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17EBC5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3.1.4.1.2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3F87D66"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20F8A5D6"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C474436"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17A1CA98"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361D18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B24A45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3.1.4.2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28FCC11"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0B8F8A41"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8E8318D"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0,63</w:t>
            </w:r>
          </w:p>
        </w:tc>
        <w:tc>
          <w:tcPr>
            <w:tcW w:w="348" w:type="pct"/>
            <w:tcBorders>
              <w:top w:val="single" w:sz="4" w:space="0" w:color="auto"/>
              <w:left w:val="nil"/>
              <w:bottom w:val="single" w:sz="4" w:space="0" w:color="auto"/>
              <w:right w:val="single" w:sz="4" w:space="0" w:color="auto"/>
            </w:tcBorders>
          </w:tcPr>
          <w:p w14:paraId="1A55251A"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9298F0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C3F348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3.1.4.3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5376E8F"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78A8472E"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DCE50F1"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2,77</w:t>
            </w:r>
          </w:p>
        </w:tc>
        <w:tc>
          <w:tcPr>
            <w:tcW w:w="348" w:type="pct"/>
            <w:tcBorders>
              <w:top w:val="single" w:sz="4" w:space="0" w:color="auto"/>
              <w:left w:val="nil"/>
              <w:bottom w:val="single" w:sz="4" w:space="0" w:color="auto"/>
              <w:right w:val="single" w:sz="4" w:space="0" w:color="auto"/>
            </w:tcBorders>
          </w:tcPr>
          <w:p w14:paraId="4F6D2C48"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C28FE3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E07B8B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3.1.4.3.1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2D51D1C"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41DB727B"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04525895"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1,46</w:t>
            </w:r>
          </w:p>
        </w:tc>
        <w:tc>
          <w:tcPr>
            <w:tcW w:w="348" w:type="pct"/>
            <w:tcBorders>
              <w:top w:val="single" w:sz="4" w:space="0" w:color="auto"/>
              <w:left w:val="nil"/>
              <w:bottom w:val="single" w:sz="4" w:space="0" w:color="auto"/>
              <w:right w:val="single" w:sz="4" w:space="0" w:color="auto"/>
            </w:tcBorders>
          </w:tcPr>
          <w:p w14:paraId="31F27C88"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BF281D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E82ECF5" w14:textId="77777777" w:rsidR="00C65834" w:rsidRPr="004D7068" w:rsidRDefault="00C65834" w:rsidP="00C65834">
            <w:pPr>
              <w:spacing w:after="0" w:line="260" w:lineRule="atLeast"/>
              <w:rPr>
                <w:rFonts w:ascii="Arial" w:hAnsi="Arial" w:cs="Arial"/>
                <w:b/>
                <w:color w:val="000000"/>
                <w:sz w:val="20"/>
                <w:szCs w:val="20"/>
              </w:rPr>
            </w:pPr>
            <w:r w:rsidRPr="004D7068">
              <w:rPr>
                <w:rFonts w:ascii="Arial" w:hAnsi="Arial" w:cs="Arial"/>
                <w:b/>
                <w:color w:val="000000"/>
                <w:sz w:val="20"/>
                <w:szCs w:val="20"/>
              </w:rPr>
              <w:t>3.1.5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8746BCD"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jablan, velikosti od vključno 4.500 in več dreves/ha,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3C67810D"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0ED57AF"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12,08</w:t>
            </w:r>
          </w:p>
        </w:tc>
        <w:tc>
          <w:tcPr>
            <w:tcW w:w="348" w:type="pct"/>
            <w:tcBorders>
              <w:top w:val="single" w:sz="4" w:space="0" w:color="auto"/>
              <w:left w:val="nil"/>
              <w:bottom w:val="single" w:sz="4" w:space="0" w:color="auto"/>
              <w:right w:val="single" w:sz="4" w:space="0" w:color="auto"/>
            </w:tcBorders>
          </w:tcPr>
          <w:p w14:paraId="79B88F8C"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D7DD48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D97107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3.1.5.1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C2447D0"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73C4F32D"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D4D7A19"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9,06</w:t>
            </w:r>
          </w:p>
        </w:tc>
        <w:tc>
          <w:tcPr>
            <w:tcW w:w="348" w:type="pct"/>
            <w:tcBorders>
              <w:top w:val="single" w:sz="4" w:space="0" w:color="auto"/>
              <w:left w:val="nil"/>
              <w:bottom w:val="single" w:sz="4" w:space="0" w:color="auto"/>
              <w:right w:val="single" w:sz="4" w:space="0" w:color="auto"/>
            </w:tcBorders>
          </w:tcPr>
          <w:p w14:paraId="145C11D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A325C7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50F78F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3.1.5.1.1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5FC835B"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24BE9AAB"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49F67DD1"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5,38</w:t>
            </w:r>
          </w:p>
        </w:tc>
        <w:tc>
          <w:tcPr>
            <w:tcW w:w="348" w:type="pct"/>
            <w:tcBorders>
              <w:top w:val="single" w:sz="4" w:space="0" w:color="auto"/>
              <w:left w:val="nil"/>
              <w:bottom w:val="single" w:sz="4" w:space="0" w:color="auto"/>
              <w:right w:val="single" w:sz="4" w:space="0" w:color="auto"/>
            </w:tcBorders>
          </w:tcPr>
          <w:p w14:paraId="6B40E7A7"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06D1A6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1947761"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3.1.5.1.2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A057D1A"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46ADDF44"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30D42FC"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3FFF7D4A"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58185F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10F1C3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3.1.5.2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B68FE54"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56EEEA4F"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CAA0D55"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0,56</w:t>
            </w:r>
          </w:p>
        </w:tc>
        <w:tc>
          <w:tcPr>
            <w:tcW w:w="348" w:type="pct"/>
            <w:tcBorders>
              <w:top w:val="single" w:sz="4" w:space="0" w:color="auto"/>
              <w:left w:val="nil"/>
              <w:bottom w:val="single" w:sz="4" w:space="0" w:color="auto"/>
              <w:right w:val="single" w:sz="4" w:space="0" w:color="auto"/>
            </w:tcBorders>
          </w:tcPr>
          <w:p w14:paraId="287B69A3"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13B0EB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58151D7"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3.1.5.3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FB9371C"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37CE6A71"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318CAC6"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348" w:type="pct"/>
            <w:tcBorders>
              <w:top w:val="single" w:sz="4" w:space="0" w:color="auto"/>
              <w:left w:val="nil"/>
              <w:bottom w:val="single" w:sz="4" w:space="0" w:color="auto"/>
              <w:right w:val="single" w:sz="4" w:space="0" w:color="auto"/>
            </w:tcBorders>
          </w:tcPr>
          <w:p w14:paraId="63A0829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61953E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53183B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3.1.5.3.1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07A61BE"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3E3C78F3"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11E692C6"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348" w:type="pct"/>
            <w:tcBorders>
              <w:top w:val="single" w:sz="4" w:space="0" w:color="auto"/>
              <w:left w:val="nil"/>
              <w:bottom w:val="single" w:sz="4" w:space="0" w:color="auto"/>
              <w:right w:val="single" w:sz="4" w:space="0" w:color="auto"/>
            </w:tcBorders>
          </w:tcPr>
          <w:p w14:paraId="39CA8924"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B3A97F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5F506E2" w14:textId="77777777" w:rsidR="00C65834" w:rsidRPr="004D7068" w:rsidRDefault="00C65834" w:rsidP="00C65834">
            <w:pPr>
              <w:spacing w:after="0" w:line="260" w:lineRule="atLeast"/>
              <w:rPr>
                <w:rFonts w:ascii="Arial" w:hAnsi="Arial" w:cs="Arial"/>
                <w:b/>
                <w:color w:val="000000"/>
                <w:sz w:val="20"/>
                <w:szCs w:val="20"/>
              </w:rPr>
            </w:pPr>
            <w:r w:rsidRPr="004D7068">
              <w:rPr>
                <w:rFonts w:ascii="Arial" w:hAnsi="Arial" w:cs="Arial"/>
                <w:b/>
                <w:color w:val="000000"/>
                <w:sz w:val="20"/>
                <w:szCs w:val="20"/>
              </w:rPr>
              <w:t>3.1.6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6461ABC"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2.200 do 2.999 dreves/ha,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6FC5E9D4"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4AEA9C82" w14:textId="77777777" w:rsidR="00C65834" w:rsidRPr="00244B27" w:rsidRDefault="00C65834" w:rsidP="00C65834">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15,65</w:t>
            </w:r>
          </w:p>
        </w:tc>
        <w:tc>
          <w:tcPr>
            <w:tcW w:w="348" w:type="pct"/>
            <w:tcBorders>
              <w:top w:val="single" w:sz="4" w:space="0" w:color="auto"/>
              <w:left w:val="nil"/>
              <w:bottom w:val="single" w:sz="4" w:space="0" w:color="auto"/>
              <w:right w:val="single" w:sz="4" w:space="0" w:color="auto"/>
            </w:tcBorders>
          </w:tcPr>
          <w:p w14:paraId="1BB6F150"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42CA54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47A158D"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3.1.6.1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6BA856E"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125A6598"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C4DE7E6"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9,84</w:t>
            </w:r>
          </w:p>
        </w:tc>
        <w:tc>
          <w:tcPr>
            <w:tcW w:w="348" w:type="pct"/>
            <w:tcBorders>
              <w:top w:val="single" w:sz="4" w:space="0" w:color="auto"/>
              <w:left w:val="nil"/>
              <w:bottom w:val="single" w:sz="4" w:space="0" w:color="auto"/>
              <w:right w:val="single" w:sz="4" w:space="0" w:color="auto"/>
            </w:tcBorders>
          </w:tcPr>
          <w:p w14:paraId="04338875"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2AED78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D57268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3.1.6.1.1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B5AE809"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3FF4596B"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188A08ED"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348" w:type="pct"/>
            <w:tcBorders>
              <w:top w:val="single" w:sz="4" w:space="0" w:color="auto"/>
              <w:left w:val="nil"/>
              <w:bottom w:val="single" w:sz="4" w:space="0" w:color="auto"/>
              <w:right w:val="single" w:sz="4" w:space="0" w:color="auto"/>
            </w:tcBorders>
          </w:tcPr>
          <w:p w14:paraId="2CCB938B"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C34866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1DD982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3.1.6.1.2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D22D9A5"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4DD581FA"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11D47E4B"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796B98D5"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92C587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B6B33F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3.1.6.2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FCAFD29"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4EA9E846"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7FB8F97"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1,17</w:t>
            </w:r>
          </w:p>
        </w:tc>
        <w:tc>
          <w:tcPr>
            <w:tcW w:w="348" w:type="pct"/>
            <w:tcBorders>
              <w:top w:val="single" w:sz="4" w:space="0" w:color="auto"/>
              <w:left w:val="nil"/>
              <w:bottom w:val="single" w:sz="4" w:space="0" w:color="auto"/>
              <w:right w:val="single" w:sz="4" w:space="0" w:color="auto"/>
            </w:tcBorders>
          </w:tcPr>
          <w:p w14:paraId="344BE600"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53FE25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B719050"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3.1.6.3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0905094"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675367B5"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54545D5"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4,64</w:t>
            </w:r>
          </w:p>
        </w:tc>
        <w:tc>
          <w:tcPr>
            <w:tcW w:w="348" w:type="pct"/>
            <w:tcBorders>
              <w:top w:val="single" w:sz="4" w:space="0" w:color="auto"/>
              <w:left w:val="nil"/>
              <w:bottom w:val="single" w:sz="4" w:space="0" w:color="auto"/>
              <w:right w:val="single" w:sz="4" w:space="0" w:color="auto"/>
            </w:tcBorders>
          </w:tcPr>
          <w:p w14:paraId="7EE3B4B9"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8019C8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AAC1B3D"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3.1.6.3.1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8B17C36"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7E2C072A"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124C3194"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2,41</w:t>
            </w:r>
          </w:p>
        </w:tc>
        <w:tc>
          <w:tcPr>
            <w:tcW w:w="348" w:type="pct"/>
            <w:tcBorders>
              <w:top w:val="single" w:sz="4" w:space="0" w:color="auto"/>
              <w:left w:val="nil"/>
              <w:bottom w:val="single" w:sz="4" w:space="0" w:color="auto"/>
              <w:right w:val="single" w:sz="4" w:space="0" w:color="auto"/>
            </w:tcBorders>
          </w:tcPr>
          <w:p w14:paraId="17D63EA2"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E3F2B2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FCCF0CD" w14:textId="77777777" w:rsidR="00C65834" w:rsidRPr="004D7068" w:rsidRDefault="00C65834" w:rsidP="00C65834">
            <w:pPr>
              <w:spacing w:after="0" w:line="260" w:lineRule="atLeast"/>
              <w:rPr>
                <w:rFonts w:ascii="Arial" w:hAnsi="Arial" w:cs="Arial"/>
                <w:b/>
                <w:color w:val="000000"/>
                <w:sz w:val="20"/>
                <w:szCs w:val="20"/>
              </w:rPr>
            </w:pPr>
            <w:r w:rsidRPr="004D7068">
              <w:rPr>
                <w:rFonts w:ascii="Arial" w:hAnsi="Arial" w:cs="Arial"/>
                <w:b/>
                <w:color w:val="000000"/>
                <w:sz w:val="20"/>
                <w:szCs w:val="20"/>
              </w:rPr>
              <w:t>3.1.7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B11A4BD"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3.000 do 4.499 dreves/ha,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68EE213E"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00348CA5"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14,28</w:t>
            </w:r>
          </w:p>
        </w:tc>
        <w:tc>
          <w:tcPr>
            <w:tcW w:w="348" w:type="pct"/>
            <w:tcBorders>
              <w:top w:val="single" w:sz="4" w:space="0" w:color="auto"/>
              <w:left w:val="nil"/>
              <w:bottom w:val="single" w:sz="4" w:space="0" w:color="auto"/>
              <w:right w:val="single" w:sz="4" w:space="0" w:color="auto"/>
            </w:tcBorders>
          </w:tcPr>
          <w:p w14:paraId="52E608EF"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11DFD4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BF6B48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3.1.7.1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4C78645"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48DD0AB5"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5D81D6A5"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9,82</w:t>
            </w:r>
          </w:p>
        </w:tc>
        <w:tc>
          <w:tcPr>
            <w:tcW w:w="348" w:type="pct"/>
            <w:tcBorders>
              <w:top w:val="single" w:sz="4" w:space="0" w:color="auto"/>
              <w:left w:val="nil"/>
              <w:bottom w:val="single" w:sz="4" w:space="0" w:color="auto"/>
              <w:right w:val="single" w:sz="4" w:space="0" w:color="auto"/>
            </w:tcBorders>
          </w:tcPr>
          <w:p w14:paraId="074E47F7"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3963B5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72EA121"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3.1.7.1.1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8D04A23"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75212904"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E8A5F38"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348" w:type="pct"/>
            <w:tcBorders>
              <w:top w:val="single" w:sz="4" w:space="0" w:color="auto"/>
              <w:left w:val="nil"/>
              <w:bottom w:val="single" w:sz="4" w:space="0" w:color="auto"/>
              <w:right w:val="single" w:sz="4" w:space="0" w:color="auto"/>
            </w:tcBorders>
          </w:tcPr>
          <w:p w14:paraId="4A852BA6"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0B1A9F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027D8A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3.1.7.1.2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8E8F91A"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4F7779BC"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0DB0ED42"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1299FC03"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08B8CD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B51FFE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3.1.7.2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9A40083"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43D0A7F2"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CFCEBB4"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0,86</w:t>
            </w:r>
          </w:p>
        </w:tc>
        <w:tc>
          <w:tcPr>
            <w:tcW w:w="348" w:type="pct"/>
            <w:tcBorders>
              <w:top w:val="single" w:sz="4" w:space="0" w:color="auto"/>
              <w:left w:val="nil"/>
              <w:bottom w:val="single" w:sz="4" w:space="0" w:color="auto"/>
              <w:right w:val="single" w:sz="4" w:space="0" w:color="auto"/>
            </w:tcBorders>
          </w:tcPr>
          <w:p w14:paraId="5350833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3901E8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472C92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3.1.7.3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315AC19"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5BD2A4A8"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39843B8"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3,60</w:t>
            </w:r>
          </w:p>
        </w:tc>
        <w:tc>
          <w:tcPr>
            <w:tcW w:w="348" w:type="pct"/>
            <w:tcBorders>
              <w:top w:val="single" w:sz="4" w:space="0" w:color="auto"/>
              <w:left w:val="nil"/>
              <w:bottom w:val="single" w:sz="4" w:space="0" w:color="auto"/>
              <w:right w:val="single" w:sz="4" w:space="0" w:color="auto"/>
            </w:tcBorders>
          </w:tcPr>
          <w:p w14:paraId="4C694B97"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3ABB7E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0402D23"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3.1.7.3.1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EB180C3"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4FD645F7"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490610BD"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1,89</w:t>
            </w:r>
          </w:p>
        </w:tc>
        <w:tc>
          <w:tcPr>
            <w:tcW w:w="348" w:type="pct"/>
            <w:tcBorders>
              <w:top w:val="single" w:sz="4" w:space="0" w:color="auto"/>
              <w:left w:val="nil"/>
              <w:bottom w:val="single" w:sz="4" w:space="0" w:color="auto"/>
              <w:right w:val="single" w:sz="4" w:space="0" w:color="auto"/>
            </w:tcBorders>
          </w:tcPr>
          <w:p w14:paraId="5EB26D9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2F96CE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DCF560F" w14:textId="77777777" w:rsidR="00C65834" w:rsidRPr="004D7068" w:rsidRDefault="00C65834" w:rsidP="00C65834">
            <w:pPr>
              <w:spacing w:after="0" w:line="260" w:lineRule="atLeast"/>
              <w:rPr>
                <w:rFonts w:ascii="Arial" w:hAnsi="Arial" w:cs="Arial"/>
                <w:b/>
                <w:color w:val="000000"/>
                <w:sz w:val="20"/>
                <w:szCs w:val="20"/>
              </w:rPr>
            </w:pPr>
            <w:r w:rsidRPr="004D7068">
              <w:rPr>
                <w:rFonts w:ascii="Arial" w:hAnsi="Arial" w:cs="Arial"/>
                <w:b/>
                <w:color w:val="000000"/>
                <w:sz w:val="20"/>
                <w:szCs w:val="20"/>
              </w:rPr>
              <w:t>3.1.8</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3797C88"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hrušk, velikosti od vključno 4.500 in več dreves/ha,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15B3F70F"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D4B52C9" w14:textId="77777777" w:rsidR="00C65834" w:rsidRPr="00244B27" w:rsidRDefault="00C65834" w:rsidP="00C65834">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12,85</w:t>
            </w:r>
          </w:p>
        </w:tc>
        <w:tc>
          <w:tcPr>
            <w:tcW w:w="348" w:type="pct"/>
            <w:tcBorders>
              <w:top w:val="single" w:sz="4" w:space="0" w:color="auto"/>
              <w:left w:val="nil"/>
              <w:bottom w:val="single" w:sz="4" w:space="0" w:color="auto"/>
              <w:right w:val="single" w:sz="4" w:space="0" w:color="auto"/>
            </w:tcBorders>
          </w:tcPr>
          <w:p w14:paraId="3BC8F9AD"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DA7BA6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24445D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3.1.8.1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68A1A97"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75AA0A8C"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4127641"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9,81</w:t>
            </w:r>
          </w:p>
        </w:tc>
        <w:tc>
          <w:tcPr>
            <w:tcW w:w="348" w:type="pct"/>
            <w:tcBorders>
              <w:top w:val="single" w:sz="4" w:space="0" w:color="auto"/>
              <w:left w:val="nil"/>
              <w:bottom w:val="single" w:sz="4" w:space="0" w:color="auto"/>
              <w:right w:val="single" w:sz="4" w:space="0" w:color="auto"/>
            </w:tcBorders>
          </w:tcPr>
          <w:p w14:paraId="18D160CB"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7AE1DD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5CAA6D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3.1.8.1.1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FC52867"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233F6FD7"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0BD4A975"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6,12</w:t>
            </w:r>
          </w:p>
        </w:tc>
        <w:tc>
          <w:tcPr>
            <w:tcW w:w="348" w:type="pct"/>
            <w:tcBorders>
              <w:top w:val="single" w:sz="4" w:space="0" w:color="auto"/>
              <w:left w:val="nil"/>
              <w:bottom w:val="single" w:sz="4" w:space="0" w:color="auto"/>
              <w:right w:val="single" w:sz="4" w:space="0" w:color="auto"/>
            </w:tcBorders>
          </w:tcPr>
          <w:p w14:paraId="61AC30FB"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FEB69F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C14349F"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3.1.8.1.2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C255CBB"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5B8A86DB"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6FDC505"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26B1A375"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A06B63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E2B665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3.1.8.2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02F0F9B"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227500FB"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93702C4"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0,58</w:t>
            </w:r>
          </w:p>
        </w:tc>
        <w:tc>
          <w:tcPr>
            <w:tcW w:w="348" w:type="pct"/>
            <w:tcBorders>
              <w:top w:val="single" w:sz="4" w:space="0" w:color="auto"/>
              <w:left w:val="nil"/>
              <w:bottom w:val="single" w:sz="4" w:space="0" w:color="auto"/>
              <w:right w:val="single" w:sz="4" w:space="0" w:color="auto"/>
            </w:tcBorders>
          </w:tcPr>
          <w:p w14:paraId="211FC6EA"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B59B3A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AA3A2D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3.1.8.3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907BC5F"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527BBD82"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2BEF396"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2,46</w:t>
            </w:r>
          </w:p>
        </w:tc>
        <w:tc>
          <w:tcPr>
            <w:tcW w:w="348" w:type="pct"/>
            <w:tcBorders>
              <w:top w:val="single" w:sz="4" w:space="0" w:color="auto"/>
              <w:left w:val="nil"/>
              <w:bottom w:val="single" w:sz="4" w:space="0" w:color="auto"/>
              <w:right w:val="single" w:sz="4" w:space="0" w:color="auto"/>
            </w:tcBorders>
          </w:tcPr>
          <w:p w14:paraId="764ED501"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573B46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F50C52C"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3.1.8.3.1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87DA646"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668844D0"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6FEE0C3"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1,30</w:t>
            </w:r>
          </w:p>
        </w:tc>
        <w:tc>
          <w:tcPr>
            <w:tcW w:w="348" w:type="pct"/>
            <w:tcBorders>
              <w:top w:val="single" w:sz="4" w:space="0" w:color="auto"/>
              <w:left w:val="nil"/>
              <w:bottom w:val="single" w:sz="4" w:space="0" w:color="auto"/>
              <w:right w:val="single" w:sz="4" w:space="0" w:color="auto"/>
            </w:tcBorders>
          </w:tcPr>
          <w:p w14:paraId="0AB93745" w14:textId="77777777" w:rsidR="00C65834"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770F25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8BA5881" w14:textId="77777777" w:rsidR="00C65834" w:rsidRPr="004D7068" w:rsidRDefault="00C65834" w:rsidP="00C65834">
            <w:pPr>
              <w:spacing w:after="0" w:line="260" w:lineRule="atLeast"/>
              <w:rPr>
                <w:rFonts w:ascii="Arial" w:hAnsi="Arial" w:cs="Arial"/>
                <w:b/>
                <w:color w:val="000000"/>
                <w:sz w:val="20"/>
                <w:szCs w:val="20"/>
              </w:rPr>
            </w:pPr>
            <w:r w:rsidRPr="004D7068">
              <w:rPr>
                <w:rFonts w:ascii="Arial" w:hAnsi="Arial" w:cs="Arial"/>
                <w:b/>
                <w:color w:val="000000"/>
                <w:sz w:val="20"/>
                <w:szCs w:val="20"/>
              </w:rPr>
              <w:t>3.1.9</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F50BC37"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travniškega sadovnjaka,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0FD3872F"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6FACC6B"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244B27">
              <w:rPr>
                <w:rFonts w:ascii="Arial" w:eastAsia="Times New Roman" w:hAnsi="Arial" w:cs="Arial"/>
                <w:b/>
                <w:sz w:val="20"/>
                <w:szCs w:val="20"/>
                <w:lang w:eastAsia="sl-SI"/>
              </w:rPr>
              <w:t>32,40</w:t>
            </w:r>
          </w:p>
        </w:tc>
        <w:tc>
          <w:tcPr>
            <w:tcW w:w="348" w:type="pct"/>
            <w:tcBorders>
              <w:top w:val="single" w:sz="4" w:space="0" w:color="auto"/>
              <w:left w:val="nil"/>
              <w:bottom w:val="single" w:sz="4" w:space="0" w:color="auto"/>
              <w:right w:val="single" w:sz="4" w:space="0" w:color="auto"/>
            </w:tcBorders>
          </w:tcPr>
          <w:p w14:paraId="49635555" w14:textId="193BEBE9" w:rsidR="00C65834" w:rsidRPr="00244B27"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6A929BA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803DB1B"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3.1.9.1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9959A0B"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76F75102"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19AC25E"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26,03</w:t>
            </w:r>
          </w:p>
        </w:tc>
        <w:tc>
          <w:tcPr>
            <w:tcW w:w="348" w:type="pct"/>
            <w:tcBorders>
              <w:top w:val="single" w:sz="4" w:space="0" w:color="auto"/>
              <w:left w:val="nil"/>
              <w:bottom w:val="single" w:sz="4" w:space="0" w:color="auto"/>
              <w:right w:val="single" w:sz="4" w:space="0" w:color="auto"/>
            </w:tcBorders>
          </w:tcPr>
          <w:p w14:paraId="17A53FC6" w14:textId="28780436" w:rsidR="00C65834" w:rsidRPr="0081512B" w:rsidRDefault="00C65834" w:rsidP="00C65834">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C65834" w:rsidRPr="00244B27" w14:paraId="188012B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0D6D82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3.1.9.1.1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B2346FF"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627B0BE8"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9CFC830"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7,24</w:t>
            </w:r>
          </w:p>
        </w:tc>
        <w:tc>
          <w:tcPr>
            <w:tcW w:w="348" w:type="pct"/>
            <w:tcBorders>
              <w:top w:val="single" w:sz="4" w:space="0" w:color="auto"/>
              <w:left w:val="nil"/>
              <w:bottom w:val="single" w:sz="4" w:space="0" w:color="auto"/>
              <w:right w:val="single" w:sz="4" w:space="0" w:color="auto"/>
            </w:tcBorders>
          </w:tcPr>
          <w:p w14:paraId="1CDEAE01" w14:textId="1F4642EB" w:rsidR="00C65834" w:rsidRPr="0081512B" w:rsidRDefault="00C65834" w:rsidP="00C65834">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C65834" w:rsidRPr="00244B27" w14:paraId="5A2780B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9C08DF6"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3.1.9.1.2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00DE2DF"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Leseni količki</w:t>
            </w:r>
          </w:p>
        </w:tc>
        <w:tc>
          <w:tcPr>
            <w:tcW w:w="543" w:type="pct"/>
            <w:tcBorders>
              <w:top w:val="single" w:sz="4" w:space="0" w:color="auto"/>
              <w:left w:val="nil"/>
              <w:bottom w:val="single" w:sz="4" w:space="0" w:color="auto"/>
              <w:right w:val="single" w:sz="4" w:space="0" w:color="auto"/>
            </w:tcBorders>
            <w:shd w:val="clear" w:color="auto" w:fill="auto"/>
            <w:noWrap/>
          </w:tcPr>
          <w:p w14:paraId="443D312E"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3956ECC"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1,42</w:t>
            </w:r>
          </w:p>
        </w:tc>
        <w:tc>
          <w:tcPr>
            <w:tcW w:w="348" w:type="pct"/>
            <w:tcBorders>
              <w:top w:val="single" w:sz="4" w:space="0" w:color="auto"/>
              <w:left w:val="nil"/>
              <w:bottom w:val="single" w:sz="4" w:space="0" w:color="auto"/>
              <w:right w:val="single" w:sz="4" w:space="0" w:color="auto"/>
            </w:tcBorders>
          </w:tcPr>
          <w:p w14:paraId="711C91A7" w14:textId="65D58B84" w:rsidR="00C65834" w:rsidRPr="00332620" w:rsidRDefault="00C65834" w:rsidP="00C65834">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 xml:space="preserve"> R.26</w:t>
            </w:r>
          </w:p>
        </w:tc>
      </w:tr>
      <w:tr w:rsidR="00C65834" w:rsidRPr="00244B27" w14:paraId="00D249B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BAB8FA4"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3.1.9.2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7891AEC"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59296A36"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CAACE76"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6,37</w:t>
            </w:r>
          </w:p>
        </w:tc>
        <w:tc>
          <w:tcPr>
            <w:tcW w:w="348" w:type="pct"/>
            <w:tcBorders>
              <w:top w:val="single" w:sz="4" w:space="0" w:color="auto"/>
              <w:left w:val="nil"/>
              <w:bottom w:val="single" w:sz="4" w:space="0" w:color="auto"/>
              <w:right w:val="single" w:sz="4" w:space="0" w:color="auto"/>
            </w:tcBorders>
          </w:tcPr>
          <w:p w14:paraId="50F07069" w14:textId="6D1B611C" w:rsidR="00C65834" w:rsidRPr="00332620" w:rsidRDefault="00C65834" w:rsidP="00C65834">
            <w:pPr>
              <w:spacing w:after="0" w:line="260" w:lineRule="atLeast"/>
              <w:jc w:val="right"/>
              <w:rPr>
                <w:rFonts w:ascii="Arial" w:eastAsia="Times New Roman" w:hAnsi="Arial" w:cs="Arial"/>
                <w:sz w:val="20"/>
                <w:szCs w:val="20"/>
                <w:lang w:eastAsia="sl-SI"/>
              </w:rPr>
            </w:pPr>
            <w:r w:rsidRPr="0081512B">
              <w:rPr>
                <w:rFonts w:ascii="Arial" w:eastAsia="Times New Roman" w:hAnsi="Arial" w:cs="Arial"/>
                <w:sz w:val="20"/>
                <w:szCs w:val="20"/>
                <w:lang w:eastAsia="sl-SI"/>
              </w:rPr>
              <w:t>R</w:t>
            </w:r>
            <w:r>
              <w:rPr>
                <w:rFonts w:ascii="Arial" w:eastAsia="Times New Roman" w:hAnsi="Arial" w:cs="Arial"/>
                <w:sz w:val="20"/>
                <w:szCs w:val="20"/>
                <w:lang w:eastAsia="sl-SI"/>
              </w:rPr>
              <w:t>.</w:t>
            </w:r>
            <w:r w:rsidRPr="0081512B">
              <w:rPr>
                <w:rFonts w:ascii="Arial" w:eastAsia="Times New Roman" w:hAnsi="Arial" w:cs="Arial"/>
                <w:sz w:val="20"/>
                <w:szCs w:val="20"/>
                <w:lang w:eastAsia="sl-SI"/>
              </w:rPr>
              <w:t>26</w:t>
            </w:r>
          </w:p>
        </w:tc>
      </w:tr>
      <w:tr w:rsidR="00C65834" w:rsidRPr="00244B27" w14:paraId="4254CCD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418D11A" w14:textId="77777777" w:rsidR="00C65834" w:rsidRPr="004D7068" w:rsidRDefault="00C65834" w:rsidP="00C65834">
            <w:pPr>
              <w:spacing w:after="0" w:line="260" w:lineRule="atLeast"/>
              <w:rPr>
                <w:rFonts w:ascii="Arial" w:hAnsi="Arial" w:cs="Arial"/>
                <w:b/>
                <w:color w:val="000000"/>
                <w:sz w:val="20"/>
                <w:szCs w:val="20"/>
              </w:rPr>
            </w:pPr>
            <w:r w:rsidRPr="004D7068">
              <w:rPr>
                <w:rFonts w:ascii="Arial" w:hAnsi="Arial" w:cs="Arial"/>
                <w:b/>
                <w:color w:val="000000"/>
                <w:sz w:val="20"/>
                <w:szCs w:val="20"/>
              </w:rPr>
              <w:t>3.1.10</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29D5629"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breskev in nektarin, velikosti 1.250 dreves/ha ali več,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731B5544"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7968D590"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18,56</w:t>
            </w:r>
          </w:p>
        </w:tc>
        <w:tc>
          <w:tcPr>
            <w:tcW w:w="348" w:type="pct"/>
            <w:tcBorders>
              <w:top w:val="single" w:sz="4" w:space="0" w:color="auto"/>
              <w:left w:val="nil"/>
              <w:bottom w:val="single" w:sz="4" w:space="0" w:color="auto"/>
              <w:right w:val="single" w:sz="4" w:space="0" w:color="auto"/>
            </w:tcBorders>
          </w:tcPr>
          <w:p w14:paraId="2FF85D32"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4991437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973C59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3.1.10.1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C53C6F9"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7B33D895"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55739465"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9,31</w:t>
            </w:r>
          </w:p>
        </w:tc>
        <w:tc>
          <w:tcPr>
            <w:tcW w:w="348" w:type="pct"/>
            <w:tcBorders>
              <w:top w:val="single" w:sz="4" w:space="0" w:color="auto"/>
              <w:left w:val="nil"/>
              <w:bottom w:val="single" w:sz="4" w:space="0" w:color="auto"/>
              <w:right w:val="single" w:sz="4" w:space="0" w:color="auto"/>
            </w:tcBorders>
          </w:tcPr>
          <w:p w14:paraId="1E954643"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2C19DE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19F540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3.1.10.1.1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1F051DE"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3A79F91A"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302854AA"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5,85</w:t>
            </w:r>
          </w:p>
        </w:tc>
        <w:tc>
          <w:tcPr>
            <w:tcW w:w="348" w:type="pct"/>
            <w:tcBorders>
              <w:top w:val="single" w:sz="4" w:space="0" w:color="auto"/>
              <w:left w:val="nil"/>
              <w:bottom w:val="single" w:sz="4" w:space="0" w:color="auto"/>
              <w:right w:val="single" w:sz="4" w:space="0" w:color="auto"/>
            </w:tcBorders>
          </w:tcPr>
          <w:p w14:paraId="627AA0AC"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BA087E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3BF389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3.1.10.1.2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1714224"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75895A11"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727E73DC"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5A7AF15D"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ACEB72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63EA72C"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3.1.10.2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D63DC9D"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0790F05F"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40A49E96"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1,56</w:t>
            </w:r>
          </w:p>
        </w:tc>
        <w:tc>
          <w:tcPr>
            <w:tcW w:w="348" w:type="pct"/>
            <w:tcBorders>
              <w:top w:val="single" w:sz="4" w:space="0" w:color="auto"/>
              <w:left w:val="nil"/>
              <w:bottom w:val="single" w:sz="4" w:space="0" w:color="auto"/>
              <w:right w:val="single" w:sz="4" w:space="0" w:color="auto"/>
            </w:tcBorders>
          </w:tcPr>
          <w:p w14:paraId="06686FEF"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E121C3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2EFC8E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3.1.10.3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54AE3AC"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0FD66076"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15F17548"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7,69</w:t>
            </w:r>
          </w:p>
        </w:tc>
        <w:tc>
          <w:tcPr>
            <w:tcW w:w="348" w:type="pct"/>
            <w:tcBorders>
              <w:top w:val="single" w:sz="4" w:space="0" w:color="auto"/>
              <w:left w:val="nil"/>
              <w:bottom w:val="single" w:sz="4" w:space="0" w:color="auto"/>
              <w:right w:val="single" w:sz="4" w:space="0" w:color="auto"/>
            </w:tcBorders>
          </w:tcPr>
          <w:p w14:paraId="401A7268"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1D690B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8F97003"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3.1.10.3.1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6A390FB" w14:textId="77777777" w:rsidR="00C65834" w:rsidRPr="004D7068" w:rsidRDefault="00C65834" w:rsidP="00C65834">
            <w:pPr>
              <w:spacing w:after="0" w:line="260" w:lineRule="atLeast"/>
              <w:jc w:val="both"/>
              <w:rPr>
                <w:rFonts w:ascii="Arial" w:hAnsi="Arial" w:cs="Arial"/>
                <w:sz w:val="20"/>
                <w:szCs w:val="20"/>
              </w:rPr>
            </w:pPr>
            <w:r w:rsidRPr="004D7068">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13DED914" w14:textId="77777777" w:rsidR="00C65834" w:rsidRPr="004D7068" w:rsidRDefault="00C65834" w:rsidP="00C65834">
            <w:pPr>
              <w:spacing w:after="0" w:line="260" w:lineRule="atLeast"/>
              <w:jc w:val="center"/>
              <w:rPr>
                <w:rFonts w:ascii="Arial" w:eastAsia="Times New Roman" w:hAnsi="Arial" w:cs="Arial"/>
                <w:sz w:val="20"/>
                <w:szCs w:val="20"/>
                <w:lang w:eastAsia="sl-SI"/>
              </w:rPr>
            </w:pPr>
            <w:r w:rsidRPr="004D7068">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4B42AC88" w14:textId="77777777" w:rsidR="00C65834" w:rsidRPr="004D7068" w:rsidRDefault="00C65834" w:rsidP="00C65834">
            <w:pPr>
              <w:spacing w:after="0" w:line="260" w:lineRule="atLeast"/>
              <w:jc w:val="right"/>
              <w:rPr>
                <w:rFonts w:ascii="Arial" w:eastAsia="Times New Roman" w:hAnsi="Arial" w:cs="Arial"/>
                <w:sz w:val="20"/>
                <w:szCs w:val="20"/>
                <w:lang w:eastAsia="sl-SI"/>
              </w:rPr>
            </w:pPr>
            <w:r w:rsidRPr="004D7068">
              <w:rPr>
                <w:rFonts w:ascii="Arial" w:eastAsia="Times New Roman" w:hAnsi="Arial" w:cs="Arial"/>
                <w:sz w:val="20"/>
                <w:szCs w:val="20"/>
                <w:lang w:eastAsia="sl-SI"/>
              </w:rPr>
              <w:t>3,66</w:t>
            </w:r>
          </w:p>
        </w:tc>
        <w:tc>
          <w:tcPr>
            <w:tcW w:w="348" w:type="pct"/>
            <w:tcBorders>
              <w:top w:val="single" w:sz="4" w:space="0" w:color="auto"/>
              <w:left w:val="nil"/>
              <w:bottom w:val="single" w:sz="4" w:space="0" w:color="auto"/>
              <w:right w:val="single" w:sz="4" w:space="0" w:color="auto"/>
            </w:tcBorders>
          </w:tcPr>
          <w:p w14:paraId="752F30A4"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078F1D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43C86A6" w14:textId="77777777" w:rsidR="00C65834" w:rsidRPr="004D7068" w:rsidRDefault="00C65834" w:rsidP="00C65834">
            <w:pPr>
              <w:spacing w:after="0" w:line="260" w:lineRule="atLeast"/>
              <w:rPr>
                <w:rFonts w:ascii="Arial" w:hAnsi="Arial" w:cs="Arial"/>
                <w:b/>
                <w:color w:val="000000"/>
                <w:sz w:val="20"/>
                <w:szCs w:val="20"/>
              </w:rPr>
            </w:pPr>
            <w:r w:rsidRPr="004D7068">
              <w:rPr>
                <w:rFonts w:ascii="Arial" w:hAnsi="Arial" w:cs="Arial"/>
                <w:b/>
                <w:color w:val="000000"/>
                <w:sz w:val="20"/>
                <w:szCs w:val="20"/>
              </w:rPr>
              <w:t>3.1.11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38F6CDD"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marelic, velikosti 833 dreves/ha ali več,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2F9BCDFA"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70BC086A"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23,01</w:t>
            </w:r>
          </w:p>
        </w:tc>
        <w:tc>
          <w:tcPr>
            <w:tcW w:w="348" w:type="pct"/>
            <w:tcBorders>
              <w:top w:val="single" w:sz="4" w:space="0" w:color="auto"/>
              <w:left w:val="nil"/>
              <w:bottom w:val="single" w:sz="4" w:space="0" w:color="auto"/>
              <w:right w:val="single" w:sz="4" w:space="0" w:color="auto"/>
            </w:tcBorders>
          </w:tcPr>
          <w:p w14:paraId="3048BA75"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6E30562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F9E741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4B9BEBB"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2155D965"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B2E5845"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9,15</w:t>
            </w:r>
          </w:p>
        </w:tc>
        <w:tc>
          <w:tcPr>
            <w:tcW w:w="348" w:type="pct"/>
            <w:tcBorders>
              <w:top w:val="single" w:sz="4" w:space="0" w:color="auto"/>
              <w:left w:val="nil"/>
              <w:bottom w:val="single" w:sz="4" w:space="0" w:color="auto"/>
              <w:right w:val="single" w:sz="4" w:space="0" w:color="auto"/>
            </w:tcBorders>
          </w:tcPr>
          <w:p w14:paraId="3793568E"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D91BB8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F587EFD"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3.1.11.1.1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07C0086"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225088AC"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26125B5B"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6,65</w:t>
            </w:r>
          </w:p>
        </w:tc>
        <w:tc>
          <w:tcPr>
            <w:tcW w:w="348" w:type="pct"/>
            <w:tcBorders>
              <w:top w:val="single" w:sz="4" w:space="0" w:color="auto"/>
              <w:left w:val="nil"/>
              <w:bottom w:val="single" w:sz="4" w:space="0" w:color="auto"/>
              <w:right w:val="single" w:sz="4" w:space="0" w:color="auto"/>
            </w:tcBorders>
          </w:tcPr>
          <w:p w14:paraId="081CEB47"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BE8EEB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4D1A2F7"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3.1.11.1.2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7093C9A"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739F8877"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2203CC6"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54D4AFED"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8AA665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527EF4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941CD2F"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1D40A4FF"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8095EB3"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2,32</w:t>
            </w:r>
          </w:p>
        </w:tc>
        <w:tc>
          <w:tcPr>
            <w:tcW w:w="348" w:type="pct"/>
            <w:tcBorders>
              <w:top w:val="single" w:sz="4" w:space="0" w:color="auto"/>
              <w:left w:val="nil"/>
              <w:bottom w:val="single" w:sz="4" w:space="0" w:color="auto"/>
              <w:right w:val="single" w:sz="4" w:space="0" w:color="auto"/>
            </w:tcBorders>
          </w:tcPr>
          <w:p w14:paraId="0FBA7733"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DF0C34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84019B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0E0BB57"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7BECA6F8"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4E5BF8A"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11,54</w:t>
            </w:r>
          </w:p>
        </w:tc>
        <w:tc>
          <w:tcPr>
            <w:tcW w:w="348" w:type="pct"/>
            <w:tcBorders>
              <w:top w:val="single" w:sz="4" w:space="0" w:color="auto"/>
              <w:left w:val="nil"/>
              <w:bottom w:val="single" w:sz="4" w:space="0" w:color="auto"/>
              <w:right w:val="single" w:sz="4" w:space="0" w:color="auto"/>
            </w:tcBorders>
          </w:tcPr>
          <w:p w14:paraId="506B019F"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39D58E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568DD0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3.1.11.3.1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5392BF3"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18FE5D9A"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74DB33C"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5,49</w:t>
            </w:r>
          </w:p>
        </w:tc>
        <w:tc>
          <w:tcPr>
            <w:tcW w:w="348" w:type="pct"/>
            <w:tcBorders>
              <w:top w:val="single" w:sz="4" w:space="0" w:color="auto"/>
              <w:left w:val="nil"/>
              <w:bottom w:val="single" w:sz="4" w:space="0" w:color="auto"/>
              <w:right w:val="single" w:sz="4" w:space="0" w:color="auto"/>
            </w:tcBorders>
          </w:tcPr>
          <w:p w14:paraId="4F7836D1"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A04343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1A8B527" w14:textId="77777777" w:rsidR="00C65834" w:rsidRPr="00D5762E" w:rsidRDefault="00C65834" w:rsidP="00C65834">
            <w:pPr>
              <w:spacing w:after="0" w:line="260" w:lineRule="atLeast"/>
              <w:rPr>
                <w:rFonts w:ascii="Arial" w:hAnsi="Arial" w:cs="Arial"/>
                <w:b/>
                <w:color w:val="000000"/>
                <w:sz w:val="20"/>
                <w:szCs w:val="20"/>
              </w:rPr>
            </w:pPr>
            <w:r w:rsidRPr="00D5762E">
              <w:rPr>
                <w:rFonts w:ascii="Arial" w:hAnsi="Arial" w:cs="Arial"/>
                <w:b/>
                <w:color w:val="000000"/>
                <w:sz w:val="20"/>
                <w:szCs w:val="20"/>
              </w:rPr>
              <w:t>3.1.12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67B5C3C"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sliv, velikosti 571 dreves/ha ali več,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61F4ACCB"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98" w:type="pct"/>
            <w:tcBorders>
              <w:top w:val="single" w:sz="4" w:space="0" w:color="auto"/>
              <w:left w:val="nil"/>
              <w:bottom w:val="single" w:sz="4" w:space="0" w:color="auto"/>
              <w:right w:val="single" w:sz="4" w:space="0" w:color="auto"/>
            </w:tcBorders>
            <w:shd w:val="clear" w:color="auto" w:fill="auto"/>
            <w:noWrap/>
          </w:tcPr>
          <w:p w14:paraId="2B2A3F4B"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27,48</w:t>
            </w:r>
          </w:p>
        </w:tc>
        <w:tc>
          <w:tcPr>
            <w:tcW w:w="348" w:type="pct"/>
            <w:tcBorders>
              <w:top w:val="single" w:sz="4" w:space="0" w:color="auto"/>
              <w:left w:val="nil"/>
              <w:bottom w:val="single" w:sz="4" w:space="0" w:color="auto"/>
              <w:right w:val="single" w:sz="4" w:space="0" w:color="auto"/>
            </w:tcBorders>
          </w:tcPr>
          <w:p w14:paraId="478D7399"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0B84F86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BF6CA5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B47609B" w14:textId="77777777" w:rsidR="00C65834" w:rsidRPr="003052F9" w:rsidRDefault="00C65834" w:rsidP="00C65834">
            <w:pPr>
              <w:spacing w:after="0" w:line="260" w:lineRule="atLeast"/>
              <w:jc w:val="both"/>
              <w:rPr>
                <w:rFonts w:ascii="Arial" w:hAnsi="Arial" w:cs="Arial"/>
                <w:sz w:val="20"/>
                <w:szCs w:val="20"/>
              </w:rPr>
            </w:pPr>
            <w:r w:rsidRPr="003052F9">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0F5C3FB1" w14:textId="77777777" w:rsidR="00C65834" w:rsidRPr="003052F9" w:rsidRDefault="00C65834" w:rsidP="00C65834">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 xml:space="preserve">sadika </w:t>
            </w:r>
          </w:p>
        </w:tc>
        <w:tc>
          <w:tcPr>
            <w:tcW w:w="698" w:type="pct"/>
            <w:tcBorders>
              <w:top w:val="single" w:sz="4" w:space="0" w:color="auto"/>
              <w:left w:val="nil"/>
              <w:bottom w:val="single" w:sz="4" w:space="0" w:color="auto"/>
              <w:right w:val="single" w:sz="4" w:space="0" w:color="auto"/>
            </w:tcBorders>
            <w:shd w:val="clear" w:color="auto" w:fill="auto"/>
            <w:noWrap/>
          </w:tcPr>
          <w:p w14:paraId="29804BAA" w14:textId="77777777" w:rsidR="00C65834" w:rsidRPr="003052F9" w:rsidRDefault="00C65834" w:rsidP="00C65834">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9,87</w:t>
            </w:r>
          </w:p>
        </w:tc>
        <w:tc>
          <w:tcPr>
            <w:tcW w:w="348" w:type="pct"/>
            <w:tcBorders>
              <w:top w:val="single" w:sz="4" w:space="0" w:color="auto"/>
              <w:left w:val="nil"/>
              <w:bottom w:val="single" w:sz="4" w:space="0" w:color="auto"/>
              <w:right w:val="single" w:sz="4" w:space="0" w:color="auto"/>
            </w:tcBorders>
          </w:tcPr>
          <w:p w14:paraId="1AB2B8F9"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78F7D3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D76785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3.1.12.1.1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E121BF8" w14:textId="77777777" w:rsidR="00C65834" w:rsidRPr="003052F9" w:rsidRDefault="00C65834" w:rsidP="00C65834">
            <w:pPr>
              <w:spacing w:after="0" w:line="260" w:lineRule="atLeast"/>
              <w:jc w:val="both"/>
              <w:rPr>
                <w:rFonts w:ascii="Arial" w:hAnsi="Arial" w:cs="Arial"/>
                <w:sz w:val="20"/>
                <w:szCs w:val="20"/>
              </w:rPr>
            </w:pPr>
            <w:r w:rsidRPr="003052F9">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3D8EDC80" w14:textId="77777777" w:rsidR="00C65834" w:rsidRPr="003052F9" w:rsidRDefault="00C65834" w:rsidP="00C65834">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BDE8567" w14:textId="77777777" w:rsidR="00C65834" w:rsidRPr="003052F9" w:rsidRDefault="00C65834" w:rsidP="00C65834">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6,30</w:t>
            </w:r>
          </w:p>
        </w:tc>
        <w:tc>
          <w:tcPr>
            <w:tcW w:w="348" w:type="pct"/>
            <w:tcBorders>
              <w:top w:val="single" w:sz="4" w:space="0" w:color="auto"/>
              <w:left w:val="nil"/>
              <w:bottom w:val="single" w:sz="4" w:space="0" w:color="auto"/>
              <w:right w:val="single" w:sz="4" w:space="0" w:color="auto"/>
            </w:tcBorders>
          </w:tcPr>
          <w:p w14:paraId="3FBF0C5E"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632958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A427448"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3.1.12.1.2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C1EC4AF" w14:textId="77777777" w:rsidR="00C65834" w:rsidRPr="003052F9" w:rsidRDefault="00C65834" w:rsidP="00C65834">
            <w:pPr>
              <w:spacing w:after="0" w:line="260" w:lineRule="atLeast"/>
              <w:jc w:val="both"/>
              <w:rPr>
                <w:rFonts w:ascii="Arial" w:hAnsi="Arial" w:cs="Arial"/>
                <w:sz w:val="20"/>
                <w:szCs w:val="20"/>
              </w:rPr>
            </w:pPr>
            <w:r w:rsidRPr="003052F9">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352A1CDE" w14:textId="77777777" w:rsidR="00C65834" w:rsidRPr="003052F9" w:rsidRDefault="00C65834" w:rsidP="00C65834">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553A63D3" w14:textId="77777777" w:rsidR="00C65834" w:rsidRPr="003052F9" w:rsidRDefault="00C65834" w:rsidP="00C65834">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7896E9D9"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3AC215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5BCA90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5FEF63A" w14:textId="77777777" w:rsidR="00C65834" w:rsidRPr="003052F9" w:rsidRDefault="00C65834" w:rsidP="00C65834">
            <w:pPr>
              <w:spacing w:after="0" w:line="260" w:lineRule="atLeast"/>
              <w:jc w:val="both"/>
              <w:rPr>
                <w:rFonts w:ascii="Arial" w:hAnsi="Arial" w:cs="Arial"/>
                <w:sz w:val="20"/>
                <w:szCs w:val="20"/>
              </w:rPr>
            </w:pPr>
            <w:r w:rsidRPr="003052F9">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70419857" w14:textId="77777777" w:rsidR="00C65834" w:rsidRPr="003052F9" w:rsidRDefault="00C65834" w:rsidP="00C65834">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6D1B0F5" w14:textId="77777777" w:rsidR="00C65834" w:rsidRPr="003052F9" w:rsidRDefault="00C65834" w:rsidP="00C65834">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2,84</w:t>
            </w:r>
          </w:p>
        </w:tc>
        <w:tc>
          <w:tcPr>
            <w:tcW w:w="348" w:type="pct"/>
            <w:tcBorders>
              <w:top w:val="single" w:sz="4" w:space="0" w:color="auto"/>
              <w:left w:val="nil"/>
              <w:bottom w:val="single" w:sz="4" w:space="0" w:color="auto"/>
              <w:right w:val="single" w:sz="4" w:space="0" w:color="auto"/>
            </w:tcBorders>
          </w:tcPr>
          <w:p w14:paraId="1B319C6E"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01B202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A2DF184"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CDB915E" w14:textId="77777777" w:rsidR="00C65834" w:rsidRPr="003052F9" w:rsidRDefault="00C65834" w:rsidP="00C65834">
            <w:pPr>
              <w:spacing w:after="0" w:line="260" w:lineRule="atLeast"/>
              <w:jc w:val="both"/>
              <w:rPr>
                <w:rFonts w:ascii="Arial" w:hAnsi="Arial" w:cs="Arial"/>
                <w:sz w:val="20"/>
                <w:szCs w:val="20"/>
              </w:rPr>
            </w:pPr>
            <w:r w:rsidRPr="003052F9">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520067E9" w14:textId="77777777" w:rsidR="00C65834" w:rsidRPr="003052F9" w:rsidRDefault="00C65834" w:rsidP="00C65834">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5EB1FBB" w14:textId="77777777" w:rsidR="00C65834" w:rsidRPr="003052F9" w:rsidRDefault="00C65834" w:rsidP="00C65834">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14,77</w:t>
            </w:r>
          </w:p>
        </w:tc>
        <w:tc>
          <w:tcPr>
            <w:tcW w:w="348" w:type="pct"/>
            <w:tcBorders>
              <w:top w:val="single" w:sz="4" w:space="0" w:color="auto"/>
              <w:left w:val="nil"/>
              <w:bottom w:val="single" w:sz="4" w:space="0" w:color="auto"/>
              <w:right w:val="single" w:sz="4" w:space="0" w:color="auto"/>
            </w:tcBorders>
          </w:tcPr>
          <w:p w14:paraId="1DCF0334"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72F1D7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4E0D061"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3.1.12.3.1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45CE083" w14:textId="77777777" w:rsidR="00C65834" w:rsidRPr="003052F9" w:rsidRDefault="00C65834" w:rsidP="00C65834">
            <w:pPr>
              <w:spacing w:after="0" w:line="260" w:lineRule="atLeast"/>
              <w:jc w:val="both"/>
              <w:rPr>
                <w:rFonts w:ascii="Arial" w:hAnsi="Arial" w:cs="Arial"/>
                <w:sz w:val="20"/>
                <w:szCs w:val="20"/>
              </w:rPr>
            </w:pPr>
            <w:r w:rsidRPr="003052F9">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5874B137" w14:textId="77777777" w:rsidR="00C65834" w:rsidRPr="003052F9" w:rsidRDefault="00C65834" w:rsidP="00C65834">
            <w:pPr>
              <w:spacing w:after="0" w:line="260" w:lineRule="atLeast"/>
              <w:jc w:val="center"/>
              <w:rPr>
                <w:rFonts w:ascii="Arial" w:eastAsia="Times New Roman" w:hAnsi="Arial" w:cs="Arial"/>
                <w:sz w:val="20"/>
                <w:szCs w:val="20"/>
                <w:lang w:eastAsia="sl-SI"/>
              </w:rPr>
            </w:pPr>
            <w:r w:rsidRPr="003052F9">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CD14F25" w14:textId="77777777" w:rsidR="00C65834" w:rsidRPr="003052F9" w:rsidRDefault="00C65834" w:rsidP="00C65834">
            <w:pPr>
              <w:spacing w:after="0" w:line="260" w:lineRule="atLeast"/>
              <w:jc w:val="right"/>
              <w:rPr>
                <w:rFonts w:ascii="Arial" w:eastAsia="Times New Roman" w:hAnsi="Arial" w:cs="Arial"/>
                <w:sz w:val="20"/>
                <w:szCs w:val="20"/>
                <w:lang w:eastAsia="sl-SI"/>
              </w:rPr>
            </w:pPr>
            <w:r w:rsidRPr="003052F9">
              <w:rPr>
                <w:rFonts w:ascii="Arial" w:eastAsia="Times New Roman" w:hAnsi="Arial" w:cs="Arial"/>
                <w:sz w:val="20"/>
                <w:szCs w:val="20"/>
                <w:lang w:eastAsia="sl-SI"/>
              </w:rPr>
              <w:t>6,41</w:t>
            </w:r>
          </w:p>
        </w:tc>
        <w:tc>
          <w:tcPr>
            <w:tcW w:w="348" w:type="pct"/>
            <w:tcBorders>
              <w:top w:val="single" w:sz="4" w:space="0" w:color="auto"/>
              <w:left w:val="nil"/>
              <w:bottom w:val="single" w:sz="4" w:space="0" w:color="auto"/>
              <w:right w:val="single" w:sz="4" w:space="0" w:color="auto"/>
            </w:tcBorders>
          </w:tcPr>
          <w:p w14:paraId="2E780729"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A4586E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2517A91" w14:textId="77777777" w:rsidR="00C65834" w:rsidRPr="00D5762E" w:rsidRDefault="00C65834" w:rsidP="00C65834">
            <w:pPr>
              <w:spacing w:after="0" w:line="260" w:lineRule="atLeast"/>
              <w:rPr>
                <w:rFonts w:ascii="Arial" w:hAnsi="Arial" w:cs="Arial"/>
                <w:b/>
                <w:color w:val="000000"/>
                <w:sz w:val="20"/>
                <w:szCs w:val="20"/>
              </w:rPr>
            </w:pPr>
            <w:r w:rsidRPr="00D5762E">
              <w:rPr>
                <w:rFonts w:ascii="Arial" w:hAnsi="Arial" w:cs="Arial"/>
                <w:b/>
                <w:color w:val="000000"/>
                <w:sz w:val="20"/>
                <w:szCs w:val="20"/>
              </w:rPr>
              <w:t>3.1.13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A73E7F0"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češenj – sejanec, velikosti 330 dreves/ha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434E4AE7"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98" w:type="pct"/>
            <w:tcBorders>
              <w:top w:val="single" w:sz="4" w:space="0" w:color="auto"/>
              <w:left w:val="nil"/>
              <w:bottom w:val="single" w:sz="4" w:space="0" w:color="auto"/>
              <w:right w:val="single" w:sz="4" w:space="0" w:color="auto"/>
            </w:tcBorders>
            <w:shd w:val="clear" w:color="auto" w:fill="auto"/>
            <w:noWrap/>
          </w:tcPr>
          <w:p w14:paraId="2EC298CE"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14,96</w:t>
            </w:r>
          </w:p>
        </w:tc>
        <w:tc>
          <w:tcPr>
            <w:tcW w:w="348" w:type="pct"/>
            <w:tcBorders>
              <w:top w:val="single" w:sz="4" w:space="0" w:color="auto"/>
              <w:left w:val="nil"/>
              <w:bottom w:val="single" w:sz="4" w:space="0" w:color="auto"/>
              <w:right w:val="single" w:sz="4" w:space="0" w:color="auto"/>
            </w:tcBorders>
          </w:tcPr>
          <w:p w14:paraId="7118DC78"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10AA35A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98803B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3A1FD1C"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186E43EC"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98" w:type="pct"/>
            <w:tcBorders>
              <w:top w:val="single" w:sz="4" w:space="0" w:color="auto"/>
              <w:left w:val="nil"/>
              <w:bottom w:val="single" w:sz="4" w:space="0" w:color="auto"/>
              <w:right w:val="single" w:sz="4" w:space="0" w:color="auto"/>
            </w:tcBorders>
            <w:shd w:val="clear" w:color="auto" w:fill="auto"/>
            <w:noWrap/>
          </w:tcPr>
          <w:p w14:paraId="07356739"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9,52</w:t>
            </w:r>
          </w:p>
        </w:tc>
        <w:tc>
          <w:tcPr>
            <w:tcW w:w="348" w:type="pct"/>
            <w:tcBorders>
              <w:top w:val="single" w:sz="4" w:space="0" w:color="auto"/>
              <w:left w:val="nil"/>
              <w:bottom w:val="single" w:sz="4" w:space="0" w:color="auto"/>
              <w:right w:val="single" w:sz="4" w:space="0" w:color="auto"/>
            </w:tcBorders>
          </w:tcPr>
          <w:p w14:paraId="7876FC12"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6F3802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ECBA95F"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3.1.13.1.1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C330841"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18515AB8"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7735E3C"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5,80</w:t>
            </w:r>
          </w:p>
        </w:tc>
        <w:tc>
          <w:tcPr>
            <w:tcW w:w="348" w:type="pct"/>
            <w:tcBorders>
              <w:top w:val="single" w:sz="4" w:space="0" w:color="auto"/>
              <w:left w:val="nil"/>
              <w:bottom w:val="single" w:sz="4" w:space="0" w:color="auto"/>
              <w:right w:val="single" w:sz="4" w:space="0" w:color="auto"/>
            </w:tcBorders>
          </w:tcPr>
          <w:p w14:paraId="35703EDE"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31C28B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028929C"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3.1.13.1.2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C50B964"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284B84D6"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5141F86"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5E86F948"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C701EA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D01AF44"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9A81F7F"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4116EC76"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5D0419FC"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5,44</w:t>
            </w:r>
          </w:p>
        </w:tc>
        <w:tc>
          <w:tcPr>
            <w:tcW w:w="348" w:type="pct"/>
            <w:tcBorders>
              <w:top w:val="single" w:sz="4" w:space="0" w:color="auto"/>
              <w:left w:val="nil"/>
              <w:bottom w:val="single" w:sz="4" w:space="0" w:color="auto"/>
              <w:right w:val="single" w:sz="4" w:space="0" w:color="auto"/>
            </w:tcBorders>
          </w:tcPr>
          <w:p w14:paraId="1946BE5E"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2C6CFA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BAE972A" w14:textId="77777777" w:rsidR="00C65834" w:rsidRPr="00D5762E" w:rsidRDefault="00C65834" w:rsidP="00C65834">
            <w:pPr>
              <w:spacing w:after="0" w:line="260" w:lineRule="atLeast"/>
              <w:rPr>
                <w:rFonts w:ascii="Arial" w:hAnsi="Arial" w:cs="Arial"/>
                <w:b/>
                <w:color w:val="000000"/>
                <w:sz w:val="20"/>
                <w:szCs w:val="20"/>
              </w:rPr>
            </w:pPr>
            <w:r w:rsidRPr="00D5762E">
              <w:rPr>
                <w:rFonts w:ascii="Arial" w:hAnsi="Arial" w:cs="Arial"/>
                <w:b/>
                <w:color w:val="000000"/>
                <w:sz w:val="20"/>
                <w:szCs w:val="20"/>
              </w:rPr>
              <w:lastRenderedPageBreak/>
              <w:t>3.1.14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41C790F"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češenj – šibka podlaga, velikosti 1.100 dreves/ha ali več,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21CCA90D"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 xml:space="preserve">sadika </w:t>
            </w:r>
          </w:p>
        </w:tc>
        <w:tc>
          <w:tcPr>
            <w:tcW w:w="698" w:type="pct"/>
            <w:tcBorders>
              <w:top w:val="single" w:sz="4" w:space="0" w:color="auto"/>
              <w:left w:val="nil"/>
              <w:bottom w:val="single" w:sz="4" w:space="0" w:color="auto"/>
              <w:right w:val="single" w:sz="4" w:space="0" w:color="auto"/>
            </w:tcBorders>
            <w:shd w:val="clear" w:color="auto" w:fill="auto"/>
            <w:noWrap/>
          </w:tcPr>
          <w:p w14:paraId="05ACE0B4"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19,79</w:t>
            </w:r>
          </w:p>
        </w:tc>
        <w:tc>
          <w:tcPr>
            <w:tcW w:w="348" w:type="pct"/>
            <w:tcBorders>
              <w:top w:val="single" w:sz="4" w:space="0" w:color="auto"/>
              <w:left w:val="nil"/>
              <w:bottom w:val="single" w:sz="4" w:space="0" w:color="auto"/>
              <w:right w:val="single" w:sz="4" w:space="0" w:color="auto"/>
            </w:tcBorders>
          </w:tcPr>
          <w:p w14:paraId="51C34A15"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502B60A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8B5790C"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3.1.14.1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342F8F5"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47468A18"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 xml:space="preserve">sadika </w:t>
            </w:r>
          </w:p>
        </w:tc>
        <w:tc>
          <w:tcPr>
            <w:tcW w:w="698" w:type="pct"/>
            <w:tcBorders>
              <w:top w:val="single" w:sz="4" w:space="0" w:color="auto"/>
              <w:left w:val="nil"/>
              <w:bottom w:val="single" w:sz="4" w:space="0" w:color="auto"/>
              <w:right w:val="single" w:sz="4" w:space="0" w:color="auto"/>
            </w:tcBorders>
            <w:shd w:val="clear" w:color="auto" w:fill="auto"/>
            <w:noWrap/>
          </w:tcPr>
          <w:p w14:paraId="1784F5FB"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10,23</w:t>
            </w:r>
          </w:p>
        </w:tc>
        <w:tc>
          <w:tcPr>
            <w:tcW w:w="348" w:type="pct"/>
            <w:tcBorders>
              <w:top w:val="single" w:sz="4" w:space="0" w:color="auto"/>
              <w:left w:val="nil"/>
              <w:bottom w:val="single" w:sz="4" w:space="0" w:color="auto"/>
              <w:right w:val="single" w:sz="4" w:space="0" w:color="auto"/>
            </w:tcBorders>
          </w:tcPr>
          <w:p w14:paraId="7E051CA8"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C07098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539479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3.1.14.1.1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17AFEBB"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3BAFBF58"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384D511"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348" w:type="pct"/>
            <w:tcBorders>
              <w:top w:val="single" w:sz="4" w:space="0" w:color="auto"/>
              <w:left w:val="nil"/>
              <w:bottom w:val="single" w:sz="4" w:space="0" w:color="auto"/>
              <w:right w:val="single" w:sz="4" w:space="0" w:color="auto"/>
            </w:tcBorders>
          </w:tcPr>
          <w:p w14:paraId="126953D2"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11C995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8D9727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3.1.14.1.2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F894FA1"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3EE10A68"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DEE5417"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1E5BF58C"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E65B23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A88FAE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3.1.14.2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137A9B1"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7AF90CCB"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0BA8864A"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1,68</w:t>
            </w:r>
          </w:p>
        </w:tc>
        <w:tc>
          <w:tcPr>
            <w:tcW w:w="348" w:type="pct"/>
            <w:tcBorders>
              <w:top w:val="single" w:sz="4" w:space="0" w:color="auto"/>
              <w:left w:val="nil"/>
              <w:bottom w:val="single" w:sz="4" w:space="0" w:color="auto"/>
              <w:right w:val="single" w:sz="4" w:space="0" w:color="auto"/>
            </w:tcBorders>
          </w:tcPr>
          <w:p w14:paraId="053A08E0"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BABD53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067B30F"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3.1.14.3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1A63250"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7C223677"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22C081B0"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7,88</w:t>
            </w:r>
          </w:p>
        </w:tc>
        <w:tc>
          <w:tcPr>
            <w:tcW w:w="348" w:type="pct"/>
            <w:tcBorders>
              <w:top w:val="single" w:sz="4" w:space="0" w:color="auto"/>
              <w:left w:val="nil"/>
              <w:bottom w:val="single" w:sz="4" w:space="0" w:color="auto"/>
              <w:right w:val="single" w:sz="4" w:space="0" w:color="auto"/>
            </w:tcBorders>
          </w:tcPr>
          <w:p w14:paraId="1674D195"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DBA08C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5513193"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3.1.14.3.1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99F8F9B"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473A702D"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2AF1C5D"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6,75</w:t>
            </w:r>
          </w:p>
        </w:tc>
        <w:tc>
          <w:tcPr>
            <w:tcW w:w="348" w:type="pct"/>
            <w:tcBorders>
              <w:top w:val="single" w:sz="4" w:space="0" w:color="auto"/>
              <w:left w:val="nil"/>
              <w:bottom w:val="single" w:sz="4" w:space="0" w:color="auto"/>
              <w:right w:val="single" w:sz="4" w:space="0" w:color="auto"/>
            </w:tcBorders>
          </w:tcPr>
          <w:p w14:paraId="3C72A837"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290D77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AE9AAB4" w14:textId="77777777" w:rsidR="00C65834" w:rsidRPr="00D5762E" w:rsidRDefault="00C65834" w:rsidP="00C65834">
            <w:pPr>
              <w:spacing w:after="0" w:line="260" w:lineRule="atLeast"/>
              <w:rPr>
                <w:rFonts w:ascii="Arial" w:hAnsi="Arial" w:cs="Arial"/>
                <w:b/>
                <w:color w:val="000000"/>
                <w:sz w:val="20"/>
                <w:szCs w:val="20"/>
              </w:rPr>
            </w:pPr>
            <w:r w:rsidRPr="00D5762E">
              <w:rPr>
                <w:rFonts w:ascii="Arial" w:hAnsi="Arial" w:cs="Arial"/>
                <w:b/>
                <w:color w:val="000000"/>
                <w:sz w:val="20"/>
                <w:szCs w:val="20"/>
              </w:rPr>
              <w:t>3.1.16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CD946DF"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ameriških borovnic, velikosti 2.200 sadik/ha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13C2A157"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10E9E28"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16,50</w:t>
            </w:r>
          </w:p>
        </w:tc>
        <w:tc>
          <w:tcPr>
            <w:tcW w:w="348" w:type="pct"/>
            <w:tcBorders>
              <w:top w:val="single" w:sz="4" w:space="0" w:color="auto"/>
              <w:left w:val="nil"/>
              <w:bottom w:val="single" w:sz="4" w:space="0" w:color="auto"/>
              <w:right w:val="single" w:sz="4" w:space="0" w:color="auto"/>
            </w:tcBorders>
          </w:tcPr>
          <w:p w14:paraId="7A9A139D"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2DE7593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4599A8D"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3.1.16.1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380EF56"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07722E2C"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0FDDECE"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11,16</w:t>
            </w:r>
          </w:p>
        </w:tc>
        <w:tc>
          <w:tcPr>
            <w:tcW w:w="348" w:type="pct"/>
            <w:tcBorders>
              <w:top w:val="single" w:sz="4" w:space="0" w:color="auto"/>
              <w:left w:val="nil"/>
              <w:bottom w:val="single" w:sz="4" w:space="0" w:color="auto"/>
              <w:right w:val="single" w:sz="4" w:space="0" w:color="auto"/>
            </w:tcBorders>
          </w:tcPr>
          <w:p w14:paraId="56A0069A"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1CEBB7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E19695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3.1.16.1.1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1F8751F"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7B8C4163"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7AB59FDD"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4,66</w:t>
            </w:r>
          </w:p>
        </w:tc>
        <w:tc>
          <w:tcPr>
            <w:tcW w:w="348" w:type="pct"/>
            <w:tcBorders>
              <w:top w:val="single" w:sz="4" w:space="0" w:color="auto"/>
              <w:left w:val="nil"/>
              <w:bottom w:val="single" w:sz="4" w:space="0" w:color="auto"/>
              <w:right w:val="single" w:sz="4" w:space="0" w:color="auto"/>
            </w:tcBorders>
          </w:tcPr>
          <w:p w14:paraId="7DF6F7AA"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19562D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2A13946"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3.1.16.2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C1014EB"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5F00C580"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5F99D119"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0,86</w:t>
            </w:r>
          </w:p>
        </w:tc>
        <w:tc>
          <w:tcPr>
            <w:tcW w:w="348" w:type="pct"/>
            <w:tcBorders>
              <w:top w:val="single" w:sz="4" w:space="0" w:color="auto"/>
              <w:left w:val="nil"/>
              <w:bottom w:val="single" w:sz="4" w:space="0" w:color="auto"/>
              <w:right w:val="single" w:sz="4" w:space="0" w:color="auto"/>
            </w:tcBorders>
          </w:tcPr>
          <w:p w14:paraId="320646EB"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6214C8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D77FE6D"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3.1.16.3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E50B53E"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39EFD845"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8008AB6"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4,48</w:t>
            </w:r>
          </w:p>
        </w:tc>
        <w:tc>
          <w:tcPr>
            <w:tcW w:w="348" w:type="pct"/>
            <w:tcBorders>
              <w:top w:val="single" w:sz="4" w:space="0" w:color="auto"/>
              <w:left w:val="nil"/>
              <w:bottom w:val="single" w:sz="4" w:space="0" w:color="auto"/>
              <w:right w:val="single" w:sz="4" w:space="0" w:color="auto"/>
            </w:tcBorders>
          </w:tcPr>
          <w:p w14:paraId="31ED7778"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61C7BB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C50083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3.1.16.3.1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D57D677"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52A6C720"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264C7A2F"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1,72</w:t>
            </w:r>
          </w:p>
        </w:tc>
        <w:tc>
          <w:tcPr>
            <w:tcW w:w="348" w:type="pct"/>
            <w:tcBorders>
              <w:top w:val="single" w:sz="4" w:space="0" w:color="auto"/>
              <w:left w:val="nil"/>
              <w:bottom w:val="single" w:sz="4" w:space="0" w:color="auto"/>
              <w:right w:val="single" w:sz="4" w:space="0" w:color="auto"/>
            </w:tcBorders>
          </w:tcPr>
          <w:p w14:paraId="532070F0"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3CBE40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45D4DD9" w14:textId="77777777" w:rsidR="00C65834" w:rsidRPr="00D5762E" w:rsidRDefault="00C65834" w:rsidP="00C65834">
            <w:pPr>
              <w:spacing w:after="0" w:line="260" w:lineRule="atLeast"/>
              <w:rPr>
                <w:rFonts w:ascii="Arial" w:hAnsi="Arial" w:cs="Arial"/>
                <w:b/>
                <w:color w:val="000000"/>
                <w:sz w:val="20"/>
                <w:szCs w:val="20"/>
              </w:rPr>
            </w:pPr>
            <w:r w:rsidRPr="00D5762E">
              <w:rPr>
                <w:rFonts w:ascii="Arial" w:hAnsi="Arial" w:cs="Arial"/>
                <w:b/>
                <w:color w:val="000000"/>
                <w:sz w:val="20"/>
                <w:szCs w:val="20"/>
              </w:rPr>
              <w:t>3.1.17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6C6F950"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Postavitev oziroma obnova nasada malin, velikosti 9.500 sadik/ha ali več, stroški oskrbe v prvem letu,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167A6E82"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5AFF4348"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4,59</w:t>
            </w:r>
          </w:p>
        </w:tc>
        <w:tc>
          <w:tcPr>
            <w:tcW w:w="348" w:type="pct"/>
            <w:tcBorders>
              <w:top w:val="single" w:sz="4" w:space="0" w:color="auto"/>
              <w:left w:val="nil"/>
              <w:bottom w:val="single" w:sz="4" w:space="0" w:color="auto"/>
              <w:right w:val="single" w:sz="4" w:space="0" w:color="auto"/>
            </w:tcBorders>
          </w:tcPr>
          <w:p w14:paraId="1A9B60E1"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59723B0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304341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3.1.17.1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0667881"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455CC84C"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2DF86FC"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2,98</w:t>
            </w:r>
          </w:p>
        </w:tc>
        <w:tc>
          <w:tcPr>
            <w:tcW w:w="348" w:type="pct"/>
            <w:tcBorders>
              <w:top w:val="single" w:sz="4" w:space="0" w:color="auto"/>
              <w:left w:val="nil"/>
              <w:bottom w:val="single" w:sz="4" w:space="0" w:color="auto"/>
              <w:right w:val="single" w:sz="4" w:space="0" w:color="auto"/>
            </w:tcBorders>
          </w:tcPr>
          <w:p w14:paraId="3E190F5E"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EB6028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08EBCE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3.1.17.1.1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A56C70E"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19315B3E"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CCDEA89"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1,79</w:t>
            </w:r>
          </w:p>
        </w:tc>
        <w:tc>
          <w:tcPr>
            <w:tcW w:w="348" w:type="pct"/>
            <w:tcBorders>
              <w:top w:val="single" w:sz="4" w:space="0" w:color="auto"/>
              <w:left w:val="nil"/>
              <w:bottom w:val="single" w:sz="4" w:space="0" w:color="auto"/>
              <w:right w:val="single" w:sz="4" w:space="0" w:color="auto"/>
            </w:tcBorders>
          </w:tcPr>
          <w:p w14:paraId="0FB76C7C"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F6CC29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9B1499B"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3.1.17.2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5540655"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57EC5960"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E916C59"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0,44</w:t>
            </w:r>
          </w:p>
        </w:tc>
        <w:tc>
          <w:tcPr>
            <w:tcW w:w="348" w:type="pct"/>
            <w:tcBorders>
              <w:top w:val="single" w:sz="4" w:space="0" w:color="auto"/>
              <w:left w:val="nil"/>
              <w:bottom w:val="single" w:sz="4" w:space="0" w:color="auto"/>
              <w:right w:val="single" w:sz="4" w:space="0" w:color="auto"/>
            </w:tcBorders>
          </w:tcPr>
          <w:p w14:paraId="00EE7A80"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B63552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6DF2A03"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3.1.17.3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2EE861C"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46516FBB"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3C0BDAAC"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1,17</w:t>
            </w:r>
          </w:p>
        </w:tc>
        <w:tc>
          <w:tcPr>
            <w:tcW w:w="348" w:type="pct"/>
            <w:tcBorders>
              <w:top w:val="single" w:sz="4" w:space="0" w:color="auto"/>
              <w:left w:val="nil"/>
              <w:bottom w:val="single" w:sz="4" w:space="0" w:color="auto"/>
              <w:right w:val="single" w:sz="4" w:space="0" w:color="auto"/>
            </w:tcBorders>
          </w:tcPr>
          <w:p w14:paraId="1E8E47C2"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3C8F75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3819D4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3.1.17.3.1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0913762"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57602329"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526460DA"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0,46</w:t>
            </w:r>
          </w:p>
        </w:tc>
        <w:tc>
          <w:tcPr>
            <w:tcW w:w="348" w:type="pct"/>
            <w:tcBorders>
              <w:top w:val="single" w:sz="4" w:space="0" w:color="auto"/>
              <w:left w:val="nil"/>
              <w:bottom w:val="single" w:sz="4" w:space="0" w:color="auto"/>
              <w:right w:val="single" w:sz="4" w:space="0" w:color="auto"/>
            </w:tcBorders>
          </w:tcPr>
          <w:p w14:paraId="52E12EC1"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52FE27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1B8EE84" w14:textId="77777777" w:rsidR="00C65834" w:rsidRPr="00D5762E" w:rsidRDefault="00C65834" w:rsidP="00C65834">
            <w:pPr>
              <w:spacing w:after="0" w:line="260" w:lineRule="atLeast"/>
              <w:rPr>
                <w:rFonts w:ascii="Arial" w:hAnsi="Arial" w:cs="Arial"/>
                <w:b/>
                <w:color w:val="000000"/>
                <w:sz w:val="20"/>
                <w:szCs w:val="20"/>
              </w:rPr>
            </w:pPr>
            <w:r w:rsidRPr="00D5762E">
              <w:rPr>
                <w:rFonts w:ascii="Arial" w:hAnsi="Arial" w:cs="Arial"/>
                <w:b/>
                <w:color w:val="000000"/>
                <w:sz w:val="20"/>
                <w:szCs w:val="20"/>
              </w:rPr>
              <w:t>3.1.18</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C1A061F"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ribeza, velikosti 3.300 sadik/ha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306A1C84"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5CB06269"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9,15</w:t>
            </w:r>
          </w:p>
        </w:tc>
        <w:tc>
          <w:tcPr>
            <w:tcW w:w="348" w:type="pct"/>
            <w:tcBorders>
              <w:top w:val="single" w:sz="4" w:space="0" w:color="auto"/>
              <w:left w:val="nil"/>
              <w:bottom w:val="single" w:sz="4" w:space="0" w:color="auto"/>
              <w:right w:val="single" w:sz="4" w:space="0" w:color="auto"/>
            </w:tcBorders>
          </w:tcPr>
          <w:p w14:paraId="6A2BC471"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27FEA91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80A5AE1"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3.1.18.1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629BE09"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0E34C9B5"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248297A"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5,35</w:t>
            </w:r>
          </w:p>
        </w:tc>
        <w:tc>
          <w:tcPr>
            <w:tcW w:w="348" w:type="pct"/>
            <w:tcBorders>
              <w:top w:val="single" w:sz="4" w:space="0" w:color="auto"/>
              <w:left w:val="nil"/>
              <w:bottom w:val="single" w:sz="4" w:space="0" w:color="auto"/>
              <w:right w:val="single" w:sz="4" w:space="0" w:color="auto"/>
            </w:tcBorders>
          </w:tcPr>
          <w:p w14:paraId="4DCC6F47"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554200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71C259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3.1.18.1.1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E524D62"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13841E3A"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586A560A"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3,36</w:t>
            </w:r>
          </w:p>
        </w:tc>
        <w:tc>
          <w:tcPr>
            <w:tcW w:w="348" w:type="pct"/>
            <w:tcBorders>
              <w:top w:val="single" w:sz="4" w:space="0" w:color="auto"/>
              <w:left w:val="nil"/>
              <w:bottom w:val="single" w:sz="4" w:space="0" w:color="auto"/>
              <w:right w:val="single" w:sz="4" w:space="0" w:color="auto"/>
            </w:tcBorders>
          </w:tcPr>
          <w:p w14:paraId="1B5E47D9"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8598D0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82E9B70"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3.1.18.2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A498199"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572B5C35"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081BC40"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0,81</w:t>
            </w:r>
          </w:p>
        </w:tc>
        <w:tc>
          <w:tcPr>
            <w:tcW w:w="348" w:type="pct"/>
            <w:tcBorders>
              <w:top w:val="single" w:sz="4" w:space="0" w:color="auto"/>
              <w:left w:val="nil"/>
              <w:bottom w:val="single" w:sz="4" w:space="0" w:color="auto"/>
              <w:right w:val="single" w:sz="4" w:space="0" w:color="auto"/>
            </w:tcBorders>
          </w:tcPr>
          <w:p w14:paraId="25D6C40E"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7A3B29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39BFB37"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3.1.18.3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E9974D5"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545EB097"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C7C83E4"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2,99</w:t>
            </w:r>
          </w:p>
        </w:tc>
        <w:tc>
          <w:tcPr>
            <w:tcW w:w="348" w:type="pct"/>
            <w:tcBorders>
              <w:top w:val="single" w:sz="4" w:space="0" w:color="auto"/>
              <w:left w:val="nil"/>
              <w:bottom w:val="single" w:sz="4" w:space="0" w:color="auto"/>
              <w:right w:val="single" w:sz="4" w:space="0" w:color="auto"/>
            </w:tcBorders>
          </w:tcPr>
          <w:p w14:paraId="18E7D592"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71CBF4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B43EBDF"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3.1.18.3.1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BE2FA80"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10C9A0FD"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55A57D89"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1,15</w:t>
            </w:r>
          </w:p>
        </w:tc>
        <w:tc>
          <w:tcPr>
            <w:tcW w:w="348" w:type="pct"/>
            <w:tcBorders>
              <w:top w:val="single" w:sz="4" w:space="0" w:color="auto"/>
              <w:left w:val="nil"/>
              <w:bottom w:val="single" w:sz="4" w:space="0" w:color="auto"/>
              <w:right w:val="single" w:sz="4" w:space="0" w:color="auto"/>
            </w:tcBorders>
          </w:tcPr>
          <w:p w14:paraId="4CC8AA0D"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250085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6989D21" w14:textId="77777777" w:rsidR="00C65834" w:rsidRPr="00D5762E" w:rsidRDefault="00C65834" w:rsidP="00C65834">
            <w:pPr>
              <w:spacing w:after="0" w:line="260" w:lineRule="atLeast"/>
              <w:rPr>
                <w:rFonts w:ascii="Arial" w:hAnsi="Arial" w:cs="Arial"/>
                <w:b/>
                <w:color w:val="000000"/>
                <w:sz w:val="20"/>
                <w:szCs w:val="20"/>
              </w:rPr>
            </w:pPr>
            <w:r w:rsidRPr="00D5762E">
              <w:rPr>
                <w:rFonts w:ascii="Arial" w:hAnsi="Arial" w:cs="Arial"/>
                <w:b/>
                <w:color w:val="000000"/>
                <w:sz w:val="20"/>
                <w:szCs w:val="20"/>
              </w:rPr>
              <w:t>3.1.19</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A9E693E"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robide, velikosti 3.800 sadik/ha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05B16FDF"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25B06F15"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7,34</w:t>
            </w:r>
          </w:p>
        </w:tc>
        <w:tc>
          <w:tcPr>
            <w:tcW w:w="348" w:type="pct"/>
            <w:tcBorders>
              <w:top w:val="single" w:sz="4" w:space="0" w:color="auto"/>
              <w:left w:val="nil"/>
              <w:bottom w:val="single" w:sz="4" w:space="0" w:color="auto"/>
              <w:right w:val="single" w:sz="4" w:space="0" w:color="auto"/>
            </w:tcBorders>
          </w:tcPr>
          <w:p w14:paraId="0387D0D6"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2621A9B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A7D523B"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3.1.19.1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C57741C"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5321BBBE"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14A3991"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348" w:type="pct"/>
            <w:tcBorders>
              <w:top w:val="single" w:sz="4" w:space="0" w:color="auto"/>
              <w:left w:val="nil"/>
              <w:bottom w:val="single" w:sz="4" w:space="0" w:color="auto"/>
              <w:right w:val="single" w:sz="4" w:space="0" w:color="auto"/>
            </w:tcBorders>
          </w:tcPr>
          <w:p w14:paraId="565BFF5B"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37E1CB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328F178"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3.1.19.1.1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DD4451F"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20E7BF07"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609FE6E"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1,96</w:t>
            </w:r>
          </w:p>
        </w:tc>
        <w:tc>
          <w:tcPr>
            <w:tcW w:w="348" w:type="pct"/>
            <w:tcBorders>
              <w:top w:val="single" w:sz="4" w:space="0" w:color="auto"/>
              <w:left w:val="nil"/>
              <w:bottom w:val="single" w:sz="4" w:space="0" w:color="auto"/>
              <w:right w:val="single" w:sz="4" w:space="0" w:color="auto"/>
            </w:tcBorders>
          </w:tcPr>
          <w:p w14:paraId="34CDD9EB"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78282A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6148D37"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3.1.19.2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B85DB71"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4A09562F"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27849C4C"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0,64</w:t>
            </w:r>
          </w:p>
        </w:tc>
        <w:tc>
          <w:tcPr>
            <w:tcW w:w="348" w:type="pct"/>
            <w:tcBorders>
              <w:top w:val="single" w:sz="4" w:space="0" w:color="auto"/>
              <w:left w:val="nil"/>
              <w:bottom w:val="single" w:sz="4" w:space="0" w:color="auto"/>
              <w:right w:val="single" w:sz="4" w:space="0" w:color="auto"/>
            </w:tcBorders>
          </w:tcPr>
          <w:p w14:paraId="498AF0D8"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EA8FCC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0A06DAF"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3.1.19.3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AF2878A"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17596956"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718FAE96"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2,92</w:t>
            </w:r>
          </w:p>
        </w:tc>
        <w:tc>
          <w:tcPr>
            <w:tcW w:w="348" w:type="pct"/>
            <w:tcBorders>
              <w:top w:val="single" w:sz="4" w:space="0" w:color="auto"/>
              <w:left w:val="nil"/>
              <w:bottom w:val="single" w:sz="4" w:space="0" w:color="auto"/>
              <w:right w:val="single" w:sz="4" w:space="0" w:color="auto"/>
            </w:tcBorders>
          </w:tcPr>
          <w:p w14:paraId="263F3B9E"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EF3740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4C80EA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3.1.19.3.1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126B8DF"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5ED7E6F3"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05A82123"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w:t>
            </w:r>
          </w:p>
        </w:tc>
        <w:tc>
          <w:tcPr>
            <w:tcW w:w="348" w:type="pct"/>
            <w:tcBorders>
              <w:top w:val="single" w:sz="4" w:space="0" w:color="auto"/>
              <w:left w:val="nil"/>
              <w:bottom w:val="single" w:sz="4" w:space="0" w:color="auto"/>
              <w:right w:val="single" w:sz="4" w:space="0" w:color="auto"/>
            </w:tcBorders>
          </w:tcPr>
          <w:p w14:paraId="16E5E008"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E2749D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0164738" w14:textId="77777777" w:rsidR="00C65834" w:rsidRPr="00D5762E" w:rsidRDefault="00C65834" w:rsidP="00C65834">
            <w:pPr>
              <w:spacing w:after="0" w:line="260" w:lineRule="atLeast"/>
              <w:rPr>
                <w:rFonts w:ascii="Arial" w:hAnsi="Arial" w:cs="Arial"/>
                <w:b/>
                <w:color w:val="000000"/>
                <w:sz w:val="20"/>
                <w:szCs w:val="20"/>
              </w:rPr>
            </w:pPr>
            <w:r w:rsidRPr="00D5762E">
              <w:rPr>
                <w:rFonts w:ascii="Arial" w:hAnsi="Arial" w:cs="Arial"/>
                <w:b/>
                <w:color w:val="000000"/>
                <w:sz w:val="20"/>
                <w:szCs w:val="20"/>
              </w:rPr>
              <w:t>3.1.20</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A9B487C"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aronije, velikosti 4.000 sadik/ha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13B61AD0"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40C8F41"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8,13</w:t>
            </w:r>
          </w:p>
        </w:tc>
        <w:tc>
          <w:tcPr>
            <w:tcW w:w="348" w:type="pct"/>
            <w:tcBorders>
              <w:top w:val="single" w:sz="4" w:space="0" w:color="auto"/>
              <w:left w:val="nil"/>
              <w:bottom w:val="single" w:sz="4" w:space="0" w:color="auto"/>
              <w:right w:val="single" w:sz="4" w:space="0" w:color="auto"/>
            </w:tcBorders>
          </w:tcPr>
          <w:p w14:paraId="40D2860B"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407FB85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172C9CB"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3.1.20.1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B88A639"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476846B7"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381A9364"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5,57</w:t>
            </w:r>
          </w:p>
        </w:tc>
        <w:tc>
          <w:tcPr>
            <w:tcW w:w="348" w:type="pct"/>
            <w:tcBorders>
              <w:top w:val="single" w:sz="4" w:space="0" w:color="auto"/>
              <w:left w:val="nil"/>
              <w:bottom w:val="single" w:sz="4" w:space="0" w:color="auto"/>
              <w:right w:val="single" w:sz="4" w:space="0" w:color="auto"/>
            </w:tcBorders>
          </w:tcPr>
          <w:p w14:paraId="42050CB3"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AA9726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AC7DA6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3.1.20.1.1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C16095B"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5A36B751"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75489C71"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4,00</w:t>
            </w:r>
          </w:p>
        </w:tc>
        <w:tc>
          <w:tcPr>
            <w:tcW w:w="348" w:type="pct"/>
            <w:tcBorders>
              <w:top w:val="single" w:sz="4" w:space="0" w:color="auto"/>
              <w:left w:val="nil"/>
              <w:bottom w:val="single" w:sz="4" w:space="0" w:color="auto"/>
              <w:right w:val="single" w:sz="4" w:space="0" w:color="auto"/>
            </w:tcBorders>
          </w:tcPr>
          <w:p w14:paraId="130CC4CD"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282895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4EB288D"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3.1.20.2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56B67EE"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4B3F1099"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7C21789"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0,65</w:t>
            </w:r>
          </w:p>
        </w:tc>
        <w:tc>
          <w:tcPr>
            <w:tcW w:w="348" w:type="pct"/>
            <w:tcBorders>
              <w:top w:val="single" w:sz="4" w:space="0" w:color="auto"/>
              <w:left w:val="nil"/>
              <w:bottom w:val="single" w:sz="4" w:space="0" w:color="auto"/>
              <w:right w:val="single" w:sz="4" w:space="0" w:color="auto"/>
            </w:tcBorders>
          </w:tcPr>
          <w:p w14:paraId="055BFDB1"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B6E038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C974CA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3.1.20.3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EE355C6"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1963108C"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E3DAC3D"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1,91</w:t>
            </w:r>
          </w:p>
        </w:tc>
        <w:tc>
          <w:tcPr>
            <w:tcW w:w="348" w:type="pct"/>
            <w:tcBorders>
              <w:top w:val="single" w:sz="4" w:space="0" w:color="auto"/>
              <w:left w:val="nil"/>
              <w:bottom w:val="single" w:sz="4" w:space="0" w:color="auto"/>
              <w:right w:val="single" w:sz="4" w:space="0" w:color="auto"/>
            </w:tcBorders>
          </w:tcPr>
          <w:p w14:paraId="38E78751"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F2FE6E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39CDCC8"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3.1.20.3.1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937F98F"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1BC46D91"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7E6FEE2"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0,69</w:t>
            </w:r>
          </w:p>
        </w:tc>
        <w:tc>
          <w:tcPr>
            <w:tcW w:w="348" w:type="pct"/>
            <w:tcBorders>
              <w:top w:val="single" w:sz="4" w:space="0" w:color="auto"/>
              <w:left w:val="nil"/>
              <w:bottom w:val="single" w:sz="4" w:space="0" w:color="auto"/>
              <w:right w:val="single" w:sz="4" w:space="0" w:color="auto"/>
            </w:tcBorders>
          </w:tcPr>
          <w:p w14:paraId="62A75F99"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C1688A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4A70C38" w14:textId="77777777" w:rsidR="00C65834" w:rsidRPr="00D5762E" w:rsidRDefault="00C65834" w:rsidP="00C65834">
            <w:pPr>
              <w:spacing w:after="0" w:line="260" w:lineRule="atLeast"/>
              <w:rPr>
                <w:rFonts w:ascii="Arial" w:hAnsi="Arial" w:cs="Arial"/>
                <w:b/>
                <w:color w:val="000000"/>
                <w:sz w:val="20"/>
                <w:szCs w:val="20"/>
              </w:rPr>
            </w:pPr>
            <w:r w:rsidRPr="00D5762E">
              <w:rPr>
                <w:rFonts w:ascii="Arial" w:hAnsi="Arial" w:cs="Arial"/>
                <w:b/>
                <w:color w:val="000000"/>
                <w:sz w:val="20"/>
                <w:szCs w:val="20"/>
              </w:rPr>
              <w:t>3.1.21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BB59648"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drugih vrst jagodičevja,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06E6CD2F"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37D58F51"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38.050,08</w:t>
            </w:r>
          </w:p>
        </w:tc>
        <w:tc>
          <w:tcPr>
            <w:tcW w:w="348" w:type="pct"/>
            <w:tcBorders>
              <w:top w:val="single" w:sz="4" w:space="0" w:color="auto"/>
              <w:left w:val="nil"/>
              <w:bottom w:val="single" w:sz="4" w:space="0" w:color="auto"/>
              <w:right w:val="single" w:sz="4" w:space="0" w:color="auto"/>
            </w:tcBorders>
          </w:tcPr>
          <w:p w14:paraId="2ECAA31B"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6C73C8C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3D6779F"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00DD400"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43CBA31A"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691FE5E1"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25.304,88</w:t>
            </w:r>
          </w:p>
        </w:tc>
        <w:tc>
          <w:tcPr>
            <w:tcW w:w="348" w:type="pct"/>
            <w:tcBorders>
              <w:top w:val="single" w:sz="4" w:space="0" w:color="auto"/>
              <w:left w:val="nil"/>
              <w:bottom w:val="single" w:sz="4" w:space="0" w:color="auto"/>
              <w:right w:val="single" w:sz="4" w:space="0" w:color="auto"/>
            </w:tcBorders>
          </w:tcPr>
          <w:p w14:paraId="2FBD1CFD"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2EE851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D9ABBA1"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3.1.21.1.1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6CF7645"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07D9A09C"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6158E855"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16.489,89</w:t>
            </w:r>
          </w:p>
        </w:tc>
        <w:tc>
          <w:tcPr>
            <w:tcW w:w="348" w:type="pct"/>
            <w:tcBorders>
              <w:top w:val="single" w:sz="4" w:space="0" w:color="auto"/>
              <w:left w:val="nil"/>
              <w:bottom w:val="single" w:sz="4" w:space="0" w:color="auto"/>
              <w:right w:val="single" w:sz="4" w:space="0" w:color="auto"/>
            </w:tcBorders>
          </w:tcPr>
          <w:p w14:paraId="3FDCE676"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0C8D7B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522CC3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2AB070D"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3EF75858"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69FAE9ED"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3.378,95</w:t>
            </w:r>
          </w:p>
        </w:tc>
        <w:tc>
          <w:tcPr>
            <w:tcW w:w="348" w:type="pct"/>
            <w:tcBorders>
              <w:top w:val="single" w:sz="4" w:space="0" w:color="auto"/>
              <w:left w:val="nil"/>
              <w:bottom w:val="single" w:sz="4" w:space="0" w:color="auto"/>
              <w:right w:val="single" w:sz="4" w:space="0" w:color="auto"/>
            </w:tcBorders>
          </w:tcPr>
          <w:p w14:paraId="2FC0A1CB"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6FE069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CF1DB64"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F4D2897" w14:textId="77777777" w:rsidR="00C65834" w:rsidRPr="00D5762E" w:rsidRDefault="00C65834" w:rsidP="00C65834">
            <w:pPr>
              <w:spacing w:after="0" w:line="260" w:lineRule="atLeast"/>
              <w:jc w:val="both"/>
              <w:rPr>
                <w:rFonts w:ascii="Arial" w:hAnsi="Arial" w:cs="Arial"/>
                <w:sz w:val="20"/>
                <w:szCs w:val="20"/>
              </w:rPr>
            </w:pPr>
            <w:r w:rsidRPr="00D5762E">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5EC5867A" w14:textId="77777777" w:rsidR="00C65834" w:rsidRPr="00D5762E" w:rsidRDefault="00C65834" w:rsidP="00C65834">
            <w:pPr>
              <w:spacing w:after="0" w:line="260" w:lineRule="atLeast"/>
              <w:jc w:val="center"/>
              <w:rPr>
                <w:rFonts w:ascii="Arial" w:eastAsia="Times New Roman" w:hAnsi="Arial" w:cs="Arial"/>
                <w:sz w:val="20"/>
                <w:szCs w:val="20"/>
                <w:lang w:eastAsia="sl-SI"/>
              </w:rPr>
            </w:pPr>
            <w:r w:rsidRPr="00D5762E">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2C23FD1F" w14:textId="77777777" w:rsidR="00C65834" w:rsidRPr="00D5762E" w:rsidRDefault="00C65834" w:rsidP="00C65834">
            <w:pPr>
              <w:spacing w:after="0" w:line="260" w:lineRule="atLeast"/>
              <w:jc w:val="right"/>
              <w:rPr>
                <w:rFonts w:ascii="Arial" w:eastAsia="Times New Roman" w:hAnsi="Arial" w:cs="Arial"/>
                <w:sz w:val="20"/>
                <w:szCs w:val="20"/>
                <w:lang w:eastAsia="sl-SI"/>
              </w:rPr>
            </w:pPr>
            <w:r w:rsidRPr="00D5762E">
              <w:rPr>
                <w:rFonts w:ascii="Arial" w:eastAsia="Times New Roman" w:hAnsi="Arial" w:cs="Arial"/>
                <w:sz w:val="20"/>
                <w:szCs w:val="20"/>
                <w:lang w:eastAsia="sl-SI"/>
              </w:rPr>
              <w:t>9.366,25</w:t>
            </w:r>
          </w:p>
        </w:tc>
        <w:tc>
          <w:tcPr>
            <w:tcW w:w="348" w:type="pct"/>
            <w:tcBorders>
              <w:top w:val="single" w:sz="4" w:space="0" w:color="auto"/>
              <w:left w:val="nil"/>
              <w:bottom w:val="single" w:sz="4" w:space="0" w:color="auto"/>
              <w:right w:val="single" w:sz="4" w:space="0" w:color="auto"/>
            </w:tcBorders>
          </w:tcPr>
          <w:p w14:paraId="3A2BAADD"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7D19A4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836078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3.1.21.3.1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0F2C3C7"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0DE6B41C"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1D738C34"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3.551,28</w:t>
            </w:r>
          </w:p>
        </w:tc>
        <w:tc>
          <w:tcPr>
            <w:tcW w:w="348" w:type="pct"/>
            <w:tcBorders>
              <w:top w:val="single" w:sz="4" w:space="0" w:color="auto"/>
              <w:left w:val="nil"/>
              <w:bottom w:val="single" w:sz="4" w:space="0" w:color="auto"/>
              <w:right w:val="single" w:sz="4" w:space="0" w:color="auto"/>
            </w:tcBorders>
          </w:tcPr>
          <w:p w14:paraId="2E4B6A3E"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CDDBCB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A59D327" w14:textId="77777777" w:rsidR="00C65834" w:rsidRPr="00046B65" w:rsidRDefault="00C65834" w:rsidP="00C65834">
            <w:pPr>
              <w:spacing w:after="0" w:line="260" w:lineRule="atLeast"/>
              <w:rPr>
                <w:rFonts w:ascii="Arial" w:hAnsi="Arial" w:cs="Arial"/>
                <w:b/>
                <w:color w:val="000000"/>
                <w:sz w:val="20"/>
                <w:szCs w:val="20"/>
              </w:rPr>
            </w:pPr>
            <w:r w:rsidRPr="00046B65">
              <w:rPr>
                <w:rFonts w:ascii="Arial" w:hAnsi="Arial" w:cs="Arial"/>
                <w:b/>
                <w:color w:val="000000"/>
                <w:sz w:val="20"/>
                <w:szCs w:val="20"/>
              </w:rPr>
              <w:t>3.1.22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E1CC8CC"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vinsko grozdje, velikosti 4.218 trsov/ha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5E03B698"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6EC6B5B1"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6,78</w:t>
            </w:r>
          </w:p>
        </w:tc>
        <w:tc>
          <w:tcPr>
            <w:tcW w:w="348" w:type="pct"/>
            <w:tcBorders>
              <w:top w:val="single" w:sz="4" w:space="0" w:color="auto"/>
              <w:left w:val="nil"/>
              <w:bottom w:val="single" w:sz="4" w:space="0" w:color="auto"/>
              <w:right w:val="single" w:sz="4" w:space="0" w:color="auto"/>
            </w:tcBorders>
          </w:tcPr>
          <w:p w14:paraId="7EF37AA3"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0F49711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8F6240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DE73700"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5A594023"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1BBA3F3A"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3,27</w:t>
            </w:r>
          </w:p>
        </w:tc>
        <w:tc>
          <w:tcPr>
            <w:tcW w:w="348" w:type="pct"/>
            <w:tcBorders>
              <w:top w:val="single" w:sz="4" w:space="0" w:color="auto"/>
              <w:left w:val="nil"/>
              <w:bottom w:val="single" w:sz="4" w:space="0" w:color="auto"/>
              <w:right w:val="single" w:sz="4" w:space="0" w:color="auto"/>
            </w:tcBorders>
          </w:tcPr>
          <w:p w14:paraId="3C7576EC"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F40D82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739388D"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3.1.22.1.1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DC6CBF6"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Trsi</w:t>
            </w:r>
          </w:p>
        </w:tc>
        <w:tc>
          <w:tcPr>
            <w:tcW w:w="543" w:type="pct"/>
            <w:tcBorders>
              <w:top w:val="single" w:sz="4" w:space="0" w:color="auto"/>
              <w:left w:val="nil"/>
              <w:bottom w:val="single" w:sz="4" w:space="0" w:color="auto"/>
              <w:right w:val="single" w:sz="4" w:space="0" w:color="auto"/>
            </w:tcBorders>
            <w:shd w:val="clear" w:color="auto" w:fill="auto"/>
            <w:noWrap/>
          </w:tcPr>
          <w:p w14:paraId="0991E2FC"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54592405"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1,34</w:t>
            </w:r>
          </w:p>
        </w:tc>
        <w:tc>
          <w:tcPr>
            <w:tcW w:w="348" w:type="pct"/>
            <w:tcBorders>
              <w:top w:val="single" w:sz="4" w:space="0" w:color="auto"/>
              <w:left w:val="nil"/>
              <w:bottom w:val="single" w:sz="4" w:space="0" w:color="auto"/>
              <w:right w:val="single" w:sz="4" w:space="0" w:color="auto"/>
            </w:tcBorders>
          </w:tcPr>
          <w:p w14:paraId="6000547E"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133C8C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C24BCCF"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3.1.22.1.2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AD2E5EB"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1895F85D"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264F1EE2"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348" w:type="pct"/>
            <w:tcBorders>
              <w:top w:val="single" w:sz="4" w:space="0" w:color="auto"/>
              <w:left w:val="nil"/>
              <w:bottom w:val="single" w:sz="4" w:space="0" w:color="auto"/>
              <w:right w:val="single" w:sz="4" w:space="0" w:color="auto"/>
            </w:tcBorders>
          </w:tcPr>
          <w:p w14:paraId="71F798A8"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2E9C96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B4531A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4C2A33F"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0D07B81B"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53FD6D3E"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0,39</w:t>
            </w:r>
          </w:p>
        </w:tc>
        <w:tc>
          <w:tcPr>
            <w:tcW w:w="348" w:type="pct"/>
            <w:tcBorders>
              <w:top w:val="single" w:sz="4" w:space="0" w:color="auto"/>
              <w:left w:val="nil"/>
              <w:bottom w:val="single" w:sz="4" w:space="0" w:color="auto"/>
              <w:right w:val="single" w:sz="4" w:space="0" w:color="auto"/>
            </w:tcBorders>
          </w:tcPr>
          <w:p w14:paraId="5BC294DE"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EBE192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A6BCC73"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31579B4"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70D802F1"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56957A4E"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3,12</w:t>
            </w:r>
          </w:p>
        </w:tc>
        <w:tc>
          <w:tcPr>
            <w:tcW w:w="348" w:type="pct"/>
            <w:tcBorders>
              <w:top w:val="single" w:sz="4" w:space="0" w:color="auto"/>
              <w:left w:val="nil"/>
              <w:bottom w:val="single" w:sz="4" w:space="0" w:color="auto"/>
              <w:right w:val="single" w:sz="4" w:space="0" w:color="auto"/>
            </w:tcBorders>
          </w:tcPr>
          <w:p w14:paraId="7D36B6E2"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0A2BA9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43511C1"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3.1.22.3.1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120656E"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1767947C"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70D05A18"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1,56</w:t>
            </w:r>
          </w:p>
        </w:tc>
        <w:tc>
          <w:tcPr>
            <w:tcW w:w="348" w:type="pct"/>
            <w:tcBorders>
              <w:top w:val="single" w:sz="4" w:space="0" w:color="auto"/>
              <w:left w:val="nil"/>
              <w:bottom w:val="single" w:sz="4" w:space="0" w:color="auto"/>
              <w:right w:val="single" w:sz="4" w:space="0" w:color="auto"/>
            </w:tcBorders>
          </w:tcPr>
          <w:p w14:paraId="43A65479"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E49B48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243DC32" w14:textId="77777777" w:rsidR="00C65834" w:rsidRPr="00046B65" w:rsidRDefault="00C65834" w:rsidP="00C65834">
            <w:pPr>
              <w:spacing w:after="0" w:line="260" w:lineRule="atLeast"/>
              <w:rPr>
                <w:rFonts w:ascii="Arial" w:hAnsi="Arial" w:cs="Arial"/>
                <w:b/>
                <w:color w:val="000000"/>
                <w:sz w:val="20"/>
                <w:szCs w:val="20"/>
              </w:rPr>
            </w:pPr>
            <w:r w:rsidRPr="00046B65">
              <w:rPr>
                <w:rFonts w:ascii="Arial" w:hAnsi="Arial" w:cs="Arial"/>
                <w:b/>
                <w:color w:val="000000"/>
                <w:sz w:val="20"/>
                <w:szCs w:val="20"/>
              </w:rPr>
              <w:t>3.1.23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3B98E38"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vinograda za namizno grozdje, velikosti 3.519 trsov/ha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2195F575"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5C27F1E3"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7,80</w:t>
            </w:r>
          </w:p>
        </w:tc>
        <w:tc>
          <w:tcPr>
            <w:tcW w:w="348" w:type="pct"/>
            <w:tcBorders>
              <w:top w:val="single" w:sz="4" w:space="0" w:color="auto"/>
              <w:left w:val="nil"/>
              <w:bottom w:val="single" w:sz="4" w:space="0" w:color="auto"/>
              <w:right w:val="single" w:sz="4" w:space="0" w:color="auto"/>
            </w:tcBorders>
          </w:tcPr>
          <w:p w14:paraId="70648378"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3FE42DC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5164854"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790AB45"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6B12D679"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69EE0C74"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3,78</w:t>
            </w:r>
          </w:p>
        </w:tc>
        <w:tc>
          <w:tcPr>
            <w:tcW w:w="348" w:type="pct"/>
            <w:tcBorders>
              <w:top w:val="single" w:sz="4" w:space="0" w:color="auto"/>
              <w:left w:val="nil"/>
              <w:bottom w:val="single" w:sz="4" w:space="0" w:color="auto"/>
              <w:right w:val="single" w:sz="4" w:space="0" w:color="auto"/>
            </w:tcBorders>
          </w:tcPr>
          <w:p w14:paraId="50040504"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EE6BC6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696CC41"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3.1.23.1.1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8006AD1"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Trsi</w:t>
            </w:r>
          </w:p>
        </w:tc>
        <w:tc>
          <w:tcPr>
            <w:tcW w:w="543" w:type="pct"/>
            <w:tcBorders>
              <w:top w:val="single" w:sz="4" w:space="0" w:color="auto"/>
              <w:left w:val="nil"/>
              <w:bottom w:val="single" w:sz="4" w:space="0" w:color="auto"/>
              <w:right w:val="single" w:sz="4" w:space="0" w:color="auto"/>
            </w:tcBorders>
            <w:shd w:val="clear" w:color="auto" w:fill="auto"/>
            <w:noWrap/>
          </w:tcPr>
          <w:p w14:paraId="3A938836"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46C436F9"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2,00</w:t>
            </w:r>
          </w:p>
        </w:tc>
        <w:tc>
          <w:tcPr>
            <w:tcW w:w="348" w:type="pct"/>
            <w:tcBorders>
              <w:top w:val="single" w:sz="4" w:space="0" w:color="auto"/>
              <w:left w:val="nil"/>
              <w:bottom w:val="single" w:sz="4" w:space="0" w:color="auto"/>
              <w:right w:val="single" w:sz="4" w:space="0" w:color="auto"/>
            </w:tcBorders>
          </w:tcPr>
          <w:p w14:paraId="1F28F27C"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15A98A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AC7A5E1"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3.1.23.1.2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D9D6556"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1205F60B"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7DCFD9EB"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0,80</w:t>
            </w:r>
          </w:p>
        </w:tc>
        <w:tc>
          <w:tcPr>
            <w:tcW w:w="348" w:type="pct"/>
            <w:tcBorders>
              <w:top w:val="single" w:sz="4" w:space="0" w:color="auto"/>
              <w:left w:val="nil"/>
              <w:bottom w:val="single" w:sz="4" w:space="0" w:color="auto"/>
              <w:right w:val="single" w:sz="4" w:space="0" w:color="auto"/>
            </w:tcBorders>
          </w:tcPr>
          <w:p w14:paraId="4A87C363"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33B939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1A303EB"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4BCD4B8"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37C3BA6C"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47510F77"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0,47</w:t>
            </w:r>
          </w:p>
        </w:tc>
        <w:tc>
          <w:tcPr>
            <w:tcW w:w="348" w:type="pct"/>
            <w:tcBorders>
              <w:top w:val="single" w:sz="4" w:space="0" w:color="auto"/>
              <w:left w:val="nil"/>
              <w:bottom w:val="single" w:sz="4" w:space="0" w:color="auto"/>
              <w:right w:val="single" w:sz="4" w:space="0" w:color="auto"/>
            </w:tcBorders>
          </w:tcPr>
          <w:p w14:paraId="4DF9E10C"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CF0503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C0CBF98"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3.1.23.3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319B029"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157213E0"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12779F18"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3,55</w:t>
            </w:r>
          </w:p>
        </w:tc>
        <w:tc>
          <w:tcPr>
            <w:tcW w:w="348" w:type="pct"/>
            <w:tcBorders>
              <w:top w:val="single" w:sz="4" w:space="0" w:color="auto"/>
              <w:left w:val="nil"/>
              <w:bottom w:val="single" w:sz="4" w:space="0" w:color="auto"/>
              <w:right w:val="single" w:sz="4" w:space="0" w:color="auto"/>
            </w:tcBorders>
          </w:tcPr>
          <w:p w14:paraId="2A243E61"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114B1C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FBFD98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3.1.23.3.1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C8B81CB"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0EE57C50"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trs</w:t>
            </w:r>
          </w:p>
        </w:tc>
        <w:tc>
          <w:tcPr>
            <w:tcW w:w="698" w:type="pct"/>
            <w:tcBorders>
              <w:top w:val="single" w:sz="4" w:space="0" w:color="auto"/>
              <w:left w:val="nil"/>
              <w:bottom w:val="single" w:sz="4" w:space="0" w:color="auto"/>
              <w:right w:val="single" w:sz="4" w:space="0" w:color="auto"/>
            </w:tcBorders>
            <w:shd w:val="clear" w:color="auto" w:fill="auto"/>
            <w:noWrap/>
          </w:tcPr>
          <w:p w14:paraId="13B1AD54"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1,79</w:t>
            </w:r>
          </w:p>
        </w:tc>
        <w:tc>
          <w:tcPr>
            <w:tcW w:w="348" w:type="pct"/>
            <w:tcBorders>
              <w:top w:val="single" w:sz="4" w:space="0" w:color="auto"/>
              <w:left w:val="nil"/>
              <w:bottom w:val="single" w:sz="4" w:space="0" w:color="auto"/>
              <w:right w:val="single" w:sz="4" w:space="0" w:color="auto"/>
            </w:tcBorders>
          </w:tcPr>
          <w:p w14:paraId="43D98CF8"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A8EC73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A4DD97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44B40E9"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oljk, velikosti 333 dreves/ha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103190F6"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48D57D3B"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22,25</w:t>
            </w:r>
          </w:p>
        </w:tc>
        <w:tc>
          <w:tcPr>
            <w:tcW w:w="348" w:type="pct"/>
            <w:tcBorders>
              <w:top w:val="single" w:sz="4" w:space="0" w:color="auto"/>
              <w:left w:val="nil"/>
              <w:bottom w:val="single" w:sz="4" w:space="0" w:color="auto"/>
              <w:right w:val="single" w:sz="4" w:space="0" w:color="auto"/>
            </w:tcBorders>
          </w:tcPr>
          <w:p w14:paraId="75C32BFB"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65A80C5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2566556"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3.1.24.1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0CEC9A4"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467EF556"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4C1AE767"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17,20</w:t>
            </w:r>
          </w:p>
        </w:tc>
        <w:tc>
          <w:tcPr>
            <w:tcW w:w="348" w:type="pct"/>
            <w:tcBorders>
              <w:top w:val="single" w:sz="4" w:space="0" w:color="auto"/>
              <w:left w:val="nil"/>
              <w:bottom w:val="single" w:sz="4" w:space="0" w:color="auto"/>
              <w:right w:val="single" w:sz="4" w:space="0" w:color="auto"/>
            </w:tcBorders>
          </w:tcPr>
          <w:p w14:paraId="0662AD45"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146922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E09C9A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3.1.24.1.1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8BC8638"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215EE26D"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18BB4AE7"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9,51</w:t>
            </w:r>
          </w:p>
        </w:tc>
        <w:tc>
          <w:tcPr>
            <w:tcW w:w="348" w:type="pct"/>
            <w:tcBorders>
              <w:top w:val="single" w:sz="4" w:space="0" w:color="auto"/>
              <w:left w:val="nil"/>
              <w:bottom w:val="single" w:sz="4" w:space="0" w:color="auto"/>
              <w:right w:val="single" w:sz="4" w:space="0" w:color="auto"/>
            </w:tcBorders>
          </w:tcPr>
          <w:p w14:paraId="757622BD"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4EFAD2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273BEE5"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3.1.24.1.2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784B919"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Leseni količki</w:t>
            </w:r>
          </w:p>
        </w:tc>
        <w:tc>
          <w:tcPr>
            <w:tcW w:w="543" w:type="pct"/>
            <w:tcBorders>
              <w:top w:val="single" w:sz="4" w:space="0" w:color="auto"/>
              <w:left w:val="nil"/>
              <w:bottom w:val="single" w:sz="4" w:space="0" w:color="auto"/>
              <w:right w:val="single" w:sz="4" w:space="0" w:color="auto"/>
            </w:tcBorders>
            <w:shd w:val="clear" w:color="auto" w:fill="auto"/>
            <w:noWrap/>
          </w:tcPr>
          <w:p w14:paraId="3233C31C"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5D04D28"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3,47</w:t>
            </w:r>
          </w:p>
        </w:tc>
        <w:tc>
          <w:tcPr>
            <w:tcW w:w="348" w:type="pct"/>
            <w:tcBorders>
              <w:top w:val="single" w:sz="4" w:space="0" w:color="auto"/>
              <w:left w:val="nil"/>
              <w:bottom w:val="single" w:sz="4" w:space="0" w:color="auto"/>
              <w:right w:val="single" w:sz="4" w:space="0" w:color="auto"/>
            </w:tcBorders>
          </w:tcPr>
          <w:p w14:paraId="4080811F" w14:textId="4C562DC1"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0BEE90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2CFEF03"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3.1.24.2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4D1AD9E"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55FD640E"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414D695"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5,05</w:t>
            </w:r>
          </w:p>
        </w:tc>
        <w:tc>
          <w:tcPr>
            <w:tcW w:w="348" w:type="pct"/>
            <w:tcBorders>
              <w:top w:val="single" w:sz="4" w:space="0" w:color="auto"/>
              <w:left w:val="nil"/>
              <w:bottom w:val="single" w:sz="4" w:space="0" w:color="auto"/>
              <w:right w:val="single" w:sz="4" w:space="0" w:color="auto"/>
            </w:tcBorders>
          </w:tcPr>
          <w:p w14:paraId="6D72DC9D"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16FDE6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6A5DBFB"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6E30EF2"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kakija, velikosti 833 dreves/ha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3DE58366"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CEE6502"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22,4</w:t>
            </w:r>
            <w:r>
              <w:rPr>
                <w:rFonts w:ascii="Arial" w:eastAsia="Times New Roman" w:hAnsi="Arial" w:cs="Arial"/>
                <w:b/>
                <w:sz w:val="20"/>
                <w:szCs w:val="20"/>
                <w:lang w:eastAsia="sl-SI"/>
              </w:rPr>
              <w:t>2</w:t>
            </w:r>
          </w:p>
        </w:tc>
        <w:tc>
          <w:tcPr>
            <w:tcW w:w="348" w:type="pct"/>
            <w:tcBorders>
              <w:top w:val="single" w:sz="4" w:space="0" w:color="auto"/>
              <w:left w:val="nil"/>
              <w:bottom w:val="single" w:sz="4" w:space="0" w:color="auto"/>
              <w:right w:val="single" w:sz="4" w:space="0" w:color="auto"/>
            </w:tcBorders>
          </w:tcPr>
          <w:p w14:paraId="477AB001"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4CA8FBC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3C1D766"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3.1.25.1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A8107A8"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0ED8439C"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0B8876A6"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9,27</w:t>
            </w:r>
          </w:p>
        </w:tc>
        <w:tc>
          <w:tcPr>
            <w:tcW w:w="348" w:type="pct"/>
            <w:tcBorders>
              <w:top w:val="single" w:sz="4" w:space="0" w:color="auto"/>
              <w:left w:val="nil"/>
              <w:bottom w:val="single" w:sz="4" w:space="0" w:color="auto"/>
              <w:right w:val="single" w:sz="4" w:space="0" w:color="auto"/>
            </w:tcBorders>
          </w:tcPr>
          <w:p w14:paraId="369B25BB"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558B7E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CFC31FF"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3.1.25.1.1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35E0EA3"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40443FA3"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564E4305"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6,50</w:t>
            </w:r>
          </w:p>
        </w:tc>
        <w:tc>
          <w:tcPr>
            <w:tcW w:w="348" w:type="pct"/>
            <w:tcBorders>
              <w:top w:val="single" w:sz="4" w:space="0" w:color="auto"/>
              <w:left w:val="nil"/>
              <w:bottom w:val="single" w:sz="4" w:space="0" w:color="auto"/>
              <w:right w:val="single" w:sz="4" w:space="0" w:color="auto"/>
            </w:tcBorders>
          </w:tcPr>
          <w:p w14:paraId="3DACA320"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E0C23C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6C4DB3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3.1.25.1.2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9C89883"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03525160"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646F3B0"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53DBAC7D"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55B687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BE895D6"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3.1.25.2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360C940"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1D29DA65"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3B7A7E8"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1,61</w:t>
            </w:r>
          </w:p>
        </w:tc>
        <w:tc>
          <w:tcPr>
            <w:tcW w:w="348" w:type="pct"/>
            <w:tcBorders>
              <w:top w:val="single" w:sz="4" w:space="0" w:color="auto"/>
              <w:left w:val="nil"/>
              <w:bottom w:val="single" w:sz="4" w:space="0" w:color="auto"/>
              <w:right w:val="single" w:sz="4" w:space="0" w:color="auto"/>
            </w:tcBorders>
          </w:tcPr>
          <w:p w14:paraId="6A1B5C7B"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8E3188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36C650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3.1.25.3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1D9FB1B"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05163882"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6E340C8"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11,54</w:t>
            </w:r>
          </w:p>
        </w:tc>
        <w:tc>
          <w:tcPr>
            <w:tcW w:w="348" w:type="pct"/>
            <w:tcBorders>
              <w:top w:val="single" w:sz="4" w:space="0" w:color="auto"/>
              <w:left w:val="nil"/>
              <w:bottom w:val="single" w:sz="4" w:space="0" w:color="auto"/>
              <w:right w:val="single" w:sz="4" w:space="0" w:color="auto"/>
            </w:tcBorders>
          </w:tcPr>
          <w:p w14:paraId="4D35CF86"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EE369B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7557344"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3.1.25.3.1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BB37FC7"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57160AE3"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482E99E7"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5,49</w:t>
            </w:r>
          </w:p>
        </w:tc>
        <w:tc>
          <w:tcPr>
            <w:tcW w:w="348" w:type="pct"/>
            <w:tcBorders>
              <w:top w:val="single" w:sz="4" w:space="0" w:color="auto"/>
              <w:left w:val="nil"/>
              <w:bottom w:val="single" w:sz="4" w:space="0" w:color="auto"/>
              <w:right w:val="single" w:sz="4" w:space="0" w:color="auto"/>
            </w:tcBorders>
          </w:tcPr>
          <w:p w14:paraId="0B09DA9F"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2BF4C2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59B1EDD" w14:textId="77777777" w:rsidR="00C65834" w:rsidRPr="00046B65" w:rsidRDefault="00C65834" w:rsidP="00C65834">
            <w:pPr>
              <w:spacing w:after="0" w:line="260" w:lineRule="atLeast"/>
              <w:rPr>
                <w:rFonts w:ascii="Arial" w:hAnsi="Arial" w:cs="Arial"/>
                <w:b/>
                <w:color w:val="000000"/>
                <w:sz w:val="20"/>
                <w:szCs w:val="20"/>
              </w:rPr>
            </w:pPr>
            <w:r w:rsidRPr="00046B65">
              <w:rPr>
                <w:rFonts w:ascii="Arial" w:hAnsi="Arial" w:cs="Arial"/>
                <w:b/>
                <w:color w:val="000000"/>
                <w:sz w:val="20"/>
                <w:szCs w:val="20"/>
              </w:rPr>
              <w:t>3.1.26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B5A1E97"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aktinidije, velikosti 833 dreves/ha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406B3937"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9FE4B88"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32,60</w:t>
            </w:r>
          </w:p>
        </w:tc>
        <w:tc>
          <w:tcPr>
            <w:tcW w:w="348" w:type="pct"/>
            <w:tcBorders>
              <w:top w:val="single" w:sz="4" w:space="0" w:color="auto"/>
              <w:left w:val="nil"/>
              <w:bottom w:val="single" w:sz="4" w:space="0" w:color="auto"/>
              <w:right w:val="single" w:sz="4" w:space="0" w:color="auto"/>
            </w:tcBorders>
          </w:tcPr>
          <w:p w14:paraId="18CEC12B"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046EDA2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AF9BBA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3.1.26.1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AFDF472"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30E01E96"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90C0B16"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7,72</w:t>
            </w:r>
          </w:p>
        </w:tc>
        <w:tc>
          <w:tcPr>
            <w:tcW w:w="348" w:type="pct"/>
            <w:tcBorders>
              <w:top w:val="single" w:sz="4" w:space="0" w:color="auto"/>
              <w:left w:val="nil"/>
              <w:bottom w:val="single" w:sz="4" w:space="0" w:color="auto"/>
              <w:right w:val="single" w:sz="4" w:space="0" w:color="auto"/>
            </w:tcBorders>
          </w:tcPr>
          <w:p w14:paraId="0ADD416C"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750747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4E30EC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3.1.26.1.1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24416D5"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2FF75D7D"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2285968"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5,30</w:t>
            </w:r>
          </w:p>
        </w:tc>
        <w:tc>
          <w:tcPr>
            <w:tcW w:w="348" w:type="pct"/>
            <w:tcBorders>
              <w:top w:val="single" w:sz="4" w:space="0" w:color="auto"/>
              <w:left w:val="nil"/>
              <w:bottom w:val="single" w:sz="4" w:space="0" w:color="auto"/>
              <w:right w:val="single" w:sz="4" w:space="0" w:color="auto"/>
            </w:tcBorders>
          </w:tcPr>
          <w:p w14:paraId="78C0D4CB"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E6A04F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B55928F"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3.1.26.1.2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B6D7A25"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294973A6"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7052DE13"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55482F3C"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BC6FE7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9FD7120"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3.1.26.2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DEEC759"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227BA440"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537CD29E"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1,64</w:t>
            </w:r>
          </w:p>
        </w:tc>
        <w:tc>
          <w:tcPr>
            <w:tcW w:w="348" w:type="pct"/>
            <w:tcBorders>
              <w:top w:val="single" w:sz="4" w:space="0" w:color="auto"/>
              <w:left w:val="nil"/>
              <w:bottom w:val="single" w:sz="4" w:space="0" w:color="auto"/>
              <w:right w:val="single" w:sz="4" w:space="0" w:color="auto"/>
            </w:tcBorders>
          </w:tcPr>
          <w:p w14:paraId="075937F9"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4B5130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D5F874A"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3.1.26.3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D91E13B"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09DDD589"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773720F"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23,24</w:t>
            </w:r>
          </w:p>
        </w:tc>
        <w:tc>
          <w:tcPr>
            <w:tcW w:w="348" w:type="pct"/>
            <w:tcBorders>
              <w:top w:val="single" w:sz="4" w:space="0" w:color="auto"/>
              <w:left w:val="nil"/>
              <w:bottom w:val="single" w:sz="4" w:space="0" w:color="auto"/>
              <w:right w:val="single" w:sz="4" w:space="0" w:color="auto"/>
            </w:tcBorders>
          </w:tcPr>
          <w:p w14:paraId="30FAE3EA"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6FF4B8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428286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3.1.26.3.1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4326B02"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7A0D17DD"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2D2904D"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11,30</w:t>
            </w:r>
          </w:p>
        </w:tc>
        <w:tc>
          <w:tcPr>
            <w:tcW w:w="348" w:type="pct"/>
            <w:tcBorders>
              <w:top w:val="single" w:sz="4" w:space="0" w:color="auto"/>
              <w:left w:val="nil"/>
              <w:bottom w:val="single" w:sz="4" w:space="0" w:color="auto"/>
              <w:right w:val="single" w:sz="4" w:space="0" w:color="auto"/>
            </w:tcBorders>
          </w:tcPr>
          <w:p w14:paraId="31282F13"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C6ECFD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6D8EABC" w14:textId="77777777" w:rsidR="00C65834" w:rsidRPr="00046B65" w:rsidRDefault="00C65834" w:rsidP="00C65834">
            <w:pPr>
              <w:spacing w:after="0" w:line="260" w:lineRule="atLeast"/>
              <w:rPr>
                <w:rFonts w:ascii="Arial" w:hAnsi="Arial" w:cs="Arial"/>
                <w:b/>
                <w:color w:val="000000"/>
                <w:sz w:val="20"/>
                <w:szCs w:val="20"/>
              </w:rPr>
            </w:pPr>
            <w:r w:rsidRPr="00046B65">
              <w:rPr>
                <w:rFonts w:ascii="Arial" w:hAnsi="Arial" w:cs="Arial"/>
                <w:b/>
                <w:color w:val="000000"/>
                <w:sz w:val="20"/>
                <w:szCs w:val="20"/>
              </w:rPr>
              <w:t>3.1.27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361298B"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fig, velikosti 500 dreves/ha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75A770E7"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E4768DB"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13,40</w:t>
            </w:r>
          </w:p>
        </w:tc>
        <w:tc>
          <w:tcPr>
            <w:tcW w:w="348" w:type="pct"/>
            <w:tcBorders>
              <w:top w:val="single" w:sz="4" w:space="0" w:color="auto"/>
              <w:left w:val="nil"/>
              <w:bottom w:val="single" w:sz="4" w:space="0" w:color="auto"/>
              <w:right w:val="single" w:sz="4" w:space="0" w:color="auto"/>
            </w:tcBorders>
          </w:tcPr>
          <w:p w14:paraId="77AF947F"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59739F8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8E43FCB"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3.1.27.1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C6B5E55"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2CF62868"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1B735B35"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9,30</w:t>
            </w:r>
          </w:p>
        </w:tc>
        <w:tc>
          <w:tcPr>
            <w:tcW w:w="348" w:type="pct"/>
            <w:tcBorders>
              <w:top w:val="single" w:sz="4" w:space="0" w:color="auto"/>
              <w:left w:val="nil"/>
              <w:bottom w:val="single" w:sz="4" w:space="0" w:color="auto"/>
              <w:right w:val="single" w:sz="4" w:space="0" w:color="auto"/>
            </w:tcBorders>
          </w:tcPr>
          <w:p w14:paraId="38ECD459"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E5E616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962121E"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3.1.27.1.1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44782A7"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40352E73"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AE58E69"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6,00</w:t>
            </w:r>
          </w:p>
        </w:tc>
        <w:tc>
          <w:tcPr>
            <w:tcW w:w="348" w:type="pct"/>
            <w:tcBorders>
              <w:top w:val="single" w:sz="4" w:space="0" w:color="auto"/>
              <w:left w:val="nil"/>
              <w:bottom w:val="single" w:sz="4" w:space="0" w:color="auto"/>
              <w:right w:val="single" w:sz="4" w:space="0" w:color="auto"/>
            </w:tcBorders>
          </w:tcPr>
          <w:p w14:paraId="6EC59BF1"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979F32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99D33A0"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3.1.27.1.2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60A6CD1"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68BAC1E5"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749729C"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1,33</w:t>
            </w:r>
          </w:p>
        </w:tc>
        <w:tc>
          <w:tcPr>
            <w:tcW w:w="348" w:type="pct"/>
            <w:tcBorders>
              <w:top w:val="single" w:sz="4" w:space="0" w:color="auto"/>
              <w:left w:val="nil"/>
              <w:bottom w:val="single" w:sz="4" w:space="0" w:color="auto"/>
              <w:right w:val="single" w:sz="4" w:space="0" w:color="auto"/>
            </w:tcBorders>
          </w:tcPr>
          <w:p w14:paraId="66962885"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189DB8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9F9FCF1"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3.1.27.2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81FC063" w14:textId="77777777" w:rsidR="00C65834" w:rsidRPr="00046B65" w:rsidRDefault="00C65834" w:rsidP="00C65834">
            <w:pPr>
              <w:spacing w:after="0" w:line="260" w:lineRule="atLeast"/>
              <w:jc w:val="both"/>
              <w:rPr>
                <w:rFonts w:ascii="Arial" w:hAnsi="Arial" w:cs="Arial"/>
                <w:sz w:val="20"/>
                <w:szCs w:val="20"/>
              </w:rPr>
            </w:pPr>
            <w:r w:rsidRPr="00046B65">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1121CBB0" w14:textId="77777777" w:rsidR="00C65834" w:rsidRPr="00046B65" w:rsidRDefault="00C65834" w:rsidP="00C65834">
            <w:pPr>
              <w:spacing w:after="0" w:line="260" w:lineRule="atLeast"/>
              <w:jc w:val="center"/>
              <w:rPr>
                <w:rFonts w:ascii="Arial" w:eastAsia="Times New Roman" w:hAnsi="Arial" w:cs="Arial"/>
                <w:sz w:val="20"/>
                <w:szCs w:val="20"/>
                <w:lang w:eastAsia="sl-SI"/>
              </w:rPr>
            </w:pPr>
            <w:r w:rsidRPr="00046B65">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6866886" w14:textId="77777777" w:rsidR="00C65834" w:rsidRPr="00046B65" w:rsidRDefault="00C65834" w:rsidP="00C65834">
            <w:pPr>
              <w:spacing w:after="0" w:line="260" w:lineRule="atLeast"/>
              <w:jc w:val="right"/>
              <w:rPr>
                <w:rFonts w:ascii="Arial" w:eastAsia="Times New Roman" w:hAnsi="Arial" w:cs="Arial"/>
                <w:sz w:val="20"/>
                <w:szCs w:val="20"/>
                <w:lang w:eastAsia="sl-SI"/>
              </w:rPr>
            </w:pPr>
            <w:r w:rsidRPr="00046B65">
              <w:rPr>
                <w:rFonts w:ascii="Arial" w:eastAsia="Times New Roman" w:hAnsi="Arial" w:cs="Arial"/>
                <w:sz w:val="20"/>
                <w:szCs w:val="20"/>
                <w:lang w:eastAsia="sl-SI"/>
              </w:rPr>
              <w:t>4,10</w:t>
            </w:r>
          </w:p>
        </w:tc>
        <w:tc>
          <w:tcPr>
            <w:tcW w:w="348" w:type="pct"/>
            <w:tcBorders>
              <w:top w:val="single" w:sz="4" w:space="0" w:color="auto"/>
              <w:left w:val="nil"/>
              <w:bottom w:val="single" w:sz="4" w:space="0" w:color="auto"/>
              <w:right w:val="single" w:sz="4" w:space="0" w:color="auto"/>
            </w:tcBorders>
          </w:tcPr>
          <w:p w14:paraId="569D64D9"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32B08C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76D1D9C" w14:textId="77777777" w:rsidR="00C65834" w:rsidRPr="00046B65" w:rsidRDefault="00C65834" w:rsidP="00C65834">
            <w:pPr>
              <w:spacing w:after="0" w:line="260" w:lineRule="atLeast"/>
              <w:rPr>
                <w:rFonts w:ascii="Arial" w:hAnsi="Arial" w:cs="Arial"/>
                <w:b/>
                <w:color w:val="000000"/>
                <w:sz w:val="20"/>
                <w:szCs w:val="20"/>
              </w:rPr>
            </w:pPr>
            <w:r w:rsidRPr="00046B65">
              <w:rPr>
                <w:rFonts w:ascii="Arial" w:hAnsi="Arial" w:cs="Arial"/>
                <w:b/>
                <w:color w:val="000000"/>
                <w:sz w:val="20"/>
                <w:szCs w:val="20"/>
              </w:rPr>
              <w:t>3.1.28</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AD15558"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orehovega nasada, velikosti 111 dreves/ha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6F3C8B55"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D4061A4"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50,69</w:t>
            </w:r>
          </w:p>
        </w:tc>
        <w:tc>
          <w:tcPr>
            <w:tcW w:w="348" w:type="pct"/>
            <w:tcBorders>
              <w:top w:val="single" w:sz="4" w:space="0" w:color="auto"/>
              <w:left w:val="nil"/>
              <w:bottom w:val="single" w:sz="4" w:space="0" w:color="auto"/>
              <w:right w:val="single" w:sz="4" w:space="0" w:color="auto"/>
            </w:tcBorders>
          </w:tcPr>
          <w:p w14:paraId="39E0584D"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048960E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DEE07AD"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lastRenderedPageBreak/>
              <w:t>3.1.28.1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9AE6AB4" w14:textId="77777777" w:rsidR="00C65834" w:rsidRPr="00302573" w:rsidRDefault="00C65834" w:rsidP="00C65834">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2CAAF1AC" w14:textId="77777777" w:rsidR="00C65834" w:rsidRPr="00302573" w:rsidRDefault="00C65834" w:rsidP="00C65834">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58F6E129" w14:textId="77777777" w:rsidR="00C65834" w:rsidRPr="00302573" w:rsidRDefault="00C65834" w:rsidP="00C65834">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40,53</w:t>
            </w:r>
          </w:p>
        </w:tc>
        <w:tc>
          <w:tcPr>
            <w:tcW w:w="348" w:type="pct"/>
            <w:tcBorders>
              <w:top w:val="single" w:sz="4" w:space="0" w:color="auto"/>
              <w:left w:val="nil"/>
              <w:bottom w:val="single" w:sz="4" w:space="0" w:color="auto"/>
              <w:right w:val="single" w:sz="4" w:space="0" w:color="auto"/>
            </w:tcBorders>
          </w:tcPr>
          <w:p w14:paraId="0BB1A27E"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57FDDE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1ECBB49"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3.1.28.1.1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87EA6F8" w14:textId="77777777" w:rsidR="00C65834" w:rsidRPr="00302573" w:rsidRDefault="00C65834" w:rsidP="00C65834">
            <w:pPr>
              <w:spacing w:after="0" w:line="260" w:lineRule="atLeast"/>
              <w:jc w:val="both"/>
              <w:rPr>
                <w:rFonts w:ascii="Arial" w:hAnsi="Arial" w:cs="Arial"/>
                <w:sz w:val="20"/>
                <w:szCs w:val="20"/>
              </w:rPr>
            </w:pPr>
            <w:r w:rsidRPr="00302573">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34704C58" w14:textId="77777777" w:rsidR="00C65834" w:rsidRPr="00302573" w:rsidRDefault="00C65834" w:rsidP="00C65834">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432C2E4" w14:textId="77777777" w:rsidR="00C65834" w:rsidRPr="00302573" w:rsidRDefault="00C65834" w:rsidP="00C65834">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23,30</w:t>
            </w:r>
          </w:p>
        </w:tc>
        <w:tc>
          <w:tcPr>
            <w:tcW w:w="348" w:type="pct"/>
            <w:tcBorders>
              <w:top w:val="single" w:sz="4" w:space="0" w:color="auto"/>
              <w:left w:val="nil"/>
              <w:bottom w:val="single" w:sz="4" w:space="0" w:color="auto"/>
              <w:right w:val="single" w:sz="4" w:space="0" w:color="auto"/>
            </w:tcBorders>
          </w:tcPr>
          <w:p w14:paraId="0F8B125C"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08F24E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0F548A8"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3.1.28.1.2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7D68360" w14:textId="77777777" w:rsidR="00C65834" w:rsidRPr="00302573" w:rsidRDefault="00C65834" w:rsidP="00C65834">
            <w:pPr>
              <w:spacing w:after="0" w:line="260" w:lineRule="atLeast"/>
              <w:jc w:val="both"/>
              <w:rPr>
                <w:rFonts w:ascii="Arial" w:hAnsi="Arial" w:cs="Arial"/>
                <w:sz w:val="20"/>
                <w:szCs w:val="20"/>
              </w:rPr>
            </w:pPr>
            <w:r w:rsidRPr="00302573">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566109CC" w14:textId="77777777" w:rsidR="00C65834" w:rsidRPr="00302573" w:rsidRDefault="00C65834" w:rsidP="00C65834">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4135D6B6" w14:textId="77777777" w:rsidR="00C65834" w:rsidRPr="00302573" w:rsidRDefault="00C65834" w:rsidP="00C65834">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1,42</w:t>
            </w:r>
          </w:p>
        </w:tc>
        <w:tc>
          <w:tcPr>
            <w:tcW w:w="348" w:type="pct"/>
            <w:tcBorders>
              <w:top w:val="single" w:sz="4" w:space="0" w:color="auto"/>
              <w:left w:val="nil"/>
              <w:bottom w:val="single" w:sz="4" w:space="0" w:color="auto"/>
              <w:right w:val="single" w:sz="4" w:space="0" w:color="auto"/>
            </w:tcBorders>
          </w:tcPr>
          <w:p w14:paraId="41C60458"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B90884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E7FA8AD"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3.1.28.2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1E276C6" w14:textId="77777777" w:rsidR="00C65834" w:rsidRPr="00302573" w:rsidRDefault="00C65834" w:rsidP="00C65834">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7B5DD36A" w14:textId="77777777" w:rsidR="00C65834" w:rsidRPr="00302573" w:rsidRDefault="00C65834" w:rsidP="00C65834">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D291123" w14:textId="77777777" w:rsidR="00C65834" w:rsidRPr="00302573" w:rsidRDefault="00C65834" w:rsidP="00C65834">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10,16</w:t>
            </w:r>
          </w:p>
        </w:tc>
        <w:tc>
          <w:tcPr>
            <w:tcW w:w="348" w:type="pct"/>
            <w:tcBorders>
              <w:top w:val="single" w:sz="4" w:space="0" w:color="auto"/>
              <w:left w:val="nil"/>
              <w:bottom w:val="single" w:sz="4" w:space="0" w:color="auto"/>
              <w:right w:val="single" w:sz="4" w:space="0" w:color="auto"/>
            </w:tcBorders>
          </w:tcPr>
          <w:p w14:paraId="4267F419"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C7BC45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74687E6" w14:textId="77777777" w:rsidR="00C65834" w:rsidRPr="00302573" w:rsidRDefault="00C65834" w:rsidP="00C65834">
            <w:pPr>
              <w:spacing w:after="0" w:line="260" w:lineRule="atLeast"/>
              <w:rPr>
                <w:rFonts w:ascii="Arial" w:hAnsi="Arial" w:cs="Arial"/>
                <w:b/>
                <w:color w:val="000000"/>
                <w:sz w:val="20"/>
                <w:szCs w:val="20"/>
              </w:rPr>
            </w:pPr>
            <w:r w:rsidRPr="00302573">
              <w:rPr>
                <w:rFonts w:ascii="Arial" w:hAnsi="Arial" w:cs="Arial"/>
                <w:b/>
                <w:color w:val="000000"/>
                <w:sz w:val="20"/>
                <w:szCs w:val="20"/>
              </w:rPr>
              <w:t>3.1.29</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417A524" w14:textId="77777777" w:rsidR="00C65834" w:rsidRPr="00332620" w:rsidRDefault="00C65834" w:rsidP="00C65834">
            <w:pPr>
              <w:spacing w:after="0" w:line="260" w:lineRule="atLeast"/>
              <w:jc w:val="both"/>
              <w:rPr>
                <w:rFonts w:ascii="Arial" w:hAnsi="Arial" w:cs="Arial"/>
                <w:b/>
                <w:sz w:val="20"/>
                <w:szCs w:val="20"/>
              </w:rPr>
            </w:pPr>
            <w:r w:rsidRPr="00332620">
              <w:rPr>
                <w:rFonts w:ascii="Arial" w:hAnsi="Arial" w:cs="Arial"/>
                <w:b/>
                <w:sz w:val="20"/>
                <w:szCs w:val="20"/>
              </w:rPr>
              <w:t xml:space="preserve">Postavitev oziroma obnova nasada leske, velikosti 417 grmov/ha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3A8F0453" w14:textId="77777777" w:rsidR="00C65834" w:rsidRPr="00332620" w:rsidRDefault="00C65834" w:rsidP="00C65834">
            <w:pPr>
              <w:spacing w:after="0" w:line="260" w:lineRule="atLeast"/>
              <w:jc w:val="center"/>
              <w:rPr>
                <w:rFonts w:ascii="Arial" w:eastAsia="Times New Roman" w:hAnsi="Arial" w:cs="Arial"/>
                <w:b/>
                <w:sz w:val="20"/>
                <w:szCs w:val="20"/>
                <w:lang w:eastAsia="sl-SI"/>
              </w:rPr>
            </w:pPr>
            <w:r w:rsidRPr="00332620">
              <w:rPr>
                <w:rFonts w:ascii="Arial" w:eastAsia="Times New Roman" w:hAnsi="Arial" w:cs="Arial"/>
                <w:b/>
                <w:sz w:val="20"/>
                <w:szCs w:val="20"/>
                <w:lang w:eastAsia="sl-SI"/>
              </w:rPr>
              <w:t>grm</w:t>
            </w:r>
          </w:p>
        </w:tc>
        <w:tc>
          <w:tcPr>
            <w:tcW w:w="698" w:type="pct"/>
            <w:tcBorders>
              <w:top w:val="single" w:sz="4" w:space="0" w:color="auto"/>
              <w:left w:val="nil"/>
              <w:bottom w:val="single" w:sz="4" w:space="0" w:color="auto"/>
              <w:right w:val="single" w:sz="4" w:space="0" w:color="auto"/>
            </w:tcBorders>
            <w:shd w:val="clear" w:color="auto" w:fill="auto"/>
            <w:noWrap/>
          </w:tcPr>
          <w:p w14:paraId="6CE5932B" w14:textId="77777777" w:rsidR="00C65834" w:rsidRPr="00332620" w:rsidRDefault="00C65834" w:rsidP="00C65834">
            <w:pPr>
              <w:spacing w:after="0" w:line="260" w:lineRule="atLeast"/>
              <w:jc w:val="right"/>
              <w:rPr>
                <w:rFonts w:ascii="Arial" w:eastAsia="Times New Roman" w:hAnsi="Arial" w:cs="Arial"/>
                <w:b/>
                <w:sz w:val="20"/>
                <w:szCs w:val="20"/>
                <w:lang w:eastAsia="sl-SI"/>
              </w:rPr>
            </w:pPr>
            <w:r w:rsidRPr="00332620">
              <w:rPr>
                <w:rFonts w:ascii="Arial" w:eastAsia="Times New Roman" w:hAnsi="Arial" w:cs="Arial"/>
                <w:b/>
                <w:sz w:val="20"/>
                <w:szCs w:val="20"/>
                <w:lang w:eastAsia="sl-SI"/>
              </w:rPr>
              <w:t>19,28</w:t>
            </w:r>
          </w:p>
        </w:tc>
        <w:tc>
          <w:tcPr>
            <w:tcW w:w="348" w:type="pct"/>
            <w:tcBorders>
              <w:top w:val="single" w:sz="4" w:space="0" w:color="auto"/>
              <w:left w:val="nil"/>
              <w:bottom w:val="single" w:sz="4" w:space="0" w:color="auto"/>
              <w:right w:val="single" w:sz="4" w:space="0" w:color="auto"/>
            </w:tcBorders>
          </w:tcPr>
          <w:p w14:paraId="2307325F" w14:textId="77777777" w:rsidR="00C65834" w:rsidRPr="00332620"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7D53733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9D93828"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3.1.29.1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CD48B1B" w14:textId="77777777" w:rsidR="00C65834" w:rsidRPr="00302573" w:rsidRDefault="00C65834" w:rsidP="00C65834">
            <w:pPr>
              <w:spacing w:after="0" w:line="260" w:lineRule="atLeast"/>
              <w:jc w:val="both"/>
              <w:rPr>
                <w:rFonts w:ascii="Arial" w:hAnsi="Arial" w:cs="Arial"/>
                <w:sz w:val="20"/>
                <w:szCs w:val="20"/>
              </w:rPr>
            </w:pPr>
            <w:r w:rsidRPr="00302573">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5A6119BF" w14:textId="77777777" w:rsidR="00C65834" w:rsidRPr="00302573" w:rsidRDefault="00C65834" w:rsidP="00C65834">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98" w:type="pct"/>
            <w:tcBorders>
              <w:top w:val="single" w:sz="4" w:space="0" w:color="auto"/>
              <w:left w:val="nil"/>
              <w:bottom w:val="single" w:sz="4" w:space="0" w:color="auto"/>
              <w:right w:val="single" w:sz="4" w:space="0" w:color="auto"/>
            </w:tcBorders>
            <w:shd w:val="clear" w:color="auto" w:fill="auto"/>
            <w:noWrap/>
          </w:tcPr>
          <w:p w14:paraId="7729D996" w14:textId="77777777" w:rsidR="00C65834" w:rsidRPr="00302573" w:rsidRDefault="00C65834" w:rsidP="00C65834">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14,91</w:t>
            </w:r>
          </w:p>
        </w:tc>
        <w:tc>
          <w:tcPr>
            <w:tcW w:w="348" w:type="pct"/>
            <w:tcBorders>
              <w:top w:val="single" w:sz="4" w:space="0" w:color="auto"/>
              <w:left w:val="nil"/>
              <w:bottom w:val="single" w:sz="4" w:space="0" w:color="auto"/>
              <w:right w:val="single" w:sz="4" w:space="0" w:color="auto"/>
            </w:tcBorders>
          </w:tcPr>
          <w:p w14:paraId="313AE7F5"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89024A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6672176"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3.1.29.1.1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07F5CE7" w14:textId="77777777" w:rsidR="00C65834" w:rsidRPr="00302573" w:rsidRDefault="00C65834" w:rsidP="00C65834">
            <w:pPr>
              <w:spacing w:after="0" w:line="260" w:lineRule="atLeast"/>
              <w:jc w:val="both"/>
              <w:rPr>
                <w:rFonts w:ascii="Arial" w:hAnsi="Arial" w:cs="Arial"/>
                <w:sz w:val="20"/>
                <w:szCs w:val="20"/>
              </w:rPr>
            </w:pPr>
            <w:r w:rsidRPr="00302573">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5FED7F64" w14:textId="77777777" w:rsidR="00C65834" w:rsidRPr="00302573" w:rsidRDefault="00C65834" w:rsidP="00C65834">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98" w:type="pct"/>
            <w:tcBorders>
              <w:top w:val="single" w:sz="4" w:space="0" w:color="auto"/>
              <w:left w:val="nil"/>
              <w:bottom w:val="single" w:sz="4" w:space="0" w:color="auto"/>
              <w:right w:val="single" w:sz="4" w:space="0" w:color="auto"/>
            </w:tcBorders>
            <w:shd w:val="clear" w:color="auto" w:fill="auto"/>
            <w:noWrap/>
          </w:tcPr>
          <w:p w14:paraId="73328E05" w14:textId="77777777" w:rsidR="00C65834" w:rsidRPr="00302573" w:rsidRDefault="00C65834" w:rsidP="00C65834">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6,62</w:t>
            </w:r>
          </w:p>
        </w:tc>
        <w:tc>
          <w:tcPr>
            <w:tcW w:w="348" w:type="pct"/>
            <w:tcBorders>
              <w:top w:val="single" w:sz="4" w:space="0" w:color="auto"/>
              <w:left w:val="nil"/>
              <w:bottom w:val="single" w:sz="4" w:space="0" w:color="auto"/>
              <w:right w:val="single" w:sz="4" w:space="0" w:color="auto"/>
            </w:tcBorders>
          </w:tcPr>
          <w:p w14:paraId="168F65D8"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D6B7E7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33CB9A2" w14:textId="77777777" w:rsidR="00C65834" w:rsidRPr="00332620" w:rsidRDefault="00C65834" w:rsidP="00C65834">
            <w:pPr>
              <w:spacing w:after="0" w:line="260" w:lineRule="atLeast"/>
              <w:rPr>
                <w:rFonts w:ascii="Arial" w:hAnsi="Arial" w:cs="Arial"/>
                <w:color w:val="000000"/>
                <w:sz w:val="20"/>
                <w:szCs w:val="20"/>
              </w:rPr>
            </w:pPr>
            <w:r w:rsidRPr="00332620">
              <w:rPr>
                <w:rFonts w:ascii="Arial" w:hAnsi="Arial" w:cs="Arial"/>
                <w:color w:val="000000"/>
                <w:sz w:val="20"/>
                <w:szCs w:val="20"/>
              </w:rPr>
              <w:t>3.1.29.2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7EFDAC4" w14:textId="77777777" w:rsidR="00C65834" w:rsidRPr="00302573" w:rsidRDefault="00C65834" w:rsidP="00C65834">
            <w:pPr>
              <w:spacing w:after="0" w:line="260" w:lineRule="atLeast"/>
              <w:jc w:val="both"/>
              <w:rPr>
                <w:rFonts w:ascii="Arial" w:hAnsi="Arial" w:cs="Arial"/>
                <w:sz w:val="20"/>
                <w:szCs w:val="20"/>
              </w:rPr>
            </w:pPr>
            <w:r w:rsidRPr="00302573">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0FD33CE8" w14:textId="77777777" w:rsidR="00C65834" w:rsidRPr="00302573" w:rsidRDefault="00C65834" w:rsidP="00C65834">
            <w:pPr>
              <w:spacing w:after="0" w:line="260" w:lineRule="atLeast"/>
              <w:jc w:val="center"/>
              <w:rPr>
                <w:rFonts w:ascii="Arial" w:eastAsia="Times New Roman" w:hAnsi="Arial" w:cs="Arial"/>
                <w:sz w:val="20"/>
                <w:szCs w:val="20"/>
                <w:lang w:eastAsia="sl-SI"/>
              </w:rPr>
            </w:pPr>
            <w:r w:rsidRPr="00302573">
              <w:rPr>
                <w:rFonts w:ascii="Arial" w:eastAsia="Times New Roman" w:hAnsi="Arial" w:cs="Arial"/>
                <w:sz w:val="20"/>
                <w:szCs w:val="20"/>
                <w:lang w:eastAsia="sl-SI"/>
              </w:rPr>
              <w:t>grm</w:t>
            </w:r>
          </w:p>
        </w:tc>
        <w:tc>
          <w:tcPr>
            <w:tcW w:w="698" w:type="pct"/>
            <w:tcBorders>
              <w:top w:val="single" w:sz="4" w:space="0" w:color="auto"/>
              <w:left w:val="nil"/>
              <w:bottom w:val="single" w:sz="4" w:space="0" w:color="auto"/>
              <w:right w:val="single" w:sz="4" w:space="0" w:color="auto"/>
            </w:tcBorders>
            <w:shd w:val="clear" w:color="auto" w:fill="auto"/>
            <w:noWrap/>
          </w:tcPr>
          <w:p w14:paraId="7A6CF863" w14:textId="77777777" w:rsidR="00C65834" w:rsidRPr="00302573" w:rsidRDefault="00C65834" w:rsidP="00C65834">
            <w:pPr>
              <w:spacing w:after="0" w:line="260" w:lineRule="atLeast"/>
              <w:jc w:val="right"/>
              <w:rPr>
                <w:rFonts w:ascii="Arial" w:eastAsia="Times New Roman" w:hAnsi="Arial" w:cs="Arial"/>
                <w:sz w:val="20"/>
                <w:szCs w:val="20"/>
                <w:lang w:eastAsia="sl-SI"/>
              </w:rPr>
            </w:pPr>
            <w:r w:rsidRPr="00302573">
              <w:rPr>
                <w:rFonts w:ascii="Arial" w:eastAsia="Times New Roman" w:hAnsi="Arial" w:cs="Arial"/>
                <w:sz w:val="20"/>
                <w:szCs w:val="20"/>
                <w:lang w:eastAsia="sl-SI"/>
              </w:rPr>
              <w:t>4,37</w:t>
            </w:r>
          </w:p>
        </w:tc>
        <w:tc>
          <w:tcPr>
            <w:tcW w:w="348" w:type="pct"/>
            <w:tcBorders>
              <w:top w:val="single" w:sz="4" w:space="0" w:color="auto"/>
              <w:left w:val="nil"/>
              <w:bottom w:val="single" w:sz="4" w:space="0" w:color="auto"/>
              <w:right w:val="single" w:sz="4" w:space="0" w:color="auto"/>
            </w:tcBorders>
          </w:tcPr>
          <w:p w14:paraId="460FA7C8" w14:textId="77777777" w:rsidR="00C65834" w:rsidRPr="00332620"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62C770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DDEC233" w14:textId="77777777" w:rsidR="00C65834" w:rsidRPr="00203112" w:rsidRDefault="00C65834" w:rsidP="00C65834">
            <w:pPr>
              <w:spacing w:after="0" w:line="260" w:lineRule="atLeast"/>
              <w:rPr>
                <w:rFonts w:ascii="Arial" w:hAnsi="Arial" w:cs="Arial"/>
                <w:b/>
                <w:color w:val="000000"/>
                <w:sz w:val="20"/>
                <w:szCs w:val="20"/>
              </w:rPr>
            </w:pPr>
            <w:r w:rsidRPr="00203112">
              <w:rPr>
                <w:rFonts w:ascii="Arial" w:hAnsi="Arial" w:cs="Arial"/>
                <w:b/>
                <w:color w:val="000000"/>
                <w:sz w:val="20"/>
                <w:szCs w:val="20"/>
              </w:rPr>
              <w:t>3.1.30</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524FCCF" w14:textId="77777777" w:rsidR="00C65834" w:rsidRPr="00203112" w:rsidRDefault="00C65834" w:rsidP="00C65834">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nasada kostanjev, velikosti 100 dreves/ha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7287877C" w14:textId="77777777" w:rsidR="00C65834" w:rsidRPr="00203112" w:rsidRDefault="00C65834" w:rsidP="00C65834">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BEA2D22" w14:textId="77777777" w:rsidR="00C65834" w:rsidRPr="00203112" w:rsidRDefault="00C65834" w:rsidP="00C65834">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51,22</w:t>
            </w:r>
          </w:p>
        </w:tc>
        <w:tc>
          <w:tcPr>
            <w:tcW w:w="348" w:type="pct"/>
            <w:tcBorders>
              <w:top w:val="single" w:sz="4" w:space="0" w:color="auto"/>
              <w:left w:val="nil"/>
              <w:bottom w:val="single" w:sz="4" w:space="0" w:color="auto"/>
              <w:right w:val="single" w:sz="4" w:space="0" w:color="auto"/>
            </w:tcBorders>
          </w:tcPr>
          <w:p w14:paraId="76A5953D" w14:textId="77777777" w:rsidR="00C65834" w:rsidRPr="00203112"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148B4CF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76F6D8D"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3.1.30.1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19A9929"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2350CF11"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701834AE"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39,34</w:t>
            </w:r>
          </w:p>
        </w:tc>
        <w:tc>
          <w:tcPr>
            <w:tcW w:w="348" w:type="pct"/>
            <w:tcBorders>
              <w:top w:val="single" w:sz="4" w:space="0" w:color="auto"/>
              <w:left w:val="nil"/>
              <w:bottom w:val="single" w:sz="4" w:space="0" w:color="auto"/>
              <w:right w:val="single" w:sz="4" w:space="0" w:color="auto"/>
            </w:tcBorders>
          </w:tcPr>
          <w:p w14:paraId="3C07BD89"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106D23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715D3FA"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3.1.30.1.1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93AD96C"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3740D3CD"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4BEB8AB"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21,97</w:t>
            </w:r>
          </w:p>
        </w:tc>
        <w:tc>
          <w:tcPr>
            <w:tcW w:w="348" w:type="pct"/>
            <w:tcBorders>
              <w:top w:val="single" w:sz="4" w:space="0" w:color="auto"/>
              <w:left w:val="nil"/>
              <w:bottom w:val="single" w:sz="4" w:space="0" w:color="auto"/>
              <w:right w:val="single" w:sz="4" w:space="0" w:color="auto"/>
            </w:tcBorders>
          </w:tcPr>
          <w:p w14:paraId="63FE3489"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BE8280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EB92620"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3.1.30.1.2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0DC678A"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Leseni količki</w:t>
            </w:r>
          </w:p>
        </w:tc>
        <w:tc>
          <w:tcPr>
            <w:tcW w:w="543" w:type="pct"/>
            <w:tcBorders>
              <w:top w:val="single" w:sz="4" w:space="0" w:color="auto"/>
              <w:left w:val="nil"/>
              <w:bottom w:val="single" w:sz="4" w:space="0" w:color="auto"/>
              <w:right w:val="single" w:sz="4" w:space="0" w:color="auto"/>
            </w:tcBorders>
            <w:shd w:val="clear" w:color="auto" w:fill="auto"/>
            <w:noWrap/>
          </w:tcPr>
          <w:p w14:paraId="09734988"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5CC5A7E"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1,42</w:t>
            </w:r>
          </w:p>
        </w:tc>
        <w:tc>
          <w:tcPr>
            <w:tcW w:w="348" w:type="pct"/>
            <w:tcBorders>
              <w:top w:val="single" w:sz="4" w:space="0" w:color="auto"/>
              <w:left w:val="nil"/>
              <w:bottom w:val="single" w:sz="4" w:space="0" w:color="auto"/>
              <w:right w:val="single" w:sz="4" w:space="0" w:color="auto"/>
            </w:tcBorders>
          </w:tcPr>
          <w:p w14:paraId="2E9CA9F2" w14:textId="2126270C"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9A7FB2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7DE5AF6"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3.1.30.2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B56AAA7"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5CD5EA67"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3753CD7C"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11,88</w:t>
            </w:r>
          </w:p>
        </w:tc>
        <w:tc>
          <w:tcPr>
            <w:tcW w:w="348" w:type="pct"/>
            <w:tcBorders>
              <w:top w:val="single" w:sz="4" w:space="0" w:color="auto"/>
              <w:left w:val="nil"/>
              <w:bottom w:val="single" w:sz="4" w:space="0" w:color="auto"/>
              <w:right w:val="single" w:sz="4" w:space="0" w:color="auto"/>
            </w:tcBorders>
          </w:tcPr>
          <w:p w14:paraId="52B8818E"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47A011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F49E86D" w14:textId="77777777" w:rsidR="00C65834" w:rsidRPr="00203112" w:rsidRDefault="00C65834" w:rsidP="00C65834">
            <w:pPr>
              <w:spacing w:after="0" w:line="260" w:lineRule="atLeast"/>
              <w:rPr>
                <w:rFonts w:ascii="Arial" w:hAnsi="Arial" w:cs="Arial"/>
                <w:b/>
                <w:color w:val="000000"/>
                <w:sz w:val="20"/>
                <w:szCs w:val="20"/>
              </w:rPr>
            </w:pPr>
            <w:r w:rsidRPr="00203112">
              <w:rPr>
                <w:rFonts w:ascii="Arial" w:hAnsi="Arial" w:cs="Arial"/>
                <w:b/>
                <w:color w:val="000000"/>
                <w:sz w:val="20"/>
                <w:szCs w:val="20"/>
              </w:rPr>
              <w:t>3.1.31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1FD41A2" w14:textId="77777777" w:rsidR="00C65834" w:rsidRPr="00203112" w:rsidRDefault="00C65834" w:rsidP="00C65834">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nasada mandljev, velikosti 400 dreves/ha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0264A630" w14:textId="77777777" w:rsidR="00C65834" w:rsidRPr="00203112" w:rsidRDefault="00C65834" w:rsidP="00C65834">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60545624" w14:textId="77777777" w:rsidR="00C65834" w:rsidRPr="00203112" w:rsidRDefault="00C65834" w:rsidP="00C65834">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26,62</w:t>
            </w:r>
          </w:p>
        </w:tc>
        <w:tc>
          <w:tcPr>
            <w:tcW w:w="348" w:type="pct"/>
            <w:tcBorders>
              <w:top w:val="single" w:sz="4" w:space="0" w:color="auto"/>
              <w:left w:val="nil"/>
              <w:bottom w:val="single" w:sz="4" w:space="0" w:color="auto"/>
              <w:right w:val="single" w:sz="4" w:space="0" w:color="auto"/>
            </w:tcBorders>
          </w:tcPr>
          <w:p w14:paraId="2A3FBCD1" w14:textId="77777777" w:rsidR="00C65834" w:rsidRPr="00203112"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6E97FFB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88A6CF0"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189E83D"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2A894CAF"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0CFC435D"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22,21</w:t>
            </w:r>
          </w:p>
        </w:tc>
        <w:tc>
          <w:tcPr>
            <w:tcW w:w="348" w:type="pct"/>
            <w:tcBorders>
              <w:top w:val="single" w:sz="4" w:space="0" w:color="auto"/>
              <w:left w:val="nil"/>
              <w:bottom w:val="single" w:sz="4" w:space="0" w:color="auto"/>
              <w:right w:val="single" w:sz="4" w:space="0" w:color="auto"/>
            </w:tcBorders>
          </w:tcPr>
          <w:p w14:paraId="7EB1873D"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D73E91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DCA03D2"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3.1.31.1.1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7185A83"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4662166A"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5F3167AF"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5,80</w:t>
            </w:r>
          </w:p>
        </w:tc>
        <w:tc>
          <w:tcPr>
            <w:tcW w:w="348" w:type="pct"/>
            <w:tcBorders>
              <w:top w:val="single" w:sz="4" w:space="0" w:color="auto"/>
              <w:left w:val="nil"/>
              <w:bottom w:val="single" w:sz="4" w:space="0" w:color="auto"/>
              <w:right w:val="single" w:sz="4" w:space="0" w:color="auto"/>
            </w:tcBorders>
          </w:tcPr>
          <w:p w14:paraId="4A4A9837"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ED928E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63799B3"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3.1.31.1.2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2496BBD"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Količki</w:t>
            </w:r>
          </w:p>
        </w:tc>
        <w:tc>
          <w:tcPr>
            <w:tcW w:w="543" w:type="pct"/>
            <w:tcBorders>
              <w:top w:val="single" w:sz="4" w:space="0" w:color="auto"/>
              <w:left w:val="nil"/>
              <w:bottom w:val="single" w:sz="4" w:space="0" w:color="auto"/>
              <w:right w:val="single" w:sz="4" w:space="0" w:color="auto"/>
            </w:tcBorders>
            <w:shd w:val="clear" w:color="auto" w:fill="auto"/>
            <w:noWrap/>
          </w:tcPr>
          <w:p w14:paraId="0D5BEA7C"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26A4FBD4"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1,42</w:t>
            </w:r>
          </w:p>
        </w:tc>
        <w:tc>
          <w:tcPr>
            <w:tcW w:w="348" w:type="pct"/>
            <w:tcBorders>
              <w:top w:val="single" w:sz="4" w:space="0" w:color="auto"/>
              <w:left w:val="nil"/>
              <w:bottom w:val="single" w:sz="4" w:space="0" w:color="auto"/>
              <w:right w:val="single" w:sz="4" w:space="0" w:color="auto"/>
            </w:tcBorders>
          </w:tcPr>
          <w:p w14:paraId="5624F43B"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0E19C8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ABE9F50"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AD3701A"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15E59028"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drevo</w:t>
            </w:r>
          </w:p>
        </w:tc>
        <w:tc>
          <w:tcPr>
            <w:tcW w:w="698" w:type="pct"/>
            <w:tcBorders>
              <w:top w:val="single" w:sz="4" w:space="0" w:color="auto"/>
              <w:left w:val="nil"/>
              <w:bottom w:val="single" w:sz="4" w:space="0" w:color="auto"/>
              <w:right w:val="single" w:sz="4" w:space="0" w:color="auto"/>
            </w:tcBorders>
            <w:shd w:val="clear" w:color="auto" w:fill="auto"/>
            <w:noWrap/>
          </w:tcPr>
          <w:p w14:paraId="5D4F0824"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4,41</w:t>
            </w:r>
          </w:p>
        </w:tc>
        <w:tc>
          <w:tcPr>
            <w:tcW w:w="348" w:type="pct"/>
            <w:tcBorders>
              <w:top w:val="single" w:sz="4" w:space="0" w:color="auto"/>
              <w:left w:val="nil"/>
              <w:bottom w:val="single" w:sz="4" w:space="0" w:color="auto"/>
              <w:right w:val="single" w:sz="4" w:space="0" w:color="auto"/>
            </w:tcBorders>
          </w:tcPr>
          <w:p w14:paraId="2A9F3CD3"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29B6D7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B10095D" w14:textId="77777777" w:rsidR="00C65834" w:rsidRPr="00203112" w:rsidRDefault="00C65834" w:rsidP="00C65834">
            <w:pPr>
              <w:spacing w:after="0" w:line="260" w:lineRule="atLeast"/>
              <w:rPr>
                <w:rFonts w:ascii="Arial" w:hAnsi="Arial" w:cs="Arial"/>
                <w:b/>
                <w:color w:val="000000"/>
                <w:sz w:val="20"/>
                <w:szCs w:val="20"/>
              </w:rPr>
            </w:pPr>
            <w:r w:rsidRPr="00203112">
              <w:rPr>
                <w:rFonts w:ascii="Arial" w:hAnsi="Arial" w:cs="Arial"/>
                <w:b/>
                <w:color w:val="000000"/>
                <w:sz w:val="20"/>
                <w:szCs w:val="20"/>
              </w:rPr>
              <w:t>3.1.32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85B7766" w14:textId="77777777" w:rsidR="00C65834" w:rsidRPr="00203112" w:rsidRDefault="00C65834" w:rsidP="00C65834">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hmeljišča brez hmeljske žičnice, velikosti 2.500 do 3.500 sadik/ha,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4639EAB3" w14:textId="77777777" w:rsidR="00C65834" w:rsidRPr="00203112" w:rsidRDefault="00C65834" w:rsidP="00C65834">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0B32E7BA" w14:textId="77777777" w:rsidR="00C65834" w:rsidRPr="00203112" w:rsidRDefault="00C65834" w:rsidP="00C65834">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6,96</w:t>
            </w:r>
          </w:p>
        </w:tc>
        <w:tc>
          <w:tcPr>
            <w:tcW w:w="348" w:type="pct"/>
            <w:tcBorders>
              <w:top w:val="single" w:sz="4" w:space="0" w:color="auto"/>
              <w:left w:val="nil"/>
              <w:bottom w:val="single" w:sz="4" w:space="0" w:color="auto"/>
              <w:right w:val="single" w:sz="4" w:space="0" w:color="auto"/>
            </w:tcBorders>
          </w:tcPr>
          <w:p w14:paraId="6C71870F" w14:textId="77777777" w:rsidR="00C65834" w:rsidRPr="00203112"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46BF548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85E5A60"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0E4282F"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Priprava tal</w:t>
            </w:r>
          </w:p>
        </w:tc>
        <w:tc>
          <w:tcPr>
            <w:tcW w:w="543" w:type="pct"/>
            <w:tcBorders>
              <w:top w:val="single" w:sz="4" w:space="0" w:color="auto"/>
              <w:left w:val="nil"/>
              <w:bottom w:val="single" w:sz="4" w:space="0" w:color="auto"/>
              <w:right w:val="single" w:sz="4" w:space="0" w:color="auto"/>
            </w:tcBorders>
            <w:shd w:val="clear" w:color="auto" w:fill="auto"/>
            <w:noWrap/>
          </w:tcPr>
          <w:p w14:paraId="58E852C1"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34BAB6E7"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0,90</w:t>
            </w:r>
          </w:p>
        </w:tc>
        <w:tc>
          <w:tcPr>
            <w:tcW w:w="348" w:type="pct"/>
            <w:tcBorders>
              <w:top w:val="single" w:sz="4" w:space="0" w:color="auto"/>
              <w:left w:val="nil"/>
              <w:bottom w:val="single" w:sz="4" w:space="0" w:color="auto"/>
              <w:right w:val="single" w:sz="4" w:space="0" w:color="auto"/>
            </w:tcBorders>
          </w:tcPr>
          <w:p w14:paraId="7C11E962"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5E85B1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DD305D7"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F6C8A44"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6B2D3BC5"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015659B5"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3,19</w:t>
            </w:r>
          </w:p>
        </w:tc>
        <w:tc>
          <w:tcPr>
            <w:tcW w:w="348" w:type="pct"/>
            <w:tcBorders>
              <w:top w:val="single" w:sz="4" w:space="0" w:color="auto"/>
              <w:left w:val="nil"/>
              <w:bottom w:val="single" w:sz="4" w:space="0" w:color="auto"/>
              <w:right w:val="single" w:sz="4" w:space="0" w:color="auto"/>
            </w:tcBorders>
          </w:tcPr>
          <w:p w14:paraId="575AB783"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DBDBCC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0297356"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3.1.32.2.1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9C79EC3"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Certificirane sadike z A certifikatom</w:t>
            </w:r>
          </w:p>
        </w:tc>
        <w:tc>
          <w:tcPr>
            <w:tcW w:w="543" w:type="pct"/>
            <w:tcBorders>
              <w:top w:val="single" w:sz="4" w:space="0" w:color="auto"/>
              <w:left w:val="nil"/>
              <w:bottom w:val="single" w:sz="4" w:space="0" w:color="auto"/>
              <w:right w:val="single" w:sz="4" w:space="0" w:color="auto"/>
            </w:tcBorders>
            <w:shd w:val="clear" w:color="auto" w:fill="auto"/>
            <w:noWrap/>
          </w:tcPr>
          <w:p w14:paraId="1B99BC95"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8F7F60B"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2,40</w:t>
            </w:r>
          </w:p>
        </w:tc>
        <w:tc>
          <w:tcPr>
            <w:tcW w:w="348" w:type="pct"/>
            <w:tcBorders>
              <w:top w:val="single" w:sz="4" w:space="0" w:color="auto"/>
              <w:left w:val="nil"/>
              <w:bottom w:val="single" w:sz="4" w:space="0" w:color="auto"/>
              <w:right w:val="single" w:sz="4" w:space="0" w:color="auto"/>
            </w:tcBorders>
          </w:tcPr>
          <w:p w14:paraId="246C2908"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2E06D2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2529952"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913C32A"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79F76815"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2906A1A"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2,87</w:t>
            </w:r>
          </w:p>
        </w:tc>
        <w:tc>
          <w:tcPr>
            <w:tcW w:w="348" w:type="pct"/>
            <w:tcBorders>
              <w:top w:val="single" w:sz="4" w:space="0" w:color="auto"/>
              <w:left w:val="nil"/>
              <w:bottom w:val="single" w:sz="4" w:space="0" w:color="auto"/>
              <w:right w:val="single" w:sz="4" w:space="0" w:color="auto"/>
            </w:tcBorders>
          </w:tcPr>
          <w:p w14:paraId="1AA19132"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2542AE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B1FE068" w14:textId="77777777" w:rsidR="00C65834" w:rsidRPr="00203112" w:rsidRDefault="00C65834" w:rsidP="00C65834">
            <w:pPr>
              <w:spacing w:after="0" w:line="260" w:lineRule="atLeast"/>
              <w:rPr>
                <w:rFonts w:ascii="Arial" w:hAnsi="Arial" w:cs="Arial"/>
                <w:b/>
                <w:color w:val="000000"/>
                <w:sz w:val="20"/>
                <w:szCs w:val="20"/>
              </w:rPr>
            </w:pPr>
            <w:r w:rsidRPr="00203112">
              <w:rPr>
                <w:rFonts w:ascii="Arial" w:hAnsi="Arial" w:cs="Arial"/>
                <w:b/>
                <w:color w:val="000000"/>
                <w:sz w:val="20"/>
                <w:szCs w:val="20"/>
              </w:rPr>
              <w:t>3.1.33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81E6C7A" w14:textId="77777777" w:rsidR="00C65834" w:rsidRPr="00203112" w:rsidRDefault="00C65834" w:rsidP="00C65834">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hmeljišča brez hmeljske žičnice, velikosti nad 3.500 do 4.000 sadik/ha,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601C2442" w14:textId="77777777" w:rsidR="00C65834" w:rsidRPr="00203112" w:rsidRDefault="00C65834" w:rsidP="00C65834">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23F1E51D" w14:textId="77777777" w:rsidR="00C65834" w:rsidRPr="00203112" w:rsidRDefault="00C65834" w:rsidP="00C65834">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6,87</w:t>
            </w:r>
          </w:p>
        </w:tc>
        <w:tc>
          <w:tcPr>
            <w:tcW w:w="348" w:type="pct"/>
            <w:tcBorders>
              <w:top w:val="single" w:sz="4" w:space="0" w:color="auto"/>
              <w:left w:val="nil"/>
              <w:bottom w:val="single" w:sz="4" w:space="0" w:color="auto"/>
              <w:right w:val="single" w:sz="4" w:space="0" w:color="auto"/>
            </w:tcBorders>
          </w:tcPr>
          <w:p w14:paraId="5BC88503" w14:textId="77777777" w:rsidR="00C65834" w:rsidRPr="00203112"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0BA5D3A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8B638AF"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6B6083B"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Priprava tal</w:t>
            </w:r>
          </w:p>
        </w:tc>
        <w:tc>
          <w:tcPr>
            <w:tcW w:w="543" w:type="pct"/>
            <w:tcBorders>
              <w:top w:val="single" w:sz="4" w:space="0" w:color="auto"/>
              <w:left w:val="nil"/>
              <w:bottom w:val="single" w:sz="4" w:space="0" w:color="auto"/>
              <w:right w:val="single" w:sz="4" w:space="0" w:color="auto"/>
            </w:tcBorders>
            <w:shd w:val="clear" w:color="auto" w:fill="auto"/>
            <w:noWrap/>
          </w:tcPr>
          <w:p w14:paraId="5A402217"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BB186DD"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0,78</w:t>
            </w:r>
          </w:p>
        </w:tc>
        <w:tc>
          <w:tcPr>
            <w:tcW w:w="348" w:type="pct"/>
            <w:tcBorders>
              <w:top w:val="single" w:sz="4" w:space="0" w:color="auto"/>
              <w:left w:val="nil"/>
              <w:bottom w:val="single" w:sz="4" w:space="0" w:color="auto"/>
              <w:right w:val="single" w:sz="4" w:space="0" w:color="auto"/>
            </w:tcBorders>
          </w:tcPr>
          <w:p w14:paraId="5775F54F"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4CC0D1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64BC971"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4EA4E5C"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5D1200EE"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72520E2C"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3,29</w:t>
            </w:r>
          </w:p>
        </w:tc>
        <w:tc>
          <w:tcPr>
            <w:tcW w:w="348" w:type="pct"/>
            <w:tcBorders>
              <w:top w:val="single" w:sz="4" w:space="0" w:color="auto"/>
              <w:left w:val="nil"/>
              <w:bottom w:val="single" w:sz="4" w:space="0" w:color="auto"/>
              <w:right w:val="single" w:sz="4" w:space="0" w:color="auto"/>
            </w:tcBorders>
          </w:tcPr>
          <w:p w14:paraId="6F6C9D5F"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D97CE4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AD44443"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lastRenderedPageBreak/>
              <w:t>3.1.33.2.1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CF16D52"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Certificirane sadike z A certifikatom</w:t>
            </w:r>
          </w:p>
        </w:tc>
        <w:tc>
          <w:tcPr>
            <w:tcW w:w="543" w:type="pct"/>
            <w:tcBorders>
              <w:top w:val="single" w:sz="4" w:space="0" w:color="auto"/>
              <w:left w:val="nil"/>
              <w:bottom w:val="single" w:sz="4" w:space="0" w:color="auto"/>
              <w:right w:val="single" w:sz="4" w:space="0" w:color="auto"/>
            </w:tcBorders>
            <w:shd w:val="clear" w:color="auto" w:fill="auto"/>
            <w:noWrap/>
          </w:tcPr>
          <w:p w14:paraId="20356607"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5C2A0AD9"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2,40</w:t>
            </w:r>
          </w:p>
        </w:tc>
        <w:tc>
          <w:tcPr>
            <w:tcW w:w="348" w:type="pct"/>
            <w:tcBorders>
              <w:top w:val="single" w:sz="4" w:space="0" w:color="auto"/>
              <w:left w:val="nil"/>
              <w:bottom w:val="single" w:sz="4" w:space="0" w:color="auto"/>
              <w:right w:val="single" w:sz="4" w:space="0" w:color="auto"/>
            </w:tcBorders>
          </w:tcPr>
          <w:p w14:paraId="3A3644DA"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DB1621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BB93CC6"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3.1.33.3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9597ADC"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31E0E0F4"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200D96AF"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2,80</w:t>
            </w:r>
          </w:p>
        </w:tc>
        <w:tc>
          <w:tcPr>
            <w:tcW w:w="348" w:type="pct"/>
            <w:tcBorders>
              <w:top w:val="single" w:sz="4" w:space="0" w:color="auto"/>
              <w:left w:val="nil"/>
              <w:bottom w:val="single" w:sz="4" w:space="0" w:color="auto"/>
              <w:right w:val="single" w:sz="4" w:space="0" w:color="auto"/>
            </w:tcBorders>
          </w:tcPr>
          <w:p w14:paraId="3B4902DB"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FAF482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DF10FD8" w14:textId="77777777" w:rsidR="00C65834" w:rsidRPr="00203112" w:rsidRDefault="00C65834" w:rsidP="00C65834">
            <w:pPr>
              <w:spacing w:after="0" w:line="260" w:lineRule="atLeast"/>
              <w:rPr>
                <w:rFonts w:ascii="Arial" w:hAnsi="Arial" w:cs="Arial"/>
                <w:b/>
                <w:color w:val="000000"/>
                <w:sz w:val="20"/>
                <w:szCs w:val="20"/>
              </w:rPr>
            </w:pPr>
            <w:r w:rsidRPr="00203112">
              <w:rPr>
                <w:rFonts w:ascii="Arial" w:hAnsi="Arial" w:cs="Arial"/>
                <w:b/>
                <w:color w:val="000000"/>
                <w:sz w:val="20"/>
                <w:szCs w:val="20"/>
              </w:rPr>
              <w:t>3.1.34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103D456" w14:textId="77777777" w:rsidR="00C65834" w:rsidRPr="00203112" w:rsidRDefault="00C65834" w:rsidP="00C65834">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nasada špargljev, velikosti 16.800 sadik/ha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1651D50D" w14:textId="77777777" w:rsidR="00C65834" w:rsidRPr="00203112" w:rsidRDefault="00C65834" w:rsidP="00C65834">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34222B7" w14:textId="77777777" w:rsidR="00C65834" w:rsidRPr="00203112" w:rsidRDefault="00C65834" w:rsidP="00C65834">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1,26</w:t>
            </w:r>
          </w:p>
        </w:tc>
        <w:tc>
          <w:tcPr>
            <w:tcW w:w="348" w:type="pct"/>
            <w:tcBorders>
              <w:top w:val="single" w:sz="4" w:space="0" w:color="auto"/>
              <w:left w:val="nil"/>
              <w:bottom w:val="single" w:sz="4" w:space="0" w:color="auto"/>
              <w:right w:val="single" w:sz="4" w:space="0" w:color="auto"/>
            </w:tcBorders>
          </w:tcPr>
          <w:p w14:paraId="32842F1D" w14:textId="77777777" w:rsidR="00C65834" w:rsidRPr="00203112"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25E3CE4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FA3A83F"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3.1.34.1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8AEE0D3"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Priprava tal</w:t>
            </w:r>
          </w:p>
        </w:tc>
        <w:tc>
          <w:tcPr>
            <w:tcW w:w="543" w:type="pct"/>
            <w:tcBorders>
              <w:top w:val="single" w:sz="4" w:space="0" w:color="auto"/>
              <w:left w:val="nil"/>
              <w:bottom w:val="single" w:sz="4" w:space="0" w:color="auto"/>
              <w:right w:val="single" w:sz="4" w:space="0" w:color="auto"/>
            </w:tcBorders>
            <w:shd w:val="clear" w:color="auto" w:fill="auto"/>
            <w:noWrap/>
          </w:tcPr>
          <w:p w14:paraId="6940FD88"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1381856"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0,12</w:t>
            </w:r>
          </w:p>
        </w:tc>
        <w:tc>
          <w:tcPr>
            <w:tcW w:w="348" w:type="pct"/>
            <w:tcBorders>
              <w:top w:val="single" w:sz="4" w:space="0" w:color="auto"/>
              <w:left w:val="nil"/>
              <w:bottom w:val="single" w:sz="4" w:space="0" w:color="auto"/>
              <w:right w:val="single" w:sz="4" w:space="0" w:color="auto"/>
            </w:tcBorders>
          </w:tcPr>
          <w:p w14:paraId="711CDE5E"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7EA05E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5EDA626"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3.1.34.2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7A0B214"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Sajenje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4D555FBA"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F5F7F5E"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1,14</w:t>
            </w:r>
          </w:p>
        </w:tc>
        <w:tc>
          <w:tcPr>
            <w:tcW w:w="348" w:type="pct"/>
            <w:tcBorders>
              <w:top w:val="single" w:sz="4" w:space="0" w:color="auto"/>
              <w:left w:val="nil"/>
              <w:bottom w:val="single" w:sz="4" w:space="0" w:color="auto"/>
              <w:right w:val="single" w:sz="4" w:space="0" w:color="auto"/>
            </w:tcBorders>
          </w:tcPr>
          <w:p w14:paraId="6A2BC585"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A1B97B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70657A2"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3.1.34.2.1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843A807"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553E8F59"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C029A07"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0,79</w:t>
            </w:r>
          </w:p>
        </w:tc>
        <w:tc>
          <w:tcPr>
            <w:tcW w:w="348" w:type="pct"/>
            <w:tcBorders>
              <w:top w:val="single" w:sz="4" w:space="0" w:color="auto"/>
              <w:left w:val="nil"/>
              <w:bottom w:val="single" w:sz="4" w:space="0" w:color="auto"/>
              <w:right w:val="single" w:sz="4" w:space="0" w:color="auto"/>
            </w:tcBorders>
          </w:tcPr>
          <w:p w14:paraId="49A616B1"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C9C4F1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EFC9B5F" w14:textId="77777777" w:rsidR="00C65834" w:rsidRPr="00203112" w:rsidRDefault="00C65834" w:rsidP="00C65834">
            <w:pPr>
              <w:spacing w:after="0" w:line="260" w:lineRule="atLeast"/>
              <w:rPr>
                <w:rFonts w:ascii="Arial" w:hAnsi="Arial" w:cs="Arial"/>
                <w:b/>
                <w:color w:val="000000"/>
                <w:sz w:val="20"/>
                <w:szCs w:val="20"/>
              </w:rPr>
            </w:pPr>
            <w:r w:rsidRPr="00203112">
              <w:rPr>
                <w:rFonts w:ascii="Arial" w:hAnsi="Arial" w:cs="Arial"/>
                <w:b/>
                <w:color w:val="000000"/>
                <w:sz w:val="20"/>
                <w:szCs w:val="20"/>
              </w:rPr>
              <w:t>3.1.35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C4C3225" w14:textId="77777777" w:rsidR="00C65834" w:rsidRPr="00203112" w:rsidRDefault="00C65834" w:rsidP="00C65834">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nasada artičok, velikosti 5.000 sadik/ha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4DED5F97" w14:textId="77777777" w:rsidR="00C65834" w:rsidRPr="00203112" w:rsidRDefault="00C65834" w:rsidP="00C65834">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7C6B5E7B" w14:textId="77777777" w:rsidR="00C65834" w:rsidRPr="00203112" w:rsidRDefault="00C65834" w:rsidP="00C65834">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3,16</w:t>
            </w:r>
          </w:p>
        </w:tc>
        <w:tc>
          <w:tcPr>
            <w:tcW w:w="348" w:type="pct"/>
            <w:tcBorders>
              <w:top w:val="single" w:sz="4" w:space="0" w:color="auto"/>
              <w:left w:val="nil"/>
              <w:bottom w:val="single" w:sz="4" w:space="0" w:color="auto"/>
              <w:right w:val="single" w:sz="4" w:space="0" w:color="auto"/>
            </w:tcBorders>
          </w:tcPr>
          <w:p w14:paraId="3B4B52B0" w14:textId="77777777" w:rsidR="00C65834" w:rsidRPr="00203112"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5FBB733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B4013AF"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3.1.35.1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DBA357C"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Priprava tal</w:t>
            </w:r>
          </w:p>
        </w:tc>
        <w:tc>
          <w:tcPr>
            <w:tcW w:w="543" w:type="pct"/>
            <w:tcBorders>
              <w:top w:val="single" w:sz="4" w:space="0" w:color="auto"/>
              <w:left w:val="nil"/>
              <w:bottom w:val="single" w:sz="4" w:space="0" w:color="auto"/>
              <w:right w:val="single" w:sz="4" w:space="0" w:color="auto"/>
            </w:tcBorders>
            <w:shd w:val="clear" w:color="auto" w:fill="auto"/>
            <w:noWrap/>
          </w:tcPr>
          <w:p w14:paraId="46022F4A"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1C5F45C6"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0,56</w:t>
            </w:r>
          </w:p>
        </w:tc>
        <w:tc>
          <w:tcPr>
            <w:tcW w:w="348" w:type="pct"/>
            <w:tcBorders>
              <w:top w:val="single" w:sz="4" w:space="0" w:color="auto"/>
              <w:left w:val="nil"/>
              <w:bottom w:val="single" w:sz="4" w:space="0" w:color="auto"/>
              <w:right w:val="single" w:sz="4" w:space="0" w:color="auto"/>
            </w:tcBorders>
          </w:tcPr>
          <w:p w14:paraId="6A8F822E"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960397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A30C9A3"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3.1.35.2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6221E1B"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Sajenje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3565E0C2"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5A2012A6"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2,60</w:t>
            </w:r>
          </w:p>
        </w:tc>
        <w:tc>
          <w:tcPr>
            <w:tcW w:w="348" w:type="pct"/>
            <w:tcBorders>
              <w:top w:val="single" w:sz="4" w:space="0" w:color="auto"/>
              <w:left w:val="nil"/>
              <w:bottom w:val="single" w:sz="4" w:space="0" w:color="auto"/>
              <w:right w:val="single" w:sz="4" w:space="0" w:color="auto"/>
            </w:tcBorders>
          </w:tcPr>
          <w:p w14:paraId="2EA75E83"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BEB043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63E0FCB"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3.1.35.2.1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3732F5B"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602D94D8"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09AA64D7"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2,13</w:t>
            </w:r>
          </w:p>
        </w:tc>
        <w:tc>
          <w:tcPr>
            <w:tcW w:w="348" w:type="pct"/>
            <w:tcBorders>
              <w:top w:val="single" w:sz="4" w:space="0" w:color="auto"/>
              <w:left w:val="nil"/>
              <w:bottom w:val="single" w:sz="4" w:space="0" w:color="auto"/>
              <w:right w:val="single" w:sz="4" w:space="0" w:color="auto"/>
            </w:tcBorders>
          </w:tcPr>
          <w:p w14:paraId="4AC4FE2F"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76AE11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61E661A" w14:textId="77777777" w:rsidR="00C65834" w:rsidRPr="00203112" w:rsidRDefault="00C65834" w:rsidP="00C65834">
            <w:pPr>
              <w:spacing w:after="0" w:line="260" w:lineRule="atLeast"/>
              <w:rPr>
                <w:rFonts w:ascii="Arial" w:hAnsi="Arial" w:cs="Arial"/>
                <w:b/>
                <w:color w:val="000000"/>
                <w:sz w:val="20"/>
                <w:szCs w:val="20"/>
              </w:rPr>
            </w:pPr>
            <w:r w:rsidRPr="00203112">
              <w:rPr>
                <w:rFonts w:ascii="Arial" w:hAnsi="Arial" w:cs="Arial"/>
                <w:b/>
                <w:color w:val="000000"/>
                <w:sz w:val="20"/>
                <w:szCs w:val="20"/>
              </w:rPr>
              <w:t>3.1.36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BA46E75" w14:textId="77777777" w:rsidR="00C65834" w:rsidRPr="00203112" w:rsidRDefault="00C65834" w:rsidP="00C65834">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matičnjaka, velikosti 2.667 sadik/ha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00C5A5CA" w14:textId="77777777" w:rsidR="00C65834" w:rsidRPr="00203112" w:rsidRDefault="00C65834" w:rsidP="00C65834">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CB983D3" w14:textId="77777777" w:rsidR="00C65834" w:rsidRPr="00203112" w:rsidRDefault="00C65834" w:rsidP="00C65834">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19,35</w:t>
            </w:r>
          </w:p>
        </w:tc>
        <w:tc>
          <w:tcPr>
            <w:tcW w:w="348" w:type="pct"/>
            <w:tcBorders>
              <w:top w:val="single" w:sz="4" w:space="0" w:color="auto"/>
              <w:left w:val="nil"/>
              <w:bottom w:val="single" w:sz="4" w:space="0" w:color="auto"/>
              <w:right w:val="single" w:sz="4" w:space="0" w:color="auto"/>
            </w:tcBorders>
          </w:tcPr>
          <w:p w14:paraId="5B09ED56" w14:textId="77777777" w:rsidR="00C65834" w:rsidRPr="00203112"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32A9CD1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6CB2CCD"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3.1.36.1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2BC9668"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Sajenje</w:t>
            </w:r>
          </w:p>
        </w:tc>
        <w:tc>
          <w:tcPr>
            <w:tcW w:w="543" w:type="pct"/>
            <w:tcBorders>
              <w:top w:val="single" w:sz="4" w:space="0" w:color="auto"/>
              <w:left w:val="nil"/>
              <w:bottom w:val="single" w:sz="4" w:space="0" w:color="auto"/>
              <w:right w:val="single" w:sz="4" w:space="0" w:color="auto"/>
            </w:tcBorders>
            <w:shd w:val="clear" w:color="auto" w:fill="auto"/>
            <w:noWrap/>
          </w:tcPr>
          <w:p w14:paraId="6FC346F5"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2AAC0A0D"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10,05</w:t>
            </w:r>
          </w:p>
        </w:tc>
        <w:tc>
          <w:tcPr>
            <w:tcW w:w="348" w:type="pct"/>
            <w:tcBorders>
              <w:top w:val="single" w:sz="4" w:space="0" w:color="auto"/>
              <w:left w:val="nil"/>
              <w:bottom w:val="single" w:sz="4" w:space="0" w:color="auto"/>
              <w:right w:val="single" w:sz="4" w:space="0" w:color="auto"/>
            </w:tcBorders>
          </w:tcPr>
          <w:p w14:paraId="5812E170"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8389BF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75A16D6"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3.1.36.1.1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61C246F"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Sadike</w:t>
            </w:r>
          </w:p>
        </w:tc>
        <w:tc>
          <w:tcPr>
            <w:tcW w:w="543" w:type="pct"/>
            <w:tcBorders>
              <w:top w:val="single" w:sz="4" w:space="0" w:color="auto"/>
              <w:left w:val="nil"/>
              <w:bottom w:val="single" w:sz="4" w:space="0" w:color="auto"/>
              <w:right w:val="single" w:sz="4" w:space="0" w:color="auto"/>
            </w:tcBorders>
            <w:shd w:val="clear" w:color="auto" w:fill="auto"/>
            <w:noWrap/>
          </w:tcPr>
          <w:p w14:paraId="32F94CF9"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898E1B6"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8,50</w:t>
            </w:r>
          </w:p>
        </w:tc>
        <w:tc>
          <w:tcPr>
            <w:tcW w:w="348" w:type="pct"/>
            <w:tcBorders>
              <w:top w:val="single" w:sz="4" w:space="0" w:color="auto"/>
              <w:left w:val="nil"/>
              <w:bottom w:val="single" w:sz="4" w:space="0" w:color="auto"/>
              <w:right w:val="single" w:sz="4" w:space="0" w:color="auto"/>
            </w:tcBorders>
          </w:tcPr>
          <w:p w14:paraId="278AFD40"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1582F3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B935838"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3.1.36.1.2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3FBF6EE"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Leseni količki</w:t>
            </w:r>
          </w:p>
        </w:tc>
        <w:tc>
          <w:tcPr>
            <w:tcW w:w="543" w:type="pct"/>
            <w:tcBorders>
              <w:top w:val="single" w:sz="4" w:space="0" w:color="auto"/>
              <w:left w:val="nil"/>
              <w:bottom w:val="single" w:sz="4" w:space="0" w:color="auto"/>
              <w:right w:val="single" w:sz="4" w:space="0" w:color="auto"/>
            </w:tcBorders>
            <w:shd w:val="clear" w:color="auto" w:fill="auto"/>
            <w:noWrap/>
          </w:tcPr>
          <w:p w14:paraId="051A15EE"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64A41EA"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0,80</w:t>
            </w:r>
          </w:p>
        </w:tc>
        <w:tc>
          <w:tcPr>
            <w:tcW w:w="348" w:type="pct"/>
            <w:tcBorders>
              <w:top w:val="single" w:sz="4" w:space="0" w:color="auto"/>
              <w:left w:val="nil"/>
              <w:bottom w:val="single" w:sz="4" w:space="0" w:color="auto"/>
              <w:right w:val="single" w:sz="4" w:space="0" w:color="auto"/>
            </w:tcBorders>
          </w:tcPr>
          <w:p w14:paraId="101BDBAD" w14:textId="4FB4BA58"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6AF7CE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099613F"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3.1.36.2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713315C"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Ozelenitev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1E754F41"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232690EA"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1,57</w:t>
            </w:r>
          </w:p>
        </w:tc>
        <w:tc>
          <w:tcPr>
            <w:tcW w:w="348" w:type="pct"/>
            <w:tcBorders>
              <w:top w:val="single" w:sz="4" w:space="0" w:color="auto"/>
              <w:left w:val="nil"/>
              <w:bottom w:val="single" w:sz="4" w:space="0" w:color="auto"/>
              <w:right w:val="single" w:sz="4" w:space="0" w:color="auto"/>
            </w:tcBorders>
          </w:tcPr>
          <w:p w14:paraId="29DB5971"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3712C6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8F28680"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3.1.36.3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F552305"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Postavitev skupinske opore brez mreže proti toči</w:t>
            </w:r>
          </w:p>
        </w:tc>
        <w:tc>
          <w:tcPr>
            <w:tcW w:w="543" w:type="pct"/>
            <w:tcBorders>
              <w:top w:val="single" w:sz="4" w:space="0" w:color="auto"/>
              <w:left w:val="nil"/>
              <w:bottom w:val="single" w:sz="4" w:space="0" w:color="auto"/>
              <w:right w:val="single" w:sz="4" w:space="0" w:color="auto"/>
            </w:tcBorders>
            <w:shd w:val="clear" w:color="auto" w:fill="auto"/>
            <w:noWrap/>
          </w:tcPr>
          <w:p w14:paraId="6B99073F"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54265C7F"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7,73</w:t>
            </w:r>
          </w:p>
        </w:tc>
        <w:tc>
          <w:tcPr>
            <w:tcW w:w="348" w:type="pct"/>
            <w:tcBorders>
              <w:top w:val="single" w:sz="4" w:space="0" w:color="auto"/>
              <w:left w:val="nil"/>
              <w:bottom w:val="single" w:sz="4" w:space="0" w:color="auto"/>
              <w:right w:val="single" w:sz="4" w:space="0" w:color="auto"/>
            </w:tcBorders>
          </w:tcPr>
          <w:p w14:paraId="70F35735"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B1C0F5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AC4AEEC"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3.1.36.3.1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13AE871"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Stebri</w:t>
            </w:r>
          </w:p>
        </w:tc>
        <w:tc>
          <w:tcPr>
            <w:tcW w:w="543" w:type="pct"/>
            <w:tcBorders>
              <w:top w:val="single" w:sz="4" w:space="0" w:color="auto"/>
              <w:left w:val="nil"/>
              <w:bottom w:val="single" w:sz="4" w:space="0" w:color="auto"/>
              <w:right w:val="single" w:sz="4" w:space="0" w:color="auto"/>
            </w:tcBorders>
            <w:shd w:val="clear" w:color="auto" w:fill="auto"/>
            <w:noWrap/>
          </w:tcPr>
          <w:p w14:paraId="3CE6E8EA"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0F7809B5"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1,02</w:t>
            </w:r>
          </w:p>
        </w:tc>
        <w:tc>
          <w:tcPr>
            <w:tcW w:w="348" w:type="pct"/>
            <w:tcBorders>
              <w:top w:val="single" w:sz="4" w:space="0" w:color="auto"/>
              <w:left w:val="nil"/>
              <w:bottom w:val="single" w:sz="4" w:space="0" w:color="auto"/>
              <w:right w:val="single" w:sz="4" w:space="0" w:color="auto"/>
            </w:tcBorders>
          </w:tcPr>
          <w:p w14:paraId="5D255343"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B03D2D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11524C5" w14:textId="77777777" w:rsidR="00C65834" w:rsidRPr="00203112" w:rsidRDefault="00C65834" w:rsidP="00C65834">
            <w:pPr>
              <w:spacing w:after="0" w:line="260" w:lineRule="atLeast"/>
              <w:rPr>
                <w:rFonts w:ascii="Arial" w:hAnsi="Arial" w:cs="Arial"/>
                <w:b/>
                <w:color w:val="000000"/>
                <w:sz w:val="20"/>
                <w:szCs w:val="20"/>
              </w:rPr>
            </w:pPr>
            <w:r w:rsidRPr="00203112">
              <w:rPr>
                <w:rFonts w:ascii="Arial" w:hAnsi="Arial" w:cs="Arial"/>
                <w:b/>
                <w:color w:val="000000"/>
                <w:sz w:val="20"/>
                <w:szCs w:val="20"/>
              </w:rPr>
              <w:t>3.1.37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1A35285" w14:textId="77777777" w:rsidR="00C65834" w:rsidRPr="00203112" w:rsidRDefault="00C65834" w:rsidP="00C65834">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trsnice, velikosti 110.000 cepljenk/ha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46CA3B2C" w14:textId="77777777" w:rsidR="00C65834" w:rsidRPr="00203112" w:rsidRDefault="00C65834" w:rsidP="00C65834">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cepljenka</w:t>
            </w:r>
          </w:p>
        </w:tc>
        <w:tc>
          <w:tcPr>
            <w:tcW w:w="698" w:type="pct"/>
            <w:tcBorders>
              <w:top w:val="single" w:sz="4" w:space="0" w:color="auto"/>
              <w:left w:val="nil"/>
              <w:bottom w:val="single" w:sz="4" w:space="0" w:color="auto"/>
              <w:right w:val="single" w:sz="4" w:space="0" w:color="auto"/>
            </w:tcBorders>
            <w:shd w:val="clear" w:color="auto" w:fill="auto"/>
            <w:noWrap/>
          </w:tcPr>
          <w:p w14:paraId="2BC8631D" w14:textId="77777777" w:rsidR="00C65834" w:rsidRPr="00203112" w:rsidRDefault="00C65834" w:rsidP="00C65834">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0,61</w:t>
            </w:r>
          </w:p>
        </w:tc>
        <w:tc>
          <w:tcPr>
            <w:tcW w:w="348" w:type="pct"/>
            <w:tcBorders>
              <w:top w:val="single" w:sz="4" w:space="0" w:color="auto"/>
              <w:left w:val="nil"/>
              <w:bottom w:val="single" w:sz="4" w:space="0" w:color="auto"/>
              <w:right w:val="single" w:sz="4" w:space="0" w:color="auto"/>
            </w:tcBorders>
          </w:tcPr>
          <w:p w14:paraId="552C276D" w14:textId="77777777" w:rsidR="00C65834" w:rsidRPr="00203112"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308C5ED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B201CA7"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3.1.37.1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E5637AC"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Priprava zemljišča</w:t>
            </w:r>
          </w:p>
        </w:tc>
        <w:tc>
          <w:tcPr>
            <w:tcW w:w="543" w:type="pct"/>
            <w:tcBorders>
              <w:top w:val="single" w:sz="4" w:space="0" w:color="auto"/>
              <w:left w:val="nil"/>
              <w:bottom w:val="single" w:sz="4" w:space="0" w:color="auto"/>
              <w:right w:val="single" w:sz="4" w:space="0" w:color="auto"/>
            </w:tcBorders>
            <w:shd w:val="clear" w:color="auto" w:fill="auto"/>
            <w:noWrap/>
          </w:tcPr>
          <w:p w14:paraId="7FA21D65"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 xml:space="preserve">cepljenka </w:t>
            </w:r>
          </w:p>
        </w:tc>
        <w:tc>
          <w:tcPr>
            <w:tcW w:w="698" w:type="pct"/>
            <w:tcBorders>
              <w:top w:val="single" w:sz="4" w:space="0" w:color="auto"/>
              <w:left w:val="nil"/>
              <w:bottom w:val="single" w:sz="4" w:space="0" w:color="auto"/>
              <w:right w:val="single" w:sz="4" w:space="0" w:color="auto"/>
            </w:tcBorders>
            <w:shd w:val="clear" w:color="auto" w:fill="auto"/>
            <w:noWrap/>
          </w:tcPr>
          <w:p w14:paraId="7A22DD12"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0,02</w:t>
            </w:r>
          </w:p>
        </w:tc>
        <w:tc>
          <w:tcPr>
            <w:tcW w:w="348" w:type="pct"/>
            <w:tcBorders>
              <w:top w:val="single" w:sz="4" w:space="0" w:color="auto"/>
              <w:left w:val="nil"/>
              <w:bottom w:val="single" w:sz="4" w:space="0" w:color="auto"/>
              <w:right w:val="single" w:sz="4" w:space="0" w:color="auto"/>
            </w:tcBorders>
          </w:tcPr>
          <w:p w14:paraId="1F8AFB83"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72F2D0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ADACC75"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3.1.37.2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D8412E7"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Cepljenje</w:t>
            </w:r>
          </w:p>
        </w:tc>
        <w:tc>
          <w:tcPr>
            <w:tcW w:w="543" w:type="pct"/>
            <w:tcBorders>
              <w:top w:val="single" w:sz="4" w:space="0" w:color="auto"/>
              <w:left w:val="nil"/>
              <w:bottom w:val="single" w:sz="4" w:space="0" w:color="auto"/>
              <w:right w:val="single" w:sz="4" w:space="0" w:color="auto"/>
            </w:tcBorders>
            <w:shd w:val="clear" w:color="auto" w:fill="auto"/>
            <w:noWrap/>
          </w:tcPr>
          <w:p w14:paraId="28C93BDE"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cepljenka</w:t>
            </w:r>
          </w:p>
        </w:tc>
        <w:tc>
          <w:tcPr>
            <w:tcW w:w="698" w:type="pct"/>
            <w:tcBorders>
              <w:top w:val="single" w:sz="4" w:space="0" w:color="auto"/>
              <w:left w:val="nil"/>
              <w:bottom w:val="single" w:sz="4" w:space="0" w:color="auto"/>
              <w:right w:val="single" w:sz="4" w:space="0" w:color="auto"/>
            </w:tcBorders>
            <w:shd w:val="clear" w:color="auto" w:fill="auto"/>
            <w:noWrap/>
          </w:tcPr>
          <w:p w14:paraId="51C535C2"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0,53</w:t>
            </w:r>
          </w:p>
        </w:tc>
        <w:tc>
          <w:tcPr>
            <w:tcW w:w="348" w:type="pct"/>
            <w:tcBorders>
              <w:top w:val="single" w:sz="4" w:space="0" w:color="auto"/>
              <w:left w:val="nil"/>
              <w:bottom w:val="single" w:sz="4" w:space="0" w:color="auto"/>
              <w:right w:val="single" w:sz="4" w:space="0" w:color="auto"/>
            </w:tcBorders>
          </w:tcPr>
          <w:p w14:paraId="68342FE7"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19B0A7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FB4AC14"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3.1.37.2.1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68852CE"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Podlage in cepiči</w:t>
            </w:r>
          </w:p>
        </w:tc>
        <w:tc>
          <w:tcPr>
            <w:tcW w:w="543" w:type="pct"/>
            <w:tcBorders>
              <w:top w:val="single" w:sz="4" w:space="0" w:color="auto"/>
              <w:left w:val="nil"/>
              <w:bottom w:val="single" w:sz="4" w:space="0" w:color="auto"/>
              <w:right w:val="single" w:sz="4" w:space="0" w:color="auto"/>
            </w:tcBorders>
            <w:shd w:val="clear" w:color="auto" w:fill="auto"/>
            <w:noWrap/>
          </w:tcPr>
          <w:p w14:paraId="305E8F15"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cepljenka</w:t>
            </w:r>
          </w:p>
        </w:tc>
        <w:tc>
          <w:tcPr>
            <w:tcW w:w="698" w:type="pct"/>
            <w:tcBorders>
              <w:top w:val="single" w:sz="4" w:space="0" w:color="auto"/>
              <w:left w:val="nil"/>
              <w:bottom w:val="single" w:sz="4" w:space="0" w:color="auto"/>
              <w:right w:val="single" w:sz="4" w:space="0" w:color="auto"/>
            </w:tcBorders>
            <w:shd w:val="clear" w:color="auto" w:fill="auto"/>
            <w:noWrap/>
          </w:tcPr>
          <w:p w14:paraId="3CE56A85"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0,30</w:t>
            </w:r>
          </w:p>
        </w:tc>
        <w:tc>
          <w:tcPr>
            <w:tcW w:w="348" w:type="pct"/>
            <w:tcBorders>
              <w:top w:val="single" w:sz="4" w:space="0" w:color="auto"/>
              <w:left w:val="nil"/>
              <w:bottom w:val="single" w:sz="4" w:space="0" w:color="auto"/>
              <w:right w:val="single" w:sz="4" w:space="0" w:color="auto"/>
            </w:tcBorders>
          </w:tcPr>
          <w:p w14:paraId="40776332"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9EDFC1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9D338AF"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3.1.37.2.2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AE39489"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Sajenje in 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284F3EEB"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cepljenka</w:t>
            </w:r>
          </w:p>
        </w:tc>
        <w:tc>
          <w:tcPr>
            <w:tcW w:w="698" w:type="pct"/>
            <w:tcBorders>
              <w:top w:val="single" w:sz="4" w:space="0" w:color="auto"/>
              <w:left w:val="nil"/>
              <w:bottom w:val="single" w:sz="4" w:space="0" w:color="auto"/>
              <w:right w:val="single" w:sz="4" w:space="0" w:color="auto"/>
            </w:tcBorders>
            <w:shd w:val="clear" w:color="auto" w:fill="auto"/>
            <w:noWrap/>
          </w:tcPr>
          <w:p w14:paraId="23F95CB6"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0,06</w:t>
            </w:r>
          </w:p>
        </w:tc>
        <w:tc>
          <w:tcPr>
            <w:tcW w:w="348" w:type="pct"/>
            <w:tcBorders>
              <w:top w:val="single" w:sz="4" w:space="0" w:color="auto"/>
              <w:left w:val="nil"/>
              <w:bottom w:val="single" w:sz="4" w:space="0" w:color="auto"/>
              <w:right w:val="single" w:sz="4" w:space="0" w:color="auto"/>
            </w:tcBorders>
          </w:tcPr>
          <w:p w14:paraId="107E9FD5"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2A5B05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AC1B9FE" w14:textId="77777777" w:rsidR="00C65834" w:rsidRPr="00203112" w:rsidRDefault="00C65834" w:rsidP="00C65834">
            <w:pPr>
              <w:spacing w:after="0" w:line="260" w:lineRule="atLeast"/>
              <w:rPr>
                <w:rFonts w:ascii="Arial" w:hAnsi="Arial" w:cs="Arial"/>
                <w:b/>
                <w:color w:val="000000"/>
                <w:sz w:val="20"/>
                <w:szCs w:val="20"/>
              </w:rPr>
            </w:pPr>
            <w:r w:rsidRPr="00203112">
              <w:rPr>
                <w:rFonts w:ascii="Arial" w:hAnsi="Arial" w:cs="Arial"/>
                <w:b/>
                <w:color w:val="000000"/>
                <w:sz w:val="20"/>
                <w:szCs w:val="20"/>
              </w:rPr>
              <w:t>3.1.38</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562E260" w14:textId="77777777" w:rsidR="00C65834" w:rsidRPr="00203112" w:rsidRDefault="00C65834" w:rsidP="00C65834">
            <w:pPr>
              <w:spacing w:after="0" w:line="260" w:lineRule="atLeast"/>
              <w:jc w:val="both"/>
              <w:rPr>
                <w:rFonts w:ascii="Arial" w:hAnsi="Arial" w:cs="Arial"/>
                <w:b/>
                <w:sz w:val="20"/>
                <w:szCs w:val="20"/>
              </w:rPr>
            </w:pPr>
            <w:r w:rsidRPr="00203112">
              <w:rPr>
                <w:rFonts w:ascii="Arial" w:hAnsi="Arial" w:cs="Arial"/>
                <w:b/>
                <w:sz w:val="20"/>
                <w:szCs w:val="20"/>
              </w:rPr>
              <w:t xml:space="preserve">Postavitev oziroma obnova sadne drevesnice, velikosti 30.000 sadik/ha ali več, stroški oskrbe v prvem letu, neto površina nasada </w:t>
            </w:r>
          </w:p>
        </w:tc>
        <w:tc>
          <w:tcPr>
            <w:tcW w:w="543" w:type="pct"/>
            <w:tcBorders>
              <w:top w:val="single" w:sz="4" w:space="0" w:color="auto"/>
              <w:left w:val="nil"/>
              <w:bottom w:val="single" w:sz="4" w:space="0" w:color="auto"/>
              <w:right w:val="single" w:sz="4" w:space="0" w:color="auto"/>
            </w:tcBorders>
            <w:shd w:val="clear" w:color="auto" w:fill="auto"/>
            <w:noWrap/>
          </w:tcPr>
          <w:p w14:paraId="5D573183" w14:textId="77777777" w:rsidR="00C65834" w:rsidRPr="00203112" w:rsidRDefault="00C65834" w:rsidP="00C65834">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A352732" w14:textId="77777777" w:rsidR="00C65834" w:rsidRPr="00203112" w:rsidRDefault="00C65834" w:rsidP="00C65834">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1,85</w:t>
            </w:r>
          </w:p>
        </w:tc>
        <w:tc>
          <w:tcPr>
            <w:tcW w:w="348" w:type="pct"/>
            <w:tcBorders>
              <w:top w:val="single" w:sz="4" w:space="0" w:color="auto"/>
              <w:left w:val="nil"/>
              <w:bottom w:val="single" w:sz="4" w:space="0" w:color="auto"/>
              <w:right w:val="single" w:sz="4" w:space="0" w:color="auto"/>
            </w:tcBorders>
          </w:tcPr>
          <w:p w14:paraId="564A82CB" w14:textId="77777777" w:rsidR="00C65834" w:rsidRPr="00203112"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0E8D5C5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FC04786"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3.1.38.1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92BBA2F"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Priprava zemljišča</w:t>
            </w:r>
          </w:p>
        </w:tc>
        <w:tc>
          <w:tcPr>
            <w:tcW w:w="543" w:type="pct"/>
            <w:tcBorders>
              <w:top w:val="single" w:sz="4" w:space="0" w:color="auto"/>
              <w:left w:val="nil"/>
              <w:bottom w:val="single" w:sz="4" w:space="0" w:color="auto"/>
              <w:right w:val="single" w:sz="4" w:space="0" w:color="auto"/>
            </w:tcBorders>
            <w:shd w:val="clear" w:color="auto" w:fill="auto"/>
            <w:noWrap/>
          </w:tcPr>
          <w:p w14:paraId="69443203"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CB2A581"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0,07</w:t>
            </w:r>
          </w:p>
        </w:tc>
        <w:tc>
          <w:tcPr>
            <w:tcW w:w="348" w:type="pct"/>
            <w:tcBorders>
              <w:top w:val="single" w:sz="4" w:space="0" w:color="auto"/>
              <w:left w:val="nil"/>
              <w:bottom w:val="single" w:sz="4" w:space="0" w:color="auto"/>
              <w:right w:val="single" w:sz="4" w:space="0" w:color="auto"/>
            </w:tcBorders>
          </w:tcPr>
          <w:p w14:paraId="3CE28D4A"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6312553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1C0AF42"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3.1.38.2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AD8878B"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Sajenje podlag in cepljenje</w:t>
            </w:r>
          </w:p>
        </w:tc>
        <w:tc>
          <w:tcPr>
            <w:tcW w:w="543" w:type="pct"/>
            <w:tcBorders>
              <w:top w:val="single" w:sz="4" w:space="0" w:color="auto"/>
              <w:left w:val="nil"/>
              <w:bottom w:val="single" w:sz="4" w:space="0" w:color="auto"/>
              <w:right w:val="single" w:sz="4" w:space="0" w:color="auto"/>
            </w:tcBorders>
            <w:shd w:val="clear" w:color="auto" w:fill="auto"/>
            <w:noWrap/>
          </w:tcPr>
          <w:p w14:paraId="27B9630F"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472BB62C"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1,29</w:t>
            </w:r>
          </w:p>
        </w:tc>
        <w:tc>
          <w:tcPr>
            <w:tcW w:w="348" w:type="pct"/>
            <w:tcBorders>
              <w:top w:val="single" w:sz="4" w:space="0" w:color="auto"/>
              <w:left w:val="nil"/>
              <w:bottom w:val="single" w:sz="4" w:space="0" w:color="auto"/>
              <w:right w:val="single" w:sz="4" w:space="0" w:color="auto"/>
            </w:tcBorders>
          </w:tcPr>
          <w:p w14:paraId="03E60B2D"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7D5E17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3D6A130"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3.1.38.2.1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B79BCC9"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Podlage in cepiči</w:t>
            </w:r>
          </w:p>
        </w:tc>
        <w:tc>
          <w:tcPr>
            <w:tcW w:w="543" w:type="pct"/>
            <w:tcBorders>
              <w:top w:val="single" w:sz="4" w:space="0" w:color="auto"/>
              <w:left w:val="nil"/>
              <w:bottom w:val="single" w:sz="4" w:space="0" w:color="auto"/>
              <w:right w:val="single" w:sz="4" w:space="0" w:color="auto"/>
            </w:tcBorders>
            <w:shd w:val="clear" w:color="auto" w:fill="auto"/>
            <w:noWrap/>
          </w:tcPr>
          <w:p w14:paraId="0930F86E"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08DDAFDE"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1,07</w:t>
            </w:r>
          </w:p>
        </w:tc>
        <w:tc>
          <w:tcPr>
            <w:tcW w:w="348" w:type="pct"/>
            <w:tcBorders>
              <w:top w:val="single" w:sz="4" w:space="0" w:color="auto"/>
              <w:left w:val="nil"/>
              <w:bottom w:val="single" w:sz="4" w:space="0" w:color="auto"/>
              <w:right w:val="single" w:sz="4" w:space="0" w:color="auto"/>
            </w:tcBorders>
          </w:tcPr>
          <w:p w14:paraId="41A1092D"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11A224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AD77CA9"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3.1.38.3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DB889EB"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Postavitev skupinske opore</w:t>
            </w:r>
          </w:p>
        </w:tc>
        <w:tc>
          <w:tcPr>
            <w:tcW w:w="543" w:type="pct"/>
            <w:tcBorders>
              <w:top w:val="single" w:sz="4" w:space="0" w:color="auto"/>
              <w:left w:val="nil"/>
              <w:bottom w:val="single" w:sz="4" w:space="0" w:color="auto"/>
              <w:right w:val="single" w:sz="4" w:space="0" w:color="auto"/>
            </w:tcBorders>
            <w:shd w:val="clear" w:color="auto" w:fill="auto"/>
            <w:noWrap/>
          </w:tcPr>
          <w:p w14:paraId="3105D70B"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316BF9C"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0,27</w:t>
            </w:r>
          </w:p>
        </w:tc>
        <w:tc>
          <w:tcPr>
            <w:tcW w:w="348" w:type="pct"/>
            <w:tcBorders>
              <w:top w:val="single" w:sz="4" w:space="0" w:color="auto"/>
              <w:left w:val="nil"/>
              <w:bottom w:val="single" w:sz="4" w:space="0" w:color="auto"/>
              <w:right w:val="single" w:sz="4" w:space="0" w:color="auto"/>
            </w:tcBorders>
          </w:tcPr>
          <w:p w14:paraId="03CC5A65"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24744B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BD178AE"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lastRenderedPageBreak/>
              <w:t>3.1.38.3.1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FED15A7"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Leseni količki</w:t>
            </w:r>
          </w:p>
        </w:tc>
        <w:tc>
          <w:tcPr>
            <w:tcW w:w="543" w:type="pct"/>
            <w:tcBorders>
              <w:top w:val="single" w:sz="4" w:space="0" w:color="auto"/>
              <w:left w:val="nil"/>
              <w:bottom w:val="single" w:sz="4" w:space="0" w:color="auto"/>
              <w:right w:val="single" w:sz="4" w:space="0" w:color="auto"/>
            </w:tcBorders>
            <w:shd w:val="clear" w:color="auto" w:fill="auto"/>
            <w:noWrap/>
          </w:tcPr>
          <w:p w14:paraId="6F9A5CD1"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68933D51"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0,25</w:t>
            </w:r>
          </w:p>
        </w:tc>
        <w:tc>
          <w:tcPr>
            <w:tcW w:w="348" w:type="pct"/>
            <w:tcBorders>
              <w:top w:val="single" w:sz="4" w:space="0" w:color="auto"/>
              <w:left w:val="nil"/>
              <w:bottom w:val="single" w:sz="4" w:space="0" w:color="auto"/>
              <w:right w:val="single" w:sz="4" w:space="0" w:color="auto"/>
            </w:tcBorders>
          </w:tcPr>
          <w:p w14:paraId="0B85F5A4" w14:textId="635DAAA4"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503CD3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D28EC42" w14:textId="77777777" w:rsidR="00C65834" w:rsidRPr="00203112" w:rsidRDefault="00C65834" w:rsidP="00C65834">
            <w:pPr>
              <w:spacing w:after="0" w:line="260" w:lineRule="atLeast"/>
              <w:rPr>
                <w:rFonts w:ascii="Arial" w:hAnsi="Arial" w:cs="Arial"/>
                <w:color w:val="000000"/>
                <w:sz w:val="20"/>
                <w:szCs w:val="20"/>
              </w:rPr>
            </w:pPr>
            <w:r w:rsidRPr="00203112">
              <w:rPr>
                <w:rFonts w:ascii="Arial" w:hAnsi="Arial" w:cs="Arial"/>
                <w:color w:val="000000"/>
                <w:sz w:val="20"/>
                <w:szCs w:val="20"/>
              </w:rPr>
              <w:t>3.1.38.4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2DB5345"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sz w:val="20"/>
                <w:szCs w:val="20"/>
              </w:rPr>
              <w:t>Oskrba v prvem letu</w:t>
            </w:r>
          </w:p>
        </w:tc>
        <w:tc>
          <w:tcPr>
            <w:tcW w:w="543" w:type="pct"/>
            <w:tcBorders>
              <w:top w:val="single" w:sz="4" w:space="0" w:color="auto"/>
              <w:left w:val="nil"/>
              <w:bottom w:val="single" w:sz="4" w:space="0" w:color="auto"/>
              <w:right w:val="single" w:sz="4" w:space="0" w:color="auto"/>
            </w:tcBorders>
            <w:shd w:val="clear" w:color="auto" w:fill="auto"/>
            <w:noWrap/>
          </w:tcPr>
          <w:p w14:paraId="41E8BBA2"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sadika</w:t>
            </w:r>
          </w:p>
        </w:tc>
        <w:tc>
          <w:tcPr>
            <w:tcW w:w="698" w:type="pct"/>
            <w:tcBorders>
              <w:top w:val="single" w:sz="4" w:space="0" w:color="auto"/>
              <w:left w:val="nil"/>
              <w:bottom w:val="single" w:sz="4" w:space="0" w:color="auto"/>
              <w:right w:val="single" w:sz="4" w:space="0" w:color="auto"/>
            </w:tcBorders>
            <w:shd w:val="clear" w:color="auto" w:fill="auto"/>
            <w:noWrap/>
          </w:tcPr>
          <w:p w14:paraId="35D1EBF0"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0,22</w:t>
            </w:r>
          </w:p>
        </w:tc>
        <w:tc>
          <w:tcPr>
            <w:tcW w:w="348" w:type="pct"/>
            <w:tcBorders>
              <w:top w:val="single" w:sz="4" w:space="0" w:color="auto"/>
              <w:left w:val="nil"/>
              <w:bottom w:val="single" w:sz="4" w:space="0" w:color="auto"/>
              <w:right w:val="single" w:sz="4" w:space="0" w:color="auto"/>
            </w:tcBorders>
          </w:tcPr>
          <w:p w14:paraId="63ACB6A2"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1DB27B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D77ADB0"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b/>
                <w:bCs/>
                <w:sz w:val="20"/>
                <w:szCs w:val="20"/>
                <w:lang w:eastAsia="sl-SI"/>
              </w:rPr>
              <w:t>3.2</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7C6F3DC2" w14:textId="77777777" w:rsidR="00C65834" w:rsidRPr="00203112" w:rsidRDefault="00C65834" w:rsidP="00C65834">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Priprava tal</w:t>
            </w:r>
          </w:p>
          <w:p w14:paraId="2C8D472F" w14:textId="77777777" w:rsidR="00C65834" w:rsidRPr="00203112" w:rsidRDefault="00C65834" w:rsidP="00C65834">
            <w:pPr>
              <w:spacing w:after="0" w:line="260" w:lineRule="atLeast"/>
              <w:rPr>
                <w:rFonts w:ascii="Arial" w:eastAsia="Times New Roman" w:hAnsi="Arial" w:cs="Arial"/>
                <w:b/>
                <w:sz w:val="20"/>
                <w:szCs w:val="20"/>
                <w:lang w:eastAsia="sl-SI"/>
              </w:rPr>
            </w:pPr>
          </w:p>
          <w:p w14:paraId="1558F0D0" w14:textId="77777777" w:rsidR="00C65834" w:rsidRPr="00203112" w:rsidRDefault="00C65834" w:rsidP="00C65834">
            <w:pPr>
              <w:spacing w:after="0" w:line="260" w:lineRule="atLeast"/>
              <w:jc w:val="both"/>
              <w:rPr>
                <w:rFonts w:ascii="Arial" w:eastAsia="Times New Roman" w:hAnsi="Arial" w:cs="Arial"/>
                <w:b/>
                <w:sz w:val="20"/>
                <w:szCs w:val="20"/>
                <w:lang w:eastAsia="sl-SI"/>
              </w:rPr>
            </w:pPr>
            <w:r w:rsidRPr="00203112">
              <w:rPr>
                <w:rFonts w:ascii="Arial" w:eastAsia="Times New Roman" w:hAnsi="Arial" w:cs="Arial"/>
                <w:b/>
                <w:sz w:val="20"/>
                <w:szCs w:val="20"/>
                <w:lang w:eastAsia="sl-SI"/>
              </w:rPr>
              <w:t>Metodološka pojasnila</w:t>
            </w:r>
          </w:p>
          <w:p w14:paraId="0F7BDA34" w14:textId="77777777" w:rsidR="00C65834" w:rsidRPr="00203112" w:rsidDel="00A747BD" w:rsidRDefault="00C65834" w:rsidP="00C65834">
            <w:pPr>
              <w:spacing w:after="0" w:line="260" w:lineRule="atLeast"/>
              <w:jc w:val="both"/>
              <w:rPr>
                <w:rFonts w:ascii="Arial" w:hAnsi="Arial" w:cs="Arial"/>
                <w:sz w:val="20"/>
                <w:szCs w:val="20"/>
              </w:rPr>
            </w:pPr>
            <w:r w:rsidRPr="00203112">
              <w:rPr>
                <w:rFonts w:ascii="Arial" w:hAnsi="Arial" w:cs="Arial"/>
                <w:sz w:val="20"/>
                <w:szCs w:val="20"/>
              </w:rPr>
              <w:t xml:space="preserve">Naložbe v pripravo tal so razdeljene v tri razrede </w:t>
            </w:r>
            <w:r w:rsidRPr="00203112" w:rsidDel="00A747BD">
              <w:rPr>
                <w:rFonts w:ascii="Arial" w:hAnsi="Arial" w:cs="Arial"/>
                <w:sz w:val="20"/>
                <w:szCs w:val="20"/>
              </w:rPr>
              <w:t>glede na nagib zemljišča:</w:t>
            </w:r>
          </w:p>
          <w:p w14:paraId="1D2984A2" w14:textId="77777777" w:rsidR="00C65834" w:rsidRPr="00203112" w:rsidDel="00A747BD" w:rsidRDefault="00C65834" w:rsidP="00C65834">
            <w:pPr>
              <w:spacing w:after="0" w:line="260" w:lineRule="atLeast"/>
              <w:jc w:val="both"/>
              <w:rPr>
                <w:rFonts w:ascii="Arial" w:hAnsi="Arial" w:cs="Arial"/>
                <w:sz w:val="20"/>
                <w:szCs w:val="20"/>
              </w:rPr>
            </w:pPr>
            <w:r w:rsidRPr="00203112">
              <w:rPr>
                <w:rFonts w:ascii="Arial" w:hAnsi="Arial" w:cs="Arial"/>
                <w:sz w:val="20"/>
                <w:szCs w:val="20"/>
              </w:rPr>
              <w:t>1.</w:t>
            </w:r>
            <w:r w:rsidRPr="00203112" w:rsidDel="00A747BD">
              <w:rPr>
                <w:rFonts w:ascii="Arial" w:hAnsi="Arial" w:cs="Arial"/>
                <w:sz w:val="20"/>
                <w:szCs w:val="20"/>
              </w:rPr>
              <w:t xml:space="preserve"> majhna težavnost: </w:t>
            </w:r>
            <w:r w:rsidRPr="00203112">
              <w:rPr>
                <w:rFonts w:ascii="Arial" w:hAnsi="Arial" w:cs="Arial"/>
                <w:sz w:val="20"/>
                <w:szCs w:val="20"/>
              </w:rPr>
              <w:t>r</w:t>
            </w:r>
            <w:r w:rsidRPr="00203112" w:rsidDel="00A747BD">
              <w:rPr>
                <w:rFonts w:ascii="Arial" w:hAnsi="Arial" w:cs="Arial"/>
                <w:sz w:val="20"/>
                <w:szCs w:val="20"/>
              </w:rPr>
              <w:t xml:space="preserve">avnina in nagib zemljišča </w:t>
            </w:r>
            <w:r w:rsidRPr="00203112">
              <w:rPr>
                <w:rFonts w:ascii="Arial" w:hAnsi="Arial" w:cs="Arial"/>
                <w:sz w:val="20"/>
                <w:szCs w:val="20"/>
              </w:rPr>
              <w:t xml:space="preserve">znaša </w:t>
            </w:r>
            <w:r w:rsidRPr="00203112" w:rsidDel="00A747BD">
              <w:rPr>
                <w:rFonts w:ascii="Arial" w:hAnsi="Arial" w:cs="Arial"/>
                <w:sz w:val="20"/>
                <w:szCs w:val="20"/>
              </w:rPr>
              <w:t xml:space="preserve">do </w:t>
            </w:r>
            <w:r w:rsidRPr="00203112">
              <w:rPr>
                <w:rFonts w:ascii="Arial" w:hAnsi="Arial" w:cs="Arial"/>
                <w:sz w:val="20"/>
                <w:szCs w:val="20"/>
              </w:rPr>
              <w:t xml:space="preserve">vključno </w:t>
            </w:r>
            <w:r w:rsidRPr="00203112" w:rsidDel="00A747BD">
              <w:rPr>
                <w:rFonts w:ascii="Arial" w:hAnsi="Arial" w:cs="Arial"/>
                <w:sz w:val="20"/>
                <w:szCs w:val="20"/>
              </w:rPr>
              <w:t>7,99 %, vzdolžni nagib, brez depresij</w:t>
            </w:r>
            <w:r w:rsidRPr="00203112">
              <w:rPr>
                <w:rFonts w:ascii="Arial" w:hAnsi="Arial" w:cs="Arial"/>
                <w:sz w:val="20"/>
                <w:szCs w:val="20"/>
              </w:rPr>
              <w:t>;</w:t>
            </w:r>
          </w:p>
          <w:p w14:paraId="7BBC28B0" w14:textId="77777777" w:rsidR="00C65834" w:rsidRPr="00203112" w:rsidDel="00A747BD" w:rsidRDefault="00C65834" w:rsidP="00C65834">
            <w:pPr>
              <w:spacing w:after="0" w:line="260" w:lineRule="atLeast"/>
              <w:jc w:val="both"/>
              <w:rPr>
                <w:rFonts w:ascii="Arial" w:hAnsi="Arial" w:cs="Arial"/>
                <w:sz w:val="20"/>
                <w:szCs w:val="20"/>
              </w:rPr>
            </w:pPr>
            <w:r w:rsidRPr="00203112">
              <w:rPr>
                <w:rFonts w:ascii="Arial" w:hAnsi="Arial" w:cs="Arial"/>
                <w:sz w:val="20"/>
                <w:szCs w:val="20"/>
              </w:rPr>
              <w:t>2.</w:t>
            </w:r>
            <w:r w:rsidRPr="00203112" w:rsidDel="00A747BD">
              <w:rPr>
                <w:rFonts w:ascii="Arial" w:hAnsi="Arial" w:cs="Arial"/>
                <w:sz w:val="20"/>
                <w:szCs w:val="20"/>
              </w:rPr>
              <w:t xml:space="preserve"> srednja težavnost: </w:t>
            </w:r>
            <w:r w:rsidRPr="00203112">
              <w:rPr>
                <w:rFonts w:ascii="Arial" w:hAnsi="Arial" w:cs="Arial"/>
                <w:sz w:val="20"/>
                <w:szCs w:val="20"/>
              </w:rPr>
              <w:t>n</w:t>
            </w:r>
            <w:r w:rsidRPr="00203112" w:rsidDel="00A747BD">
              <w:rPr>
                <w:rFonts w:ascii="Arial" w:hAnsi="Arial" w:cs="Arial"/>
                <w:sz w:val="20"/>
                <w:szCs w:val="20"/>
              </w:rPr>
              <w:t xml:space="preserve">agib zemljišča </w:t>
            </w:r>
            <w:r w:rsidRPr="00203112">
              <w:rPr>
                <w:rFonts w:ascii="Arial" w:hAnsi="Arial" w:cs="Arial"/>
                <w:sz w:val="20"/>
                <w:szCs w:val="20"/>
              </w:rPr>
              <w:t>znaša od</w:t>
            </w:r>
            <w:r w:rsidRPr="00203112" w:rsidDel="00A747BD">
              <w:rPr>
                <w:rFonts w:ascii="Arial" w:hAnsi="Arial" w:cs="Arial"/>
                <w:sz w:val="20"/>
                <w:szCs w:val="20"/>
              </w:rPr>
              <w:t xml:space="preserve"> vključno 8 do </w:t>
            </w:r>
            <w:r w:rsidRPr="00203112">
              <w:rPr>
                <w:rFonts w:ascii="Arial" w:hAnsi="Arial" w:cs="Arial"/>
                <w:sz w:val="20"/>
                <w:szCs w:val="20"/>
              </w:rPr>
              <w:t xml:space="preserve">vključno </w:t>
            </w:r>
            <w:r w:rsidRPr="00203112" w:rsidDel="00A747BD">
              <w:rPr>
                <w:rFonts w:ascii="Arial" w:hAnsi="Arial" w:cs="Arial"/>
                <w:sz w:val="20"/>
                <w:szCs w:val="20"/>
              </w:rPr>
              <w:t>29,99 %, dve do trivrstne terase, čiščenje terena (kamenje, štori drevja), izdelava teras, prekopavanje z bagrom do 1,2 m globine in</w:t>
            </w:r>
          </w:p>
          <w:p w14:paraId="60E3F967" w14:textId="77777777" w:rsidR="00C65834" w:rsidRPr="00203112" w:rsidDel="00A747BD" w:rsidRDefault="00C65834" w:rsidP="00C65834">
            <w:pPr>
              <w:spacing w:after="0" w:line="260" w:lineRule="atLeast"/>
              <w:jc w:val="both"/>
              <w:rPr>
                <w:rFonts w:ascii="Arial" w:hAnsi="Arial" w:cs="Arial"/>
                <w:sz w:val="20"/>
                <w:szCs w:val="20"/>
              </w:rPr>
            </w:pPr>
            <w:r w:rsidRPr="00203112">
              <w:rPr>
                <w:rFonts w:ascii="Arial" w:hAnsi="Arial" w:cs="Arial"/>
                <w:sz w:val="20"/>
                <w:szCs w:val="20"/>
              </w:rPr>
              <w:t xml:space="preserve">3. </w:t>
            </w:r>
            <w:r w:rsidRPr="00203112" w:rsidDel="00A747BD">
              <w:rPr>
                <w:rFonts w:ascii="Arial" w:hAnsi="Arial" w:cs="Arial"/>
                <w:sz w:val="20"/>
                <w:szCs w:val="20"/>
              </w:rPr>
              <w:t xml:space="preserve">velika težavnost: </w:t>
            </w:r>
            <w:r w:rsidRPr="00203112">
              <w:rPr>
                <w:rFonts w:ascii="Arial" w:hAnsi="Arial" w:cs="Arial"/>
                <w:sz w:val="20"/>
                <w:szCs w:val="20"/>
              </w:rPr>
              <w:t>n</w:t>
            </w:r>
            <w:r w:rsidRPr="00203112" w:rsidDel="00A747BD">
              <w:rPr>
                <w:rFonts w:ascii="Arial" w:hAnsi="Arial" w:cs="Arial"/>
                <w:sz w:val="20"/>
                <w:szCs w:val="20"/>
              </w:rPr>
              <w:t xml:space="preserve">agib zemljišča </w:t>
            </w:r>
            <w:r w:rsidRPr="00203112">
              <w:rPr>
                <w:rFonts w:ascii="Arial" w:hAnsi="Arial" w:cs="Arial"/>
                <w:sz w:val="20"/>
                <w:szCs w:val="20"/>
              </w:rPr>
              <w:t>znaša najmanj</w:t>
            </w:r>
            <w:r w:rsidRPr="00203112" w:rsidDel="00A747BD">
              <w:rPr>
                <w:rFonts w:ascii="Arial" w:hAnsi="Arial" w:cs="Arial"/>
                <w:sz w:val="20"/>
                <w:szCs w:val="20"/>
              </w:rPr>
              <w:t xml:space="preserve"> 30 %, enovrstne terase, čiščenje terena (kamenje, štori drevja), izdelava teras, prekopavanje z bagrom do 1,2 m globine.</w:t>
            </w:r>
          </w:p>
          <w:p w14:paraId="7F8A58A5" w14:textId="77777777" w:rsidR="00C65834" w:rsidRPr="00203112" w:rsidRDefault="00C65834" w:rsidP="00C65834">
            <w:pPr>
              <w:spacing w:after="0" w:line="260" w:lineRule="atLeast"/>
              <w:jc w:val="both"/>
              <w:rPr>
                <w:rFonts w:ascii="Arial" w:eastAsia="Times New Roman" w:hAnsi="Arial" w:cs="Arial"/>
                <w:b/>
                <w:bCs/>
                <w:sz w:val="20"/>
                <w:szCs w:val="20"/>
                <w:lang w:eastAsia="sl-SI"/>
              </w:rPr>
            </w:pPr>
            <w:r w:rsidRPr="00203112">
              <w:rPr>
                <w:rFonts w:ascii="Arial" w:hAnsi="Arial" w:cs="Arial"/>
                <w:sz w:val="20"/>
                <w:szCs w:val="20"/>
              </w:rPr>
              <w:t>P</w:t>
            </w:r>
            <w:r w:rsidRPr="00203112" w:rsidDel="00A747BD">
              <w:rPr>
                <w:rFonts w:ascii="Arial" w:hAnsi="Arial" w:cs="Arial"/>
                <w:sz w:val="20"/>
                <w:szCs w:val="20"/>
              </w:rPr>
              <w:t>riprav</w:t>
            </w:r>
            <w:r w:rsidRPr="00203112">
              <w:rPr>
                <w:rFonts w:ascii="Arial" w:hAnsi="Arial" w:cs="Arial"/>
                <w:sz w:val="20"/>
                <w:szCs w:val="20"/>
              </w:rPr>
              <w:t>a</w:t>
            </w:r>
            <w:r w:rsidRPr="00203112" w:rsidDel="00A747BD">
              <w:rPr>
                <w:rFonts w:ascii="Arial" w:hAnsi="Arial" w:cs="Arial"/>
                <w:sz w:val="20"/>
                <w:szCs w:val="20"/>
              </w:rPr>
              <w:t xml:space="preserve"> tal je </w:t>
            </w:r>
            <w:r w:rsidRPr="00203112">
              <w:rPr>
                <w:rFonts w:ascii="Arial" w:hAnsi="Arial" w:cs="Arial"/>
                <w:sz w:val="20"/>
                <w:szCs w:val="20"/>
              </w:rPr>
              <w:t>samostojna skupina stroškov</w:t>
            </w:r>
            <w:r w:rsidRPr="00203112" w:rsidDel="00A747BD">
              <w:rPr>
                <w:rFonts w:ascii="Arial" w:hAnsi="Arial" w:cs="Arial"/>
                <w:sz w:val="20"/>
                <w:szCs w:val="20"/>
              </w:rPr>
              <w:t xml:space="preserve"> za vse trajn</w:t>
            </w:r>
            <w:r w:rsidRPr="00203112">
              <w:rPr>
                <w:rFonts w:ascii="Arial" w:hAnsi="Arial" w:cs="Arial"/>
                <w:sz w:val="20"/>
                <w:szCs w:val="20"/>
              </w:rPr>
              <w:t>e</w:t>
            </w:r>
            <w:r w:rsidRPr="00203112" w:rsidDel="00A747BD">
              <w:rPr>
                <w:rFonts w:ascii="Arial" w:hAnsi="Arial" w:cs="Arial"/>
                <w:sz w:val="20"/>
                <w:szCs w:val="20"/>
              </w:rPr>
              <w:t xml:space="preserve"> nasad</w:t>
            </w:r>
            <w:r w:rsidRPr="00203112">
              <w:rPr>
                <w:rFonts w:ascii="Arial" w:hAnsi="Arial" w:cs="Arial"/>
                <w:sz w:val="20"/>
                <w:szCs w:val="20"/>
              </w:rPr>
              <w:t>e</w:t>
            </w:r>
            <w:r w:rsidRPr="00203112" w:rsidDel="00A747BD">
              <w:rPr>
                <w:rFonts w:ascii="Arial" w:hAnsi="Arial" w:cs="Arial"/>
                <w:sz w:val="20"/>
                <w:szCs w:val="20"/>
              </w:rPr>
              <w:t>, razen za nasade trajnih rastlin na njivskih površinah</w:t>
            </w:r>
            <w:r w:rsidRPr="00203112">
              <w:rPr>
                <w:rFonts w:ascii="Arial" w:hAnsi="Arial" w:cs="Arial"/>
                <w:sz w:val="20"/>
                <w:szCs w:val="20"/>
              </w:rPr>
              <w:t xml:space="preserve"> (</w:t>
            </w:r>
            <w:r w:rsidRPr="00203112" w:rsidDel="00A747BD">
              <w:rPr>
                <w:rFonts w:ascii="Arial" w:hAnsi="Arial" w:cs="Arial"/>
                <w:sz w:val="20"/>
                <w:szCs w:val="20"/>
              </w:rPr>
              <w:t xml:space="preserve">šparglji, artičoke, hmelj, trsnice in sadne drevesnice), </w:t>
            </w:r>
            <w:r w:rsidRPr="00203112">
              <w:rPr>
                <w:rFonts w:ascii="Arial" w:hAnsi="Arial" w:cs="Arial"/>
                <w:sz w:val="20"/>
                <w:szCs w:val="20"/>
              </w:rPr>
              <w:t>pri katerih je priprava tal</w:t>
            </w:r>
            <w:r w:rsidRPr="00203112" w:rsidDel="00A747BD">
              <w:rPr>
                <w:rFonts w:ascii="Arial" w:hAnsi="Arial" w:cs="Arial"/>
                <w:sz w:val="20"/>
                <w:szCs w:val="20"/>
              </w:rPr>
              <w:t xml:space="preserve"> vključen</w:t>
            </w:r>
            <w:r w:rsidRPr="00203112">
              <w:rPr>
                <w:rFonts w:ascii="Arial" w:hAnsi="Arial" w:cs="Arial"/>
                <w:sz w:val="20"/>
                <w:szCs w:val="20"/>
              </w:rPr>
              <w:t>a</w:t>
            </w:r>
            <w:r w:rsidRPr="00203112" w:rsidDel="00A747BD">
              <w:rPr>
                <w:rFonts w:ascii="Arial" w:hAnsi="Arial" w:cs="Arial"/>
                <w:sz w:val="20"/>
                <w:szCs w:val="20"/>
              </w:rPr>
              <w:t xml:space="preserve"> v stroške </w:t>
            </w:r>
            <w:r w:rsidRPr="00203112">
              <w:rPr>
                <w:rFonts w:ascii="Arial" w:hAnsi="Arial" w:cs="Arial"/>
                <w:sz w:val="20"/>
                <w:szCs w:val="20"/>
              </w:rPr>
              <w:t>postavitve oziroma obnove trajnega nasada</w:t>
            </w:r>
            <w:r w:rsidRPr="00203112" w:rsidDel="00A747BD">
              <w:rPr>
                <w:rFonts w:ascii="Arial" w:hAnsi="Arial" w:cs="Arial"/>
                <w:sz w:val="20"/>
                <w:szCs w:val="20"/>
              </w:rPr>
              <w:t xml:space="preserve">. </w:t>
            </w:r>
            <w:r w:rsidRPr="00203112">
              <w:rPr>
                <w:rFonts w:ascii="Arial" w:hAnsi="Arial" w:cs="Arial"/>
                <w:sz w:val="20"/>
                <w:szCs w:val="20"/>
              </w:rPr>
              <w:t xml:space="preserve">Pri </w:t>
            </w:r>
            <w:r w:rsidRPr="00203112" w:rsidDel="00A747BD">
              <w:rPr>
                <w:rFonts w:ascii="Arial" w:hAnsi="Arial" w:cs="Arial"/>
                <w:sz w:val="20"/>
                <w:szCs w:val="20"/>
              </w:rPr>
              <w:t xml:space="preserve">ekstenzivnih nasadih </w:t>
            </w:r>
            <w:r w:rsidRPr="00203112">
              <w:rPr>
                <w:rFonts w:ascii="Arial" w:hAnsi="Arial" w:cs="Arial"/>
                <w:sz w:val="20"/>
                <w:szCs w:val="20"/>
              </w:rPr>
              <w:t xml:space="preserve">se priprava tal ne izvaja na celotni površini nasada, ampak je </w:t>
            </w:r>
            <w:r w:rsidRPr="00203112" w:rsidDel="00A747BD">
              <w:rPr>
                <w:rFonts w:ascii="Arial" w:hAnsi="Arial" w:cs="Arial"/>
                <w:sz w:val="20"/>
                <w:szCs w:val="20"/>
              </w:rPr>
              <w:t>predviden le izkop sadilnih jam</w:t>
            </w:r>
            <w:r w:rsidRPr="00203112">
              <w:rPr>
                <w:rFonts w:ascii="Arial" w:hAnsi="Arial" w:cs="Arial"/>
                <w:sz w:val="20"/>
                <w:szCs w:val="20"/>
              </w:rPr>
              <w:t>.</w:t>
            </w:r>
            <w:r w:rsidRPr="00203112" w:rsidDel="00A747BD">
              <w:rPr>
                <w:rFonts w:ascii="Arial" w:hAnsi="Arial" w:cs="Arial"/>
                <w:sz w:val="20"/>
                <w:szCs w:val="20"/>
              </w:rPr>
              <w:t xml:space="preserve"> Priprava tal na vseh ravneh zahtevnosti </w:t>
            </w:r>
            <w:r w:rsidRPr="00203112">
              <w:rPr>
                <w:rFonts w:ascii="Arial" w:hAnsi="Arial" w:cs="Arial"/>
                <w:sz w:val="20"/>
                <w:szCs w:val="20"/>
              </w:rPr>
              <w:t>vključuje</w:t>
            </w:r>
            <w:r w:rsidRPr="00203112" w:rsidDel="00A747BD">
              <w:rPr>
                <w:rFonts w:ascii="Arial" w:hAnsi="Arial" w:cs="Arial"/>
                <w:sz w:val="20"/>
                <w:szCs w:val="20"/>
              </w:rPr>
              <w:t xml:space="preserve"> material (</w:t>
            </w:r>
            <w:r w:rsidRPr="00203112">
              <w:rPr>
                <w:rFonts w:ascii="Arial" w:hAnsi="Arial" w:cs="Arial"/>
                <w:sz w:val="20"/>
                <w:szCs w:val="20"/>
              </w:rPr>
              <w:t xml:space="preserve">na primer: </w:t>
            </w:r>
            <w:r w:rsidRPr="00203112" w:rsidDel="00A747BD">
              <w:rPr>
                <w:rFonts w:ascii="Arial" w:hAnsi="Arial" w:cs="Arial"/>
                <w:sz w:val="20"/>
                <w:szCs w:val="20"/>
              </w:rPr>
              <w:t xml:space="preserve">organska in mineralna gnojila </w:t>
            </w:r>
            <w:r w:rsidRPr="00203112">
              <w:rPr>
                <w:rFonts w:ascii="Arial" w:hAnsi="Arial" w:cs="Arial"/>
                <w:sz w:val="20"/>
                <w:szCs w:val="20"/>
              </w:rPr>
              <w:t xml:space="preserve">ter </w:t>
            </w:r>
            <w:r w:rsidRPr="00203112" w:rsidDel="00A747BD">
              <w:rPr>
                <w:rFonts w:ascii="Arial" w:hAnsi="Arial" w:cs="Arial"/>
                <w:sz w:val="20"/>
                <w:szCs w:val="20"/>
              </w:rPr>
              <w:t>seme za podor)</w:t>
            </w:r>
            <w:r w:rsidRPr="00203112">
              <w:rPr>
                <w:rFonts w:ascii="Arial" w:hAnsi="Arial" w:cs="Arial"/>
                <w:sz w:val="20"/>
                <w:szCs w:val="20"/>
              </w:rPr>
              <w:t xml:space="preserve">, </w:t>
            </w:r>
            <w:r w:rsidRPr="00203112" w:rsidDel="00A747BD">
              <w:rPr>
                <w:rFonts w:ascii="Arial" w:hAnsi="Arial" w:cs="Arial"/>
                <w:sz w:val="20"/>
                <w:szCs w:val="20"/>
              </w:rPr>
              <w:t>najet</w:t>
            </w:r>
            <w:r w:rsidRPr="00203112">
              <w:rPr>
                <w:rFonts w:ascii="Arial" w:hAnsi="Arial" w:cs="Arial"/>
                <w:sz w:val="20"/>
                <w:szCs w:val="20"/>
              </w:rPr>
              <w:t>e</w:t>
            </w:r>
            <w:r w:rsidRPr="00203112" w:rsidDel="00A747BD">
              <w:rPr>
                <w:rFonts w:ascii="Arial" w:hAnsi="Arial" w:cs="Arial"/>
                <w:sz w:val="20"/>
                <w:szCs w:val="20"/>
              </w:rPr>
              <w:t xml:space="preserve"> storitv</w:t>
            </w:r>
            <w:r w:rsidRPr="00203112">
              <w:rPr>
                <w:rFonts w:ascii="Arial" w:hAnsi="Arial" w:cs="Arial"/>
                <w:sz w:val="20"/>
                <w:szCs w:val="20"/>
              </w:rPr>
              <w:t>e gradbene in specialne mehanizacije</w:t>
            </w:r>
            <w:r w:rsidRPr="00203112" w:rsidDel="00A747BD">
              <w:rPr>
                <w:rFonts w:ascii="Arial" w:hAnsi="Arial" w:cs="Arial"/>
                <w:sz w:val="20"/>
                <w:szCs w:val="20"/>
              </w:rPr>
              <w:t xml:space="preserve"> (</w:t>
            </w:r>
            <w:r w:rsidRPr="00203112">
              <w:rPr>
                <w:rFonts w:ascii="Arial" w:hAnsi="Arial" w:cs="Arial"/>
                <w:sz w:val="20"/>
                <w:szCs w:val="20"/>
              </w:rPr>
              <w:t>na primer</w:t>
            </w:r>
            <w:r w:rsidRPr="00203112" w:rsidDel="00A747BD">
              <w:rPr>
                <w:rFonts w:ascii="Arial" w:hAnsi="Arial" w:cs="Arial"/>
                <w:sz w:val="20"/>
                <w:szCs w:val="20"/>
              </w:rPr>
              <w:t xml:space="preserve"> planiranje, globoko oranje, polaganje folije)</w:t>
            </w:r>
            <w:r w:rsidRPr="00203112">
              <w:rPr>
                <w:rFonts w:ascii="Arial" w:hAnsi="Arial" w:cs="Arial"/>
                <w:sz w:val="20"/>
                <w:szCs w:val="20"/>
              </w:rPr>
              <w:t xml:space="preserve"> ter strošek analize tal</w:t>
            </w:r>
            <w:r w:rsidRPr="00203112" w:rsidDel="00A747BD">
              <w:rPr>
                <w:rFonts w:ascii="Arial" w:hAnsi="Arial" w:cs="Arial"/>
                <w:sz w:val="20"/>
                <w:szCs w:val="20"/>
              </w:rPr>
              <w:t xml:space="preserve">. Strošek drenaže ni vključen v strošek priprave tal. </w:t>
            </w:r>
            <w:r w:rsidRPr="00203112">
              <w:rPr>
                <w:rFonts w:ascii="Arial" w:hAnsi="Arial" w:cs="Arial"/>
                <w:sz w:val="20"/>
                <w:szCs w:val="20"/>
              </w:rPr>
              <w:t xml:space="preserve">Strošek priprave tal se določi </w:t>
            </w:r>
            <w:r w:rsidRPr="00203112" w:rsidDel="00A747BD">
              <w:rPr>
                <w:rFonts w:ascii="Arial" w:hAnsi="Arial" w:cs="Arial"/>
                <w:sz w:val="20"/>
                <w:szCs w:val="20"/>
              </w:rPr>
              <w:t>na neto površin</w:t>
            </w:r>
            <w:r w:rsidRPr="00203112">
              <w:rPr>
                <w:rFonts w:ascii="Arial" w:hAnsi="Arial" w:cs="Arial"/>
                <w:sz w:val="20"/>
                <w:szCs w:val="20"/>
              </w:rPr>
              <w:t>o</w:t>
            </w:r>
            <w:r w:rsidRPr="00203112" w:rsidDel="00A747BD">
              <w:rPr>
                <w:rFonts w:ascii="Arial" w:hAnsi="Arial" w:cs="Arial"/>
                <w:sz w:val="20"/>
                <w:szCs w:val="20"/>
              </w:rPr>
              <w:t xml:space="preserve"> trajnega nasada.</w:t>
            </w:r>
          </w:p>
        </w:tc>
        <w:tc>
          <w:tcPr>
            <w:tcW w:w="348" w:type="pct"/>
            <w:tcBorders>
              <w:top w:val="single" w:sz="4" w:space="0" w:color="auto"/>
              <w:left w:val="nil"/>
              <w:bottom w:val="single" w:sz="4" w:space="0" w:color="auto"/>
              <w:right w:val="single" w:sz="4" w:space="0" w:color="auto"/>
            </w:tcBorders>
          </w:tcPr>
          <w:p w14:paraId="4EE55097"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D79034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4B6E9BB"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CB7C891"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Priprava tal - majhna težavnost</w:t>
            </w:r>
          </w:p>
        </w:tc>
        <w:tc>
          <w:tcPr>
            <w:tcW w:w="543" w:type="pct"/>
            <w:tcBorders>
              <w:top w:val="single" w:sz="4" w:space="0" w:color="auto"/>
              <w:left w:val="nil"/>
              <w:bottom w:val="single" w:sz="4" w:space="0" w:color="auto"/>
              <w:right w:val="single" w:sz="4" w:space="0" w:color="auto"/>
            </w:tcBorders>
            <w:shd w:val="clear" w:color="auto" w:fill="auto"/>
            <w:noWrap/>
          </w:tcPr>
          <w:p w14:paraId="17F94C54"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257F3EBB"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7.674,14</w:t>
            </w:r>
          </w:p>
        </w:tc>
        <w:tc>
          <w:tcPr>
            <w:tcW w:w="348" w:type="pct"/>
            <w:tcBorders>
              <w:top w:val="single" w:sz="4" w:space="0" w:color="auto"/>
              <w:left w:val="nil"/>
              <w:bottom w:val="single" w:sz="4" w:space="0" w:color="auto"/>
              <w:right w:val="single" w:sz="4" w:space="0" w:color="auto"/>
            </w:tcBorders>
          </w:tcPr>
          <w:p w14:paraId="68AE7378"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EB10B2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E6BB65B"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0437015"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Priprava tal - srednja težavnost</w:t>
            </w:r>
          </w:p>
        </w:tc>
        <w:tc>
          <w:tcPr>
            <w:tcW w:w="543" w:type="pct"/>
            <w:tcBorders>
              <w:top w:val="single" w:sz="4" w:space="0" w:color="auto"/>
              <w:left w:val="nil"/>
              <w:bottom w:val="single" w:sz="4" w:space="0" w:color="auto"/>
              <w:right w:val="single" w:sz="4" w:space="0" w:color="auto"/>
            </w:tcBorders>
            <w:shd w:val="clear" w:color="auto" w:fill="auto"/>
            <w:noWrap/>
          </w:tcPr>
          <w:p w14:paraId="4DF73156"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39C33CCC"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16.013,54</w:t>
            </w:r>
          </w:p>
        </w:tc>
        <w:tc>
          <w:tcPr>
            <w:tcW w:w="348" w:type="pct"/>
            <w:tcBorders>
              <w:top w:val="single" w:sz="4" w:space="0" w:color="auto"/>
              <w:left w:val="nil"/>
              <w:bottom w:val="single" w:sz="4" w:space="0" w:color="auto"/>
              <w:right w:val="single" w:sz="4" w:space="0" w:color="auto"/>
            </w:tcBorders>
          </w:tcPr>
          <w:p w14:paraId="33CE2273"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BB2932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CECEDF9"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200794C"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Priprava tal - velika težavnost</w:t>
            </w:r>
          </w:p>
        </w:tc>
        <w:tc>
          <w:tcPr>
            <w:tcW w:w="543" w:type="pct"/>
            <w:tcBorders>
              <w:top w:val="single" w:sz="4" w:space="0" w:color="auto"/>
              <w:left w:val="nil"/>
              <w:bottom w:val="single" w:sz="4" w:space="0" w:color="auto"/>
              <w:right w:val="single" w:sz="4" w:space="0" w:color="auto"/>
            </w:tcBorders>
            <w:shd w:val="clear" w:color="auto" w:fill="auto"/>
            <w:noWrap/>
          </w:tcPr>
          <w:p w14:paraId="48E32776"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67792A09"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20.909,27</w:t>
            </w:r>
          </w:p>
        </w:tc>
        <w:tc>
          <w:tcPr>
            <w:tcW w:w="348" w:type="pct"/>
            <w:tcBorders>
              <w:top w:val="single" w:sz="4" w:space="0" w:color="auto"/>
              <w:left w:val="nil"/>
              <w:bottom w:val="single" w:sz="4" w:space="0" w:color="auto"/>
              <w:right w:val="single" w:sz="4" w:space="0" w:color="auto"/>
            </w:tcBorders>
          </w:tcPr>
          <w:p w14:paraId="59CA3B16"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A17CFB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0709A13"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3.2.4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84459DD"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Priprava tal - travniški nasadi, srednja težavnost</w:t>
            </w:r>
          </w:p>
        </w:tc>
        <w:tc>
          <w:tcPr>
            <w:tcW w:w="543" w:type="pct"/>
            <w:tcBorders>
              <w:top w:val="single" w:sz="4" w:space="0" w:color="auto"/>
              <w:left w:val="nil"/>
              <w:bottom w:val="single" w:sz="4" w:space="0" w:color="auto"/>
              <w:right w:val="single" w:sz="4" w:space="0" w:color="auto"/>
            </w:tcBorders>
            <w:shd w:val="clear" w:color="auto" w:fill="auto"/>
            <w:noWrap/>
          </w:tcPr>
          <w:p w14:paraId="0361C9F0"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46A1E7B0"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2.257,00</w:t>
            </w:r>
          </w:p>
        </w:tc>
        <w:tc>
          <w:tcPr>
            <w:tcW w:w="348" w:type="pct"/>
            <w:tcBorders>
              <w:top w:val="single" w:sz="4" w:space="0" w:color="auto"/>
              <w:left w:val="nil"/>
              <w:bottom w:val="single" w:sz="4" w:space="0" w:color="auto"/>
              <w:right w:val="single" w:sz="4" w:space="0" w:color="auto"/>
            </w:tcBorders>
          </w:tcPr>
          <w:p w14:paraId="5CF92296"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1E9365D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B6561B3" w14:textId="6ECEDF1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b/>
                <w:bCs/>
                <w:sz w:val="20"/>
                <w:szCs w:val="20"/>
                <w:lang w:eastAsia="sl-SI"/>
              </w:rPr>
              <w:t>3.3</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3ACA3C6A" w14:textId="77777777" w:rsidR="00C65834" w:rsidRPr="00203112" w:rsidRDefault="00C65834" w:rsidP="00C65834">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Odstranitev nasada</w:t>
            </w:r>
          </w:p>
          <w:p w14:paraId="7B7C7B28" w14:textId="77777777" w:rsidR="00C65834" w:rsidRPr="00203112" w:rsidRDefault="00C65834" w:rsidP="00C65834">
            <w:pPr>
              <w:spacing w:after="0" w:line="260" w:lineRule="atLeast"/>
              <w:rPr>
                <w:rFonts w:ascii="Arial" w:hAnsi="Arial" w:cs="Arial"/>
                <w:b/>
                <w:sz w:val="20"/>
                <w:szCs w:val="20"/>
              </w:rPr>
            </w:pPr>
          </w:p>
          <w:p w14:paraId="718DA6C3" w14:textId="77777777" w:rsidR="00C65834" w:rsidRPr="00203112" w:rsidRDefault="00C65834" w:rsidP="00C65834">
            <w:pPr>
              <w:spacing w:after="0" w:line="260" w:lineRule="atLeast"/>
              <w:rPr>
                <w:rFonts w:ascii="Arial" w:hAnsi="Arial" w:cs="Arial"/>
                <w:b/>
                <w:sz w:val="20"/>
                <w:szCs w:val="20"/>
              </w:rPr>
            </w:pPr>
            <w:r w:rsidRPr="00203112">
              <w:rPr>
                <w:rFonts w:ascii="Arial" w:hAnsi="Arial" w:cs="Arial"/>
                <w:b/>
                <w:sz w:val="20"/>
                <w:szCs w:val="20"/>
              </w:rPr>
              <w:t>Metodološka pojasnila</w:t>
            </w:r>
          </w:p>
          <w:p w14:paraId="62438325" w14:textId="77777777" w:rsidR="00C65834" w:rsidRPr="00203112" w:rsidRDefault="00C65834" w:rsidP="00C65834">
            <w:pPr>
              <w:spacing w:after="0" w:line="260" w:lineRule="atLeast"/>
              <w:rPr>
                <w:rFonts w:ascii="Arial" w:hAnsi="Arial" w:cs="Arial"/>
                <w:sz w:val="20"/>
                <w:szCs w:val="20"/>
              </w:rPr>
            </w:pPr>
            <w:r w:rsidRPr="00203112">
              <w:rPr>
                <w:rFonts w:ascii="Arial" w:hAnsi="Arial" w:cs="Arial"/>
                <w:sz w:val="20"/>
                <w:szCs w:val="20"/>
              </w:rPr>
              <w:t>Naložbe v odstranitev nasada so razdeljena v tri razrede glede na nagib zemljišča:</w:t>
            </w:r>
          </w:p>
          <w:p w14:paraId="530B0978" w14:textId="77777777" w:rsidR="00C65834" w:rsidRPr="00203112" w:rsidDel="00A747BD" w:rsidRDefault="00C65834" w:rsidP="00C65834">
            <w:pPr>
              <w:spacing w:after="0" w:line="260" w:lineRule="atLeast"/>
              <w:rPr>
                <w:rFonts w:ascii="Arial" w:hAnsi="Arial" w:cs="Arial"/>
                <w:sz w:val="20"/>
                <w:szCs w:val="20"/>
              </w:rPr>
            </w:pPr>
            <w:r w:rsidRPr="00203112">
              <w:rPr>
                <w:rFonts w:ascii="Arial" w:hAnsi="Arial" w:cs="Arial"/>
                <w:sz w:val="20"/>
                <w:szCs w:val="20"/>
              </w:rPr>
              <w:t>1.</w:t>
            </w:r>
            <w:r w:rsidRPr="00203112" w:rsidDel="00A747BD">
              <w:rPr>
                <w:rFonts w:ascii="Arial" w:hAnsi="Arial" w:cs="Arial"/>
                <w:sz w:val="20"/>
                <w:szCs w:val="20"/>
              </w:rPr>
              <w:t xml:space="preserve"> majhna težavnost: </w:t>
            </w:r>
            <w:r w:rsidRPr="00203112">
              <w:rPr>
                <w:rFonts w:ascii="Arial" w:hAnsi="Arial" w:cs="Arial"/>
                <w:sz w:val="20"/>
                <w:szCs w:val="20"/>
              </w:rPr>
              <w:t>r</w:t>
            </w:r>
            <w:r w:rsidRPr="00203112" w:rsidDel="00A747BD">
              <w:rPr>
                <w:rFonts w:ascii="Arial" w:hAnsi="Arial" w:cs="Arial"/>
                <w:sz w:val="20"/>
                <w:szCs w:val="20"/>
              </w:rPr>
              <w:t xml:space="preserve">avnina in nagib zemljišča </w:t>
            </w:r>
            <w:r w:rsidRPr="00203112">
              <w:rPr>
                <w:rFonts w:ascii="Arial" w:hAnsi="Arial" w:cs="Arial"/>
                <w:sz w:val="20"/>
                <w:szCs w:val="20"/>
              </w:rPr>
              <w:t xml:space="preserve">znaša </w:t>
            </w:r>
            <w:r w:rsidRPr="00203112" w:rsidDel="00A747BD">
              <w:rPr>
                <w:rFonts w:ascii="Arial" w:hAnsi="Arial" w:cs="Arial"/>
                <w:sz w:val="20"/>
                <w:szCs w:val="20"/>
              </w:rPr>
              <w:t xml:space="preserve">do </w:t>
            </w:r>
            <w:r w:rsidRPr="00203112">
              <w:rPr>
                <w:rFonts w:ascii="Arial" w:hAnsi="Arial" w:cs="Arial"/>
                <w:sz w:val="20"/>
                <w:szCs w:val="20"/>
              </w:rPr>
              <w:t xml:space="preserve">vključno </w:t>
            </w:r>
            <w:r w:rsidRPr="00203112" w:rsidDel="00A747BD">
              <w:rPr>
                <w:rFonts w:ascii="Arial" w:hAnsi="Arial" w:cs="Arial"/>
                <w:sz w:val="20"/>
                <w:szCs w:val="20"/>
              </w:rPr>
              <w:t>7,99 %, vzdolžni nagib, brez depresij</w:t>
            </w:r>
            <w:r w:rsidRPr="00203112">
              <w:rPr>
                <w:rFonts w:ascii="Arial" w:hAnsi="Arial" w:cs="Arial"/>
                <w:sz w:val="20"/>
                <w:szCs w:val="20"/>
              </w:rPr>
              <w:t>;</w:t>
            </w:r>
          </w:p>
          <w:p w14:paraId="69771111" w14:textId="77777777" w:rsidR="00C65834" w:rsidRPr="00203112" w:rsidDel="00A747BD" w:rsidRDefault="00C65834" w:rsidP="00C65834">
            <w:pPr>
              <w:spacing w:after="0" w:line="260" w:lineRule="atLeast"/>
              <w:rPr>
                <w:rFonts w:ascii="Arial" w:hAnsi="Arial" w:cs="Arial"/>
                <w:sz w:val="20"/>
                <w:szCs w:val="20"/>
              </w:rPr>
            </w:pPr>
            <w:r w:rsidRPr="00203112">
              <w:rPr>
                <w:rFonts w:ascii="Arial" w:hAnsi="Arial" w:cs="Arial"/>
                <w:sz w:val="20"/>
                <w:szCs w:val="20"/>
              </w:rPr>
              <w:t>2.</w:t>
            </w:r>
            <w:r w:rsidRPr="00203112" w:rsidDel="00A747BD">
              <w:rPr>
                <w:rFonts w:ascii="Arial" w:hAnsi="Arial" w:cs="Arial"/>
                <w:sz w:val="20"/>
                <w:szCs w:val="20"/>
              </w:rPr>
              <w:t xml:space="preserve"> srednja težavnost: </w:t>
            </w:r>
            <w:r w:rsidRPr="00203112">
              <w:rPr>
                <w:rFonts w:ascii="Arial" w:hAnsi="Arial" w:cs="Arial"/>
                <w:sz w:val="20"/>
                <w:szCs w:val="20"/>
              </w:rPr>
              <w:t>n</w:t>
            </w:r>
            <w:r w:rsidRPr="00203112" w:rsidDel="00A747BD">
              <w:rPr>
                <w:rFonts w:ascii="Arial" w:hAnsi="Arial" w:cs="Arial"/>
                <w:sz w:val="20"/>
                <w:szCs w:val="20"/>
              </w:rPr>
              <w:t xml:space="preserve">agib zemljišča </w:t>
            </w:r>
            <w:r w:rsidRPr="00203112">
              <w:rPr>
                <w:rFonts w:ascii="Arial" w:hAnsi="Arial" w:cs="Arial"/>
                <w:sz w:val="20"/>
                <w:szCs w:val="20"/>
              </w:rPr>
              <w:t>znaša od</w:t>
            </w:r>
            <w:r w:rsidRPr="00203112" w:rsidDel="00A747BD">
              <w:rPr>
                <w:rFonts w:ascii="Arial" w:hAnsi="Arial" w:cs="Arial"/>
                <w:sz w:val="20"/>
                <w:szCs w:val="20"/>
              </w:rPr>
              <w:t xml:space="preserve"> vključno 8 do </w:t>
            </w:r>
            <w:r w:rsidRPr="00203112">
              <w:rPr>
                <w:rFonts w:ascii="Arial" w:hAnsi="Arial" w:cs="Arial"/>
                <w:sz w:val="20"/>
                <w:szCs w:val="20"/>
              </w:rPr>
              <w:t xml:space="preserve">vključno </w:t>
            </w:r>
            <w:r w:rsidRPr="00203112" w:rsidDel="00A747BD">
              <w:rPr>
                <w:rFonts w:ascii="Arial" w:hAnsi="Arial" w:cs="Arial"/>
                <w:sz w:val="20"/>
                <w:szCs w:val="20"/>
              </w:rPr>
              <w:t>29,99 %</w:t>
            </w:r>
            <w:r w:rsidRPr="00203112">
              <w:rPr>
                <w:rFonts w:ascii="Arial" w:hAnsi="Arial" w:cs="Arial"/>
                <w:sz w:val="20"/>
                <w:szCs w:val="20"/>
              </w:rPr>
              <w:t xml:space="preserve"> </w:t>
            </w:r>
            <w:r w:rsidRPr="00203112" w:rsidDel="00A747BD">
              <w:rPr>
                <w:rFonts w:ascii="Arial" w:hAnsi="Arial" w:cs="Arial"/>
                <w:sz w:val="20"/>
                <w:szCs w:val="20"/>
              </w:rPr>
              <w:t>in</w:t>
            </w:r>
          </w:p>
          <w:p w14:paraId="17D6962A" w14:textId="77777777" w:rsidR="00C65834" w:rsidRPr="00203112" w:rsidDel="00A747BD" w:rsidRDefault="00C65834" w:rsidP="00C65834">
            <w:pPr>
              <w:spacing w:after="0" w:line="260" w:lineRule="atLeast"/>
              <w:rPr>
                <w:rFonts w:ascii="Arial" w:hAnsi="Arial" w:cs="Arial"/>
                <w:sz w:val="20"/>
                <w:szCs w:val="20"/>
              </w:rPr>
            </w:pPr>
            <w:r w:rsidRPr="00203112">
              <w:rPr>
                <w:rFonts w:ascii="Arial" w:hAnsi="Arial" w:cs="Arial"/>
                <w:sz w:val="20"/>
                <w:szCs w:val="20"/>
              </w:rPr>
              <w:t xml:space="preserve">3. </w:t>
            </w:r>
            <w:r w:rsidRPr="00203112" w:rsidDel="00A747BD">
              <w:rPr>
                <w:rFonts w:ascii="Arial" w:hAnsi="Arial" w:cs="Arial"/>
                <w:sz w:val="20"/>
                <w:szCs w:val="20"/>
              </w:rPr>
              <w:t xml:space="preserve">velika težavnost: </w:t>
            </w:r>
            <w:r w:rsidRPr="00203112">
              <w:rPr>
                <w:rFonts w:ascii="Arial" w:hAnsi="Arial" w:cs="Arial"/>
                <w:sz w:val="20"/>
                <w:szCs w:val="20"/>
              </w:rPr>
              <w:t>n</w:t>
            </w:r>
            <w:r w:rsidRPr="00203112" w:rsidDel="00A747BD">
              <w:rPr>
                <w:rFonts w:ascii="Arial" w:hAnsi="Arial" w:cs="Arial"/>
                <w:sz w:val="20"/>
                <w:szCs w:val="20"/>
              </w:rPr>
              <w:t xml:space="preserve">agib zemljišča </w:t>
            </w:r>
            <w:r w:rsidRPr="00203112">
              <w:rPr>
                <w:rFonts w:ascii="Arial" w:hAnsi="Arial" w:cs="Arial"/>
                <w:sz w:val="20"/>
                <w:szCs w:val="20"/>
              </w:rPr>
              <w:t>znaša najmanj</w:t>
            </w:r>
            <w:r w:rsidRPr="00203112" w:rsidDel="00A747BD">
              <w:rPr>
                <w:rFonts w:ascii="Arial" w:hAnsi="Arial" w:cs="Arial"/>
                <w:sz w:val="20"/>
                <w:szCs w:val="20"/>
              </w:rPr>
              <w:t xml:space="preserve"> 30 %, enovrstne terase.</w:t>
            </w:r>
          </w:p>
          <w:p w14:paraId="199E5DD9" w14:textId="1E4B8CB2" w:rsidR="00C65834" w:rsidRPr="00203112" w:rsidRDefault="00C65834" w:rsidP="00C65834">
            <w:pPr>
              <w:spacing w:after="0" w:line="260" w:lineRule="atLeast"/>
              <w:jc w:val="right"/>
              <w:rPr>
                <w:rFonts w:ascii="Arial" w:hAnsi="Arial" w:cs="Arial"/>
                <w:bCs/>
                <w:sz w:val="20"/>
                <w:szCs w:val="20"/>
              </w:rPr>
            </w:pPr>
            <w:r w:rsidRPr="00203112">
              <w:rPr>
                <w:rFonts w:ascii="Arial" w:hAnsi="Arial" w:cs="Arial"/>
                <w:sz w:val="20"/>
                <w:szCs w:val="20"/>
              </w:rPr>
              <w:t>Naložbe v odstranitev nasada zajemajo naslednja opravila: ročno in strojno delo za puljenje panjev, čiščenje korenin ter odvoz panjev na deponijo.</w:t>
            </w:r>
          </w:p>
        </w:tc>
        <w:tc>
          <w:tcPr>
            <w:tcW w:w="348" w:type="pct"/>
            <w:tcBorders>
              <w:top w:val="single" w:sz="4" w:space="0" w:color="auto"/>
              <w:left w:val="nil"/>
              <w:bottom w:val="single" w:sz="4" w:space="0" w:color="auto"/>
              <w:right w:val="single" w:sz="4" w:space="0" w:color="auto"/>
            </w:tcBorders>
          </w:tcPr>
          <w:p w14:paraId="6B831397"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35417F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7B5D460" w14:textId="0FCA5C39"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5A12B5C" w14:textId="6140B5A5"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Odstranitev nasada – majhna težavnost</w:t>
            </w:r>
          </w:p>
        </w:tc>
        <w:tc>
          <w:tcPr>
            <w:tcW w:w="543" w:type="pct"/>
            <w:tcBorders>
              <w:top w:val="single" w:sz="4" w:space="0" w:color="auto"/>
              <w:left w:val="nil"/>
              <w:bottom w:val="single" w:sz="4" w:space="0" w:color="auto"/>
              <w:right w:val="single" w:sz="4" w:space="0" w:color="auto"/>
            </w:tcBorders>
            <w:shd w:val="clear" w:color="auto" w:fill="auto"/>
            <w:noWrap/>
          </w:tcPr>
          <w:p w14:paraId="03094304" w14:textId="0A856AF6"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155C94B9" w14:textId="3B65280C" w:rsidR="00C65834" w:rsidRPr="00203112" w:rsidRDefault="00C65834" w:rsidP="00C65834">
            <w:pPr>
              <w:spacing w:after="0" w:line="260" w:lineRule="atLeast"/>
              <w:jc w:val="right"/>
              <w:rPr>
                <w:rFonts w:ascii="Arial" w:hAnsi="Arial" w:cs="Arial"/>
                <w:bCs/>
                <w:sz w:val="20"/>
                <w:szCs w:val="20"/>
              </w:rPr>
            </w:pPr>
            <w:r w:rsidRPr="00203112">
              <w:rPr>
                <w:rFonts w:ascii="Arial" w:hAnsi="Arial" w:cs="Arial"/>
                <w:bCs/>
                <w:sz w:val="20"/>
                <w:szCs w:val="20"/>
              </w:rPr>
              <w:t>2.038,53</w:t>
            </w:r>
          </w:p>
        </w:tc>
        <w:tc>
          <w:tcPr>
            <w:tcW w:w="348" w:type="pct"/>
            <w:tcBorders>
              <w:top w:val="single" w:sz="4" w:space="0" w:color="auto"/>
              <w:left w:val="nil"/>
              <w:bottom w:val="single" w:sz="4" w:space="0" w:color="auto"/>
              <w:right w:val="single" w:sz="4" w:space="0" w:color="auto"/>
            </w:tcBorders>
          </w:tcPr>
          <w:p w14:paraId="1BC22D64"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835A11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41911D1" w14:textId="32BE358B"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0CD310E" w14:textId="4618DF86"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Odstranitev nasada – srednja težavnost</w:t>
            </w:r>
          </w:p>
        </w:tc>
        <w:tc>
          <w:tcPr>
            <w:tcW w:w="543" w:type="pct"/>
            <w:tcBorders>
              <w:top w:val="single" w:sz="4" w:space="0" w:color="auto"/>
              <w:left w:val="nil"/>
              <w:bottom w:val="single" w:sz="4" w:space="0" w:color="auto"/>
              <w:right w:val="single" w:sz="4" w:space="0" w:color="auto"/>
            </w:tcBorders>
            <w:shd w:val="clear" w:color="auto" w:fill="auto"/>
            <w:noWrap/>
          </w:tcPr>
          <w:p w14:paraId="7ADFAD6A" w14:textId="43440334"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720CB8B6" w14:textId="233BAE78" w:rsidR="00C65834" w:rsidRPr="00203112" w:rsidRDefault="00C65834" w:rsidP="00C65834">
            <w:pPr>
              <w:spacing w:after="0" w:line="260" w:lineRule="atLeast"/>
              <w:jc w:val="right"/>
              <w:rPr>
                <w:rFonts w:ascii="Arial" w:hAnsi="Arial" w:cs="Arial"/>
                <w:bCs/>
                <w:sz w:val="20"/>
                <w:szCs w:val="20"/>
              </w:rPr>
            </w:pPr>
            <w:r w:rsidRPr="00203112">
              <w:rPr>
                <w:rFonts w:ascii="Arial" w:hAnsi="Arial" w:cs="Arial"/>
                <w:bCs/>
                <w:sz w:val="20"/>
                <w:szCs w:val="20"/>
              </w:rPr>
              <w:t>2.965,17</w:t>
            </w:r>
          </w:p>
        </w:tc>
        <w:tc>
          <w:tcPr>
            <w:tcW w:w="348" w:type="pct"/>
            <w:tcBorders>
              <w:top w:val="single" w:sz="4" w:space="0" w:color="auto"/>
              <w:left w:val="nil"/>
              <w:bottom w:val="single" w:sz="4" w:space="0" w:color="auto"/>
              <w:right w:val="single" w:sz="4" w:space="0" w:color="auto"/>
            </w:tcBorders>
          </w:tcPr>
          <w:p w14:paraId="6D170C09"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72BB29F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C71D7E2" w14:textId="43A0FD7F"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3.3.3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673BB7D" w14:textId="1229CB0E"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Odstranitev nasada – velika težavnost</w:t>
            </w:r>
          </w:p>
        </w:tc>
        <w:tc>
          <w:tcPr>
            <w:tcW w:w="543" w:type="pct"/>
            <w:tcBorders>
              <w:top w:val="single" w:sz="4" w:space="0" w:color="auto"/>
              <w:left w:val="nil"/>
              <w:bottom w:val="single" w:sz="4" w:space="0" w:color="auto"/>
              <w:right w:val="single" w:sz="4" w:space="0" w:color="auto"/>
            </w:tcBorders>
            <w:shd w:val="clear" w:color="auto" w:fill="auto"/>
            <w:noWrap/>
          </w:tcPr>
          <w:p w14:paraId="40EC81B4" w14:textId="685F8A5C"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4C38A152" w14:textId="344BE70E" w:rsidR="00C65834" w:rsidRPr="00203112" w:rsidRDefault="00C65834" w:rsidP="00C65834">
            <w:pPr>
              <w:spacing w:after="0" w:line="260" w:lineRule="atLeast"/>
              <w:jc w:val="right"/>
              <w:rPr>
                <w:rFonts w:ascii="Arial" w:hAnsi="Arial" w:cs="Arial"/>
                <w:bCs/>
                <w:sz w:val="20"/>
                <w:szCs w:val="20"/>
              </w:rPr>
            </w:pPr>
            <w:r w:rsidRPr="00203112">
              <w:rPr>
                <w:rFonts w:ascii="Arial" w:hAnsi="Arial" w:cs="Arial"/>
                <w:bCs/>
                <w:sz w:val="20"/>
                <w:szCs w:val="20"/>
              </w:rPr>
              <w:t>3.891,81</w:t>
            </w:r>
          </w:p>
        </w:tc>
        <w:tc>
          <w:tcPr>
            <w:tcW w:w="348" w:type="pct"/>
            <w:tcBorders>
              <w:top w:val="single" w:sz="4" w:space="0" w:color="auto"/>
              <w:left w:val="nil"/>
              <w:bottom w:val="single" w:sz="4" w:space="0" w:color="auto"/>
              <w:right w:val="single" w:sz="4" w:space="0" w:color="auto"/>
            </w:tcBorders>
          </w:tcPr>
          <w:p w14:paraId="339192D8"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3C3955A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69EBE80" w14:textId="77777777" w:rsidR="00C65834" w:rsidRPr="00203112" w:rsidRDefault="00C65834" w:rsidP="00C65834">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3.4</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736B7D30" w14:textId="77777777" w:rsidR="00C65834" w:rsidRPr="00203112" w:rsidRDefault="00C65834" w:rsidP="00C65834">
            <w:pPr>
              <w:spacing w:after="0" w:line="260" w:lineRule="atLeast"/>
              <w:rPr>
                <w:rFonts w:ascii="Arial" w:eastAsia="Times New Roman" w:hAnsi="Arial" w:cs="Arial"/>
                <w:b/>
                <w:bCs/>
                <w:sz w:val="20"/>
                <w:szCs w:val="20"/>
                <w:lang w:eastAsia="sl-SI"/>
              </w:rPr>
            </w:pPr>
            <w:bookmarkStart w:id="15" w:name="_Hlk155688625"/>
            <w:r w:rsidRPr="00203112">
              <w:rPr>
                <w:rFonts w:ascii="Arial" w:eastAsia="Times New Roman" w:hAnsi="Arial" w:cs="Arial"/>
                <w:b/>
                <w:bCs/>
                <w:sz w:val="20"/>
                <w:szCs w:val="20"/>
                <w:lang w:eastAsia="sl-SI"/>
              </w:rPr>
              <w:t>Postavitev hmeljske žičnice</w:t>
            </w:r>
          </w:p>
          <w:bookmarkEnd w:id="15"/>
          <w:p w14:paraId="675380AA" w14:textId="77777777" w:rsidR="00C65834" w:rsidRPr="00203112" w:rsidRDefault="00C65834" w:rsidP="00C65834">
            <w:pPr>
              <w:spacing w:after="0" w:line="260" w:lineRule="atLeast"/>
              <w:jc w:val="both"/>
              <w:rPr>
                <w:rFonts w:ascii="Arial" w:hAnsi="Arial" w:cs="Arial"/>
                <w:b/>
                <w:sz w:val="20"/>
                <w:szCs w:val="20"/>
              </w:rPr>
            </w:pPr>
          </w:p>
          <w:p w14:paraId="71D085C2"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b/>
                <w:sz w:val="20"/>
                <w:szCs w:val="20"/>
              </w:rPr>
              <w:t>Metodološka pojasnila</w:t>
            </w:r>
          </w:p>
          <w:p w14:paraId="378D02D1" w14:textId="77777777" w:rsidR="00C65834" w:rsidRPr="00203112" w:rsidRDefault="00C65834" w:rsidP="00C65834">
            <w:pPr>
              <w:spacing w:after="0" w:line="260" w:lineRule="atLeast"/>
              <w:jc w:val="both"/>
              <w:rPr>
                <w:rFonts w:ascii="Arial" w:eastAsia="Times New Roman" w:hAnsi="Arial" w:cs="Arial"/>
                <w:b/>
                <w:bCs/>
                <w:sz w:val="20"/>
                <w:szCs w:val="20"/>
                <w:lang w:eastAsia="sl-SI"/>
              </w:rPr>
            </w:pPr>
            <w:r w:rsidRPr="00203112" w:rsidDel="00A26342">
              <w:rPr>
                <w:rFonts w:ascii="Arial" w:hAnsi="Arial" w:cs="Arial"/>
                <w:sz w:val="20"/>
                <w:szCs w:val="20"/>
              </w:rPr>
              <w:t xml:space="preserve">Postavitev hmeljske žičnice vključuje lesene drogove dolžine od 8 do 10 m, </w:t>
            </w:r>
            <w:r w:rsidRPr="00203112" w:rsidDel="00A26342">
              <w:rPr>
                <w:rFonts w:ascii="Arial" w:hAnsi="Arial" w:cs="Arial"/>
                <w:sz w:val="20"/>
                <w:szCs w:val="20"/>
              </w:rPr>
              <w:lastRenderedPageBreak/>
              <w:t xml:space="preserve">premera </w:t>
            </w:r>
            <w:r w:rsidRPr="00203112">
              <w:rPr>
                <w:rFonts w:ascii="Arial" w:hAnsi="Arial" w:cs="Arial"/>
                <w:sz w:val="20"/>
                <w:szCs w:val="20"/>
              </w:rPr>
              <w:t>najmanj</w:t>
            </w:r>
            <w:r w:rsidRPr="00203112" w:rsidDel="00A26342">
              <w:rPr>
                <w:rFonts w:ascii="Arial" w:hAnsi="Arial" w:cs="Arial"/>
                <w:sz w:val="20"/>
                <w:szCs w:val="20"/>
              </w:rPr>
              <w:t xml:space="preserve"> </w:t>
            </w:r>
            <w:r w:rsidRPr="00203112">
              <w:rPr>
                <w:rFonts w:ascii="Arial" w:hAnsi="Arial" w:cs="Arial"/>
                <w:sz w:val="20"/>
                <w:szCs w:val="20"/>
              </w:rPr>
              <w:t>0,</w:t>
            </w:r>
            <w:r w:rsidRPr="00203112" w:rsidDel="00A26342">
              <w:rPr>
                <w:rFonts w:ascii="Arial" w:hAnsi="Arial" w:cs="Arial"/>
                <w:sz w:val="20"/>
                <w:szCs w:val="20"/>
              </w:rPr>
              <w:t>2 m, sidra, žično vrv, pripadajočo žico, sidrne palice, strojno delo (vkop sider, postavitev drogov, prevoz</w:t>
            </w:r>
            <w:r w:rsidRPr="00203112">
              <w:rPr>
                <w:rFonts w:ascii="Arial" w:hAnsi="Arial" w:cs="Arial"/>
                <w:sz w:val="20"/>
                <w:szCs w:val="20"/>
              </w:rPr>
              <w:t>i</w:t>
            </w:r>
            <w:r w:rsidRPr="00203112" w:rsidDel="00A26342">
              <w:rPr>
                <w:rFonts w:ascii="Arial" w:hAnsi="Arial" w:cs="Arial"/>
                <w:sz w:val="20"/>
                <w:szCs w:val="20"/>
              </w:rPr>
              <w:t>) in ročno delo.</w:t>
            </w:r>
          </w:p>
        </w:tc>
        <w:tc>
          <w:tcPr>
            <w:tcW w:w="348" w:type="pct"/>
            <w:tcBorders>
              <w:top w:val="single" w:sz="4" w:space="0" w:color="auto"/>
              <w:left w:val="nil"/>
              <w:bottom w:val="single" w:sz="4" w:space="0" w:color="auto"/>
              <w:right w:val="single" w:sz="4" w:space="0" w:color="auto"/>
            </w:tcBorders>
          </w:tcPr>
          <w:p w14:paraId="2D830042"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52F21D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D37487D" w14:textId="77777777" w:rsidR="00C65834" w:rsidRPr="00203112" w:rsidRDefault="00C65834" w:rsidP="00C65834">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3.4.1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3FBD9C7" w14:textId="77777777" w:rsidR="00C65834" w:rsidRPr="00203112" w:rsidRDefault="00C65834" w:rsidP="00C65834">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Postavitev hmeljske žičnice, neto površina nasada</w:t>
            </w:r>
          </w:p>
        </w:tc>
        <w:tc>
          <w:tcPr>
            <w:tcW w:w="543" w:type="pct"/>
            <w:tcBorders>
              <w:top w:val="single" w:sz="4" w:space="0" w:color="auto"/>
              <w:left w:val="nil"/>
              <w:bottom w:val="single" w:sz="4" w:space="0" w:color="auto"/>
              <w:right w:val="single" w:sz="4" w:space="0" w:color="auto"/>
            </w:tcBorders>
            <w:shd w:val="clear" w:color="auto" w:fill="auto"/>
            <w:noWrap/>
          </w:tcPr>
          <w:p w14:paraId="3ED231ED" w14:textId="77777777" w:rsidR="00C65834" w:rsidRPr="00203112" w:rsidRDefault="00C65834" w:rsidP="00C65834">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bCs/>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0653C698"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27.500,35</w:t>
            </w:r>
          </w:p>
        </w:tc>
        <w:tc>
          <w:tcPr>
            <w:tcW w:w="348" w:type="pct"/>
            <w:tcBorders>
              <w:top w:val="single" w:sz="4" w:space="0" w:color="auto"/>
              <w:left w:val="nil"/>
              <w:bottom w:val="single" w:sz="4" w:space="0" w:color="auto"/>
              <w:right w:val="single" w:sz="4" w:space="0" w:color="auto"/>
            </w:tcBorders>
          </w:tcPr>
          <w:p w14:paraId="4036CCDC" w14:textId="1B684C44"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4DB36A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E01AE08" w14:textId="77777777" w:rsidR="00C65834" w:rsidRPr="00203112" w:rsidRDefault="00C65834" w:rsidP="00C65834">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3.5</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73395DC4" w14:textId="77777777" w:rsidR="00C65834" w:rsidRPr="00203112" w:rsidRDefault="00C65834" w:rsidP="00C65834">
            <w:pPr>
              <w:spacing w:after="0" w:line="260" w:lineRule="atLeast"/>
              <w:jc w:val="both"/>
              <w:rPr>
                <w:rFonts w:ascii="Arial" w:eastAsia="Times New Roman" w:hAnsi="Arial" w:cs="Arial"/>
                <w:b/>
                <w:sz w:val="20"/>
                <w:szCs w:val="20"/>
                <w:lang w:eastAsia="sl-SI"/>
              </w:rPr>
            </w:pPr>
            <w:bookmarkStart w:id="16" w:name="_Hlk155688644"/>
            <w:r w:rsidRPr="00203112">
              <w:rPr>
                <w:rFonts w:ascii="Arial" w:eastAsia="Times New Roman" w:hAnsi="Arial" w:cs="Arial"/>
                <w:b/>
                <w:sz w:val="20"/>
                <w:szCs w:val="20"/>
                <w:lang w:eastAsia="sl-SI"/>
              </w:rPr>
              <w:t>Mreža proti toči</w:t>
            </w:r>
          </w:p>
          <w:bookmarkEnd w:id="16"/>
          <w:p w14:paraId="46CCE917" w14:textId="77777777" w:rsidR="00C65834" w:rsidRPr="00203112" w:rsidRDefault="00C65834" w:rsidP="00C65834">
            <w:pPr>
              <w:spacing w:after="0" w:line="260" w:lineRule="atLeast"/>
              <w:jc w:val="both"/>
              <w:rPr>
                <w:rFonts w:ascii="Arial" w:hAnsi="Arial" w:cs="Arial"/>
                <w:b/>
                <w:sz w:val="20"/>
                <w:szCs w:val="20"/>
              </w:rPr>
            </w:pPr>
          </w:p>
          <w:p w14:paraId="56AE0686" w14:textId="77777777" w:rsidR="00C65834" w:rsidRPr="00203112" w:rsidRDefault="00C65834" w:rsidP="00C65834">
            <w:pPr>
              <w:spacing w:after="0" w:line="260" w:lineRule="atLeast"/>
              <w:jc w:val="both"/>
              <w:rPr>
                <w:rFonts w:ascii="Arial" w:hAnsi="Arial" w:cs="Arial"/>
                <w:sz w:val="20"/>
                <w:szCs w:val="20"/>
              </w:rPr>
            </w:pPr>
            <w:r w:rsidRPr="00203112">
              <w:rPr>
                <w:rFonts w:ascii="Arial" w:hAnsi="Arial" w:cs="Arial"/>
                <w:b/>
                <w:sz w:val="20"/>
                <w:szCs w:val="20"/>
              </w:rPr>
              <w:t>Metodološka pojasnila</w:t>
            </w:r>
          </w:p>
          <w:p w14:paraId="65CB6222" w14:textId="77777777" w:rsidR="00C65834" w:rsidRPr="00203112" w:rsidRDefault="00C65834" w:rsidP="00C65834">
            <w:pPr>
              <w:spacing w:after="0" w:line="260" w:lineRule="atLeast"/>
              <w:jc w:val="both"/>
              <w:rPr>
                <w:rFonts w:ascii="Arial" w:hAnsi="Arial" w:cs="Arial"/>
                <w:sz w:val="20"/>
                <w:szCs w:val="20"/>
              </w:rPr>
            </w:pPr>
            <w:r w:rsidRPr="00203112" w:rsidDel="00A26342">
              <w:rPr>
                <w:rFonts w:ascii="Arial" w:hAnsi="Arial" w:cs="Arial"/>
                <w:sz w:val="20"/>
                <w:szCs w:val="20"/>
              </w:rPr>
              <w:t xml:space="preserve">Stroški naprave </w:t>
            </w:r>
            <w:r w:rsidRPr="00203112">
              <w:rPr>
                <w:rFonts w:ascii="Arial" w:hAnsi="Arial" w:cs="Arial"/>
                <w:sz w:val="20"/>
                <w:szCs w:val="20"/>
              </w:rPr>
              <w:t xml:space="preserve">klasične </w:t>
            </w:r>
            <w:r w:rsidRPr="00203112" w:rsidDel="00A26342">
              <w:rPr>
                <w:rFonts w:ascii="Arial" w:hAnsi="Arial" w:cs="Arial"/>
                <w:sz w:val="20"/>
                <w:szCs w:val="20"/>
              </w:rPr>
              <w:t xml:space="preserve">mreže proti toči so razdeljeni </w:t>
            </w:r>
            <w:r w:rsidRPr="00203112">
              <w:rPr>
                <w:rFonts w:ascii="Arial" w:hAnsi="Arial" w:cs="Arial"/>
                <w:sz w:val="20"/>
                <w:szCs w:val="20"/>
              </w:rPr>
              <w:t xml:space="preserve">na stroške za </w:t>
            </w:r>
            <w:r w:rsidRPr="00203112" w:rsidDel="00A26342">
              <w:rPr>
                <w:rFonts w:ascii="Arial" w:hAnsi="Arial" w:cs="Arial"/>
                <w:sz w:val="20"/>
                <w:szCs w:val="20"/>
              </w:rPr>
              <w:t xml:space="preserve">postavitev stebrov, opore </w:t>
            </w:r>
            <w:r w:rsidRPr="00203112">
              <w:rPr>
                <w:rFonts w:ascii="Arial" w:hAnsi="Arial" w:cs="Arial"/>
                <w:sz w:val="20"/>
                <w:szCs w:val="20"/>
              </w:rPr>
              <w:t xml:space="preserve">in </w:t>
            </w:r>
            <w:r w:rsidRPr="00203112" w:rsidDel="00A26342">
              <w:rPr>
                <w:rFonts w:ascii="Arial" w:hAnsi="Arial" w:cs="Arial"/>
                <w:sz w:val="20"/>
                <w:szCs w:val="20"/>
              </w:rPr>
              <w:t>mreže</w:t>
            </w:r>
            <w:r w:rsidRPr="00203112">
              <w:rPr>
                <w:rFonts w:ascii="Arial" w:hAnsi="Arial" w:cs="Arial"/>
                <w:sz w:val="20"/>
                <w:szCs w:val="20"/>
              </w:rPr>
              <w:t xml:space="preserve">, </w:t>
            </w:r>
            <w:r w:rsidRPr="00203112" w:rsidDel="00A26342">
              <w:rPr>
                <w:rFonts w:ascii="Arial" w:hAnsi="Arial" w:cs="Arial"/>
                <w:sz w:val="20"/>
                <w:szCs w:val="20"/>
              </w:rPr>
              <w:t>vključ</w:t>
            </w:r>
            <w:r w:rsidRPr="00203112">
              <w:rPr>
                <w:rFonts w:ascii="Arial" w:hAnsi="Arial" w:cs="Arial"/>
                <w:sz w:val="20"/>
                <w:szCs w:val="20"/>
              </w:rPr>
              <w:t>no</w:t>
            </w:r>
            <w:r w:rsidRPr="00203112" w:rsidDel="00A26342">
              <w:rPr>
                <w:rFonts w:ascii="Arial" w:hAnsi="Arial" w:cs="Arial"/>
                <w:sz w:val="20"/>
                <w:szCs w:val="20"/>
              </w:rPr>
              <w:t xml:space="preserve"> </w:t>
            </w:r>
            <w:r w:rsidRPr="00203112">
              <w:rPr>
                <w:rFonts w:ascii="Arial" w:hAnsi="Arial" w:cs="Arial"/>
                <w:sz w:val="20"/>
                <w:szCs w:val="20"/>
              </w:rPr>
              <w:t xml:space="preserve">s </w:t>
            </w:r>
            <w:r w:rsidRPr="00203112" w:rsidDel="00A26342">
              <w:rPr>
                <w:rFonts w:ascii="Arial" w:hAnsi="Arial" w:cs="Arial"/>
                <w:sz w:val="20"/>
                <w:szCs w:val="20"/>
              </w:rPr>
              <w:t xml:space="preserve">porabo </w:t>
            </w:r>
            <w:r w:rsidRPr="00203112">
              <w:rPr>
                <w:rFonts w:ascii="Arial" w:hAnsi="Arial" w:cs="Arial"/>
                <w:sz w:val="20"/>
                <w:szCs w:val="20"/>
              </w:rPr>
              <w:t xml:space="preserve">materiala, ter stroške ročnega in strojnega </w:t>
            </w:r>
            <w:r w:rsidRPr="00203112" w:rsidDel="00A26342">
              <w:rPr>
                <w:rFonts w:ascii="Arial" w:hAnsi="Arial" w:cs="Arial"/>
                <w:sz w:val="20"/>
                <w:szCs w:val="20"/>
              </w:rPr>
              <w:t>dela.</w:t>
            </w:r>
            <w:r w:rsidRPr="00203112">
              <w:rPr>
                <w:rFonts w:ascii="Arial" w:hAnsi="Arial" w:cs="Arial"/>
                <w:sz w:val="20"/>
                <w:szCs w:val="20"/>
              </w:rPr>
              <w:t xml:space="preserve"> Pri šifri stroška 3.5.1 je upoštevana vrednost za postavitev betonskih stebrov. V primeru postavitve lesenih stebrov se skupna napravna vrednost poveča za 2.274,04 eurov. Pri določitvi stroška postavitve mreže proti toči se upošteva neto površina trajnega nasada.</w:t>
            </w:r>
            <w:r w:rsidRPr="00203112" w:rsidDel="00A26342">
              <w:rPr>
                <w:rFonts w:ascii="Arial" w:hAnsi="Arial" w:cs="Arial"/>
                <w:sz w:val="20"/>
                <w:szCs w:val="20"/>
              </w:rPr>
              <w:t xml:space="preserve"> Kot mreža proti toči se šteje</w:t>
            </w:r>
            <w:r w:rsidRPr="00203112">
              <w:rPr>
                <w:rFonts w:ascii="Arial" w:hAnsi="Arial" w:cs="Arial"/>
                <w:sz w:val="20"/>
                <w:szCs w:val="20"/>
              </w:rPr>
              <w:t>ta</w:t>
            </w:r>
            <w:r w:rsidRPr="00203112" w:rsidDel="00A26342">
              <w:rPr>
                <w:rFonts w:ascii="Arial" w:hAnsi="Arial" w:cs="Arial"/>
                <w:sz w:val="20"/>
                <w:szCs w:val="20"/>
              </w:rPr>
              <w:t xml:space="preserve"> zaščitna mreža proti toči ter zaščitna mreža proti ptičem. Zaščitne folije proti ožigu in za osenčenje plodov </w:t>
            </w:r>
            <w:r w:rsidRPr="00203112">
              <w:rPr>
                <w:rFonts w:ascii="Arial" w:hAnsi="Arial" w:cs="Arial"/>
                <w:sz w:val="20"/>
                <w:szCs w:val="20"/>
              </w:rPr>
              <w:t>se ne štejejo kot mreže proti toči.</w:t>
            </w:r>
          </w:p>
          <w:p w14:paraId="229C9FFB" w14:textId="77777777" w:rsidR="00C65834" w:rsidRPr="00203112" w:rsidRDefault="00C65834" w:rsidP="00C65834">
            <w:pPr>
              <w:spacing w:after="0" w:line="260" w:lineRule="atLeast"/>
              <w:jc w:val="both"/>
              <w:rPr>
                <w:rFonts w:ascii="Arial" w:eastAsia="Times New Roman" w:hAnsi="Arial" w:cs="Arial"/>
                <w:sz w:val="20"/>
                <w:szCs w:val="20"/>
                <w:lang w:eastAsia="sl-SI"/>
              </w:rPr>
            </w:pPr>
            <w:r w:rsidRPr="00203112">
              <w:rPr>
                <w:rFonts w:ascii="Arial" w:hAnsi="Arial" w:cs="Arial"/>
                <w:sz w:val="20"/>
                <w:szCs w:val="20"/>
              </w:rPr>
              <w:t>Stroški naprave bočne mreže proti toči vključujejo mrežo proti toči, ki je nameščena bočno na obeh straneh posameznih vrst rastlin, material, potreben za namestitev in fiksiranje mreže pozimi, ročno delo za namestitev mreže ter prevozov. Pri postavitvi bočne mreže proti toči ni potrebna dodatna skupinska opora. Če se naložba v postavitev bočne mreže proti toči izvede sočasno z naložbo v postavitvijo oziroma obnovo trajnega nasada se upošteva vrednost skupinske opore pri postavitvi oziroma obnovi trajnega nasada. Upošteva se neto površina trajnega nasada.</w:t>
            </w:r>
          </w:p>
        </w:tc>
        <w:tc>
          <w:tcPr>
            <w:tcW w:w="348" w:type="pct"/>
            <w:tcBorders>
              <w:top w:val="single" w:sz="4" w:space="0" w:color="auto"/>
              <w:left w:val="nil"/>
              <w:bottom w:val="single" w:sz="4" w:space="0" w:color="auto"/>
              <w:right w:val="single" w:sz="4" w:space="0" w:color="auto"/>
            </w:tcBorders>
          </w:tcPr>
          <w:p w14:paraId="70D96B49"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5869781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C31FA9B" w14:textId="77777777" w:rsidR="00C65834" w:rsidRPr="00203112" w:rsidRDefault="00C65834" w:rsidP="00C65834">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3.5.1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EDB2ACB" w14:textId="77777777" w:rsidR="00C65834" w:rsidRPr="00203112" w:rsidRDefault="00C65834" w:rsidP="00C65834">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Klasična mreža proti toči</w:t>
            </w:r>
          </w:p>
        </w:tc>
        <w:tc>
          <w:tcPr>
            <w:tcW w:w="543" w:type="pct"/>
            <w:tcBorders>
              <w:top w:val="single" w:sz="4" w:space="0" w:color="auto"/>
              <w:left w:val="nil"/>
              <w:bottom w:val="single" w:sz="4" w:space="0" w:color="auto"/>
              <w:right w:val="single" w:sz="4" w:space="0" w:color="auto"/>
            </w:tcBorders>
            <w:shd w:val="clear" w:color="auto" w:fill="auto"/>
            <w:noWrap/>
          </w:tcPr>
          <w:p w14:paraId="0EB4BB11"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b/>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4C12FB01" w14:textId="77777777" w:rsidR="00C65834" w:rsidRPr="00203112" w:rsidRDefault="00C65834" w:rsidP="00C65834">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
                <w:sz w:val="20"/>
                <w:szCs w:val="20"/>
                <w:lang w:eastAsia="sl-SI"/>
              </w:rPr>
              <w:t>32.289,19</w:t>
            </w:r>
          </w:p>
        </w:tc>
        <w:tc>
          <w:tcPr>
            <w:tcW w:w="348" w:type="pct"/>
            <w:tcBorders>
              <w:top w:val="single" w:sz="4" w:space="0" w:color="auto"/>
              <w:left w:val="nil"/>
              <w:bottom w:val="single" w:sz="4" w:space="0" w:color="auto"/>
              <w:right w:val="single" w:sz="4" w:space="0" w:color="auto"/>
            </w:tcBorders>
          </w:tcPr>
          <w:p w14:paraId="162343FA" w14:textId="77777777" w:rsidR="00C65834" w:rsidRPr="00203112" w:rsidRDefault="00C65834" w:rsidP="00C65834">
            <w:pPr>
              <w:spacing w:after="0" w:line="260" w:lineRule="atLeast"/>
              <w:jc w:val="right"/>
              <w:rPr>
                <w:rFonts w:ascii="Arial" w:eastAsia="Times New Roman" w:hAnsi="Arial" w:cs="Arial"/>
                <w:b/>
                <w:sz w:val="20"/>
                <w:szCs w:val="20"/>
                <w:lang w:eastAsia="sl-SI"/>
              </w:rPr>
            </w:pPr>
          </w:p>
        </w:tc>
      </w:tr>
      <w:tr w:rsidR="00C65834" w:rsidRPr="00244B27" w14:paraId="229748F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A62D7CC"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BB63142"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hAnsi="Arial" w:cs="Arial"/>
                <w:bCs/>
                <w:sz w:val="20"/>
                <w:szCs w:val="20"/>
              </w:rPr>
              <w:t>Postavitev stebrov</w:t>
            </w:r>
          </w:p>
        </w:tc>
        <w:tc>
          <w:tcPr>
            <w:tcW w:w="543" w:type="pct"/>
            <w:tcBorders>
              <w:top w:val="single" w:sz="4" w:space="0" w:color="auto"/>
              <w:left w:val="nil"/>
              <w:bottom w:val="single" w:sz="4" w:space="0" w:color="auto"/>
              <w:right w:val="single" w:sz="4" w:space="0" w:color="auto"/>
            </w:tcBorders>
            <w:shd w:val="clear" w:color="auto" w:fill="auto"/>
            <w:noWrap/>
          </w:tcPr>
          <w:p w14:paraId="21386035"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40A6D1DA" w14:textId="77777777" w:rsidR="00C65834" w:rsidRPr="00203112" w:rsidRDefault="00C65834" w:rsidP="00C65834">
            <w:pPr>
              <w:spacing w:after="0" w:line="260" w:lineRule="atLeast"/>
              <w:jc w:val="right"/>
              <w:rPr>
                <w:rFonts w:ascii="Arial" w:hAnsi="Arial" w:cs="Arial"/>
                <w:bCs/>
                <w:sz w:val="20"/>
                <w:szCs w:val="20"/>
              </w:rPr>
            </w:pPr>
            <w:r w:rsidRPr="00203112">
              <w:rPr>
                <w:rFonts w:ascii="Arial" w:hAnsi="Arial" w:cs="Arial"/>
                <w:sz w:val="20"/>
                <w:szCs w:val="20"/>
              </w:rPr>
              <w:t>9.096,15</w:t>
            </w:r>
          </w:p>
        </w:tc>
        <w:tc>
          <w:tcPr>
            <w:tcW w:w="348" w:type="pct"/>
            <w:tcBorders>
              <w:top w:val="single" w:sz="4" w:space="0" w:color="auto"/>
              <w:left w:val="nil"/>
              <w:bottom w:val="single" w:sz="4" w:space="0" w:color="auto"/>
              <w:right w:val="single" w:sz="4" w:space="0" w:color="auto"/>
            </w:tcBorders>
          </w:tcPr>
          <w:p w14:paraId="44CD0D84" w14:textId="712CC37C" w:rsidR="00C65834" w:rsidRPr="00203112" w:rsidRDefault="00C65834" w:rsidP="00C65834">
            <w:pPr>
              <w:spacing w:after="0" w:line="260" w:lineRule="atLeast"/>
              <w:jc w:val="right"/>
              <w:rPr>
                <w:rFonts w:ascii="Arial" w:hAnsi="Arial" w:cs="Arial"/>
                <w:color w:val="000000"/>
                <w:sz w:val="20"/>
                <w:szCs w:val="20"/>
              </w:rPr>
            </w:pPr>
            <w:r w:rsidRPr="00203112">
              <w:rPr>
                <w:rFonts w:ascii="Arial" w:hAnsi="Arial" w:cs="Arial"/>
                <w:color w:val="000000"/>
                <w:sz w:val="20"/>
                <w:szCs w:val="20"/>
              </w:rPr>
              <w:t xml:space="preserve">R.16 </w:t>
            </w:r>
          </w:p>
        </w:tc>
      </w:tr>
      <w:tr w:rsidR="00C65834" w:rsidRPr="00244B27" w14:paraId="4343F0F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F0D889C"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971D4D0" w14:textId="77777777" w:rsidR="00C65834" w:rsidRPr="00203112" w:rsidRDefault="00C65834" w:rsidP="00C65834">
            <w:pPr>
              <w:spacing w:after="0" w:line="260" w:lineRule="atLeast"/>
              <w:rPr>
                <w:rFonts w:ascii="Arial" w:hAnsi="Arial" w:cs="Arial"/>
                <w:bCs/>
                <w:sz w:val="20"/>
                <w:szCs w:val="20"/>
              </w:rPr>
            </w:pPr>
            <w:r w:rsidRPr="00203112">
              <w:rPr>
                <w:rFonts w:ascii="Arial" w:hAnsi="Arial" w:cs="Arial"/>
                <w:bCs/>
                <w:sz w:val="20"/>
                <w:szCs w:val="20"/>
              </w:rPr>
              <w:t>Postavitev betonskih stebrov</w:t>
            </w:r>
          </w:p>
        </w:tc>
        <w:tc>
          <w:tcPr>
            <w:tcW w:w="543" w:type="pct"/>
            <w:tcBorders>
              <w:top w:val="single" w:sz="4" w:space="0" w:color="auto"/>
              <w:left w:val="nil"/>
              <w:bottom w:val="single" w:sz="4" w:space="0" w:color="auto"/>
              <w:right w:val="single" w:sz="4" w:space="0" w:color="auto"/>
            </w:tcBorders>
            <w:shd w:val="clear" w:color="auto" w:fill="auto"/>
            <w:noWrap/>
          </w:tcPr>
          <w:p w14:paraId="1028A610"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13EDBEC4" w14:textId="77777777" w:rsidR="00C65834" w:rsidRPr="00203112" w:rsidRDefault="00C65834" w:rsidP="00C65834">
            <w:pPr>
              <w:spacing w:after="0" w:line="260" w:lineRule="atLeast"/>
              <w:jc w:val="right"/>
              <w:rPr>
                <w:rFonts w:ascii="Arial" w:hAnsi="Arial" w:cs="Arial"/>
                <w:bCs/>
                <w:sz w:val="20"/>
                <w:szCs w:val="20"/>
              </w:rPr>
            </w:pPr>
            <w:r w:rsidRPr="00203112">
              <w:rPr>
                <w:rFonts w:ascii="Arial" w:hAnsi="Arial" w:cs="Arial"/>
                <w:sz w:val="20"/>
                <w:szCs w:val="20"/>
              </w:rPr>
              <w:t>9.096,15</w:t>
            </w:r>
          </w:p>
        </w:tc>
        <w:tc>
          <w:tcPr>
            <w:tcW w:w="348" w:type="pct"/>
            <w:tcBorders>
              <w:top w:val="single" w:sz="4" w:space="0" w:color="auto"/>
              <w:left w:val="nil"/>
              <w:bottom w:val="single" w:sz="4" w:space="0" w:color="auto"/>
              <w:right w:val="single" w:sz="4" w:space="0" w:color="auto"/>
            </w:tcBorders>
          </w:tcPr>
          <w:p w14:paraId="09822B13" w14:textId="5D545159"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 xml:space="preserve">R.16 </w:t>
            </w:r>
          </w:p>
        </w:tc>
      </w:tr>
      <w:tr w:rsidR="00C65834" w:rsidRPr="00244B27" w14:paraId="23456E1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32A062C"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A654355" w14:textId="77777777" w:rsidR="00C65834" w:rsidRPr="00203112" w:rsidRDefault="00C65834" w:rsidP="00C65834">
            <w:pPr>
              <w:spacing w:after="0" w:line="260" w:lineRule="atLeast"/>
              <w:rPr>
                <w:rFonts w:ascii="Arial" w:hAnsi="Arial" w:cs="Arial"/>
                <w:bCs/>
                <w:sz w:val="20"/>
                <w:szCs w:val="20"/>
              </w:rPr>
            </w:pPr>
            <w:r w:rsidRPr="00203112">
              <w:rPr>
                <w:rFonts w:ascii="Arial" w:hAnsi="Arial" w:cs="Arial"/>
                <w:bCs/>
                <w:sz w:val="20"/>
                <w:szCs w:val="20"/>
              </w:rPr>
              <w:t>Postavitev lesenih stebrov</w:t>
            </w:r>
          </w:p>
        </w:tc>
        <w:tc>
          <w:tcPr>
            <w:tcW w:w="543" w:type="pct"/>
            <w:tcBorders>
              <w:top w:val="single" w:sz="4" w:space="0" w:color="auto"/>
              <w:left w:val="nil"/>
              <w:bottom w:val="single" w:sz="4" w:space="0" w:color="auto"/>
              <w:right w:val="single" w:sz="4" w:space="0" w:color="auto"/>
            </w:tcBorders>
            <w:shd w:val="clear" w:color="auto" w:fill="auto"/>
            <w:noWrap/>
          </w:tcPr>
          <w:p w14:paraId="5B428874"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hAnsi="Arial" w:cs="Arial"/>
                <w:sz w:val="20"/>
                <w:szCs w:val="20"/>
              </w:rPr>
              <w:t>ha</w:t>
            </w:r>
          </w:p>
        </w:tc>
        <w:tc>
          <w:tcPr>
            <w:tcW w:w="698" w:type="pct"/>
            <w:tcBorders>
              <w:top w:val="single" w:sz="4" w:space="0" w:color="auto"/>
              <w:left w:val="nil"/>
              <w:bottom w:val="single" w:sz="4" w:space="0" w:color="auto"/>
              <w:right w:val="single" w:sz="4" w:space="0" w:color="auto"/>
            </w:tcBorders>
            <w:shd w:val="clear" w:color="auto" w:fill="auto"/>
            <w:noWrap/>
          </w:tcPr>
          <w:p w14:paraId="6DE208BC" w14:textId="77777777" w:rsidR="00C65834" w:rsidRPr="00203112" w:rsidRDefault="00C65834" w:rsidP="00C65834">
            <w:pPr>
              <w:spacing w:after="0" w:line="260" w:lineRule="atLeast"/>
              <w:jc w:val="right"/>
              <w:rPr>
                <w:rFonts w:ascii="Arial" w:hAnsi="Arial" w:cs="Arial"/>
                <w:bCs/>
                <w:sz w:val="20"/>
                <w:szCs w:val="20"/>
              </w:rPr>
            </w:pPr>
            <w:r w:rsidRPr="00203112">
              <w:rPr>
                <w:rFonts w:ascii="Arial" w:hAnsi="Arial" w:cs="Arial"/>
                <w:bCs/>
                <w:sz w:val="20"/>
                <w:szCs w:val="20"/>
              </w:rPr>
              <w:t>11.370,19</w:t>
            </w:r>
          </w:p>
        </w:tc>
        <w:tc>
          <w:tcPr>
            <w:tcW w:w="348" w:type="pct"/>
            <w:tcBorders>
              <w:top w:val="single" w:sz="4" w:space="0" w:color="auto"/>
              <w:left w:val="nil"/>
              <w:bottom w:val="single" w:sz="4" w:space="0" w:color="auto"/>
              <w:right w:val="single" w:sz="4" w:space="0" w:color="auto"/>
            </w:tcBorders>
          </w:tcPr>
          <w:p w14:paraId="0265219F" w14:textId="06C1B35B"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 xml:space="preserve"> R.16</w:t>
            </w:r>
          </w:p>
        </w:tc>
      </w:tr>
      <w:tr w:rsidR="00C65834" w:rsidRPr="00244B27" w14:paraId="4180967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C6D5369"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EE806E8"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hAnsi="Arial" w:cs="Arial"/>
                <w:bCs/>
                <w:sz w:val="20"/>
                <w:szCs w:val="20"/>
              </w:rPr>
              <w:t xml:space="preserve">Postavitev </w:t>
            </w:r>
            <w:r w:rsidRPr="00203112">
              <w:rPr>
                <w:rFonts w:ascii="Arial" w:hAnsi="Arial" w:cs="Arial"/>
                <w:sz w:val="20"/>
                <w:szCs w:val="20"/>
              </w:rPr>
              <w:t>skupinske</w:t>
            </w:r>
            <w:r w:rsidRPr="00203112">
              <w:rPr>
                <w:rFonts w:ascii="Arial" w:hAnsi="Arial" w:cs="Arial"/>
                <w:bCs/>
                <w:sz w:val="20"/>
                <w:szCs w:val="20"/>
              </w:rPr>
              <w:t xml:space="preserve"> opore</w:t>
            </w:r>
          </w:p>
        </w:tc>
        <w:tc>
          <w:tcPr>
            <w:tcW w:w="543" w:type="pct"/>
            <w:tcBorders>
              <w:top w:val="single" w:sz="4" w:space="0" w:color="auto"/>
              <w:left w:val="nil"/>
              <w:bottom w:val="single" w:sz="4" w:space="0" w:color="auto"/>
              <w:right w:val="single" w:sz="4" w:space="0" w:color="auto"/>
            </w:tcBorders>
            <w:shd w:val="clear" w:color="auto" w:fill="auto"/>
            <w:noWrap/>
          </w:tcPr>
          <w:p w14:paraId="510D5A9D"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1B74A398"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6.929,69</w:t>
            </w:r>
          </w:p>
        </w:tc>
        <w:tc>
          <w:tcPr>
            <w:tcW w:w="348" w:type="pct"/>
            <w:tcBorders>
              <w:top w:val="single" w:sz="4" w:space="0" w:color="auto"/>
              <w:left w:val="nil"/>
              <w:bottom w:val="single" w:sz="4" w:space="0" w:color="auto"/>
              <w:right w:val="single" w:sz="4" w:space="0" w:color="auto"/>
            </w:tcBorders>
          </w:tcPr>
          <w:p w14:paraId="231B32F3" w14:textId="500A4C60"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R.16</w:t>
            </w:r>
          </w:p>
        </w:tc>
      </w:tr>
      <w:tr w:rsidR="00C65834" w:rsidRPr="00244B27" w14:paraId="02EBDB7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4F10FFB"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3.5.1.3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EAB731D"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hAnsi="Arial" w:cs="Arial"/>
                <w:bCs/>
                <w:sz w:val="20"/>
                <w:szCs w:val="20"/>
              </w:rPr>
              <w:t>Postavitev mreže</w:t>
            </w:r>
          </w:p>
        </w:tc>
        <w:tc>
          <w:tcPr>
            <w:tcW w:w="543" w:type="pct"/>
            <w:tcBorders>
              <w:top w:val="single" w:sz="4" w:space="0" w:color="auto"/>
              <w:left w:val="nil"/>
              <w:bottom w:val="single" w:sz="4" w:space="0" w:color="auto"/>
              <w:right w:val="single" w:sz="4" w:space="0" w:color="auto"/>
            </w:tcBorders>
            <w:shd w:val="clear" w:color="auto" w:fill="auto"/>
            <w:noWrap/>
          </w:tcPr>
          <w:p w14:paraId="64ECF2D6"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639F3D56"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bCs/>
                <w:sz w:val="20"/>
                <w:szCs w:val="20"/>
              </w:rPr>
              <w:t>16.263,35</w:t>
            </w:r>
          </w:p>
        </w:tc>
        <w:tc>
          <w:tcPr>
            <w:tcW w:w="348" w:type="pct"/>
            <w:tcBorders>
              <w:top w:val="single" w:sz="4" w:space="0" w:color="auto"/>
              <w:left w:val="nil"/>
              <w:bottom w:val="single" w:sz="4" w:space="0" w:color="auto"/>
              <w:right w:val="single" w:sz="4" w:space="0" w:color="auto"/>
            </w:tcBorders>
          </w:tcPr>
          <w:p w14:paraId="7B856AD6" w14:textId="3620E00F"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 xml:space="preserve"> R.16</w:t>
            </w:r>
          </w:p>
        </w:tc>
      </w:tr>
      <w:tr w:rsidR="00C65834" w:rsidRPr="00244B27" w14:paraId="35910AC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7409B61" w14:textId="77777777" w:rsidR="00C65834" w:rsidRPr="00203112" w:rsidRDefault="00C65834" w:rsidP="00C65834">
            <w:pPr>
              <w:spacing w:after="0" w:line="260" w:lineRule="atLeast"/>
              <w:rPr>
                <w:rFonts w:ascii="Arial" w:eastAsia="Times New Roman" w:hAnsi="Arial" w:cs="Arial"/>
                <w:b/>
                <w:bCs/>
                <w:sz w:val="20"/>
                <w:szCs w:val="20"/>
                <w:lang w:eastAsia="sl-SI"/>
              </w:rPr>
            </w:pPr>
            <w:r w:rsidRPr="00203112">
              <w:rPr>
                <w:rFonts w:ascii="Arial" w:eastAsia="Times New Roman" w:hAnsi="Arial" w:cs="Arial"/>
                <w:b/>
                <w:sz w:val="20"/>
                <w:szCs w:val="20"/>
                <w:lang w:eastAsia="sl-SI"/>
              </w:rPr>
              <w:t>3.5.2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FBDE851" w14:textId="77777777" w:rsidR="00C65834" w:rsidRPr="00203112" w:rsidRDefault="00C65834" w:rsidP="00C65834">
            <w:pPr>
              <w:spacing w:after="0" w:line="260" w:lineRule="atLeast"/>
              <w:rPr>
                <w:rFonts w:ascii="Arial" w:eastAsia="Times New Roman" w:hAnsi="Arial" w:cs="Arial"/>
                <w:b/>
                <w:bCs/>
                <w:sz w:val="20"/>
                <w:szCs w:val="20"/>
                <w:lang w:eastAsia="sl-SI"/>
              </w:rPr>
            </w:pPr>
            <w:r w:rsidRPr="00203112">
              <w:rPr>
                <w:rFonts w:ascii="Arial" w:eastAsia="Times New Roman" w:hAnsi="Arial" w:cs="Arial"/>
                <w:b/>
                <w:sz w:val="20"/>
                <w:szCs w:val="20"/>
                <w:lang w:eastAsia="sl-SI"/>
              </w:rPr>
              <w:t>Bočna mreža proti toči</w:t>
            </w:r>
          </w:p>
        </w:tc>
        <w:tc>
          <w:tcPr>
            <w:tcW w:w="543" w:type="pct"/>
            <w:tcBorders>
              <w:top w:val="single" w:sz="4" w:space="0" w:color="auto"/>
              <w:left w:val="nil"/>
              <w:bottom w:val="single" w:sz="4" w:space="0" w:color="auto"/>
              <w:right w:val="single" w:sz="4" w:space="0" w:color="auto"/>
            </w:tcBorders>
            <w:shd w:val="clear" w:color="auto" w:fill="auto"/>
            <w:noWrap/>
          </w:tcPr>
          <w:p w14:paraId="0E5EEF3F" w14:textId="77777777" w:rsidR="00C65834" w:rsidRPr="00203112" w:rsidRDefault="00C65834" w:rsidP="00C65834">
            <w:pPr>
              <w:spacing w:after="0" w:line="260" w:lineRule="atLeast"/>
              <w:jc w:val="center"/>
              <w:rPr>
                <w:rFonts w:ascii="Arial" w:hAnsi="Arial" w:cs="Arial"/>
                <w:sz w:val="20"/>
                <w:szCs w:val="20"/>
              </w:rPr>
            </w:pPr>
          </w:p>
        </w:tc>
        <w:tc>
          <w:tcPr>
            <w:tcW w:w="698" w:type="pct"/>
            <w:tcBorders>
              <w:top w:val="single" w:sz="4" w:space="0" w:color="auto"/>
              <w:left w:val="nil"/>
              <w:bottom w:val="single" w:sz="4" w:space="0" w:color="auto"/>
              <w:right w:val="single" w:sz="4" w:space="0" w:color="auto"/>
            </w:tcBorders>
            <w:shd w:val="clear" w:color="auto" w:fill="auto"/>
            <w:noWrap/>
          </w:tcPr>
          <w:p w14:paraId="017DFA3C" w14:textId="77777777" w:rsidR="00C65834" w:rsidRPr="00203112" w:rsidRDefault="00C65834" w:rsidP="00C65834">
            <w:pPr>
              <w:spacing w:after="0" w:line="260" w:lineRule="atLeast"/>
              <w:jc w:val="right"/>
              <w:rPr>
                <w:rFonts w:ascii="Arial" w:eastAsia="Times New Roman" w:hAnsi="Arial" w:cs="Arial"/>
                <w:b/>
                <w:bCs/>
                <w:sz w:val="20"/>
                <w:szCs w:val="20"/>
                <w:lang w:eastAsia="sl-SI"/>
              </w:rPr>
            </w:pPr>
          </w:p>
        </w:tc>
        <w:tc>
          <w:tcPr>
            <w:tcW w:w="348" w:type="pct"/>
            <w:tcBorders>
              <w:top w:val="single" w:sz="4" w:space="0" w:color="auto"/>
              <w:left w:val="nil"/>
              <w:bottom w:val="single" w:sz="4" w:space="0" w:color="auto"/>
              <w:right w:val="single" w:sz="4" w:space="0" w:color="auto"/>
            </w:tcBorders>
          </w:tcPr>
          <w:p w14:paraId="486D2828" w14:textId="77777777" w:rsidR="00C65834" w:rsidRPr="00203112" w:rsidRDefault="00C65834" w:rsidP="00C65834">
            <w:pPr>
              <w:spacing w:after="0" w:line="260" w:lineRule="atLeast"/>
              <w:jc w:val="right"/>
              <w:rPr>
                <w:rFonts w:ascii="Arial" w:eastAsia="Times New Roman" w:hAnsi="Arial" w:cs="Arial"/>
                <w:b/>
                <w:bCs/>
                <w:sz w:val="20"/>
                <w:szCs w:val="20"/>
                <w:lang w:eastAsia="sl-SI"/>
              </w:rPr>
            </w:pPr>
          </w:p>
        </w:tc>
      </w:tr>
      <w:tr w:rsidR="00C65834" w:rsidRPr="00244B27" w14:paraId="4CE518A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0FF64CF" w14:textId="77777777" w:rsidR="00C65834" w:rsidRPr="00203112" w:rsidRDefault="00C65834" w:rsidP="00C65834">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3.5.2.1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B4DA05F" w14:textId="77777777" w:rsidR="00C65834" w:rsidRPr="00203112" w:rsidRDefault="00C65834" w:rsidP="00C65834">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Postavitev mreže</w:t>
            </w:r>
          </w:p>
        </w:tc>
        <w:tc>
          <w:tcPr>
            <w:tcW w:w="543" w:type="pct"/>
            <w:tcBorders>
              <w:top w:val="single" w:sz="4" w:space="0" w:color="auto"/>
              <w:left w:val="nil"/>
              <w:bottom w:val="single" w:sz="4" w:space="0" w:color="auto"/>
              <w:right w:val="single" w:sz="4" w:space="0" w:color="auto"/>
            </w:tcBorders>
            <w:shd w:val="clear" w:color="auto" w:fill="auto"/>
            <w:noWrap/>
          </w:tcPr>
          <w:p w14:paraId="702BCD4D" w14:textId="77777777" w:rsidR="00C65834" w:rsidRPr="00203112" w:rsidRDefault="00C65834" w:rsidP="00C65834">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bCs/>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79381023" w14:textId="77777777" w:rsidR="00C65834" w:rsidRPr="00203112" w:rsidRDefault="00C65834" w:rsidP="00C65834">
            <w:pPr>
              <w:spacing w:after="0" w:line="260" w:lineRule="atLeast"/>
              <w:jc w:val="right"/>
              <w:rPr>
                <w:rFonts w:ascii="Arial" w:eastAsia="Times New Roman" w:hAnsi="Arial" w:cs="Arial"/>
                <w:bCs/>
                <w:sz w:val="20"/>
                <w:szCs w:val="20"/>
                <w:lang w:eastAsia="sl-SI"/>
              </w:rPr>
            </w:pPr>
            <w:r w:rsidRPr="00203112">
              <w:rPr>
                <w:rFonts w:ascii="Arial" w:hAnsi="Arial" w:cs="Arial"/>
                <w:sz w:val="20"/>
                <w:szCs w:val="20"/>
              </w:rPr>
              <w:t>10.621,67</w:t>
            </w:r>
          </w:p>
        </w:tc>
        <w:tc>
          <w:tcPr>
            <w:tcW w:w="348" w:type="pct"/>
            <w:tcBorders>
              <w:top w:val="single" w:sz="4" w:space="0" w:color="auto"/>
              <w:left w:val="nil"/>
              <w:bottom w:val="single" w:sz="4" w:space="0" w:color="auto"/>
              <w:right w:val="single" w:sz="4" w:space="0" w:color="auto"/>
            </w:tcBorders>
          </w:tcPr>
          <w:p w14:paraId="5F7CF389" w14:textId="2640697B"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R.16</w:t>
            </w:r>
          </w:p>
        </w:tc>
      </w:tr>
      <w:tr w:rsidR="00C65834" w:rsidRPr="00244B27" w14:paraId="5BC269C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0238FD9" w14:textId="77777777" w:rsidR="00C65834" w:rsidRPr="00203112" w:rsidRDefault="00C65834" w:rsidP="00C65834">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3.7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F5497BF" w14:textId="77777777" w:rsidR="00C65834" w:rsidRPr="00203112" w:rsidRDefault="00C65834" w:rsidP="00C65834">
            <w:pPr>
              <w:spacing w:after="0" w:line="260" w:lineRule="atLeast"/>
              <w:jc w:val="both"/>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Ograja</w:t>
            </w:r>
          </w:p>
          <w:p w14:paraId="6DE2FEB1" w14:textId="77777777" w:rsidR="00C65834" w:rsidRPr="00203112" w:rsidRDefault="00C65834" w:rsidP="00C65834">
            <w:pPr>
              <w:spacing w:after="0" w:line="260" w:lineRule="atLeast"/>
              <w:jc w:val="both"/>
              <w:rPr>
                <w:rFonts w:ascii="Arial" w:eastAsia="Times New Roman" w:hAnsi="Arial" w:cs="Arial"/>
                <w:b/>
                <w:bCs/>
                <w:sz w:val="20"/>
                <w:szCs w:val="20"/>
                <w:lang w:eastAsia="sl-SI"/>
              </w:rPr>
            </w:pPr>
          </w:p>
          <w:p w14:paraId="54F3A50F" w14:textId="77777777" w:rsidR="00C65834" w:rsidRPr="00203112" w:rsidRDefault="00C65834" w:rsidP="00C65834">
            <w:pPr>
              <w:spacing w:after="0" w:line="260" w:lineRule="atLeast"/>
              <w:jc w:val="both"/>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Metodološka pojasnila</w:t>
            </w:r>
          </w:p>
          <w:p w14:paraId="5A00ACFE" w14:textId="77777777" w:rsidR="00C65834" w:rsidRPr="00203112" w:rsidRDefault="00C65834" w:rsidP="00C65834">
            <w:pPr>
              <w:spacing w:after="0" w:line="260" w:lineRule="atLeast"/>
              <w:jc w:val="both"/>
              <w:rPr>
                <w:rFonts w:ascii="Arial" w:eastAsia="Times New Roman" w:hAnsi="Arial" w:cs="Arial"/>
                <w:b/>
                <w:bCs/>
                <w:sz w:val="20"/>
                <w:szCs w:val="20"/>
                <w:lang w:eastAsia="sl-SI"/>
              </w:rPr>
            </w:pPr>
            <w:r w:rsidRPr="00203112">
              <w:rPr>
                <w:rFonts w:ascii="Arial" w:hAnsi="Arial" w:cs="Arial"/>
                <w:sz w:val="20"/>
                <w:szCs w:val="20"/>
              </w:rPr>
              <w:t>Strošek postavitve obodne ograje okoli trajnega nasada vključuje pripadajoč material (stebri, žica in vrata) in delovna opravila, kot so postavljanje stebrov in vstavljanje žic, povezane s postavitvijo ograje.</w:t>
            </w:r>
          </w:p>
        </w:tc>
        <w:tc>
          <w:tcPr>
            <w:tcW w:w="543" w:type="pct"/>
            <w:tcBorders>
              <w:top w:val="single" w:sz="4" w:space="0" w:color="auto"/>
              <w:left w:val="nil"/>
              <w:bottom w:val="single" w:sz="4" w:space="0" w:color="auto"/>
              <w:right w:val="single" w:sz="4" w:space="0" w:color="auto"/>
            </w:tcBorders>
            <w:shd w:val="clear" w:color="auto" w:fill="auto"/>
            <w:noWrap/>
          </w:tcPr>
          <w:p w14:paraId="7287B6D4" w14:textId="77777777" w:rsidR="00C65834" w:rsidRPr="00203112" w:rsidRDefault="00C65834" w:rsidP="00C65834">
            <w:pPr>
              <w:spacing w:after="0" w:line="260" w:lineRule="atLeast"/>
              <w:rPr>
                <w:rFonts w:ascii="Arial" w:eastAsia="Times New Roman" w:hAnsi="Arial" w:cs="Arial"/>
                <w:b/>
                <w:bCs/>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5022F28E" w14:textId="77777777" w:rsidR="00C65834" w:rsidRPr="00203112" w:rsidRDefault="00C65834" w:rsidP="00C65834">
            <w:pPr>
              <w:spacing w:after="0" w:line="260" w:lineRule="atLeast"/>
              <w:jc w:val="right"/>
              <w:rPr>
                <w:rFonts w:ascii="Arial" w:hAnsi="Arial" w:cs="Arial"/>
                <w:color w:val="FF0000"/>
                <w:sz w:val="20"/>
                <w:szCs w:val="20"/>
              </w:rPr>
            </w:pPr>
          </w:p>
        </w:tc>
        <w:tc>
          <w:tcPr>
            <w:tcW w:w="348" w:type="pct"/>
            <w:tcBorders>
              <w:top w:val="single" w:sz="4" w:space="0" w:color="auto"/>
              <w:left w:val="nil"/>
              <w:bottom w:val="single" w:sz="4" w:space="0" w:color="auto"/>
              <w:right w:val="single" w:sz="4" w:space="0" w:color="auto"/>
            </w:tcBorders>
          </w:tcPr>
          <w:p w14:paraId="6B7FF49D"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0C33570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D2FDBB4" w14:textId="77777777" w:rsidR="00C65834" w:rsidRPr="00203112" w:rsidRDefault="00C65834" w:rsidP="00C65834">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3.7.1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1F4217C" w14:textId="77777777" w:rsidR="00C65834" w:rsidRPr="00203112" w:rsidRDefault="00C65834" w:rsidP="00C65834">
            <w:pPr>
              <w:spacing w:after="0" w:line="260" w:lineRule="atLeast"/>
              <w:rPr>
                <w:rFonts w:ascii="Arial" w:eastAsia="Times New Roman" w:hAnsi="Arial" w:cs="Arial"/>
                <w:bCs/>
                <w:sz w:val="20"/>
                <w:szCs w:val="20"/>
                <w:lang w:eastAsia="sl-SI"/>
              </w:rPr>
            </w:pPr>
            <w:r w:rsidRPr="00203112">
              <w:rPr>
                <w:rFonts w:ascii="Arial" w:eastAsia="Times New Roman" w:hAnsi="Arial" w:cs="Arial"/>
                <w:bCs/>
                <w:sz w:val="20"/>
                <w:szCs w:val="20"/>
                <w:lang w:eastAsia="sl-SI"/>
              </w:rPr>
              <w:t>Ograja</w:t>
            </w:r>
          </w:p>
        </w:tc>
        <w:tc>
          <w:tcPr>
            <w:tcW w:w="543" w:type="pct"/>
            <w:tcBorders>
              <w:top w:val="single" w:sz="4" w:space="0" w:color="auto"/>
              <w:left w:val="nil"/>
              <w:bottom w:val="single" w:sz="4" w:space="0" w:color="auto"/>
              <w:right w:val="single" w:sz="4" w:space="0" w:color="auto"/>
            </w:tcBorders>
            <w:shd w:val="clear" w:color="auto" w:fill="auto"/>
            <w:noWrap/>
          </w:tcPr>
          <w:p w14:paraId="275346E2" w14:textId="77777777" w:rsidR="00C65834" w:rsidRPr="00203112" w:rsidRDefault="00C65834" w:rsidP="00C65834">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bCs/>
                <w:sz w:val="20"/>
                <w:szCs w:val="20"/>
                <w:lang w:eastAsia="sl-SI"/>
              </w:rPr>
              <w:t>tm</w:t>
            </w:r>
          </w:p>
        </w:tc>
        <w:tc>
          <w:tcPr>
            <w:tcW w:w="698" w:type="pct"/>
            <w:tcBorders>
              <w:top w:val="single" w:sz="4" w:space="0" w:color="auto"/>
              <w:left w:val="nil"/>
              <w:bottom w:val="single" w:sz="4" w:space="0" w:color="auto"/>
              <w:right w:val="single" w:sz="4" w:space="0" w:color="auto"/>
            </w:tcBorders>
            <w:shd w:val="clear" w:color="auto" w:fill="auto"/>
            <w:noWrap/>
          </w:tcPr>
          <w:p w14:paraId="4119AA1A" w14:textId="77777777" w:rsidR="00C65834" w:rsidRPr="00203112" w:rsidRDefault="00C65834" w:rsidP="00C65834">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bCs/>
                <w:sz w:val="20"/>
                <w:szCs w:val="20"/>
                <w:lang w:eastAsia="sl-SI"/>
              </w:rPr>
              <w:t>12,80</w:t>
            </w:r>
          </w:p>
        </w:tc>
        <w:tc>
          <w:tcPr>
            <w:tcW w:w="348" w:type="pct"/>
            <w:tcBorders>
              <w:top w:val="single" w:sz="4" w:space="0" w:color="auto"/>
              <w:left w:val="nil"/>
              <w:bottom w:val="single" w:sz="4" w:space="0" w:color="auto"/>
              <w:right w:val="single" w:sz="4" w:space="0" w:color="auto"/>
            </w:tcBorders>
          </w:tcPr>
          <w:p w14:paraId="4CC059DA"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45DA743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DA02F6C" w14:textId="77777777" w:rsidR="00C65834" w:rsidRPr="00203112" w:rsidRDefault="00C65834" w:rsidP="00C65834">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3.8</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98EF1DD" w14:textId="77777777" w:rsidR="00C65834" w:rsidRPr="00203112" w:rsidRDefault="00C65834" w:rsidP="00C65834">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Fiksna namakalna oprema</w:t>
            </w:r>
          </w:p>
        </w:tc>
        <w:tc>
          <w:tcPr>
            <w:tcW w:w="543" w:type="pct"/>
            <w:tcBorders>
              <w:top w:val="single" w:sz="4" w:space="0" w:color="auto"/>
              <w:left w:val="nil"/>
              <w:bottom w:val="single" w:sz="4" w:space="0" w:color="auto"/>
              <w:right w:val="single" w:sz="4" w:space="0" w:color="auto"/>
            </w:tcBorders>
            <w:shd w:val="clear" w:color="auto" w:fill="auto"/>
            <w:noWrap/>
          </w:tcPr>
          <w:p w14:paraId="41DA1215" w14:textId="77777777" w:rsidR="00C65834" w:rsidRPr="00203112" w:rsidRDefault="00C65834" w:rsidP="00C65834">
            <w:pPr>
              <w:spacing w:after="0" w:line="260" w:lineRule="atLeast"/>
              <w:rPr>
                <w:rFonts w:ascii="Arial" w:eastAsia="Times New Roman" w:hAnsi="Arial" w:cs="Arial"/>
                <w:b/>
                <w:bCs/>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4CF13355" w14:textId="77777777" w:rsidR="00C65834" w:rsidRPr="00203112" w:rsidRDefault="00C65834" w:rsidP="00C65834">
            <w:pPr>
              <w:spacing w:after="0" w:line="260" w:lineRule="atLeast"/>
              <w:jc w:val="right"/>
              <w:rPr>
                <w:rFonts w:ascii="Arial" w:hAnsi="Arial" w:cs="Arial"/>
                <w:color w:val="FF0000"/>
                <w:sz w:val="20"/>
                <w:szCs w:val="20"/>
              </w:rPr>
            </w:pPr>
          </w:p>
        </w:tc>
        <w:tc>
          <w:tcPr>
            <w:tcW w:w="348" w:type="pct"/>
            <w:tcBorders>
              <w:top w:val="single" w:sz="4" w:space="0" w:color="auto"/>
              <w:left w:val="nil"/>
              <w:bottom w:val="single" w:sz="4" w:space="0" w:color="auto"/>
              <w:right w:val="single" w:sz="4" w:space="0" w:color="auto"/>
            </w:tcBorders>
          </w:tcPr>
          <w:p w14:paraId="3DA529F9"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r>
      <w:tr w:rsidR="00C65834" w:rsidRPr="00244B27" w14:paraId="2953DAA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4E79324"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3.8.1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BC75C08"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Nakup in postavitev opreme za kapljično namakanje trajnih nasadov</w:t>
            </w:r>
          </w:p>
        </w:tc>
        <w:tc>
          <w:tcPr>
            <w:tcW w:w="543" w:type="pct"/>
            <w:tcBorders>
              <w:top w:val="single" w:sz="4" w:space="0" w:color="auto"/>
              <w:left w:val="nil"/>
              <w:bottom w:val="single" w:sz="4" w:space="0" w:color="auto"/>
              <w:right w:val="single" w:sz="4" w:space="0" w:color="auto"/>
            </w:tcBorders>
            <w:shd w:val="clear" w:color="auto" w:fill="auto"/>
            <w:noWrap/>
          </w:tcPr>
          <w:p w14:paraId="0B66752C"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3001059D"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4.929,00</w:t>
            </w:r>
          </w:p>
        </w:tc>
        <w:tc>
          <w:tcPr>
            <w:tcW w:w="348" w:type="pct"/>
            <w:tcBorders>
              <w:top w:val="single" w:sz="4" w:space="0" w:color="auto"/>
              <w:left w:val="nil"/>
              <w:bottom w:val="single" w:sz="4" w:space="0" w:color="auto"/>
              <w:right w:val="single" w:sz="4" w:space="0" w:color="auto"/>
            </w:tcBorders>
          </w:tcPr>
          <w:p w14:paraId="230F0C71"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O.22</w:t>
            </w:r>
          </w:p>
        </w:tc>
      </w:tr>
      <w:tr w:rsidR="00C65834" w:rsidRPr="00244B27" w14:paraId="754E8B9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FA88BC2"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3.8.1.1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1706B50"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Postavitev opreme za kapljično namakanje trajnih nasadov</w:t>
            </w:r>
          </w:p>
        </w:tc>
        <w:tc>
          <w:tcPr>
            <w:tcW w:w="543" w:type="pct"/>
            <w:tcBorders>
              <w:top w:val="single" w:sz="4" w:space="0" w:color="auto"/>
              <w:left w:val="nil"/>
              <w:bottom w:val="single" w:sz="4" w:space="0" w:color="auto"/>
              <w:right w:val="single" w:sz="4" w:space="0" w:color="auto"/>
            </w:tcBorders>
            <w:shd w:val="clear" w:color="auto" w:fill="auto"/>
            <w:noWrap/>
          </w:tcPr>
          <w:p w14:paraId="636AE07B"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5B16947F"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2.070,00</w:t>
            </w:r>
          </w:p>
        </w:tc>
        <w:tc>
          <w:tcPr>
            <w:tcW w:w="348" w:type="pct"/>
            <w:tcBorders>
              <w:top w:val="single" w:sz="4" w:space="0" w:color="auto"/>
              <w:left w:val="nil"/>
              <w:bottom w:val="single" w:sz="4" w:space="0" w:color="auto"/>
              <w:right w:val="single" w:sz="4" w:space="0" w:color="auto"/>
            </w:tcBorders>
          </w:tcPr>
          <w:p w14:paraId="1F1F7D33"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O.22</w:t>
            </w:r>
          </w:p>
        </w:tc>
      </w:tr>
      <w:tr w:rsidR="00C65834" w:rsidRPr="00244B27" w14:paraId="531545C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2FE8867"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lastRenderedPageBreak/>
              <w:t>3.8.2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D1F2127"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Nakup in postavitev opreme za oroševanje trajnih nasadov</w:t>
            </w:r>
          </w:p>
        </w:tc>
        <w:tc>
          <w:tcPr>
            <w:tcW w:w="543" w:type="pct"/>
            <w:tcBorders>
              <w:top w:val="single" w:sz="4" w:space="0" w:color="auto"/>
              <w:left w:val="nil"/>
              <w:bottom w:val="single" w:sz="4" w:space="0" w:color="auto"/>
              <w:right w:val="single" w:sz="4" w:space="0" w:color="auto"/>
            </w:tcBorders>
            <w:shd w:val="clear" w:color="auto" w:fill="auto"/>
            <w:noWrap/>
          </w:tcPr>
          <w:p w14:paraId="6E290A3E"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2B4C5063"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9.993,57</w:t>
            </w:r>
          </w:p>
        </w:tc>
        <w:tc>
          <w:tcPr>
            <w:tcW w:w="348" w:type="pct"/>
            <w:tcBorders>
              <w:top w:val="single" w:sz="4" w:space="0" w:color="auto"/>
              <w:left w:val="nil"/>
              <w:bottom w:val="single" w:sz="4" w:space="0" w:color="auto"/>
              <w:right w:val="single" w:sz="4" w:space="0" w:color="auto"/>
            </w:tcBorders>
          </w:tcPr>
          <w:p w14:paraId="5B3C757A"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O.22, R16</w:t>
            </w:r>
          </w:p>
        </w:tc>
      </w:tr>
      <w:tr w:rsidR="00C65834" w:rsidRPr="00244B27" w14:paraId="7D27EF1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AB50335"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3.8.2.1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CFFAD00" w14:textId="77777777"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Postavitev opreme za oroševanje trajnih nasadov</w:t>
            </w:r>
          </w:p>
        </w:tc>
        <w:tc>
          <w:tcPr>
            <w:tcW w:w="543" w:type="pct"/>
            <w:tcBorders>
              <w:top w:val="single" w:sz="4" w:space="0" w:color="auto"/>
              <w:left w:val="nil"/>
              <w:bottom w:val="single" w:sz="4" w:space="0" w:color="auto"/>
              <w:right w:val="single" w:sz="4" w:space="0" w:color="auto"/>
            </w:tcBorders>
            <w:shd w:val="clear" w:color="auto" w:fill="auto"/>
            <w:noWrap/>
          </w:tcPr>
          <w:p w14:paraId="355464DD" w14:textId="77777777"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ha</w:t>
            </w:r>
          </w:p>
        </w:tc>
        <w:tc>
          <w:tcPr>
            <w:tcW w:w="698" w:type="pct"/>
            <w:tcBorders>
              <w:top w:val="single" w:sz="4" w:space="0" w:color="auto"/>
              <w:left w:val="nil"/>
              <w:bottom w:val="single" w:sz="4" w:space="0" w:color="auto"/>
              <w:right w:val="single" w:sz="4" w:space="0" w:color="auto"/>
            </w:tcBorders>
            <w:shd w:val="clear" w:color="auto" w:fill="auto"/>
            <w:noWrap/>
          </w:tcPr>
          <w:p w14:paraId="472099D2"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3.500,00</w:t>
            </w:r>
          </w:p>
        </w:tc>
        <w:tc>
          <w:tcPr>
            <w:tcW w:w="348" w:type="pct"/>
            <w:tcBorders>
              <w:top w:val="single" w:sz="4" w:space="0" w:color="auto"/>
              <w:left w:val="nil"/>
              <w:bottom w:val="single" w:sz="4" w:space="0" w:color="auto"/>
              <w:right w:val="single" w:sz="4" w:space="0" w:color="auto"/>
            </w:tcBorders>
          </w:tcPr>
          <w:p w14:paraId="1ED675A8" w14:textId="77777777"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hAnsi="Arial" w:cs="Arial"/>
                <w:color w:val="000000"/>
                <w:sz w:val="20"/>
                <w:szCs w:val="20"/>
              </w:rPr>
              <w:t>O.22, R16</w:t>
            </w:r>
          </w:p>
        </w:tc>
      </w:tr>
      <w:tr w:rsidR="00C65834" w:rsidRPr="00244B27" w14:paraId="66189F5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8038131" w14:textId="5D138DAE"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3.9</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97FFF5B" w14:textId="522F21EE"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 xml:space="preserve">Okoljski elementi </w:t>
            </w:r>
          </w:p>
        </w:tc>
        <w:tc>
          <w:tcPr>
            <w:tcW w:w="543" w:type="pct"/>
            <w:tcBorders>
              <w:top w:val="single" w:sz="4" w:space="0" w:color="auto"/>
              <w:left w:val="nil"/>
              <w:bottom w:val="single" w:sz="4" w:space="0" w:color="auto"/>
              <w:right w:val="single" w:sz="4" w:space="0" w:color="auto"/>
            </w:tcBorders>
            <w:shd w:val="clear" w:color="auto" w:fill="auto"/>
            <w:noWrap/>
          </w:tcPr>
          <w:p w14:paraId="4E7415A2" w14:textId="77777777" w:rsidR="00C65834" w:rsidRPr="00203112" w:rsidRDefault="00C65834" w:rsidP="00C65834">
            <w:pPr>
              <w:spacing w:after="0" w:line="260" w:lineRule="atLeast"/>
              <w:jc w:val="center"/>
              <w:rPr>
                <w:rFonts w:ascii="Arial" w:eastAsia="Times New Roman" w:hAnsi="Arial" w:cs="Arial"/>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566EBDF1" w14:textId="77777777" w:rsidR="00C65834" w:rsidRPr="00203112" w:rsidRDefault="00C65834" w:rsidP="00C65834">
            <w:pPr>
              <w:spacing w:after="0" w:line="260" w:lineRule="atLeast"/>
              <w:jc w:val="right"/>
              <w:rPr>
                <w:rFonts w:ascii="Arial" w:eastAsia="Times New Roman" w:hAnsi="Arial" w:cs="Arial"/>
                <w:sz w:val="20"/>
                <w:szCs w:val="20"/>
                <w:lang w:eastAsia="sl-SI"/>
              </w:rPr>
            </w:pPr>
          </w:p>
        </w:tc>
        <w:tc>
          <w:tcPr>
            <w:tcW w:w="348" w:type="pct"/>
            <w:tcBorders>
              <w:top w:val="single" w:sz="4" w:space="0" w:color="auto"/>
              <w:left w:val="nil"/>
              <w:bottom w:val="single" w:sz="4" w:space="0" w:color="auto"/>
              <w:right w:val="single" w:sz="4" w:space="0" w:color="auto"/>
            </w:tcBorders>
          </w:tcPr>
          <w:p w14:paraId="7179BB70" w14:textId="77777777" w:rsidR="00C65834" w:rsidRPr="00203112" w:rsidRDefault="00C65834" w:rsidP="00C65834">
            <w:pPr>
              <w:spacing w:after="0" w:line="260" w:lineRule="atLeast"/>
              <w:jc w:val="right"/>
              <w:rPr>
                <w:rFonts w:ascii="Arial" w:hAnsi="Arial" w:cs="Arial"/>
                <w:color w:val="000000"/>
                <w:sz w:val="20"/>
                <w:szCs w:val="20"/>
              </w:rPr>
            </w:pPr>
          </w:p>
        </w:tc>
      </w:tr>
      <w:tr w:rsidR="00C65834" w:rsidRPr="00244B27" w14:paraId="08EA4DC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9A4A1FE" w14:textId="1033FCDD"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3.9.2</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tcPr>
          <w:p w14:paraId="0D45CE2D" w14:textId="77777777" w:rsidR="00C65834" w:rsidRPr="00203112" w:rsidRDefault="00C65834" w:rsidP="00C65834">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Suhozidi</w:t>
            </w:r>
          </w:p>
          <w:p w14:paraId="4A034F77" w14:textId="77777777" w:rsidR="00C65834" w:rsidRPr="00203112" w:rsidRDefault="00C65834" w:rsidP="00C65834">
            <w:pPr>
              <w:spacing w:after="0" w:line="260" w:lineRule="atLeast"/>
              <w:rPr>
                <w:rFonts w:ascii="Arial" w:eastAsia="Times New Roman" w:hAnsi="Arial" w:cs="Arial"/>
                <w:sz w:val="20"/>
                <w:szCs w:val="20"/>
                <w:lang w:eastAsia="sl-SI"/>
              </w:rPr>
            </w:pPr>
          </w:p>
          <w:p w14:paraId="7C0C6E21" w14:textId="77777777" w:rsidR="00C65834" w:rsidRPr="00203112" w:rsidRDefault="00C65834" w:rsidP="00C65834">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Metodološka pojasnila</w:t>
            </w:r>
          </w:p>
          <w:p w14:paraId="40378B03" w14:textId="3FAB6F7B"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 xml:space="preserve">Stroški naprave suhozida zajemajo nabavo materiala (kamenje) ter delo, povezano z izgradnjo suhozida (stroški najetega dela in strojnih storitev). Suhozid ustreza dimenzijam glede na tehnološka navodila za suhozidno gradnjo (višina 0,90 m, širina 0,40 m). </w:t>
            </w:r>
          </w:p>
        </w:tc>
        <w:tc>
          <w:tcPr>
            <w:tcW w:w="348" w:type="pct"/>
            <w:tcBorders>
              <w:top w:val="single" w:sz="4" w:space="0" w:color="auto"/>
              <w:left w:val="nil"/>
              <w:bottom w:val="single" w:sz="4" w:space="0" w:color="auto"/>
              <w:right w:val="single" w:sz="4" w:space="0" w:color="auto"/>
            </w:tcBorders>
          </w:tcPr>
          <w:p w14:paraId="2DDCC124" w14:textId="77777777" w:rsidR="00C65834" w:rsidRPr="00203112" w:rsidRDefault="00C65834" w:rsidP="00C65834">
            <w:pPr>
              <w:spacing w:after="0" w:line="260" w:lineRule="atLeast"/>
              <w:jc w:val="right"/>
              <w:rPr>
                <w:rFonts w:ascii="Arial" w:hAnsi="Arial" w:cs="Arial"/>
                <w:color w:val="000000"/>
                <w:sz w:val="20"/>
                <w:szCs w:val="20"/>
              </w:rPr>
            </w:pPr>
          </w:p>
        </w:tc>
      </w:tr>
      <w:tr w:rsidR="00C65834" w:rsidRPr="00244B27" w14:paraId="1C2FD4B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FB5D07D" w14:textId="4D302194"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3.9.2.1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D0C0A0D" w14:textId="4A84FEC3"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Material</w:t>
            </w:r>
          </w:p>
        </w:tc>
        <w:tc>
          <w:tcPr>
            <w:tcW w:w="543" w:type="pct"/>
            <w:tcBorders>
              <w:top w:val="single" w:sz="4" w:space="0" w:color="auto"/>
              <w:left w:val="nil"/>
              <w:bottom w:val="single" w:sz="4" w:space="0" w:color="auto"/>
              <w:right w:val="single" w:sz="4" w:space="0" w:color="auto"/>
            </w:tcBorders>
            <w:shd w:val="clear" w:color="auto" w:fill="auto"/>
            <w:noWrap/>
          </w:tcPr>
          <w:p w14:paraId="71EA68DD" w14:textId="6B2E4A11"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tm</w:t>
            </w:r>
          </w:p>
        </w:tc>
        <w:tc>
          <w:tcPr>
            <w:tcW w:w="698" w:type="pct"/>
            <w:tcBorders>
              <w:top w:val="single" w:sz="4" w:space="0" w:color="auto"/>
              <w:left w:val="nil"/>
              <w:bottom w:val="single" w:sz="4" w:space="0" w:color="auto"/>
              <w:right w:val="single" w:sz="4" w:space="0" w:color="auto"/>
            </w:tcBorders>
            <w:shd w:val="clear" w:color="auto" w:fill="auto"/>
            <w:noWrap/>
          </w:tcPr>
          <w:p w14:paraId="48C5E5D0" w14:textId="69DC5619"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40,50</w:t>
            </w:r>
          </w:p>
        </w:tc>
        <w:tc>
          <w:tcPr>
            <w:tcW w:w="348" w:type="pct"/>
            <w:tcBorders>
              <w:top w:val="single" w:sz="4" w:space="0" w:color="auto"/>
              <w:left w:val="nil"/>
              <w:bottom w:val="single" w:sz="4" w:space="0" w:color="auto"/>
              <w:right w:val="single" w:sz="4" w:space="0" w:color="auto"/>
            </w:tcBorders>
          </w:tcPr>
          <w:p w14:paraId="6B0E3C65" w14:textId="0F0D5EB6" w:rsidR="00C65834" w:rsidRPr="00203112" w:rsidRDefault="00C65834" w:rsidP="00C65834">
            <w:pPr>
              <w:spacing w:after="0" w:line="260" w:lineRule="atLeast"/>
              <w:jc w:val="right"/>
              <w:rPr>
                <w:rFonts w:ascii="Arial" w:hAnsi="Arial" w:cs="Arial"/>
                <w:color w:val="000000"/>
                <w:sz w:val="20"/>
                <w:szCs w:val="20"/>
              </w:rPr>
            </w:pPr>
            <w:r w:rsidRPr="00203112">
              <w:rPr>
                <w:rFonts w:ascii="Arial" w:hAnsi="Arial" w:cs="Arial"/>
                <w:color w:val="000000"/>
                <w:sz w:val="20"/>
                <w:szCs w:val="20"/>
              </w:rPr>
              <w:t>R.32</w:t>
            </w:r>
          </w:p>
        </w:tc>
      </w:tr>
      <w:tr w:rsidR="00C65834" w:rsidRPr="00244B27" w14:paraId="43AF9CE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2016625" w14:textId="44DFFAE3"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3.9.2.2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AB89393" w14:textId="5FA8AF54"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Najeto delo in strojne storitve</w:t>
            </w:r>
          </w:p>
        </w:tc>
        <w:tc>
          <w:tcPr>
            <w:tcW w:w="543" w:type="pct"/>
            <w:tcBorders>
              <w:top w:val="single" w:sz="4" w:space="0" w:color="auto"/>
              <w:left w:val="nil"/>
              <w:bottom w:val="single" w:sz="4" w:space="0" w:color="auto"/>
              <w:right w:val="single" w:sz="4" w:space="0" w:color="auto"/>
            </w:tcBorders>
            <w:shd w:val="clear" w:color="auto" w:fill="auto"/>
            <w:noWrap/>
          </w:tcPr>
          <w:p w14:paraId="56024B3D" w14:textId="655B13B0" w:rsidR="00C65834" w:rsidRPr="00203112" w:rsidRDefault="00C65834" w:rsidP="00C65834">
            <w:pPr>
              <w:spacing w:after="0" w:line="260" w:lineRule="atLeast"/>
              <w:jc w:val="center"/>
              <w:rPr>
                <w:rFonts w:ascii="Arial" w:eastAsia="Times New Roman" w:hAnsi="Arial" w:cs="Arial"/>
                <w:sz w:val="20"/>
                <w:szCs w:val="20"/>
                <w:lang w:eastAsia="sl-SI"/>
              </w:rPr>
            </w:pPr>
            <w:r w:rsidRPr="00203112">
              <w:rPr>
                <w:rFonts w:ascii="Arial" w:eastAsia="Times New Roman" w:hAnsi="Arial" w:cs="Arial"/>
                <w:sz w:val="20"/>
                <w:szCs w:val="20"/>
                <w:lang w:eastAsia="sl-SI"/>
              </w:rPr>
              <w:t>tm</w:t>
            </w:r>
          </w:p>
        </w:tc>
        <w:tc>
          <w:tcPr>
            <w:tcW w:w="698" w:type="pct"/>
            <w:tcBorders>
              <w:top w:val="single" w:sz="4" w:space="0" w:color="auto"/>
              <w:left w:val="nil"/>
              <w:bottom w:val="single" w:sz="4" w:space="0" w:color="auto"/>
              <w:right w:val="single" w:sz="4" w:space="0" w:color="auto"/>
            </w:tcBorders>
            <w:shd w:val="clear" w:color="auto" w:fill="auto"/>
            <w:noWrap/>
          </w:tcPr>
          <w:p w14:paraId="310D3F06" w14:textId="720F2F89" w:rsidR="00C65834" w:rsidRPr="00203112" w:rsidRDefault="00C65834" w:rsidP="00C65834">
            <w:pPr>
              <w:spacing w:after="0" w:line="260" w:lineRule="atLeast"/>
              <w:jc w:val="right"/>
              <w:rPr>
                <w:rFonts w:ascii="Arial" w:eastAsia="Times New Roman" w:hAnsi="Arial" w:cs="Arial"/>
                <w:sz w:val="20"/>
                <w:szCs w:val="20"/>
                <w:lang w:eastAsia="sl-SI"/>
              </w:rPr>
            </w:pPr>
            <w:r w:rsidRPr="00203112">
              <w:rPr>
                <w:rFonts w:ascii="Arial" w:eastAsia="Times New Roman" w:hAnsi="Arial" w:cs="Arial"/>
                <w:sz w:val="20"/>
                <w:szCs w:val="20"/>
                <w:lang w:eastAsia="sl-SI"/>
              </w:rPr>
              <w:t>154,68</w:t>
            </w:r>
          </w:p>
        </w:tc>
        <w:tc>
          <w:tcPr>
            <w:tcW w:w="348" w:type="pct"/>
            <w:tcBorders>
              <w:top w:val="single" w:sz="4" w:space="0" w:color="auto"/>
              <w:left w:val="nil"/>
              <w:bottom w:val="single" w:sz="4" w:space="0" w:color="auto"/>
              <w:right w:val="single" w:sz="4" w:space="0" w:color="auto"/>
            </w:tcBorders>
          </w:tcPr>
          <w:p w14:paraId="6437972E" w14:textId="155E06CB" w:rsidR="00C65834" w:rsidRPr="00203112" w:rsidRDefault="00C65834" w:rsidP="00C65834">
            <w:pPr>
              <w:spacing w:after="0" w:line="260" w:lineRule="atLeast"/>
              <w:jc w:val="right"/>
              <w:rPr>
                <w:rFonts w:ascii="Arial" w:hAnsi="Arial" w:cs="Arial"/>
                <w:color w:val="000000"/>
                <w:sz w:val="20"/>
                <w:szCs w:val="20"/>
              </w:rPr>
            </w:pPr>
            <w:r w:rsidRPr="00203112">
              <w:rPr>
                <w:rFonts w:ascii="Arial" w:hAnsi="Arial" w:cs="Arial"/>
                <w:color w:val="000000"/>
                <w:sz w:val="20"/>
                <w:szCs w:val="20"/>
              </w:rPr>
              <w:t>R.32</w:t>
            </w:r>
          </w:p>
        </w:tc>
      </w:tr>
      <w:tr w:rsidR="00C65834" w:rsidRPr="00244B27" w14:paraId="39A25DF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323E213" w14:textId="4B9F8A7D"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3.9.3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2A4D2A9" w14:textId="4290B0A8" w:rsidR="00C65834" w:rsidRPr="00203112" w:rsidRDefault="00C65834" w:rsidP="00C65834">
            <w:pPr>
              <w:spacing w:after="0" w:line="260" w:lineRule="atLeast"/>
              <w:rPr>
                <w:rFonts w:ascii="Arial" w:eastAsia="Times New Roman" w:hAnsi="Arial" w:cs="Arial"/>
                <w:sz w:val="20"/>
                <w:szCs w:val="20"/>
                <w:lang w:eastAsia="sl-SI"/>
              </w:rPr>
            </w:pPr>
            <w:r w:rsidRPr="00203112">
              <w:rPr>
                <w:rFonts w:ascii="Arial" w:eastAsia="Times New Roman" w:hAnsi="Arial" w:cs="Arial"/>
                <w:b/>
                <w:sz w:val="20"/>
                <w:szCs w:val="20"/>
                <w:lang w:eastAsia="sl-SI"/>
              </w:rPr>
              <w:t>Gnezdilnice za opraševalce</w:t>
            </w:r>
          </w:p>
        </w:tc>
        <w:tc>
          <w:tcPr>
            <w:tcW w:w="543" w:type="pct"/>
            <w:tcBorders>
              <w:top w:val="single" w:sz="4" w:space="0" w:color="auto"/>
              <w:left w:val="nil"/>
              <w:bottom w:val="single" w:sz="4" w:space="0" w:color="auto"/>
              <w:right w:val="single" w:sz="4" w:space="0" w:color="auto"/>
            </w:tcBorders>
            <w:shd w:val="clear" w:color="auto" w:fill="auto"/>
            <w:noWrap/>
          </w:tcPr>
          <w:p w14:paraId="18327C7B" w14:textId="5861B1F3" w:rsidR="00C65834" w:rsidRPr="00203112" w:rsidRDefault="00C65834" w:rsidP="00C65834">
            <w:pPr>
              <w:spacing w:after="0" w:line="260" w:lineRule="atLeast"/>
              <w:jc w:val="center"/>
              <w:rPr>
                <w:rFonts w:ascii="Arial" w:eastAsia="Times New Roman" w:hAnsi="Arial" w:cs="Arial"/>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63DE416A" w14:textId="36F493E4" w:rsidR="00C65834" w:rsidRPr="00203112" w:rsidRDefault="00C65834" w:rsidP="00C65834">
            <w:pPr>
              <w:spacing w:after="0" w:line="260" w:lineRule="atLeast"/>
              <w:jc w:val="right"/>
              <w:rPr>
                <w:rFonts w:ascii="Arial" w:eastAsia="Times New Roman" w:hAnsi="Arial" w:cs="Arial"/>
                <w:sz w:val="20"/>
                <w:szCs w:val="20"/>
                <w:lang w:eastAsia="sl-SI"/>
              </w:rPr>
            </w:pPr>
          </w:p>
        </w:tc>
        <w:tc>
          <w:tcPr>
            <w:tcW w:w="348" w:type="pct"/>
            <w:tcBorders>
              <w:top w:val="single" w:sz="4" w:space="0" w:color="auto"/>
              <w:left w:val="nil"/>
              <w:bottom w:val="single" w:sz="4" w:space="0" w:color="auto"/>
              <w:right w:val="single" w:sz="4" w:space="0" w:color="auto"/>
            </w:tcBorders>
          </w:tcPr>
          <w:p w14:paraId="60806B54" w14:textId="5FDA6FC9" w:rsidR="00C65834" w:rsidRPr="00203112" w:rsidRDefault="00C65834" w:rsidP="00C65834">
            <w:pPr>
              <w:spacing w:after="0" w:line="260" w:lineRule="atLeast"/>
              <w:jc w:val="right"/>
              <w:rPr>
                <w:rFonts w:ascii="Arial" w:hAnsi="Arial" w:cs="Arial"/>
                <w:color w:val="000000"/>
                <w:sz w:val="20"/>
                <w:szCs w:val="20"/>
              </w:rPr>
            </w:pPr>
          </w:p>
        </w:tc>
      </w:tr>
      <w:tr w:rsidR="00C65834" w:rsidRPr="00244B27" w14:paraId="3363AC9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C2495D8" w14:textId="7B87A5A0" w:rsidR="00C65834" w:rsidRPr="00203112" w:rsidRDefault="00C65834" w:rsidP="00C65834">
            <w:pPr>
              <w:spacing w:after="0" w:line="260" w:lineRule="atLeast"/>
              <w:rPr>
                <w:rFonts w:ascii="Arial" w:eastAsia="Times New Roman" w:hAnsi="Arial" w:cs="Arial"/>
                <w:b/>
                <w:sz w:val="20"/>
                <w:szCs w:val="20"/>
                <w:lang w:eastAsia="sl-SI"/>
              </w:rPr>
            </w:pPr>
            <w:r w:rsidRPr="00203112">
              <w:rPr>
                <w:rFonts w:ascii="Arial" w:eastAsia="Times New Roman" w:hAnsi="Arial" w:cs="Arial"/>
                <w:bCs/>
                <w:sz w:val="20"/>
                <w:szCs w:val="20"/>
                <w:lang w:eastAsia="sl-SI"/>
              </w:rPr>
              <w:t>3.9.3.1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2957C14" w14:textId="09A7374F" w:rsidR="00C65834" w:rsidRPr="00203112" w:rsidRDefault="00C65834" w:rsidP="00C65834">
            <w:pPr>
              <w:spacing w:after="0" w:line="260" w:lineRule="atLeast"/>
              <w:rPr>
                <w:rFonts w:ascii="Arial" w:eastAsia="Times New Roman" w:hAnsi="Arial" w:cs="Arial"/>
                <w:b/>
                <w:sz w:val="20"/>
                <w:szCs w:val="20"/>
                <w:lang w:eastAsia="sl-SI"/>
              </w:rPr>
            </w:pPr>
            <w:r w:rsidRPr="00203112">
              <w:rPr>
                <w:rFonts w:ascii="Arial" w:eastAsia="Times New Roman" w:hAnsi="Arial" w:cs="Arial"/>
                <w:bCs/>
                <w:sz w:val="20"/>
                <w:szCs w:val="20"/>
                <w:lang w:eastAsia="sl-SI"/>
              </w:rPr>
              <w:t>Gnezdilnica za opraševalce</w:t>
            </w:r>
          </w:p>
        </w:tc>
        <w:tc>
          <w:tcPr>
            <w:tcW w:w="543" w:type="pct"/>
            <w:tcBorders>
              <w:top w:val="single" w:sz="4" w:space="0" w:color="auto"/>
              <w:left w:val="nil"/>
              <w:bottom w:val="single" w:sz="4" w:space="0" w:color="auto"/>
              <w:right w:val="single" w:sz="4" w:space="0" w:color="auto"/>
            </w:tcBorders>
            <w:shd w:val="clear" w:color="auto" w:fill="auto"/>
            <w:noWrap/>
          </w:tcPr>
          <w:p w14:paraId="5BC5C170" w14:textId="53F639E3" w:rsidR="00C65834" w:rsidRPr="00203112" w:rsidRDefault="00C65834" w:rsidP="00C65834">
            <w:pPr>
              <w:spacing w:after="0" w:line="260" w:lineRule="atLeast"/>
              <w:jc w:val="center"/>
              <w:rPr>
                <w:rFonts w:ascii="Arial" w:eastAsia="Times New Roman" w:hAnsi="Arial" w:cs="Arial"/>
                <w:b/>
                <w:sz w:val="20"/>
                <w:szCs w:val="20"/>
                <w:lang w:eastAsia="sl-SI"/>
              </w:rPr>
            </w:pPr>
            <w:r w:rsidRPr="00203112">
              <w:rPr>
                <w:rFonts w:ascii="Arial" w:eastAsia="Times New Roman" w:hAnsi="Arial" w:cs="Arial"/>
                <w:bCs/>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4C9ACC0A" w14:textId="2817951B" w:rsidR="00C65834" w:rsidRPr="00203112" w:rsidRDefault="00C65834" w:rsidP="00C65834">
            <w:pPr>
              <w:spacing w:after="0" w:line="260" w:lineRule="atLeast"/>
              <w:jc w:val="right"/>
              <w:rPr>
                <w:rFonts w:ascii="Arial" w:eastAsia="Times New Roman" w:hAnsi="Arial" w:cs="Arial"/>
                <w:b/>
                <w:sz w:val="20"/>
                <w:szCs w:val="20"/>
                <w:lang w:eastAsia="sl-SI"/>
              </w:rPr>
            </w:pPr>
            <w:r w:rsidRPr="00203112">
              <w:rPr>
                <w:rFonts w:ascii="Arial" w:eastAsia="Times New Roman" w:hAnsi="Arial" w:cs="Arial"/>
                <w:bCs/>
                <w:sz w:val="20"/>
                <w:szCs w:val="20"/>
                <w:lang w:eastAsia="sl-SI"/>
              </w:rPr>
              <w:t>407,80</w:t>
            </w:r>
          </w:p>
        </w:tc>
        <w:tc>
          <w:tcPr>
            <w:tcW w:w="348" w:type="pct"/>
            <w:tcBorders>
              <w:top w:val="single" w:sz="4" w:space="0" w:color="auto"/>
              <w:left w:val="nil"/>
              <w:bottom w:val="single" w:sz="4" w:space="0" w:color="auto"/>
              <w:right w:val="single" w:sz="4" w:space="0" w:color="auto"/>
            </w:tcBorders>
          </w:tcPr>
          <w:p w14:paraId="69927A1D" w14:textId="53375EC1" w:rsidR="00C65834" w:rsidRPr="00203112" w:rsidRDefault="00C65834" w:rsidP="00C65834">
            <w:pPr>
              <w:spacing w:after="0" w:line="260" w:lineRule="atLeast"/>
              <w:jc w:val="right"/>
              <w:rPr>
                <w:rFonts w:ascii="Arial" w:hAnsi="Arial" w:cs="Arial"/>
                <w:color w:val="000000"/>
                <w:sz w:val="20"/>
                <w:szCs w:val="20"/>
              </w:rPr>
            </w:pPr>
            <w:r w:rsidRPr="00203112">
              <w:rPr>
                <w:rFonts w:ascii="Arial" w:hAnsi="Arial" w:cs="Arial"/>
                <w:bCs/>
                <w:color w:val="000000"/>
                <w:sz w:val="20"/>
                <w:szCs w:val="20"/>
              </w:rPr>
              <w:t>R.32</w:t>
            </w:r>
          </w:p>
        </w:tc>
      </w:tr>
      <w:tr w:rsidR="00C65834" w:rsidRPr="00244B27" w14:paraId="1D6BBF1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E8734D8" w14:textId="7C6F5991" w:rsidR="00C65834" w:rsidRPr="00203112" w:rsidRDefault="00C65834" w:rsidP="00C65834">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403229A" w14:textId="014F364B" w:rsidR="00C65834" w:rsidRPr="00203112" w:rsidRDefault="00C65834" w:rsidP="00C65834">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Kmetijska mehanizacija</w:t>
            </w:r>
          </w:p>
        </w:tc>
        <w:tc>
          <w:tcPr>
            <w:tcW w:w="543" w:type="pct"/>
            <w:tcBorders>
              <w:top w:val="single" w:sz="4" w:space="0" w:color="auto"/>
              <w:left w:val="nil"/>
              <w:bottom w:val="single" w:sz="4" w:space="0" w:color="auto"/>
              <w:right w:val="single" w:sz="4" w:space="0" w:color="auto"/>
            </w:tcBorders>
            <w:shd w:val="clear" w:color="auto" w:fill="auto"/>
            <w:noWrap/>
          </w:tcPr>
          <w:p w14:paraId="77534981" w14:textId="77777777" w:rsidR="00C65834" w:rsidRPr="00203112" w:rsidRDefault="00C65834" w:rsidP="00C65834">
            <w:pPr>
              <w:spacing w:after="0" w:line="260" w:lineRule="atLeast"/>
              <w:jc w:val="center"/>
              <w:rPr>
                <w:rFonts w:ascii="Arial" w:eastAsia="Times New Roman" w:hAnsi="Arial" w:cs="Arial"/>
                <w:bCs/>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5137D8B7" w14:textId="77777777" w:rsidR="00C65834" w:rsidRPr="00203112" w:rsidRDefault="00C65834" w:rsidP="00C65834">
            <w:pPr>
              <w:spacing w:after="0" w:line="260" w:lineRule="atLeast"/>
              <w:jc w:val="right"/>
              <w:rPr>
                <w:rFonts w:ascii="Arial" w:eastAsia="Times New Roman" w:hAnsi="Arial" w:cs="Arial"/>
                <w:bCs/>
                <w:sz w:val="20"/>
                <w:szCs w:val="20"/>
                <w:lang w:eastAsia="sl-SI"/>
              </w:rPr>
            </w:pPr>
          </w:p>
        </w:tc>
        <w:tc>
          <w:tcPr>
            <w:tcW w:w="348" w:type="pct"/>
            <w:tcBorders>
              <w:top w:val="single" w:sz="4" w:space="0" w:color="auto"/>
              <w:left w:val="nil"/>
              <w:bottom w:val="single" w:sz="4" w:space="0" w:color="auto"/>
              <w:right w:val="single" w:sz="4" w:space="0" w:color="auto"/>
            </w:tcBorders>
          </w:tcPr>
          <w:p w14:paraId="6681D240" w14:textId="77777777" w:rsidR="00C65834" w:rsidRPr="00203112" w:rsidRDefault="00C65834" w:rsidP="00C65834">
            <w:pPr>
              <w:spacing w:after="0" w:line="260" w:lineRule="atLeast"/>
              <w:jc w:val="right"/>
              <w:rPr>
                <w:rFonts w:ascii="Arial" w:hAnsi="Arial" w:cs="Arial"/>
                <w:bCs/>
                <w:color w:val="000000"/>
                <w:sz w:val="20"/>
                <w:szCs w:val="20"/>
              </w:rPr>
            </w:pPr>
          </w:p>
        </w:tc>
      </w:tr>
      <w:tr w:rsidR="00D05F08" w:rsidRPr="00244B27" w14:paraId="1599C5C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98D8C2C" w14:textId="42A9A060" w:rsidR="00D05F08" w:rsidRPr="00203112" w:rsidRDefault="00D05F08" w:rsidP="00D05F08">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4.10</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6475923" w14:textId="6F5736A5"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b/>
                <w:bCs/>
                <w:sz w:val="20"/>
                <w:szCs w:val="20"/>
                <w:lang w:eastAsia="sl-SI"/>
              </w:rPr>
              <w:t>Stroji za spravilo zrnatih, silažnih in predlilnih poljščin</w:t>
            </w:r>
          </w:p>
        </w:tc>
        <w:tc>
          <w:tcPr>
            <w:tcW w:w="543" w:type="pct"/>
            <w:tcBorders>
              <w:top w:val="single" w:sz="4" w:space="0" w:color="auto"/>
              <w:left w:val="nil"/>
              <w:bottom w:val="single" w:sz="4" w:space="0" w:color="auto"/>
              <w:right w:val="single" w:sz="4" w:space="0" w:color="auto"/>
            </w:tcBorders>
            <w:shd w:val="clear" w:color="auto" w:fill="auto"/>
            <w:noWrap/>
          </w:tcPr>
          <w:p w14:paraId="0A3375CD" w14:textId="77777777" w:rsidR="00D05F08" w:rsidRPr="00203112" w:rsidRDefault="00D05F08" w:rsidP="00D05F08">
            <w:pPr>
              <w:spacing w:after="0" w:line="260" w:lineRule="atLeast"/>
              <w:jc w:val="center"/>
              <w:rPr>
                <w:rFonts w:ascii="Arial" w:eastAsia="Times New Roman" w:hAnsi="Arial" w:cs="Arial"/>
                <w:bCs/>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733AE407" w14:textId="77777777" w:rsidR="00D05F08" w:rsidRPr="00203112" w:rsidRDefault="00D05F08" w:rsidP="00D05F08">
            <w:pPr>
              <w:spacing w:after="0" w:line="260" w:lineRule="atLeast"/>
              <w:jc w:val="right"/>
              <w:rPr>
                <w:rFonts w:ascii="Arial" w:eastAsia="Times New Roman" w:hAnsi="Arial" w:cs="Arial"/>
                <w:bCs/>
                <w:sz w:val="20"/>
                <w:szCs w:val="20"/>
                <w:lang w:eastAsia="sl-SI"/>
              </w:rPr>
            </w:pPr>
          </w:p>
        </w:tc>
        <w:tc>
          <w:tcPr>
            <w:tcW w:w="348" w:type="pct"/>
            <w:tcBorders>
              <w:top w:val="single" w:sz="4" w:space="0" w:color="auto"/>
              <w:left w:val="nil"/>
              <w:bottom w:val="single" w:sz="4" w:space="0" w:color="auto"/>
              <w:right w:val="single" w:sz="4" w:space="0" w:color="auto"/>
            </w:tcBorders>
          </w:tcPr>
          <w:p w14:paraId="354AE757"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136A9F5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7444C16" w14:textId="5955E686"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227D311" w14:textId="0D081861"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Silažni kombajn traktorski</w:t>
            </w:r>
          </w:p>
        </w:tc>
        <w:tc>
          <w:tcPr>
            <w:tcW w:w="543" w:type="pct"/>
            <w:tcBorders>
              <w:top w:val="single" w:sz="4" w:space="0" w:color="auto"/>
              <w:left w:val="nil"/>
              <w:bottom w:val="single" w:sz="4" w:space="0" w:color="auto"/>
              <w:right w:val="single" w:sz="4" w:space="0" w:color="auto"/>
            </w:tcBorders>
            <w:shd w:val="clear" w:color="auto" w:fill="auto"/>
            <w:noWrap/>
          </w:tcPr>
          <w:p w14:paraId="6CD8FC4E" w14:textId="0A9C0820"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vrsta</w:t>
            </w:r>
          </w:p>
        </w:tc>
        <w:tc>
          <w:tcPr>
            <w:tcW w:w="698" w:type="pct"/>
            <w:tcBorders>
              <w:top w:val="single" w:sz="4" w:space="0" w:color="auto"/>
              <w:left w:val="nil"/>
              <w:bottom w:val="single" w:sz="4" w:space="0" w:color="auto"/>
              <w:right w:val="single" w:sz="4" w:space="0" w:color="auto"/>
            </w:tcBorders>
            <w:shd w:val="clear" w:color="auto" w:fill="auto"/>
            <w:noWrap/>
          </w:tcPr>
          <w:p w14:paraId="5B5420F7" w14:textId="1EF060A9"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9.378,00</w:t>
            </w:r>
          </w:p>
        </w:tc>
        <w:tc>
          <w:tcPr>
            <w:tcW w:w="348" w:type="pct"/>
            <w:tcBorders>
              <w:top w:val="single" w:sz="4" w:space="0" w:color="auto"/>
              <w:left w:val="nil"/>
              <w:bottom w:val="single" w:sz="4" w:space="0" w:color="auto"/>
              <w:right w:val="single" w:sz="4" w:space="0" w:color="auto"/>
            </w:tcBorders>
          </w:tcPr>
          <w:p w14:paraId="45817B79"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5E47651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0EFBCB3" w14:textId="4F797F84"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826E012" w14:textId="06B8ED3E"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Silažni kombajn samovozni (delovni stroj)</w:t>
            </w:r>
          </w:p>
        </w:tc>
        <w:tc>
          <w:tcPr>
            <w:tcW w:w="543" w:type="pct"/>
            <w:tcBorders>
              <w:top w:val="single" w:sz="4" w:space="0" w:color="auto"/>
              <w:left w:val="nil"/>
              <w:bottom w:val="single" w:sz="4" w:space="0" w:color="auto"/>
              <w:right w:val="single" w:sz="4" w:space="0" w:color="auto"/>
            </w:tcBorders>
            <w:shd w:val="clear" w:color="auto" w:fill="auto"/>
            <w:noWrap/>
          </w:tcPr>
          <w:p w14:paraId="566EB921" w14:textId="7F721FB0"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kW</w:t>
            </w:r>
          </w:p>
        </w:tc>
        <w:tc>
          <w:tcPr>
            <w:tcW w:w="698" w:type="pct"/>
            <w:tcBorders>
              <w:top w:val="single" w:sz="4" w:space="0" w:color="auto"/>
              <w:left w:val="nil"/>
              <w:bottom w:val="single" w:sz="4" w:space="0" w:color="auto"/>
              <w:right w:val="single" w:sz="4" w:space="0" w:color="auto"/>
            </w:tcBorders>
            <w:shd w:val="clear" w:color="auto" w:fill="auto"/>
            <w:noWrap/>
          </w:tcPr>
          <w:p w14:paraId="70C0FADE" w14:textId="58369DAB"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1.192,00</w:t>
            </w:r>
          </w:p>
        </w:tc>
        <w:tc>
          <w:tcPr>
            <w:tcW w:w="348" w:type="pct"/>
            <w:tcBorders>
              <w:top w:val="single" w:sz="4" w:space="0" w:color="auto"/>
              <w:left w:val="nil"/>
              <w:bottom w:val="single" w:sz="4" w:space="0" w:color="auto"/>
              <w:right w:val="single" w:sz="4" w:space="0" w:color="auto"/>
            </w:tcBorders>
          </w:tcPr>
          <w:p w14:paraId="366510EF"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32BE469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3FDC2AC" w14:textId="031DC6D2"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9223DD6" w14:textId="424B9757"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Silažni kombajn samovozni, heder za koruzo</w:t>
            </w:r>
          </w:p>
        </w:tc>
        <w:tc>
          <w:tcPr>
            <w:tcW w:w="543" w:type="pct"/>
            <w:tcBorders>
              <w:top w:val="single" w:sz="4" w:space="0" w:color="auto"/>
              <w:left w:val="nil"/>
              <w:bottom w:val="single" w:sz="4" w:space="0" w:color="auto"/>
              <w:right w:val="single" w:sz="4" w:space="0" w:color="auto"/>
            </w:tcBorders>
            <w:shd w:val="clear" w:color="auto" w:fill="auto"/>
            <w:noWrap/>
          </w:tcPr>
          <w:p w14:paraId="61AB3699" w14:textId="68F9C5DC"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98" w:type="pct"/>
            <w:tcBorders>
              <w:top w:val="single" w:sz="4" w:space="0" w:color="auto"/>
              <w:left w:val="nil"/>
              <w:bottom w:val="single" w:sz="4" w:space="0" w:color="auto"/>
              <w:right w:val="single" w:sz="4" w:space="0" w:color="auto"/>
            </w:tcBorders>
            <w:shd w:val="clear" w:color="auto" w:fill="auto"/>
            <w:noWrap/>
          </w:tcPr>
          <w:p w14:paraId="005A6F17" w14:textId="51288048"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16.908,00</w:t>
            </w:r>
          </w:p>
        </w:tc>
        <w:tc>
          <w:tcPr>
            <w:tcW w:w="348" w:type="pct"/>
            <w:tcBorders>
              <w:top w:val="single" w:sz="4" w:space="0" w:color="auto"/>
              <w:left w:val="nil"/>
              <w:bottom w:val="single" w:sz="4" w:space="0" w:color="auto"/>
              <w:right w:val="single" w:sz="4" w:space="0" w:color="auto"/>
            </w:tcBorders>
          </w:tcPr>
          <w:p w14:paraId="2864813A"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5685A74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8A60F41" w14:textId="28610DEE"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5A3FDA4" w14:textId="19CE318F"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Silažni kombajn, heder ali kosilnica za travo</w:t>
            </w:r>
          </w:p>
        </w:tc>
        <w:tc>
          <w:tcPr>
            <w:tcW w:w="543" w:type="pct"/>
            <w:tcBorders>
              <w:top w:val="single" w:sz="4" w:space="0" w:color="auto"/>
              <w:left w:val="nil"/>
              <w:bottom w:val="single" w:sz="4" w:space="0" w:color="auto"/>
              <w:right w:val="single" w:sz="4" w:space="0" w:color="auto"/>
            </w:tcBorders>
            <w:shd w:val="clear" w:color="auto" w:fill="auto"/>
            <w:noWrap/>
          </w:tcPr>
          <w:p w14:paraId="1F464BEE" w14:textId="165007E7"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98" w:type="pct"/>
            <w:tcBorders>
              <w:top w:val="single" w:sz="4" w:space="0" w:color="auto"/>
              <w:left w:val="nil"/>
              <w:bottom w:val="single" w:sz="4" w:space="0" w:color="auto"/>
              <w:right w:val="single" w:sz="4" w:space="0" w:color="auto"/>
            </w:tcBorders>
            <w:shd w:val="clear" w:color="auto" w:fill="auto"/>
            <w:noWrap/>
          </w:tcPr>
          <w:p w14:paraId="66DBAAA6" w14:textId="174BF14D"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9.252,00</w:t>
            </w:r>
          </w:p>
        </w:tc>
        <w:tc>
          <w:tcPr>
            <w:tcW w:w="348" w:type="pct"/>
            <w:tcBorders>
              <w:top w:val="single" w:sz="4" w:space="0" w:color="auto"/>
              <w:left w:val="nil"/>
              <w:bottom w:val="single" w:sz="4" w:space="0" w:color="auto"/>
              <w:right w:val="single" w:sz="4" w:space="0" w:color="auto"/>
            </w:tcBorders>
          </w:tcPr>
          <w:p w14:paraId="142E7D32"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746B3C7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0702164" w14:textId="2E601A50"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8BDF329" w14:textId="5774DC48"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Kombajn za zrnje</w:t>
            </w:r>
          </w:p>
        </w:tc>
        <w:tc>
          <w:tcPr>
            <w:tcW w:w="543" w:type="pct"/>
            <w:tcBorders>
              <w:top w:val="single" w:sz="4" w:space="0" w:color="auto"/>
              <w:left w:val="nil"/>
              <w:bottom w:val="single" w:sz="4" w:space="0" w:color="auto"/>
              <w:right w:val="single" w:sz="4" w:space="0" w:color="auto"/>
            </w:tcBorders>
            <w:shd w:val="clear" w:color="auto" w:fill="auto"/>
            <w:noWrap/>
          </w:tcPr>
          <w:p w14:paraId="3A265312" w14:textId="393390AC"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kW</w:t>
            </w:r>
          </w:p>
        </w:tc>
        <w:tc>
          <w:tcPr>
            <w:tcW w:w="698" w:type="pct"/>
            <w:tcBorders>
              <w:top w:val="single" w:sz="4" w:space="0" w:color="auto"/>
              <w:left w:val="nil"/>
              <w:bottom w:val="single" w:sz="4" w:space="0" w:color="auto"/>
              <w:right w:val="single" w:sz="4" w:space="0" w:color="auto"/>
            </w:tcBorders>
            <w:shd w:val="clear" w:color="auto" w:fill="auto"/>
            <w:noWrap/>
          </w:tcPr>
          <w:p w14:paraId="6B4DB7F2" w14:textId="0A41DA26"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1.251,00</w:t>
            </w:r>
          </w:p>
        </w:tc>
        <w:tc>
          <w:tcPr>
            <w:tcW w:w="348" w:type="pct"/>
            <w:tcBorders>
              <w:top w:val="single" w:sz="4" w:space="0" w:color="auto"/>
              <w:left w:val="nil"/>
              <w:bottom w:val="single" w:sz="4" w:space="0" w:color="auto"/>
              <w:right w:val="single" w:sz="4" w:space="0" w:color="auto"/>
            </w:tcBorders>
          </w:tcPr>
          <w:p w14:paraId="1F96BA06"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6B749CF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0FA80BC" w14:textId="37DE380B"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5298371" w14:textId="1B5A981B"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Kombajn za zrnje - heder za žita</w:t>
            </w:r>
          </w:p>
        </w:tc>
        <w:tc>
          <w:tcPr>
            <w:tcW w:w="543" w:type="pct"/>
            <w:tcBorders>
              <w:top w:val="single" w:sz="4" w:space="0" w:color="auto"/>
              <w:left w:val="nil"/>
              <w:bottom w:val="single" w:sz="4" w:space="0" w:color="auto"/>
              <w:right w:val="single" w:sz="4" w:space="0" w:color="auto"/>
            </w:tcBorders>
            <w:shd w:val="clear" w:color="auto" w:fill="auto"/>
            <w:noWrap/>
          </w:tcPr>
          <w:p w14:paraId="14A4430C" w14:textId="7D8A1567"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98" w:type="pct"/>
            <w:tcBorders>
              <w:top w:val="single" w:sz="4" w:space="0" w:color="auto"/>
              <w:left w:val="nil"/>
              <w:bottom w:val="single" w:sz="4" w:space="0" w:color="auto"/>
              <w:right w:val="single" w:sz="4" w:space="0" w:color="auto"/>
            </w:tcBorders>
            <w:shd w:val="clear" w:color="auto" w:fill="auto"/>
            <w:noWrap/>
          </w:tcPr>
          <w:p w14:paraId="7CACD149" w14:textId="35640934"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7.353,00</w:t>
            </w:r>
          </w:p>
        </w:tc>
        <w:tc>
          <w:tcPr>
            <w:tcW w:w="348" w:type="pct"/>
            <w:tcBorders>
              <w:top w:val="single" w:sz="4" w:space="0" w:color="auto"/>
              <w:left w:val="nil"/>
              <w:bottom w:val="single" w:sz="4" w:space="0" w:color="auto"/>
              <w:right w:val="single" w:sz="4" w:space="0" w:color="auto"/>
            </w:tcBorders>
          </w:tcPr>
          <w:p w14:paraId="0CE5EAFD"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6E6C714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C1C02E9" w14:textId="6318D4B0"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9A88D2B" w14:textId="59C1E23C"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Kombajn za zrnje - prilagoditev žitnega hedra za oljno ogrščico</w:t>
            </w:r>
          </w:p>
        </w:tc>
        <w:tc>
          <w:tcPr>
            <w:tcW w:w="543" w:type="pct"/>
            <w:tcBorders>
              <w:top w:val="single" w:sz="4" w:space="0" w:color="auto"/>
              <w:left w:val="nil"/>
              <w:bottom w:val="single" w:sz="4" w:space="0" w:color="auto"/>
              <w:right w:val="single" w:sz="4" w:space="0" w:color="auto"/>
            </w:tcBorders>
            <w:shd w:val="clear" w:color="auto" w:fill="auto"/>
            <w:noWrap/>
          </w:tcPr>
          <w:p w14:paraId="023C9360" w14:textId="7E110989"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98" w:type="pct"/>
            <w:tcBorders>
              <w:top w:val="single" w:sz="4" w:space="0" w:color="auto"/>
              <w:left w:val="nil"/>
              <w:bottom w:val="single" w:sz="4" w:space="0" w:color="auto"/>
              <w:right w:val="single" w:sz="4" w:space="0" w:color="auto"/>
            </w:tcBorders>
            <w:shd w:val="clear" w:color="auto" w:fill="auto"/>
            <w:noWrap/>
          </w:tcPr>
          <w:p w14:paraId="68EE7ACD" w14:textId="6EA7C2A1"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2.050,00</w:t>
            </w:r>
          </w:p>
        </w:tc>
        <w:tc>
          <w:tcPr>
            <w:tcW w:w="348" w:type="pct"/>
            <w:tcBorders>
              <w:top w:val="single" w:sz="4" w:space="0" w:color="auto"/>
              <w:left w:val="nil"/>
              <w:bottom w:val="single" w:sz="4" w:space="0" w:color="auto"/>
              <w:right w:val="single" w:sz="4" w:space="0" w:color="auto"/>
            </w:tcBorders>
          </w:tcPr>
          <w:p w14:paraId="1FE9FBC5"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04424BB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141CFC3" w14:textId="4AA443D8"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4.10.8</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4CC3D23" w14:textId="34E2900D"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Voziček za žitni heder</w:t>
            </w:r>
          </w:p>
        </w:tc>
        <w:tc>
          <w:tcPr>
            <w:tcW w:w="543" w:type="pct"/>
            <w:tcBorders>
              <w:top w:val="single" w:sz="4" w:space="0" w:color="auto"/>
              <w:left w:val="nil"/>
              <w:bottom w:val="single" w:sz="4" w:space="0" w:color="auto"/>
              <w:right w:val="single" w:sz="4" w:space="0" w:color="auto"/>
            </w:tcBorders>
            <w:shd w:val="clear" w:color="auto" w:fill="auto"/>
            <w:noWrap/>
          </w:tcPr>
          <w:p w14:paraId="0A5244A1" w14:textId="72BD1C69"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111F90F5" w14:textId="5BF7D23E"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6.000,00</w:t>
            </w:r>
          </w:p>
        </w:tc>
        <w:tc>
          <w:tcPr>
            <w:tcW w:w="348" w:type="pct"/>
            <w:tcBorders>
              <w:top w:val="single" w:sz="4" w:space="0" w:color="auto"/>
              <w:left w:val="nil"/>
              <w:bottom w:val="single" w:sz="4" w:space="0" w:color="auto"/>
              <w:right w:val="single" w:sz="4" w:space="0" w:color="auto"/>
            </w:tcBorders>
          </w:tcPr>
          <w:p w14:paraId="0308D0E3"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0E7253F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E5E73C1" w14:textId="1ACBA27E"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4.10.9</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88BBBA1" w14:textId="4D497628"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pretovor žit s transporterjem</w:t>
            </w:r>
          </w:p>
        </w:tc>
        <w:tc>
          <w:tcPr>
            <w:tcW w:w="543" w:type="pct"/>
            <w:tcBorders>
              <w:top w:val="single" w:sz="4" w:space="0" w:color="auto"/>
              <w:left w:val="nil"/>
              <w:bottom w:val="single" w:sz="4" w:space="0" w:color="auto"/>
              <w:right w:val="single" w:sz="4" w:space="0" w:color="auto"/>
            </w:tcBorders>
            <w:shd w:val="clear" w:color="auto" w:fill="auto"/>
            <w:noWrap/>
          </w:tcPr>
          <w:p w14:paraId="73A9B1E1" w14:textId="1646AA03"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w:t>
            </w:r>
            <w:r w:rsidRPr="00203112">
              <w:rPr>
                <w:rFonts w:ascii="Arial" w:eastAsia="Times New Roman" w:hAnsi="Arial" w:cs="Arial"/>
                <w:sz w:val="20"/>
                <w:szCs w:val="20"/>
                <w:vertAlign w:val="superscript"/>
                <w:lang w:eastAsia="sl-SI"/>
              </w:rPr>
              <w:t>3</w:t>
            </w:r>
          </w:p>
        </w:tc>
        <w:tc>
          <w:tcPr>
            <w:tcW w:w="698" w:type="pct"/>
            <w:tcBorders>
              <w:top w:val="single" w:sz="4" w:space="0" w:color="auto"/>
              <w:left w:val="nil"/>
              <w:bottom w:val="single" w:sz="4" w:space="0" w:color="auto"/>
              <w:right w:val="single" w:sz="4" w:space="0" w:color="auto"/>
            </w:tcBorders>
            <w:shd w:val="clear" w:color="auto" w:fill="auto"/>
            <w:noWrap/>
          </w:tcPr>
          <w:p w14:paraId="5019ECE3" w14:textId="2FF4E186"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3.897,00</w:t>
            </w:r>
          </w:p>
        </w:tc>
        <w:tc>
          <w:tcPr>
            <w:tcW w:w="348" w:type="pct"/>
            <w:tcBorders>
              <w:top w:val="single" w:sz="4" w:space="0" w:color="auto"/>
              <w:left w:val="nil"/>
              <w:bottom w:val="single" w:sz="4" w:space="0" w:color="auto"/>
              <w:right w:val="single" w:sz="4" w:space="0" w:color="auto"/>
            </w:tcBorders>
          </w:tcPr>
          <w:p w14:paraId="0DA1ACE4"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33052C8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30ADF00" w14:textId="11257A44"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4.10.10</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319E168" w14:textId="607CA081"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Kombajn za zrnje - heder za koruzo</w:t>
            </w:r>
          </w:p>
        </w:tc>
        <w:tc>
          <w:tcPr>
            <w:tcW w:w="543" w:type="pct"/>
            <w:tcBorders>
              <w:top w:val="single" w:sz="4" w:space="0" w:color="auto"/>
              <w:left w:val="nil"/>
              <w:bottom w:val="single" w:sz="4" w:space="0" w:color="auto"/>
              <w:right w:val="single" w:sz="4" w:space="0" w:color="auto"/>
            </w:tcBorders>
            <w:shd w:val="clear" w:color="auto" w:fill="auto"/>
            <w:noWrap/>
          </w:tcPr>
          <w:p w14:paraId="72E94DE3" w14:textId="28265200"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vrsta</w:t>
            </w:r>
          </w:p>
        </w:tc>
        <w:tc>
          <w:tcPr>
            <w:tcW w:w="698" w:type="pct"/>
            <w:tcBorders>
              <w:top w:val="single" w:sz="4" w:space="0" w:color="auto"/>
              <w:left w:val="nil"/>
              <w:bottom w:val="single" w:sz="4" w:space="0" w:color="auto"/>
              <w:right w:val="single" w:sz="4" w:space="0" w:color="auto"/>
            </w:tcBorders>
            <w:shd w:val="clear" w:color="auto" w:fill="auto"/>
            <w:noWrap/>
          </w:tcPr>
          <w:p w14:paraId="7B5DE802" w14:textId="61249B5F"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10.167,00</w:t>
            </w:r>
          </w:p>
        </w:tc>
        <w:tc>
          <w:tcPr>
            <w:tcW w:w="348" w:type="pct"/>
            <w:tcBorders>
              <w:top w:val="single" w:sz="4" w:space="0" w:color="auto"/>
              <w:left w:val="nil"/>
              <w:bottom w:val="single" w:sz="4" w:space="0" w:color="auto"/>
              <w:right w:val="single" w:sz="4" w:space="0" w:color="auto"/>
            </w:tcBorders>
          </w:tcPr>
          <w:p w14:paraId="5C9AA051"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1168B8B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3EDFD60" w14:textId="65D048E9"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C1E03EB" w14:textId="54696F64"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Obiralnik koruznih storžev</w:t>
            </w:r>
          </w:p>
        </w:tc>
        <w:tc>
          <w:tcPr>
            <w:tcW w:w="543" w:type="pct"/>
            <w:tcBorders>
              <w:top w:val="single" w:sz="4" w:space="0" w:color="auto"/>
              <w:left w:val="nil"/>
              <w:bottom w:val="single" w:sz="4" w:space="0" w:color="auto"/>
              <w:right w:val="single" w:sz="4" w:space="0" w:color="auto"/>
            </w:tcBorders>
            <w:shd w:val="clear" w:color="auto" w:fill="auto"/>
            <w:noWrap/>
          </w:tcPr>
          <w:p w14:paraId="2689497B" w14:textId="6BE32E09"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vrsta</w:t>
            </w:r>
          </w:p>
        </w:tc>
        <w:tc>
          <w:tcPr>
            <w:tcW w:w="698" w:type="pct"/>
            <w:tcBorders>
              <w:top w:val="single" w:sz="4" w:space="0" w:color="auto"/>
              <w:left w:val="nil"/>
              <w:bottom w:val="single" w:sz="4" w:space="0" w:color="auto"/>
              <w:right w:val="single" w:sz="4" w:space="0" w:color="auto"/>
            </w:tcBorders>
            <w:shd w:val="clear" w:color="auto" w:fill="auto"/>
            <w:noWrap/>
          </w:tcPr>
          <w:p w14:paraId="7BD4B7F1" w14:textId="0569FFE4"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11.725,00</w:t>
            </w:r>
          </w:p>
        </w:tc>
        <w:tc>
          <w:tcPr>
            <w:tcW w:w="348" w:type="pct"/>
            <w:tcBorders>
              <w:top w:val="single" w:sz="4" w:space="0" w:color="auto"/>
              <w:left w:val="nil"/>
              <w:bottom w:val="single" w:sz="4" w:space="0" w:color="auto"/>
              <w:right w:val="single" w:sz="4" w:space="0" w:color="auto"/>
            </w:tcBorders>
          </w:tcPr>
          <w:p w14:paraId="2AA18499"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1AD2607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983748F" w14:textId="0289F40E"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31B8C9B" w14:textId="4E8A819A"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Balirka za koruzno silažo</w:t>
            </w:r>
          </w:p>
        </w:tc>
        <w:tc>
          <w:tcPr>
            <w:tcW w:w="543" w:type="pct"/>
            <w:tcBorders>
              <w:top w:val="single" w:sz="4" w:space="0" w:color="auto"/>
              <w:left w:val="nil"/>
              <w:bottom w:val="single" w:sz="4" w:space="0" w:color="auto"/>
              <w:right w:val="single" w:sz="4" w:space="0" w:color="auto"/>
            </w:tcBorders>
            <w:shd w:val="clear" w:color="auto" w:fill="auto"/>
            <w:noWrap/>
          </w:tcPr>
          <w:p w14:paraId="12EDFD7D" w14:textId="329ADE7E"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4F225C75" w14:textId="7A5650AD"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140.000,00</w:t>
            </w:r>
          </w:p>
        </w:tc>
        <w:tc>
          <w:tcPr>
            <w:tcW w:w="348" w:type="pct"/>
            <w:tcBorders>
              <w:top w:val="single" w:sz="4" w:space="0" w:color="auto"/>
              <w:left w:val="nil"/>
              <w:bottom w:val="single" w:sz="4" w:space="0" w:color="auto"/>
              <w:right w:val="single" w:sz="4" w:space="0" w:color="auto"/>
            </w:tcBorders>
          </w:tcPr>
          <w:p w14:paraId="7441C93F"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16A5D9A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3CA678E" w14:textId="016475A9"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6F37545" w14:textId="5C61F2EF"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stiskanje silaže v črevo</w:t>
            </w:r>
          </w:p>
        </w:tc>
        <w:tc>
          <w:tcPr>
            <w:tcW w:w="543" w:type="pct"/>
            <w:tcBorders>
              <w:top w:val="single" w:sz="4" w:space="0" w:color="auto"/>
              <w:left w:val="nil"/>
              <w:bottom w:val="single" w:sz="4" w:space="0" w:color="auto"/>
              <w:right w:val="single" w:sz="4" w:space="0" w:color="auto"/>
            </w:tcBorders>
            <w:shd w:val="clear" w:color="auto" w:fill="auto"/>
            <w:noWrap/>
          </w:tcPr>
          <w:p w14:paraId="54E6CB3B" w14:textId="34B19EDB"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350F773E" w14:textId="1D27FDD8"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105.000,00</w:t>
            </w:r>
          </w:p>
        </w:tc>
        <w:tc>
          <w:tcPr>
            <w:tcW w:w="348" w:type="pct"/>
            <w:tcBorders>
              <w:top w:val="single" w:sz="4" w:space="0" w:color="auto"/>
              <w:left w:val="nil"/>
              <w:bottom w:val="single" w:sz="4" w:space="0" w:color="auto"/>
              <w:right w:val="single" w:sz="4" w:space="0" w:color="auto"/>
            </w:tcBorders>
          </w:tcPr>
          <w:p w14:paraId="2D5E5313"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2F90EBA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39C3FD2" w14:textId="06028D32"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C495F2A" w14:textId="2242097C"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Razmetovalnik silaže</w:t>
            </w:r>
          </w:p>
        </w:tc>
        <w:tc>
          <w:tcPr>
            <w:tcW w:w="543" w:type="pct"/>
            <w:tcBorders>
              <w:top w:val="single" w:sz="4" w:space="0" w:color="auto"/>
              <w:left w:val="nil"/>
              <w:bottom w:val="single" w:sz="4" w:space="0" w:color="auto"/>
              <w:right w:val="single" w:sz="4" w:space="0" w:color="auto"/>
            </w:tcBorders>
            <w:shd w:val="clear" w:color="auto" w:fill="auto"/>
            <w:noWrap/>
          </w:tcPr>
          <w:p w14:paraId="35D49C1C" w14:textId="5A728E7F"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3875AD72" w14:textId="77D17DAB"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6.000,00</w:t>
            </w:r>
          </w:p>
        </w:tc>
        <w:tc>
          <w:tcPr>
            <w:tcW w:w="348" w:type="pct"/>
            <w:tcBorders>
              <w:top w:val="single" w:sz="4" w:space="0" w:color="auto"/>
              <w:left w:val="nil"/>
              <w:bottom w:val="single" w:sz="4" w:space="0" w:color="auto"/>
              <w:right w:val="single" w:sz="4" w:space="0" w:color="auto"/>
            </w:tcBorders>
          </w:tcPr>
          <w:p w14:paraId="158BCF00"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2E3674D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5ACFF11" w14:textId="2AEF7580"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lastRenderedPageBreak/>
              <w:t>4.10.15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8C21F1F" w14:textId="3ACEF9AA"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Luščilnik zrnja</w:t>
            </w:r>
          </w:p>
        </w:tc>
        <w:tc>
          <w:tcPr>
            <w:tcW w:w="543" w:type="pct"/>
            <w:tcBorders>
              <w:top w:val="single" w:sz="4" w:space="0" w:color="auto"/>
              <w:left w:val="nil"/>
              <w:bottom w:val="single" w:sz="4" w:space="0" w:color="auto"/>
              <w:right w:val="single" w:sz="4" w:space="0" w:color="auto"/>
            </w:tcBorders>
            <w:shd w:val="clear" w:color="auto" w:fill="auto"/>
            <w:noWrap/>
          </w:tcPr>
          <w:p w14:paraId="0A30A9FA" w14:textId="314CC201"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07F59AC4" w14:textId="68BB72A2"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65.000,00</w:t>
            </w:r>
          </w:p>
        </w:tc>
        <w:tc>
          <w:tcPr>
            <w:tcW w:w="348" w:type="pct"/>
            <w:tcBorders>
              <w:top w:val="single" w:sz="4" w:space="0" w:color="auto"/>
              <w:left w:val="nil"/>
              <w:bottom w:val="single" w:sz="4" w:space="0" w:color="auto"/>
              <w:right w:val="single" w:sz="4" w:space="0" w:color="auto"/>
            </w:tcBorders>
          </w:tcPr>
          <w:p w14:paraId="743EF47E"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4CB8808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A2C5741" w14:textId="3F7B7B02"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21C56F2" w14:textId="7A299B9F"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Čistilnik zrnja</w:t>
            </w:r>
          </w:p>
        </w:tc>
        <w:tc>
          <w:tcPr>
            <w:tcW w:w="543" w:type="pct"/>
            <w:tcBorders>
              <w:top w:val="single" w:sz="4" w:space="0" w:color="auto"/>
              <w:left w:val="nil"/>
              <w:bottom w:val="single" w:sz="4" w:space="0" w:color="auto"/>
              <w:right w:val="single" w:sz="4" w:space="0" w:color="auto"/>
            </w:tcBorders>
            <w:shd w:val="clear" w:color="auto" w:fill="auto"/>
            <w:noWrap/>
          </w:tcPr>
          <w:p w14:paraId="64403EFB" w14:textId="29441CBF"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0FBCFE73" w14:textId="350F9A23"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55.000,00</w:t>
            </w:r>
          </w:p>
        </w:tc>
        <w:tc>
          <w:tcPr>
            <w:tcW w:w="348" w:type="pct"/>
            <w:tcBorders>
              <w:top w:val="single" w:sz="4" w:space="0" w:color="auto"/>
              <w:left w:val="nil"/>
              <w:bottom w:val="single" w:sz="4" w:space="0" w:color="auto"/>
              <w:right w:val="single" w:sz="4" w:space="0" w:color="auto"/>
            </w:tcBorders>
          </w:tcPr>
          <w:p w14:paraId="607A3E65"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495E035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D26D092" w14:textId="7F2AE107"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51C469C" w14:textId="329906E2"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vršičkanje predilnic</w:t>
            </w:r>
          </w:p>
        </w:tc>
        <w:tc>
          <w:tcPr>
            <w:tcW w:w="543" w:type="pct"/>
            <w:tcBorders>
              <w:top w:val="single" w:sz="4" w:space="0" w:color="auto"/>
              <w:left w:val="nil"/>
              <w:bottom w:val="single" w:sz="4" w:space="0" w:color="auto"/>
              <w:right w:val="single" w:sz="4" w:space="0" w:color="auto"/>
            </w:tcBorders>
            <w:shd w:val="clear" w:color="auto" w:fill="auto"/>
            <w:noWrap/>
          </w:tcPr>
          <w:p w14:paraId="18CD92C9" w14:textId="33A9E199"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2184E0C5" w14:textId="174067BA"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42.000,00</w:t>
            </w:r>
          </w:p>
        </w:tc>
        <w:tc>
          <w:tcPr>
            <w:tcW w:w="348" w:type="pct"/>
            <w:tcBorders>
              <w:top w:val="single" w:sz="4" w:space="0" w:color="auto"/>
              <w:left w:val="nil"/>
              <w:bottom w:val="single" w:sz="4" w:space="0" w:color="auto"/>
              <w:right w:val="single" w:sz="4" w:space="0" w:color="auto"/>
            </w:tcBorders>
          </w:tcPr>
          <w:p w14:paraId="01AF9E71"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055D090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6B39DA4" w14:textId="2B07B990"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4.10.18</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3B3766B" w14:textId="1CD80671"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Prilagoditev kombajna za zrnje za spravilo predilnic</w:t>
            </w:r>
          </w:p>
        </w:tc>
        <w:tc>
          <w:tcPr>
            <w:tcW w:w="543" w:type="pct"/>
            <w:tcBorders>
              <w:top w:val="single" w:sz="4" w:space="0" w:color="auto"/>
              <w:left w:val="nil"/>
              <w:bottom w:val="single" w:sz="4" w:space="0" w:color="auto"/>
              <w:right w:val="single" w:sz="4" w:space="0" w:color="auto"/>
            </w:tcBorders>
            <w:shd w:val="clear" w:color="auto" w:fill="auto"/>
            <w:noWrap/>
          </w:tcPr>
          <w:p w14:paraId="36D2B88B" w14:textId="267BD58C"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4CFE85E3" w14:textId="77BC340C"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25.900,00</w:t>
            </w:r>
          </w:p>
        </w:tc>
        <w:tc>
          <w:tcPr>
            <w:tcW w:w="348" w:type="pct"/>
            <w:tcBorders>
              <w:top w:val="single" w:sz="4" w:space="0" w:color="auto"/>
              <w:left w:val="nil"/>
              <w:bottom w:val="single" w:sz="4" w:space="0" w:color="auto"/>
              <w:right w:val="single" w:sz="4" w:space="0" w:color="auto"/>
            </w:tcBorders>
          </w:tcPr>
          <w:p w14:paraId="5B6323B0"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272E84C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D312A10" w14:textId="62669211"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4.10.19</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22788B2" w14:textId="0A25A88C"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spravilo predilnic v snope</w:t>
            </w:r>
          </w:p>
        </w:tc>
        <w:tc>
          <w:tcPr>
            <w:tcW w:w="543" w:type="pct"/>
            <w:tcBorders>
              <w:top w:val="single" w:sz="4" w:space="0" w:color="auto"/>
              <w:left w:val="nil"/>
              <w:bottom w:val="single" w:sz="4" w:space="0" w:color="auto"/>
              <w:right w:val="single" w:sz="4" w:space="0" w:color="auto"/>
            </w:tcBorders>
            <w:shd w:val="clear" w:color="auto" w:fill="auto"/>
            <w:noWrap/>
          </w:tcPr>
          <w:p w14:paraId="01B3E930" w14:textId="61BFC3D2"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6E0585B7" w14:textId="14C83BA3"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18.000,00</w:t>
            </w:r>
          </w:p>
        </w:tc>
        <w:tc>
          <w:tcPr>
            <w:tcW w:w="348" w:type="pct"/>
            <w:tcBorders>
              <w:top w:val="single" w:sz="4" w:space="0" w:color="auto"/>
              <w:left w:val="nil"/>
              <w:bottom w:val="single" w:sz="4" w:space="0" w:color="auto"/>
              <w:right w:val="single" w:sz="4" w:space="0" w:color="auto"/>
            </w:tcBorders>
          </w:tcPr>
          <w:p w14:paraId="64E7AEEC"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54E2DB7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EA989FC" w14:textId="13FE7E54"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4.10.20</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91F5667" w14:textId="60A4A8B7"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spravilo vršičkov predilnic</w:t>
            </w:r>
          </w:p>
        </w:tc>
        <w:tc>
          <w:tcPr>
            <w:tcW w:w="543" w:type="pct"/>
            <w:tcBorders>
              <w:top w:val="single" w:sz="4" w:space="0" w:color="auto"/>
              <w:left w:val="nil"/>
              <w:bottom w:val="single" w:sz="4" w:space="0" w:color="auto"/>
              <w:right w:val="single" w:sz="4" w:space="0" w:color="auto"/>
            </w:tcBorders>
            <w:shd w:val="clear" w:color="auto" w:fill="auto"/>
            <w:noWrap/>
          </w:tcPr>
          <w:p w14:paraId="12425655" w14:textId="27E95FC8"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15F6B51A" w14:textId="3F0C3354"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26.000,00</w:t>
            </w:r>
          </w:p>
        </w:tc>
        <w:tc>
          <w:tcPr>
            <w:tcW w:w="348" w:type="pct"/>
            <w:tcBorders>
              <w:top w:val="single" w:sz="4" w:space="0" w:color="auto"/>
              <w:left w:val="nil"/>
              <w:bottom w:val="single" w:sz="4" w:space="0" w:color="auto"/>
              <w:right w:val="single" w:sz="4" w:space="0" w:color="auto"/>
            </w:tcBorders>
          </w:tcPr>
          <w:p w14:paraId="348E5F18"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47F7436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88AF0FE" w14:textId="2541226D"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54C1CF6" w14:textId="5219F5C8"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mlačev predilnic</w:t>
            </w:r>
          </w:p>
        </w:tc>
        <w:tc>
          <w:tcPr>
            <w:tcW w:w="543" w:type="pct"/>
            <w:tcBorders>
              <w:top w:val="single" w:sz="4" w:space="0" w:color="auto"/>
              <w:left w:val="nil"/>
              <w:bottom w:val="single" w:sz="4" w:space="0" w:color="auto"/>
              <w:right w:val="single" w:sz="4" w:space="0" w:color="auto"/>
            </w:tcBorders>
            <w:shd w:val="clear" w:color="auto" w:fill="auto"/>
            <w:noWrap/>
          </w:tcPr>
          <w:p w14:paraId="43FFD74B" w14:textId="48F6D272"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48F32E7D" w14:textId="3FF4429F"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42.000,00</w:t>
            </w:r>
          </w:p>
        </w:tc>
        <w:tc>
          <w:tcPr>
            <w:tcW w:w="348" w:type="pct"/>
            <w:tcBorders>
              <w:top w:val="single" w:sz="4" w:space="0" w:color="auto"/>
              <w:left w:val="nil"/>
              <w:bottom w:val="single" w:sz="4" w:space="0" w:color="auto"/>
              <w:right w:val="single" w:sz="4" w:space="0" w:color="auto"/>
            </w:tcBorders>
          </w:tcPr>
          <w:p w14:paraId="344B4DDF"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06C70E2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3E15C4B" w14:textId="4ED27521"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79EAAF3" w14:textId="18AC941F"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gnetenje stebel predilnic</w:t>
            </w:r>
          </w:p>
        </w:tc>
        <w:tc>
          <w:tcPr>
            <w:tcW w:w="543" w:type="pct"/>
            <w:tcBorders>
              <w:top w:val="single" w:sz="4" w:space="0" w:color="auto"/>
              <w:left w:val="nil"/>
              <w:bottom w:val="single" w:sz="4" w:space="0" w:color="auto"/>
              <w:right w:val="single" w:sz="4" w:space="0" w:color="auto"/>
            </w:tcBorders>
            <w:shd w:val="clear" w:color="auto" w:fill="auto"/>
            <w:noWrap/>
          </w:tcPr>
          <w:p w14:paraId="0D10EFF1" w14:textId="2FBB323E"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5DD1A4D9" w14:textId="3B834B37"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19.000,00</w:t>
            </w:r>
          </w:p>
        </w:tc>
        <w:tc>
          <w:tcPr>
            <w:tcW w:w="348" w:type="pct"/>
            <w:tcBorders>
              <w:top w:val="single" w:sz="4" w:space="0" w:color="auto"/>
              <w:left w:val="nil"/>
              <w:bottom w:val="single" w:sz="4" w:space="0" w:color="auto"/>
              <w:right w:val="single" w:sz="4" w:space="0" w:color="auto"/>
            </w:tcBorders>
          </w:tcPr>
          <w:p w14:paraId="4EAE10CB" w14:textId="77777777" w:rsidR="00D05F08" w:rsidRPr="00203112" w:rsidRDefault="00D05F08" w:rsidP="00D05F08">
            <w:pPr>
              <w:spacing w:after="0" w:line="260" w:lineRule="atLeast"/>
              <w:jc w:val="right"/>
              <w:rPr>
                <w:rFonts w:ascii="Arial" w:hAnsi="Arial" w:cs="Arial"/>
                <w:bCs/>
                <w:color w:val="000000"/>
                <w:sz w:val="20"/>
                <w:szCs w:val="20"/>
              </w:rPr>
            </w:pPr>
          </w:p>
        </w:tc>
      </w:tr>
      <w:tr w:rsidR="00D05F08" w:rsidRPr="00244B27" w14:paraId="2C1E819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CB5B49A" w14:textId="7AE46267"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4.10.23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1DE5D53" w14:textId="36E95CE4" w:rsidR="00D05F08" w:rsidRPr="00203112" w:rsidRDefault="00D05F08" w:rsidP="00D05F08">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spravilo stebel predilnic</w:t>
            </w:r>
          </w:p>
        </w:tc>
        <w:tc>
          <w:tcPr>
            <w:tcW w:w="543" w:type="pct"/>
            <w:tcBorders>
              <w:top w:val="single" w:sz="4" w:space="0" w:color="auto"/>
              <w:left w:val="nil"/>
              <w:bottom w:val="single" w:sz="4" w:space="0" w:color="auto"/>
              <w:right w:val="single" w:sz="4" w:space="0" w:color="auto"/>
            </w:tcBorders>
            <w:shd w:val="clear" w:color="auto" w:fill="auto"/>
            <w:noWrap/>
          </w:tcPr>
          <w:p w14:paraId="6AAF09C6" w14:textId="319D5D7D" w:rsidR="00D05F08" w:rsidRPr="00203112" w:rsidRDefault="00D05F08" w:rsidP="00D05F08">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5816DBDA" w14:textId="7D1842E6" w:rsidR="00D05F08" w:rsidRPr="00203112" w:rsidRDefault="00D05F08" w:rsidP="00D05F08">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26.500,00</w:t>
            </w:r>
          </w:p>
        </w:tc>
        <w:tc>
          <w:tcPr>
            <w:tcW w:w="348" w:type="pct"/>
            <w:tcBorders>
              <w:top w:val="single" w:sz="4" w:space="0" w:color="auto"/>
              <w:left w:val="nil"/>
              <w:bottom w:val="single" w:sz="4" w:space="0" w:color="auto"/>
              <w:right w:val="single" w:sz="4" w:space="0" w:color="auto"/>
            </w:tcBorders>
          </w:tcPr>
          <w:p w14:paraId="7FFD1BC0" w14:textId="77777777" w:rsidR="00D05F08" w:rsidRPr="00203112" w:rsidRDefault="00D05F08" w:rsidP="00D05F08">
            <w:pPr>
              <w:spacing w:after="0" w:line="260" w:lineRule="atLeast"/>
              <w:jc w:val="right"/>
              <w:rPr>
                <w:rFonts w:ascii="Arial" w:hAnsi="Arial" w:cs="Arial"/>
                <w:bCs/>
                <w:color w:val="000000"/>
                <w:sz w:val="20"/>
                <w:szCs w:val="20"/>
              </w:rPr>
            </w:pPr>
          </w:p>
        </w:tc>
      </w:tr>
      <w:tr w:rsidR="00203112" w:rsidRPr="00244B27" w14:paraId="64166F2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95F87C1" w14:textId="1D6B2B34" w:rsidR="00203112" w:rsidRPr="00203112" w:rsidRDefault="00203112" w:rsidP="00203112">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4.13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0E7CC88" w14:textId="40407DB1" w:rsidR="00203112" w:rsidRPr="00203112" w:rsidRDefault="00203112" w:rsidP="00203112">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Stroji za spravilo pridelkov v trajnih nasadih, trsnicah in drevesnicah</w:t>
            </w:r>
          </w:p>
        </w:tc>
        <w:tc>
          <w:tcPr>
            <w:tcW w:w="543" w:type="pct"/>
            <w:tcBorders>
              <w:top w:val="single" w:sz="4" w:space="0" w:color="auto"/>
              <w:left w:val="nil"/>
              <w:bottom w:val="single" w:sz="4" w:space="0" w:color="auto"/>
              <w:right w:val="single" w:sz="4" w:space="0" w:color="auto"/>
            </w:tcBorders>
            <w:shd w:val="clear" w:color="auto" w:fill="auto"/>
            <w:noWrap/>
          </w:tcPr>
          <w:p w14:paraId="679E59F1" w14:textId="77777777" w:rsidR="00203112" w:rsidRPr="00203112" w:rsidRDefault="00203112" w:rsidP="00203112">
            <w:pPr>
              <w:spacing w:after="0" w:line="260" w:lineRule="atLeast"/>
              <w:jc w:val="center"/>
              <w:rPr>
                <w:rFonts w:ascii="Arial" w:eastAsia="Times New Roman" w:hAnsi="Arial" w:cs="Arial"/>
                <w:bCs/>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40ED58E7" w14:textId="77777777" w:rsidR="00203112" w:rsidRPr="00203112" w:rsidRDefault="00203112" w:rsidP="00203112">
            <w:pPr>
              <w:spacing w:after="0" w:line="260" w:lineRule="atLeast"/>
              <w:jc w:val="right"/>
              <w:rPr>
                <w:rFonts w:ascii="Arial" w:eastAsia="Times New Roman" w:hAnsi="Arial" w:cs="Arial"/>
                <w:bCs/>
                <w:sz w:val="20"/>
                <w:szCs w:val="20"/>
                <w:lang w:eastAsia="sl-SI"/>
              </w:rPr>
            </w:pPr>
          </w:p>
        </w:tc>
        <w:tc>
          <w:tcPr>
            <w:tcW w:w="348" w:type="pct"/>
            <w:tcBorders>
              <w:top w:val="single" w:sz="4" w:space="0" w:color="auto"/>
              <w:left w:val="nil"/>
              <w:bottom w:val="single" w:sz="4" w:space="0" w:color="auto"/>
              <w:right w:val="single" w:sz="4" w:space="0" w:color="auto"/>
            </w:tcBorders>
          </w:tcPr>
          <w:p w14:paraId="6C787466"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0B1A17A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BB22B6A" w14:textId="5853ABDA"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D3866F7" w14:textId="12EE98AF"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Trgalnik hmeljnih trt enovrstni</w:t>
            </w:r>
          </w:p>
        </w:tc>
        <w:tc>
          <w:tcPr>
            <w:tcW w:w="543" w:type="pct"/>
            <w:tcBorders>
              <w:top w:val="single" w:sz="4" w:space="0" w:color="auto"/>
              <w:left w:val="nil"/>
              <w:bottom w:val="single" w:sz="4" w:space="0" w:color="auto"/>
              <w:right w:val="single" w:sz="4" w:space="0" w:color="auto"/>
            </w:tcBorders>
            <w:shd w:val="clear" w:color="auto" w:fill="auto"/>
            <w:noWrap/>
          </w:tcPr>
          <w:p w14:paraId="47D2C2F5" w14:textId="666422CD"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7B8E17CD" w14:textId="2A97F947"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13.400,00</w:t>
            </w:r>
          </w:p>
        </w:tc>
        <w:tc>
          <w:tcPr>
            <w:tcW w:w="348" w:type="pct"/>
            <w:tcBorders>
              <w:top w:val="single" w:sz="4" w:space="0" w:color="auto"/>
              <w:left w:val="nil"/>
              <w:bottom w:val="single" w:sz="4" w:space="0" w:color="auto"/>
              <w:right w:val="single" w:sz="4" w:space="0" w:color="auto"/>
            </w:tcBorders>
          </w:tcPr>
          <w:p w14:paraId="15341BC5"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18EADDE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30944C6" w14:textId="1CF4BF89"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5A005C5" w14:textId="2342D45D"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prevoz hmeljnih trt</w:t>
            </w:r>
          </w:p>
        </w:tc>
        <w:tc>
          <w:tcPr>
            <w:tcW w:w="543" w:type="pct"/>
            <w:tcBorders>
              <w:top w:val="single" w:sz="4" w:space="0" w:color="auto"/>
              <w:left w:val="nil"/>
              <w:bottom w:val="single" w:sz="4" w:space="0" w:color="auto"/>
              <w:right w:val="single" w:sz="4" w:space="0" w:color="auto"/>
            </w:tcBorders>
            <w:shd w:val="clear" w:color="auto" w:fill="auto"/>
            <w:noWrap/>
          </w:tcPr>
          <w:p w14:paraId="370A25FE" w14:textId="55D9B6C5"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1B60606F" w14:textId="1C458C3E"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21.400,00</w:t>
            </w:r>
          </w:p>
        </w:tc>
        <w:tc>
          <w:tcPr>
            <w:tcW w:w="348" w:type="pct"/>
            <w:tcBorders>
              <w:top w:val="single" w:sz="4" w:space="0" w:color="auto"/>
              <w:left w:val="nil"/>
              <w:bottom w:val="single" w:sz="4" w:space="0" w:color="auto"/>
              <w:right w:val="single" w:sz="4" w:space="0" w:color="auto"/>
            </w:tcBorders>
          </w:tcPr>
          <w:p w14:paraId="5B605006"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645D454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54EE991" w14:textId="7464AF7A"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F631793" w14:textId="3321F6D9"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tresenje plodov</w:t>
            </w:r>
          </w:p>
        </w:tc>
        <w:tc>
          <w:tcPr>
            <w:tcW w:w="543" w:type="pct"/>
            <w:tcBorders>
              <w:top w:val="single" w:sz="4" w:space="0" w:color="auto"/>
              <w:left w:val="nil"/>
              <w:bottom w:val="single" w:sz="4" w:space="0" w:color="auto"/>
              <w:right w:val="single" w:sz="4" w:space="0" w:color="auto"/>
            </w:tcBorders>
            <w:shd w:val="clear" w:color="auto" w:fill="auto"/>
            <w:noWrap/>
          </w:tcPr>
          <w:p w14:paraId="578C2935" w14:textId="3907B1E2"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3715C90B" w14:textId="773FF6C7"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14.700,00</w:t>
            </w:r>
          </w:p>
        </w:tc>
        <w:tc>
          <w:tcPr>
            <w:tcW w:w="348" w:type="pct"/>
            <w:tcBorders>
              <w:top w:val="single" w:sz="4" w:space="0" w:color="auto"/>
              <w:left w:val="nil"/>
              <w:bottom w:val="single" w:sz="4" w:space="0" w:color="auto"/>
              <w:right w:val="single" w:sz="4" w:space="0" w:color="auto"/>
            </w:tcBorders>
          </w:tcPr>
          <w:p w14:paraId="59CE8F53"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3071AE3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938BF97" w14:textId="55ACCAD0"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11AE02B" w14:textId="6BEB1BAA"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Naprava za obračanje boks palet pri stresanju</w:t>
            </w:r>
          </w:p>
        </w:tc>
        <w:tc>
          <w:tcPr>
            <w:tcW w:w="543" w:type="pct"/>
            <w:tcBorders>
              <w:top w:val="single" w:sz="4" w:space="0" w:color="auto"/>
              <w:left w:val="nil"/>
              <w:bottom w:val="single" w:sz="4" w:space="0" w:color="auto"/>
              <w:right w:val="single" w:sz="4" w:space="0" w:color="auto"/>
            </w:tcBorders>
            <w:shd w:val="clear" w:color="auto" w:fill="auto"/>
            <w:noWrap/>
          </w:tcPr>
          <w:p w14:paraId="3F16A312" w14:textId="35912DD6"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627AAE06" w14:textId="1D9845EF"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5.000,00</w:t>
            </w:r>
          </w:p>
        </w:tc>
        <w:tc>
          <w:tcPr>
            <w:tcW w:w="348" w:type="pct"/>
            <w:tcBorders>
              <w:top w:val="single" w:sz="4" w:space="0" w:color="auto"/>
              <w:left w:val="nil"/>
              <w:bottom w:val="single" w:sz="4" w:space="0" w:color="auto"/>
              <w:right w:val="single" w:sz="4" w:space="0" w:color="auto"/>
            </w:tcBorders>
          </w:tcPr>
          <w:p w14:paraId="1772F6C5"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7E66A80B"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4348AB6" w14:textId="60ED7231"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EBA13BA" w14:textId="75BF9778"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prevoz palet, namenska</w:t>
            </w:r>
          </w:p>
        </w:tc>
        <w:tc>
          <w:tcPr>
            <w:tcW w:w="543" w:type="pct"/>
            <w:tcBorders>
              <w:top w:val="single" w:sz="4" w:space="0" w:color="auto"/>
              <w:left w:val="nil"/>
              <w:bottom w:val="single" w:sz="4" w:space="0" w:color="auto"/>
              <w:right w:val="single" w:sz="4" w:space="0" w:color="auto"/>
            </w:tcBorders>
            <w:shd w:val="clear" w:color="auto" w:fill="auto"/>
            <w:noWrap/>
          </w:tcPr>
          <w:p w14:paraId="03939579" w14:textId="5222D8E5"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4FDA00B3" w14:textId="1DE79E3D"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72.100,00</w:t>
            </w:r>
          </w:p>
        </w:tc>
        <w:tc>
          <w:tcPr>
            <w:tcW w:w="348" w:type="pct"/>
            <w:tcBorders>
              <w:top w:val="single" w:sz="4" w:space="0" w:color="auto"/>
              <w:left w:val="nil"/>
              <w:bottom w:val="single" w:sz="4" w:space="0" w:color="auto"/>
              <w:right w:val="single" w:sz="4" w:space="0" w:color="auto"/>
            </w:tcBorders>
          </w:tcPr>
          <w:p w14:paraId="7959A046"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2954938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349AFB2" w14:textId="10429978"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CE629AF" w14:textId="59AE43DB"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Večnamenska ploščad, traktorska</w:t>
            </w:r>
          </w:p>
        </w:tc>
        <w:tc>
          <w:tcPr>
            <w:tcW w:w="543" w:type="pct"/>
            <w:tcBorders>
              <w:top w:val="single" w:sz="4" w:space="0" w:color="auto"/>
              <w:left w:val="nil"/>
              <w:bottom w:val="single" w:sz="4" w:space="0" w:color="auto"/>
              <w:right w:val="single" w:sz="4" w:space="0" w:color="auto"/>
            </w:tcBorders>
            <w:shd w:val="clear" w:color="auto" w:fill="auto"/>
            <w:noWrap/>
          </w:tcPr>
          <w:p w14:paraId="24DA1F9A" w14:textId="0D6DFD28"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5EFB28B1" w14:textId="4F959DC7"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13.100,00</w:t>
            </w:r>
          </w:p>
        </w:tc>
        <w:tc>
          <w:tcPr>
            <w:tcW w:w="348" w:type="pct"/>
            <w:tcBorders>
              <w:top w:val="single" w:sz="4" w:space="0" w:color="auto"/>
              <w:left w:val="nil"/>
              <w:bottom w:val="single" w:sz="4" w:space="0" w:color="auto"/>
              <w:right w:val="single" w:sz="4" w:space="0" w:color="auto"/>
            </w:tcBorders>
          </w:tcPr>
          <w:p w14:paraId="6454EEA8"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4E7E1C4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0B577D9" w14:textId="66065800"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CC39194" w14:textId="39D2C89D"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Večnamenska ploščad, samovozna</w:t>
            </w:r>
          </w:p>
        </w:tc>
        <w:tc>
          <w:tcPr>
            <w:tcW w:w="543" w:type="pct"/>
            <w:tcBorders>
              <w:top w:val="single" w:sz="4" w:space="0" w:color="auto"/>
              <w:left w:val="nil"/>
              <w:bottom w:val="single" w:sz="4" w:space="0" w:color="auto"/>
              <w:right w:val="single" w:sz="4" w:space="0" w:color="auto"/>
            </w:tcBorders>
            <w:shd w:val="clear" w:color="auto" w:fill="auto"/>
            <w:noWrap/>
          </w:tcPr>
          <w:p w14:paraId="35B4BB20" w14:textId="66670966"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717B84BA" w14:textId="19E06A25"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107.700,00</w:t>
            </w:r>
          </w:p>
        </w:tc>
        <w:tc>
          <w:tcPr>
            <w:tcW w:w="348" w:type="pct"/>
            <w:tcBorders>
              <w:top w:val="single" w:sz="4" w:space="0" w:color="auto"/>
              <w:left w:val="nil"/>
              <w:bottom w:val="single" w:sz="4" w:space="0" w:color="auto"/>
              <w:right w:val="single" w:sz="4" w:space="0" w:color="auto"/>
            </w:tcBorders>
          </w:tcPr>
          <w:p w14:paraId="2A9FC610"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20DE18A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CAB61A1" w14:textId="1C6AD5D0"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4.13.8</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5CD25F2" w14:textId="5154C9FC"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obiranje sadja, namenska</w:t>
            </w:r>
          </w:p>
        </w:tc>
        <w:tc>
          <w:tcPr>
            <w:tcW w:w="543" w:type="pct"/>
            <w:tcBorders>
              <w:top w:val="single" w:sz="4" w:space="0" w:color="auto"/>
              <w:left w:val="nil"/>
              <w:bottom w:val="single" w:sz="4" w:space="0" w:color="auto"/>
              <w:right w:val="single" w:sz="4" w:space="0" w:color="auto"/>
            </w:tcBorders>
            <w:shd w:val="clear" w:color="auto" w:fill="auto"/>
            <w:noWrap/>
          </w:tcPr>
          <w:p w14:paraId="6A358130" w14:textId="3CD59965"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21AA0B32" w14:textId="696A9127"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9.400,00</w:t>
            </w:r>
          </w:p>
        </w:tc>
        <w:tc>
          <w:tcPr>
            <w:tcW w:w="348" w:type="pct"/>
            <w:tcBorders>
              <w:top w:val="single" w:sz="4" w:space="0" w:color="auto"/>
              <w:left w:val="nil"/>
              <w:bottom w:val="single" w:sz="4" w:space="0" w:color="auto"/>
              <w:right w:val="single" w:sz="4" w:space="0" w:color="auto"/>
            </w:tcBorders>
          </w:tcPr>
          <w:p w14:paraId="137C4134"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28ADEEB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3653B7B" w14:textId="49994FEC"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4.13.9</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DA78B9D" w14:textId="384F80BA"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Vozički za obiranje sadja (komplet)</w:t>
            </w:r>
          </w:p>
        </w:tc>
        <w:tc>
          <w:tcPr>
            <w:tcW w:w="543" w:type="pct"/>
            <w:tcBorders>
              <w:top w:val="single" w:sz="4" w:space="0" w:color="auto"/>
              <w:left w:val="nil"/>
              <w:bottom w:val="single" w:sz="4" w:space="0" w:color="auto"/>
              <w:right w:val="single" w:sz="4" w:space="0" w:color="auto"/>
            </w:tcBorders>
            <w:shd w:val="clear" w:color="auto" w:fill="auto"/>
            <w:noWrap/>
          </w:tcPr>
          <w:p w14:paraId="7FA3ED22" w14:textId="5D0A2733"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komplet</w:t>
            </w:r>
          </w:p>
        </w:tc>
        <w:tc>
          <w:tcPr>
            <w:tcW w:w="698" w:type="pct"/>
            <w:tcBorders>
              <w:top w:val="single" w:sz="4" w:space="0" w:color="auto"/>
              <w:left w:val="nil"/>
              <w:bottom w:val="single" w:sz="4" w:space="0" w:color="auto"/>
              <w:right w:val="single" w:sz="4" w:space="0" w:color="auto"/>
            </w:tcBorders>
            <w:shd w:val="clear" w:color="auto" w:fill="auto"/>
            <w:noWrap/>
          </w:tcPr>
          <w:p w14:paraId="4ECD2F28" w14:textId="698EC23E"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28.200,00</w:t>
            </w:r>
          </w:p>
        </w:tc>
        <w:tc>
          <w:tcPr>
            <w:tcW w:w="348" w:type="pct"/>
            <w:tcBorders>
              <w:top w:val="single" w:sz="4" w:space="0" w:color="auto"/>
              <w:left w:val="nil"/>
              <w:bottom w:val="single" w:sz="4" w:space="0" w:color="auto"/>
              <w:right w:val="single" w:sz="4" w:space="0" w:color="auto"/>
            </w:tcBorders>
          </w:tcPr>
          <w:p w14:paraId="3096EA79"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38FE1C0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3AC86C7" w14:textId="199BF5E4"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4.13.10</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CBB4A05" w14:textId="24BEA1E3"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sadja, traktorski</w:t>
            </w:r>
          </w:p>
        </w:tc>
        <w:tc>
          <w:tcPr>
            <w:tcW w:w="543" w:type="pct"/>
            <w:tcBorders>
              <w:top w:val="single" w:sz="4" w:space="0" w:color="auto"/>
              <w:left w:val="nil"/>
              <w:bottom w:val="single" w:sz="4" w:space="0" w:color="auto"/>
              <w:right w:val="single" w:sz="4" w:space="0" w:color="auto"/>
            </w:tcBorders>
            <w:shd w:val="clear" w:color="auto" w:fill="auto"/>
            <w:noWrap/>
          </w:tcPr>
          <w:p w14:paraId="381397D4" w14:textId="40554161"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62B47D26" w14:textId="21B9FDC2"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33.800,00</w:t>
            </w:r>
          </w:p>
        </w:tc>
        <w:tc>
          <w:tcPr>
            <w:tcW w:w="348" w:type="pct"/>
            <w:tcBorders>
              <w:top w:val="single" w:sz="4" w:space="0" w:color="auto"/>
              <w:left w:val="nil"/>
              <w:bottom w:val="single" w:sz="4" w:space="0" w:color="auto"/>
              <w:right w:val="single" w:sz="4" w:space="0" w:color="auto"/>
            </w:tcBorders>
          </w:tcPr>
          <w:p w14:paraId="4132128A"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5A76AE4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7857DCE" w14:textId="0F34E78D"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737EBBA" w14:textId="7748B4F2"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sadja, samovozni</w:t>
            </w:r>
          </w:p>
        </w:tc>
        <w:tc>
          <w:tcPr>
            <w:tcW w:w="543" w:type="pct"/>
            <w:tcBorders>
              <w:top w:val="single" w:sz="4" w:space="0" w:color="auto"/>
              <w:left w:val="nil"/>
              <w:bottom w:val="single" w:sz="4" w:space="0" w:color="auto"/>
              <w:right w:val="single" w:sz="4" w:space="0" w:color="auto"/>
            </w:tcBorders>
            <w:shd w:val="clear" w:color="auto" w:fill="auto"/>
            <w:noWrap/>
          </w:tcPr>
          <w:p w14:paraId="275B18A3" w14:textId="3B528DF8"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6CCCE56D" w14:textId="691D25DA"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118.000,00</w:t>
            </w:r>
          </w:p>
        </w:tc>
        <w:tc>
          <w:tcPr>
            <w:tcW w:w="348" w:type="pct"/>
            <w:tcBorders>
              <w:top w:val="single" w:sz="4" w:space="0" w:color="auto"/>
              <w:left w:val="nil"/>
              <w:bottom w:val="single" w:sz="4" w:space="0" w:color="auto"/>
              <w:right w:val="single" w:sz="4" w:space="0" w:color="auto"/>
            </w:tcBorders>
          </w:tcPr>
          <w:p w14:paraId="0B8A79FE"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185D4D1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22B1712" w14:textId="7BA3B6C7"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A2106D8" w14:textId="1E421655"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sadja, avtonomni</w:t>
            </w:r>
          </w:p>
        </w:tc>
        <w:tc>
          <w:tcPr>
            <w:tcW w:w="543" w:type="pct"/>
            <w:tcBorders>
              <w:top w:val="single" w:sz="4" w:space="0" w:color="auto"/>
              <w:left w:val="nil"/>
              <w:bottom w:val="single" w:sz="4" w:space="0" w:color="auto"/>
              <w:right w:val="single" w:sz="4" w:space="0" w:color="auto"/>
            </w:tcBorders>
            <w:shd w:val="clear" w:color="auto" w:fill="auto"/>
            <w:noWrap/>
          </w:tcPr>
          <w:p w14:paraId="60108FAB" w14:textId="685F7133"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76646F0E" w14:textId="3086A5D1"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109.900,00</w:t>
            </w:r>
          </w:p>
        </w:tc>
        <w:tc>
          <w:tcPr>
            <w:tcW w:w="348" w:type="pct"/>
            <w:tcBorders>
              <w:top w:val="single" w:sz="4" w:space="0" w:color="auto"/>
              <w:left w:val="nil"/>
              <w:bottom w:val="single" w:sz="4" w:space="0" w:color="auto"/>
              <w:right w:val="single" w:sz="4" w:space="0" w:color="auto"/>
            </w:tcBorders>
          </w:tcPr>
          <w:p w14:paraId="0605676C"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6AFB7DE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E6411D3" w14:textId="52A7F717"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00C9FA5" w14:textId="3894192B"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grozdja, traktorski oziroma za pogonski delovni stroj</w:t>
            </w:r>
          </w:p>
        </w:tc>
        <w:tc>
          <w:tcPr>
            <w:tcW w:w="543" w:type="pct"/>
            <w:tcBorders>
              <w:top w:val="single" w:sz="4" w:space="0" w:color="auto"/>
              <w:left w:val="nil"/>
              <w:bottom w:val="single" w:sz="4" w:space="0" w:color="auto"/>
              <w:right w:val="single" w:sz="4" w:space="0" w:color="auto"/>
            </w:tcBorders>
            <w:shd w:val="clear" w:color="auto" w:fill="auto"/>
            <w:noWrap/>
          </w:tcPr>
          <w:p w14:paraId="2F556E89" w14:textId="24966316"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7B7E3F54" w14:textId="3863FC03"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122.900,00</w:t>
            </w:r>
          </w:p>
        </w:tc>
        <w:tc>
          <w:tcPr>
            <w:tcW w:w="348" w:type="pct"/>
            <w:tcBorders>
              <w:top w:val="single" w:sz="4" w:space="0" w:color="auto"/>
              <w:left w:val="nil"/>
              <w:bottom w:val="single" w:sz="4" w:space="0" w:color="auto"/>
              <w:right w:val="single" w:sz="4" w:space="0" w:color="auto"/>
            </w:tcBorders>
          </w:tcPr>
          <w:p w14:paraId="3550773F"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397FD61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D1B0FB1" w14:textId="10BEFE82"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235D970" w14:textId="6EC7E1B1"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obiranje grozdja, samovozni</w:t>
            </w:r>
          </w:p>
        </w:tc>
        <w:tc>
          <w:tcPr>
            <w:tcW w:w="543" w:type="pct"/>
            <w:tcBorders>
              <w:top w:val="single" w:sz="4" w:space="0" w:color="auto"/>
              <w:left w:val="nil"/>
              <w:bottom w:val="single" w:sz="4" w:space="0" w:color="auto"/>
              <w:right w:val="single" w:sz="4" w:space="0" w:color="auto"/>
            </w:tcBorders>
            <w:shd w:val="clear" w:color="auto" w:fill="auto"/>
            <w:noWrap/>
          </w:tcPr>
          <w:p w14:paraId="06E352E4" w14:textId="052A4501"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59EFA6F4" w14:textId="41A5FB06"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292.200,00</w:t>
            </w:r>
          </w:p>
        </w:tc>
        <w:tc>
          <w:tcPr>
            <w:tcW w:w="348" w:type="pct"/>
            <w:tcBorders>
              <w:top w:val="single" w:sz="4" w:space="0" w:color="auto"/>
              <w:left w:val="nil"/>
              <w:bottom w:val="single" w:sz="4" w:space="0" w:color="auto"/>
              <w:right w:val="single" w:sz="4" w:space="0" w:color="auto"/>
            </w:tcBorders>
          </w:tcPr>
          <w:p w14:paraId="59E4CC56"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791A0D9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844D178" w14:textId="0A3669D7"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324F3BD" w14:textId="179BEFD9"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Prikolica za prevoz grozdja, namenska</w:t>
            </w:r>
          </w:p>
        </w:tc>
        <w:tc>
          <w:tcPr>
            <w:tcW w:w="543" w:type="pct"/>
            <w:tcBorders>
              <w:top w:val="single" w:sz="4" w:space="0" w:color="auto"/>
              <w:left w:val="nil"/>
              <w:bottom w:val="single" w:sz="4" w:space="0" w:color="auto"/>
              <w:right w:val="single" w:sz="4" w:space="0" w:color="auto"/>
            </w:tcBorders>
            <w:shd w:val="clear" w:color="auto" w:fill="auto"/>
            <w:noWrap/>
          </w:tcPr>
          <w:p w14:paraId="3BA758FA" w14:textId="544D0311"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1E0D34F5" w14:textId="297B7599"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12.900,00</w:t>
            </w:r>
          </w:p>
        </w:tc>
        <w:tc>
          <w:tcPr>
            <w:tcW w:w="348" w:type="pct"/>
            <w:tcBorders>
              <w:top w:val="single" w:sz="4" w:space="0" w:color="auto"/>
              <w:left w:val="nil"/>
              <w:bottom w:val="single" w:sz="4" w:space="0" w:color="auto"/>
              <w:right w:val="single" w:sz="4" w:space="0" w:color="auto"/>
            </w:tcBorders>
          </w:tcPr>
          <w:p w14:paraId="7BB56614"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1224C3C1"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7894614" w14:textId="648721D0"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8526BD1" w14:textId="005B40EF"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Transportna posoda za grozdje za viličarje, traktorske viličarje ali nakladalnike</w:t>
            </w:r>
          </w:p>
        </w:tc>
        <w:tc>
          <w:tcPr>
            <w:tcW w:w="543" w:type="pct"/>
            <w:tcBorders>
              <w:top w:val="single" w:sz="4" w:space="0" w:color="auto"/>
              <w:left w:val="nil"/>
              <w:bottom w:val="single" w:sz="4" w:space="0" w:color="auto"/>
              <w:right w:val="single" w:sz="4" w:space="0" w:color="auto"/>
            </w:tcBorders>
            <w:shd w:val="clear" w:color="auto" w:fill="auto"/>
            <w:noWrap/>
          </w:tcPr>
          <w:p w14:paraId="3CFF2930" w14:textId="47D6B5D7"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23DBDE5F" w14:textId="130AC89C"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3.200,00</w:t>
            </w:r>
          </w:p>
        </w:tc>
        <w:tc>
          <w:tcPr>
            <w:tcW w:w="348" w:type="pct"/>
            <w:tcBorders>
              <w:top w:val="single" w:sz="4" w:space="0" w:color="auto"/>
              <w:left w:val="nil"/>
              <w:bottom w:val="single" w:sz="4" w:space="0" w:color="auto"/>
              <w:right w:val="single" w:sz="4" w:space="0" w:color="auto"/>
            </w:tcBorders>
          </w:tcPr>
          <w:p w14:paraId="44EEA460"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710D3F6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7768487" w14:textId="2F29180F"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8C6F87A" w14:textId="1FBEBFD2"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izkop trsnih cepljenk</w:t>
            </w:r>
          </w:p>
        </w:tc>
        <w:tc>
          <w:tcPr>
            <w:tcW w:w="543" w:type="pct"/>
            <w:tcBorders>
              <w:top w:val="single" w:sz="4" w:space="0" w:color="auto"/>
              <w:left w:val="nil"/>
              <w:bottom w:val="single" w:sz="4" w:space="0" w:color="auto"/>
              <w:right w:val="single" w:sz="4" w:space="0" w:color="auto"/>
            </w:tcBorders>
            <w:shd w:val="clear" w:color="auto" w:fill="auto"/>
            <w:noWrap/>
          </w:tcPr>
          <w:p w14:paraId="54371418" w14:textId="73D1A923"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600ACA43" w14:textId="4D52995A"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5.800,00</w:t>
            </w:r>
          </w:p>
        </w:tc>
        <w:tc>
          <w:tcPr>
            <w:tcW w:w="348" w:type="pct"/>
            <w:tcBorders>
              <w:top w:val="single" w:sz="4" w:space="0" w:color="auto"/>
              <w:left w:val="nil"/>
              <w:bottom w:val="single" w:sz="4" w:space="0" w:color="auto"/>
              <w:right w:val="single" w:sz="4" w:space="0" w:color="auto"/>
            </w:tcBorders>
          </w:tcPr>
          <w:p w14:paraId="18FE5B9C"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3598288F"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445E9B9" w14:textId="568CB5B7"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4.13.18</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9242491" w14:textId="74D1F26D"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izkop drevesnih sadik</w:t>
            </w:r>
          </w:p>
        </w:tc>
        <w:tc>
          <w:tcPr>
            <w:tcW w:w="543" w:type="pct"/>
            <w:tcBorders>
              <w:top w:val="single" w:sz="4" w:space="0" w:color="auto"/>
              <w:left w:val="nil"/>
              <w:bottom w:val="single" w:sz="4" w:space="0" w:color="auto"/>
              <w:right w:val="single" w:sz="4" w:space="0" w:color="auto"/>
            </w:tcBorders>
            <w:shd w:val="clear" w:color="auto" w:fill="auto"/>
            <w:noWrap/>
          </w:tcPr>
          <w:p w14:paraId="6A9B97A7" w14:textId="354E2C8B"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6E15DEB9" w14:textId="130FAE89"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8.925,00</w:t>
            </w:r>
          </w:p>
        </w:tc>
        <w:tc>
          <w:tcPr>
            <w:tcW w:w="348" w:type="pct"/>
            <w:tcBorders>
              <w:top w:val="single" w:sz="4" w:space="0" w:color="auto"/>
              <w:left w:val="nil"/>
              <w:bottom w:val="single" w:sz="4" w:space="0" w:color="auto"/>
              <w:right w:val="single" w:sz="4" w:space="0" w:color="auto"/>
            </w:tcBorders>
          </w:tcPr>
          <w:p w14:paraId="580E3F1D"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28AB462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958B471" w14:textId="6F240525"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4.13.19</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B0F1942" w14:textId="5BA76FAC"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Stroj za pobiranje folije v vzgajališčih</w:t>
            </w:r>
          </w:p>
        </w:tc>
        <w:tc>
          <w:tcPr>
            <w:tcW w:w="543" w:type="pct"/>
            <w:tcBorders>
              <w:top w:val="single" w:sz="4" w:space="0" w:color="auto"/>
              <w:left w:val="nil"/>
              <w:bottom w:val="single" w:sz="4" w:space="0" w:color="auto"/>
              <w:right w:val="single" w:sz="4" w:space="0" w:color="auto"/>
            </w:tcBorders>
            <w:shd w:val="clear" w:color="auto" w:fill="auto"/>
            <w:noWrap/>
          </w:tcPr>
          <w:p w14:paraId="1D48DA63" w14:textId="4173F246"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0EEEC08A" w14:textId="18224AA3"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7.140,00</w:t>
            </w:r>
          </w:p>
        </w:tc>
        <w:tc>
          <w:tcPr>
            <w:tcW w:w="348" w:type="pct"/>
            <w:tcBorders>
              <w:top w:val="single" w:sz="4" w:space="0" w:color="auto"/>
              <w:left w:val="nil"/>
              <w:bottom w:val="single" w:sz="4" w:space="0" w:color="auto"/>
              <w:right w:val="single" w:sz="4" w:space="0" w:color="auto"/>
            </w:tcBorders>
          </w:tcPr>
          <w:p w14:paraId="785D26ED"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5AB24BA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4DAF7AAB" w14:textId="53E64A36"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4.13.20</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001E1EA" w14:textId="76961592"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Ročni tresalnik oljk, pnevmatski ali baterijski (grabljice)</w:t>
            </w:r>
          </w:p>
        </w:tc>
        <w:tc>
          <w:tcPr>
            <w:tcW w:w="543" w:type="pct"/>
            <w:tcBorders>
              <w:top w:val="single" w:sz="4" w:space="0" w:color="auto"/>
              <w:left w:val="nil"/>
              <w:bottom w:val="single" w:sz="4" w:space="0" w:color="auto"/>
              <w:right w:val="single" w:sz="4" w:space="0" w:color="auto"/>
            </w:tcBorders>
            <w:shd w:val="clear" w:color="auto" w:fill="auto"/>
            <w:noWrap/>
          </w:tcPr>
          <w:p w14:paraId="4344A826" w14:textId="76C67161"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3BF380FD" w14:textId="35F89372"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2.500,00</w:t>
            </w:r>
          </w:p>
        </w:tc>
        <w:tc>
          <w:tcPr>
            <w:tcW w:w="348" w:type="pct"/>
            <w:tcBorders>
              <w:top w:val="single" w:sz="4" w:space="0" w:color="auto"/>
              <w:left w:val="nil"/>
              <w:bottom w:val="single" w:sz="4" w:space="0" w:color="auto"/>
              <w:right w:val="single" w:sz="4" w:space="0" w:color="auto"/>
            </w:tcBorders>
          </w:tcPr>
          <w:p w14:paraId="07A832D2"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00F9878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DE9D5F0" w14:textId="44B9D781"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EC10838" w14:textId="1C3D43F9"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Dodatna baterija za baterijski tresalnik oljk</w:t>
            </w:r>
          </w:p>
        </w:tc>
        <w:tc>
          <w:tcPr>
            <w:tcW w:w="543" w:type="pct"/>
            <w:tcBorders>
              <w:top w:val="single" w:sz="4" w:space="0" w:color="auto"/>
              <w:left w:val="nil"/>
              <w:bottom w:val="single" w:sz="4" w:space="0" w:color="auto"/>
              <w:right w:val="single" w:sz="4" w:space="0" w:color="auto"/>
            </w:tcBorders>
            <w:shd w:val="clear" w:color="auto" w:fill="auto"/>
            <w:noWrap/>
          </w:tcPr>
          <w:p w14:paraId="3E651061" w14:textId="75656CD6"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46323061" w14:textId="4F0D5596"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300,00</w:t>
            </w:r>
          </w:p>
        </w:tc>
        <w:tc>
          <w:tcPr>
            <w:tcW w:w="348" w:type="pct"/>
            <w:tcBorders>
              <w:top w:val="single" w:sz="4" w:space="0" w:color="auto"/>
              <w:left w:val="nil"/>
              <w:bottom w:val="single" w:sz="4" w:space="0" w:color="auto"/>
              <w:right w:val="single" w:sz="4" w:space="0" w:color="auto"/>
            </w:tcBorders>
          </w:tcPr>
          <w:p w14:paraId="0E76DC99"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1D146C9A"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FD093B0" w14:textId="288D3A32"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lastRenderedPageBreak/>
              <w:t>4.13.22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FBEC4BD" w14:textId="4D994178"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Odstranjevalnik listja oljk</w:t>
            </w:r>
          </w:p>
        </w:tc>
        <w:tc>
          <w:tcPr>
            <w:tcW w:w="543" w:type="pct"/>
            <w:tcBorders>
              <w:top w:val="single" w:sz="4" w:space="0" w:color="auto"/>
              <w:left w:val="nil"/>
              <w:bottom w:val="single" w:sz="4" w:space="0" w:color="auto"/>
              <w:right w:val="single" w:sz="4" w:space="0" w:color="auto"/>
            </w:tcBorders>
            <w:shd w:val="clear" w:color="auto" w:fill="auto"/>
            <w:noWrap/>
          </w:tcPr>
          <w:p w14:paraId="548E9180" w14:textId="0B717A9A"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7C70CBAA" w14:textId="1B792FE7"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1.100,00</w:t>
            </w:r>
          </w:p>
        </w:tc>
        <w:tc>
          <w:tcPr>
            <w:tcW w:w="348" w:type="pct"/>
            <w:tcBorders>
              <w:top w:val="single" w:sz="4" w:space="0" w:color="auto"/>
              <w:left w:val="nil"/>
              <w:bottom w:val="single" w:sz="4" w:space="0" w:color="auto"/>
              <w:right w:val="single" w:sz="4" w:space="0" w:color="auto"/>
            </w:tcBorders>
          </w:tcPr>
          <w:p w14:paraId="0E4235BE"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3A5397C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3971ABA" w14:textId="4CFE4AD5"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6E90FB0" w14:textId="132F6F1D"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Odstranjevalnik in sesalnik listja oljk</w:t>
            </w:r>
          </w:p>
        </w:tc>
        <w:tc>
          <w:tcPr>
            <w:tcW w:w="543" w:type="pct"/>
            <w:tcBorders>
              <w:top w:val="single" w:sz="4" w:space="0" w:color="auto"/>
              <w:left w:val="nil"/>
              <w:bottom w:val="single" w:sz="4" w:space="0" w:color="auto"/>
              <w:right w:val="single" w:sz="4" w:space="0" w:color="auto"/>
            </w:tcBorders>
            <w:shd w:val="clear" w:color="auto" w:fill="auto"/>
            <w:noWrap/>
          </w:tcPr>
          <w:p w14:paraId="760B9CAA" w14:textId="1DC655DF"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36861BC5" w14:textId="5CD9178A"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4.500,00</w:t>
            </w:r>
          </w:p>
        </w:tc>
        <w:tc>
          <w:tcPr>
            <w:tcW w:w="348" w:type="pct"/>
            <w:tcBorders>
              <w:top w:val="single" w:sz="4" w:space="0" w:color="auto"/>
              <w:left w:val="nil"/>
              <w:bottom w:val="single" w:sz="4" w:space="0" w:color="auto"/>
              <w:right w:val="single" w:sz="4" w:space="0" w:color="auto"/>
            </w:tcBorders>
          </w:tcPr>
          <w:p w14:paraId="51E431B4"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3EABCC8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3F1F7B8" w14:textId="5289AFD5"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4B92C8D" w14:textId="0F68E692"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 xml:space="preserve">Česalnik - tresalnik oljk </w:t>
            </w:r>
          </w:p>
        </w:tc>
        <w:tc>
          <w:tcPr>
            <w:tcW w:w="543" w:type="pct"/>
            <w:tcBorders>
              <w:top w:val="single" w:sz="4" w:space="0" w:color="auto"/>
              <w:left w:val="nil"/>
              <w:bottom w:val="single" w:sz="4" w:space="0" w:color="auto"/>
              <w:right w:val="single" w:sz="4" w:space="0" w:color="auto"/>
            </w:tcBorders>
            <w:shd w:val="clear" w:color="auto" w:fill="auto"/>
            <w:noWrap/>
          </w:tcPr>
          <w:p w14:paraId="2EEF0DD7" w14:textId="466235EC"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23F2CB2C" w14:textId="40BB7221"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6.800,00</w:t>
            </w:r>
          </w:p>
        </w:tc>
        <w:tc>
          <w:tcPr>
            <w:tcW w:w="348" w:type="pct"/>
            <w:tcBorders>
              <w:top w:val="single" w:sz="4" w:space="0" w:color="auto"/>
              <w:left w:val="nil"/>
              <w:bottom w:val="single" w:sz="4" w:space="0" w:color="auto"/>
              <w:right w:val="single" w:sz="4" w:space="0" w:color="auto"/>
            </w:tcBorders>
          </w:tcPr>
          <w:p w14:paraId="34691733"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0A314804"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FD332EF" w14:textId="072B7226"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455E260" w14:textId="72163C32"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Traktorski tresalnik oljk</w:t>
            </w:r>
          </w:p>
        </w:tc>
        <w:tc>
          <w:tcPr>
            <w:tcW w:w="543" w:type="pct"/>
            <w:tcBorders>
              <w:top w:val="single" w:sz="4" w:space="0" w:color="auto"/>
              <w:left w:val="nil"/>
              <w:bottom w:val="single" w:sz="4" w:space="0" w:color="auto"/>
              <w:right w:val="single" w:sz="4" w:space="0" w:color="auto"/>
            </w:tcBorders>
            <w:shd w:val="clear" w:color="auto" w:fill="auto"/>
            <w:noWrap/>
          </w:tcPr>
          <w:p w14:paraId="2DDA57C4" w14:textId="5A102CB2"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2C65BA58" w14:textId="398F7D1C"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35.000,00</w:t>
            </w:r>
          </w:p>
        </w:tc>
        <w:tc>
          <w:tcPr>
            <w:tcW w:w="348" w:type="pct"/>
            <w:tcBorders>
              <w:top w:val="single" w:sz="4" w:space="0" w:color="auto"/>
              <w:left w:val="nil"/>
              <w:bottom w:val="single" w:sz="4" w:space="0" w:color="auto"/>
              <w:right w:val="single" w:sz="4" w:space="0" w:color="auto"/>
            </w:tcBorders>
          </w:tcPr>
          <w:p w14:paraId="55AA8807"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2D5982B0"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FA48245" w14:textId="28C6C145"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526491E" w14:textId="50BF69D9"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Samovozni tresalnik oljk (delovni stroj)</w:t>
            </w:r>
          </w:p>
        </w:tc>
        <w:tc>
          <w:tcPr>
            <w:tcW w:w="543" w:type="pct"/>
            <w:tcBorders>
              <w:top w:val="single" w:sz="4" w:space="0" w:color="auto"/>
              <w:left w:val="nil"/>
              <w:bottom w:val="single" w:sz="4" w:space="0" w:color="auto"/>
              <w:right w:val="single" w:sz="4" w:space="0" w:color="auto"/>
            </w:tcBorders>
            <w:shd w:val="clear" w:color="auto" w:fill="auto"/>
            <w:noWrap/>
          </w:tcPr>
          <w:p w14:paraId="28CFB248" w14:textId="5A4C7908"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42F73857" w14:textId="42CC0185"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90.000,00</w:t>
            </w:r>
          </w:p>
        </w:tc>
        <w:tc>
          <w:tcPr>
            <w:tcW w:w="348" w:type="pct"/>
            <w:tcBorders>
              <w:top w:val="single" w:sz="4" w:space="0" w:color="auto"/>
              <w:left w:val="nil"/>
              <w:bottom w:val="single" w:sz="4" w:space="0" w:color="auto"/>
              <w:right w:val="single" w:sz="4" w:space="0" w:color="auto"/>
            </w:tcBorders>
          </w:tcPr>
          <w:p w14:paraId="213946B0"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217003A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DF76EFB" w14:textId="6BF14702"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869733D" w14:textId="27632E73"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Ponjava za prestrezanje oljk (ročno premična)</w:t>
            </w:r>
          </w:p>
        </w:tc>
        <w:tc>
          <w:tcPr>
            <w:tcW w:w="543" w:type="pct"/>
            <w:tcBorders>
              <w:top w:val="single" w:sz="4" w:space="0" w:color="auto"/>
              <w:left w:val="nil"/>
              <w:bottom w:val="single" w:sz="4" w:space="0" w:color="auto"/>
              <w:right w:val="single" w:sz="4" w:space="0" w:color="auto"/>
            </w:tcBorders>
            <w:shd w:val="clear" w:color="auto" w:fill="auto"/>
            <w:noWrap/>
          </w:tcPr>
          <w:p w14:paraId="0076E61F" w14:textId="22F9B12B"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6C66E995" w14:textId="600E8BB8"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6.000,00</w:t>
            </w:r>
          </w:p>
        </w:tc>
        <w:tc>
          <w:tcPr>
            <w:tcW w:w="348" w:type="pct"/>
            <w:tcBorders>
              <w:top w:val="single" w:sz="4" w:space="0" w:color="auto"/>
              <w:left w:val="nil"/>
              <w:bottom w:val="single" w:sz="4" w:space="0" w:color="auto"/>
              <w:right w:val="single" w:sz="4" w:space="0" w:color="auto"/>
            </w:tcBorders>
          </w:tcPr>
          <w:p w14:paraId="431BED6B"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306C0D6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148F914" w14:textId="223E1ADA"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4.13.28</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788652F" w14:textId="29130E87"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Ponjava za prestrezanje oljk in polnjenje zabojev (traktorska)</w:t>
            </w:r>
          </w:p>
        </w:tc>
        <w:tc>
          <w:tcPr>
            <w:tcW w:w="543" w:type="pct"/>
            <w:tcBorders>
              <w:top w:val="single" w:sz="4" w:space="0" w:color="auto"/>
              <w:left w:val="nil"/>
              <w:bottom w:val="single" w:sz="4" w:space="0" w:color="auto"/>
              <w:right w:val="single" w:sz="4" w:space="0" w:color="auto"/>
            </w:tcBorders>
            <w:shd w:val="clear" w:color="auto" w:fill="auto"/>
            <w:noWrap/>
          </w:tcPr>
          <w:p w14:paraId="569E8BA6" w14:textId="5B210E1C"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1B603566" w14:textId="1E272370"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85.000,00</w:t>
            </w:r>
          </w:p>
        </w:tc>
        <w:tc>
          <w:tcPr>
            <w:tcW w:w="348" w:type="pct"/>
            <w:tcBorders>
              <w:top w:val="single" w:sz="4" w:space="0" w:color="auto"/>
              <w:left w:val="nil"/>
              <w:bottom w:val="single" w:sz="4" w:space="0" w:color="auto"/>
              <w:right w:val="single" w:sz="4" w:space="0" w:color="auto"/>
            </w:tcBorders>
          </w:tcPr>
          <w:p w14:paraId="54ED5894"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6C80EAA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C4A972F" w14:textId="4398F23D"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4.13.29</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496C875" w14:textId="5E873C4E"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Navijalnik mreže</w:t>
            </w:r>
          </w:p>
        </w:tc>
        <w:tc>
          <w:tcPr>
            <w:tcW w:w="543" w:type="pct"/>
            <w:tcBorders>
              <w:top w:val="single" w:sz="4" w:space="0" w:color="auto"/>
              <w:left w:val="nil"/>
              <w:bottom w:val="single" w:sz="4" w:space="0" w:color="auto"/>
              <w:right w:val="single" w:sz="4" w:space="0" w:color="auto"/>
            </w:tcBorders>
            <w:shd w:val="clear" w:color="auto" w:fill="auto"/>
            <w:noWrap/>
          </w:tcPr>
          <w:p w14:paraId="7794F6EF" w14:textId="05215428"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28D22523" w14:textId="6AA63182"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1.500,00</w:t>
            </w:r>
          </w:p>
        </w:tc>
        <w:tc>
          <w:tcPr>
            <w:tcW w:w="348" w:type="pct"/>
            <w:tcBorders>
              <w:top w:val="single" w:sz="4" w:space="0" w:color="auto"/>
              <w:left w:val="nil"/>
              <w:bottom w:val="single" w:sz="4" w:space="0" w:color="auto"/>
              <w:right w:val="single" w:sz="4" w:space="0" w:color="auto"/>
            </w:tcBorders>
          </w:tcPr>
          <w:p w14:paraId="20E7825D"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662426AD"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8B7ADDD" w14:textId="09FD6ADC" w:rsidR="00203112" w:rsidRPr="00203112" w:rsidRDefault="00203112" w:rsidP="00203112">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4.14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995C7FC" w14:textId="46DF58C5" w:rsidR="00203112" w:rsidRPr="00203112" w:rsidRDefault="00203112" w:rsidP="00203112">
            <w:pPr>
              <w:spacing w:after="0" w:line="260" w:lineRule="atLeast"/>
              <w:rPr>
                <w:rFonts w:ascii="Arial" w:eastAsia="Times New Roman" w:hAnsi="Arial" w:cs="Arial"/>
                <w:b/>
                <w:sz w:val="20"/>
                <w:szCs w:val="20"/>
                <w:lang w:eastAsia="sl-SI"/>
              </w:rPr>
            </w:pPr>
            <w:r w:rsidRPr="00203112">
              <w:rPr>
                <w:rFonts w:ascii="Arial" w:eastAsia="Times New Roman" w:hAnsi="Arial" w:cs="Arial"/>
                <w:b/>
                <w:sz w:val="20"/>
                <w:szCs w:val="20"/>
                <w:lang w:eastAsia="sl-SI"/>
              </w:rPr>
              <w:t>Stroji za spravilo krompirja, čebule, vrtnin in zelenjadnic</w:t>
            </w:r>
          </w:p>
        </w:tc>
        <w:tc>
          <w:tcPr>
            <w:tcW w:w="543" w:type="pct"/>
            <w:tcBorders>
              <w:top w:val="single" w:sz="4" w:space="0" w:color="auto"/>
              <w:left w:val="nil"/>
              <w:bottom w:val="single" w:sz="4" w:space="0" w:color="auto"/>
              <w:right w:val="single" w:sz="4" w:space="0" w:color="auto"/>
            </w:tcBorders>
            <w:shd w:val="clear" w:color="auto" w:fill="auto"/>
            <w:noWrap/>
          </w:tcPr>
          <w:p w14:paraId="7225DA12" w14:textId="77777777" w:rsidR="00203112" w:rsidRPr="00203112" w:rsidRDefault="00203112" w:rsidP="00203112">
            <w:pPr>
              <w:spacing w:after="0" w:line="260" w:lineRule="atLeast"/>
              <w:jc w:val="center"/>
              <w:rPr>
                <w:rFonts w:ascii="Arial" w:eastAsia="Times New Roman" w:hAnsi="Arial" w:cs="Arial"/>
                <w:bCs/>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312BE857" w14:textId="77777777" w:rsidR="00203112" w:rsidRPr="00203112" w:rsidRDefault="00203112" w:rsidP="00203112">
            <w:pPr>
              <w:spacing w:after="0" w:line="260" w:lineRule="atLeast"/>
              <w:jc w:val="right"/>
              <w:rPr>
                <w:rFonts w:ascii="Arial" w:eastAsia="Times New Roman" w:hAnsi="Arial" w:cs="Arial"/>
                <w:bCs/>
                <w:sz w:val="20"/>
                <w:szCs w:val="20"/>
                <w:lang w:eastAsia="sl-SI"/>
              </w:rPr>
            </w:pPr>
          </w:p>
        </w:tc>
        <w:tc>
          <w:tcPr>
            <w:tcW w:w="348" w:type="pct"/>
            <w:tcBorders>
              <w:top w:val="single" w:sz="4" w:space="0" w:color="auto"/>
              <w:left w:val="nil"/>
              <w:bottom w:val="single" w:sz="4" w:space="0" w:color="auto"/>
              <w:right w:val="single" w:sz="4" w:space="0" w:color="auto"/>
            </w:tcBorders>
          </w:tcPr>
          <w:p w14:paraId="7C7D188F"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4741A2D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3EC9716" w14:textId="0E6EF16C"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66CF178" w14:textId="4AED9B46" w:rsidR="00203112" w:rsidRPr="00203112"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Drobilnik cime krompirja, čebule</w:t>
            </w:r>
          </w:p>
        </w:tc>
        <w:tc>
          <w:tcPr>
            <w:tcW w:w="543" w:type="pct"/>
            <w:tcBorders>
              <w:top w:val="single" w:sz="4" w:space="0" w:color="auto"/>
              <w:left w:val="nil"/>
              <w:bottom w:val="single" w:sz="4" w:space="0" w:color="auto"/>
              <w:right w:val="single" w:sz="4" w:space="0" w:color="auto"/>
            </w:tcBorders>
            <w:shd w:val="clear" w:color="auto" w:fill="auto"/>
            <w:noWrap/>
          </w:tcPr>
          <w:p w14:paraId="4C787790" w14:textId="186AB568" w:rsidR="00203112" w:rsidRPr="00203112"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98" w:type="pct"/>
            <w:tcBorders>
              <w:top w:val="single" w:sz="4" w:space="0" w:color="auto"/>
              <w:left w:val="nil"/>
              <w:bottom w:val="single" w:sz="4" w:space="0" w:color="auto"/>
              <w:right w:val="single" w:sz="4" w:space="0" w:color="auto"/>
            </w:tcBorders>
            <w:shd w:val="clear" w:color="auto" w:fill="auto"/>
            <w:noWrap/>
          </w:tcPr>
          <w:p w14:paraId="448FA99A" w14:textId="50BE1C9D" w:rsidR="00203112" w:rsidRPr="00203112"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5.350,00</w:t>
            </w:r>
          </w:p>
        </w:tc>
        <w:tc>
          <w:tcPr>
            <w:tcW w:w="348" w:type="pct"/>
            <w:tcBorders>
              <w:top w:val="single" w:sz="4" w:space="0" w:color="auto"/>
              <w:left w:val="nil"/>
              <w:bottom w:val="single" w:sz="4" w:space="0" w:color="auto"/>
              <w:right w:val="single" w:sz="4" w:space="0" w:color="auto"/>
            </w:tcBorders>
          </w:tcPr>
          <w:p w14:paraId="566A4E10"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5CD970E3"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3C10E294" w14:textId="513082BE"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ED124C0" w14:textId="285C97F7" w:rsidR="00203112" w:rsidRPr="00203112"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 xml:space="preserve">Izkopalnik krompirja, rešetkasti </w:t>
            </w:r>
          </w:p>
        </w:tc>
        <w:tc>
          <w:tcPr>
            <w:tcW w:w="543" w:type="pct"/>
            <w:tcBorders>
              <w:top w:val="single" w:sz="4" w:space="0" w:color="auto"/>
              <w:left w:val="nil"/>
              <w:bottom w:val="single" w:sz="4" w:space="0" w:color="auto"/>
              <w:right w:val="single" w:sz="4" w:space="0" w:color="auto"/>
            </w:tcBorders>
            <w:shd w:val="clear" w:color="auto" w:fill="auto"/>
            <w:noWrap/>
          </w:tcPr>
          <w:p w14:paraId="687BC38C" w14:textId="033EABE9" w:rsidR="00203112" w:rsidRPr="00203112"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98" w:type="pct"/>
            <w:tcBorders>
              <w:top w:val="single" w:sz="4" w:space="0" w:color="auto"/>
              <w:left w:val="nil"/>
              <w:bottom w:val="single" w:sz="4" w:space="0" w:color="auto"/>
              <w:right w:val="single" w:sz="4" w:space="0" w:color="auto"/>
            </w:tcBorders>
            <w:shd w:val="clear" w:color="auto" w:fill="auto"/>
            <w:noWrap/>
          </w:tcPr>
          <w:p w14:paraId="6F09BDFA" w14:textId="1655C092" w:rsidR="00203112" w:rsidRPr="00203112"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9.400,00</w:t>
            </w:r>
          </w:p>
        </w:tc>
        <w:tc>
          <w:tcPr>
            <w:tcW w:w="348" w:type="pct"/>
            <w:tcBorders>
              <w:top w:val="single" w:sz="4" w:space="0" w:color="auto"/>
              <w:left w:val="nil"/>
              <w:bottom w:val="single" w:sz="4" w:space="0" w:color="auto"/>
              <w:right w:val="single" w:sz="4" w:space="0" w:color="auto"/>
            </w:tcBorders>
          </w:tcPr>
          <w:p w14:paraId="63CA2424"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78F12ED8"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CCC9F51" w14:textId="4D1489F1"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4.14.3</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71089AA6" w14:textId="72C959FC" w:rsidR="00203112" w:rsidRPr="00203112"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Izkopalnik čebule</w:t>
            </w:r>
          </w:p>
        </w:tc>
        <w:tc>
          <w:tcPr>
            <w:tcW w:w="543" w:type="pct"/>
            <w:tcBorders>
              <w:top w:val="single" w:sz="4" w:space="0" w:color="auto"/>
              <w:left w:val="nil"/>
              <w:bottom w:val="single" w:sz="4" w:space="0" w:color="auto"/>
              <w:right w:val="single" w:sz="4" w:space="0" w:color="auto"/>
            </w:tcBorders>
            <w:shd w:val="clear" w:color="auto" w:fill="auto"/>
            <w:noWrap/>
          </w:tcPr>
          <w:p w14:paraId="7221C34B" w14:textId="318E0B30" w:rsidR="00203112" w:rsidRPr="00203112"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m delovne širine</w:t>
            </w:r>
          </w:p>
        </w:tc>
        <w:tc>
          <w:tcPr>
            <w:tcW w:w="698" w:type="pct"/>
            <w:tcBorders>
              <w:top w:val="single" w:sz="4" w:space="0" w:color="auto"/>
              <w:left w:val="nil"/>
              <w:bottom w:val="single" w:sz="4" w:space="0" w:color="auto"/>
              <w:right w:val="single" w:sz="4" w:space="0" w:color="auto"/>
            </w:tcBorders>
            <w:shd w:val="clear" w:color="auto" w:fill="auto"/>
            <w:noWrap/>
          </w:tcPr>
          <w:p w14:paraId="144E1128" w14:textId="315006FB" w:rsidR="00203112" w:rsidRPr="00203112"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18.444,00</w:t>
            </w:r>
          </w:p>
        </w:tc>
        <w:tc>
          <w:tcPr>
            <w:tcW w:w="348" w:type="pct"/>
            <w:tcBorders>
              <w:top w:val="single" w:sz="4" w:space="0" w:color="auto"/>
              <w:left w:val="nil"/>
              <w:bottom w:val="single" w:sz="4" w:space="0" w:color="auto"/>
              <w:right w:val="single" w:sz="4" w:space="0" w:color="auto"/>
            </w:tcBorders>
          </w:tcPr>
          <w:p w14:paraId="11F4D738"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3F1AAE16"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79F1AD0" w14:textId="27FCB101"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4.14.4</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DD491A1" w14:textId="66289D27" w:rsidR="00203112" w:rsidRPr="00203112"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Kombajn traktorski za krompir oziroma druge gomoljnice</w:t>
            </w:r>
          </w:p>
        </w:tc>
        <w:tc>
          <w:tcPr>
            <w:tcW w:w="543" w:type="pct"/>
            <w:tcBorders>
              <w:top w:val="single" w:sz="4" w:space="0" w:color="auto"/>
              <w:left w:val="nil"/>
              <w:bottom w:val="single" w:sz="4" w:space="0" w:color="auto"/>
              <w:right w:val="single" w:sz="4" w:space="0" w:color="auto"/>
            </w:tcBorders>
            <w:shd w:val="clear" w:color="auto" w:fill="auto"/>
            <w:noWrap/>
          </w:tcPr>
          <w:p w14:paraId="2EE38ED4" w14:textId="3F21D66E" w:rsidR="00203112" w:rsidRPr="00203112"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98" w:type="pct"/>
            <w:tcBorders>
              <w:top w:val="single" w:sz="4" w:space="0" w:color="auto"/>
              <w:left w:val="nil"/>
              <w:bottom w:val="single" w:sz="4" w:space="0" w:color="auto"/>
              <w:right w:val="single" w:sz="4" w:space="0" w:color="auto"/>
            </w:tcBorders>
            <w:shd w:val="clear" w:color="auto" w:fill="auto"/>
            <w:noWrap/>
          </w:tcPr>
          <w:p w14:paraId="6AEB1D7A" w14:textId="102C1E12" w:rsidR="00203112" w:rsidRPr="00203112"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131.000,00</w:t>
            </w:r>
          </w:p>
        </w:tc>
        <w:tc>
          <w:tcPr>
            <w:tcW w:w="348" w:type="pct"/>
            <w:tcBorders>
              <w:top w:val="single" w:sz="4" w:space="0" w:color="auto"/>
              <w:left w:val="nil"/>
              <w:bottom w:val="single" w:sz="4" w:space="0" w:color="auto"/>
              <w:right w:val="single" w:sz="4" w:space="0" w:color="auto"/>
            </w:tcBorders>
          </w:tcPr>
          <w:p w14:paraId="58D6AF94"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4DF089B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D955C5A" w14:textId="241F2DA9"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604EB25" w14:textId="078A3F6E" w:rsidR="00203112" w:rsidRPr="00203112"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Samovozni kombajni za krompir oziroma druge gomoljnice</w:t>
            </w:r>
          </w:p>
        </w:tc>
        <w:tc>
          <w:tcPr>
            <w:tcW w:w="543" w:type="pct"/>
            <w:tcBorders>
              <w:top w:val="single" w:sz="4" w:space="0" w:color="auto"/>
              <w:left w:val="nil"/>
              <w:bottom w:val="single" w:sz="4" w:space="0" w:color="auto"/>
              <w:right w:val="single" w:sz="4" w:space="0" w:color="auto"/>
            </w:tcBorders>
            <w:shd w:val="clear" w:color="auto" w:fill="auto"/>
            <w:noWrap/>
          </w:tcPr>
          <w:p w14:paraId="65BDCD6B" w14:textId="5DB01CDA" w:rsidR="00203112" w:rsidRPr="00203112"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98" w:type="pct"/>
            <w:tcBorders>
              <w:top w:val="single" w:sz="4" w:space="0" w:color="auto"/>
              <w:left w:val="nil"/>
              <w:bottom w:val="single" w:sz="4" w:space="0" w:color="auto"/>
              <w:right w:val="single" w:sz="4" w:space="0" w:color="auto"/>
            </w:tcBorders>
            <w:shd w:val="clear" w:color="auto" w:fill="auto"/>
            <w:noWrap/>
          </w:tcPr>
          <w:p w14:paraId="3D7E800D" w14:textId="484FB262" w:rsidR="00203112" w:rsidRPr="00203112"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265.125,00</w:t>
            </w:r>
          </w:p>
        </w:tc>
        <w:tc>
          <w:tcPr>
            <w:tcW w:w="348" w:type="pct"/>
            <w:tcBorders>
              <w:top w:val="single" w:sz="4" w:space="0" w:color="auto"/>
              <w:left w:val="nil"/>
              <w:bottom w:val="single" w:sz="4" w:space="0" w:color="auto"/>
              <w:right w:val="single" w:sz="4" w:space="0" w:color="auto"/>
            </w:tcBorders>
          </w:tcPr>
          <w:p w14:paraId="39034811"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4C295DD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FE12880" w14:textId="5B276C02"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BDB6E40" w14:textId="347B359D" w:rsidR="00203112" w:rsidRPr="00203112"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Samovozni kombajn za sladkorno peso</w:t>
            </w:r>
          </w:p>
        </w:tc>
        <w:tc>
          <w:tcPr>
            <w:tcW w:w="543" w:type="pct"/>
            <w:tcBorders>
              <w:top w:val="single" w:sz="4" w:space="0" w:color="auto"/>
              <w:left w:val="nil"/>
              <w:bottom w:val="single" w:sz="4" w:space="0" w:color="auto"/>
              <w:right w:val="single" w:sz="4" w:space="0" w:color="auto"/>
            </w:tcBorders>
            <w:shd w:val="clear" w:color="auto" w:fill="auto"/>
            <w:noWrap/>
          </w:tcPr>
          <w:p w14:paraId="4C21461F" w14:textId="75C4A3F8" w:rsidR="00203112" w:rsidRPr="00203112"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98" w:type="pct"/>
            <w:tcBorders>
              <w:top w:val="single" w:sz="4" w:space="0" w:color="auto"/>
              <w:left w:val="nil"/>
              <w:bottom w:val="single" w:sz="4" w:space="0" w:color="auto"/>
              <w:right w:val="single" w:sz="4" w:space="0" w:color="auto"/>
            </w:tcBorders>
            <w:shd w:val="clear" w:color="auto" w:fill="auto"/>
            <w:noWrap/>
          </w:tcPr>
          <w:p w14:paraId="338BE7EF" w14:textId="13D35C6E" w:rsidR="00203112" w:rsidRPr="00203112"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105.442,00</w:t>
            </w:r>
          </w:p>
        </w:tc>
        <w:tc>
          <w:tcPr>
            <w:tcW w:w="348" w:type="pct"/>
            <w:tcBorders>
              <w:top w:val="single" w:sz="4" w:space="0" w:color="auto"/>
              <w:left w:val="nil"/>
              <w:bottom w:val="single" w:sz="4" w:space="0" w:color="auto"/>
              <w:right w:val="single" w:sz="4" w:space="0" w:color="auto"/>
            </w:tcBorders>
          </w:tcPr>
          <w:p w14:paraId="194D790B"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6C18E1B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A018F1D" w14:textId="12676ABC"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8DC4A76" w14:textId="2E8D9AD7" w:rsidR="00203112" w:rsidRPr="00203112"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Stroj za spravilo korenčnic</w:t>
            </w:r>
          </w:p>
        </w:tc>
        <w:tc>
          <w:tcPr>
            <w:tcW w:w="543" w:type="pct"/>
            <w:tcBorders>
              <w:top w:val="single" w:sz="4" w:space="0" w:color="auto"/>
              <w:left w:val="nil"/>
              <w:bottom w:val="single" w:sz="4" w:space="0" w:color="auto"/>
              <w:right w:val="single" w:sz="4" w:space="0" w:color="auto"/>
            </w:tcBorders>
            <w:shd w:val="clear" w:color="auto" w:fill="auto"/>
            <w:noWrap/>
          </w:tcPr>
          <w:p w14:paraId="16218589" w14:textId="0979EA66" w:rsidR="00203112" w:rsidRPr="00203112"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98" w:type="pct"/>
            <w:tcBorders>
              <w:top w:val="single" w:sz="4" w:space="0" w:color="auto"/>
              <w:left w:val="nil"/>
              <w:bottom w:val="single" w:sz="4" w:space="0" w:color="auto"/>
              <w:right w:val="single" w:sz="4" w:space="0" w:color="auto"/>
            </w:tcBorders>
            <w:shd w:val="clear" w:color="auto" w:fill="auto"/>
            <w:noWrap/>
          </w:tcPr>
          <w:p w14:paraId="1F0C8521" w14:textId="2521F8B0" w:rsidR="00203112" w:rsidRPr="00203112"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149.133,00</w:t>
            </w:r>
          </w:p>
        </w:tc>
        <w:tc>
          <w:tcPr>
            <w:tcW w:w="348" w:type="pct"/>
            <w:tcBorders>
              <w:top w:val="single" w:sz="4" w:space="0" w:color="auto"/>
              <w:left w:val="nil"/>
              <w:bottom w:val="single" w:sz="4" w:space="0" w:color="auto"/>
              <w:right w:val="single" w:sz="4" w:space="0" w:color="auto"/>
            </w:tcBorders>
          </w:tcPr>
          <w:p w14:paraId="3E5C0AD8"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6A52B09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1986D92" w14:textId="24767841"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4.14.8</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1FB03B27" w14:textId="234E432B" w:rsidR="00203112" w:rsidRPr="00203112"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Stroj za spravilo kapustnic</w:t>
            </w:r>
          </w:p>
        </w:tc>
        <w:tc>
          <w:tcPr>
            <w:tcW w:w="543" w:type="pct"/>
            <w:tcBorders>
              <w:top w:val="single" w:sz="4" w:space="0" w:color="auto"/>
              <w:left w:val="nil"/>
              <w:bottom w:val="single" w:sz="4" w:space="0" w:color="auto"/>
              <w:right w:val="single" w:sz="4" w:space="0" w:color="auto"/>
            </w:tcBorders>
            <w:shd w:val="clear" w:color="auto" w:fill="auto"/>
            <w:noWrap/>
          </w:tcPr>
          <w:p w14:paraId="46DA1B16" w14:textId="0C738A30" w:rsidR="00203112" w:rsidRPr="00203112"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vrsta</w:t>
            </w:r>
          </w:p>
        </w:tc>
        <w:tc>
          <w:tcPr>
            <w:tcW w:w="698" w:type="pct"/>
            <w:tcBorders>
              <w:top w:val="single" w:sz="4" w:space="0" w:color="auto"/>
              <w:left w:val="nil"/>
              <w:bottom w:val="single" w:sz="4" w:space="0" w:color="auto"/>
              <w:right w:val="single" w:sz="4" w:space="0" w:color="auto"/>
            </w:tcBorders>
            <w:shd w:val="clear" w:color="auto" w:fill="auto"/>
            <w:noWrap/>
          </w:tcPr>
          <w:p w14:paraId="384E059E" w14:textId="47890471" w:rsidR="00203112" w:rsidRPr="00203112"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157.650,00</w:t>
            </w:r>
          </w:p>
        </w:tc>
        <w:tc>
          <w:tcPr>
            <w:tcW w:w="348" w:type="pct"/>
            <w:tcBorders>
              <w:top w:val="single" w:sz="4" w:space="0" w:color="auto"/>
              <w:left w:val="nil"/>
              <w:bottom w:val="single" w:sz="4" w:space="0" w:color="auto"/>
              <w:right w:val="single" w:sz="4" w:space="0" w:color="auto"/>
            </w:tcBorders>
          </w:tcPr>
          <w:p w14:paraId="243A4415"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4010D25E"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14E992F" w14:textId="6FF013CD"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4.14.9</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3F57563F" w14:textId="6E7C34F2" w:rsidR="00203112" w:rsidRPr="00203112"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Stroj za spravilo solatnic</w:t>
            </w:r>
          </w:p>
        </w:tc>
        <w:tc>
          <w:tcPr>
            <w:tcW w:w="543" w:type="pct"/>
            <w:tcBorders>
              <w:top w:val="single" w:sz="4" w:space="0" w:color="auto"/>
              <w:left w:val="nil"/>
              <w:bottom w:val="single" w:sz="4" w:space="0" w:color="auto"/>
              <w:right w:val="single" w:sz="4" w:space="0" w:color="auto"/>
            </w:tcBorders>
            <w:shd w:val="clear" w:color="auto" w:fill="auto"/>
            <w:noWrap/>
          </w:tcPr>
          <w:p w14:paraId="1494953E" w14:textId="2E081636" w:rsidR="00203112" w:rsidRPr="00203112"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232E2F1C" w14:textId="0748D77C" w:rsidR="00203112" w:rsidRPr="00203112"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48.500,00</w:t>
            </w:r>
          </w:p>
        </w:tc>
        <w:tc>
          <w:tcPr>
            <w:tcW w:w="348" w:type="pct"/>
            <w:tcBorders>
              <w:top w:val="single" w:sz="4" w:space="0" w:color="auto"/>
              <w:left w:val="nil"/>
              <w:bottom w:val="single" w:sz="4" w:space="0" w:color="auto"/>
              <w:right w:val="single" w:sz="4" w:space="0" w:color="auto"/>
            </w:tcBorders>
          </w:tcPr>
          <w:p w14:paraId="3DD218DE" w14:textId="77777777" w:rsidR="00203112" w:rsidRPr="00203112" w:rsidRDefault="00203112" w:rsidP="00203112">
            <w:pPr>
              <w:spacing w:after="0" w:line="260" w:lineRule="atLeast"/>
              <w:jc w:val="right"/>
              <w:rPr>
                <w:rFonts w:ascii="Arial" w:hAnsi="Arial" w:cs="Arial"/>
                <w:bCs/>
                <w:color w:val="000000"/>
                <w:sz w:val="20"/>
                <w:szCs w:val="20"/>
              </w:rPr>
            </w:pPr>
          </w:p>
        </w:tc>
      </w:tr>
      <w:tr w:rsidR="00203112" w:rsidRPr="00244B27" w14:paraId="353941F5"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0633231" w14:textId="68349688"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4.14.10</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8897E08" w14:textId="107F5690" w:rsidR="00203112" w:rsidRPr="009F4C7B"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Stroj za spravilo stročjega fižola</w:t>
            </w:r>
          </w:p>
        </w:tc>
        <w:tc>
          <w:tcPr>
            <w:tcW w:w="543" w:type="pct"/>
            <w:tcBorders>
              <w:top w:val="single" w:sz="4" w:space="0" w:color="auto"/>
              <w:left w:val="nil"/>
              <w:bottom w:val="single" w:sz="4" w:space="0" w:color="auto"/>
              <w:right w:val="single" w:sz="4" w:space="0" w:color="auto"/>
            </w:tcBorders>
            <w:shd w:val="clear" w:color="auto" w:fill="auto"/>
            <w:noWrap/>
          </w:tcPr>
          <w:p w14:paraId="2DB4D8E4" w14:textId="002893BB" w:rsidR="00203112" w:rsidRPr="009F4C7B"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0DF17075" w14:textId="2FB81000" w:rsidR="00203112" w:rsidRPr="009F4C7B"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42.500,00</w:t>
            </w:r>
          </w:p>
        </w:tc>
        <w:tc>
          <w:tcPr>
            <w:tcW w:w="348" w:type="pct"/>
            <w:tcBorders>
              <w:top w:val="single" w:sz="4" w:space="0" w:color="auto"/>
              <w:left w:val="nil"/>
              <w:bottom w:val="single" w:sz="4" w:space="0" w:color="auto"/>
              <w:right w:val="single" w:sz="4" w:space="0" w:color="auto"/>
            </w:tcBorders>
          </w:tcPr>
          <w:p w14:paraId="0273F2E1" w14:textId="77777777" w:rsidR="00203112" w:rsidRPr="009F4C7B" w:rsidRDefault="00203112" w:rsidP="00203112">
            <w:pPr>
              <w:spacing w:after="0" w:line="260" w:lineRule="atLeast"/>
              <w:jc w:val="right"/>
              <w:rPr>
                <w:rFonts w:ascii="Arial" w:hAnsi="Arial" w:cs="Arial"/>
                <w:bCs/>
                <w:color w:val="000000"/>
                <w:sz w:val="20"/>
                <w:szCs w:val="20"/>
              </w:rPr>
            </w:pPr>
          </w:p>
        </w:tc>
      </w:tr>
      <w:tr w:rsidR="00203112" w:rsidRPr="00244B27" w14:paraId="43CF5389"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050D0356" w14:textId="447FD15F"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4.14.11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F45C086" w14:textId="434AAA24" w:rsidR="00203112" w:rsidRPr="009F4C7B"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Prilagoditev kombajna za zrnje za spravilo zrnatih vrtnin</w:t>
            </w:r>
          </w:p>
        </w:tc>
        <w:tc>
          <w:tcPr>
            <w:tcW w:w="543" w:type="pct"/>
            <w:tcBorders>
              <w:top w:val="single" w:sz="4" w:space="0" w:color="auto"/>
              <w:left w:val="nil"/>
              <w:bottom w:val="single" w:sz="4" w:space="0" w:color="auto"/>
              <w:right w:val="single" w:sz="4" w:space="0" w:color="auto"/>
            </w:tcBorders>
            <w:shd w:val="clear" w:color="auto" w:fill="auto"/>
            <w:noWrap/>
          </w:tcPr>
          <w:p w14:paraId="11F7BD0F" w14:textId="226DFCA6" w:rsidR="00203112" w:rsidRPr="009F4C7B"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681C9CE6" w14:textId="70823069" w:rsidR="00203112" w:rsidRPr="009F4C7B"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12.000,00</w:t>
            </w:r>
          </w:p>
        </w:tc>
        <w:tc>
          <w:tcPr>
            <w:tcW w:w="348" w:type="pct"/>
            <w:tcBorders>
              <w:top w:val="single" w:sz="4" w:space="0" w:color="auto"/>
              <w:left w:val="nil"/>
              <w:bottom w:val="single" w:sz="4" w:space="0" w:color="auto"/>
              <w:right w:val="single" w:sz="4" w:space="0" w:color="auto"/>
            </w:tcBorders>
          </w:tcPr>
          <w:p w14:paraId="2CBC0317" w14:textId="77777777" w:rsidR="00203112" w:rsidRPr="009F4C7B" w:rsidRDefault="00203112" w:rsidP="00203112">
            <w:pPr>
              <w:spacing w:after="0" w:line="260" w:lineRule="atLeast"/>
              <w:jc w:val="right"/>
              <w:rPr>
                <w:rFonts w:ascii="Arial" w:hAnsi="Arial" w:cs="Arial"/>
                <w:bCs/>
                <w:color w:val="000000"/>
                <w:sz w:val="20"/>
                <w:szCs w:val="20"/>
              </w:rPr>
            </w:pPr>
          </w:p>
        </w:tc>
      </w:tr>
      <w:tr w:rsidR="00203112" w:rsidRPr="00244B27" w14:paraId="02FF1EB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67F05169" w14:textId="5A51892B" w:rsidR="00203112" w:rsidRPr="00203112" w:rsidRDefault="00203112" w:rsidP="00203112">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4.15</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09700922" w14:textId="3C5ABA90"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b/>
                <w:bCs/>
                <w:sz w:val="20"/>
                <w:szCs w:val="20"/>
                <w:lang w:eastAsia="sl-SI"/>
              </w:rPr>
              <w:t>Stroji za spravilo buč</w:t>
            </w:r>
          </w:p>
        </w:tc>
        <w:tc>
          <w:tcPr>
            <w:tcW w:w="543" w:type="pct"/>
            <w:tcBorders>
              <w:top w:val="single" w:sz="4" w:space="0" w:color="auto"/>
              <w:left w:val="nil"/>
              <w:bottom w:val="single" w:sz="4" w:space="0" w:color="auto"/>
              <w:right w:val="single" w:sz="4" w:space="0" w:color="auto"/>
            </w:tcBorders>
            <w:shd w:val="clear" w:color="auto" w:fill="auto"/>
            <w:noWrap/>
          </w:tcPr>
          <w:p w14:paraId="2A1B049E" w14:textId="77777777" w:rsidR="00203112" w:rsidRPr="009F4C7B" w:rsidRDefault="00203112" w:rsidP="00203112">
            <w:pPr>
              <w:spacing w:after="0" w:line="260" w:lineRule="atLeast"/>
              <w:jc w:val="center"/>
              <w:rPr>
                <w:rFonts w:ascii="Arial" w:eastAsia="Times New Roman" w:hAnsi="Arial" w:cs="Arial"/>
                <w:bCs/>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698CDBC4" w14:textId="77777777" w:rsidR="00203112" w:rsidRPr="009F4C7B" w:rsidRDefault="00203112" w:rsidP="00203112">
            <w:pPr>
              <w:spacing w:after="0" w:line="260" w:lineRule="atLeast"/>
              <w:jc w:val="right"/>
              <w:rPr>
                <w:rFonts w:ascii="Arial" w:eastAsia="Times New Roman" w:hAnsi="Arial" w:cs="Arial"/>
                <w:bCs/>
                <w:sz w:val="20"/>
                <w:szCs w:val="20"/>
                <w:lang w:eastAsia="sl-SI"/>
              </w:rPr>
            </w:pPr>
          </w:p>
        </w:tc>
        <w:tc>
          <w:tcPr>
            <w:tcW w:w="348" w:type="pct"/>
            <w:tcBorders>
              <w:top w:val="single" w:sz="4" w:space="0" w:color="auto"/>
              <w:left w:val="nil"/>
              <w:bottom w:val="single" w:sz="4" w:space="0" w:color="auto"/>
              <w:right w:val="single" w:sz="4" w:space="0" w:color="auto"/>
            </w:tcBorders>
          </w:tcPr>
          <w:p w14:paraId="5BD7DB26" w14:textId="77777777" w:rsidR="00203112" w:rsidRPr="009F4C7B" w:rsidRDefault="00203112" w:rsidP="00203112">
            <w:pPr>
              <w:spacing w:after="0" w:line="260" w:lineRule="atLeast"/>
              <w:jc w:val="right"/>
              <w:rPr>
                <w:rFonts w:ascii="Arial" w:hAnsi="Arial" w:cs="Arial"/>
                <w:bCs/>
                <w:color w:val="000000"/>
                <w:sz w:val="20"/>
                <w:szCs w:val="20"/>
              </w:rPr>
            </w:pPr>
          </w:p>
        </w:tc>
      </w:tr>
      <w:tr w:rsidR="00203112" w:rsidRPr="00244B27" w14:paraId="7B0068F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104936A2" w14:textId="66179B2C" w:rsidR="00203112" w:rsidRPr="00203112" w:rsidRDefault="00203112" w:rsidP="00203112">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4.15.1</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63C19F85" w14:textId="2C0C4E0A"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Odrivalnik buč v vrste</w:t>
            </w:r>
          </w:p>
        </w:tc>
        <w:tc>
          <w:tcPr>
            <w:tcW w:w="543" w:type="pct"/>
            <w:tcBorders>
              <w:top w:val="single" w:sz="4" w:space="0" w:color="auto"/>
              <w:left w:val="nil"/>
              <w:bottom w:val="single" w:sz="4" w:space="0" w:color="auto"/>
              <w:right w:val="single" w:sz="4" w:space="0" w:color="auto"/>
            </w:tcBorders>
            <w:shd w:val="clear" w:color="auto" w:fill="auto"/>
            <w:noWrap/>
          </w:tcPr>
          <w:p w14:paraId="1611AAC7" w14:textId="6F1AB17E"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delovne širine</w:t>
            </w:r>
          </w:p>
        </w:tc>
        <w:tc>
          <w:tcPr>
            <w:tcW w:w="698" w:type="pct"/>
            <w:tcBorders>
              <w:top w:val="single" w:sz="4" w:space="0" w:color="auto"/>
              <w:left w:val="nil"/>
              <w:bottom w:val="single" w:sz="4" w:space="0" w:color="auto"/>
              <w:right w:val="single" w:sz="4" w:space="0" w:color="auto"/>
            </w:tcBorders>
            <w:shd w:val="clear" w:color="auto" w:fill="auto"/>
            <w:noWrap/>
          </w:tcPr>
          <w:p w14:paraId="3ED158A1" w14:textId="6E182322"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1.469,00</w:t>
            </w:r>
          </w:p>
        </w:tc>
        <w:tc>
          <w:tcPr>
            <w:tcW w:w="348" w:type="pct"/>
            <w:tcBorders>
              <w:top w:val="single" w:sz="4" w:space="0" w:color="auto"/>
              <w:left w:val="nil"/>
              <w:bottom w:val="single" w:sz="4" w:space="0" w:color="auto"/>
              <w:right w:val="single" w:sz="4" w:space="0" w:color="auto"/>
            </w:tcBorders>
          </w:tcPr>
          <w:p w14:paraId="0041E525" w14:textId="77777777" w:rsidR="00203112" w:rsidRPr="009F4C7B" w:rsidRDefault="00203112" w:rsidP="00203112">
            <w:pPr>
              <w:spacing w:after="0" w:line="260" w:lineRule="atLeast"/>
              <w:jc w:val="right"/>
              <w:rPr>
                <w:rFonts w:ascii="Arial" w:hAnsi="Arial" w:cs="Arial"/>
                <w:bCs/>
                <w:color w:val="000000"/>
                <w:sz w:val="20"/>
                <w:szCs w:val="20"/>
              </w:rPr>
            </w:pPr>
          </w:p>
        </w:tc>
      </w:tr>
      <w:tr w:rsidR="00203112" w:rsidRPr="00244B27" w14:paraId="3B9C7632"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59C70812" w14:textId="32A8C3E6" w:rsidR="00203112" w:rsidRPr="00203112" w:rsidRDefault="00203112" w:rsidP="00203112">
            <w:pPr>
              <w:spacing w:after="0" w:line="260" w:lineRule="atLeast"/>
              <w:rPr>
                <w:rFonts w:ascii="Arial" w:eastAsia="Times New Roman" w:hAnsi="Arial" w:cs="Arial"/>
                <w:sz w:val="20"/>
                <w:szCs w:val="20"/>
                <w:lang w:eastAsia="sl-SI"/>
              </w:rPr>
            </w:pPr>
            <w:r w:rsidRPr="00203112">
              <w:rPr>
                <w:rFonts w:ascii="Arial" w:eastAsia="Times New Roman" w:hAnsi="Arial" w:cs="Arial"/>
                <w:sz w:val="20"/>
                <w:szCs w:val="20"/>
                <w:lang w:eastAsia="sl-SI"/>
              </w:rPr>
              <w:t>4.15.2</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438D8204" w14:textId="2F08D300" w:rsidR="00203112" w:rsidRPr="00203112" w:rsidRDefault="00203112" w:rsidP="00203112">
            <w:pPr>
              <w:spacing w:after="0" w:line="260" w:lineRule="atLeast"/>
              <w:rPr>
                <w:rFonts w:ascii="Arial" w:eastAsia="Times New Roman" w:hAnsi="Arial" w:cs="Arial"/>
                <w:bCs/>
                <w:sz w:val="20"/>
                <w:szCs w:val="20"/>
                <w:lang w:eastAsia="sl-SI"/>
              </w:rPr>
            </w:pPr>
            <w:r w:rsidRPr="00203112">
              <w:rPr>
                <w:rFonts w:ascii="Arial" w:eastAsia="Times New Roman" w:hAnsi="Arial" w:cs="Arial"/>
                <w:sz w:val="20"/>
                <w:szCs w:val="20"/>
                <w:lang w:eastAsia="sl-SI"/>
              </w:rPr>
              <w:t>Spravljalnik buč</w:t>
            </w:r>
          </w:p>
        </w:tc>
        <w:tc>
          <w:tcPr>
            <w:tcW w:w="543" w:type="pct"/>
            <w:tcBorders>
              <w:top w:val="single" w:sz="4" w:space="0" w:color="auto"/>
              <w:left w:val="nil"/>
              <w:bottom w:val="single" w:sz="4" w:space="0" w:color="auto"/>
              <w:right w:val="single" w:sz="4" w:space="0" w:color="auto"/>
            </w:tcBorders>
            <w:shd w:val="clear" w:color="auto" w:fill="auto"/>
            <w:noWrap/>
          </w:tcPr>
          <w:p w14:paraId="26C1A760" w14:textId="00938663" w:rsidR="00203112" w:rsidRPr="00203112" w:rsidRDefault="00203112" w:rsidP="00203112">
            <w:pPr>
              <w:spacing w:after="0" w:line="260" w:lineRule="atLeast"/>
              <w:jc w:val="center"/>
              <w:rPr>
                <w:rFonts w:ascii="Arial" w:eastAsia="Times New Roman" w:hAnsi="Arial" w:cs="Arial"/>
                <w:bCs/>
                <w:sz w:val="20"/>
                <w:szCs w:val="20"/>
                <w:lang w:eastAsia="sl-SI"/>
              </w:rPr>
            </w:pPr>
            <w:r w:rsidRPr="00203112">
              <w:rPr>
                <w:rFonts w:ascii="Arial" w:eastAsia="Times New Roman" w:hAnsi="Arial" w:cs="Arial"/>
                <w:sz w:val="20"/>
                <w:szCs w:val="20"/>
                <w:lang w:eastAsia="sl-SI"/>
              </w:rPr>
              <w:t>m dolžine čistilnega bobna</w:t>
            </w:r>
          </w:p>
        </w:tc>
        <w:tc>
          <w:tcPr>
            <w:tcW w:w="698" w:type="pct"/>
            <w:tcBorders>
              <w:top w:val="single" w:sz="4" w:space="0" w:color="auto"/>
              <w:left w:val="nil"/>
              <w:bottom w:val="single" w:sz="4" w:space="0" w:color="auto"/>
              <w:right w:val="single" w:sz="4" w:space="0" w:color="auto"/>
            </w:tcBorders>
            <w:shd w:val="clear" w:color="auto" w:fill="auto"/>
            <w:noWrap/>
          </w:tcPr>
          <w:p w14:paraId="6E3ED222" w14:textId="36974035" w:rsidR="00203112" w:rsidRPr="00203112" w:rsidRDefault="00203112" w:rsidP="00203112">
            <w:pPr>
              <w:spacing w:after="0" w:line="260" w:lineRule="atLeast"/>
              <w:jc w:val="right"/>
              <w:rPr>
                <w:rFonts w:ascii="Arial" w:eastAsia="Times New Roman" w:hAnsi="Arial" w:cs="Arial"/>
                <w:bCs/>
                <w:sz w:val="20"/>
                <w:szCs w:val="20"/>
                <w:lang w:eastAsia="sl-SI"/>
              </w:rPr>
            </w:pPr>
            <w:r w:rsidRPr="00203112">
              <w:rPr>
                <w:rFonts w:ascii="Arial" w:eastAsia="Times New Roman" w:hAnsi="Arial" w:cs="Arial"/>
                <w:sz w:val="20"/>
                <w:szCs w:val="20"/>
                <w:lang w:eastAsia="sl-SI"/>
              </w:rPr>
              <w:t>54.548,00</w:t>
            </w:r>
          </w:p>
        </w:tc>
        <w:tc>
          <w:tcPr>
            <w:tcW w:w="348" w:type="pct"/>
            <w:tcBorders>
              <w:top w:val="single" w:sz="4" w:space="0" w:color="auto"/>
              <w:left w:val="nil"/>
              <w:bottom w:val="single" w:sz="4" w:space="0" w:color="auto"/>
              <w:right w:val="single" w:sz="4" w:space="0" w:color="auto"/>
            </w:tcBorders>
          </w:tcPr>
          <w:p w14:paraId="7B104E65" w14:textId="77777777" w:rsidR="00203112" w:rsidRPr="009F4C7B" w:rsidRDefault="00203112" w:rsidP="00203112">
            <w:pPr>
              <w:spacing w:after="0" w:line="260" w:lineRule="atLeast"/>
              <w:jc w:val="right"/>
              <w:rPr>
                <w:rFonts w:ascii="Arial" w:hAnsi="Arial" w:cs="Arial"/>
                <w:bCs/>
                <w:color w:val="000000"/>
                <w:sz w:val="20"/>
                <w:szCs w:val="20"/>
              </w:rPr>
            </w:pPr>
          </w:p>
        </w:tc>
      </w:tr>
      <w:tr w:rsidR="00203112" w:rsidRPr="00244B27" w14:paraId="6B61C45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C6F3F97" w14:textId="7BCF7CCB" w:rsidR="00203112" w:rsidRPr="00203112" w:rsidRDefault="00203112" w:rsidP="00203112">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4.16</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2E7857B" w14:textId="2B82B285" w:rsidR="00203112" w:rsidRPr="00203112" w:rsidRDefault="00203112" w:rsidP="00203112">
            <w:pPr>
              <w:spacing w:after="0" w:line="260" w:lineRule="atLeast"/>
              <w:rPr>
                <w:rFonts w:ascii="Arial" w:eastAsia="Times New Roman" w:hAnsi="Arial" w:cs="Arial"/>
                <w:b/>
                <w:bCs/>
                <w:sz w:val="20"/>
                <w:szCs w:val="20"/>
                <w:lang w:eastAsia="sl-SI"/>
              </w:rPr>
            </w:pPr>
            <w:r w:rsidRPr="00203112">
              <w:rPr>
                <w:rFonts w:ascii="Arial" w:eastAsia="Times New Roman" w:hAnsi="Arial" w:cs="Arial"/>
                <w:b/>
                <w:bCs/>
                <w:sz w:val="20"/>
                <w:szCs w:val="20"/>
                <w:lang w:eastAsia="sl-SI"/>
              </w:rPr>
              <w:t>Mobilna dvoriščna mehanizacija</w:t>
            </w:r>
          </w:p>
        </w:tc>
        <w:tc>
          <w:tcPr>
            <w:tcW w:w="543" w:type="pct"/>
            <w:tcBorders>
              <w:top w:val="single" w:sz="4" w:space="0" w:color="auto"/>
              <w:left w:val="nil"/>
              <w:bottom w:val="single" w:sz="4" w:space="0" w:color="auto"/>
              <w:right w:val="single" w:sz="4" w:space="0" w:color="auto"/>
            </w:tcBorders>
            <w:shd w:val="clear" w:color="auto" w:fill="auto"/>
            <w:noWrap/>
          </w:tcPr>
          <w:p w14:paraId="16F8A2D1" w14:textId="77777777" w:rsidR="00203112" w:rsidRPr="009F4C7B" w:rsidRDefault="00203112" w:rsidP="00203112">
            <w:pPr>
              <w:spacing w:after="0" w:line="260" w:lineRule="atLeast"/>
              <w:jc w:val="center"/>
              <w:rPr>
                <w:rFonts w:ascii="Arial" w:eastAsia="Times New Roman" w:hAnsi="Arial" w:cs="Arial"/>
                <w:bCs/>
                <w:sz w:val="20"/>
                <w:szCs w:val="20"/>
                <w:lang w:eastAsia="sl-SI"/>
              </w:rPr>
            </w:pPr>
          </w:p>
        </w:tc>
        <w:tc>
          <w:tcPr>
            <w:tcW w:w="698" w:type="pct"/>
            <w:tcBorders>
              <w:top w:val="single" w:sz="4" w:space="0" w:color="auto"/>
              <w:left w:val="nil"/>
              <w:bottom w:val="single" w:sz="4" w:space="0" w:color="auto"/>
              <w:right w:val="single" w:sz="4" w:space="0" w:color="auto"/>
            </w:tcBorders>
            <w:shd w:val="clear" w:color="auto" w:fill="auto"/>
            <w:noWrap/>
          </w:tcPr>
          <w:p w14:paraId="5B8AEB50" w14:textId="77777777" w:rsidR="00203112" w:rsidRPr="009F4C7B" w:rsidRDefault="00203112" w:rsidP="00203112">
            <w:pPr>
              <w:spacing w:after="0" w:line="260" w:lineRule="atLeast"/>
              <w:jc w:val="right"/>
              <w:rPr>
                <w:rFonts w:ascii="Arial" w:eastAsia="Times New Roman" w:hAnsi="Arial" w:cs="Arial"/>
                <w:bCs/>
                <w:sz w:val="20"/>
                <w:szCs w:val="20"/>
                <w:lang w:eastAsia="sl-SI"/>
              </w:rPr>
            </w:pPr>
          </w:p>
        </w:tc>
        <w:tc>
          <w:tcPr>
            <w:tcW w:w="348" w:type="pct"/>
            <w:tcBorders>
              <w:top w:val="single" w:sz="4" w:space="0" w:color="auto"/>
              <w:left w:val="nil"/>
              <w:bottom w:val="single" w:sz="4" w:space="0" w:color="auto"/>
              <w:right w:val="single" w:sz="4" w:space="0" w:color="auto"/>
            </w:tcBorders>
          </w:tcPr>
          <w:p w14:paraId="7B724F86" w14:textId="77777777" w:rsidR="00203112" w:rsidRPr="009F4C7B" w:rsidRDefault="00203112" w:rsidP="00203112">
            <w:pPr>
              <w:spacing w:after="0" w:line="260" w:lineRule="atLeast"/>
              <w:jc w:val="right"/>
              <w:rPr>
                <w:rFonts w:ascii="Arial" w:hAnsi="Arial" w:cs="Arial"/>
                <w:bCs/>
                <w:color w:val="000000"/>
                <w:sz w:val="20"/>
                <w:szCs w:val="20"/>
              </w:rPr>
            </w:pPr>
          </w:p>
        </w:tc>
      </w:tr>
      <w:tr w:rsidR="00203112" w:rsidRPr="00244B27" w14:paraId="7902BD6C"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20B6E0DB" w14:textId="4EBC2089" w:rsidR="00203112" w:rsidRPr="00F41A7C" w:rsidRDefault="00203112" w:rsidP="00203112">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4.16.17</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22DCE689" w14:textId="58282EBB" w:rsidR="00203112" w:rsidRPr="009F4C7B"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Zalogovnik za gorivo</w:t>
            </w:r>
          </w:p>
        </w:tc>
        <w:tc>
          <w:tcPr>
            <w:tcW w:w="543" w:type="pct"/>
            <w:tcBorders>
              <w:top w:val="single" w:sz="4" w:space="0" w:color="auto"/>
              <w:left w:val="nil"/>
              <w:bottom w:val="single" w:sz="4" w:space="0" w:color="auto"/>
              <w:right w:val="single" w:sz="4" w:space="0" w:color="auto"/>
            </w:tcBorders>
            <w:shd w:val="clear" w:color="auto" w:fill="auto"/>
            <w:noWrap/>
          </w:tcPr>
          <w:p w14:paraId="0F84D95C" w14:textId="18958DFC" w:rsidR="00203112" w:rsidRPr="009F4C7B"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76934BC0" w14:textId="3C74AC0D" w:rsidR="00203112" w:rsidRPr="009F4C7B"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3.500,00</w:t>
            </w:r>
          </w:p>
        </w:tc>
        <w:tc>
          <w:tcPr>
            <w:tcW w:w="348" w:type="pct"/>
            <w:tcBorders>
              <w:top w:val="single" w:sz="4" w:space="0" w:color="auto"/>
              <w:left w:val="nil"/>
              <w:bottom w:val="single" w:sz="4" w:space="0" w:color="auto"/>
              <w:right w:val="single" w:sz="4" w:space="0" w:color="auto"/>
            </w:tcBorders>
          </w:tcPr>
          <w:p w14:paraId="0BCE00D6" w14:textId="77777777" w:rsidR="00203112" w:rsidRPr="009F4C7B" w:rsidRDefault="00203112" w:rsidP="00203112">
            <w:pPr>
              <w:spacing w:after="0" w:line="260" w:lineRule="atLeast"/>
              <w:jc w:val="right"/>
              <w:rPr>
                <w:rFonts w:ascii="Arial" w:hAnsi="Arial" w:cs="Arial"/>
                <w:bCs/>
                <w:color w:val="000000"/>
                <w:sz w:val="20"/>
                <w:szCs w:val="20"/>
              </w:rPr>
            </w:pPr>
          </w:p>
        </w:tc>
      </w:tr>
      <w:tr w:rsidR="00203112" w:rsidRPr="00244B27" w14:paraId="638DB997" w14:textId="77777777" w:rsidTr="008C336A">
        <w:trPr>
          <w:trHeight w:val="427"/>
        </w:trPr>
        <w:tc>
          <w:tcPr>
            <w:tcW w:w="778" w:type="pct"/>
            <w:tcBorders>
              <w:top w:val="single" w:sz="4" w:space="0" w:color="auto"/>
              <w:left w:val="single" w:sz="4" w:space="0" w:color="auto"/>
              <w:bottom w:val="single" w:sz="4" w:space="0" w:color="auto"/>
              <w:right w:val="single" w:sz="4" w:space="0" w:color="auto"/>
            </w:tcBorders>
          </w:tcPr>
          <w:p w14:paraId="7929D476" w14:textId="223903EF" w:rsidR="00203112" w:rsidRPr="00F41A7C" w:rsidRDefault="00203112" w:rsidP="00203112">
            <w:pPr>
              <w:spacing w:after="0" w:line="260" w:lineRule="atLeast"/>
              <w:rPr>
                <w:rFonts w:ascii="Arial" w:eastAsia="Times New Roman" w:hAnsi="Arial" w:cs="Arial"/>
                <w:sz w:val="18"/>
                <w:szCs w:val="18"/>
                <w:lang w:eastAsia="sl-SI"/>
              </w:rPr>
            </w:pPr>
            <w:r w:rsidRPr="00F41A7C">
              <w:rPr>
                <w:rFonts w:ascii="Arial" w:eastAsia="Times New Roman" w:hAnsi="Arial" w:cs="Arial"/>
                <w:sz w:val="18"/>
                <w:szCs w:val="18"/>
                <w:lang w:eastAsia="sl-SI"/>
              </w:rPr>
              <w:t>4.16.18</w:t>
            </w:r>
          </w:p>
        </w:tc>
        <w:tc>
          <w:tcPr>
            <w:tcW w:w="2633" w:type="pct"/>
            <w:tcBorders>
              <w:top w:val="single" w:sz="4" w:space="0" w:color="auto"/>
              <w:left w:val="single" w:sz="4" w:space="0" w:color="auto"/>
              <w:bottom w:val="single" w:sz="4" w:space="0" w:color="auto"/>
              <w:right w:val="single" w:sz="4" w:space="0" w:color="auto"/>
            </w:tcBorders>
            <w:shd w:val="clear" w:color="auto" w:fill="auto"/>
          </w:tcPr>
          <w:p w14:paraId="54C8B95D" w14:textId="62F94EB4" w:rsidR="00203112" w:rsidRPr="009F4C7B" w:rsidRDefault="00203112" w:rsidP="00203112">
            <w:pPr>
              <w:spacing w:after="0" w:line="260" w:lineRule="atLeast"/>
              <w:rPr>
                <w:rFonts w:ascii="Arial" w:eastAsia="Times New Roman" w:hAnsi="Arial" w:cs="Arial"/>
                <w:bCs/>
                <w:sz w:val="20"/>
                <w:szCs w:val="20"/>
                <w:lang w:eastAsia="sl-SI"/>
              </w:rPr>
            </w:pPr>
            <w:r w:rsidRPr="00F41A7C">
              <w:rPr>
                <w:rFonts w:ascii="Arial" w:eastAsia="Times New Roman" w:hAnsi="Arial" w:cs="Arial"/>
                <w:sz w:val="18"/>
                <w:szCs w:val="18"/>
                <w:lang w:eastAsia="sl-SI"/>
              </w:rPr>
              <w:t>Grelnik zraka</w:t>
            </w:r>
          </w:p>
        </w:tc>
        <w:tc>
          <w:tcPr>
            <w:tcW w:w="543" w:type="pct"/>
            <w:tcBorders>
              <w:top w:val="single" w:sz="4" w:space="0" w:color="auto"/>
              <w:left w:val="nil"/>
              <w:bottom w:val="single" w:sz="4" w:space="0" w:color="auto"/>
              <w:right w:val="single" w:sz="4" w:space="0" w:color="auto"/>
            </w:tcBorders>
            <w:shd w:val="clear" w:color="auto" w:fill="auto"/>
            <w:noWrap/>
          </w:tcPr>
          <w:p w14:paraId="337C006C" w14:textId="114D4362" w:rsidR="00203112" w:rsidRPr="009F4C7B" w:rsidRDefault="00203112" w:rsidP="00203112">
            <w:pPr>
              <w:spacing w:after="0" w:line="260" w:lineRule="atLeast"/>
              <w:jc w:val="center"/>
              <w:rPr>
                <w:rFonts w:ascii="Arial" w:eastAsia="Times New Roman" w:hAnsi="Arial" w:cs="Arial"/>
                <w:bCs/>
                <w:sz w:val="20"/>
                <w:szCs w:val="20"/>
                <w:lang w:eastAsia="sl-SI"/>
              </w:rPr>
            </w:pPr>
            <w:r w:rsidRPr="00F41A7C">
              <w:rPr>
                <w:rFonts w:ascii="Arial" w:eastAsia="Times New Roman" w:hAnsi="Arial" w:cs="Arial"/>
                <w:sz w:val="18"/>
                <w:szCs w:val="18"/>
                <w:lang w:eastAsia="sl-SI"/>
              </w:rPr>
              <w:t>komad</w:t>
            </w:r>
          </w:p>
        </w:tc>
        <w:tc>
          <w:tcPr>
            <w:tcW w:w="698" w:type="pct"/>
            <w:tcBorders>
              <w:top w:val="single" w:sz="4" w:space="0" w:color="auto"/>
              <w:left w:val="nil"/>
              <w:bottom w:val="single" w:sz="4" w:space="0" w:color="auto"/>
              <w:right w:val="single" w:sz="4" w:space="0" w:color="auto"/>
            </w:tcBorders>
            <w:shd w:val="clear" w:color="auto" w:fill="auto"/>
            <w:noWrap/>
          </w:tcPr>
          <w:p w14:paraId="37290EB2" w14:textId="5C1EC0F8" w:rsidR="00203112" w:rsidRPr="009F4C7B" w:rsidRDefault="00203112" w:rsidP="00203112">
            <w:pPr>
              <w:spacing w:after="0" w:line="260" w:lineRule="atLeast"/>
              <w:jc w:val="right"/>
              <w:rPr>
                <w:rFonts w:ascii="Arial" w:eastAsia="Times New Roman" w:hAnsi="Arial" w:cs="Arial"/>
                <w:bCs/>
                <w:sz w:val="20"/>
                <w:szCs w:val="20"/>
                <w:lang w:eastAsia="sl-SI"/>
              </w:rPr>
            </w:pPr>
            <w:r w:rsidRPr="00F41A7C">
              <w:rPr>
                <w:rFonts w:ascii="Arial" w:eastAsia="Times New Roman" w:hAnsi="Arial" w:cs="Arial"/>
                <w:sz w:val="18"/>
                <w:szCs w:val="18"/>
                <w:lang w:eastAsia="sl-SI"/>
              </w:rPr>
              <w:t>4.800,00</w:t>
            </w:r>
          </w:p>
        </w:tc>
        <w:tc>
          <w:tcPr>
            <w:tcW w:w="348" w:type="pct"/>
            <w:tcBorders>
              <w:top w:val="single" w:sz="4" w:space="0" w:color="auto"/>
              <w:left w:val="nil"/>
              <w:bottom w:val="single" w:sz="4" w:space="0" w:color="auto"/>
              <w:right w:val="single" w:sz="4" w:space="0" w:color="auto"/>
            </w:tcBorders>
          </w:tcPr>
          <w:p w14:paraId="3D2585E0" w14:textId="77777777" w:rsidR="00203112" w:rsidRPr="009F4C7B" w:rsidRDefault="00203112" w:rsidP="00203112">
            <w:pPr>
              <w:spacing w:after="0" w:line="260" w:lineRule="atLeast"/>
              <w:jc w:val="right"/>
              <w:rPr>
                <w:rFonts w:ascii="Arial" w:hAnsi="Arial" w:cs="Arial"/>
                <w:bCs/>
                <w:color w:val="000000"/>
                <w:sz w:val="20"/>
                <w:szCs w:val="20"/>
              </w:rPr>
            </w:pPr>
          </w:p>
        </w:tc>
      </w:tr>
      <w:tr w:rsidR="00203112" w:rsidRPr="00244B27" w14:paraId="32939EEA"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29B4EA11" w14:textId="77777777" w:rsidR="00203112" w:rsidRPr="008474A4" w:rsidRDefault="00203112" w:rsidP="00203112">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noWrap/>
          </w:tcPr>
          <w:p w14:paraId="0BFD3DD4" w14:textId="77777777" w:rsidR="00203112" w:rsidRDefault="00203112" w:rsidP="00203112">
            <w:pPr>
              <w:spacing w:after="0" w:line="260" w:lineRule="atLeast"/>
              <w:jc w:val="both"/>
              <w:rPr>
                <w:rFonts w:ascii="Arial" w:eastAsia="Times New Roman" w:hAnsi="Arial" w:cs="Arial"/>
                <w:b/>
                <w:sz w:val="20"/>
                <w:szCs w:val="20"/>
                <w:lang w:eastAsia="sl-SI"/>
              </w:rPr>
            </w:pPr>
            <w:r w:rsidRPr="008474A4">
              <w:rPr>
                <w:rFonts w:ascii="Arial" w:eastAsia="Times New Roman" w:hAnsi="Arial" w:cs="Arial"/>
                <w:b/>
                <w:sz w:val="20"/>
                <w:szCs w:val="20"/>
                <w:lang w:eastAsia="sl-SI"/>
              </w:rPr>
              <w:t xml:space="preserve">Splošni stroški </w:t>
            </w:r>
          </w:p>
          <w:p w14:paraId="7203BB18" w14:textId="77777777" w:rsidR="00203112" w:rsidRDefault="00203112" w:rsidP="00203112">
            <w:pPr>
              <w:spacing w:after="0" w:line="260" w:lineRule="atLeast"/>
              <w:jc w:val="both"/>
              <w:rPr>
                <w:rFonts w:ascii="Arial" w:eastAsia="Times New Roman" w:hAnsi="Arial" w:cs="Arial"/>
                <w:b/>
                <w:sz w:val="20"/>
                <w:szCs w:val="20"/>
                <w:lang w:eastAsia="sl-SI"/>
              </w:rPr>
            </w:pPr>
          </w:p>
          <w:p w14:paraId="0DDA47C7" w14:textId="77777777" w:rsidR="00203112" w:rsidRDefault="00203112" w:rsidP="00203112">
            <w:pPr>
              <w:spacing w:after="0" w:line="260" w:lineRule="atLeast"/>
              <w:jc w:val="both"/>
              <w:rPr>
                <w:rFonts w:ascii="Arial" w:eastAsia="Times New Roman" w:hAnsi="Arial" w:cs="Arial"/>
                <w:b/>
                <w:sz w:val="20"/>
                <w:szCs w:val="20"/>
                <w:lang w:eastAsia="sl-SI"/>
              </w:rPr>
            </w:pPr>
            <w:r>
              <w:rPr>
                <w:rFonts w:ascii="Arial" w:eastAsia="Times New Roman" w:hAnsi="Arial" w:cs="Arial"/>
                <w:b/>
                <w:sz w:val="20"/>
                <w:szCs w:val="20"/>
                <w:lang w:eastAsia="sl-SI"/>
              </w:rPr>
              <w:t>Metodološka pojasnila</w:t>
            </w:r>
          </w:p>
          <w:p w14:paraId="3F3CC910" w14:textId="77777777" w:rsidR="00203112" w:rsidRPr="008474A4" w:rsidRDefault="00203112" w:rsidP="00203112">
            <w:pPr>
              <w:spacing w:after="0" w:line="260" w:lineRule="atLeast"/>
              <w:jc w:val="both"/>
              <w:rPr>
                <w:rFonts w:ascii="Arial" w:eastAsia="Times New Roman" w:hAnsi="Arial" w:cs="Arial"/>
                <w:b/>
                <w:sz w:val="20"/>
                <w:szCs w:val="20"/>
                <w:lang w:eastAsia="sl-SI"/>
              </w:rPr>
            </w:pPr>
            <w:r w:rsidRPr="008474A4">
              <w:rPr>
                <w:rFonts w:ascii="Arial" w:eastAsia="Arial" w:hAnsi="Arial" w:cs="Arial"/>
                <w:sz w:val="20"/>
                <w:szCs w:val="20"/>
              </w:rPr>
              <w:t>Splošni stroški v okviru naložb so stroški, ki so neposredno povezani s pripravo in izvedbo naložbe</w:t>
            </w:r>
            <w:r>
              <w:rPr>
                <w:rFonts w:ascii="Arial" w:eastAsia="Arial" w:hAnsi="Arial" w:cs="Arial"/>
                <w:sz w:val="20"/>
                <w:szCs w:val="20"/>
              </w:rPr>
              <w:t xml:space="preserve"> in znašajo maksimalno 10 % upravičenih stroškov </w:t>
            </w:r>
            <w:r>
              <w:rPr>
                <w:rFonts w:ascii="Arial" w:eastAsia="Arial" w:hAnsi="Arial" w:cs="Arial"/>
                <w:sz w:val="20"/>
                <w:szCs w:val="20"/>
              </w:rPr>
              <w:lastRenderedPageBreak/>
              <w:t xml:space="preserve">celotne naložbe. Med splošne stroške </w:t>
            </w:r>
            <w:r w:rsidRPr="008474A4">
              <w:rPr>
                <w:rFonts w:ascii="Arial" w:eastAsia="Arial" w:hAnsi="Arial" w:cs="Arial"/>
                <w:sz w:val="20"/>
                <w:szCs w:val="20"/>
              </w:rPr>
              <w:t xml:space="preserve">spadajo plačila storitev arhitektov, inženirjev in svetovalcev, stroški pridobitve gradbene, projektne ali tehnične dokumentacije, stroški v zvezi s pripravo poslovnega načrta, stroški izdelave arhitekturnih in geodetskih posnetkov, stroški raziskav gradbene konstrukcije, stroški restavratorsko-konservatorskih raziskav, stroški konservatorskega načrta, plačila storitev svetovanja v zvezi z okoljsko in ekonomsko trajnostjo, vključno s stroški študij izvedljivosti, stroški geodetskih in agronomskih del, stroški nadzora nad izvedbo gradbenih in obrtniških del, stroški predhodnih arheoloških raziskav ter stroški priprave občinskih podrobnih prostorskih načrtov v skladu s predpisi, ki urejajo prostorsko načrtovanje. Med splošne stroške sodijo tudi stroški informiranja in obveščanja javnosti, v povezavi z </w:t>
            </w:r>
            <w:r w:rsidRPr="003E4F45">
              <w:rPr>
                <w:rFonts w:ascii="Arial" w:eastAsia="Arial" w:hAnsi="Arial" w:cs="Arial"/>
                <w:sz w:val="20"/>
                <w:szCs w:val="20"/>
              </w:rPr>
              <w:t>obveznostjo označevanja iz predpisa, ki ureja označevanje vira sofinanciranja iz SN SKP, ter stroški sodnega tolmača. Stroški za študije izvedljivosti so upravičen strošek tudi, če je bila študija izvedena za izvedbo naložbe, ki je predmet podpore, vendar na njeni podlagi niso nastali stroški v okviru te naložbe.</w:t>
            </w:r>
          </w:p>
        </w:tc>
        <w:tc>
          <w:tcPr>
            <w:tcW w:w="348" w:type="pct"/>
            <w:tcBorders>
              <w:top w:val="single" w:sz="4" w:space="0" w:color="auto"/>
              <w:left w:val="single" w:sz="4" w:space="0" w:color="auto"/>
              <w:bottom w:val="single" w:sz="4" w:space="0" w:color="auto"/>
              <w:right w:val="single" w:sz="4" w:space="0" w:color="auto"/>
            </w:tcBorders>
          </w:tcPr>
          <w:p w14:paraId="315D615E" w14:textId="77777777" w:rsidR="00203112" w:rsidRPr="008474A4" w:rsidRDefault="00203112" w:rsidP="00203112">
            <w:pPr>
              <w:spacing w:after="0" w:line="260" w:lineRule="atLeast"/>
              <w:rPr>
                <w:rFonts w:ascii="Arial" w:eastAsia="Times New Roman" w:hAnsi="Arial" w:cs="Arial"/>
                <w:b/>
                <w:sz w:val="20"/>
                <w:szCs w:val="20"/>
                <w:lang w:eastAsia="sl-SI"/>
              </w:rPr>
            </w:pPr>
          </w:p>
        </w:tc>
      </w:tr>
      <w:tr w:rsidR="00203112" w:rsidRPr="00244B27" w14:paraId="0FEAB6DB"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351B6B56" w14:textId="77777777" w:rsidR="00203112" w:rsidRPr="00CC63B4" w:rsidRDefault="00203112" w:rsidP="00203112">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.1</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noWrap/>
          </w:tcPr>
          <w:p w14:paraId="2101D05A" w14:textId="77777777" w:rsidR="00203112" w:rsidRPr="00CC63B4" w:rsidRDefault="00203112" w:rsidP="00203112">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 xml:space="preserve">Enostavna naložba (do </w:t>
            </w:r>
            <w:r>
              <w:rPr>
                <w:rFonts w:ascii="Arial" w:eastAsia="Times New Roman" w:hAnsi="Arial" w:cs="Arial"/>
                <w:b/>
                <w:sz w:val="20"/>
                <w:szCs w:val="20"/>
                <w:lang w:eastAsia="sl-SI"/>
              </w:rPr>
              <w:t xml:space="preserve">vključno </w:t>
            </w:r>
            <w:r w:rsidRPr="00CC63B4">
              <w:rPr>
                <w:rFonts w:ascii="Arial" w:eastAsia="Times New Roman" w:hAnsi="Arial" w:cs="Arial"/>
                <w:b/>
                <w:sz w:val="20"/>
                <w:szCs w:val="20"/>
                <w:lang w:eastAsia="sl-SI"/>
              </w:rPr>
              <w:t>100.000 EUR)</w:t>
            </w:r>
          </w:p>
        </w:tc>
        <w:tc>
          <w:tcPr>
            <w:tcW w:w="348" w:type="pct"/>
            <w:tcBorders>
              <w:top w:val="single" w:sz="4" w:space="0" w:color="auto"/>
              <w:left w:val="single" w:sz="4" w:space="0" w:color="auto"/>
              <w:bottom w:val="single" w:sz="4" w:space="0" w:color="auto"/>
              <w:right w:val="single" w:sz="4" w:space="0" w:color="auto"/>
            </w:tcBorders>
          </w:tcPr>
          <w:p w14:paraId="339BE7B3" w14:textId="77777777" w:rsidR="00203112" w:rsidRPr="00CC63B4" w:rsidRDefault="00203112" w:rsidP="00203112">
            <w:pPr>
              <w:spacing w:after="0" w:line="260" w:lineRule="atLeast"/>
              <w:rPr>
                <w:rFonts w:ascii="Arial" w:eastAsia="Times New Roman" w:hAnsi="Arial" w:cs="Arial"/>
                <w:b/>
                <w:sz w:val="20"/>
                <w:szCs w:val="20"/>
                <w:lang w:eastAsia="sl-SI"/>
              </w:rPr>
            </w:pPr>
          </w:p>
        </w:tc>
      </w:tr>
      <w:tr w:rsidR="00203112" w:rsidRPr="00244B27" w14:paraId="37DFC170"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31B79BE4" w14:textId="77777777" w:rsidR="00203112" w:rsidRDefault="00203112" w:rsidP="00203112">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6.1.1</w:t>
            </w:r>
          </w:p>
        </w:tc>
        <w:tc>
          <w:tcPr>
            <w:tcW w:w="2633" w:type="pct"/>
            <w:tcBorders>
              <w:top w:val="single" w:sz="4" w:space="0" w:color="auto"/>
              <w:left w:val="single" w:sz="4" w:space="0" w:color="auto"/>
              <w:bottom w:val="single" w:sz="4" w:space="0" w:color="auto"/>
              <w:right w:val="single" w:sz="4" w:space="0" w:color="auto"/>
            </w:tcBorders>
            <w:shd w:val="clear" w:color="auto" w:fill="auto"/>
            <w:noWrap/>
          </w:tcPr>
          <w:p w14:paraId="380CC652" w14:textId="354CEEA0" w:rsidR="00203112" w:rsidRDefault="00203112" w:rsidP="00203112">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w:t>
            </w:r>
            <w:r w:rsidR="00CC79DB">
              <w:rPr>
                <w:rFonts w:ascii="Arial" w:eastAsia="Times New Roman" w:hAnsi="Arial" w:cs="Arial"/>
                <w:sz w:val="20"/>
                <w:szCs w:val="20"/>
                <w:lang w:eastAsia="sl-SI"/>
              </w:rPr>
              <w:t>, razen stroškov za izvedbo poskusne vrtine</w:t>
            </w:r>
          </w:p>
        </w:tc>
        <w:tc>
          <w:tcPr>
            <w:tcW w:w="543" w:type="pct"/>
            <w:tcBorders>
              <w:top w:val="single" w:sz="4" w:space="0" w:color="auto"/>
              <w:left w:val="nil"/>
              <w:bottom w:val="single" w:sz="4" w:space="0" w:color="auto"/>
              <w:right w:val="single" w:sz="4" w:space="0" w:color="auto"/>
            </w:tcBorders>
            <w:shd w:val="clear" w:color="auto" w:fill="auto"/>
          </w:tcPr>
          <w:p w14:paraId="775A1147" w14:textId="77777777" w:rsidR="00203112" w:rsidRPr="00244B27" w:rsidRDefault="00203112" w:rsidP="00203112">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98" w:type="pct"/>
            <w:tcBorders>
              <w:top w:val="single" w:sz="4" w:space="0" w:color="auto"/>
              <w:left w:val="nil"/>
              <w:bottom w:val="single" w:sz="4" w:space="0" w:color="auto"/>
              <w:right w:val="single" w:sz="4" w:space="0" w:color="auto"/>
            </w:tcBorders>
            <w:shd w:val="clear" w:color="auto" w:fill="auto"/>
          </w:tcPr>
          <w:p w14:paraId="2B2F1229" w14:textId="77777777" w:rsidR="00203112" w:rsidRPr="00244B27" w:rsidRDefault="00203112" w:rsidP="00203112">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w:t>
            </w:r>
          </w:p>
        </w:tc>
        <w:tc>
          <w:tcPr>
            <w:tcW w:w="348" w:type="pct"/>
            <w:tcBorders>
              <w:top w:val="single" w:sz="4" w:space="0" w:color="auto"/>
              <w:left w:val="nil"/>
              <w:bottom w:val="single" w:sz="4" w:space="0" w:color="auto"/>
              <w:right w:val="single" w:sz="4" w:space="0" w:color="auto"/>
            </w:tcBorders>
          </w:tcPr>
          <w:p w14:paraId="079F46B7" w14:textId="131C39F3" w:rsidR="00203112" w:rsidRDefault="00203112" w:rsidP="00203112">
            <w:pPr>
              <w:spacing w:after="0" w:line="260" w:lineRule="atLeast"/>
              <w:jc w:val="right"/>
              <w:rPr>
                <w:rFonts w:ascii="Arial" w:eastAsia="Times New Roman" w:hAnsi="Arial" w:cs="Arial"/>
                <w:sz w:val="20"/>
                <w:szCs w:val="20"/>
                <w:lang w:eastAsia="sl-SI"/>
              </w:rPr>
            </w:pPr>
          </w:p>
        </w:tc>
      </w:tr>
      <w:tr w:rsidR="00CC79DB" w:rsidRPr="00244B27" w14:paraId="78FFF487"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6AE2361D" w14:textId="09EA1B7C" w:rsidR="00CC79DB" w:rsidRDefault="00CC79DB" w:rsidP="00CC79DB">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6.1.2</w:t>
            </w:r>
          </w:p>
        </w:tc>
        <w:tc>
          <w:tcPr>
            <w:tcW w:w="2633" w:type="pct"/>
            <w:tcBorders>
              <w:top w:val="single" w:sz="4" w:space="0" w:color="auto"/>
              <w:left w:val="single" w:sz="4" w:space="0" w:color="auto"/>
              <w:bottom w:val="single" w:sz="4" w:space="0" w:color="auto"/>
              <w:right w:val="single" w:sz="4" w:space="0" w:color="auto"/>
            </w:tcBorders>
            <w:shd w:val="clear" w:color="auto" w:fill="auto"/>
            <w:noWrap/>
          </w:tcPr>
          <w:p w14:paraId="0342EC07" w14:textId="6D5E759A" w:rsidR="00CC79DB" w:rsidRDefault="00CC79DB" w:rsidP="00CC79DB">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43" w:type="pct"/>
            <w:tcBorders>
              <w:top w:val="single" w:sz="4" w:space="0" w:color="auto"/>
              <w:left w:val="nil"/>
              <w:bottom w:val="single" w:sz="4" w:space="0" w:color="auto"/>
              <w:right w:val="single" w:sz="4" w:space="0" w:color="auto"/>
            </w:tcBorders>
            <w:shd w:val="clear" w:color="auto" w:fill="auto"/>
          </w:tcPr>
          <w:p w14:paraId="396574D4" w14:textId="26C18D9D" w:rsidR="00CC79DB" w:rsidRDefault="00CC79DB" w:rsidP="00CC79DB">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98" w:type="pct"/>
            <w:tcBorders>
              <w:top w:val="single" w:sz="4" w:space="0" w:color="auto"/>
              <w:left w:val="nil"/>
              <w:bottom w:val="single" w:sz="4" w:space="0" w:color="auto"/>
              <w:right w:val="single" w:sz="4" w:space="0" w:color="auto"/>
            </w:tcBorders>
            <w:shd w:val="clear" w:color="auto" w:fill="auto"/>
          </w:tcPr>
          <w:p w14:paraId="043FA9E9" w14:textId="3C35C40E" w:rsidR="00CC79DB" w:rsidRDefault="00C4246E" w:rsidP="00CC79DB">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5</w:t>
            </w:r>
            <w:r w:rsidR="00CC79DB">
              <w:rPr>
                <w:rFonts w:ascii="Arial" w:eastAsia="Times New Roman" w:hAnsi="Arial" w:cs="Arial"/>
                <w:sz w:val="20"/>
                <w:szCs w:val="20"/>
                <w:lang w:eastAsia="sl-SI"/>
              </w:rPr>
              <w:t>0.000,00</w:t>
            </w:r>
          </w:p>
        </w:tc>
        <w:tc>
          <w:tcPr>
            <w:tcW w:w="348" w:type="pct"/>
            <w:tcBorders>
              <w:top w:val="single" w:sz="4" w:space="0" w:color="auto"/>
              <w:left w:val="nil"/>
              <w:bottom w:val="single" w:sz="4" w:space="0" w:color="auto"/>
              <w:right w:val="single" w:sz="4" w:space="0" w:color="auto"/>
            </w:tcBorders>
          </w:tcPr>
          <w:p w14:paraId="1965FF4D" w14:textId="77777777" w:rsidR="00CC79DB" w:rsidRDefault="00CC79DB" w:rsidP="00CC79DB">
            <w:pPr>
              <w:spacing w:after="0" w:line="260" w:lineRule="atLeast"/>
              <w:jc w:val="right"/>
              <w:rPr>
                <w:rFonts w:ascii="Arial" w:eastAsia="Times New Roman" w:hAnsi="Arial" w:cs="Arial"/>
                <w:sz w:val="20"/>
                <w:szCs w:val="20"/>
                <w:lang w:eastAsia="sl-SI"/>
              </w:rPr>
            </w:pPr>
          </w:p>
        </w:tc>
      </w:tr>
      <w:tr w:rsidR="00203112" w:rsidRPr="00244B27" w14:paraId="656FA58D"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1744821B" w14:textId="77777777" w:rsidR="00203112" w:rsidRPr="00CC63B4" w:rsidRDefault="00203112" w:rsidP="00203112">
            <w:pPr>
              <w:spacing w:after="0" w:line="260" w:lineRule="atLeast"/>
              <w:rPr>
                <w:rFonts w:ascii="Arial" w:eastAsia="Times New Roman" w:hAnsi="Arial" w:cs="Arial"/>
                <w:b/>
                <w:sz w:val="20"/>
                <w:szCs w:val="20"/>
                <w:lang w:eastAsia="sl-SI"/>
              </w:rPr>
            </w:pPr>
            <w:r>
              <w:rPr>
                <w:rFonts w:ascii="Arial" w:eastAsia="Times New Roman" w:hAnsi="Arial" w:cs="Arial"/>
                <w:b/>
                <w:sz w:val="20"/>
                <w:szCs w:val="20"/>
                <w:lang w:eastAsia="sl-SI"/>
              </w:rPr>
              <w:t>6.</w:t>
            </w:r>
            <w:r w:rsidRPr="00CC63B4">
              <w:rPr>
                <w:rFonts w:ascii="Arial" w:eastAsia="Times New Roman" w:hAnsi="Arial" w:cs="Arial"/>
                <w:b/>
                <w:sz w:val="20"/>
                <w:szCs w:val="20"/>
                <w:lang w:eastAsia="sl-SI"/>
              </w:rPr>
              <w:t>2</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noWrap/>
          </w:tcPr>
          <w:p w14:paraId="32A15D02" w14:textId="77777777" w:rsidR="00203112" w:rsidRPr="00CC63B4" w:rsidRDefault="00203112" w:rsidP="00203112">
            <w:pPr>
              <w:spacing w:after="0" w:line="260" w:lineRule="atLeast"/>
              <w:rPr>
                <w:rFonts w:ascii="Arial" w:eastAsia="Times New Roman" w:hAnsi="Arial" w:cs="Arial"/>
                <w:b/>
                <w:sz w:val="20"/>
                <w:szCs w:val="20"/>
                <w:lang w:eastAsia="sl-SI"/>
              </w:rPr>
            </w:pPr>
            <w:r w:rsidRPr="00CC63B4">
              <w:rPr>
                <w:rFonts w:ascii="Arial" w:eastAsia="Times New Roman" w:hAnsi="Arial" w:cs="Arial"/>
                <w:b/>
                <w:sz w:val="20"/>
                <w:szCs w:val="20"/>
                <w:lang w:eastAsia="sl-SI"/>
              </w:rPr>
              <w:t>Zahtevna naložba (nad 100.000 EUR)</w:t>
            </w:r>
          </w:p>
        </w:tc>
        <w:tc>
          <w:tcPr>
            <w:tcW w:w="348" w:type="pct"/>
            <w:tcBorders>
              <w:top w:val="single" w:sz="4" w:space="0" w:color="auto"/>
              <w:left w:val="single" w:sz="4" w:space="0" w:color="auto"/>
              <w:bottom w:val="single" w:sz="4" w:space="0" w:color="auto"/>
              <w:right w:val="single" w:sz="4" w:space="0" w:color="auto"/>
            </w:tcBorders>
          </w:tcPr>
          <w:p w14:paraId="1D99066B" w14:textId="77777777" w:rsidR="00203112" w:rsidRPr="00CC63B4" w:rsidRDefault="00203112" w:rsidP="00203112">
            <w:pPr>
              <w:spacing w:after="0" w:line="260" w:lineRule="atLeast"/>
              <w:rPr>
                <w:rFonts w:ascii="Arial" w:eastAsia="Times New Roman" w:hAnsi="Arial" w:cs="Arial"/>
                <w:b/>
                <w:sz w:val="20"/>
                <w:szCs w:val="20"/>
                <w:lang w:eastAsia="sl-SI"/>
              </w:rPr>
            </w:pPr>
          </w:p>
        </w:tc>
      </w:tr>
      <w:tr w:rsidR="00203112" w:rsidRPr="00244B27" w14:paraId="51602649"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5446BD8E" w14:textId="77777777" w:rsidR="00203112" w:rsidRPr="007C6D51" w:rsidRDefault="00203112" w:rsidP="00203112">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6.2.1</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noWrap/>
          </w:tcPr>
          <w:p w14:paraId="33A28C4C" w14:textId="77777777" w:rsidR="00203112" w:rsidRPr="007C6D51" w:rsidRDefault="00203112" w:rsidP="00203112">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Nad 100.000 </w:t>
            </w:r>
            <w:r w:rsidRPr="007C6D51">
              <w:rPr>
                <w:rFonts w:ascii="Arial" w:eastAsia="Times New Roman" w:hAnsi="Arial" w:cs="Arial"/>
                <w:b/>
                <w:bCs/>
                <w:sz w:val="18"/>
                <w:szCs w:val="18"/>
                <w:lang w:eastAsia="sl-SI"/>
              </w:rPr>
              <w:t xml:space="preserve">do </w:t>
            </w:r>
            <w:r>
              <w:rPr>
                <w:rFonts w:ascii="Arial" w:eastAsia="Times New Roman" w:hAnsi="Arial" w:cs="Arial"/>
                <w:b/>
                <w:bCs/>
                <w:sz w:val="18"/>
                <w:szCs w:val="18"/>
                <w:lang w:eastAsia="sl-SI"/>
              </w:rPr>
              <w:t xml:space="preserve">vključno </w:t>
            </w:r>
            <w:r w:rsidRPr="007C6D51">
              <w:rPr>
                <w:rFonts w:ascii="Arial" w:eastAsia="Times New Roman" w:hAnsi="Arial" w:cs="Arial"/>
                <w:b/>
                <w:bCs/>
                <w:sz w:val="18"/>
                <w:szCs w:val="18"/>
                <w:lang w:eastAsia="sl-SI"/>
              </w:rPr>
              <w:t xml:space="preserve">1.000.000 </w:t>
            </w:r>
            <w:r>
              <w:rPr>
                <w:rFonts w:ascii="Arial" w:eastAsia="Times New Roman" w:hAnsi="Arial" w:cs="Arial"/>
                <w:b/>
                <w:bCs/>
                <w:sz w:val="18"/>
                <w:szCs w:val="18"/>
                <w:lang w:eastAsia="sl-SI"/>
              </w:rPr>
              <w:t>EUR</w:t>
            </w:r>
          </w:p>
        </w:tc>
        <w:tc>
          <w:tcPr>
            <w:tcW w:w="348" w:type="pct"/>
            <w:tcBorders>
              <w:top w:val="single" w:sz="4" w:space="0" w:color="auto"/>
              <w:left w:val="single" w:sz="4" w:space="0" w:color="auto"/>
              <w:bottom w:val="single" w:sz="4" w:space="0" w:color="auto"/>
              <w:right w:val="single" w:sz="4" w:space="0" w:color="auto"/>
            </w:tcBorders>
          </w:tcPr>
          <w:p w14:paraId="6DEDFA65" w14:textId="77777777" w:rsidR="00203112" w:rsidRPr="007C6D51" w:rsidRDefault="00203112" w:rsidP="00203112">
            <w:pPr>
              <w:spacing w:after="0" w:line="240" w:lineRule="auto"/>
              <w:rPr>
                <w:rFonts w:ascii="Arial" w:eastAsia="Times New Roman" w:hAnsi="Arial" w:cs="Arial"/>
                <w:b/>
                <w:bCs/>
                <w:sz w:val="18"/>
                <w:szCs w:val="18"/>
                <w:lang w:eastAsia="sl-SI"/>
              </w:rPr>
            </w:pPr>
          </w:p>
        </w:tc>
      </w:tr>
      <w:tr w:rsidR="00C4246E" w:rsidRPr="00244B27" w14:paraId="3A09D8DF"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25DC6051" w14:textId="77777777" w:rsidR="00C4246E" w:rsidRDefault="00C4246E" w:rsidP="00C4246E">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6.2.1.1</w:t>
            </w:r>
          </w:p>
        </w:tc>
        <w:tc>
          <w:tcPr>
            <w:tcW w:w="2633" w:type="pct"/>
            <w:tcBorders>
              <w:top w:val="single" w:sz="4" w:space="0" w:color="auto"/>
              <w:left w:val="single" w:sz="4" w:space="0" w:color="auto"/>
              <w:bottom w:val="single" w:sz="4" w:space="0" w:color="auto"/>
              <w:right w:val="single" w:sz="4" w:space="0" w:color="auto"/>
            </w:tcBorders>
            <w:shd w:val="clear" w:color="auto" w:fill="auto"/>
            <w:noWrap/>
          </w:tcPr>
          <w:p w14:paraId="5F42BECB" w14:textId="6CAE302F" w:rsidR="00C4246E" w:rsidRDefault="00C4246E" w:rsidP="00C4246E">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43" w:type="pct"/>
            <w:tcBorders>
              <w:top w:val="single" w:sz="4" w:space="0" w:color="auto"/>
              <w:left w:val="nil"/>
              <w:bottom w:val="single" w:sz="4" w:space="0" w:color="auto"/>
              <w:right w:val="single" w:sz="4" w:space="0" w:color="auto"/>
            </w:tcBorders>
            <w:shd w:val="clear" w:color="auto" w:fill="auto"/>
          </w:tcPr>
          <w:p w14:paraId="7EB175A5" w14:textId="77777777" w:rsidR="00C4246E" w:rsidRPr="00244B27" w:rsidRDefault="00C4246E" w:rsidP="00C4246E">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98" w:type="pct"/>
            <w:tcBorders>
              <w:top w:val="single" w:sz="4" w:space="0" w:color="auto"/>
              <w:left w:val="nil"/>
              <w:bottom w:val="single" w:sz="4" w:space="0" w:color="auto"/>
              <w:right w:val="single" w:sz="4" w:space="0" w:color="auto"/>
            </w:tcBorders>
            <w:shd w:val="clear" w:color="auto" w:fill="auto"/>
          </w:tcPr>
          <w:p w14:paraId="7B65213F" w14:textId="77777777" w:rsidR="00C4246E" w:rsidRPr="00244B27" w:rsidRDefault="00C4246E" w:rsidP="00C4246E">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w:t>
            </w:r>
          </w:p>
        </w:tc>
        <w:tc>
          <w:tcPr>
            <w:tcW w:w="348" w:type="pct"/>
            <w:tcBorders>
              <w:top w:val="single" w:sz="4" w:space="0" w:color="auto"/>
              <w:left w:val="nil"/>
              <w:bottom w:val="single" w:sz="4" w:space="0" w:color="auto"/>
              <w:right w:val="single" w:sz="4" w:space="0" w:color="auto"/>
            </w:tcBorders>
          </w:tcPr>
          <w:p w14:paraId="58B1A978" w14:textId="3CE7EAF5" w:rsidR="00C4246E" w:rsidRDefault="00C4246E" w:rsidP="00C4246E">
            <w:pPr>
              <w:spacing w:after="0" w:line="260" w:lineRule="atLeast"/>
              <w:jc w:val="right"/>
              <w:rPr>
                <w:rFonts w:ascii="Arial" w:eastAsia="Times New Roman" w:hAnsi="Arial" w:cs="Arial"/>
                <w:sz w:val="20"/>
                <w:szCs w:val="20"/>
                <w:lang w:eastAsia="sl-SI"/>
              </w:rPr>
            </w:pPr>
          </w:p>
        </w:tc>
      </w:tr>
      <w:tr w:rsidR="00C4246E" w:rsidRPr="00244B27" w14:paraId="55450CEF"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5B559EF6" w14:textId="5781355B" w:rsidR="00C4246E" w:rsidRDefault="00C4246E" w:rsidP="00C4246E">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6.2.1.2</w:t>
            </w:r>
          </w:p>
        </w:tc>
        <w:tc>
          <w:tcPr>
            <w:tcW w:w="2633" w:type="pct"/>
            <w:tcBorders>
              <w:top w:val="single" w:sz="4" w:space="0" w:color="auto"/>
              <w:left w:val="single" w:sz="4" w:space="0" w:color="auto"/>
              <w:bottom w:val="single" w:sz="4" w:space="0" w:color="auto"/>
              <w:right w:val="single" w:sz="4" w:space="0" w:color="auto"/>
            </w:tcBorders>
            <w:shd w:val="clear" w:color="auto" w:fill="auto"/>
            <w:noWrap/>
          </w:tcPr>
          <w:p w14:paraId="7EC02119" w14:textId="717B64A5" w:rsidR="00C4246E" w:rsidRDefault="00C4246E" w:rsidP="00C4246E">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43" w:type="pct"/>
            <w:tcBorders>
              <w:top w:val="single" w:sz="4" w:space="0" w:color="auto"/>
              <w:left w:val="nil"/>
              <w:bottom w:val="single" w:sz="4" w:space="0" w:color="auto"/>
              <w:right w:val="single" w:sz="4" w:space="0" w:color="auto"/>
            </w:tcBorders>
            <w:shd w:val="clear" w:color="auto" w:fill="auto"/>
          </w:tcPr>
          <w:p w14:paraId="2BC2C534" w14:textId="3796D6B7" w:rsidR="00C4246E" w:rsidRDefault="00C4246E" w:rsidP="00C4246E">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98" w:type="pct"/>
            <w:tcBorders>
              <w:top w:val="single" w:sz="4" w:space="0" w:color="auto"/>
              <w:left w:val="nil"/>
              <w:bottom w:val="single" w:sz="4" w:space="0" w:color="auto"/>
              <w:right w:val="single" w:sz="4" w:space="0" w:color="auto"/>
            </w:tcBorders>
            <w:shd w:val="clear" w:color="auto" w:fill="auto"/>
          </w:tcPr>
          <w:p w14:paraId="6A141EF3" w14:textId="1C516912" w:rsidR="00C4246E" w:rsidRDefault="00C4246E" w:rsidP="00C4246E">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500.000,00</w:t>
            </w:r>
          </w:p>
        </w:tc>
        <w:tc>
          <w:tcPr>
            <w:tcW w:w="348" w:type="pct"/>
            <w:tcBorders>
              <w:top w:val="single" w:sz="4" w:space="0" w:color="auto"/>
              <w:left w:val="nil"/>
              <w:bottom w:val="single" w:sz="4" w:space="0" w:color="auto"/>
              <w:right w:val="single" w:sz="4" w:space="0" w:color="auto"/>
            </w:tcBorders>
          </w:tcPr>
          <w:p w14:paraId="20F43FEC" w14:textId="77777777" w:rsidR="00C4246E" w:rsidRDefault="00C4246E" w:rsidP="00C4246E">
            <w:pPr>
              <w:spacing w:after="0" w:line="260" w:lineRule="atLeast"/>
              <w:jc w:val="right"/>
              <w:rPr>
                <w:rFonts w:ascii="Arial" w:eastAsia="Times New Roman" w:hAnsi="Arial" w:cs="Arial"/>
                <w:sz w:val="20"/>
                <w:szCs w:val="20"/>
                <w:lang w:eastAsia="sl-SI"/>
              </w:rPr>
            </w:pPr>
          </w:p>
        </w:tc>
      </w:tr>
      <w:tr w:rsidR="00C4246E" w:rsidRPr="00244B27" w14:paraId="220DA491"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3AD63494" w14:textId="77777777" w:rsidR="00C4246E" w:rsidRPr="007C6D51" w:rsidRDefault="00C4246E" w:rsidP="00C4246E">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6.2.2</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noWrap/>
          </w:tcPr>
          <w:p w14:paraId="1FB89560" w14:textId="77777777" w:rsidR="00C4246E" w:rsidRPr="007C6D51" w:rsidRDefault="00C4246E" w:rsidP="00C4246E">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1.0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2</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348" w:type="pct"/>
            <w:tcBorders>
              <w:top w:val="single" w:sz="4" w:space="0" w:color="auto"/>
              <w:left w:val="single" w:sz="4" w:space="0" w:color="auto"/>
              <w:bottom w:val="single" w:sz="4" w:space="0" w:color="auto"/>
              <w:right w:val="single" w:sz="4" w:space="0" w:color="auto"/>
            </w:tcBorders>
          </w:tcPr>
          <w:p w14:paraId="10FD4DBD" w14:textId="77777777" w:rsidR="00C4246E" w:rsidRPr="007C6D51" w:rsidRDefault="00C4246E" w:rsidP="00C4246E">
            <w:pPr>
              <w:spacing w:after="0" w:line="240" w:lineRule="auto"/>
              <w:rPr>
                <w:rFonts w:ascii="Arial" w:eastAsia="Times New Roman" w:hAnsi="Arial" w:cs="Arial"/>
                <w:b/>
                <w:bCs/>
                <w:sz w:val="18"/>
                <w:szCs w:val="18"/>
                <w:lang w:eastAsia="sl-SI"/>
              </w:rPr>
            </w:pPr>
          </w:p>
        </w:tc>
      </w:tr>
      <w:tr w:rsidR="00C4246E" w:rsidRPr="00244B27" w14:paraId="5ECCE2CA"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61275892" w14:textId="77777777" w:rsidR="00C4246E" w:rsidRDefault="00C4246E" w:rsidP="00C4246E">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6.2.2.1</w:t>
            </w:r>
          </w:p>
        </w:tc>
        <w:tc>
          <w:tcPr>
            <w:tcW w:w="2633" w:type="pct"/>
            <w:tcBorders>
              <w:top w:val="single" w:sz="4" w:space="0" w:color="auto"/>
              <w:left w:val="single" w:sz="4" w:space="0" w:color="auto"/>
              <w:bottom w:val="single" w:sz="4" w:space="0" w:color="auto"/>
              <w:right w:val="single" w:sz="4" w:space="0" w:color="auto"/>
            </w:tcBorders>
            <w:shd w:val="clear" w:color="auto" w:fill="auto"/>
            <w:noWrap/>
          </w:tcPr>
          <w:p w14:paraId="6712C6DD" w14:textId="7E3FC35F" w:rsidR="00C4246E" w:rsidRDefault="00C4246E" w:rsidP="00C4246E">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43" w:type="pct"/>
            <w:tcBorders>
              <w:top w:val="single" w:sz="4" w:space="0" w:color="auto"/>
              <w:left w:val="nil"/>
              <w:bottom w:val="single" w:sz="4" w:space="0" w:color="auto"/>
              <w:right w:val="single" w:sz="4" w:space="0" w:color="auto"/>
            </w:tcBorders>
            <w:shd w:val="clear" w:color="auto" w:fill="auto"/>
          </w:tcPr>
          <w:p w14:paraId="6D3C3D79" w14:textId="77777777" w:rsidR="00C4246E" w:rsidRPr="00244B27" w:rsidRDefault="00C4246E" w:rsidP="00C4246E">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98" w:type="pct"/>
            <w:tcBorders>
              <w:top w:val="single" w:sz="4" w:space="0" w:color="auto"/>
              <w:left w:val="nil"/>
              <w:bottom w:val="single" w:sz="4" w:space="0" w:color="auto"/>
              <w:right w:val="single" w:sz="4" w:space="0" w:color="auto"/>
            </w:tcBorders>
            <w:shd w:val="clear" w:color="auto" w:fill="auto"/>
          </w:tcPr>
          <w:p w14:paraId="413DBCB8" w14:textId="77777777" w:rsidR="00C4246E" w:rsidRPr="00244B27" w:rsidRDefault="00C4246E" w:rsidP="00C4246E">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200.000,00</w:t>
            </w:r>
          </w:p>
        </w:tc>
        <w:tc>
          <w:tcPr>
            <w:tcW w:w="348" w:type="pct"/>
            <w:tcBorders>
              <w:top w:val="single" w:sz="4" w:space="0" w:color="auto"/>
              <w:left w:val="nil"/>
              <w:bottom w:val="single" w:sz="4" w:space="0" w:color="auto"/>
              <w:right w:val="single" w:sz="4" w:space="0" w:color="auto"/>
            </w:tcBorders>
          </w:tcPr>
          <w:p w14:paraId="7DDC2FDE" w14:textId="282D7E04" w:rsidR="00C4246E" w:rsidRDefault="00C4246E" w:rsidP="00C4246E">
            <w:pPr>
              <w:spacing w:after="0" w:line="260" w:lineRule="atLeast"/>
              <w:jc w:val="right"/>
              <w:rPr>
                <w:rFonts w:ascii="Arial" w:eastAsia="Times New Roman" w:hAnsi="Arial" w:cs="Arial"/>
                <w:sz w:val="20"/>
                <w:szCs w:val="20"/>
                <w:lang w:eastAsia="sl-SI"/>
              </w:rPr>
            </w:pPr>
          </w:p>
        </w:tc>
      </w:tr>
      <w:tr w:rsidR="00C4246E" w:rsidRPr="00244B27" w14:paraId="53E99FAA"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65D6B7C3" w14:textId="58F29B88" w:rsidR="00C4246E" w:rsidRDefault="00C4246E" w:rsidP="00C4246E">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6.2.2.2</w:t>
            </w:r>
          </w:p>
        </w:tc>
        <w:tc>
          <w:tcPr>
            <w:tcW w:w="2633" w:type="pct"/>
            <w:tcBorders>
              <w:top w:val="single" w:sz="4" w:space="0" w:color="auto"/>
              <w:left w:val="single" w:sz="4" w:space="0" w:color="auto"/>
              <w:bottom w:val="single" w:sz="4" w:space="0" w:color="auto"/>
              <w:right w:val="single" w:sz="4" w:space="0" w:color="auto"/>
            </w:tcBorders>
            <w:shd w:val="clear" w:color="auto" w:fill="auto"/>
            <w:noWrap/>
          </w:tcPr>
          <w:p w14:paraId="79549EC2" w14:textId="6F37015B" w:rsidR="00C4246E" w:rsidRDefault="00C4246E" w:rsidP="00C4246E">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43" w:type="pct"/>
            <w:tcBorders>
              <w:top w:val="single" w:sz="4" w:space="0" w:color="auto"/>
              <w:left w:val="nil"/>
              <w:bottom w:val="single" w:sz="4" w:space="0" w:color="auto"/>
              <w:right w:val="single" w:sz="4" w:space="0" w:color="auto"/>
            </w:tcBorders>
            <w:shd w:val="clear" w:color="auto" w:fill="auto"/>
          </w:tcPr>
          <w:p w14:paraId="3E5B8066" w14:textId="2A6EDA3A" w:rsidR="00C4246E" w:rsidRDefault="00C4246E" w:rsidP="00C4246E">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98" w:type="pct"/>
            <w:tcBorders>
              <w:top w:val="single" w:sz="4" w:space="0" w:color="auto"/>
              <w:left w:val="nil"/>
              <w:bottom w:val="single" w:sz="4" w:space="0" w:color="auto"/>
              <w:right w:val="single" w:sz="4" w:space="0" w:color="auto"/>
            </w:tcBorders>
            <w:shd w:val="clear" w:color="auto" w:fill="auto"/>
          </w:tcPr>
          <w:p w14:paraId="57598FB6" w14:textId="6E0FE39E" w:rsidR="00C4246E" w:rsidRDefault="00C4246E" w:rsidP="00C4246E">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1.000.000,00</w:t>
            </w:r>
          </w:p>
        </w:tc>
        <w:tc>
          <w:tcPr>
            <w:tcW w:w="348" w:type="pct"/>
            <w:tcBorders>
              <w:top w:val="single" w:sz="4" w:space="0" w:color="auto"/>
              <w:left w:val="nil"/>
              <w:bottom w:val="single" w:sz="4" w:space="0" w:color="auto"/>
              <w:right w:val="single" w:sz="4" w:space="0" w:color="auto"/>
            </w:tcBorders>
          </w:tcPr>
          <w:p w14:paraId="21EB1DF9" w14:textId="77777777" w:rsidR="00C4246E" w:rsidRDefault="00C4246E" w:rsidP="00C4246E">
            <w:pPr>
              <w:spacing w:after="0" w:line="260" w:lineRule="atLeast"/>
              <w:jc w:val="right"/>
              <w:rPr>
                <w:rFonts w:ascii="Arial" w:eastAsia="Times New Roman" w:hAnsi="Arial" w:cs="Arial"/>
                <w:sz w:val="20"/>
                <w:szCs w:val="20"/>
                <w:lang w:eastAsia="sl-SI"/>
              </w:rPr>
            </w:pPr>
          </w:p>
        </w:tc>
      </w:tr>
      <w:tr w:rsidR="00C4246E" w:rsidRPr="00244B27" w14:paraId="6C404C41"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48DF0D3A" w14:textId="77777777" w:rsidR="00C4246E" w:rsidRPr="007C6D51" w:rsidRDefault="00C4246E" w:rsidP="00C4246E">
            <w:pPr>
              <w:spacing w:after="0" w:line="240" w:lineRule="auto"/>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6.2.3</w:t>
            </w:r>
          </w:p>
        </w:tc>
        <w:tc>
          <w:tcPr>
            <w:tcW w:w="3874" w:type="pct"/>
            <w:gridSpan w:val="3"/>
            <w:tcBorders>
              <w:top w:val="single" w:sz="4" w:space="0" w:color="auto"/>
              <w:left w:val="single" w:sz="4" w:space="0" w:color="auto"/>
              <w:bottom w:val="single" w:sz="4" w:space="0" w:color="auto"/>
              <w:right w:val="single" w:sz="4" w:space="0" w:color="auto"/>
            </w:tcBorders>
            <w:shd w:val="clear" w:color="auto" w:fill="auto"/>
            <w:noWrap/>
          </w:tcPr>
          <w:p w14:paraId="79DEFB80" w14:textId="77777777" w:rsidR="00C4246E" w:rsidRPr="007C6D51" w:rsidRDefault="00C4246E" w:rsidP="00C4246E">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Nad 2.0</w:t>
            </w:r>
            <w:r w:rsidRPr="007C6D51">
              <w:rPr>
                <w:rFonts w:ascii="Arial" w:eastAsia="Times New Roman" w:hAnsi="Arial" w:cs="Arial"/>
                <w:b/>
                <w:bCs/>
                <w:sz w:val="18"/>
                <w:szCs w:val="18"/>
                <w:lang w:eastAsia="sl-SI"/>
              </w:rPr>
              <w:t>00.00</w:t>
            </w:r>
            <w:r>
              <w:rPr>
                <w:rFonts w:ascii="Arial" w:eastAsia="Times New Roman" w:hAnsi="Arial" w:cs="Arial"/>
                <w:b/>
                <w:bCs/>
                <w:sz w:val="18"/>
                <w:szCs w:val="18"/>
                <w:lang w:eastAsia="sl-SI"/>
              </w:rPr>
              <w:t>0</w:t>
            </w:r>
            <w:r w:rsidRPr="007C6D51">
              <w:rPr>
                <w:rFonts w:ascii="Arial" w:eastAsia="Times New Roman" w:hAnsi="Arial" w:cs="Arial"/>
                <w:b/>
                <w:bCs/>
                <w:sz w:val="18"/>
                <w:szCs w:val="18"/>
                <w:lang w:eastAsia="sl-SI"/>
              </w:rPr>
              <w:t xml:space="preserve">  do </w:t>
            </w:r>
            <w:r>
              <w:rPr>
                <w:rFonts w:ascii="Arial" w:eastAsia="Times New Roman" w:hAnsi="Arial" w:cs="Arial"/>
                <w:b/>
                <w:bCs/>
                <w:sz w:val="18"/>
                <w:szCs w:val="18"/>
                <w:lang w:eastAsia="sl-SI"/>
              </w:rPr>
              <w:t>vključno 3</w:t>
            </w:r>
            <w:r w:rsidRPr="007C6D51">
              <w:rPr>
                <w:rFonts w:ascii="Arial" w:eastAsia="Times New Roman" w:hAnsi="Arial" w:cs="Arial"/>
                <w:b/>
                <w:bCs/>
                <w:sz w:val="18"/>
                <w:szCs w:val="18"/>
                <w:lang w:eastAsia="sl-SI"/>
              </w:rPr>
              <w:t xml:space="preserve">.000.000 </w:t>
            </w:r>
            <w:r>
              <w:rPr>
                <w:rFonts w:ascii="Arial" w:eastAsia="Times New Roman" w:hAnsi="Arial" w:cs="Arial"/>
                <w:b/>
                <w:bCs/>
                <w:sz w:val="18"/>
                <w:szCs w:val="18"/>
                <w:lang w:eastAsia="sl-SI"/>
              </w:rPr>
              <w:t>EUR</w:t>
            </w:r>
          </w:p>
        </w:tc>
        <w:tc>
          <w:tcPr>
            <w:tcW w:w="348" w:type="pct"/>
            <w:tcBorders>
              <w:top w:val="single" w:sz="4" w:space="0" w:color="auto"/>
              <w:left w:val="single" w:sz="4" w:space="0" w:color="auto"/>
              <w:bottom w:val="single" w:sz="4" w:space="0" w:color="auto"/>
              <w:right w:val="single" w:sz="4" w:space="0" w:color="auto"/>
            </w:tcBorders>
          </w:tcPr>
          <w:p w14:paraId="0C934B6A" w14:textId="77777777" w:rsidR="00C4246E" w:rsidRPr="007C6D51" w:rsidRDefault="00C4246E" w:rsidP="00C4246E">
            <w:pPr>
              <w:spacing w:after="0" w:line="240" w:lineRule="auto"/>
              <w:rPr>
                <w:rFonts w:ascii="Arial" w:eastAsia="Times New Roman" w:hAnsi="Arial" w:cs="Arial"/>
                <w:b/>
                <w:bCs/>
                <w:sz w:val="18"/>
                <w:szCs w:val="18"/>
                <w:lang w:eastAsia="sl-SI"/>
              </w:rPr>
            </w:pPr>
          </w:p>
        </w:tc>
      </w:tr>
      <w:tr w:rsidR="00C4246E" w:rsidRPr="00244B27" w14:paraId="4F46E7DC"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0A9FE752" w14:textId="77777777" w:rsidR="00C4246E" w:rsidRDefault="00C4246E" w:rsidP="00C4246E">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6.2.3.1</w:t>
            </w:r>
          </w:p>
        </w:tc>
        <w:tc>
          <w:tcPr>
            <w:tcW w:w="2633" w:type="pct"/>
            <w:tcBorders>
              <w:top w:val="single" w:sz="4" w:space="0" w:color="auto"/>
              <w:left w:val="single" w:sz="4" w:space="0" w:color="auto"/>
              <w:bottom w:val="single" w:sz="4" w:space="0" w:color="auto"/>
              <w:right w:val="single" w:sz="4" w:space="0" w:color="auto"/>
            </w:tcBorders>
            <w:shd w:val="clear" w:color="auto" w:fill="auto"/>
            <w:noWrap/>
          </w:tcPr>
          <w:p w14:paraId="3F64F767" w14:textId="26DD1C75" w:rsidR="00C4246E" w:rsidRDefault="00C4246E" w:rsidP="00C4246E">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Splošni stroški, razen stroškov za izvedbo poskusne vrtine</w:t>
            </w:r>
          </w:p>
        </w:tc>
        <w:tc>
          <w:tcPr>
            <w:tcW w:w="543" w:type="pct"/>
            <w:tcBorders>
              <w:top w:val="single" w:sz="4" w:space="0" w:color="auto"/>
              <w:left w:val="nil"/>
              <w:bottom w:val="single" w:sz="4" w:space="0" w:color="auto"/>
              <w:right w:val="single" w:sz="4" w:space="0" w:color="auto"/>
            </w:tcBorders>
            <w:shd w:val="clear" w:color="auto" w:fill="auto"/>
          </w:tcPr>
          <w:p w14:paraId="15205764" w14:textId="77777777" w:rsidR="00C4246E" w:rsidRPr="00244B27" w:rsidRDefault="00C4246E" w:rsidP="00C4246E">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98" w:type="pct"/>
            <w:tcBorders>
              <w:top w:val="single" w:sz="4" w:space="0" w:color="auto"/>
              <w:left w:val="nil"/>
              <w:bottom w:val="single" w:sz="4" w:space="0" w:color="auto"/>
              <w:right w:val="single" w:sz="4" w:space="0" w:color="auto"/>
            </w:tcBorders>
            <w:shd w:val="clear" w:color="auto" w:fill="auto"/>
          </w:tcPr>
          <w:p w14:paraId="2AA74871" w14:textId="77777777" w:rsidR="00C4246E" w:rsidRPr="00244B27" w:rsidRDefault="00C4246E" w:rsidP="00C4246E">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300.000,00</w:t>
            </w:r>
          </w:p>
        </w:tc>
        <w:tc>
          <w:tcPr>
            <w:tcW w:w="348" w:type="pct"/>
            <w:tcBorders>
              <w:top w:val="single" w:sz="4" w:space="0" w:color="auto"/>
              <w:left w:val="nil"/>
              <w:bottom w:val="single" w:sz="4" w:space="0" w:color="auto"/>
              <w:right w:val="single" w:sz="4" w:space="0" w:color="auto"/>
            </w:tcBorders>
          </w:tcPr>
          <w:p w14:paraId="1346EE23" w14:textId="74481E17" w:rsidR="00C4246E" w:rsidRDefault="00C4246E" w:rsidP="00C4246E">
            <w:pPr>
              <w:spacing w:after="0" w:line="260" w:lineRule="atLeast"/>
              <w:jc w:val="right"/>
              <w:rPr>
                <w:rFonts w:ascii="Arial" w:eastAsia="Times New Roman" w:hAnsi="Arial" w:cs="Arial"/>
                <w:sz w:val="20"/>
                <w:szCs w:val="20"/>
                <w:lang w:eastAsia="sl-SI"/>
              </w:rPr>
            </w:pPr>
          </w:p>
        </w:tc>
      </w:tr>
      <w:tr w:rsidR="00C4246E" w:rsidRPr="00244B27" w14:paraId="4C0F485B" w14:textId="77777777" w:rsidTr="008C336A">
        <w:trPr>
          <w:trHeight w:val="342"/>
        </w:trPr>
        <w:tc>
          <w:tcPr>
            <w:tcW w:w="778" w:type="pct"/>
            <w:tcBorders>
              <w:top w:val="single" w:sz="4" w:space="0" w:color="auto"/>
              <w:left w:val="single" w:sz="4" w:space="0" w:color="auto"/>
              <w:bottom w:val="single" w:sz="4" w:space="0" w:color="auto"/>
              <w:right w:val="nil"/>
            </w:tcBorders>
            <w:shd w:val="clear" w:color="auto" w:fill="auto"/>
            <w:noWrap/>
          </w:tcPr>
          <w:p w14:paraId="7E92A232" w14:textId="288FBACB" w:rsidR="00C4246E" w:rsidRDefault="00C4246E" w:rsidP="00C4246E">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6.2.3.2</w:t>
            </w:r>
          </w:p>
        </w:tc>
        <w:tc>
          <w:tcPr>
            <w:tcW w:w="2633" w:type="pct"/>
            <w:tcBorders>
              <w:top w:val="single" w:sz="4" w:space="0" w:color="auto"/>
              <w:left w:val="single" w:sz="4" w:space="0" w:color="auto"/>
              <w:bottom w:val="single" w:sz="4" w:space="0" w:color="auto"/>
              <w:right w:val="single" w:sz="4" w:space="0" w:color="auto"/>
            </w:tcBorders>
            <w:shd w:val="clear" w:color="auto" w:fill="auto"/>
            <w:noWrap/>
          </w:tcPr>
          <w:p w14:paraId="5A655CC9" w14:textId="0B99897A" w:rsidR="00C4246E" w:rsidRDefault="00C4246E" w:rsidP="00C4246E">
            <w:pPr>
              <w:spacing w:after="0" w:line="260" w:lineRule="atLeast"/>
              <w:rPr>
                <w:rFonts w:ascii="Arial" w:eastAsia="Times New Roman" w:hAnsi="Arial" w:cs="Arial"/>
                <w:sz w:val="20"/>
                <w:szCs w:val="20"/>
                <w:lang w:eastAsia="sl-SI"/>
              </w:rPr>
            </w:pPr>
            <w:r>
              <w:rPr>
                <w:rFonts w:ascii="Arial" w:eastAsia="Times New Roman" w:hAnsi="Arial" w:cs="Arial"/>
                <w:sz w:val="20"/>
                <w:szCs w:val="20"/>
                <w:lang w:eastAsia="sl-SI"/>
              </w:rPr>
              <w:t>Stroški za izvedbo poskusne vrtine</w:t>
            </w:r>
          </w:p>
        </w:tc>
        <w:tc>
          <w:tcPr>
            <w:tcW w:w="543" w:type="pct"/>
            <w:tcBorders>
              <w:top w:val="single" w:sz="4" w:space="0" w:color="auto"/>
              <w:left w:val="nil"/>
              <w:bottom w:val="single" w:sz="4" w:space="0" w:color="auto"/>
              <w:right w:val="single" w:sz="4" w:space="0" w:color="auto"/>
            </w:tcBorders>
            <w:shd w:val="clear" w:color="auto" w:fill="auto"/>
          </w:tcPr>
          <w:p w14:paraId="7DA57856" w14:textId="154B8F3F" w:rsidR="00C4246E" w:rsidRDefault="00C4246E" w:rsidP="00C4246E">
            <w:pPr>
              <w:spacing w:after="0" w:line="260" w:lineRule="atLeast"/>
              <w:jc w:val="center"/>
              <w:rPr>
                <w:rFonts w:ascii="Arial" w:eastAsia="Times New Roman" w:hAnsi="Arial" w:cs="Arial"/>
                <w:sz w:val="20"/>
                <w:szCs w:val="20"/>
                <w:lang w:eastAsia="sl-SI"/>
              </w:rPr>
            </w:pPr>
            <w:r>
              <w:rPr>
                <w:rFonts w:ascii="Arial" w:eastAsia="Times New Roman" w:hAnsi="Arial" w:cs="Arial"/>
                <w:sz w:val="20"/>
                <w:szCs w:val="20"/>
                <w:lang w:eastAsia="sl-SI"/>
              </w:rPr>
              <w:t>vloga</w:t>
            </w:r>
          </w:p>
        </w:tc>
        <w:tc>
          <w:tcPr>
            <w:tcW w:w="698" w:type="pct"/>
            <w:tcBorders>
              <w:top w:val="single" w:sz="4" w:space="0" w:color="auto"/>
              <w:left w:val="nil"/>
              <w:bottom w:val="single" w:sz="4" w:space="0" w:color="auto"/>
              <w:right w:val="single" w:sz="4" w:space="0" w:color="auto"/>
            </w:tcBorders>
            <w:shd w:val="clear" w:color="auto" w:fill="auto"/>
          </w:tcPr>
          <w:p w14:paraId="50067BF8" w14:textId="78BFF5C5" w:rsidR="00C4246E" w:rsidRDefault="00C4246E" w:rsidP="00C4246E">
            <w:pPr>
              <w:spacing w:after="0" w:line="260" w:lineRule="atLeast"/>
              <w:jc w:val="right"/>
              <w:rPr>
                <w:rFonts w:ascii="Arial" w:eastAsia="Times New Roman" w:hAnsi="Arial" w:cs="Arial"/>
                <w:sz w:val="20"/>
                <w:szCs w:val="20"/>
                <w:lang w:eastAsia="sl-SI"/>
              </w:rPr>
            </w:pPr>
            <w:r>
              <w:rPr>
                <w:rFonts w:ascii="Arial" w:eastAsia="Times New Roman" w:hAnsi="Arial" w:cs="Arial"/>
                <w:sz w:val="20"/>
                <w:szCs w:val="20"/>
                <w:lang w:eastAsia="sl-SI"/>
              </w:rPr>
              <w:t>1.500.000,00</w:t>
            </w:r>
          </w:p>
        </w:tc>
        <w:tc>
          <w:tcPr>
            <w:tcW w:w="348" w:type="pct"/>
            <w:tcBorders>
              <w:top w:val="single" w:sz="4" w:space="0" w:color="auto"/>
              <w:left w:val="nil"/>
              <w:bottom w:val="single" w:sz="4" w:space="0" w:color="auto"/>
              <w:right w:val="single" w:sz="4" w:space="0" w:color="auto"/>
            </w:tcBorders>
          </w:tcPr>
          <w:p w14:paraId="23CEB555" w14:textId="77777777" w:rsidR="00C4246E" w:rsidRDefault="00C4246E" w:rsidP="00C4246E">
            <w:pPr>
              <w:spacing w:after="0" w:line="260" w:lineRule="atLeast"/>
              <w:jc w:val="right"/>
              <w:rPr>
                <w:rFonts w:ascii="Arial" w:eastAsia="Times New Roman" w:hAnsi="Arial" w:cs="Arial"/>
                <w:sz w:val="20"/>
                <w:szCs w:val="20"/>
                <w:lang w:eastAsia="sl-SI"/>
              </w:rPr>
            </w:pPr>
          </w:p>
        </w:tc>
      </w:tr>
    </w:tbl>
    <w:p w14:paraId="5B11012F" w14:textId="77777777" w:rsidR="00691191" w:rsidRDefault="00691191" w:rsidP="00743A3A">
      <w:pPr>
        <w:spacing w:after="120"/>
        <w:rPr>
          <w:rFonts w:ascii="Arial" w:hAnsi="Arial" w:cs="Arial"/>
          <w:b/>
          <w:sz w:val="18"/>
          <w:szCs w:val="18"/>
        </w:rPr>
      </w:pPr>
    </w:p>
    <w:sectPr w:rsidR="00691191" w:rsidSect="005D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D56"/>
    <w:multiLevelType w:val="hybridMultilevel"/>
    <w:tmpl w:val="1C6479C6"/>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E30B5"/>
    <w:multiLevelType w:val="hybridMultilevel"/>
    <w:tmpl w:val="B630F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136B7"/>
    <w:multiLevelType w:val="hybridMultilevel"/>
    <w:tmpl w:val="7DA8FA28"/>
    <w:lvl w:ilvl="0" w:tplc="D83C1BCA">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E960848"/>
    <w:multiLevelType w:val="hybridMultilevel"/>
    <w:tmpl w:val="80AE0928"/>
    <w:lvl w:ilvl="0" w:tplc="391A2B4C">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C4A54"/>
    <w:multiLevelType w:val="hybridMultilevel"/>
    <w:tmpl w:val="9C0035A2"/>
    <w:lvl w:ilvl="0" w:tplc="CD8873F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AA220D"/>
    <w:multiLevelType w:val="hybridMultilevel"/>
    <w:tmpl w:val="B614D538"/>
    <w:lvl w:ilvl="0" w:tplc="DDC45B0E">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7DC4AB5"/>
    <w:multiLevelType w:val="hybridMultilevel"/>
    <w:tmpl w:val="25384382"/>
    <w:lvl w:ilvl="0" w:tplc="05DC3DB2">
      <w:start w:val="1"/>
      <w:numFmt w:val="bullet"/>
      <w:lvlText w:val=""/>
      <w:lvlJc w:val="left"/>
      <w:pPr>
        <w:ind w:left="720" w:hanging="360"/>
      </w:pPr>
      <w:rPr>
        <w:rFonts w:ascii="Symbol" w:eastAsiaTheme="minorHAns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247096"/>
    <w:multiLevelType w:val="hybridMultilevel"/>
    <w:tmpl w:val="08026DEC"/>
    <w:lvl w:ilvl="0" w:tplc="082A8010">
      <w:start w:val="1"/>
      <w:numFmt w:val="bullet"/>
      <w:lvlText w:val="‒"/>
      <w:lvlJc w:val="left"/>
      <w:pPr>
        <w:ind w:left="720"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DF95542"/>
    <w:multiLevelType w:val="hybridMultilevel"/>
    <w:tmpl w:val="0882A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9F0D9C"/>
    <w:multiLevelType w:val="hybridMultilevel"/>
    <w:tmpl w:val="14CC4342"/>
    <w:lvl w:ilvl="0" w:tplc="3D7E6E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4"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30652B"/>
    <w:multiLevelType w:val="hybridMultilevel"/>
    <w:tmpl w:val="3DC89CD6"/>
    <w:lvl w:ilvl="0" w:tplc="76E6ECF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513D6E"/>
    <w:multiLevelType w:val="multilevel"/>
    <w:tmpl w:val="AF9EF076"/>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4DD6467B"/>
    <w:multiLevelType w:val="hybridMultilevel"/>
    <w:tmpl w:val="00DA2C80"/>
    <w:lvl w:ilvl="0" w:tplc="67BE539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516B83"/>
    <w:multiLevelType w:val="hybridMultilevel"/>
    <w:tmpl w:val="6B5077AC"/>
    <w:lvl w:ilvl="0" w:tplc="176E18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6764762"/>
    <w:multiLevelType w:val="hybridMultilevel"/>
    <w:tmpl w:val="3EDE1DA2"/>
    <w:lvl w:ilvl="0" w:tplc="83AE3E7A">
      <w:start w:val="8"/>
      <w:numFmt w:val="bullet"/>
      <w:lvlText w:val="-"/>
      <w:lvlJc w:val="left"/>
      <w:pPr>
        <w:ind w:left="720" w:hanging="360"/>
      </w:pPr>
      <w:rPr>
        <w:rFonts w:ascii="Arial" w:eastAsia="Times New Roman"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6277D0"/>
    <w:multiLevelType w:val="hybridMultilevel"/>
    <w:tmpl w:val="69E26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1"/>
  </w:num>
  <w:num w:numId="3">
    <w:abstractNumId w:val="13"/>
  </w:num>
  <w:num w:numId="4">
    <w:abstractNumId w:val="24"/>
  </w:num>
  <w:num w:numId="5">
    <w:abstractNumId w:val="26"/>
  </w:num>
  <w:num w:numId="6">
    <w:abstractNumId w:val="23"/>
  </w:num>
  <w:num w:numId="7">
    <w:abstractNumId w:val="16"/>
  </w:num>
  <w:num w:numId="8">
    <w:abstractNumId w:val="1"/>
  </w:num>
  <w:num w:numId="9">
    <w:abstractNumId w:val="19"/>
  </w:num>
  <w:num w:numId="10">
    <w:abstractNumId w:val="20"/>
  </w:num>
  <w:num w:numId="11">
    <w:abstractNumId w:val="8"/>
  </w:num>
  <w:num w:numId="12">
    <w:abstractNumId w:val="22"/>
  </w:num>
  <w:num w:numId="13">
    <w:abstractNumId w:val="10"/>
  </w:num>
  <w:num w:numId="14">
    <w:abstractNumId w:val="15"/>
  </w:num>
  <w:num w:numId="15">
    <w:abstractNumId w:val="3"/>
  </w:num>
  <w:num w:numId="16">
    <w:abstractNumId w:val="4"/>
  </w:num>
  <w:num w:numId="17">
    <w:abstractNumId w:val="7"/>
  </w:num>
  <w:num w:numId="18">
    <w:abstractNumId w:val="2"/>
  </w:num>
  <w:num w:numId="19">
    <w:abstractNumId w:val="6"/>
  </w:num>
  <w:num w:numId="20">
    <w:abstractNumId w:val="17"/>
  </w:num>
  <w:num w:numId="21">
    <w:abstractNumId w:val="5"/>
  </w:num>
  <w:num w:numId="22">
    <w:abstractNumId w:val="18"/>
  </w:num>
  <w:num w:numId="23">
    <w:abstractNumId w:val="12"/>
  </w:num>
  <w:num w:numId="24">
    <w:abstractNumId w:val="25"/>
  </w:num>
  <w:num w:numId="25">
    <w:abstractNumId w:val="9"/>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FDB"/>
    <w:rsid w:val="00000BDD"/>
    <w:rsid w:val="000031A8"/>
    <w:rsid w:val="0000327D"/>
    <w:rsid w:val="000038E1"/>
    <w:rsid w:val="000052C3"/>
    <w:rsid w:val="00005A54"/>
    <w:rsid w:val="00005BED"/>
    <w:rsid w:val="0001136F"/>
    <w:rsid w:val="00012F07"/>
    <w:rsid w:val="0001348C"/>
    <w:rsid w:val="00014CF1"/>
    <w:rsid w:val="00015ECC"/>
    <w:rsid w:val="000215AC"/>
    <w:rsid w:val="00021FB2"/>
    <w:rsid w:val="000228EE"/>
    <w:rsid w:val="00030F33"/>
    <w:rsid w:val="00031DB8"/>
    <w:rsid w:val="000339EE"/>
    <w:rsid w:val="00033CAF"/>
    <w:rsid w:val="00035BEC"/>
    <w:rsid w:val="000362AE"/>
    <w:rsid w:val="0003683A"/>
    <w:rsid w:val="00040087"/>
    <w:rsid w:val="0004245A"/>
    <w:rsid w:val="00045131"/>
    <w:rsid w:val="000459CB"/>
    <w:rsid w:val="00045BD1"/>
    <w:rsid w:val="000464E2"/>
    <w:rsid w:val="00046B65"/>
    <w:rsid w:val="000473FA"/>
    <w:rsid w:val="000510E0"/>
    <w:rsid w:val="00051B56"/>
    <w:rsid w:val="00064426"/>
    <w:rsid w:val="00065BF3"/>
    <w:rsid w:val="00067112"/>
    <w:rsid w:val="00067262"/>
    <w:rsid w:val="0007053F"/>
    <w:rsid w:val="000716DB"/>
    <w:rsid w:val="00073068"/>
    <w:rsid w:val="00074419"/>
    <w:rsid w:val="00075D71"/>
    <w:rsid w:val="00077CD6"/>
    <w:rsid w:val="00080000"/>
    <w:rsid w:val="000811A6"/>
    <w:rsid w:val="00082C94"/>
    <w:rsid w:val="00082EF6"/>
    <w:rsid w:val="00083FE4"/>
    <w:rsid w:val="0008684E"/>
    <w:rsid w:val="00086CF5"/>
    <w:rsid w:val="00086DEF"/>
    <w:rsid w:val="00093E2E"/>
    <w:rsid w:val="000A0069"/>
    <w:rsid w:val="000A27E3"/>
    <w:rsid w:val="000A40C3"/>
    <w:rsid w:val="000A6CE4"/>
    <w:rsid w:val="000B0773"/>
    <w:rsid w:val="000B3C29"/>
    <w:rsid w:val="000B6996"/>
    <w:rsid w:val="000B7E45"/>
    <w:rsid w:val="000C47CE"/>
    <w:rsid w:val="000D0215"/>
    <w:rsid w:val="000D120D"/>
    <w:rsid w:val="000D1448"/>
    <w:rsid w:val="000D1B25"/>
    <w:rsid w:val="000D1B31"/>
    <w:rsid w:val="000D3363"/>
    <w:rsid w:val="000D375A"/>
    <w:rsid w:val="000D3E0A"/>
    <w:rsid w:val="000E17BF"/>
    <w:rsid w:val="000E37F1"/>
    <w:rsid w:val="000E3946"/>
    <w:rsid w:val="000E3C87"/>
    <w:rsid w:val="000E3CBE"/>
    <w:rsid w:val="000E408A"/>
    <w:rsid w:val="000E567F"/>
    <w:rsid w:val="000E6304"/>
    <w:rsid w:val="000E7FDF"/>
    <w:rsid w:val="000F19A1"/>
    <w:rsid w:val="000F2A76"/>
    <w:rsid w:val="000F3D92"/>
    <w:rsid w:val="000F5CA4"/>
    <w:rsid w:val="000F79CB"/>
    <w:rsid w:val="00103B76"/>
    <w:rsid w:val="001053AE"/>
    <w:rsid w:val="00112141"/>
    <w:rsid w:val="0011258D"/>
    <w:rsid w:val="001200B8"/>
    <w:rsid w:val="00125B5F"/>
    <w:rsid w:val="00126A69"/>
    <w:rsid w:val="001276DF"/>
    <w:rsid w:val="001346AC"/>
    <w:rsid w:val="00136A04"/>
    <w:rsid w:val="00137378"/>
    <w:rsid w:val="00142594"/>
    <w:rsid w:val="001427C6"/>
    <w:rsid w:val="0014360A"/>
    <w:rsid w:val="00143EBC"/>
    <w:rsid w:val="0014509B"/>
    <w:rsid w:val="001507D9"/>
    <w:rsid w:val="00150F13"/>
    <w:rsid w:val="00153777"/>
    <w:rsid w:val="00153D56"/>
    <w:rsid w:val="001542CA"/>
    <w:rsid w:val="00154E11"/>
    <w:rsid w:val="00156C62"/>
    <w:rsid w:val="00157E03"/>
    <w:rsid w:val="00165833"/>
    <w:rsid w:val="00167E0A"/>
    <w:rsid w:val="00170545"/>
    <w:rsid w:val="00170F53"/>
    <w:rsid w:val="001752A8"/>
    <w:rsid w:val="00175FD8"/>
    <w:rsid w:val="00183B86"/>
    <w:rsid w:val="00183E1A"/>
    <w:rsid w:val="001848A7"/>
    <w:rsid w:val="001849D4"/>
    <w:rsid w:val="00186DE3"/>
    <w:rsid w:val="00191C42"/>
    <w:rsid w:val="001964AB"/>
    <w:rsid w:val="001A03A0"/>
    <w:rsid w:val="001A0717"/>
    <w:rsid w:val="001A1F6C"/>
    <w:rsid w:val="001A2351"/>
    <w:rsid w:val="001A3BE6"/>
    <w:rsid w:val="001A5C44"/>
    <w:rsid w:val="001A5C7B"/>
    <w:rsid w:val="001A6A39"/>
    <w:rsid w:val="001A6A98"/>
    <w:rsid w:val="001B0AF1"/>
    <w:rsid w:val="001B1DB6"/>
    <w:rsid w:val="001B2601"/>
    <w:rsid w:val="001B3D1E"/>
    <w:rsid w:val="001B4EAE"/>
    <w:rsid w:val="001C30F3"/>
    <w:rsid w:val="001C36EC"/>
    <w:rsid w:val="001C4263"/>
    <w:rsid w:val="001C44E9"/>
    <w:rsid w:val="001C4F90"/>
    <w:rsid w:val="001C67F0"/>
    <w:rsid w:val="001D319E"/>
    <w:rsid w:val="001D4746"/>
    <w:rsid w:val="001D7BC3"/>
    <w:rsid w:val="001E01AD"/>
    <w:rsid w:val="001E27FB"/>
    <w:rsid w:val="001E5E7C"/>
    <w:rsid w:val="001F0084"/>
    <w:rsid w:val="001F2E6B"/>
    <w:rsid w:val="001F4BE5"/>
    <w:rsid w:val="001F4F3B"/>
    <w:rsid w:val="00200F35"/>
    <w:rsid w:val="002027FB"/>
    <w:rsid w:val="00202EFB"/>
    <w:rsid w:val="00203112"/>
    <w:rsid w:val="00204013"/>
    <w:rsid w:val="00204132"/>
    <w:rsid w:val="0020433D"/>
    <w:rsid w:val="002057FA"/>
    <w:rsid w:val="0020666F"/>
    <w:rsid w:val="00206D66"/>
    <w:rsid w:val="00210B81"/>
    <w:rsid w:val="002128D1"/>
    <w:rsid w:val="0021349F"/>
    <w:rsid w:val="0021596E"/>
    <w:rsid w:val="00215C48"/>
    <w:rsid w:val="002230FB"/>
    <w:rsid w:val="00223412"/>
    <w:rsid w:val="00223FD6"/>
    <w:rsid w:val="002316F7"/>
    <w:rsid w:val="00233605"/>
    <w:rsid w:val="00234B71"/>
    <w:rsid w:val="00240917"/>
    <w:rsid w:val="00241C7B"/>
    <w:rsid w:val="00242546"/>
    <w:rsid w:val="00242591"/>
    <w:rsid w:val="00243D33"/>
    <w:rsid w:val="0024542F"/>
    <w:rsid w:val="002474E9"/>
    <w:rsid w:val="0025110A"/>
    <w:rsid w:val="00252843"/>
    <w:rsid w:val="00254598"/>
    <w:rsid w:val="00255228"/>
    <w:rsid w:val="002563F3"/>
    <w:rsid w:val="0026473F"/>
    <w:rsid w:val="00265D10"/>
    <w:rsid w:val="00266BA8"/>
    <w:rsid w:val="00275E6E"/>
    <w:rsid w:val="00276158"/>
    <w:rsid w:val="00276C26"/>
    <w:rsid w:val="00277485"/>
    <w:rsid w:val="0028072C"/>
    <w:rsid w:val="0028115F"/>
    <w:rsid w:val="00285EAE"/>
    <w:rsid w:val="0028645B"/>
    <w:rsid w:val="002914FC"/>
    <w:rsid w:val="0029305D"/>
    <w:rsid w:val="00294548"/>
    <w:rsid w:val="00294E5C"/>
    <w:rsid w:val="00295663"/>
    <w:rsid w:val="002956FB"/>
    <w:rsid w:val="002A1583"/>
    <w:rsid w:val="002A4B12"/>
    <w:rsid w:val="002A6B06"/>
    <w:rsid w:val="002A6F80"/>
    <w:rsid w:val="002B0829"/>
    <w:rsid w:val="002B0B68"/>
    <w:rsid w:val="002B2554"/>
    <w:rsid w:val="002B2D6C"/>
    <w:rsid w:val="002B5B74"/>
    <w:rsid w:val="002B6A70"/>
    <w:rsid w:val="002C3A7F"/>
    <w:rsid w:val="002C3AAF"/>
    <w:rsid w:val="002C3E13"/>
    <w:rsid w:val="002D2EC4"/>
    <w:rsid w:val="002D39E9"/>
    <w:rsid w:val="002D7780"/>
    <w:rsid w:val="002E0E09"/>
    <w:rsid w:val="002E3010"/>
    <w:rsid w:val="002E40AD"/>
    <w:rsid w:val="002E4691"/>
    <w:rsid w:val="002E5967"/>
    <w:rsid w:val="002E7EC8"/>
    <w:rsid w:val="002F0FF8"/>
    <w:rsid w:val="002F2512"/>
    <w:rsid w:val="002F50A3"/>
    <w:rsid w:val="002F5380"/>
    <w:rsid w:val="002F7BA0"/>
    <w:rsid w:val="00300A2A"/>
    <w:rsid w:val="00300CAB"/>
    <w:rsid w:val="003016DE"/>
    <w:rsid w:val="0030201A"/>
    <w:rsid w:val="00302573"/>
    <w:rsid w:val="003052F9"/>
    <w:rsid w:val="00307E3F"/>
    <w:rsid w:val="0031128B"/>
    <w:rsid w:val="00312869"/>
    <w:rsid w:val="00314671"/>
    <w:rsid w:val="003146B0"/>
    <w:rsid w:val="003209AA"/>
    <w:rsid w:val="00332620"/>
    <w:rsid w:val="003336CA"/>
    <w:rsid w:val="003374F2"/>
    <w:rsid w:val="003419EA"/>
    <w:rsid w:val="0034328F"/>
    <w:rsid w:val="0034524E"/>
    <w:rsid w:val="003466A6"/>
    <w:rsid w:val="003514ED"/>
    <w:rsid w:val="003519DC"/>
    <w:rsid w:val="0035344D"/>
    <w:rsid w:val="00353760"/>
    <w:rsid w:val="00354A0F"/>
    <w:rsid w:val="00356D23"/>
    <w:rsid w:val="0036223C"/>
    <w:rsid w:val="003624AB"/>
    <w:rsid w:val="00362689"/>
    <w:rsid w:val="0036633E"/>
    <w:rsid w:val="003677CE"/>
    <w:rsid w:val="00367B1C"/>
    <w:rsid w:val="00371266"/>
    <w:rsid w:val="003719EE"/>
    <w:rsid w:val="00373041"/>
    <w:rsid w:val="00380ED2"/>
    <w:rsid w:val="00381237"/>
    <w:rsid w:val="00382134"/>
    <w:rsid w:val="0038217F"/>
    <w:rsid w:val="00382489"/>
    <w:rsid w:val="00383F0B"/>
    <w:rsid w:val="00384C94"/>
    <w:rsid w:val="0039120B"/>
    <w:rsid w:val="003926C3"/>
    <w:rsid w:val="0039459D"/>
    <w:rsid w:val="00394EC7"/>
    <w:rsid w:val="003A15FC"/>
    <w:rsid w:val="003A1E8C"/>
    <w:rsid w:val="003A4ED0"/>
    <w:rsid w:val="003A6E25"/>
    <w:rsid w:val="003A71EF"/>
    <w:rsid w:val="003B17F0"/>
    <w:rsid w:val="003B1F82"/>
    <w:rsid w:val="003B44CB"/>
    <w:rsid w:val="003B4F1A"/>
    <w:rsid w:val="003B5FCB"/>
    <w:rsid w:val="003B6999"/>
    <w:rsid w:val="003C3FEC"/>
    <w:rsid w:val="003D0204"/>
    <w:rsid w:val="003D038C"/>
    <w:rsid w:val="003D35D8"/>
    <w:rsid w:val="003D51AF"/>
    <w:rsid w:val="003D7B9F"/>
    <w:rsid w:val="003E0EE6"/>
    <w:rsid w:val="003E1722"/>
    <w:rsid w:val="003E237E"/>
    <w:rsid w:val="003E452E"/>
    <w:rsid w:val="003E481E"/>
    <w:rsid w:val="003E4F45"/>
    <w:rsid w:val="003E4F6C"/>
    <w:rsid w:val="003F1E8D"/>
    <w:rsid w:val="003F20E4"/>
    <w:rsid w:val="003F2731"/>
    <w:rsid w:val="003F2C25"/>
    <w:rsid w:val="003F43BD"/>
    <w:rsid w:val="003F55DF"/>
    <w:rsid w:val="003F5F0B"/>
    <w:rsid w:val="004003C6"/>
    <w:rsid w:val="004005E0"/>
    <w:rsid w:val="00400E66"/>
    <w:rsid w:val="00403359"/>
    <w:rsid w:val="004043C9"/>
    <w:rsid w:val="00410895"/>
    <w:rsid w:val="00412894"/>
    <w:rsid w:val="004131D5"/>
    <w:rsid w:val="00415384"/>
    <w:rsid w:val="00417874"/>
    <w:rsid w:val="004237C3"/>
    <w:rsid w:val="00423E06"/>
    <w:rsid w:val="00423E9D"/>
    <w:rsid w:val="0042554E"/>
    <w:rsid w:val="00427A44"/>
    <w:rsid w:val="00427E02"/>
    <w:rsid w:val="00430484"/>
    <w:rsid w:val="00430B98"/>
    <w:rsid w:val="00433A8D"/>
    <w:rsid w:val="00436F3A"/>
    <w:rsid w:val="004406C1"/>
    <w:rsid w:val="00441534"/>
    <w:rsid w:val="00443EB3"/>
    <w:rsid w:val="00444FBE"/>
    <w:rsid w:val="00454A2A"/>
    <w:rsid w:val="00460CB5"/>
    <w:rsid w:val="0046273E"/>
    <w:rsid w:val="00464E23"/>
    <w:rsid w:val="00470600"/>
    <w:rsid w:val="00476E2E"/>
    <w:rsid w:val="00477E3C"/>
    <w:rsid w:val="00483DC5"/>
    <w:rsid w:val="004850A7"/>
    <w:rsid w:val="00487586"/>
    <w:rsid w:val="00491B64"/>
    <w:rsid w:val="004923B7"/>
    <w:rsid w:val="00493439"/>
    <w:rsid w:val="004937C0"/>
    <w:rsid w:val="004A1E2F"/>
    <w:rsid w:val="004A1FD9"/>
    <w:rsid w:val="004A24E1"/>
    <w:rsid w:val="004A309C"/>
    <w:rsid w:val="004B09F1"/>
    <w:rsid w:val="004B0CBE"/>
    <w:rsid w:val="004B42D8"/>
    <w:rsid w:val="004B63A4"/>
    <w:rsid w:val="004B7416"/>
    <w:rsid w:val="004B77CC"/>
    <w:rsid w:val="004C1167"/>
    <w:rsid w:val="004C1EE0"/>
    <w:rsid w:val="004C27D6"/>
    <w:rsid w:val="004C51D0"/>
    <w:rsid w:val="004C5870"/>
    <w:rsid w:val="004D00CD"/>
    <w:rsid w:val="004D0BCA"/>
    <w:rsid w:val="004D2348"/>
    <w:rsid w:val="004D2CC7"/>
    <w:rsid w:val="004D5359"/>
    <w:rsid w:val="004D6F80"/>
    <w:rsid w:val="004D7068"/>
    <w:rsid w:val="004D792E"/>
    <w:rsid w:val="004E54E5"/>
    <w:rsid w:val="004F03BD"/>
    <w:rsid w:val="004F229C"/>
    <w:rsid w:val="004F2996"/>
    <w:rsid w:val="004F3539"/>
    <w:rsid w:val="004F47E8"/>
    <w:rsid w:val="004F7030"/>
    <w:rsid w:val="004F788E"/>
    <w:rsid w:val="004F7C3A"/>
    <w:rsid w:val="00500E9E"/>
    <w:rsid w:val="00502BF0"/>
    <w:rsid w:val="00505621"/>
    <w:rsid w:val="00507286"/>
    <w:rsid w:val="0050746B"/>
    <w:rsid w:val="0051097F"/>
    <w:rsid w:val="005165C0"/>
    <w:rsid w:val="00521DD6"/>
    <w:rsid w:val="00526747"/>
    <w:rsid w:val="00527BD8"/>
    <w:rsid w:val="00531750"/>
    <w:rsid w:val="00532631"/>
    <w:rsid w:val="0053527D"/>
    <w:rsid w:val="005427E4"/>
    <w:rsid w:val="00543B54"/>
    <w:rsid w:val="00544E51"/>
    <w:rsid w:val="00546706"/>
    <w:rsid w:val="0055002F"/>
    <w:rsid w:val="0055071A"/>
    <w:rsid w:val="00553DBB"/>
    <w:rsid w:val="005541EB"/>
    <w:rsid w:val="00557120"/>
    <w:rsid w:val="005602B1"/>
    <w:rsid w:val="0056037F"/>
    <w:rsid w:val="005607DD"/>
    <w:rsid w:val="00562AC1"/>
    <w:rsid w:val="005645D4"/>
    <w:rsid w:val="005659F0"/>
    <w:rsid w:val="00565A1E"/>
    <w:rsid w:val="00565B96"/>
    <w:rsid w:val="00566AC1"/>
    <w:rsid w:val="0057059E"/>
    <w:rsid w:val="005763B7"/>
    <w:rsid w:val="00581390"/>
    <w:rsid w:val="00583051"/>
    <w:rsid w:val="00583F04"/>
    <w:rsid w:val="005848A4"/>
    <w:rsid w:val="0059171B"/>
    <w:rsid w:val="00592E99"/>
    <w:rsid w:val="005966E1"/>
    <w:rsid w:val="00597D2A"/>
    <w:rsid w:val="005A2C1F"/>
    <w:rsid w:val="005A3751"/>
    <w:rsid w:val="005A7452"/>
    <w:rsid w:val="005B35AD"/>
    <w:rsid w:val="005B5BA5"/>
    <w:rsid w:val="005C0234"/>
    <w:rsid w:val="005C0F7C"/>
    <w:rsid w:val="005C2D80"/>
    <w:rsid w:val="005C3480"/>
    <w:rsid w:val="005C5E9F"/>
    <w:rsid w:val="005C7226"/>
    <w:rsid w:val="005C7940"/>
    <w:rsid w:val="005D1595"/>
    <w:rsid w:val="005D2094"/>
    <w:rsid w:val="005D27A7"/>
    <w:rsid w:val="005D3EC0"/>
    <w:rsid w:val="005D49D9"/>
    <w:rsid w:val="005D6309"/>
    <w:rsid w:val="005D7F49"/>
    <w:rsid w:val="005E2630"/>
    <w:rsid w:val="005E4420"/>
    <w:rsid w:val="005E5DFC"/>
    <w:rsid w:val="005E5FBB"/>
    <w:rsid w:val="005E6EC4"/>
    <w:rsid w:val="005E7210"/>
    <w:rsid w:val="005E7D2F"/>
    <w:rsid w:val="005F0ABC"/>
    <w:rsid w:val="005F0E95"/>
    <w:rsid w:val="005F1799"/>
    <w:rsid w:val="005F3CCE"/>
    <w:rsid w:val="005F58C7"/>
    <w:rsid w:val="005F63AE"/>
    <w:rsid w:val="00600033"/>
    <w:rsid w:val="00600714"/>
    <w:rsid w:val="00601543"/>
    <w:rsid w:val="0060359F"/>
    <w:rsid w:val="00603D99"/>
    <w:rsid w:val="00607192"/>
    <w:rsid w:val="00612C10"/>
    <w:rsid w:val="006135FD"/>
    <w:rsid w:val="00615A44"/>
    <w:rsid w:val="0061743B"/>
    <w:rsid w:val="00617C65"/>
    <w:rsid w:val="00621329"/>
    <w:rsid w:val="006249E9"/>
    <w:rsid w:val="006252DA"/>
    <w:rsid w:val="00625BD7"/>
    <w:rsid w:val="00625DEE"/>
    <w:rsid w:val="00626F66"/>
    <w:rsid w:val="0063170B"/>
    <w:rsid w:val="00631855"/>
    <w:rsid w:val="00634295"/>
    <w:rsid w:val="006355C2"/>
    <w:rsid w:val="00643790"/>
    <w:rsid w:val="00645F80"/>
    <w:rsid w:val="0065152C"/>
    <w:rsid w:val="006524FC"/>
    <w:rsid w:val="00652680"/>
    <w:rsid w:val="00653E62"/>
    <w:rsid w:val="006550FB"/>
    <w:rsid w:val="00655407"/>
    <w:rsid w:val="006573FE"/>
    <w:rsid w:val="006644A8"/>
    <w:rsid w:val="006669F2"/>
    <w:rsid w:val="006746B4"/>
    <w:rsid w:val="00675BB2"/>
    <w:rsid w:val="0068098A"/>
    <w:rsid w:val="00681ACC"/>
    <w:rsid w:val="00686FF6"/>
    <w:rsid w:val="006870BC"/>
    <w:rsid w:val="00691191"/>
    <w:rsid w:val="00692EC0"/>
    <w:rsid w:val="006974CC"/>
    <w:rsid w:val="00697F9D"/>
    <w:rsid w:val="006A010E"/>
    <w:rsid w:val="006A036C"/>
    <w:rsid w:val="006A23D5"/>
    <w:rsid w:val="006A5D2A"/>
    <w:rsid w:val="006A5D54"/>
    <w:rsid w:val="006A6D42"/>
    <w:rsid w:val="006A7A46"/>
    <w:rsid w:val="006B095D"/>
    <w:rsid w:val="006B19E0"/>
    <w:rsid w:val="006B2DD8"/>
    <w:rsid w:val="006B3356"/>
    <w:rsid w:val="006B5AA3"/>
    <w:rsid w:val="006B6AA3"/>
    <w:rsid w:val="006B6CF6"/>
    <w:rsid w:val="006C0D25"/>
    <w:rsid w:val="006C0FB5"/>
    <w:rsid w:val="006C0FBE"/>
    <w:rsid w:val="006C23B9"/>
    <w:rsid w:val="006C7831"/>
    <w:rsid w:val="006D0B7F"/>
    <w:rsid w:val="006D25AA"/>
    <w:rsid w:val="006D497D"/>
    <w:rsid w:val="006D6413"/>
    <w:rsid w:val="006D67AF"/>
    <w:rsid w:val="006D71DA"/>
    <w:rsid w:val="006D7AF1"/>
    <w:rsid w:val="006E1160"/>
    <w:rsid w:val="006E3289"/>
    <w:rsid w:val="006E34E1"/>
    <w:rsid w:val="006E3C6B"/>
    <w:rsid w:val="006E4341"/>
    <w:rsid w:val="006E56C2"/>
    <w:rsid w:val="006E762A"/>
    <w:rsid w:val="006F1E66"/>
    <w:rsid w:val="006F40B0"/>
    <w:rsid w:val="006F588C"/>
    <w:rsid w:val="0070091B"/>
    <w:rsid w:val="0070491F"/>
    <w:rsid w:val="00704B63"/>
    <w:rsid w:val="00706E0F"/>
    <w:rsid w:val="00712A62"/>
    <w:rsid w:val="00714484"/>
    <w:rsid w:val="00726EE8"/>
    <w:rsid w:val="00727929"/>
    <w:rsid w:val="00727BA5"/>
    <w:rsid w:val="00730168"/>
    <w:rsid w:val="00736179"/>
    <w:rsid w:val="007364CD"/>
    <w:rsid w:val="007401BA"/>
    <w:rsid w:val="00743A3A"/>
    <w:rsid w:val="00744F4F"/>
    <w:rsid w:val="00746013"/>
    <w:rsid w:val="00747B36"/>
    <w:rsid w:val="00753C66"/>
    <w:rsid w:val="00754031"/>
    <w:rsid w:val="00755956"/>
    <w:rsid w:val="00757EDE"/>
    <w:rsid w:val="00761309"/>
    <w:rsid w:val="0076541E"/>
    <w:rsid w:val="007732B7"/>
    <w:rsid w:val="00774806"/>
    <w:rsid w:val="007750A7"/>
    <w:rsid w:val="00780AE6"/>
    <w:rsid w:val="00781C78"/>
    <w:rsid w:val="007828F5"/>
    <w:rsid w:val="00783077"/>
    <w:rsid w:val="00784938"/>
    <w:rsid w:val="007852B2"/>
    <w:rsid w:val="007867E6"/>
    <w:rsid w:val="00795D52"/>
    <w:rsid w:val="007961B7"/>
    <w:rsid w:val="007A3629"/>
    <w:rsid w:val="007A7272"/>
    <w:rsid w:val="007B0C92"/>
    <w:rsid w:val="007B13E7"/>
    <w:rsid w:val="007B5A8A"/>
    <w:rsid w:val="007B5C54"/>
    <w:rsid w:val="007B68A9"/>
    <w:rsid w:val="007C09A1"/>
    <w:rsid w:val="007C1A92"/>
    <w:rsid w:val="007C6D51"/>
    <w:rsid w:val="007C7120"/>
    <w:rsid w:val="007C71C2"/>
    <w:rsid w:val="007D1F48"/>
    <w:rsid w:val="007D4CEA"/>
    <w:rsid w:val="007D6BAB"/>
    <w:rsid w:val="007D7516"/>
    <w:rsid w:val="007E007E"/>
    <w:rsid w:val="007E01F2"/>
    <w:rsid w:val="007E2E3F"/>
    <w:rsid w:val="007E66EE"/>
    <w:rsid w:val="007E7309"/>
    <w:rsid w:val="007F07A8"/>
    <w:rsid w:val="007F0F54"/>
    <w:rsid w:val="007F276C"/>
    <w:rsid w:val="00801103"/>
    <w:rsid w:val="0080119D"/>
    <w:rsid w:val="00802ACE"/>
    <w:rsid w:val="00802E04"/>
    <w:rsid w:val="008035EC"/>
    <w:rsid w:val="00803809"/>
    <w:rsid w:val="00804D53"/>
    <w:rsid w:val="008050CB"/>
    <w:rsid w:val="00806921"/>
    <w:rsid w:val="008073D8"/>
    <w:rsid w:val="00810D9A"/>
    <w:rsid w:val="00812247"/>
    <w:rsid w:val="00812A4C"/>
    <w:rsid w:val="00812A75"/>
    <w:rsid w:val="00813E59"/>
    <w:rsid w:val="00814B79"/>
    <w:rsid w:val="0081512B"/>
    <w:rsid w:val="00815905"/>
    <w:rsid w:val="0082028D"/>
    <w:rsid w:val="00823651"/>
    <w:rsid w:val="008238BD"/>
    <w:rsid w:val="008249B7"/>
    <w:rsid w:val="00825D3A"/>
    <w:rsid w:val="008262A1"/>
    <w:rsid w:val="0082710B"/>
    <w:rsid w:val="00827169"/>
    <w:rsid w:val="0082781D"/>
    <w:rsid w:val="00831DF5"/>
    <w:rsid w:val="00837535"/>
    <w:rsid w:val="0084056E"/>
    <w:rsid w:val="00841014"/>
    <w:rsid w:val="00841972"/>
    <w:rsid w:val="00841C75"/>
    <w:rsid w:val="00842D69"/>
    <w:rsid w:val="008454EF"/>
    <w:rsid w:val="00845FEC"/>
    <w:rsid w:val="00846E3A"/>
    <w:rsid w:val="008470A8"/>
    <w:rsid w:val="008474A4"/>
    <w:rsid w:val="00851D5E"/>
    <w:rsid w:val="00854935"/>
    <w:rsid w:val="008628ED"/>
    <w:rsid w:val="00867557"/>
    <w:rsid w:val="00867EBD"/>
    <w:rsid w:val="00871655"/>
    <w:rsid w:val="00872190"/>
    <w:rsid w:val="0087286C"/>
    <w:rsid w:val="00876108"/>
    <w:rsid w:val="00876813"/>
    <w:rsid w:val="00876E28"/>
    <w:rsid w:val="00883104"/>
    <w:rsid w:val="0088344B"/>
    <w:rsid w:val="00884E16"/>
    <w:rsid w:val="00884FA0"/>
    <w:rsid w:val="00885D2C"/>
    <w:rsid w:val="00892114"/>
    <w:rsid w:val="0089318D"/>
    <w:rsid w:val="00893A84"/>
    <w:rsid w:val="008940AC"/>
    <w:rsid w:val="008969F4"/>
    <w:rsid w:val="008A07B1"/>
    <w:rsid w:val="008B1B91"/>
    <w:rsid w:val="008B53AB"/>
    <w:rsid w:val="008B610F"/>
    <w:rsid w:val="008B6FB8"/>
    <w:rsid w:val="008B72DB"/>
    <w:rsid w:val="008B7716"/>
    <w:rsid w:val="008C1A77"/>
    <w:rsid w:val="008C3345"/>
    <w:rsid w:val="008C336A"/>
    <w:rsid w:val="008C3633"/>
    <w:rsid w:val="008C4B89"/>
    <w:rsid w:val="008C67CF"/>
    <w:rsid w:val="008D1202"/>
    <w:rsid w:val="008D42BD"/>
    <w:rsid w:val="008D5C64"/>
    <w:rsid w:val="008D6A94"/>
    <w:rsid w:val="008D7228"/>
    <w:rsid w:val="008E2895"/>
    <w:rsid w:val="008E5812"/>
    <w:rsid w:val="008E5A93"/>
    <w:rsid w:val="008F04E5"/>
    <w:rsid w:val="008F7035"/>
    <w:rsid w:val="009032A8"/>
    <w:rsid w:val="00903BB1"/>
    <w:rsid w:val="00906C3E"/>
    <w:rsid w:val="00911B57"/>
    <w:rsid w:val="00915739"/>
    <w:rsid w:val="009170CC"/>
    <w:rsid w:val="00921399"/>
    <w:rsid w:val="00922769"/>
    <w:rsid w:val="00922F40"/>
    <w:rsid w:val="00925A8F"/>
    <w:rsid w:val="00926F94"/>
    <w:rsid w:val="00933E66"/>
    <w:rsid w:val="00940B22"/>
    <w:rsid w:val="0094312D"/>
    <w:rsid w:val="00946E3E"/>
    <w:rsid w:val="0095068A"/>
    <w:rsid w:val="00952BFB"/>
    <w:rsid w:val="00952D5A"/>
    <w:rsid w:val="00953009"/>
    <w:rsid w:val="00953BFE"/>
    <w:rsid w:val="00956612"/>
    <w:rsid w:val="00957312"/>
    <w:rsid w:val="00960DE2"/>
    <w:rsid w:val="00966C73"/>
    <w:rsid w:val="0097030F"/>
    <w:rsid w:val="00970984"/>
    <w:rsid w:val="0097197F"/>
    <w:rsid w:val="009741C9"/>
    <w:rsid w:val="00976FF7"/>
    <w:rsid w:val="00986945"/>
    <w:rsid w:val="00986B0C"/>
    <w:rsid w:val="00992663"/>
    <w:rsid w:val="00992F45"/>
    <w:rsid w:val="009943FF"/>
    <w:rsid w:val="00995D91"/>
    <w:rsid w:val="009964D6"/>
    <w:rsid w:val="009A0A4A"/>
    <w:rsid w:val="009A20D4"/>
    <w:rsid w:val="009A5997"/>
    <w:rsid w:val="009A7D83"/>
    <w:rsid w:val="009B0758"/>
    <w:rsid w:val="009B0C8B"/>
    <w:rsid w:val="009B342F"/>
    <w:rsid w:val="009B3CA2"/>
    <w:rsid w:val="009B4D16"/>
    <w:rsid w:val="009B7ED1"/>
    <w:rsid w:val="009C27BB"/>
    <w:rsid w:val="009C3721"/>
    <w:rsid w:val="009C6242"/>
    <w:rsid w:val="009D16B1"/>
    <w:rsid w:val="009D1AE4"/>
    <w:rsid w:val="009D3984"/>
    <w:rsid w:val="009D598C"/>
    <w:rsid w:val="009E020C"/>
    <w:rsid w:val="009E03AB"/>
    <w:rsid w:val="009E0EAD"/>
    <w:rsid w:val="009E194A"/>
    <w:rsid w:val="009E20C1"/>
    <w:rsid w:val="009E5DB3"/>
    <w:rsid w:val="009E658D"/>
    <w:rsid w:val="009F010F"/>
    <w:rsid w:val="009F4681"/>
    <w:rsid w:val="009F692F"/>
    <w:rsid w:val="00A00470"/>
    <w:rsid w:val="00A04725"/>
    <w:rsid w:val="00A068B2"/>
    <w:rsid w:val="00A12E59"/>
    <w:rsid w:val="00A133FA"/>
    <w:rsid w:val="00A250EA"/>
    <w:rsid w:val="00A258DC"/>
    <w:rsid w:val="00A25962"/>
    <w:rsid w:val="00A273D8"/>
    <w:rsid w:val="00A27D62"/>
    <w:rsid w:val="00A27EAB"/>
    <w:rsid w:val="00A3084D"/>
    <w:rsid w:val="00A3557C"/>
    <w:rsid w:val="00A3793B"/>
    <w:rsid w:val="00A40AC1"/>
    <w:rsid w:val="00A44035"/>
    <w:rsid w:val="00A46DAC"/>
    <w:rsid w:val="00A50A12"/>
    <w:rsid w:val="00A50D38"/>
    <w:rsid w:val="00A52F3C"/>
    <w:rsid w:val="00A55FF1"/>
    <w:rsid w:val="00A562EC"/>
    <w:rsid w:val="00A60C2A"/>
    <w:rsid w:val="00A637F2"/>
    <w:rsid w:val="00A66AAA"/>
    <w:rsid w:val="00A704DA"/>
    <w:rsid w:val="00A819A8"/>
    <w:rsid w:val="00A85146"/>
    <w:rsid w:val="00A858E4"/>
    <w:rsid w:val="00A91741"/>
    <w:rsid w:val="00A920FB"/>
    <w:rsid w:val="00A927D7"/>
    <w:rsid w:val="00A96A48"/>
    <w:rsid w:val="00AA01C8"/>
    <w:rsid w:val="00AA1041"/>
    <w:rsid w:val="00AA1F47"/>
    <w:rsid w:val="00AA391D"/>
    <w:rsid w:val="00AA45C9"/>
    <w:rsid w:val="00AA4E57"/>
    <w:rsid w:val="00AA5F0C"/>
    <w:rsid w:val="00AB6E4C"/>
    <w:rsid w:val="00AC0390"/>
    <w:rsid w:val="00AD066C"/>
    <w:rsid w:val="00AE064D"/>
    <w:rsid w:val="00AE0C85"/>
    <w:rsid w:val="00AE2F19"/>
    <w:rsid w:val="00AE3307"/>
    <w:rsid w:val="00AE452B"/>
    <w:rsid w:val="00AE4DB3"/>
    <w:rsid w:val="00AF04C0"/>
    <w:rsid w:val="00AF112E"/>
    <w:rsid w:val="00AF2390"/>
    <w:rsid w:val="00AF50E5"/>
    <w:rsid w:val="00AF5734"/>
    <w:rsid w:val="00AF6924"/>
    <w:rsid w:val="00AF762A"/>
    <w:rsid w:val="00B00551"/>
    <w:rsid w:val="00B020C1"/>
    <w:rsid w:val="00B03544"/>
    <w:rsid w:val="00B04520"/>
    <w:rsid w:val="00B068E2"/>
    <w:rsid w:val="00B06F93"/>
    <w:rsid w:val="00B11D6E"/>
    <w:rsid w:val="00B13657"/>
    <w:rsid w:val="00B137D4"/>
    <w:rsid w:val="00B17DC3"/>
    <w:rsid w:val="00B2089B"/>
    <w:rsid w:val="00B2316B"/>
    <w:rsid w:val="00B265A8"/>
    <w:rsid w:val="00B306DA"/>
    <w:rsid w:val="00B30AB3"/>
    <w:rsid w:val="00B351A6"/>
    <w:rsid w:val="00B35FAA"/>
    <w:rsid w:val="00B362D4"/>
    <w:rsid w:val="00B42690"/>
    <w:rsid w:val="00B45B72"/>
    <w:rsid w:val="00B474E6"/>
    <w:rsid w:val="00B50D88"/>
    <w:rsid w:val="00B54774"/>
    <w:rsid w:val="00B55841"/>
    <w:rsid w:val="00B5684D"/>
    <w:rsid w:val="00B57C59"/>
    <w:rsid w:val="00B609CE"/>
    <w:rsid w:val="00B65ECB"/>
    <w:rsid w:val="00B66956"/>
    <w:rsid w:val="00B67B60"/>
    <w:rsid w:val="00B729FD"/>
    <w:rsid w:val="00B74C9D"/>
    <w:rsid w:val="00B77D21"/>
    <w:rsid w:val="00B81CE0"/>
    <w:rsid w:val="00B821FB"/>
    <w:rsid w:val="00B823B5"/>
    <w:rsid w:val="00B856B8"/>
    <w:rsid w:val="00B87E05"/>
    <w:rsid w:val="00B92AD3"/>
    <w:rsid w:val="00B9485A"/>
    <w:rsid w:val="00BA06F9"/>
    <w:rsid w:val="00BA11F3"/>
    <w:rsid w:val="00BA2E8B"/>
    <w:rsid w:val="00BA3931"/>
    <w:rsid w:val="00BA3FA6"/>
    <w:rsid w:val="00BA5CFF"/>
    <w:rsid w:val="00BA77AC"/>
    <w:rsid w:val="00BA7978"/>
    <w:rsid w:val="00BA7D8F"/>
    <w:rsid w:val="00BB1C16"/>
    <w:rsid w:val="00BB28AC"/>
    <w:rsid w:val="00BB649A"/>
    <w:rsid w:val="00BB67EE"/>
    <w:rsid w:val="00BB715F"/>
    <w:rsid w:val="00BC4257"/>
    <w:rsid w:val="00BC70E8"/>
    <w:rsid w:val="00BC7162"/>
    <w:rsid w:val="00BD2146"/>
    <w:rsid w:val="00BD2CE3"/>
    <w:rsid w:val="00BD4D60"/>
    <w:rsid w:val="00BD516B"/>
    <w:rsid w:val="00BD56C0"/>
    <w:rsid w:val="00BD662C"/>
    <w:rsid w:val="00BD7961"/>
    <w:rsid w:val="00BE067E"/>
    <w:rsid w:val="00BE15A6"/>
    <w:rsid w:val="00BE35BD"/>
    <w:rsid w:val="00BF315C"/>
    <w:rsid w:val="00BF4343"/>
    <w:rsid w:val="00BF4D1B"/>
    <w:rsid w:val="00BF6F91"/>
    <w:rsid w:val="00C0366D"/>
    <w:rsid w:val="00C0500B"/>
    <w:rsid w:val="00C05179"/>
    <w:rsid w:val="00C123E5"/>
    <w:rsid w:val="00C141E3"/>
    <w:rsid w:val="00C153F5"/>
    <w:rsid w:val="00C21FDF"/>
    <w:rsid w:val="00C24E08"/>
    <w:rsid w:val="00C27B2A"/>
    <w:rsid w:val="00C27D93"/>
    <w:rsid w:val="00C34AAD"/>
    <w:rsid w:val="00C36E06"/>
    <w:rsid w:val="00C420E6"/>
    <w:rsid w:val="00C4246E"/>
    <w:rsid w:val="00C45AE0"/>
    <w:rsid w:val="00C54331"/>
    <w:rsid w:val="00C550DA"/>
    <w:rsid w:val="00C55679"/>
    <w:rsid w:val="00C623A0"/>
    <w:rsid w:val="00C65711"/>
    <w:rsid w:val="00C65834"/>
    <w:rsid w:val="00C66C38"/>
    <w:rsid w:val="00C67101"/>
    <w:rsid w:val="00C67349"/>
    <w:rsid w:val="00C700DD"/>
    <w:rsid w:val="00C71FB1"/>
    <w:rsid w:val="00C72622"/>
    <w:rsid w:val="00C72C82"/>
    <w:rsid w:val="00C74396"/>
    <w:rsid w:val="00C7578D"/>
    <w:rsid w:val="00C77580"/>
    <w:rsid w:val="00C84063"/>
    <w:rsid w:val="00C8624F"/>
    <w:rsid w:val="00C87296"/>
    <w:rsid w:val="00C92135"/>
    <w:rsid w:val="00C926C0"/>
    <w:rsid w:val="00C94EEE"/>
    <w:rsid w:val="00C96543"/>
    <w:rsid w:val="00CA2CAA"/>
    <w:rsid w:val="00CA388A"/>
    <w:rsid w:val="00CA6BC8"/>
    <w:rsid w:val="00CA7ACE"/>
    <w:rsid w:val="00CB0E34"/>
    <w:rsid w:val="00CB57F6"/>
    <w:rsid w:val="00CB68D4"/>
    <w:rsid w:val="00CC194B"/>
    <w:rsid w:val="00CC47EB"/>
    <w:rsid w:val="00CC63B4"/>
    <w:rsid w:val="00CC66EE"/>
    <w:rsid w:val="00CC79DB"/>
    <w:rsid w:val="00CD0929"/>
    <w:rsid w:val="00CD57CE"/>
    <w:rsid w:val="00CD7DD5"/>
    <w:rsid w:val="00CE0E63"/>
    <w:rsid w:val="00CE1E67"/>
    <w:rsid w:val="00CE2D1D"/>
    <w:rsid w:val="00CE31EA"/>
    <w:rsid w:val="00CE5172"/>
    <w:rsid w:val="00CE5330"/>
    <w:rsid w:val="00CE5BB5"/>
    <w:rsid w:val="00CF3349"/>
    <w:rsid w:val="00CF33E8"/>
    <w:rsid w:val="00CF75DE"/>
    <w:rsid w:val="00D00282"/>
    <w:rsid w:val="00D04E91"/>
    <w:rsid w:val="00D05F08"/>
    <w:rsid w:val="00D06DBB"/>
    <w:rsid w:val="00D0734A"/>
    <w:rsid w:val="00D07D46"/>
    <w:rsid w:val="00D109D1"/>
    <w:rsid w:val="00D1435F"/>
    <w:rsid w:val="00D22916"/>
    <w:rsid w:val="00D22C34"/>
    <w:rsid w:val="00D25971"/>
    <w:rsid w:val="00D308C3"/>
    <w:rsid w:val="00D317D3"/>
    <w:rsid w:val="00D424EB"/>
    <w:rsid w:val="00D471D5"/>
    <w:rsid w:val="00D518E8"/>
    <w:rsid w:val="00D5762E"/>
    <w:rsid w:val="00D61197"/>
    <w:rsid w:val="00D70E14"/>
    <w:rsid w:val="00D728A2"/>
    <w:rsid w:val="00D737E9"/>
    <w:rsid w:val="00D7463E"/>
    <w:rsid w:val="00D7542B"/>
    <w:rsid w:val="00D82BE0"/>
    <w:rsid w:val="00D83686"/>
    <w:rsid w:val="00D90D4F"/>
    <w:rsid w:val="00D90FB7"/>
    <w:rsid w:val="00D92199"/>
    <w:rsid w:val="00D92CAE"/>
    <w:rsid w:val="00D95160"/>
    <w:rsid w:val="00D95D36"/>
    <w:rsid w:val="00D9638C"/>
    <w:rsid w:val="00DA192D"/>
    <w:rsid w:val="00DA27D4"/>
    <w:rsid w:val="00DA7454"/>
    <w:rsid w:val="00DA76EE"/>
    <w:rsid w:val="00DB108A"/>
    <w:rsid w:val="00DB4840"/>
    <w:rsid w:val="00DB60FF"/>
    <w:rsid w:val="00DB690B"/>
    <w:rsid w:val="00DB6B57"/>
    <w:rsid w:val="00DB73F0"/>
    <w:rsid w:val="00DC0309"/>
    <w:rsid w:val="00DC088A"/>
    <w:rsid w:val="00DC08F8"/>
    <w:rsid w:val="00DC0FA5"/>
    <w:rsid w:val="00DC51EF"/>
    <w:rsid w:val="00DD13C1"/>
    <w:rsid w:val="00DD45ED"/>
    <w:rsid w:val="00DD7C7D"/>
    <w:rsid w:val="00DE1BD5"/>
    <w:rsid w:val="00DE262D"/>
    <w:rsid w:val="00DE2821"/>
    <w:rsid w:val="00DE533E"/>
    <w:rsid w:val="00DE5F6B"/>
    <w:rsid w:val="00DE6027"/>
    <w:rsid w:val="00DE6A54"/>
    <w:rsid w:val="00DE6ED7"/>
    <w:rsid w:val="00DF28A3"/>
    <w:rsid w:val="00DF3034"/>
    <w:rsid w:val="00DF3B60"/>
    <w:rsid w:val="00DF4256"/>
    <w:rsid w:val="00DF45B7"/>
    <w:rsid w:val="00DF6AC3"/>
    <w:rsid w:val="00DF7013"/>
    <w:rsid w:val="00DF75B6"/>
    <w:rsid w:val="00E02647"/>
    <w:rsid w:val="00E02AD2"/>
    <w:rsid w:val="00E030E7"/>
    <w:rsid w:val="00E03FDD"/>
    <w:rsid w:val="00E10E6E"/>
    <w:rsid w:val="00E1457C"/>
    <w:rsid w:val="00E17E7C"/>
    <w:rsid w:val="00E2039F"/>
    <w:rsid w:val="00E22BC7"/>
    <w:rsid w:val="00E2323C"/>
    <w:rsid w:val="00E24644"/>
    <w:rsid w:val="00E26926"/>
    <w:rsid w:val="00E27861"/>
    <w:rsid w:val="00E3087F"/>
    <w:rsid w:val="00E33954"/>
    <w:rsid w:val="00E33D61"/>
    <w:rsid w:val="00E33E87"/>
    <w:rsid w:val="00E34627"/>
    <w:rsid w:val="00E34C36"/>
    <w:rsid w:val="00E37179"/>
    <w:rsid w:val="00E41CE0"/>
    <w:rsid w:val="00E42EF2"/>
    <w:rsid w:val="00E43B72"/>
    <w:rsid w:val="00E46834"/>
    <w:rsid w:val="00E46A81"/>
    <w:rsid w:val="00E50675"/>
    <w:rsid w:val="00E5124B"/>
    <w:rsid w:val="00E5236A"/>
    <w:rsid w:val="00E52C0B"/>
    <w:rsid w:val="00E57CC6"/>
    <w:rsid w:val="00E62C1B"/>
    <w:rsid w:val="00E62E48"/>
    <w:rsid w:val="00E64102"/>
    <w:rsid w:val="00E65777"/>
    <w:rsid w:val="00E66DBD"/>
    <w:rsid w:val="00E6746B"/>
    <w:rsid w:val="00E7010A"/>
    <w:rsid w:val="00E72099"/>
    <w:rsid w:val="00E74065"/>
    <w:rsid w:val="00E75AED"/>
    <w:rsid w:val="00E75B53"/>
    <w:rsid w:val="00E7618A"/>
    <w:rsid w:val="00E84F79"/>
    <w:rsid w:val="00E8642E"/>
    <w:rsid w:val="00E86888"/>
    <w:rsid w:val="00E94D0D"/>
    <w:rsid w:val="00E97752"/>
    <w:rsid w:val="00EA0DE3"/>
    <w:rsid w:val="00EA320B"/>
    <w:rsid w:val="00EA41AB"/>
    <w:rsid w:val="00EA4310"/>
    <w:rsid w:val="00EA4561"/>
    <w:rsid w:val="00EA4A6A"/>
    <w:rsid w:val="00EA5FDB"/>
    <w:rsid w:val="00EA5FED"/>
    <w:rsid w:val="00EA6140"/>
    <w:rsid w:val="00EA6E78"/>
    <w:rsid w:val="00EB0FAC"/>
    <w:rsid w:val="00EB2E34"/>
    <w:rsid w:val="00EB37D3"/>
    <w:rsid w:val="00EB7284"/>
    <w:rsid w:val="00EC2BE7"/>
    <w:rsid w:val="00EC4B6E"/>
    <w:rsid w:val="00EC4FFC"/>
    <w:rsid w:val="00EC5F87"/>
    <w:rsid w:val="00EC78F5"/>
    <w:rsid w:val="00ED2B9B"/>
    <w:rsid w:val="00ED425A"/>
    <w:rsid w:val="00ED7B51"/>
    <w:rsid w:val="00EE0E72"/>
    <w:rsid w:val="00EE241A"/>
    <w:rsid w:val="00EE2474"/>
    <w:rsid w:val="00EE386A"/>
    <w:rsid w:val="00EE3EC8"/>
    <w:rsid w:val="00EE7070"/>
    <w:rsid w:val="00EF012F"/>
    <w:rsid w:val="00EF0139"/>
    <w:rsid w:val="00EF23AA"/>
    <w:rsid w:val="00EF4EC2"/>
    <w:rsid w:val="00EF5167"/>
    <w:rsid w:val="00EF56AF"/>
    <w:rsid w:val="00EF6EFA"/>
    <w:rsid w:val="00EF7ED4"/>
    <w:rsid w:val="00F00074"/>
    <w:rsid w:val="00F00A63"/>
    <w:rsid w:val="00F00B57"/>
    <w:rsid w:val="00F01FF1"/>
    <w:rsid w:val="00F0722D"/>
    <w:rsid w:val="00F103F3"/>
    <w:rsid w:val="00F1063A"/>
    <w:rsid w:val="00F1166C"/>
    <w:rsid w:val="00F1455F"/>
    <w:rsid w:val="00F148B3"/>
    <w:rsid w:val="00F14FEE"/>
    <w:rsid w:val="00F1554C"/>
    <w:rsid w:val="00F200F4"/>
    <w:rsid w:val="00F2156F"/>
    <w:rsid w:val="00F21690"/>
    <w:rsid w:val="00F230A0"/>
    <w:rsid w:val="00F23CE3"/>
    <w:rsid w:val="00F24130"/>
    <w:rsid w:val="00F27416"/>
    <w:rsid w:val="00F312CF"/>
    <w:rsid w:val="00F338C1"/>
    <w:rsid w:val="00F3492C"/>
    <w:rsid w:val="00F34E13"/>
    <w:rsid w:val="00F405E4"/>
    <w:rsid w:val="00F40CA4"/>
    <w:rsid w:val="00F41127"/>
    <w:rsid w:val="00F4229E"/>
    <w:rsid w:val="00F43BC1"/>
    <w:rsid w:val="00F43F89"/>
    <w:rsid w:val="00F44AB4"/>
    <w:rsid w:val="00F45C2C"/>
    <w:rsid w:val="00F543DC"/>
    <w:rsid w:val="00F5761A"/>
    <w:rsid w:val="00F620E6"/>
    <w:rsid w:val="00F66AD3"/>
    <w:rsid w:val="00F72E3E"/>
    <w:rsid w:val="00F7693E"/>
    <w:rsid w:val="00F774ED"/>
    <w:rsid w:val="00F77FFB"/>
    <w:rsid w:val="00F805F3"/>
    <w:rsid w:val="00F86404"/>
    <w:rsid w:val="00F91167"/>
    <w:rsid w:val="00F92C77"/>
    <w:rsid w:val="00F9408E"/>
    <w:rsid w:val="00FA379F"/>
    <w:rsid w:val="00FA703E"/>
    <w:rsid w:val="00FB12A9"/>
    <w:rsid w:val="00FB5256"/>
    <w:rsid w:val="00FB758A"/>
    <w:rsid w:val="00FC14D1"/>
    <w:rsid w:val="00FC4AE8"/>
    <w:rsid w:val="00FC5D45"/>
    <w:rsid w:val="00FD41E5"/>
    <w:rsid w:val="00FD551B"/>
    <w:rsid w:val="00FD7CD7"/>
    <w:rsid w:val="00FD7D7C"/>
    <w:rsid w:val="00FE1F33"/>
    <w:rsid w:val="00FE6009"/>
    <w:rsid w:val="00FE62D7"/>
    <w:rsid w:val="00FE63A5"/>
    <w:rsid w:val="00FE7739"/>
    <w:rsid w:val="00FF481E"/>
    <w:rsid w:val="00FF5274"/>
    <w:rsid w:val="00FF6B9F"/>
    <w:rsid w:val="00FF7808"/>
    <w:rsid w:val="4D875DB2"/>
    <w:rsid w:val="603103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9317"/>
  <w15:docId w15:val="{3CDC20DF-396B-4E52-A702-2D3036C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aliases w:val="NASLOV"/>
    <w:basedOn w:val="Navaden"/>
    <w:next w:val="Navaden"/>
    <w:link w:val="Naslov1Znak"/>
    <w:autoRedefine/>
    <w:qFormat/>
    <w:rsid w:val="00C84063"/>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3">
    <w:name w:val="heading 3"/>
    <w:basedOn w:val="Navaden"/>
    <w:next w:val="Navaden"/>
    <w:link w:val="Naslov3Znak"/>
    <w:uiPriority w:val="9"/>
    <w:semiHidden/>
    <w:unhideWhenUsed/>
    <w:qFormat/>
    <w:rsid w:val="00C84063"/>
    <w:pPr>
      <w:keepNext/>
      <w:spacing w:before="240" w:after="60" w:line="260" w:lineRule="atLeast"/>
      <w:outlineLvl w:val="2"/>
    </w:pPr>
    <w:rPr>
      <w:rFonts w:ascii="Cambria" w:eastAsia="Times New Roman" w:hAnsi="Cambria" w:cs="Times New Roman"/>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84063"/>
    <w:rPr>
      <w:rFonts w:ascii="Arial" w:eastAsia="Times New Roman" w:hAnsi="Arial" w:cs="Times New Roman"/>
      <w:b/>
      <w:kern w:val="32"/>
      <w:sz w:val="28"/>
      <w:szCs w:val="32"/>
      <w:lang w:eastAsia="sl-SI"/>
    </w:rPr>
  </w:style>
  <w:style w:type="character" w:customStyle="1" w:styleId="Naslov3Znak">
    <w:name w:val="Naslov 3 Znak"/>
    <w:basedOn w:val="Privzetapisavaodstavka"/>
    <w:link w:val="Naslov3"/>
    <w:uiPriority w:val="9"/>
    <w:semiHidden/>
    <w:rsid w:val="00C84063"/>
    <w:rPr>
      <w:rFonts w:ascii="Cambria" w:eastAsia="Times New Roman" w:hAnsi="Cambria" w:cs="Times New Roman"/>
      <w:b/>
      <w:bCs/>
      <w:sz w:val="26"/>
      <w:szCs w:val="26"/>
      <w:lang w:val="en-US"/>
    </w:rPr>
  </w:style>
  <w:style w:type="paragraph" w:styleId="Odstavekseznama">
    <w:name w:val="List Paragraph"/>
    <w:basedOn w:val="Navaden"/>
    <w:uiPriority w:val="34"/>
    <w:qFormat/>
    <w:rsid w:val="00243D33"/>
    <w:pPr>
      <w:ind w:left="720"/>
      <w:contextualSpacing/>
    </w:pPr>
  </w:style>
  <w:style w:type="paragraph" w:customStyle="1" w:styleId="datumtevilka">
    <w:name w:val="datum številka"/>
    <w:basedOn w:val="Navaden"/>
    <w:qFormat/>
    <w:rsid w:val="00275E6E"/>
    <w:pPr>
      <w:tabs>
        <w:tab w:val="left" w:pos="1701"/>
      </w:tabs>
      <w:spacing w:after="0" w:line="260" w:lineRule="atLeas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80119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0119D"/>
    <w:rPr>
      <w:rFonts w:ascii="Tahoma" w:hAnsi="Tahoma" w:cs="Tahoma"/>
      <w:sz w:val="16"/>
      <w:szCs w:val="16"/>
    </w:rPr>
  </w:style>
  <w:style w:type="character" w:styleId="Pripombasklic">
    <w:name w:val="annotation reference"/>
    <w:basedOn w:val="Privzetapisavaodstavka"/>
    <w:uiPriority w:val="99"/>
    <w:semiHidden/>
    <w:unhideWhenUsed/>
    <w:rsid w:val="00067262"/>
    <w:rPr>
      <w:sz w:val="16"/>
      <w:szCs w:val="16"/>
    </w:rPr>
  </w:style>
  <w:style w:type="paragraph" w:styleId="Pripombabesedilo">
    <w:name w:val="annotation text"/>
    <w:basedOn w:val="Navaden"/>
    <w:link w:val="PripombabesediloZnak"/>
    <w:uiPriority w:val="99"/>
    <w:unhideWhenUsed/>
    <w:rsid w:val="00067262"/>
    <w:pPr>
      <w:spacing w:line="240" w:lineRule="auto"/>
    </w:pPr>
    <w:rPr>
      <w:sz w:val="20"/>
      <w:szCs w:val="20"/>
    </w:rPr>
  </w:style>
  <w:style w:type="character" w:customStyle="1" w:styleId="PripombabesediloZnak">
    <w:name w:val="Pripomba – besedilo Znak"/>
    <w:basedOn w:val="Privzetapisavaodstavka"/>
    <w:link w:val="Pripombabesedilo"/>
    <w:uiPriority w:val="99"/>
    <w:rsid w:val="00067262"/>
    <w:rPr>
      <w:sz w:val="20"/>
      <w:szCs w:val="20"/>
    </w:rPr>
  </w:style>
  <w:style w:type="paragraph" w:styleId="Zadevapripombe">
    <w:name w:val="annotation subject"/>
    <w:basedOn w:val="Pripombabesedilo"/>
    <w:next w:val="Pripombabesedilo"/>
    <w:link w:val="ZadevapripombeZnak"/>
    <w:uiPriority w:val="99"/>
    <w:semiHidden/>
    <w:unhideWhenUsed/>
    <w:rsid w:val="00067262"/>
    <w:rPr>
      <w:b/>
      <w:bCs/>
    </w:rPr>
  </w:style>
  <w:style w:type="character" w:customStyle="1" w:styleId="ZadevapripombeZnak">
    <w:name w:val="Zadeva pripombe Znak"/>
    <w:basedOn w:val="PripombabesediloZnak"/>
    <w:link w:val="Zadevapripombe"/>
    <w:uiPriority w:val="99"/>
    <w:semiHidden/>
    <w:rsid w:val="00067262"/>
    <w:rPr>
      <w:b/>
      <w:bCs/>
      <w:sz w:val="20"/>
      <w:szCs w:val="20"/>
    </w:rPr>
  </w:style>
  <w:style w:type="table" w:styleId="Tabelamrea">
    <w:name w:val="Table Grid"/>
    <w:basedOn w:val="Navadnatabela"/>
    <w:uiPriority w:val="59"/>
    <w:rsid w:val="002F0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A927D7"/>
    <w:pPr>
      <w:spacing w:after="0" w:line="240" w:lineRule="auto"/>
    </w:pPr>
  </w:style>
  <w:style w:type="paragraph" w:styleId="Glava">
    <w:name w:val="header"/>
    <w:basedOn w:val="Navaden"/>
    <w:link w:val="Glav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C84063"/>
    <w:rPr>
      <w:rFonts w:ascii="Arial" w:eastAsia="Times New Roman" w:hAnsi="Arial" w:cs="Times New Roman"/>
      <w:sz w:val="20"/>
      <w:szCs w:val="24"/>
      <w:lang w:val="en-US"/>
    </w:rPr>
  </w:style>
  <w:style w:type="character" w:customStyle="1" w:styleId="NogaZnak">
    <w:name w:val="Noga Znak"/>
    <w:basedOn w:val="Privzetapisavaodstavka"/>
    <w:link w:val="Noga"/>
    <w:uiPriority w:val="99"/>
    <w:rsid w:val="00C84063"/>
    <w:rPr>
      <w:rFonts w:ascii="Arial" w:eastAsia="Times New Roman" w:hAnsi="Arial" w:cs="Times New Roman"/>
      <w:sz w:val="20"/>
      <w:szCs w:val="24"/>
      <w:lang w:val="en-US"/>
    </w:rPr>
  </w:style>
  <w:style w:type="paragraph" w:styleId="Noga">
    <w:name w:val="footer"/>
    <w:basedOn w:val="Navaden"/>
    <w:link w:val="NogaZnak"/>
    <w:uiPriority w:val="99"/>
    <w:rsid w:val="00C84063"/>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C84063"/>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C84063"/>
    <w:rPr>
      <w:rFonts w:ascii="Tahoma" w:eastAsia="Times New Roman" w:hAnsi="Tahoma" w:cs="Tahoma"/>
      <w:sz w:val="16"/>
      <w:szCs w:val="16"/>
      <w:lang w:val="en-US"/>
    </w:rPr>
  </w:style>
  <w:style w:type="paragraph" w:customStyle="1" w:styleId="ZADEVA">
    <w:name w:val="ZADEVA"/>
    <w:basedOn w:val="Navaden"/>
    <w:qFormat/>
    <w:rsid w:val="00C84063"/>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uiPriority w:val="99"/>
    <w:rsid w:val="00C84063"/>
    <w:rPr>
      <w:color w:val="0000FF"/>
      <w:u w:val="single"/>
    </w:rPr>
  </w:style>
  <w:style w:type="paragraph" w:customStyle="1" w:styleId="podpisi">
    <w:name w:val="podpisi"/>
    <w:basedOn w:val="Navaden"/>
    <w:qFormat/>
    <w:rsid w:val="00C84063"/>
    <w:pPr>
      <w:tabs>
        <w:tab w:val="left" w:pos="3402"/>
      </w:tabs>
      <w:spacing w:after="0" w:line="260" w:lineRule="atLeast"/>
    </w:pPr>
    <w:rPr>
      <w:rFonts w:ascii="Arial" w:eastAsia="Times New Roman" w:hAnsi="Arial" w:cs="Times New Roman"/>
      <w:sz w:val="20"/>
      <w:szCs w:val="24"/>
      <w:lang w:val="it-IT"/>
    </w:rPr>
  </w:style>
  <w:style w:type="paragraph" w:styleId="Brezrazmikov">
    <w:name w:val="No Spacing"/>
    <w:uiPriority w:val="1"/>
    <w:qFormat/>
    <w:rsid w:val="00C84063"/>
    <w:pPr>
      <w:spacing w:after="0" w:line="240" w:lineRule="auto"/>
    </w:pPr>
    <w:rPr>
      <w:rFonts w:ascii="Arial" w:eastAsia="Times New Roman" w:hAnsi="Arial" w:cs="Times New Roman"/>
      <w:sz w:val="20"/>
      <w:szCs w:val="24"/>
      <w:lang w:val="en-US"/>
    </w:rPr>
  </w:style>
  <w:style w:type="paragraph" w:customStyle="1" w:styleId="len1">
    <w:name w:val="len1"/>
    <w:basedOn w:val="Navaden"/>
    <w:rsid w:val="00C84063"/>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C84063"/>
    <w:pPr>
      <w:spacing w:after="0" w:line="240" w:lineRule="auto"/>
      <w:jc w:val="center"/>
    </w:pPr>
    <w:rPr>
      <w:rFonts w:ascii="Arial" w:eastAsia="Times New Roman" w:hAnsi="Arial" w:cs="Arial"/>
      <w:b/>
      <w:bCs/>
      <w:lang w:eastAsia="sl-SI"/>
    </w:rPr>
  </w:style>
  <w:style w:type="paragraph" w:customStyle="1" w:styleId="odstavek1">
    <w:name w:val="odstavek1"/>
    <w:basedOn w:val="Navaden"/>
    <w:rsid w:val="00C84063"/>
    <w:pPr>
      <w:spacing w:before="240" w:after="0" w:line="240" w:lineRule="auto"/>
      <w:ind w:firstLine="1021"/>
      <w:jc w:val="both"/>
    </w:pPr>
    <w:rPr>
      <w:rFonts w:ascii="Arial" w:eastAsia="Times New Roman" w:hAnsi="Arial" w:cs="Arial"/>
      <w:lang w:eastAsia="sl-SI"/>
    </w:rPr>
  </w:style>
  <w:style w:type="paragraph" w:customStyle="1" w:styleId="CharCharZnakZnakZnak">
    <w:name w:val="Char Char Znak Znak Znak"/>
    <w:basedOn w:val="Navaden"/>
    <w:rsid w:val="00C84063"/>
    <w:pPr>
      <w:spacing w:after="160" w:line="240" w:lineRule="exact"/>
    </w:pPr>
    <w:rPr>
      <w:rFonts w:ascii="Tahoma" w:eastAsia="Times New Roman" w:hAnsi="Tahoma" w:cs="Times New Roman"/>
      <w:sz w:val="20"/>
      <w:szCs w:val="20"/>
      <w:lang w:val="en-US"/>
    </w:rPr>
  </w:style>
  <w:style w:type="paragraph" w:customStyle="1" w:styleId="font5">
    <w:name w:val="font5"/>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6">
    <w:name w:val="font6"/>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7">
    <w:name w:val="font7"/>
    <w:basedOn w:val="Navaden"/>
    <w:rsid w:val="00C84063"/>
    <w:pPr>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font8">
    <w:name w:val="font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font9">
    <w:name w:val="font9"/>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67">
    <w:name w:val="xl6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8">
    <w:name w:val="xl6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69">
    <w:name w:val="xl6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70">
    <w:name w:val="xl7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2">
    <w:name w:val="xl7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3">
    <w:name w:val="xl7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74">
    <w:name w:val="xl74"/>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5">
    <w:name w:val="xl7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6">
    <w:name w:val="xl7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77">
    <w:name w:val="xl7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libri" w:eastAsia="Times New Roman" w:hAnsi="Calibri" w:cs="Times New Roman"/>
      <w:sz w:val="20"/>
      <w:szCs w:val="20"/>
      <w:lang w:eastAsia="sl-SI"/>
    </w:rPr>
  </w:style>
  <w:style w:type="paragraph" w:customStyle="1" w:styleId="xl78">
    <w:name w:val="xl7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79">
    <w:name w:val="xl7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0">
    <w:name w:val="xl8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82">
    <w:name w:val="xl8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3">
    <w:name w:val="xl8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4">
    <w:name w:val="xl8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85">
    <w:name w:val="xl85"/>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6">
    <w:name w:val="xl8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7">
    <w:name w:val="xl8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8">
    <w:name w:val="xl8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89">
    <w:name w:val="xl8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0">
    <w:name w:val="xl9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1">
    <w:name w:val="xl9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2">
    <w:name w:val="xl9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3">
    <w:name w:val="xl9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94">
    <w:name w:val="xl9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5">
    <w:name w:val="xl9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6">
    <w:name w:val="xl9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7">
    <w:name w:val="xl9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98">
    <w:name w:val="xl9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99">
    <w:name w:val="xl9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0">
    <w:name w:val="xl10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808080"/>
      <w:sz w:val="20"/>
      <w:szCs w:val="20"/>
      <w:lang w:eastAsia="sl-SI"/>
    </w:rPr>
  </w:style>
  <w:style w:type="paragraph" w:customStyle="1" w:styleId="xl101">
    <w:name w:val="xl10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02">
    <w:name w:val="xl10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03">
    <w:name w:val="xl10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color w:val="808080"/>
      <w:sz w:val="20"/>
      <w:szCs w:val="20"/>
      <w:lang w:eastAsia="sl-SI"/>
    </w:rPr>
  </w:style>
  <w:style w:type="paragraph" w:customStyle="1" w:styleId="xl104">
    <w:name w:val="xl10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5">
    <w:name w:val="xl10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06">
    <w:name w:val="xl10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07">
    <w:name w:val="xl10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08">
    <w:name w:val="xl10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09">
    <w:name w:val="xl10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110">
    <w:name w:val="xl11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0"/>
      <w:szCs w:val="20"/>
      <w:lang w:eastAsia="sl-SI"/>
    </w:rPr>
  </w:style>
  <w:style w:type="paragraph" w:customStyle="1" w:styleId="xl111">
    <w:name w:val="xl111"/>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2">
    <w:name w:val="xl112"/>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3">
    <w:name w:val="xl113"/>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14">
    <w:name w:val="xl11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15">
    <w:name w:val="xl11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sl-SI"/>
    </w:rPr>
  </w:style>
  <w:style w:type="paragraph" w:customStyle="1" w:styleId="xl116">
    <w:name w:val="xl11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sl-SI"/>
    </w:rPr>
  </w:style>
  <w:style w:type="paragraph" w:customStyle="1" w:styleId="xl117">
    <w:name w:val="xl117"/>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18">
    <w:name w:val="xl118"/>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19">
    <w:name w:val="xl119"/>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0">
    <w:name w:val="xl120"/>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1">
    <w:name w:val="xl121"/>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2">
    <w:name w:val="xl122"/>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3">
    <w:name w:val="xl123"/>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4">
    <w:name w:val="xl124"/>
    <w:basedOn w:val="Navaden"/>
    <w:rsid w:val="00C84063"/>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pPr>
    <w:rPr>
      <w:rFonts w:ascii="Arial" w:eastAsia="Times New Roman" w:hAnsi="Arial" w:cs="Arial"/>
      <w:sz w:val="20"/>
      <w:szCs w:val="20"/>
      <w:lang w:eastAsia="sl-SI"/>
    </w:rPr>
  </w:style>
  <w:style w:type="paragraph" w:customStyle="1" w:styleId="xl125">
    <w:name w:val="xl12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6">
    <w:name w:val="xl12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7">
    <w:name w:val="xl127"/>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28">
    <w:name w:val="xl128"/>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29">
    <w:name w:val="xl129"/>
    <w:basedOn w:val="Navaden"/>
    <w:rsid w:val="00C84063"/>
    <w:pPr>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30">
    <w:name w:val="xl130"/>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31">
    <w:name w:val="xl131"/>
    <w:basedOn w:val="Navaden"/>
    <w:rsid w:val="00C84063"/>
    <w:pPr>
      <w:spacing w:before="100" w:beforeAutospacing="1" w:after="100" w:afterAutospacing="1" w:line="240" w:lineRule="auto"/>
    </w:pPr>
    <w:rPr>
      <w:rFonts w:ascii="Arial" w:eastAsia="Times New Roman" w:hAnsi="Arial" w:cs="Arial"/>
      <w:sz w:val="20"/>
      <w:szCs w:val="20"/>
      <w:lang w:eastAsia="sl-SI"/>
    </w:rPr>
  </w:style>
  <w:style w:type="paragraph" w:customStyle="1" w:styleId="xl132">
    <w:name w:val="xl13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33">
    <w:name w:val="xl133"/>
    <w:basedOn w:val="Navaden"/>
    <w:rsid w:val="00C84063"/>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xl134">
    <w:name w:val="xl13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sl-SI"/>
    </w:rPr>
  </w:style>
  <w:style w:type="paragraph" w:customStyle="1" w:styleId="xl135">
    <w:name w:val="xl13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6">
    <w:name w:val="xl136"/>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color w:val="000000"/>
      <w:sz w:val="20"/>
      <w:szCs w:val="20"/>
      <w:lang w:eastAsia="sl-SI"/>
    </w:rPr>
  </w:style>
  <w:style w:type="paragraph" w:customStyle="1" w:styleId="xl137">
    <w:name w:val="xl137"/>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sl-SI"/>
    </w:rPr>
  </w:style>
  <w:style w:type="paragraph" w:customStyle="1" w:styleId="xl138">
    <w:name w:val="xl138"/>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39">
    <w:name w:val="xl139"/>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0">
    <w:name w:val="xl140"/>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sl-SI"/>
    </w:rPr>
  </w:style>
  <w:style w:type="paragraph" w:customStyle="1" w:styleId="xl141">
    <w:name w:val="xl141"/>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alibri" w:eastAsia="Times New Roman" w:hAnsi="Calibri" w:cs="Times New Roman"/>
      <w:sz w:val="20"/>
      <w:szCs w:val="20"/>
      <w:lang w:eastAsia="sl-SI"/>
    </w:rPr>
  </w:style>
  <w:style w:type="paragraph" w:customStyle="1" w:styleId="xl142">
    <w:name w:val="xl142"/>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3">
    <w:name w:val="xl14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alibri" w:eastAsia="Times New Roman" w:hAnsi="Calibri" w:cs="Times New Roman"/>
      <w:sz w:val="20"/>
      <w:szCs w:val="20"/>
      <w:lang w:eastAsia="sl-SI"/>
    </w:rPr>
  </w:style>
  <w:style w:type="paragraph" w:customStyle="1" w:styleId="xl144">
    <w:name w:val="xl144"/>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0"/>
      <w:szCs w:val="20"/>
      <w:lang w:eastAsia="sl-SI"/>
    </w:rPr>
  </w:style>
  <w:style w:type="paragraph" w:customStyle="1" w:styleId="xl145">
    <w:name w:val="xl145"/>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0"/>
      <w:szCs w:val="20"/>
      <w:lang w:eastAsia="sl-SI"/>
    </w:rPr>
  </w:style>
  <w:style w:type="paragraph" w:customStyle="1" w:styleId="xl146">
    <w:name w:val="xl146"/>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l-SI"/>
    </w:rPr>
  </w:style>
  <w:style w:type="paragraph" w:customStyle="1" w:styleId="xl147">
    <w:name w:val="xl147"/>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8">
    <w:name w:val="xl14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49">
    <w:name w:val="xl149"/>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0">
    <w:name w:val="xl150"/>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sl-SI"/>
    </w:rPr>
  </w:style>
  <w:style w:type="paragraph" w:customStyle="1" w:styleId="xl151">
    <w:name w:val="xl151"/>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2">
    <w:name w:val="xl152"/>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3">
    <w:name w:val="xl153"/>
    <w:basedOn w:val="Navaden"/>
    <w:rsid w:val="00C840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154">
    <w:name w:val="xl154"/>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5">
    <w:name w:val="xl155"/>
    <w:basedOn w:val="Navaden"/>
    <w:rsid w:val="00C840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xl156">
    <w:name w:val="xl156"/>
    <w:basedOn w:val="Navaden"/>
    <w:rsid w:val="00C84063"/>
    <w:pPr>
      <w:spacing w:before="100" w:beforeAutospacing="1" w:after="100" w:afterAutospacing="1" w:line="240" w:lineRule="auto"/>
    </w:pPr>
    <w:rPr>
      <w:rFonts w:ascii="Arial" w:eastAsia="Times New Roman" w:hAnsi="Arial" w:cs="Times New Roman"/>
      <w:sz w:val="20"/>
      <w:szCs w:val="20"/>
      <w:lang w:eastAsia="sl-SI"/>
    </w:rPr>
  </w:style>
  <w:style w:type="paragraph" w:customStyle="1" w:styleId="xl157">
    <w:name w:val="xl157"/>
    <w:basedOn w:val="Navaden"/>
    <w:rsid w:val="00C840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158">
    <w:name w:val="xl158"/>
    <w:basedOn w:val="Navaden"/>
    <w:rsid w:val="00C840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character" w:customStyle="1" w:styleId="NogaZnak1">
    <w:name w:val="Noga Znak1"/>
    <w:basedOn w:val="Privzetapisavaodstavka"/>
    <w:uiPriority w:val="99"/>
    <w:semiHidden/>
    <w:rsid w:val="00000BDD"/>
  </w:style>
  <w:style w:type="character" w:styleId="SledenaHiperpovezava">
    <w:name w:val="FollowedHyperlink"/>
    <w:uiPriority w:val="99"/>
    <w:semiHidden/>
    <w:unhideWhenUsed/>
    <w:rsid w:val="006B5AA3"/>
    <w:rPr>
      <w:color w:val="800080"/>
      <w:u w:val="single"/>
    </w:rPr>
  </w:style>
  <w:style w:type="paragraph" w:customStyle="1" w:styleId="ZPtekst">
    <w:name w:val="ZP_tekst"/>
    <w:basedOn w:val="Navaden"/>
    <w:link w:val="ZPtekstZnak"/>
    <w:qFormat/>
    <w:rsid w:val="00691191"/>
    <w:pPr>
      <w:spacing w:before="120" w:after="0" w:line="264" w:lineRule="auto"/>
      <w:jc w:val="both"/>
    </w:pPr>
    <w:rPr>
      <w:rFonts w:ascii="Arial" w:eastAsia="Times New Roman" w:hAnsi="Arial" w:cs="Arial"/>
    </w:rPr>
  </w:style>
  <w:style w:type="character" w:customStyle="1" w:styleId="ZPtekstZnak">
    <w:name w:val="ZP_tekst Znak"/>
    <w:link w:val="ZPtekst"/>
    <w:rsid w:val="00691191"/>
    <w:rPr>
      <w:rFonts w:ascii="Arial" w:eastAsia="Times New Roman" w:hAnsi="Arial" w:cs="Arial"/>
    </w:rPr>
  </w:style>
  <w:style w:type="paragraph" w:customStyle="1" w:styleId="TekstZP">
    <w:name w:val="Tekst ZP"/>
    <w:basedOn w:val="Telobesedila"/>
    <w:link w:val="TekstZPZnak"/>
    <w:qFormat/>
    <w:rsid w:val="00691191"/>
    <w:pPr>
      <w:spacing w:before="120" w:after="0" w:line="240" w:lineRule="auto"/>
      <w:jc w:val="both"/>
    </w:pPr>
    <w:rPr>
      <w:rFonts w:ascii="Arial" w:eastAsia="Times New Roman" w:hAnsi="Arial"/>
      <w:szCs w:val="24"/>
    </w:rPr>
  </w:style>
  <w:style w:type="paragraph" w:styleId="Telobesedila">
    <w:name w:val="Body Text"/>
    <w:basedOn w:val="Navaden"/>
    <w:link w:val="TelobesedilaZnak"/>
    <w:uiPriority w:val="99"/>
    <w:semiHidden/>
    <w:unhideWhenUsed/>
    <w:rsid w:val="00691191"/>
    <w:pPr>
      <w:spacing w:after="120"/>
    </w:pPr>
    <w:rPr>
      <w:rFonts w:ascii="Calibri" w:eastAsia="Calibri" w:hAnsi="Calibri" w:cs="Times New Roman"/>
    </w:rPr>
  </w:style>
  <w:style w:type="character" w:customStyle="1" w:styleId="TelobesedilaZnak">
    <w:name w:val="Telo besedila Znak"/>
    <w:basedOn w:val="Privzetapisavaodstavka"/>
    <w:link w:val="Telobesedila"/>
    <w:uiPriority w:val="99"/>
    <w:semiHidden/>
    <w:rsid w:val="00691191"/>
    <w:rPr>
      <w:rFonts w:ascii="Calibri" w:eastAsia="Calibri" w:hAnsi="Calibri" w:cs="Times New Roman"/>
    </w:rPr>
  </w:style>
  <w:style w:type="character" w:customStyle="1" w:styleId="TekstZPZnak">
    <w:name w:val="Tekst ZP Znak"/>
    <w:link w:val="TekstZP"/>
    <w:rsid w:val="00691191"/>
    <w:rPr>
      <w:rFonts w:ascii="Arial" w:eastAsia="Times New Roman" w:hAnsi="Arial" w:cs="Times New Roman"/>
      <w:szCs w:val="24"/>
    </w:rPr>
  </w:style>
  <w:style w:type="paragraph" w:styleId="Navadensplet">
    <w:name w:val="Normal (Web)"/>
    <w:basedOn w:val="Navaden"/>
    <w:uiPriority w:val="99"/>
    <w:semiHidden/>
    <w:unhideWhenUsed/>
    <w:rsid w:val="00332620"/>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3505">
      <w:bodyDiv w:val="1"/>
      <w:marLeft w:val="0"/>
      <w:marRight w:val="0"/>
      <w:marTop w:val="0"/>
      <w:marBottom w:val="0"/>
      <w:divBdr>
        <w:top w:val="none" w:sz="0" w:space="0" w:color="auto"/>
        <w:left w:val="none" w:sz="0" w:space="0" w:color="auto"/>
        <w:bottom w:val="none" w:sz="0" w:space="0" w:color="auto"/>
        <w:right w:val="none" w:sz="0" w:space="0" w:color="auto"/>
      </w:divBdr>
    </w:div>
    <w:div w:id="188876914">
      <w:bodyDiv w:val="1"/>
      <w:marLeft w:val="0"/>
      <w:marRight w:val="0"/>
      <w:marTop w:val="0"/>
      <w:marBottom w:val="0"/>
      <w:divBdr>
        <w:top w:val="none" w:sz="0" w:space="0" w:color="auto"/>
        <w:left w:val="none" w:sz="0" w:space="0" w:color="auto"/>
        <w:bottom w:val="none" w:sz="0" w:space="0" w:color="auto"/>
        <w:right w:val="none" w:sz="0" w:space="0" w:color="auto"/>
      </w:divBdr>
      <w:divsChild>
        <w:div w:id="1081216054">
          <w:marLeft w:val="0"/>
          <w:marRight w:val="0"/>
          <w:marTop w:val="0"/>
          <w:marBottom w:val="0"/>
          <w:divBdr>
            <w:top w:val="none" w:sz="0" w:space="0" w:color="auto"/>
            <w:left w:val="none" w:sz="0" w:space="0" w:color="auto"/>
            <w:bottom w:val="none" w:sz="0" w:space="0" w:color="auto"/>
            <w:right w:val="none" w:sz="0" w:space="0" w:color="auto"/>
          </w:divBdr>
          <w:divsChild>
            <w:div w:id="96143709">
              <w:marLeft w:val="0"/>
              <w:marRight w:val="0"/>
              <w:marTop w:val="0"/>
              <w:marBottom w:val="0"/>
              <w:divBdr>
                <w:top w:val="none" w:sz="0" w:space="0" w:color="auto"/>
                <w:left w:val="none" w:sz="0" w:space="0" w:color="auto"/>
                <w:bottom w:val="none" w:sz="0" w:space="0" w:color="auto"/>
                <w:right w:val="none" w:sz="0" w:space="0" w:color="auto"/>
              </w:divBdr>
              <w:divsChild>
                <w:div w:id="415831899">
                  <w:marLeft w:val="0"/>
                  <w:marRight w:val="0"/>
                  <w:marTop w:val="0"/>
                  <w:marBottom w:val="0"/>
                  <w:divBdr>
                    <w:top w:val="none" w:sz="0" w:space="0" w:color="auto"/>
                    <w:left w:val="none" w:sz="0" w:space="0" w:color="auto"/>
                    <w:bottom w:val="none" w:sz="0" w:space="0" w:color="auto"/>
                    <w:right w:val="none" w:sz="0" w:space="0" w:color="auto"/>
                  </w:divBdr>
                  <w:divsChild>
                    <w:div w:id="17533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2523">
      <w:bodyDiv w:val="1"/>
      <w:marLeft w:val="0"/>
      <w:marRight w:val="0"/>
      <w:marTop w:val="0"/>
      <w:marBottom w:val="0"/>
      <w:divBdr>
        <w:top w:val="none" w:sz="0" w:space="0" w:color="auto"/>
        <w:left w:val="none" w:sz="0" w:space="0" w:color="auto"/>
        <w:bottom w:val="none" w:sz="0" w:space="0" w:color="auto"/>
        <w:right w:val="none" w:sz="0" w:space="0" w:color="auto"/>
      </w:divBdr>
    </w:div>
    <w:div w:id="602497199">
      <w:bodyDiv w:val="1"/>
      <w:marLeft w:val="0"/>
      <w:marRight w:val="0"/>
      <w:marTop w:val="0"/>
      <w:marBottom w:val="0"/>
      <w:divBdr>
        <w:top w:val="none" w:sz="0" w:space="0" w:color="auto"/>
        <w:left w:val="none" w:sz="0" w:space="0" w:color="auto"/>
        <w:bottom w:val="none" w:sz="0" w:space="0" w:color="auto"/>
        <w:right w:val="none" w:sz="0" w:space="0" w:color="auto"/>
      </w:divBdr>
    </w:div>
    <w:div w:id="608901320">
      <w:bodyDiv w:val="1"/>
      <w:marLeft w:val="0"/>
      <w:marRight w:val="0"/>
      <w:marTop w:val="0"/>
      <w:marBottom w:val="0"/>
      <w:divBdr>
        <w:top w:val="none" w:sz="0" w:space="0" w:color="auto"/>
        <w:left w:val="none" w:sz="0" w:space="0" w:color="auto"/>
        <w:bottom w:val="none" w:sz="0" w:space="0" w:color="auto"/>
        <w:right w:val="none" w:sz="0" w:space="0" w:color="auto"/>
      </w:divBdr>
    </w:div>
    <w:div w:id="808285419">
      <w:bodyDiv w:val="1"/>
      <w:marLeft w:val="0"/>
      <w:marRight w:val="0"/>
      <w:marTop w:val="0"/>
      <w:marBottom w:val="0"/>
      <w:divBdr>
        <w:top w:val="none" w:sz="0" w:space="0" w:color="auto"/>
        <w:left w:val="none" w:sz="0" w:space="0" w:color="auto"/>
        <w:bottom w:val="none" w:sz="0" w:space="0" w:color="auto"/>
        <w:right w:val="none" w:sz="0" w:space="0" w:color="auto"/>
      </w:divBdr>
    </w:div>
    <w:div w:id="842936021">
      <w:bodyDiv w:val="1"/>
      <w:marLeft w:val="0"/>
      <w:marRight w:val="0"/>
      <w:marTop w:val="0"/>
      <w:marBottom w:val="0"/>
      <w:divBdr>
        <w:top w:val="none" w:sz="0" w:space="0" w:color="auto"/>
        <w:left w:val="none" w:sz="0" w:space="0" w:color="auto"/>
        <w:bottom w:val="none" w:sz="0" w:space="0" w:color="auto"/>
        <w:right w:val="none" w:sz="0" w:space="0" w:color="auto"/>
      </w:divBdr>
    </w:div>
    <w:div w:id="905409094">
      <w:bodyDiv w:val="1"/>
      <w:marLeft w:val="0"/>
      <w:marRight w:val="0"/>
      <w:marTop w:val="0"/>
      <w:marBottom w:val="0"/>
      <w:divBdr>
        <w:top w:val="none" w:sz="0" w:space="0" w:color="auto"/>
        <w:left w:val="none" w:sz="0" w:space="0" w:color="auto"/>
        <w:bottom w:val="none" w:sz="0" w:space="0" w:color="auto"/>
        <w:right w:val="none" w:sz="0" w:space="0" w:color="auto"/>
      </w:divBdr>
    </w:div>
    <w:div w:id="1001618217">
      <w:bodyDiv w:val="1"/>
      <w:marLeft w:val="0"/>
      <w:marRight w:val="0"/>
      <w:marTop w:val="0"/>
      <w:marBottom w:val="0"/>
      <w:divBdr>
        <w:top w:val="none" w:sz="0" w:space="0" w:color="auto"/>
        <w:left w:val="none" w:sz="0" w:space="0" w:color="auto"/>
        <w:bottom w:val="none" w:sz="0" w:space="0" w:color="auto"/>
        <w:right w:val="none" w:sz="0" w:space="0" w:color="auto"/>
      </w:divBdr>
    </w:div>
    <w:div w:id="1030955885">
      <w:bodyDiv w:val="1"/>
      <w:marLeft w:val="0"/>
      <w:marRight w:val="0"/>
      <w:marTop w:val="0"/>
      <w:marBottom w:val="0"/>
      <w:divBdr>
        <w:top w:val="none" w:sz="0" w:space="0" w:color="auto"/>
        <w:left w:val="none" w:sz="0" w:space="0" w:color="auto"/>
        <w:bottom w:val="none" w:sz="0" w:space="0" w:color="auto"/>
        <w:right w:val="none" w:sz="0" w:space="0" w:color="auto"/>
      </w:divBdr>
    </w:div>
    <w:div w:id="1094664327">
      <w:bodyDiv w:val="1"/>
      <w:marLeft w:val="0"/>
      <w:marRight w:val="0"/>
      <w:marTop w:val="0"/>
      <w:marBottom w:val="0"/>
      <w:divBdr>
        <w:top w:val="none" w:sz="0" w:space="0" w:color="auto"/>
        <w:left w:val="none" w:sz="0" w:space="0" w:color="auto"/>
        <w:bottom w:val="none" w:sz="0" w:space="0" w:color="auto"/>
        <w:right w:val="none" w:sz="0" w:space="0" w:color="auto"/>
      </w:divBdr>
    </w:div>
    <w:div w:id="1172140904">
      <w:bodyDiv w:val="1"/>
      <w:marLeft w:val="0"/>
      <w:marRight w:val="0"/>
      <w:marTop w:val="0"/>
      <w:marBottom w:val="0"/>
      <w:divBdr>
        <w:top w:val="none" w:sz="0" w:space="0" w:color="auto"/>
        <w:left w:val="none" w:sz="0" w:space="0" w:color="auto"/>
        <w:bottom w:val="none" w:sz="0" w:space="0" w:color="auto"/>
        <w:right w:val="none" w:sz="0" w:space="0" w:color="auto"/>
      </w:divBdr>
    </w:div>
    <w:div w:id="1192263510">
      <w:bodyDiv w:val="1"/>
      <w:marLeft w:val="0"/>
      <w:marRight w:val="0"/>
      <w:marTop w:val="0"/>
      <w:marBottom w:val="0"/>
      <w:divBdr>
        <w:top w:val="none" w:sz="0" w:space="0" w:color="auto"/>
        <w:left w:val="none" w:sz="0" w:space="0" w:color="auto"/>
        <w:bottom w:val="none" w:sz="0" w:space="0" w:color="auto"/>
        <w:right w:val="none" w:sz="0" w:space="0" w:color="auto"/>
      </w:divBdr>
    </w:div>
    <w:div w:id="1288853702">
      <w:bodyDiv w:val="1"/>
      <w:marLeft w:val="0"/>
      <w:marRight w:val="0"/>
      <w:marTop w:val="0"/>
      <w:marBottom w:val="0"/>
      <w:divBdr>
        <w:top w:val="none" w:sz="0" w:space="0" w:color="auto"/>
        <w:left w:val="none" w:sz="0" w:space="0" w:color="auto"/>
        <w:bottom w:val="none" w:sz="0" w:space="0" w:color="auto"/>
        <w:right w:val="none" w:sz="0" w:space="0" w:color="auto"/>
      </w:divBdr>
    </w:div>
    <w:div w:id="1310397514">
      <w:bodyDiv w:val="1"/>
      <w:marLeft w:val="0"/>
      <w:marRight w:val="0"/>
      <w:marTop w:val="0"/>
      <w:marBottom w:val="0"/>
      <w:divBdr>
        <w:top w:val="none" w:sz="0" w:space="0" w:color="auto"/>
        <w:left w:val="none" w:sz="0" w:space="0" w:color="auto"/>
        <w:bottom w:val="none" w:sz="0" w:space="0" w:color="auto"/>
        <w:right w:val="none" w:sz="0" w:space="0" w:color="auto"/>
      </w:divBdr>
    </w:div>
    <w:div w:id="1496996701">
      <w:bodyDiv w:val="1"/>
      <w:marLeft w:val="0"/>
      <w:marRight w:val="0"/>
      <w:marTop w:val="0"/>
      <w:marBottom w:val="0"/>
      <w:divBdr>
        <w:top w:val="none" w:sz="0" w:space="0" w:color="auto"/>
        <w:left w:val="none" w:sz="0" w:space="0" w:color="auto"/>
        <w:bottom w:val="none" w:sz="0" w:space="0" w:color="auto"/>
        <w:right w:val="none" w:sz="0" w:space="0" w:color="auto"/>
      </w:divBdr>
    </w:div>
    <w:div w:id="1608544771">
      <w:bodyDiv w:val="1"/>
      <w:marLeft w:val="0"/>
      <w:marRight w:val="0"/>
      <w:marTop w:val="0"/>
      <w:marBottom w:val="0"/>
      <w:divBdr>
        <w:top w:val="none" w:sz="0" w:space="0" w:color="auto"/>
        <w:left w:val="none" w:sz="0" w:space="0" w:color="auto"/>
        <w:bottom w:val="none" w:sz="0" w:space="0" w:color="auto"/>
        <w:right w:val="none" w:sz="0" w:space="0" w:color="auto"/>
      </w:divBdr>
    </w:div>
    <w:div w:id="1660764569">
      <w:bodyDiv w:val="1"/>
      <w:marLeft w:val="0"/>
      <w:marRight w:val="0"/>
      <w:marTop w:val="0"/>
      <w:marBottom w:val="0"/>
      <w:divBdr>
        <w:top w:val="none" w:sz="0" w:space="0" w:color="auto"/>
        <w:left w:val="none" w:sz="0" w:space="0" w:color="auto"/>
        <w:bottom w:val="none" w:sz="0" w:space="0" w:color="auto"/>
        <w:right w:val="none" w:sz="0" w:space="0" w:color="auto"/>
      </w:divBdr>
    </w:div>
    <w:div w:id="1693914098">
      <w:bodyDiv w:val="1"/>
      <w:marLeft w:val="0"/>
      <w:marRight w:val="0"/>
      <w:marTop w:val="0"/>
      <w:marBottom w:val="0"/>
      <w:divBdr>
        <w:top w:val="none" w:sz="0" w:space="0" w:color="auto"/>
        <w:left w:val="none" w:sz="0" w:space="0" w:color="auto"/>
        <w:bottom w:val="none" w:sz="0" w:space="0" w:color="auto"/>
        <w:right w:val="none" w:sz="0" w:space="0" w:color="auto"/>
      </w:divBdr>
    </w:div>
    <w:div w:id="1950890091">
      <w:bodyDiv w:val="1"/>
      <w:marLeft w:val="0"/>
      <w:marRight w:val="0"/>
      <w:marTop w:val="0"/>
      <w:marBottom w:val="0"/>
      <w:divBdr>
        <w:top w:val="none" w:sz="0" w:space="0" w:color="auto"/>
        <w:left w:val="none" w:sz="0" w:space="0" w:color="auto"/>
        <w:bottom w:val="none" w:sz="0" w:space="0" w:color="auto"/>
        <w:right w:val="none" w:sz="0" w:space="0" w:color="auto"/>
      </w:divBdr>
    </w:div>
    <w:div w:id="2031908115">
      <w:bodyDiv w:val="1"/>
      <w:marLeft w:val="0"/>
      <w:marRight w:val="0"/>
      <w:marTop w:val="0"/>
      <w:marBottom w:val="0"/>
      <w:divBdr>
        <w:top w:val="none" w:sz="0" w:space="0" w:color="auto"/>
        <w:left w:val="none" w:sz="0" w:space="0" w:color="auto"/>
        <w:bottom w:val="none" w:sz="0" w:space="0" w:color="auto"/>
        <w:right w:val="none" w:sz="0" w:space="0" w:color="auto"/>
      </w:divBdr>
    </w:div>
    <w:div w:id="21414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D4764D1453A14390A0473E87A6D8BE" ma:contentTypeVersion="2" ma:contentTypeDescription="Ustvari nov dokument." ma:contentTypeScope="" ma:versionID="e12e370524ce2ad316b2d6abf50ee8d4">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0885-DDC8-48D9-8DB0-78D788A68D82}">
  <ds:schemaRefs>
    <ds:schemaRef ds:uri="http://schemas.microsoft.com/sharepoint/v3/contenttype/forms"/>
  </ds:schemaRefs>
</ds:datastoreItem>
</file>

<file path=customXml/itemProps2.xml><?xml version="1.0" encoding="utf-8"?>
<ds:datastoreItem xmlns:ds="http://schemas.openxmlformats.org/officeDocument/2006/customXml" ds:itemID="{F4B4D188-2156-4ED6-BDD8-22A51087A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1D60C-93EF-4BA6-B288-8860F6D9A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8237C-D0F6-4069-8E87-6CAE612F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24</Pages>
  <Words>7175</Words>
  <Characters>40899</Characters>
  <Application>Microsoft Office Word</Application>
  <DocSecurity>0</DocSecurity>
  <Lines>340</Lines>
  <Paragraphs>95</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47979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Gorazd Gruntar</dc:creator>
  <cp:lastModifiedBy>Gorazd Gruntar</cp:lastModifiedBy>
  <cp:revision>22</cp:revision>
  <cp:lastPrinted>2020-07-29T11:37:00Z</cp:lastPrinted>
  <dcterms:created xsi:type="dcterms:W3CDTF">2025-02-04T12:09:00Z</dcterms:created>
  <dcterms:modified xsi:type="dcterms:W3CDTF">2025-04-04T06:45:00Z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0x01010077D4764D1453A14390A0473E87A6D8BE</vt:lpwstr>
  </property>
</Properties>
</file>