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BC" w:rsidRPr="005F4851" w:rsidRDefault="007E27BC" w:rsidP="007E27BC">
      <w:pPr>
        <w:autoSpaceDE w:val="0"/>
        <w:autoSpaceDN w:val="0"/>
        <w:adjustRightInd w:val="0"/>
        <w:spacing w:after="0" w:line="240" w:lineRule="auto"/>
        <w:rPr>
          <w:sz w:val="20"/>
          <w:szCs w:val="20"/>
        </w:rPr>
      </w:pPr>
    </w:p>
    <w:p w:rsidR="007E27BC" w:rsidRPr="005F4851" w:rsidRDefault="007E27BC" w:rsidP="007E27BC">
      <w:pPr>
        <w:autoSpaceDE w:val="0"/>
        <w:autoSpaceDN w:val="0"/>
        <w:adjustRightInd w:val="0"/>
        <w:spacing w:after="0" w:line="240" w:lineRule="auto"/>
        <w:jc w:val="center"/>
        <w:rPr>
          <w:sz w:val="20"/>
          <w:szCs w:val="20"/>
        </w:rPr>
      </w:pPr>
    </w:p>
    <w:p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p>
    <w:p w:rsidR="007E27BC" w:rsidRPr="005F4851" w:rsidRDefault="007E27BC" w:rsidP="007E27BC">
      <w:pPr>
        <w:autoSpaceDE w:val="0"/>
        <w:autoSpaceDN w:val="0"/>
        <w:adjustRightInd w:val="0"/>
        <w:spacing w:after="0" w:line="240" w:lineRule="auto"/>
        <w:jc w:val="center"/>
        <w:rPr>
          <w:rFonts w:ascii="Arial" w:hAnsi="Arial" w:cs="Arial"/>
          <w:sz w:val="24"/>
          <w:szCs w:val="24"/>
        </w:rPr>
      </w:pPr>
    </w:p>
    <w:p w:rsidR="00A218F0" w:rsidRPr="005F4851" w:rsidRDefault="00A218F0" w:rsidP="005F4851">
      <w:pPr>
        <w:jc w:val="center"/>
        <w:rPr>
          <w:rFonts w:ascii="Arial" w:hAnsi="Arial" w:cs="Arial"/>
          <w:b/>
          <w:sz w:val="24"/>
          <w:szCs w:val="24"/>
        </w:rPr>
      </w:pPr>
      <w:r w:rsidRPr="005F4851">
        <w:rPr>
          <w:rFonts w:ascii="Arial" w:hAnsi="Arial" w:cs="Arial"/>
          <w:b/>
          <w:sz w:val="24"/>
          <w:szCs w:val="24"/>
        </w:rPr>
        <w:t xml:space="preserve">Javni razpis za sofinanciranje operacij ekonomsko - poslovne infrastrukture v </w:t>
      </w:r>
      <w:bookmarkStart w:id="0" w:name="_GoBack"/>
      <w:bookmarkEnd w:id="0"/>
      <w:r w:rsidRPr="005F4851">
        <w:rPr>
          <w:rFonts w:ascii="Arial" w:hAnsi="Arial" w:cs="Arial"/>
          <w:b/>
          <w:sz w:val="24"/>
          <w:szCs w:val="24"/>
        </w:rPr>
        <w:t>letih 2022 in 2023</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pStyle w:val="Odstavekseznama"/>
        <w:autoSpaceDE w:val="0"/>
        <w:autoSpaceDN w:val="0"/>
        <w:adjustRightInd w:val="0"/>
        <w:spacing w:after="0" w:line="240" w:lineRule="auto"/>
        <w:ind w:left="0"/>
        <w:jc w:val="both"/>
        <w:rPr>
          <w:rFonts w:ascii="Arial" w:hAnsi="Arial" w:cs="Arial"/>
          <w:color w:val="000000"/>
          <w:sz w:val="20"/>
          <w:szCs w:val="20"/>
        </w:rPr>
      </w:pPr>
      <w:r w:rsidRPr="005F4851">
        <w:rPr>
          <w:rFonts w:ascii="Arial" w:hAnsi="Arial" w:cs="Arial"/>
          <w:b/>
          <w:color w:val="000000"/>
          <w:sz w:val="20"/>
          <w:szCs w:val="20"/>
        </w:rPr>
        <w:t>Opomba</w:t>
      </w:r>
      <w:r w:rsidRPr="005F4851">
        <w:rPr>
          <w:rFonts w:ascii="Arial" w:hAnsi="Arial" w:cs="Arial"/>
          <w:color w:val="000000"/>
          <w:sz w:val="20"/>
          <w:szCs w:val="20"/>
        </w:rPr>
        <w:t>: V primeru, da se vprašanja potencialnih prijaviteljev podvajajo, bo odgovor podan le enkrat, zato vsem potencialnim prijaviteljem svetujemo, da redno spremljajo vprašanja in odgovore na tem mestu.</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color w:val="000000"/>
          <w:sz w:val="20"/>
          <w:szCs w:val="20"/>
        </w:rPr>
        <w:t>Številka: 4300-16/2022/21</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7E27BC">
      <w:pPr>
        <w:autoSpaceDE w:val="0"/>
        <w:autoSpaceDN w:val="0"/>
        <w:adjustRightInd w:val="0"/>
        <w:spacing w:after="0" w:line="240" w:lineRule="auto"/>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b/>
          <w:sz w:val="20"/>
          <w:szCs w:val="20"/>
        </w:rPr>
        <w:t>1.</w:t>
      </w:r>
      <w:r w:rsidRPr="005F4851">
        <w:rPr>
          <w:rFonts w:ascii="Arial" w:hAnsi="Arial" w:cs="Arial"/>
          <w:sz w:val="20"/>
          <w:szCs w:val="20"/>
        </w:rPr>
        <w:t xml:space="preserve"> </w:t>
      </w:r>
      <w:r w:rsidRPr="005F4851">
        <w:rPr>
          <w:rFonts w:ascii="Arial" w:hAnsi="Arial" w:cs="Arial"/>
          <w:color w:val="000000"/>
          <w:sz w:val="20"/>
          <w:szCs w:val="20"/>
        </w:rPr>
        <w:t xml:space="preserve">Ali lahko na javni razpis prijavimo projekt izgradnje </w:t>
      </w:r>
      <w:r w:rsidRPr="005F4851">
        <w:rPr>
          <w:rFonts w:ascii="Arial" w:hAnsi="Arial" w:cs="Arial"/>
          <w:b/>
          <w:bCs/>
          <w:color w:val="000000"/>
          <w:sz w:val="20"/>
          <w:szCs w:val="20"/>
          <w:u w:val="single"/>
        </w:rPr>
        <w:t>nove poslovne cone</w:t>
      </w:r>
      <w:r w:rsidRPr="005F4851">
        <w:rPr>
          <w:rFonts w:ascii="Arial" w:hAnsi="Arial" w:cs="Arial"/>
          <w:color w:val="000000"/>
          <w:sz w:val="20"/>
          <w:szCs w:val="20"/>
        </w:rPr>
        <w:t xml:space="preserve"> oz. ali je javni razpis namenjen samo ureditvi, širitvi ali dograditvi </w:t>
      </w:r>
      <w:r w:rsidRPr="005F4851">
        <w:rPr>
          <w:rFonts w:ascii="Arial" w:hAnsi="Arial" w:cs="Arial"/>
          <w:b/>
          <w:bCs/>
          <w:color w:val="000000"/>
          <w:sz w:val="20"/>
          <w:szCs w:val="20"/>
          <w:u w:val="single"/>
        </w:rPr>
        <w:t>obstoječih poslovnih con</w:t>
      </w:r>
      <w:r w:rsidRPr="005F4851">
        <w:rPr>
          <w:rFonts w:ascii="Arial" w:hAnsi="Arial" w:cs="Arial"/>
          <w:color w:val="000000"/>
          <w:sz w:val="20"/>
          <w:szCs w:val="20"/>
        </w:rPr>
        <w:t>?   </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A218F0" w:rsidRPr="005F4851" w:rsidRDefault="00A218F0" w:rsidP="00A218F0">
      <w:pPr>
        <w:autoSpaceDE w:val="0"/>
        <w:autoSpaceDN w:val="0"/>
        <w:adjustRightInd w:val="0"/>
        <w:spacing w:after="0" w:line="240" w:lineRule="auto"/>
        <w:jc w:val="both"/>
        <w:rPr>
          <w:rFonts w:ascii="Arial" w:eastAsia="MS Mincho" w:hAnsi="Arial" w:cs="Arial"/>
          <w:color w:val="0070C0"/>
          <w:sz w:val="20"/>
          <w:szCs w:val="20"/>
        </w:rPr>
      </w:pPr>
      <w:r w:rsidRPr="005F4851">
        <w:rPr>
          <w:rFonts w:ascii="Arial" w:hAnsi="Arial" w:cs="Arial"/>
          <w:b/>
          <w:color w:val="0070C0"/>
          <w:sz w:val="20"/>
          <w:szCs w:val="20"/>
        </w:rPr>
        <w:t xml:space="preserve">ODGOVOR: </w:t>
      </w:r>
      <w:r w:rsidRPr="005F4851">
        <w:rPr>
          <w:rFonts w:ascii="Arial" w:eastAsia="MS Mincho" w:hAnsi="Arial" w:cs="Arial"/>
          <w:color w:val="0070C0"/>
          <w:sz w:val="20"/>
          <w:szCs w:val="20"/>
        </w:rPr>
        <w:t xml:space="preserve">Namen javnega razpisa je občinam </w:t>
      </w:r>
      <w:r w:rsidR="00FF6D06" w:rsidRPr="005F4851">
        <w:rPr>
          <w:rFonts w:ascii="Arial" w:eastAsia="MS Mincho" w:hAnsi="Arial" w:cs="Arial"/>
          <w:b/>
          <w:color w:val="0070C0"/>
          <w:sz w:val="20"/>
          <w:szCs w:val="20"/>
        </w:rPr>
        <w:t xml:space="preserve">omogočiti infrastrukturne </w:t>
      </w:r>
      <w:r w:rsidRPr="005F4851">
        <w:rPr>
          <w:rFonts w:ascii="Arial" w:eastAsia="MS Mincho" w:hAnsi="Arial" w:cs="Arial"/>
          <w:b/>
          <w:color w:val="0070C0"/>
          <w:sz w:val="20"/>
          <w:szCs w:val="20"/>
        </w:rPr>
        <w:t>ureditve, dograditve ali razširitve</w:t>
      </w:r>
      <w:r w:rsidRPr="005F4851">
        <w:rPr>
          <w:rFonts w:ascii="Arial" w:eastAsia="MS Mincho" w:hAnsi="Arial" w:cs="Arial"/>
          <w:b/>
          <w:color w:val="0070C0"/>
          <w:sz w:val="20"/>
          <w:szCs w:val="20"/>
          <w:vertAlign w:val="superscript"/>
        </w:rPr>
        <w:t xml:space="preserve">  </w:t>
      </w:r>
      <w:r w:rsidRPr="005F4851">
        <w:rPr>
          <w:rFonts w:ascii="Arial" w:eastAsia="MS Mincho" w:hAnsi="Arial" w:cs="Arial"/>
          <w:b/>
          <w:color w:val="0070C0"/>
          <w:sz w:val="20"/>
          <w:szCs w:val="20"/>
        </w:rPr>
        <w:t>ekonomsko – poslovnih con</w:t>
      </w:r>
      <w:r w:rsidRPr="005F4851">
        <w:rPr>
          <w:rFonts w:ascii="Arial" w:eastAsia="MS Mincho" w:hAnsi="Arial" w:cs="Arial"/>
          <w:color w:val="0070C0"/>
          <w:sz w:val="20"/>
          <w:szCs w:val="20"/>
        </w:rPr>
        <w:t xml:space="preserve"> in s tem zagotoviti pogoje za razvoj in rast podjetij, ki beležijo visoko rast, gradijo podjetniško skupnost in krepijo verigo vrednosti na svojem področju, hkrati pa so pomembni zaposlovalci na regionalni in državni ravni. </w:t>
      </w:r>
    </w:p>
    <w:p w:rsidR="00FF6D06" w:rsidRPr="005F4851" w:rsidRDefault="00FF6D06" w:rsidP="00A218F0">
      <w:pPr>
        <w:autoSpaceDE w:val="0"/>
        <w:autoSpaceDN w:val="0"/>
        <w:adjustRightInd w:val="0"/>
        <w:spacing w:after="0" w:line="240" w:lineRule="auto"/>
        <w:jc w:val="both"/>
        <w:rPr>
          <w:rFonts w:ascii="Arial" w:eastAsia="MS Mincho" w:hAnsi="Arial" w:cs="Arial"/>
          <w:color w:val="0070C0"/>
          <w:sz w:val="20"/>
          <w:szCs w:val="20"/>
        </w:rPr>
      </w:pPr>
    </w:p>
    <w:p w:rsidR="00A218F0" w:rsidRPr="005F4851" w:rsidRDefault="00A218F0" w:rsidP="00A218F0">
      <w:pPr>
        <w:autoSpaceDE w:val="0"/>
        <w:autoSpaceDN w:val="0"/>
        <w:adjustRightInd w:val="0"/>
        <w:spacing w:after="0" w:line="240" w:lineRule="auto"/>
        <w:jc w:val="both"/>
        <w:rPr>
          <w:rFonts w:ascii="Arial" w:hAnsi="Arial" w:cs="Arial"/>
          <w:b/>
          <w:color w:val="0070C0"/>
          <w:sz w:val="20"/>
          <w:szCs w:val="20"/>
        </w:rPr>
      </w:pPr>
      <w:r w:rsidRPr="005F4851">
        <w:rPr>
          <w:rFonts w:ascii="Arial" w:eastAsia="MS Mincho" w:hAnsi="Arial" w:cs="Arial"/>
          <w:b/>
          <w:color w:val="0070C0"/>
          <w:sz w:val="20"/>
          <w:szCs w:val="20"/>
        </w:rPr>
        <w:t xml:space="preserve">Izgradnja nove poslovne cone ni predmet </w:t>
      </w:r>
      <w:r w:rsidR="00FF6D06" w:rsidRPr="005F4851">
        <w:rPr>
          <w:rFonts w:ascii="Arial" w:eastAsia="MS Mincho" w:hAnsi="Arial" w:cs="Arial"/>
          <w:b/>
          <w:color w:val="0070C0"/>
          <w:sz w:val="20"/>
          <w:szCs w:val="20"/>
        </w:rPr>
        <w:t xml:space="preserve">tega </w:t>
      </w:r>
      <w:r w:rsidRPr="005F4851">
        <w:rPr>
          <w:rFonts w:ascii="Arial" w:eastAsia="MS Mincho" w:hAnsi="Arial" w:cs="Arial"/>
          <w:b/>
          <w:color w:val="0070C0"/>
          <w:sz w:val="20"/>
          <w:szCs w:val="20"/>
        </w:rPr>
        <w:t>javnega razpisa</w:t>
      </w:r>
      <w:r w:rsidR="00FF6D06" w:rsidRPr="005F4851">
        <w:rPr>
          <w:rFonts w:ascii="Arial" w:eastAsia="MS Mincho" w:hAnsi="Arial" w:cs="Arial"/>
          <w:b/>
          <w:color w:val="0070C0"/>
          <w:sz w:val="20"/>
          <w:szCs w:val="20"/>
        </w:rPr>
        <w:t>.</w:t>
      </w:r>
    </w:p>
    <w:p w:rsidR="00A218F0" w:rsidRPr="005F4851" w:rsidRDefault="00A218F0"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FF6D06">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sz w:val="20"/>
          <w:szCs w:val="20"/>
        </w:rPr>
        <w:t>2.</w:t>
      </w:r>
      <w:r w:rsidRPr="005F4851">
        <w:rPr>
          <w:rFonts w:ascii="Arial" w:hAnsi="Arial" w:cs="Arial"/>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7E27BC" w:rsidRPr="005F4851" w:rsidRDefault="007E27BC" w:rsidP="00FF6D06">
      <w:pPr>
        <w:jc w:val="both"/>
        <w:rPr>
          <w:rFonts w:ascii="Arial" w:hAnsi="Arial" w:cs="Arial"/>
          <w:sz w:val="20"/>
          <w:szCs w:val="20"/>
        </w:rPr>
      </w:pPr>
      <w:r w:rsidRPr="005F4851">
        <w:rPr>
          <w:rFonts w:ascii="Arial" w:hAnsi="Arial" w:cs="Arial"/>
          <w:sz w:val="20"/>
          <w:szCs w:val="20"/>
        </w:rPr>
        <w:t xml:space="preserve">Območje nameravane ureditve EPC presega 5 ha, vendar pa je s strani Ministrstva za okolje in prostor (MOP) pridobljena odločba, da ni potrebno izvesti postopka celovite presoje vplivov na okolje. </w:t>
      </w:r>
    </w:p>
    <w:p w:rsidR="007E27BC" w:rsidRPr="005F4851" w:rsidRDefault="007E27BC" w:rsidP="007E27BC">
      <w:pPr>
        <w:rPr>
          <w:rFonts w:ascii="Arial" w:hAnsi="Arial" w:cs="Arial"/>
          <w:sz w:val="20"/>
          <w:szCs w:val="20"/>
        </w:rPr>
      </w:pPr>
      <w:r w:rsidRPr="005F4851">
        <w:rPr>
          <w:rFonts w:ascii="Arial" w:hAnsi="Arial" w:cs="Arial"/>
          <w:sz w:val="20"/>
          <w:szCs w:val="20"/>
        </w:rPr>
        <w:t>Ali ta Odločba s strani MOP zadostuje za izpolnitev zadevnega pogoja?</w:t>
      </w:r>
    </w:p>
    <w:p w:rsidR="00A218F0" w:rsidRPr="005F4851" w:rsidRDefault="00A218F0" w:rsidP="00FF6D06">
      <w:pPr>
        <w:jc w:val="both"/>
        <w:rPr>
          <w:rFonts w:ascii="Arial" w:hAnsi="Arial" w:cs="Arial"/>
          <w:color w:val="0070C0"/>
          <w:sz w:val="20"/>
          <w:szCs w:val="20"/>
        </w:rPr>
      </w:pPr>
      <w:r w:rsidRPr="005F4851">
        <w:rPr>
          <w:rFonts w:ascii="Arial" w:hAnsi="Arial" w:cs="Arial"/>
          <w:b/>
          <w:color w:val="0070C0"/>
          <w:sz w:val="20"/>
          <w:szCs w:val="20"/>
        </w:rPr>
        <w:t xml:space="preserve">ODGOVOR: </w:t>
      </w:r>
      <w:r w:rsidR="00FF6D06" w:rsidRPr="005F4851">
        <w:rPr>
          <w:rFonts w:ascii="Arial" w:hAnsi="Arial" w:cs="Arial"/>
          <w:color w:val="0070C0"/>
          <w:sz w:val="20"/>
          <w:szCs w:val="20"/>
        </w:rPr>
        <w:t>V tem primeru k vlogi priložite odločbo Ministrstva za okolje in prostor</w:t>
      </w:r>
      <w:r w:rsidR="005F4851" w:rsidRPr="005F4851">
        <w:rPr>
          <w:rFonts w:ascii="Arial" w:hAnsi="Arial" w:cs="Arial"/>
          <w:color w:val="0070C0"/>
          <w:sz w:val="20"/>
          <w:szCs w:val="20"/>
        </w:rPr>
        <w:t xml:space="preserve"> (MOP)</w:t>
      </w:r>
      <w:r w:rsidR="00FF6D06" w:rsidRPr="005F4851">
        <w:rPr>
          <w:rFonts w:ascii="Arial" w:hAnsi="Arial" w:cs="Arial"/>
          <w:color w:val="0070C0"/>
          <w:sz w:val="20"/>
          <w:szCs w:val="20"/>
        </w:rPr>
        <w:t xml:space="preserve">. V kolikor je iz odločbe MOP jasno razvidno, da se le-ta nanaša na območje urejanja ekonomsko-poslovne cone in da postopki celovite presoje vplivov na okolje niso potrebni, takšna odločba zadostuje. </w:t>
      </w:r>
    </w:p>
    <w:p w:rsidR="008100F5" w:rsidRPr="005F4851" w:rsidRDefault="008100F5" w:rsidP="008100F5">
      <w:pPr>
        <w:autoSpaceDE w:val="0"/>
        <w:autoSpaceDN w:val="0"/>
        <w:adjustRightInd w:val="0"/>
        <w:spacing w:after="0" w:line="240" w:lineRule="auto"/>
        <w:rPr>
          <w:rFonts w:ascii="Tms Rmn" w:hAnsi="Tms Rmn"/>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color w:val="000000"/>
          <w:sz w:val="20"/>
          <w:szCs w:val="20"/>
        </w:rPr>
        <w:t>3.</w:t>
      </w:r>
      <w:r w:rsidRPr="005F4851">
        <w:rPr>
          <w:rFonts w:ascii="Arial" w:hAnsi="Arial" w:cs="Arial"/>
          <w:color w:val="000000"/>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Območje nameravane ureditve EPC presega 5 ha, vendar pa je s strani Ministrstva za okolje in prostor (MOP) pridobljena odločba, da ni potrebno izvesti postopka celovite presoje vplivov na okolje.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Ali ta Odločba s strani MOP zadostuje za izpolnitev zadevnega pogoja? </w:t>
      </w:r>
    </w:p>
    <w:p w:rsidR="00FF6D06" w:rsidRPr="005F4851" w:rsidRDefault="00FF6D06" w:rsidP="008100F5">
      <w:pPr>
        <w:jc w:val="both"/>
        <w:rPr>
          <w:rFonts w:ascii="Arial" w:hAnsi="Arial" w:cs="Arial"/>
          <w:b/>
          <w:sz w:val="20"/>
          <w:szCs w:val="20"/>
        </w:rPr>
      </w:pPr>
    </w:p>
    <w:p w:rsidR="008100F5" w:rsidRPr="005F4851" w:rsidRDefault="008100F5" w:rsidP="008100F5">
      <w:pPr>
        <w:jc w:val="both"/>
        <w:rPr>
          <w:rFonts w:ascii="Arial" w:hAnsi="Arial" w:cs="Arial"/>
          <w:b/>
          <w:color w:val="0070C0"/>
          <w:sz w:val="20"/>
          <w:szCs w:val="20"/>
        </w:rPr>
      </w:pPr>
      <w:r w:rsidRPr="005F4851">
        <w:rPr>
          <w:rFonts w:ascii="Arial" w:hAnsi="Arial" w:cs="Arial"/>
          <w:b/>
          <w:color w:val="0070C0"/>
          <w:sz w:val="20"/>
          <w:szCs w:val="20"/>
        </w:rPr>
        <w:t xml:space="preserve">ODGOVOR: </w:t>
      </w:r>
      <w:r w:rsidR="006A6F25" w:rsidRPr="005F4851">
        <w:rPr>
          <w:rFonts w:ascii="Arial" w:hAnsi="Arial" w:cs="Arial"/>
          <w:color w:val="0070C0"/>
          <w:sz w:val="20"/>
          <w:szCs w:val="20"/>
        </w:rPr>
        <w:t>Glejte o</w:t>
      </w:r>
      <w:r w:rsidRPr="005F4851">
        <w:rPr>
          <w:rFonts w:ascii="Arial" w:hAnsi="Arial" w:cs="Arial"/>
          <w:color w:val="0070C0"/>
          <w:sz w:val="20"/>
          <w:szCs w:val="20"/>
        </w:rPr>
        <w:t xml:space="preserve">dgovor </w:t>
      </w:r>
      <w:r w:rsidR="006A6F25" w:rsidRPr="005F4851">
        <w:rPr>
          <w:rFonts w:ascii="Arial" w:hAnsi="Arial" w:cs="Arial"/>
          <w:color w:val="0070C0"/>
          <w:sz w:val="20"/>
          <w:szCs w:val="20"/>
        </w:rPr>
        <w:t>na vprašanje</w:t>
      </w:r>
      <w:r w:rsidRPr="005F4851">
        <w:rPr>
          <w:rFonts w:ascii="Arial" w:hAnsi="Arial" w:cs="Arial"/>
          <w:color w:val="0070C0"/>
          <w:sz w:val="20"/>
          <w:szCs w:val="20"/>
        </w:rPr>
        <w:t xml:space="preserve"> pod zaporedno št. 2.</w:t>
      </w:r>
    </w:p>
    <w:sectPr w:rsidR="008100F5" w:rsidRPr="005F48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475" w:rsidRDefault="008E6475" w:rsidP="007E27BC">
      <w:pPr>
        <w:spacing w:after="0" w:line="240" w:lineRule="auto"/>
      </w:pPr>
      <w:r>
        <w:separator/>
      </w:r>
    </w:p>
  </w:endnote>
  <w:endnote w:type="continuationSeparator" w:id="0">
    <w:p w:rsidR="008E6475" w:rsidRDefault="008E6475"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475" w:rsidRDefault="008E6475" w:rsidP="007E27BC">
      <w:pPr>
        <w:spacing w:after="0" w:line="240" w:lineRule="auto"/>
      </w:pPr>
      <w:r>
        <w:separator/>
      </w:r>
    </w:p>
  </w:footnote>
  <w:footnote w:type="continuationSeparator" w:id="0">
    <w:p w:rsidR="008E6475" w:rsidRDefault="008E6475"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BC" w:rsidRDefault="007E27BC">
    <w:pPr>
      <w:pStyle w:val="Glava"/>
    </w:pPr>
    <w:r>
      <w:rPr>
        <w:noProof/>
        <w:lang w:eastAsia="sl-SI"/>
      </w:rPr>
      <w:drawing>
        <wp:anchor distT="0" distB="0" distL="114300" distR="114300" simplePos="0" relativeHeight="251659264" behindDoc="0" locked="0" layoutInCell="1" allowOverlap="1" wp14:anchorId="6DE55E2A" wp14:editId="135A58A9">
          <wp:simplePos x="0" y="0"/>
          <wp:positionH relativeFrom="column">
            <wp:posOffset>-200025</wp:posOffset>
          </wp:positionH>
          <wp:positionV relativeFrom="paragraph">
            <wp:posOffset>-45085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08ABC3A0" wp14:editId="407C8354">
          <wp:simplePos x="0" y="0"/>
          <wp:positionH relativeFrom="column">
            <wp:posOffset>3867150</wp:posOffset>
          </wp:positionH>
          <wp:positionV relativeFrom="paragraph">
            <wp:posOffset>-143510</wp:posOffset>
          </wp:positionV>
          <wp:extent cx="1691640" cy="592455"/>
          <wp:effectExtent l="0" t="0" r="3810" b="0"/>
          <wp:wrapNone/>
          <wp:docPr id="2" name="Slika 2" descr="naložba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naložba n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BC"/>
    <w:rsid w:val="00136668"/>
    <w:rsid w:val="0025457A"/>
    <w:rsid w:val="004836B4"/>
    <w:rsid w:val="0058671C"/>
    <w:rsid w:val="005F4851"/>
    <w:rsid w:val="006A6F25"/>
    <w:rsid w:val="007E27BC"/>
    <w:rsid w:val="008100F5"/>
    <w:rsid w:val="008E6475"/>
    <w:rsid w:val="00A218F0"/>
    <w:rsid w:val="00DC55A0"/>
    <w:rsid w:val="00EB78D2"/>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DD12"/>
  <w15:chartTrackingRefBased/>
  <w15:docId w15:val="{8F60C643-D59C-42E2-A20B-703EFBC5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A21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356</Words>
  <Characters>2032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Simona Laznik</cp:lastModifiedBy>
  <cp:revision>5</cp:revision>
  <dcterms:created xsi:type="dcterms:W3CDTF">2022-06-03T05:37:00Z</dcterms:created>
  <dcterms:modified xsi:type="dcterms:W3CDTF">2022-06-03T11:45:00Z</dcterms:modified>
</cp:coreProperties>
</file>