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BAC0" w14:textId="196EB854" w:rsidR="00F16A2A" w:rsidRDefault="00F16A2A" w:rsidP="00437B28">
      <w:pPr>
        <w:rPr>
          <w:rFonts w:cs="Arial"/>
          <w:b/>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p>
    <w:p w14:paraId="251D18CA" w14:textId="77777777" w:rsidR="00F16A2A" w:rsidRDefault="00F16A2A" w:rsidP="00437B28">
      <w:pPr>
        <w:rPr>
          <w:rFonts w:cs="Arial"/>
          <w:b/>
          <w:szCs w:val="20"/>
        </w:rPr>
      </w:pPr>
    </w:p>
    <w:p w14:paraId="3EE35C8A" w14:textId="31FBF08A" w:rsidR="00F21FDE" w:rsidRPr="00706A0A" w:rsidRDefault="00196E2A" w:rsidP="00437B28">
      <w:pPr>
        <w:rPr>
          <w:rFonts w:cs="Arial"/>
          <w:b/>
          <w:color w:val="000000" w:themeColor="text1"/>
          <w:szCs w:val="20"/>
        </w:rPr>
      </w:pPr>
      <w:r w:rsidRPr="00706A0A">
        <w:rPr>
          <w:rFonts w:cs="Arial"/>
          <w:b/>
          <w:color w:val="000000" w:themeColor="text1"/>
          <w:szCs w:val="20"/>
        </w:rPr>
        <w:t>Republika Slovenija, Ministrstvo za kohezijo in regionalni razvoj, Kotnikova 5, Ljubljana</w:t>
      </w:r>
    </w:p>
    <w:p w14:paraId="71DA7C49" w14:textId="77777777" w:rsidR="00437B28" w:rsidRPr="00706A0A" w:rsidRDefault="00437B28" w:rsidP="00437B28">
      <w:pPr>
        <w:rPr>
          <w:rFonts w:cs="Arial"/>
          <w:color w:val="000000" w:themeColor="text1"/>
          <w:szCs w:val="20"/>
        </w:rPr>
      </w:pPr>
    </w:p>
    <w:p w14:paraId="65DEE8F0" w14:textId="77777777" w:rsidR="00437B28" w:rsidRPr="00706A0A" w:rsidRDefault="00437B28" w:rsidP="00437B28">
      <w:pPr>
        <w:rPr>
          <w:rFonts w:cs="Arial"/>
          <w:color w:val="000000" w:themeColor="text1"/>
          <w:szCs w:val="20"/>
        </w:rPr>
      </w:pPr>
      <w:r w:rsidRPr="00706A0A">
        <w:rPr>
          <w:rFonts w:cs="Arial"/>
          <w:color w:val="000000" w:themeColor="text1"/>
          <w:szCs w:val="20"/>
        </w:rPr>
        <w:t>objavlja</w:t>
      </w:r>
    </w:p>
    <w:p w14:paraId="0A4DA059" w14:textId="77777777" w:rsidR="00437B28" w:rsidRPr="00706A0A" w:rsidRDefault="00437B28" w:rsidP="00437B28">
      <w:pPr>
        <w:rPr>
          <w:rFonts w:cs="Arial"/>
          <w:color w:val="000000" w:themeColor="text1"/>
          <w:szCs w:val="20"/>
        </w:rPr>
      </w:pPr>
    </w:p>
    <w:p w14:paraId="3646F7E6" w14:textId="746539C8" w:rsidR="00C629E0" w:rsidRPr="00706A0A" w:rsidRDefault="00196E2A" w:rsidP="00437B28">
      <w:pPr>
        <w:rPr>
          <w:rFonts w:cs="Arial"/>
          <w:b/>
          <w:color w:val="000000" w:themeColor="text1"/>
          <w:szCs w:val="20"/>
        </w:rPr>
      </w:pPr>
      <w:r w:rsidRPr="00706A0A">
        <w:rPr>
          <w:rFonts w:cs="Arial"/>
          <w:b/>
          <w:color w:val="000000" w:themeColor="text1"/>
          <w:szCs w:val="20"/>
        </w:rPr>
        <w:t xml:space="preserve">Javni razpis za sofinanciranje projektov </w:t>
      </w:r>
      <w:r w:rsidR="008410DB" w:rsidRPr="00706A0A">
        <w:rPr>
          <w:rFonts w:cs="Arial"/>
          <w:b/>
          <w:color w:val="000000" w:themeColor="text1"/>
          <w:szCs w:val="20"/>
        </w:rPr>
        <w:t xml:space="preserve">izgradnje </w:t>
      </w:r>
      <w:r w:rsidRPr="00706A0A">
        <w:rPr>
          <w:rFonts w:cs="Arial"/>
          <w:b/>
          <w:color w:val="000000" w:themeColor="text1"/>
          <w:szCs w:val="20"/>
        </w:rPr>
        <w:t>ekonomsko-poslovne infrastrukture</w:t>
      </w:r>
      <w:r w:rsidR="00C131FB" w:rsidRPr="00706A0A">
        <w:rPr>
          <w:rFonts w:cs="Arial"/>
          <w:b/>
          <w:color w:val="000000" w:themeColor="text1"/>
          <w:szCs w:val="20"/>
        </w:rPr>
        <w:t xml:space="preserve"> (</w:t>
      </w:r>
      <w:r w:rsidR="002D3988" w:rsidRPr="00706A0A">
        <w:rPr>
          <w:rFonts w:cs="Arial"/>
          <w:b/>
          <w:color w:val="000000" w:themeColor="text1"/>
          <w:szCs w:val="20"/>
        </w:rPr>
        <w:t>podjetniških inkubatorjev</w:t>
      </w:r>
      <w:r w:rsidR="00C131FB" w:rsidRPr="00706A0A">
        <w:rPr>
          <w:rFonts w:cs="Arial"/>
          <w:b/>
          <w:color w:val="000000" w:themeColor="text1"/>
          <w:szCs w:val="20"/>
        </w:rPr>
        <w:t>)</w:t>
      </w:r>
      <w:r w:rsidR="002D3988" w:rsidRPr="00706A0A">
        <w:rPr>
          <w:rFonts w:cs="Arial"/>
          <w:b/>
          <w:color w:val="000000" w:themeColor="text1"/>
          <w:szCs w:val="20"/>
        </w:rPr>
        <w:t xml:space="preserve"> </w:t>
      </w:r>
      <w:r w:rsidR="007B6CA4" w:rsidRPr="00706A0A">
        <w:rPr>
          <w:rFonts w:cs="Arial"/>
          <w:b/>
          <w:color w:val="000000" w:themeColor="text1"/>
          <w:szCs w:val="20"/>
        </w:rPr>
        <w:t xml:space="preserve">v </w:t>
      </w:r>
      <w:r w:rsidR="002C708F" w:rsidRPr="00706A0A">
        <w:rPr>
          <w:rFonts w:cs="Arial"/>
          <w:b/>
          <w:color w:val="000000" w:themeColor="text1"/>
          <w:szCs w:val="20"/>
        </w:rPr>
        <w:t>Zasavski</w:t>
      </w:r>
      <w:r w:rsidR="009D15BD" w:rsidRPr="00706A0A">
        <w:rPr>
          <w:rFonts w:cs="Arial"/>
          <w:b/>
          <w:color w:val="000000" w:themeColor="text1"/>
          <w:szCs w:val="20"/>
        </w:rPr>
        <w:t xml:space="preserve"> in Savinjsko-Š</w:t>
      </w:r>
      <w:r w:rsidR="00C131FB" w:rsidRPr="00706A0A">
        <w:rPr>
          <w:rFonts w:cs="Arial"/>
          <w:b/>
          <w:color w:val="000000" w:themeColor="text1"/>
          <w:szCs w:val="20"/>
        </w:rPr>
        <w:t xml:space="preserve">aleški (SAŠA) </w:t>
      </w:r>
      <w:r w:rsidR="007B6CA4" w:rsidRPr="00706A0A">
        <w:rPr>
          <w:rFonts w:cs="Arial"/>
          <w:b/>
          <w:color w:val="000000" w:themeColor="text1"/>
          <w:szCs w:val="20"/>
        </w:rPr>
        <w:t>premogovni regiji v okviru Sklada za pra</w:t>
      </w:r>
      <w:r w:rsidR="00FF56A0" w:rsidRPr="00706A0A">
        <w:rPr>
          <w:rFonts w:cs="Arial"/>
          <w:b/>
          <w:color w:val="000000" w:themeColor="text1"/>
          <w:szCs w:val="20"/>
        </w:rPr>
        <w:t>vični prehod v obdobju 2023</w:t>
      </w:r>
      <w:r w:rsidR="00F55152" w:rsidRPr="00706A0A">
        <w:rPr>
          <w:rFonts w:cs="Arial"/>
          <w:b/>
          <w:color w:val="000000" w:themeColor="text1"/>
          <w:szCs w:val="20"/>
        </w:rPr>
        <w:t>-202</w:t>
      </w:r>
      <w:r w:rsidR="003A0E92" w:rsidRPr="00706A0A">
        <w:rPr>
          <w:rFonts w:cs="Arial"/>
          <w:b/>
          <w:color w:val="000000" w:themeColor="text1"/>
          <w:szCs w:val="20"/>
        </w:rPr>
        <w:t>6</w:t>
      </w:r>
    </w:p>
    <w:p w14:paraId="5BA10400" w14:textId="77777777" w:rsidR="00C629E0" w:rsidRPr="00706A0A" w:rsidRDefault="00C629E0" w:rsidP="00545CD0">
      <w:pPr>
        <w:rPr>
          <w:rFonts w:cs="Arial"/>
          <w:b/>
          <w:color w:val="000000" w:themeColor="text1"/>
          <w:szCs w:val="20"/>
        </w:rPr>
      </w:pPr>
    </w:p>
    <w:p w14:paraId="015DE8F7" w14:textId="77777777" w:rsidR="00437B28" w:rsidRPr="00706A0A" w:rsidRDefault="00437B28" w:rsidP="00437B28">
      <w:pPr>
        <w:rPr>
          <w:rFonts w:cs="Arial"/>
          <w:color w:val="000000" w:themeColor="text1"/>
          <w:szCs w:val="20"/>
        </w:rPr>
      </w:pPr>
      <w:r w:rsidRPr="00706A0A">
        <w:rPr>
          <w:rFonts w:cs="Arial"/>
          <w:color w:val="000000" w:themeColor="text1"/>
          <w:szCs w:val="20"/>
        </w:rPr>
        <w:t>Na podlagi določb:</w:t>
      </w:r>
    </w:p>
    <w:p w14:paraId="6504B76B" w14:textId="7777777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00FD6D60" w14:textId="6B81318A"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Uredbe (EU) 2021/1056 Evropskega parlamenta in sveta z dne 24. junija 2021 o vzpostavitvi Sklada za pravični prehod (UL L št. 231 z dne 30. 6. 2021, str. 1), zadnjič popravljena s Popravkom (UL L št.</w:t>
      </w:r>
      <w:r w:rsidR="005D07D5" w:rsidRPr="00706A0A">
        <w:rPr>
          <w:rFonts w:cs="Arial"/>
          <w:color w:val="000000" w:themeColor="text1"/>
          <w:szCs w:val="20"/>
        </w:rPr>
        <w:t xml:space="preserve"> 421 z dne 26. 11. 2021</w:t>
      </w:r>
      <w:r w:rsidRPr="00706A0A">
        <w:rPr>
          <w:rFonts w:cs="Arial"/>
          <w:color w:val="000000" w:themeColor="text1"/>
          <w:szCs w:val="20"/>
        </w:rPr>
        <w:t>)</w:t>
      </w:r>
      <w:r w:rsidR="00B54794" w:rsidRPr="00706A0A">
        <w:rPr>
          <w:rFonts w:cs="Arial"/>
          <w:color w:val="000000" w:themeColor="text1"/>
          <w:szCs w:val="20"/>
        </w:rPr>
        <w:t>,</w:t>
      </w:r>
    </w:p>
    <w:p w14:paraId="294CEA49" w14:textId="34BF059B" w:rsidR="009F65ED" w:rsidRPr="00706A0A" w:rsidRDefault="009F65ED" w:rsidP="009F65ED">
      <w:pPr>
        <w:pStyle w:val="Odstavekseznama"/>
        <w:numPr>
          <w:ilvl w:val="0"/>
          <w:numId w:val="13"/>
        </w:numPr>
        <w:rPr>
          <w:rFonts w:ascii="Calibri" w:hAnsi="Calibri"/>
          <w:color w:val="000000" w:themeColor="text1"/>
        </w:rPr>
      </w:pPr>
      <w:r w:rsidRPr="00706A0A">
        <w:rPr>
          <w:color w:val="000000" w:themeColor="text1"/>
        </w:rPr>
        <w:t xml:space="preserve">Uredbe (EU) 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 ( </w:t>
      </w:r>
      <w:hyperlink r:id="rId8" w:history="1">
        <w:r w:rsidRPr="00706A0A">
          <w:rPr>
            <w:rStyle w:val="Hiperpovezava"/>
            <w:color w:val="000000" w:themeColor="text1"/>
          </w:rPr>
          <w:t>https://eur-lex.europa.eu/legal-content/SL/TXT/PDF/?uri=OJ:L_202400795</w:t>
        </w:r>
      </w:hyperlink>
      <w:r w:rsidRPr="00706A0A">
        <w:rPr>
          <w:color w:val="000000" w:themeColor="text1"/>
        </w:rPr>
        <w:t>),</w:t>
      </w:r>
    </w:p>
    <w:p w14:paraId="73D2FD89" w14:textId="5AE06F63" w:rsidR="005D07D5" w:rsidRPr="00706A0A" w:rsidRDefault="005D07D5" w:rsidP="005D07D5">
      <w:pPr>
        <w:numPr>
          <w:ilvl w:val="0"/>
          <w:numId w:val="13"/>
        </w:numPr>
        <w:tabs>
          <w:tab w:val="left" w:pos="0"/>
        </w:tabs>
        <w:rPr>
          <w:rFonts w:cs="Arial"/>
          <w:color w:val="000000" w:themeColor="text1"/>
          <w:szCs w:val="20"/>
        </w:rPr>
      </w:pPr>
      <w:r w:rsidRPr="00706A0A">
        <w:rPr>
          <w:rFonts w:cs="Arial"/>
          <w:color w:val="000000" w:themeColor="text1"/>
          <w:szCs w:val="20"/>
        </w:rPr>
        <w:t>Uredbe (EU) 2020/852 Evropskega parlamenta in sveta z dne 18. junija 2020 o vzpostavitvi okvira za spodbujanje trajnostnih naložb ter spremembi Uredbe (EU) 2019/2088</w:t>
      </w:r>
      <w:r w:rsidR="00B54794" w:rsidRPr="00706A0A">
        <w:rPr>
          <w:rFonts w:cs="Arial"/>
          <w:color w:val="000000" w:themeColor="text1"/>
          <w:szCs w:val="20"/>
        </w:rPr>
        <w:t>,</w:t>
      </w:r>
    </w:p>
    <w:p w14:paraId="1559A5C3" w14:textId="79E3577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 xml:space="preserve">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w:t>
      </w:r>
      <w:proofErr w:type="spellStart"/>
      <w:r w:rsidRPr="00706A0A">
        <w:rPr>
          <w:rFonts w:cs="Arial"/>
          <w:color w:val="000000" w:themeColor="text1"/>
          <w:szCs w:val="20"/>
        </w:rPr>
        <w:t>okoljskih</w:t>
      </w:r>
      <w:proofErr w:type="spellEnd"/>
      <w:r w:rsidRPr="00706A0A">
        <w:rPr>
          <w:rFonts w:cs="Arial"/>
          <w:color w:val="000000" w:themeColor="text1"/>
          <w:szCs w:val="20"/>
        </w:rPr>
        <w:t xml:space="preserve"> ciljev</w:t>
      </w:r>
      <w:r w:rsidR="00B54794" w:rsidRPr="00706A0A">
        <w:rPr>
          <w:rFonts w:cs="Arial"/>
          <w:color w:val="000000" w:themeColor="text1"/>
          <w:szCs w:val="20"/>
        </w:rPr>
        <w:t>,</w:t>
      </w:r>
    </w:p>
    <w:p w14:paraId="19C61AD1" w14:textId="07989D7E" w:rsidR="00CB1C45" w:rsidRPr="00706A0A" w:rsidRDefault="00CB1C45" w:rsidP="006C3E84">
      <w:pPr>
        <w:numPr>
          <w:ilvl w:val="0"/>
          <w:numId w:val="13"/>
        </w:numPr>
        <w:tabs>
          <w:tab w:val="left" w:pos="0"/>
        </w:tabs>
        <w:rPr>
          <w:rFonts w:cs="Arial"/>
          <w:color w:val="000000" w:themeColor="text1"/>
          <w:szCs w:val="20"/>
        </w:rPr>
      </w:pPr>
      <w:r w:rsidRPr="00706A0A">
        <w:rPr>
          <w:rFonts w:cs="Arial"/>
          <w:color w:val="000000" w:themeColor="text1"/>
          <w:szCs w:val="20"/>
        </w:rPr>
        <w:t xml:space="preserve">Sklepa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št. С(2019) 3452 </w:t>
      </w:r>
      <w:proofErr w:type="spellStart"/>
      <w:r w:rsidRPr="00706A0A">
        <w:rPr>
          <w:rFonts w:cs="Arial"/>
          <w:color w:val="000000" w:themeColor="text1"/>
          <w:szCs w:val="20"/>
        </w:rPr>
        <w:t>final</w:t>
      </w:r>
      <w:proofErr w:type="spellEnd"/>
      <w:r w:rsidRPr="00706A0A">
        <w:rPr>
          <w:rFonts w:cs="Arial"/>
          <w:color w:val="000000" w:themeColor="text1"/>
          <w:szCs w:val="20"/>
        </w:rPr>
        <w:t xml:space="preserve"> z dne 14.5.2019 objavljen na https://evropskasredstva.si/navodila/ </w:t>
      </w:r>
      <w:r w:rsidR="00B54794" w:rsidRPr="00706A0A">
        <w:rPr>
          <w:rFonts w:cs="Arial"/>
          <w:color w:val="000000" w:themeColor="text1"/>
          <w:szCs w:val="20"/>
        </w:rPr>
        <w:t>,</w:t>
      </w:r>
    </w:p>
    <w:p w14:paraId="2F21ABE9" w14:textId="10532B2B" w:rsidR="00CB1C45" w:rsidRPr="00706A0A" w:rsidRDefault="00CB1C45" w:rsidP="006C3E84">
      <w:pPr>
        <w:numPr>
          <w:ilvl w:val="0"/>
          <w:numId w:val="13"/>
        </w:numPr>
        <w:tabs>
          <w:tab w:val="left" w:pos="0"/>
        </w:tabs>
        <w:rPr>
          <w:rFonts w:cs="Arial"/>
          <w:color w:val="000000" w:themeColor="text1"/>
          <w:szCs w:val="20"/>
        </w:rPr>
      </w:pPr>
      <w:r w:rsidRPr="00706A0A">
        <w:rPr>
          <w:rFonts w:cs="Arial"/>
          <w:color w:val="000000" w:themeColor="text1"/>
          <w:szCs w:val="20"/>
        </w:rPr>
        <w:t>Smernic o načelih, merilih in okvirnih lestvicah, ki se morajo uporabljati v zvezi s finančnimi popravki, ki jih Komisija izvede v skladu s členoma 99 in 100 Uredbe Sveta (ES) št. 1083/2006 z dne 11. julija 2006 objavljena na https://evropskasredstva.si/navodila/</w:t>
      </w:r>
      <w:r w:rsidR="00B54794" w:rsidRPr="00706A0A">
        <w:rPr>
          <w:rFonts w:cs="Arial"/>
          <w:color w:val="000000" w:themeColor="text1"/>
          <w:szCs w:val="20"/>
        </w:rPr>
        <w:t>,</w:t>
      </w:r>
    </w:p>
    <w:p w14:paraId="2B38F1EC" w14:textId="60F10843"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Partnerskega sporazuma – Republika Slovenija – št. sklepa Evropske komisije C(2022)6457 z dne 12.9.2022</w:t>
      </w:r>
      <w:r w:rsidR="00B54794" w:rsidRPr="00706A0A">
        <w:rPr>
          <w:rFonts w:cs="Arial"/>
          <w:color w:val="000000" w:themeColor="text1"/>
          <w:szCs w:val="20"/>
        </w:rPr>
        <w:t>,</w:t>
      </w:r>
    </w:p>
    <w:p w14:paraId="42A5C609" w14:textId="795FB8C8"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Programa evropske kohezijske politike v obdobju 2021-2027 v Sloveniji – št. sklepa Evropske komisije C(2022)9473 z dne 12.12.2022</w:t>
      </w:r>
      <w:r w:rsidR="00B54794" w:rsidRPr="00706A0A">
        <w:rPr>
          <w:rFonts w:cs="Arial"/>
          <w:color w:val="000000" w:themeColor="text1"/>
          <w:szCs w:val="20"/>
        </w:rPr>
        <w:t>,</w:t>
      </w:r>
    </w:p>
    <w:p w14:paraId="1D99BA4A" w14:textId="70CD5A3E" w:rsidR="00CB1C45" w:rsidRPr="00706A0A" w:rsidRDefault="00CB1C45" w:rsidP="006C3E84">
      <w:pPr>
        <w:numPr>
          <w:ilvl w:val="0"/>
          <w:numId w:val="13"/>
        </w:numPr>
        <w:tabs>
          <w:tab w:val="left" w:pos="0"/>
        </w:tabs>
        <w:rPr>
          <w:rFonts w:cs="Arial"/>
          <w:color w:val="000000" w:themeColor="text1"/>
          <w:szCs w:val="20"/>
        </w:rPr>
      </w:pPr>
      <w:r w:rsidRPr="00706A0A">
        <w:rPr>
          <w:rFonts w:cs="Arial"/>
          <w:color w:val="000000" w:themeColor="text1"/>
          <w:szCs w:val="20"/>
        </w:rPr>
        <w:t>Uredbe o izvajanju uredb (EU) in (</w:t>
      </w:r>
      <w:proofErr w:type="spellStart"/>
      <w:r w:rsidRPr="00706A0A">
        <w:rPr>
          <w:rFonts w:cs="Arial"/>
          <w:color w:val="000000" w:themeColor="text1"/>
          <w:szCs w:val="20"/>
        </w:rPr>
        <w:t>Euratom</w:t>
      </w:r>
      <w:proofErr w:type="spellEnd"/>
      <w:r w:rsidRPr="00706A0A">
        <w:rPr>
          <w:rFonts w:cs="Arial"/>
          <w:color w:val="000000" w:themeColor="text1"/>
          <w:szCs w:val="20"/>
        </w:rPr>
        <w:t>) na področju izvajanja evropske kohezijske politike v obdobju 2021–2027 za cilj naložbe za rast in delovna mesta (Uradni list RS, št. 21/2023 z dne 17.2.2023</w:t>
      </w:r>
      <w:r w:rsidR="00B54794" w:rsidRPr="00706A0A">
        <w:rPr>
          <w:rFonts w:cs="Arial"/>
          <w:color w:val="000000" w:themeColor="text1"/>
          <w:szCs w:val="20"/>
        </w:rPr>
        <w:t>,</w:t>
      </w:r>
    </w:p>
    <w:p w14:paraId="6CAB1A8D" w14:textId="7C9AA1A0"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Okoljskega poročila Programa EKP 2021-2027 z dne 18.8.2022</w:t>
      </w:r>
      <w:r w:rsidR="00B54794" w:rsidRPr="00706A0A">
        <w:rPr>
          <w:rFonts w:cs="Arial"/>
          <w:color w:val="000000" w:themeColor="text1"/>
          <w:szCs w:val="20"/>
        </w:rPr>
        <w:t>,</w:t>
      </w:r>
    </w:p>
    <w:p w14:paraId="7B267C1E" w14:textId="1DDBAA1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Priloga Programa EKP 2021-2027: DNSH - Tehnična merila za izbor projektov za izpolnjevanje načela, da se ne škoduje bistveno</w:t>
      </w:r>
      <w:r w:rsidR="00B54794" w:rsidRPr="00706A0A">
        <w:rPr>
          <w:rFonts w:cs="Arial"/>
          <w:color w:val="000000" w:themeColor="text1"/>
          <w:szCs w:val="20"/>
        </w:rPr>
        <w:t>,</w:t>
      </w:r>
    </w:p>
    <w:p w14:paraId="0E74967E" w14:textId="4D2D2309"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Priloga Programa EKP 2021-2027: Omilitveni ukrepi in priporočila</w:t>
      </w:r>
      <w:r w:rsidR="00B54794" w:rsidRPr="00706A0A">
        <w:rPr>
          <w:rFonts w:cs="Arial"/>
          <w:color w:val="000000" w:themeColor="text1"/>
          <w:szCs w:val="20"/>
        </w:rPr>
        <w:t>,</w:t>
      </w:r>
    </w:p>
    <w:p w14:paraId="29BE2289" w14:textId="4A851ADE"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Obvestila komisije Tehnične smernice za uporabo »načela, da se ne škoduje bistveno« v skladu z uredbo o vzpostavitvi mehanizma za okrevanje in odpornost  2021/C 58/01, C/2021/1054, OJ C 58, 18.2.2021</w:t>
      </w:r>
      <w:r w:rsidR="00B54794" w:rsidRPr="00706A0A">
        <w:rPr>
          <w:rFonts w:cs="Arial"/>
          <w:color w:val="000000" w:themeColor="text1"/>
          <w:szCs w:val="20"/>
        </w:rPr>
        <w:t>,</w:t>
      </w:r>
    </w:p>
    <w:p w14:paraId="1087775A" w14:textId="7941E4F9" w:rsidR="00CB1C45" w:rsidRPr="00706A0A" w:rsidRDefault="00CB1C45" w:rsidP="006C3E84">
      <w:pPr>
        <w:numPr>
          <w:ilvl w:val="0"/>
          <w:numId w:val="13"/>
        </w:numPr>
        <w:tabs>
          <w:tab w:val="left" w:pos="0"/>
        </w:tabs>
        <w:rPr>
          <w:rFonts w:cs="Arial"/>
          <w:color w:val="000000" w:themeColor="text1"/>
          <w:szCs w:val="20"/>
        </w:rPr>
      </w:pPr>
      <w:r w:rsidRPr="00706A0A">
        <w:rPr>
          <w:rFonts w:cs="Arial"/>
          <w:color w:val="000000" w:themeColor="text1"/>
          <w:szCs w:val="20"/>
        </w:rPr>
        <w:lastRenderedPageBreak/>
        <w:t>Postopkovnika za izvajanje Listine Evropske unije o temeljnih pravicah in Konvencije Združenih narodov o pravicah invalidov v skladu s Sklepom Sveta 2010/48/ES</w:t>
      </w:r>
      <w:r w:rsidR="00B54794" w:rsidRPr="00706A0A">
        <w:rPr>
          <w:rFonts w:cs="Arial"/>
          <w:color w:val="000000" w:themeColor="text1"/>
          <w:szCs w:val="20"/>
        </w:rPr>
        <w:t>,</w:t>
      </w:r>
    </w:p>
    <w:p w14:paraId="7E3FB589" w14:textId="4162E3CF" w:rsidR="006C3E84" w:rsidRPr="00706A0A" w:rsidRDefault="006C3E84" w:rsidP="001F461A">
      <w:pPr>
        <w:numPr>
          <w:ilvl w:val="0"/>
          <w:numId w:val="13"/>
        </w:numPr>
        <w:tabs>
          <w:tab w:val="left" w:pos="0"/>
        </w:tabs>
        <w:rPr>
          <w:rFonts w:cs="Arial"/>
          <w:color w:val="000000" w:themeColor="text1"/>
          <w:szCs w:val="20"/>
        </w:rPr>
      </w:pPr>
      <w:r w:rsidRPr="00706A0A">
        <w:rPr>
          <w:rFonts w:cs="Arial"/>
          <w:color w:val="000000" w:themeColor="text1"/>
          <w:szCs w:val="20"/>
        </w:rPr>
        <w:t>Območnega nač</w:t>
      </w:r>
      <w:r w:rsidR="00244B5B" w:rsidRPr="00706A0A">
        <w:rPr>
          <w:rFonts w:cs="Arial"/>
          <w:color w:val="000000" w:themeColor="text1"/>
          <w:szCs w:val="20"/>
        </w:rPr>
        <w:t>rta za pravični prehod Zasavske</w:t>
      </w:r>
      <w:r w:rsidR="00C131FB" w:rsidRPr="00706A0A">
        <w:rPr>
          <w:rFonts w:cs="Arial"/>
          <w:color w:val="000000" w:themeColor="text1"/>
          <w:szCs w:val="20"/>
        </w:rPr>
        <w:t xml:space="preserve"> </w:t>
      </w:r>
      <w:r w:rsidRPr="00706A0A">
        <w:rPr>
          <w:rFonts w:cs="Arial"/>
          <w:color w:val="000000" w:themeColor="text1"/>
          <w:szCs w:val="20"/>
        </w:rPr>
        <w:t>premogovne regije</w:t>
      </w:r>
      <w:r w:rsidR="001F461A" w:rsidRPr="00706A0A">
        <w:rPr>
          <w:rFonts w:cs="Arial"/>
          <w:color w:val="000000" w:themeColor="text1"/>
          <w:szCs w:val="20"/>
        </w:rPr>
        <w:t xml:space="preserve"> št. CCI 2021SI16FFPR001, z dne 12.12.2023</w:t>
      </w:r>
      <w:r w:rsidR="00B54794" w:rsidRPr="00706A0A">
        <w:rPr>
          <w:rFonts w:cs="Arial"/>
          <w:color w:val="000000" w:themeColor="text1"/>
          <w:szCs w:val="20"/>
        </w:rPr>
        <w:t>,</w:t>
      </w:r>
    </w:p>
    <w:p w14:paraId="204B52DE" w14:textId="7B93D0EB" w:rsidR="00244B5B" w:rsidRPr="00706A0A" w:rsidRDefault="00244B5B" w:rsidP="00244B5B">
      <w:pPr>
        <w:pStyle w:val="Odstavekseznama"/>
        <w:numPr>
          <w:ilvl w:val="0"/>
          <w:numId w:val="13"/>
        </w:numPr>
        <w:rPr>
          <w:rFonts w:cs="Arial"/>
          <w:color w:val="000000" w:themeColor="text1"/>
          <w:szCs w:val="20"/>
        </w:rPr>
      </w:pPr>
      <w:r w:rsidRPr="00706A0A">
        <w:rPr>
          <w:rFonts w:cs="Arial"/>
          <w:color w:val="000000" w:themeColor="text1"/>
          <w:szCs w:val="20"/>
        </w:rPr>
        <w:t>Območnega načrta za pravični prehod Savinjsko-Šaleške premogovne regije, št. CCI 2021SI16FFPR001, z dne 12.12.2023</w:t>
      </w:r>
      <w:r w:rsidR="00B54794" w:rsidRPr="00706A0A">
        <w:rPr>
          <w:rFonts w:cs="Arial"/>
          <w:color w:val="000000" w:themeColor="text1"/>
          <w:szCs w:val="20"/>
        </w:rPr>
        <w:t>,</w:t>
      </w:r>
    </w:p>
    <w:p w14:paraId="4C4DF91B" w14:textId="6EEA5140" w:rsidR="00244B5B" w:rsidRPr="00706A0A" w:rsidRDefault="00244B5B" w:rsidP="00244B5B">
      <w:pPr>
        <w:pStyle w:val="Odstavekseznama"/>
        <w:numPr>
          <w:ilvl w:val="0"/>
          <w:numId w:val="13"/>
        </w:numPr>
        <w:rPr>
          <w:rFonts w:cs="Arial"/>
          <w:color w:val="000000" w:themeColor="text1"/>
          <w:szCs w:val="20"/>
        </w:rPr>
      </w:pPr>
      <w:r w:rsidRPr="00706A0A">
        <w:rPr>
          <w:rFonts w:cs="Arial"/>
          <w:color w:val="000000" w:themeColor="text1"/>
          <w:szCs w:val="20"/>
        </w:rPr>
        <w:t xml:space="preserve">Slovenska strategija trajnostne pametne specializacije, Verzija 1.0, januar 2023, dosegljiva na </w:t>
      </w:r>
      <w:r w:rsidRPr="00706A0A">
        <w:rPr>
          <w:color w:val="000000" w:themeColor="text1"/>
        </w:rPr>
        <w:t>https://evropskasredstva.si/app/uploads/2023/04/S5_Verzija-1.0</w:t>
      </w:r>
      <w:r w:rsidR="00B54794" w:rsidRPr="00706A0A">
        <w:rPr>
          <w:color w:val="000000" w:themeColor="text1"/>
        </w:rPr>
        <w:t>,</w:t>
      </w:r>
    </w:p>
    <w:p w14:paraId="247D854B" w14:textId="70BBC6A8"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Navodila organa upravljanja o upravičenih stroških za sredstva evropske kohezijske politike v programskem obdobju 2021-2027 (april 2023)</w:t>
      </w:r>
      <w:r w:rsidR="00B54794" w:rsidRPr="00706A0A">
        <w:rPr>
          <w:rFonts w:cs="Arial"/>
          <w:color w:val="000000" w:themeColor="text1"/>
          <w:szCs w:val="20"/>
        </w:rPr>
        <w:t>,</w:t>
      </w:r>
    </w:p>
    <w:p w14:paraId="7E6F452A" w14:textId="1E461432"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Navodila organa upravljanja na področju zagotavljanja prepoznavnosti, preglednosti in komuniciranja evropske kohezijske politike v obdobju 2021-2027 (marec 2023)</w:t>
      </w:r>
      <w:r w:rsidR="00B54794" w:rsidRPr="00706A0A">
        <w:rPr>
          <w:rFonts w:cs="Arial"/>
          <w:color w:val="000000" w:themeColor="text1"/>
          <w:szCs w:val="20"/>
        </w:rPr>
        <w:t>,</w:t>
      </w:r>
    </w:p>
    <w:p w14:paraId="0DBD61EF" w14:textId="00412D4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Navodila organa upravljanja za finančno upravljanje s sredstvi evropske kohezijske politike cilja naložbe za rast in delovna mesta v programskem obdobju 2021-2027 (april 2023)</w:t>
      </w:r>
      <w:r w:rsidR="00B54794" w:rsidRPr="00706A0A">
        <w:rPr>
          <w:rFonts w:cs="Arial"/>
          <w:color w:val="000000" w:themeColor="text1"/>
          <w:szCs w:val="20"/>
        </w:rPr>
        <w:t>,</w:t>
      </w:r>
    </w:p>
    <w:p w14:paraId="3562C319" w14:textId="39AC719C"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Navodila organa upravljanja za načrtovanje, odločanje o podpori, spremljanje in poročanje o izvajanju evropske kohezijske politike v programskem obdobju 2021-2027 (april 2023)</w:t>
      </w:r>
      <w:r w:rsidR="00B54794" w:rsidRPr="00706A0A">
        <w:rPr>
          <w:rFonts w:cs="Arial"/>
          <w:color w:val="000000" w:themeColor="text1"/>
          <w:szCs w:val="20"/>
        </w:rPr>
        <w:t>,</w:t>
      </w:r>
    </w:p>
    <w:p w14:paraId="0980630A" w14:textId="29D1A296" w:rsidR="00CB1C45" w:rsidRPr="00706A0A" w:rsidRDefault="00CB1C45" w:rsidP="006C3E84">
      <w:pPr>
        <w:numPr>
          <w:ilvl w:val="0"/>
          <w:numId w:val="13"/>
        </w:numPr>
        <w:tabs>
          <w:tab w:val="left" w:pos="0"/>
        </w:tabs>
        <w:rPr>
          <w:rFonts w:cs="Arial"/>
          <w:color w:val="000000" w:themeColor="text1"/>
          <w:szCs w:val="20"/>
        </w:rPr>
      </w:pPr>
      <w:r w:rsidRPr="00706A0A">
        <w:rPr>
          <w:rFonts w:cs="Arial"/>
          <w:color w:val="000000" w:themeColor="text1"/>
          <w:szCs w:val="20"/>
        </w:rPr>
        <w:t>Navodila organa upravljanja na področju zagotavljanja prepoznavnosti, preglednosti in komuniciranja evropske kohezijske politike v obdobju 2021–2027 (marec 2023), z vsemi spremembami</w:t>
      </w:r>
      <w:r w:rsidR="00B54794" w:rsidRPr="00706A0A">
        <w:rPr>
          <w:rFonts w:cs="Arial"/>
          <w:color w:val="000000" w:themeColor="text1"/>
          <w:szCs w:val="20"/>
        </w:rPr>
        <w:t>,</w:t>
      </w:r>
    </w:p>
    <w:p w14:paraId="28E3758B" w14:textId="007260A5"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Meril za izbor operacij v okviru Programa evropske kohezijske politike v obdobju 2021-2027 v Sloveniji</w:t>
      </w:r>
      <w:r w:rsidR="00B54794" w:rsidRPr="00706A0A">
        <w:rPr>
          <w:rFonts w:cs="Arial"/>
          <w:color w:val="000000" w:themeColor="text1"/>
          <w:szCs w:val="20"/>
        </w:rPr>
        <w:t>,</w:t>
      </w:r>
    </w:p>
    <w:p w14:paraId="392118B5" w14:textId="291AEC2E"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Uredbe o posegih v okolje, za katere je treba izvesti presojo vplivov na okolje (Uradni list RS, št. 51/14, 57/15, 26/17, 105/20 in 44/22 – ZVO-2)</w:t>
      </w:r>
      <w:r w:rsidR="00B54794" w:rsidRPr="00706A0A">
        <w:rPr>
          <w:rFonts w:cs="Arial"/>
          <w:color w:val="000000" w:themeColor="text1"/>
          <w:szCs w:val="20"/>
        </w:rPr>
        <w:t>,</w:t>
      </w:r>
    </w:p>
    <w:p w14:paraId="45BDAEF8" w14:textId="2344247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 xml:space="preserve">Zakona o spodbujanju skladnega </w:t>
      </w:r>
      <w:r w:rsidR="0090742F" w:rsidRPr="00706A0A">
        <w:rPr>
          <w:rFonts w:cs="Arial"/>
          <w:color w:val="000000" w:themeColor="text1"/>
          <w:szCs w:val="20"/>
        </w:rPr>
        <w:t xml:space="preserve">regionalnega </w:t>
      </w:r>
      <w:r w:rsidRPr="00706A0A">
        <w:rPr>
          <w:rFonts w:cs="Arial"/>
          <w:color w:val="000000" w:themeColor="text1"/>
          <w:szCs w:val="20"/>
        </w:rPr>
        <w:t>razvoja (ZSRR-2; Uradni list RS, št. št. 20/11, 57/12 in 46/16 in 18/23 – ZDU-1O),</w:t>
      </w:r>
    </w:p>
    <w:p w14:paraId="18EE4A6B" w14:textId="2B5BC066"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 xml:space="preserve">Zakona o javnih financah (Uradni list RS, št. 11/11 – uradno prečiščeno besedilo, 14/13 – </w:t>
      </w:r>
      <w:proofErr w:type="spellStart"/>
      <w:r w:rsidRPr="00706A0A">
        <w:rPr>
          <w:rFonts w:cs="Arial"/>
          <w:color w:val="000000" w:themeColor="text1"/>
          <w:szCs w:val="20"/>
        </w:rPr>
        <w:t>popr</w:t>
      </w:r>
      <w:proofErr w:type="spellEnd"/>
      <w:r w:rsidRPr="00706A0A">
        <w:rPr>
          <w:rFonts w:cs="Arial"/>
          <w:color w:val="000000" w:themeColor="text1"/>
          <w:szCs w:val="20"/>
        </w:rPr>
        <w:t xml:space="preserve">., 101/13, 55/15 – </w:t>
      </w:r>
      <w:proofErr w:type="spellStart"/>
      <w:r w:rsidRPr="00706A0A">
        <w:rPr>
          <w:rFonts w:cs="Arial"/>
          <w:color w:val="000000" w:themeColor="text1"/>
          <w:szCs w:val="20"/>
        </w:rPr>
        <w:t>ZFisP</w:t>
      </w:r>
      <w:proofErr w:type="spellEnd"/>
      <w:r w:rsidRPr="00706A0A">
        <w:rPr>
          <w:rFonts w:cs="Arial"/>
          <w:color w:val="000000" w:themeColor="text1"/>
          <w:szCs w:val="20"/>
        </w:rPr>
        <w:t xml:space="preserve">, 96/15 – ZIPRS1617, 13/18 in 195/20 – </w:t>
      </w:r>
      <w:proofErr w:type="spellStart"/>
      <w:r w:rsidRPr="00706A0A">
        <w:rPr>
          <w:rFonts w:cs="Arial"/>
          <w:color w:val="000000" w:themeColor="text1"/>
          <w:szCs w:val="20"/>
        </w:rPr>
        <w:t>odl</w:t>
      </w:r>
      <w:proofErr w:type="spellEnd"/>
      <w:r w:rsidRPr="00706A0A">
        <w:rPr>
          <w:rFonts w:cs="Arial"/>
          <w:color w:val="000000" w:themeColor="text1"/>
          <w:szCs w:val="20"/>
        </w:rPr>
        <w:t>. US</w:t>
      </w:r>
      <w:r w:rsidR="00AF04B7" w:rsidRPr="00706A0A">
        <w:rPr>
          <w:rFonts w:cs="Arial"/>
          <w:color w:val="000000" w:themeColor="text1"/>
          <w:szCs w:val="20"/>
        </w:rPr>
        <w:t xml:space="preserve">, </w:t>
      </w:r>
      <w:r w:rsidRPr="00706A0A">
        <w:rPr>
          <w:rFonts w:cs="Arial"/>
          <w:color w:val="000000" w:themeColor="text1"/>
          <w:szCs w:val="20"/>
        </w:rPr>
        <w:t>18/23 – ZDU-1O</w:t>
      </w:r>
      <w:r w:rsidR="00AF04B7" w:rsidRPr="00706A0A">
        <w:rPr>
          <w:rFonts w:cs="Arial"/>
          <w:color w:val="000000" w:themeColor="text1"/>
          <w:szCs w:val="20"/>
        </w:rPr>
        <w:t xml:space="preserve"> in 76/23</w:t>
      </w:r>
      <w:r w:rsidRPr="00706A0A">
        <w:rPr>
          <w:rFonts w:cs="Arial"/>
          <w:color w:val="000000" w:themeColor="text1"/>
          <w:szCs w:val="20"/>
        </w:rPr>
        <w:t>),</w:t>
      </w:r>
    </w:p>
    <w:p w14:paraId="08A9BB0C" w14:textId="0EC5F9D0"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Proračuna Republike Slovenije za leto 2023 (DP2023) (Uradni list RS, št. 187/21</w:t>
      </w:r>
      <w:r w:rsidR="00AF04B7" w:rsidRPr="00706A0A">
        <w:rPr>
          <w:rFonts w:cs="Arial"/>
          <w:color w:val="000000" w:themeColor="text1"/>
          <w:szCs w:val="20"/>
        </w:rPr>
        <w:t>,</w:t>
      </w:r>
      <w:r w:rsidRPr="00706A0A">
        <w:rPr>
          <w:rFonts w:cs="Arial"/>
          <w:color w:val="000000" w:themeColor="text1"/>
          <w:szCs w:val="20"/>
        </w:rPr>
        <w:t>150/22</w:t>
      </w:r>
      <w:r w:rsidR="00AF04B7" w:rsidRPr="00706A0A">
        <w:rPr>
          <w:rFonts w:cs="Arial"/>
          <w:color w:val="000000" w:themeColor="text1"/>
          <w:szCs w:val="20"/>
        </w:rPr>
        <w:t>, 65/23 in 97/23</w:t>
      </w:r>
      <w:r w:rsidRPr="00706A0A">
        <w:rPr>
          <w:rFonts w:cs="Arial"/>
          <w:color w:val="000000" w:themeColor="text1"/>
          <w:szCs w:val="20"/>
        </w:rPr>
        <w:t>),</w:t>
      </w:r>
    </w:p>
    <w:p w14:paraId="72797C78" w14:textId="7777777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Proračuna Republike Slovenije za leto 2024 (DP2024) (Uradni list RS, št. 150/22),</w:t>
      </w:r>
    </w:p>
    <w:p w14:paraId="39A901E1" w14:textId="3DCEBAA2"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Zakona o izvrševanju proračunov Republike Slovenije za leti 2023 in 2024 (Uradni list RS, št. 150/22</w:t>
      </w:r>
      <w:r w:rsidR="00AF04B7" w:rsidRPr="00706A0A">
        <w:rPr>
          <w:rFonts w:cs="Arial"/>
          <w:color w:val="000000" w:themeColor="text1"/>
          <w:szCs w:val="20"/>
        </w:rPr>
        <w:t>, 65/23, 76/23-ZIF-I in 97/23</w:t>
      </w:r>
      <w:r w:rsidRPr="00706A0A">
        <w:rPr>
          <w:rFonts w:cs="Arial"/>
          <w:color w:val="000000" w:themeColor="text1"/>
          <w:szCs w:val="20"/>
        </w:rPr>
        <w:t>),</w:t>
      </w:r>
    </w:p>
    <w:p w14:paraId="23B9D900" w14:textId="7777777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Uredbe o postopku, merilih in načinih dodeljevanja sredstev za spodbujanje razvojnih programov in prednostnih nalog (Uradni list RS, št. 56/11),</w:t>
      </w:r>
    </w:p>
    <w:p w14:paraId="2BC69AAF" w14:textId="7777777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Pravilnika o postopkih za izvrševanje proračuna Republike Slovenije (Uradni list RS, št. 50/07, 61/08, 99/09 – ZIPRS1011, 3/13, 81/16, 11/22, 96/22, 105/22 – ZZNŠPP in 149/22),</w:t>
      </w:r>
    </w:p>
    <w:p w14:paraId="7D290290" w14:textId="3468AA10"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 xml:space="preserve">Zakona o javnem naročanju (Uradni list RS, št. 91/15, 14/18, 121/21, 10/22, 74/22 – </w:t>
      </w:r>
      <w:proofErr w:type="spellStart"/>
      <w:r w:rsidRPr="00706A0A">
        <w:rPr>
          <w:rFonts w:cs="Arial"/>
          <w:color w:val="000000" w:themeColor="text1"/>
          <w:szCs w:val="20"/>
        </w:rPr>
        <w:t>odl</w:t>
      </w:r>
      <w:proofErr w:type="spellEnd"/>
      <w:r w:rsidRPr="00706A0A">
        <w:rPr>
          <w:rFonts w:cs="Arial"/>
          <w:color w:val="000000" w:themeColor="text1"/>
          <w:szCs w:val="20"/>
        </w:rPr>
        <w:t>. US in 100/22 – ZNUZSZS</w:t>
      </w:r>
      <w:r w:rsidR="00AF04B7" w:rsidRPr="00706A0A">
        <w:rPr>
          <w:rFonts w:cs="Arial"/>
          <w:color w:val="000000" w:themeColor="text1"/>
          <w:szCs w:val="20"/>
        </w:rPr>
        <w:t xml:space="preserve">, </w:t>
      </w:r>
      <w:r w:rsidRPr="00706A0A">
        <w:rPr>
          <w:rFonts w:cs="Arial"/>
          <w:color w:val="000000" w:themeColor="text1"/>
          <w:szCs w:val="20"/>
        </w:rPr>
        <w:t xml:space="preserve"> 28/23</w:t>
      </w:r>
      <w:r w:rsidR="00AF04B7" w:rsidRPr="00706A0A">
        <w:rPr>
          <w:rFonts w:cs="Arial"/>
          <w:color w:val="000000" w:themeColor="text1"/>
          <w:szCs w:val="20"/>
        </w:rPr>
        <w:t xml:space="preserve"> in 88/23 – ZOPNN-F)</w:t>
      </w:r>
      <w:r w:rsidRPr="00706A0A">
        <w:rPr>
          <w:rFonts w:cs="Arial"/>
          <w:color w:val="000000" w:themeColor="text1"/>
          <w:szCs w:val="20"/>
        </w:rPr>
        <w:t>),</w:t>
      </w:r>
    </w:p>
    <w:p w14:paraId="29544A19" w14:textId="77777777"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Zakona o varstvu osebnih podatkov (Uradni list RS, št. 163/22),</w:t>
      </w:r>
    </w:p>
    <w:p w14:paraId="21AB5742" w14:textId="1E458934"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Zakon</w:t>
      </w:r>
      <w:r w:rsidR="00BF1A5B" w:rsidRPr="00706A0A">
        <w:rPr>
          <w:rFonts w:cs="Arial"/>
          <w:color w:val="000000" w:themeColor="text1"/>
          <w:szCs w:val="20"/>
        </w:rPr>
        <w:t>a</w:t>
      </w:r>
      <w:r w:rsidRPr="00706A0A">
        <w:rPr>
          <w:rFonts w:cs="Arial"/>
          <w:color w:val="000000" w:themeColor="text1"/>
          <w:szCs w:val="20"/>
        </w:rPr>
        <w:t xml:space="preserve"> o integriteti in preprečevanju korupcije (Uradni list RS, št. 69/11 – uradno prečiščeno besedilo, 158/20 in 3/22 - </w:t>
      </w:r>
      <w:proofErr w:type="spellStart"/>
      <w:r w:rsidRPr="00706A0A">
        <w:rPr>
          <w:rFonts w:cs="Arial"/>
          <w:color w:val="000000" w:themeColor="text1"/>
          <w:szCs w:val="20"/>
        </w:rPr>
        <w:t>ZDeb</w:t>
      </w:r>
      <w:proofErr w:type="spellEnd"/>
      <w:r w:rsidRPr="00706A0A">
        <w:rPr>
          <w:rFonts w:cs="Arial"/>
          <w:color w:val="000000" w:themeColor="text1"/>
          <w:szCs w:val="20"/>
        </w:rPr>
        <w:t xml:space="preserve"> in 16/23 -</w:t>
      </w:r>
      <w:proofErr w:type="spellStart"/>
      <w:r w:rsidRPr="00706A0A">
        <w:rPr>
          <w:rFonts w:cs="Arial"/>
          <w:color w:val="000000" w:themeColor="text1"/>
          <w:szCs w:val="20"/>
        </w:rPr>
        <w:t>ZZPri</w:t>
      </w:r>
      <w:proofErr w:type="spellEnd"/>
      <w:r w:rsidRPr="00706A0A">
        <w:rPr>
          <w:rFonts w:cs="Arial"/>
          <w:color w:val="000000" w:themeColor="text1"/>
          <w:szCs w:val="20"/>
        </w:rPr>
        <w:t xml:space="preserve">); (v nadaljnjem besedilu: </w:t>
      </w:r>
      <w:proofErr w:type="spellStart"/>
      <w:r w:rsidRPr="00706A0A">
        <w:rPr>
          <w:rFonts w:cs="Arial"/>
          <w:color w:val="000000" w:themeColor="text1"/>
          <w:szCs w:val="20"/>
        </w:rPr>
        <w:t>ZIntPK</w:t>
      </w:r>
      <w:proofErr w:type="spellEnd"/>
      <w:r w:rsidRPr="00706A0A">
        <w:rPr>
          <w:rFonts w:cs="Arial"/>
          <w:color w:val="000000" w:themeColor="text1"/>
          <w:szCs w:val="20"/>
        </w:rPr>
        <w:t>),</w:t>
      </w:r>
    </w:p>
    <w:p w14:paraId="453F3EF7" w14:textId="257FEF0E"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Nacionalne strategije za izstop iz premoga in prestrukturiranje premogovnih regij v skl</w:t>
      </w:r>
      <w:r w:rsidR="00235FBF" w:rsidRPr="00706A0A">
        <w:rPr>
          <w:rFonts w:cs="Arial"/>
          <w:color w:val="000000" w:themeColor="text1"/>
          <w:szCs w:val="20"/>
        </w:rPr>
        <w:t>adu z načeli pravičnega prehoda,</w:t>
      </w:r>
    </w:p>
    <w:p w14:paraId="265F6838" w14:textId="4CF3D95D" w:rsidR="006C3E84" w:rsidRPr="00706A0A" w:rsidRDefault="006C3E84" w:rsidP="006C3E84">
      <w:pPr>
        <w:numPr>
          <w:ilvl w:val="0"/>
          <w:numId w:val="13"/>
        </w:numPr>
        <w:tabs>
          <w:tab w:val="left" w:pos="0"/>
        </w:tabs>
        <w:rPr>
          <w:rFonts w:cs="Arial"/>
          <w:color w:val="000000" w:themeColor="text1"/>
          <w:szCs w:val="20"/>
        </w:rPr>
      </w:pPr>
      <w:r w:rsidRPr="00706A0A">
        <w:rPr>
          <w:rFonts w:cs="Arial"/>
          <w:color w:val="000000" w:themeColor="text1"/>
          <w:szCs w:val="20"/>
        </w:rPr>
        <w:t>Celovitega nacionalnega energetskega in podnebnega načrta Rep</w:t>
      </w:r>
      <w:r w:rsidR="00C131FB" w:rsidRPr="00706A0A">
        <w:rPr>
          <w:rFonts w:cs="Arial"/>
          <w:color w:val="000000" w:themeColor="text1"/>
          <w:szCs w:val="20"/>
        </w:rPr>
        <w:t>ublike Slovenije,</w:t>
      </w:r>
    </w:p>
    <w:p w14:paraId="300CD1D3" w14:textId="3802ACAD" w:rsidR="00C131FB" w:rsidRPr="00706A0A" w:rsidRDefault="00C131FB" w:rsidP="00C131FB">
      <w:pPr>
        <w:numPr>
          <w:ilvl w:val="0"/>
          <w:numId w:val="13"/>
        </w:numPr>
        <w:jc w:val="left"/>
        <w:rPr>
          <w:color w:val="000000" w:themeColor="text1"/>
          <w:szCs w:val="20"/>
        </w:rPr>
      </w:pPr>
      <w:r w:rsidRPr="00706A0A">
        <w:rPr>
          <w:color w:val="000000" w:themeColor="text1"/>
          <w:szCs w:val="20"/>
        </w:rPr>
        <w:t xml:space="preserve">Tehnične smernice o preverjanju trajnosti za sklad </w:t>
      </w:r>
      <w:proofErr w:type="spellStart"/>
      <w:r w:rsidRPr="00706A0A">
        <w:rPr>
          <w:color w:val="000000" w:themeColor="text1"/>
          <w:szCs w:val="20"/>
        </w:rPr>
        <w:t>InvestEU</w:t>
      </w:r>
      <w:proofErr w:type="spellEnd"/>
      <w:r w:rsidRPr="00706A0A">
        <w:rPr>
          <w:color w:val="000000" w:themeColor="text1"/>
          <w:szCs w:val="20"/>
        </w:rPr>
        <w:t>, (2021/C 280/01)</w:t>
      </w:r>
      <w:r w:rsidR="00235FBF" w:rsidRPr="00706A0A">
        <w:rPr>
          <w:color w:val="000000" w:themeColor="text1"/>
          <w:szCs w:val="20"/>
        </w:rPr>
        <w:t>,</w:t>
      </w:r>
    </w:p>
    <w:p w14:paraId="76DA6663" w14:textId="3E2EA955" w:rsidR="00C131FB" w:rsidRPr="00706A0A" w:rsidRDefault="00C131FB" w:rsidP="00C131FB">
      <w:pPr>
        <w:numPr>
          <w:ilvl w:val="0"/>
          <w:numId w:val="13"/>
        </w:numPr>
        <w:jc w:val="left"/>
        <w:rPr>
          <w:color w:val="000000" w:themeColor="text1"/>
          <w:szCs w:val="20"/>
        </w:rPr>
      </w:pPr>
      <w:r w:rsidRPr="00706A0A">
        <w:rPr>
          <w:color w:val="000000" w:themeColor="text1"/>
          <w:szCs w:val="20"/>
        </w:rPr>
        <w:t>Tehnične smernice za krepitev podnebne odpornosti inf</w:t>
      </w:r>
      <w:r w:rsidR="00235FBF" w:rsidRPr="00706A0A">
        <w:rPr>
          <w:color w:val="000000" w:themeColor="text1"/>
          <w:szCs w:val="20"/>
        </w:rPr>
        <w:t>rastrukture v obdobju 2021–2027</w:t>
      </w:r>
      <w:r w:rsidRPr="00706A0A">
        <w:rPr>
          <w:color w:val="000000" w:themeColor="text1"/>
          <w:szCs w:val="20"/>
        </w:rPr>
        <w:t xml:space="preserve"> (2021/C 373/01)</w:t>
      </w:r>
      <w:r w:rsidR="00235FBF" w:rsidRPr="00706A0A">
        <w:rPr>
          <w:color w:val="000000" w:themeColor="text1"/>
          <w:szCs w:val="20"/>
        </w:rPr>
        <w:t>,</w:t>
      </w:r>
    </w:p>
    <w:p w14:paraId="3A1CA573" w14:textId="77777777" w:rsidR="00C131FB" w:rsidRPr="00706A0A" w:rsidRDefault="00C131FB" w:rsidP="006C3E84">
      <w:pPr>
        <w:numPr>
          <w:ilvl w:val="0"/>
          <w:numId w:val="13"/>
        </w:numPr>
        <w:tabs>
          <w:tab w:val="left" w:pos="0"/>
        </w:tabs>
        <w:rPr>
          <w:rFonts w:cs="Arial"/>
          <w:color w:val="000000" w:themeColor="text1"/>
          <w:szCs w:val="20"/>
        </w:rPr>
      </w:pPr>
      <w:r w:rsidRPr="00706A0A">
        <w:rPr>
          <w:color w:val="000000" w:themeColor="text1"/>
          <w:szCs w:val="20"/>
        </w:rPr>
        <w:t xml:space="preserve">Pravilnik o učinkoviti rabi energije v stavbah (PURES,) Uradni list RS, št. 70/22 in 161/22, </w:t>
      </w:r>
    </w:p>
    <w:p w14:paraId="4EDD5D4B" w14:textId="063554A3" w:rsidR="00C131FB" w:rsidRPr="00706A0A" w:rsidRDefault="00C131FB" w:rsidP="006C3E84">
      <w:pPr>
        <w:numPr>
          <w:ilvl w:val="0"/>
          <w:numId w:val="13"/>
        </w:numPr>
        <w:tabs>
          <w:tab w:val="left" w:pos="0"/>
        </w:tabs>
        <w:rPr>
          <w:rFonts w:cs="Arial"/>
          <w:color w:val="000000" w:themeColor="text1"/>
          <w:szCs w:val="20"/>
        </w:rPr>
      </w:pPr>
      <w:r w:rsidRPr="00706A0A">
        <w:rPr>
          <w:color w:val="000000" w:themeColor="text1"/>
          <w:szCs w:val="20"/>
        </w:rPr>
        <w:t>Tehničn</w:t>
      </w:r>
      <w:r w:rsidR="00BF1A5B" w:rsidRPr="00706A0A">
        <w:rPr>
          <w:color w:val="000000" w:themeColor="text1"/>
          <w:szCs w:val="20"/>
        </w:rPr>
        <w:t>e smernice</w:t>
      </w:r>
      <w:r w:rsidRPr="00706A0A">
        <w:rPr>
          <w:color w:val="000000" w:themeColor="text1"/>
          <w:szCs w:val="20"/>
        </w:rPr>
        <w:t xml:space="preserve"> za graditev, TSG-1-004: 2022, Energijska učinkovitost stavb, </w:t>
      </w:r>
    </w:p>
    <w:p w14:paraId="0461326B" w14:textId="1F22EB17" w:rsidR="00C131FB" w:rsidRPr="00706A0A" w:rsidRDefault="00C131FB" w:rsidP="006C3E84">
      <w:pPr>
        <w:numPr>
          <w:ilvl w:val="0"/>
          <w:numId w:val="13"/>
        </w:numPr>
        <w:tabs>
          <w:tab w:val="left" w:pos="0"/>
        </w:tabs>
        <w:rPr>
          <w:rFonts w:cs="Arial"/>
          <w:color w:val="000000" w:themeColor="text1"/>
          <w:szCs w:val="20"/>
        </w:rPr>
      </w:pPr>
      <w:r w:rsidRPr="00706A0A">
        <w:rPr>
          <w:color w:val="000000" w:themeColor="text1"/>
          <w:szCs w:val="20"/>
        </w:rPr>
        <w:t>Smernice za energetsko p</w:t>
      </w:r>
      <w:r w:rsidR="002E724C" w:rsidRPr="00706A0A">
        <w:rPr>
          <w:color w:val="000000" w:themeColor="text1"/>
          <w:szCs w:val="20"/>
        </w:rPr>
        <w:t>renovo stavb kulturne dediščine</w:t>
      </w:r>
      <w:r w:rsidRPr="00706A0A">
        <w:rPr>
          <w:color w:val="000000" w:themeColor="text1"/>
          <w:szCs w:val="20"/>
        </w:rPr>
        <w:t>, 2016</w:t>
      </w:r>
      <w:r w:rsidR="00235FBF" w:rsidRPr="00706A0A">
        <w:rPr>
          <w:color w:val="000000" w:themeColor="text1"/>
          <w:szCs w:val="20"/>
        </w:rPr>
        <w:t>,</w:t>
      </w:r>
    </w:p>
    <w:p w14:paraId="36DE3C45" w14:textId="2966CDAC" w:rsidR="00012505" w:rsidRPr="00706A0A" w:rsidRDefault="002E33D7" w:rsidP="002E33D7">
      <w:pPr>
        <w:numPr>
          <w:ilvl w:val="0"/>
          <w:numId w:val="13"/>
        </w:numPr>
        <w:tabs>
          <w:tab w:val="left" w:pos="0"/>
        </w:tabs>
        <w:rPr>
          <w:rFonts w:cs="Arial"/>
          <w:color w:val="000000" w:themeColor="text1"/>
          <w:szCs w:val="20"/>
        </w:rPr>
      </w:pPr>
      <w:proofErr w:type="spellStart"/>
      <w:r w:rsidRPr="00706A0A">
        <w:rPr>
          <w:rFonts w:cs="Arial"/>
          <w:color w:val="000000" w:themeColor="text1"/>
          <w:szCs w:val="20"/>
        </w:rPr>
        <w:t>Economic</w:t>
      </w:r>
      <w:proofErr w:type="spellEnd"/>
      <w:r w:rsidRPr="00706A0A">
        <w:rPr>
          <w:rFonts w:cs="Arial"/>
          <w:color w:val="000000" w:themeColor="text1"/>
          <w:szCs w:val="20"/>
        </w:rPr>
        <w:t xml:space="preserve"> </w:t>
      </w:r>
      <w:proofErr w:type="spellStart"/>
      <w:r w:rsidRPr="00706A0A">
        <w:rPr>
          <w:rFonts w:cs="Arial"/>
          <w:color w:val="000000" w:themeColor="text1"/>
          <w:szCs w:val="20"/>
        </w:rPr>
        <w:t>Appraisal</w:t>
      </w:r>
      <w:proofErr w:type="spellEnd"/>
      <w:r w:rsidRPr="00706A0A">
        <w:rPr>
          <w:rFonts w:cs="Arial"/>
          <w:color w:val="000000" w:themeColor="text1"/>
          <w:szCs w:val="20"/>
        </w:rPr>
        <w:t xml:space="preserve"> </w:t>
      </w:r>
      <w:proofErr w:type="spellStart"/>
      <w:r w:rsidRPr="00706A0A">
        <w:rPr>
          <w:rFonts w:cs="Arial"/>
          <w:color w:val="000000" w:themeColor="text1"/>
          <w:szCs w:val="20"/>
        </w:rPr>
        <w:t>Vademecum</w:t>
      </w:r>
      <w:proofErr w:type="spellEnd"/>
      <w:r w:rsidRPr="00706A0A">
        <w:rPr>
          <w:rFonts w:cs="Arial"/>
          <w:color w:val="000000" w:themeColor="text1"/>
          <w:szCs w:val="20"/>
        </w:rPr>
        <w:t xml:space="preserve"> 2021-2027 General </w:t>
      </w:r>
      <w:proofErr w:type="spellStart"/>
      <w:r w:rsidRPr="00706A0A">
        <w:rPr>
          <w:rFonts w:cs="Arial"/>
          <w:color w:val="000000" w:themeColor="text1"/>
          <w:szCs w:val="20"/>
        </w:rPr>
        <w:t>Principles</w:t>
      </w:r>
      <w:proofErr w:type="spellEnd"/>
      <w:r w:rsidRPr="00706A0A">
        <w:rPr>
          <w:rFonts w:cs="Arial"/>
          <w:color w:val="000000" w:themeColor="text1"/>
          <w:szCs w:val="20"/>
        </w:rPr>
        <w:t xml:space="preserve"> </w:t>
      </w:r>
      <w:proofErr w:type="spellStart"/>
      <w:r w:rsidRPr="00706A0A">
        <w:rPr>
          <w:rFonts w:cs="Arial"/>
          <w:color w:val="000000" w:themeColor="text1"/>
          <w:szCs w:val="20"/>
        </w:rPr>
        <w:t>and</w:t>
      </w:r>
      <w:proofErr w:type="spellEnd"/>
      <w:r w:rsidRPr="00706A0A">
        <w:rPr>
          <w:rFonts w:cs="Arial"/>
          <w:color w:val="000000" w:themeColor="text1"/>
          <w:szCs w:val="20"/>
        </w:rPr>
        <w:t xml:space="preserve"> </w:t>
      </w:r>
      <w:proofErr w:type="spellStart"/>
      <w:r w:rsidRPr="00706A0A">
        <w:rPr>
          <w:rFonts w:cs="Arial"/>
          <w:color w:val="000000" w:themeColor="text1"/>
          <w:szCs w:val="20"/>
        </w:rPr>
        <w:t>Sector</w:t>
      </w:r>
      <w:proofErr w:type="spellEnd"/>
      <w:r w:rsidRPr="00706A0A">
        <w:rPr>
          <w:rFonts w:cs="Arial"/>
          <w:color w:val="000000" w:themeColor="text1"/>
          <w:szCs w:val="20"/>
        </w:rPr>
        <w:t xml:space="preserve"> </w:t>
      </w:r>
      <w:proofErr w:type="spellStart"/>
      <w:r w:rsidRPr="00706A0A">
        <w:rPr>
          <w:rFonts w:cs="Arial"/>
          <w:color w:val="000000" w:themeColor="text1"/>
          <w:szCs w:val="20"/>
        </w:rPr>
        <w:t>Applications</w:t>
      </w:r>
      <w:proofErr w:type="spellEnd"/>
      <w:r w:rsidRPr="00706A0A">
        <w:rPr>
          <w:rFonts w:cs="Arial"/>
          <w:color w:val="000000" w:themeColor="text1"/>
          <w:szCs w:val="20"/>
        </w:rPr>
        <w:t xml:space="preserve"> </w:t>
      </w:r>
      <w:r w:rsidR="00012505" w:rsidRPr="00706A0A">
        <w:rPr>
          <w:rFonts w:cs="Arial"/>
          <w:color w:val="000000" w:themeColor="text1"/>
          <w:szCs w:val="20"/>
        </w:rPr>
        <w:t>objavljeno na spletni strani</w:t>
      </w:r>
    </w:p>
    <w:p w14:paraId="3790498F" w14:textId="61047F57" w:rsidR="00C57EBB" w:rsidRPr="00706A0A" w:rsidRDefault="00012505" w:rsidP="00C57EBB">
      <w:pPr>
        <w:pStyle w:val="Odstavekseznama"/>
        <w:ind w:left="502"/>
        <w:rPr>
          <w:rFonts w:cs="Arial"/>
          <w:color w:val="000000" w:themeColor="text1"/>
          <w:szCs w:val="20"/>
        </w:rPr>
      </w:pPr>
      <w:r w:rsidRPr="00706A0A">
        <w:rPr>
          <w:rFonts w:cs="Arial"/>
          <w:color w:val="000000" w:themeColor="text1"/>
          <w:szCs w:val="20"/>
        </w:rPr>
        <w:t xml:space="preserve">https://jaspers.eib.org/LibraryNP/EC%20Reports/Economic%20Appraisal%20Vademecum%202021-2027%20-%20General%20Principles%20and%20Sector%20Applications.pdf ob smiselnem upoštevanju </w:t>
      </w:r>
      <w:proofErr w:type="spellStart"/>
      <w:r w:rsidRPr="00706A0A">
        <w:rPr>
          <w:rFonts w:cs="Arial"/>
          <w:color w:val="000000" w:themeColor="text1"/>
          <w:szCs w:val="20"/>
        </w:rPr>
        <w:t>Guide</w:t>
      </w:r>
      <w:proofErr w:type="spellEnd"/>
      <w:r w:rsidRPr="00706A0A">
        <w:rPr>
          <w:rFonts w:cs="Arial"/>
          <w:color w:val="000000" w:themeColor="text1"/>
          <w:szCs w:val="20"/>
        </w:rPr>
        <w:t xml:space="preserve"> to Cost-</w:t>
      </w:r>
      <w:proofErr w:type="spellStart"/>
      <w:r w:rsidRPr="00706A0A">
        <w:rPr>
          <w:rFonts w:cs="Arial"/>
          <w:color w:val="000000" w:themeColor="text1"/>
          <w:szCs w:val="20"/>
        </w:rPr>
        <w:t>Benefit</w:t>
      </w:r>
      <w:proofErr w:type="spellEnd"/>
      <w:r w:rsidRPr="00706A0A">
        <w:rPr>
          <w:rFonts w:cs="Arial"/>
          <w:color w:val="000000" w:themeColor="text1"/>
          <w:szCs w:val="20"/>
        </w:rPr>
        <w:t xml:space="preserve"> </w:t>
      </w:r>
      <w:proofErr w:type="spellStart"/>
      <w:r w:rsidRPr="00706A0A">
        <w:rPr>
          <w:rFonts w:cs="Arial"/>
          <w:color w:val="000000" w:themeColor="text1"/>
          <w:szCs w:val="20"/>
        </w:rPr>
        <w:t>Analysis</w:t>
      </w:r>
      <w:proofErr w:type="spellEnd"/>
      <w:r w:rsidRPr="00706A0A">
        <w:rPr>
          <w:rFonts w:cs="Arial"/>
          <w:color w:val="000000" w:themeColor="text1"/>
          <w:szCs w:val="20"/>
        </w:rPr>
        <w:t xml:space="preserve"> </w:t>
      </w:r>
      <w:proofErr w:type="spellStart"/>
      <w:r w:rsidRPr="00706A0A">
        <w:rPr>
          <w:rFonts w:cs="Arial"/>
          <w:color w:val="000000" w:themeColor="text1"/>
          <w:szCs w:val="20"/>
        </w:rPr>
        <w:t>of</w:t>
      </w:r>
      <w:proofErr w:type="spellEnd"/>
      <w:r w:rsidRPr="00706A0A">
        <w:rPr>
          <w:rFonts w:cs="Arial"/>
          <w:color w:val="000000" w:themeColor="text1"/>
          <w:szCs w:val="20"/>
        </w:rPr>
        <w:t xml:space="preserve"> </w:t>
      </w:r>
      <w:proofErr w:type="spellStart"/>
      <w:r w:rsidRPr="00706A0A">
        <w:rPr>
          <w:rFonts w:cs="Arial"/>
          <w:color w:val="000000" w:themeColor="text1"/>
          <w:szCs w:val="20"/>
        </w:rPr>
        <w:t>Investment</w:t>
      </w:r>
      <w:proofErr w:type="spellEnd"/>
      <w:r w:rsidRPr="00706A0A">
        <w:rPr>
          <w:rFonts w:cs="Arial"/>
          <w:color w:val="000000" w:themeColor="text1"/>
          <w:szCs w:val="20"/>
        </w:rPr>
        <w:t xml:space="preserve"> </w:t>
      </w:r>
      <w:proofErr w:type="spellStart"/>
      <w:r w:rsidRPr="00706A0A">
        <w:rPr>
          <w:rFonts w:cs="Arial"/>
          <w:color w:val="000000" w:themeColor="text1"/>
          <w:szCs w:val="20"/>
        </w:rPr>
        <w:t>Projects</w:t>
      </w:r>
      <w:proofErr w:type="spellEnd"/>
      <w:r w:rsidRPr="00706A0A">
        <w:rPr>
          <w:rFonts w:cs="Arial"/>
          <w:color w:val="000000" w:themeColor="text1"/>
          <w:szCs w:val="20"/>
        </w:rPr>
        <w:t xml:space="preserve">, </w:t>
      </w:r>
      <w:proofErr w:type="spellStart"/>
      <w:r w:rsidRPr="00706A0A">
        <w:rPr>
          <w:rFonts w:cs="Arial"/>
          <w:color w:val="000000" w:themeColor="text1"/>
          <w:szCs w:val="20"/>
        </w:rPr>
        <w:t>Economic</w:t>
      </w:r>
      <w:proofErr w:type="spellEnd"/>
      <w:r w:rsidRPr="00706A0A">
        <w:rPr>
          <w:rFonts w:cs="Arial"/>
          <w:color w:val="000000" w:themeColor="text1"/>
          <w:szCs w:val="20"/>
        </w:rPr>
        <w:t xml:space="preserve"> </w:t>
      </w:r>
      <w:proofErr w:type="spellStart"/>
      <w:r w:rsidRPr="00706A0A">
        <w:rPr>
          <w:rFonts w:cs="Arial"/>
          <w:color w:val="000000" w:themeColor="text1"/>
          <w:szCs w:val="20"/>
        </w:rPr>
        <w:t>appraisal</w:t>
      </w:r>
      <w:proofErr w:type="spellEnd"/>
      <w:r w:rsidRPr="00706A0A">
        <w:rPr>
          <w:rFonts w:cs="Arial"/>
          <w:color w:val="000000" w:themeColor="text1"/>
          <w:szCs w:val="20"/>
        </w:rPr>
        <w:t xml:space="preserve"> </w:t>
      </w:r>
      <w:proofErr w:type="spellStart"/>
      <w:r w:rsidRPr="00706A0A">
        <w:rPr>
          <w:rFonts w:cs="Arial"/>
          <w:color w:val="000000" w:themeColor="text1"/>
          <w:szCs w:val="20"/>
        </w:rPr>
        <w:t>tool</w:t>
      </w:r>
      <w:proofErr w:type="spellEnd"/>
      <w:r w:rsidRPr="00706A0A">
        <w:rPr>
          <w:rFonts w:cs="Arial"/>
          <w:color w:val="000000" w:themeColor="text1"/>
          <w:szCs w:val="20"/>
        </w:rPr>
        <w:t xml:space="preserve"> </w:t>
      </w:r>
      <w:proofErr w:type="spellStart"/>
      <w:r w:rsidRPr="00706A0A">
        <w:rPr>
          <w:rFonts w:cs="Arial"/>
          <w:color w:val="000000" w:themeColor="text1"/>
          <w:szCs w:val="20"/>
        </w:rPr>
        <w:t>for</w:t>
      </w:r>
      <w:proofErr w:type="spellEnd"/>
      <w:r w:rsidRPr="00706A0A">
        <w:rPr>
          <w:rFonts w:cs="Arial"/>
          <w:color w:val="000000" w:themeColor="text1"/>
          <w:szCs w:val="20"/>
        </w:rPr>
        <w:t xml:space="preserve"> </w:t>
      </w:r>
      <w:proofErr w:type="spellStart"/>
      <w:r w:rsidRPr="00706A0A">
        <w:rPr>
          <w:rFonts w:cs="Arial"/>
          <w:color w:val="000000" w:themeColor="text1"/>
          <w:szCs w:val="20"/>
        </w:rPr>
        <w:t>Cohesion</w:t>
      </w:r>
      <w:proofErr w:type="spellEnd"/>
      <w:r w:rsidRPr="00706A0A">
        <w:rPr>
          <w:rFonts w:cs="Arial"/>
          <w:color w:val="000000" w:themeColor="text1"/>
          <w:szCs w:val="20"/>
        </w:rPr>
        <w:t xml:space="preserve"> </w:t>
      </w:r>
      <w:proofErr w:type="spellStart"/>
      <w:r w:rsidRPr="00706A0A">
        <w:rPr>
          <w:rFonts w:cs="Arial"/>
          <w:color w:val="000000" w:themeColor="text1"/>
          <w:szCs w:val="20"/>
        </w:rPr>
        <w:t>Policy</w:t>
      </w:r>
      <w:proofErr w:type="spellEnd"/>
      <w:r w:rsidRPr="00706A0A">
        <w:rPr>
          <w:rFonts w:cs="Arial"/>
          <w:color w:val="000000" w:themeColor="text1"/>
          <w:szCs w:val="20"/>
        </w:rPr>
        <w:t xml:space="preserve"> 2014-2020, december 2014, objavljeno na spletni strani: http://ec.europa.eu/regional_policy/ </w:t>
      </w:r>
      <w:proofErr w:type="spellStart"/>
      <w:r w:rsidRPr="00706A0A">
        <w:rPr>
          <w:rFonts w:cs="Arial"/>
          <w:color w:val="000000" w:themeColor="text1"/>
          <w:szCs w:val="20"/>
        </w:rPr>
        <w:t>sources</w:t>
      </w:r>
      <w:proofErr w:type="spellEnd"/>
      <w:r w:rsidRPr="00706A0A">
        <w:rPr>
          <w:rFonts w:cs="Arial"/>
          <w:color w:val="000000" w:themeColor="text1"/>
          <w:szCs w:val="20"/>
        </w:rPr>
        <w:t>/</w:t>
      </w:r>
      <w:proofErr w:type="spellStart"/>
      <w:r w:rsidRPr="00706A0A">
        <w:rPr>
          <w:rFonts w:cs="Arial"/>
          <w:color w:val="000000" w:themeColor="text1"/>
          <w:szCs w:val="20"/>
        </w:rPr>
        <w:t>docgener</w:t>
      </w:r>
      <w:proofErr w:type="spellEnd"/>
      <w:r w:rsidRPr="00706A0A">
        <w:rPr>
          <w:rFonts w:cs="Arial"/>
          <w:color w:val="000000" w:themeColor="text1"/>
          <w:szCs w:val="20"/>
        </w:rPr>
        <w:t>/</w:t>
      </w:r>
      <w:proofErr w:type="spellStart"/>
      <w:r w:rsidRPr="00706A0A">
        <w:rPr>
          <w:rFonts w:cs="Arial"/>
          <w:color w:val="000000" w:themeColor="text1"/>
          <w:szCs w:val="20"/>
        </w:rPr>
        <w:t>studies</w:t>
      </w:r>
      <w:proofErr w:type="spellEnd"/>
      <w:r w:rsidRPr="00706A0A">
        <w:rPr>
          <w:rFonts w:cs="Arial"/>
          <w:color w:val="000000" w:themeColor="text1"/>
          <w:szCs w:val="20"/>
        </w:rPr>
        <w:t>/</w:t>
      </w:r>
      <w:proofErr w:type="spellStart"/>
      <w:r w:rsidRPr="00706A0A">
        <w:rPr>
          <w:rFonts w:cs="Arial"/>
          <w:color w:val="000000" w:themeColor="text1"/>
          <w:szCs w:val="20"/>
        </w:rPr>
        <w:t>pdf</w:t>
      </w:r>
      <w:proofErr w:type="spellEnd"/>
      <w:r w:rsidRPr="00706A0A">
        <w:rPr>
          <w:rFonts w:cs="Arial"/>
          <w:color w:val="000000" w:themeColor="text1"/>
          <w:szCs w:val="20"/>
        </w:rPr>
        <w:t>/cba_guide.pdf (Smernice Evropske komisije za izdelavo analize stroškov in koristi za investicijske projekte, v nadaljnjem besedil</w:t>
      </w:r>
      <w:r w:rsidR="00235FBF" w:rsidRPr="00706A0A">
        <w:rPr>
          <w:rFonts w:cs="Arial"/>
          <w:color w:val="000000" w:themeColor="text1"/>
          <w:szCs w:val="20"/>
        </w:rPr>
        <w:t>u: smernice EK za izdelavo CBA),</w:t>
      </w:r>
    </w:p>
    <w:p w14:paraId="319CA3AF" w14:textId="3562CA51" w:rsidR="00235FBF" w:rsidRPr="00706A0A" w:rsidRDefault="00235FBF" w:rsidP="00235FBF">
      <w:pPr>
        <w:numPr>
          <w:ilvl w:val="0"/>
          <w:numId w:val="13"/>
        </w:numPr>
        <w:tabs>
          <w:tab w:val="left" w:pos="0"/>
        </w:tabs>
        <w:rPr>
          <w:color w:val="000000" w:themeColor="text1"/>
          <w:szCs w:val="20"/>
        </w:rPr>
      </w:pPr>
      <w:r w:rsidRPr="00706A0A">
        <w:rPr>
          <w:color w:val="000000" w:themeColor="text1"/>
          <w:szCs w:val="20"/>
        </w:rPr>
        <w:t>Smernice organa upravljanja za uporabo »načela, da se ne škoduje bistveno« pri izvajanju Programa evropske kohezijske politike v obdobju 2021-2027 v Sloveniji (september 2023)</w:t>
      </w:r>
      <w:r w:rsidR="00B54794" w:rsidRPr="00706A0A">
        <w:rPr>
          <w:color w:val="000000" w:themeColor="text1"/>
          <w:szCs w:val="20"/>
        </w:rPr>
        <w:t>,</w:t>
      </w:r>
    </w:p>
    <w:p w14:paraId="29F85753" w14:textId="7403B916" w:rsidR="00C57EBB" w:rsidRPr="00706A0A" w:rsidRDefault="00C57EBB" w:rsidP="00C57EBB">
      <w:pPr>
        <w:pStyle w:val="Odstavekseznama"/>
        <w:numPr>
          <w:ilvl w:val="0"/>
          <w:numId w:val="13"/>
        </w:numPr>
        <w:rPr>
          <w:color w:val="000000" w:themeColor="text1"/>
          <w:szCs w:val="20"/>
        </w:rPr>
      </w:pPr>
      <w:r w:rsidRPr="00706A0A">
        <w:rPr>
          <w:color w:val="000000" w:themeColor="text1"/>
          <w:szCs w:val="20"/>
        </w:rPr>
        <w:lastRenderedPageBreak/>
        <w:t>Uredba o enotni metodologiji za pripravo in obravnavo investicijske dokumentacije na področju javnih financ (Uradni list RS, št. 60/06, 54/10 in 27/16),</w:t>
      </w:r>
    </w:p>
    <w:p w14:paraId="09C715FE" w14:textId="4DC767F9" w:rsidR="00235FBF" w:rsidRPr="00706A0A" w:rsidRDefault="00235FBF" w:rsidP="00235FBF">
      <w:pPr>
        <w:numPr>
          <w:ilvl w:val="0"/>
          <w:numId w:val="13"/>
        </w:numPr>
        <w:tabs>
          <w:tab w:val="left" w:pos="0"/>
        </w:tabs>
        <w:rPr>
          <w:color w:val="000000" w:themeColor="text1"/>
          <w:szCs w:val="20"/>
        </w:rPr>
      </w:pPr>
      <w:r w:rsidRPr="00706A0A">
        <w:rPr>
          <w:color w:val="000000" w:themeColor="text1"/>
          <w:szCs w:val="20"/>
        </w:rPr>
        <w:t>Smernice organa upravljanja za krepitev podnebne odpornosti infrastrukture v obdobju 2021–2027(september 2023).</w:t>
      </w:r>
    </w:p>
    <w:p w14:paraId="08E6FA6F" w14:textId="2C65A97E" w:rsidR="004B39DA" w:rsidRPr="00706A0A" w:rsidRDefault="004B39DA" w:rsidP="008D1DE9">
      <w:pPr>
        <w:rPr>
          <w:rFonts w:cs="Arial"/>
          <w:b/>
          <w:color w:val="000000" w:themeColor="text1"/>
          <w:szCs w:val="20"/>
        </w:rPr>
      </w:pPr>
    </w:p>
    <w:p w14:paraId="53240710" w14:textId="77777777" w:rsidR="00E048EB" w:rsidRPr="00706A0A" w:rsidRDefault="00E048EB" w:rsidP="008D1DE9">
      <w:pPr>
        <w:rPr>
          <w:rFonts w:cs="Arial"/>
          <w:b/>
          <w:color w:val="000000" w:themeColor="text1"/>
          <w:szCs w:val="20"/>
        </w:rPr>
      </w:pPr>
    </w:p>
    <w:p w14:paraId="11738F85" w14:textId="6C0C086B" w:rsidR="008D1DE9" w:rsidRPr="00706A0A" w:rsidRDefault="00596E48" w:rsidP="008D1DE9">
      <w:pPr>
        <w:rPr>
          <w:rFonts w:cs="Arial"/>
          <w:b/>
          <w:color w:val="000000" w:themeColor="text1"/>
          <w:szCs w:val="20"/>
        </w:rPr>
      </w:pPr>
      <w:r w:rsidRPr="00706A0A">
        <w:rPr>
          <w:rFonts w:cs="Arial"/>
          <w:b/>
          <w:color w:val="000000" w:themeColor="text1"/>
          <w:szCs w:val="20"/>
        </w:rPr>
        <w:t>1</w:t>
      </w:r>
      <w:r w:rsidR="008D1DE9" w:rsidRPr="00706A0A">
        <w:rPr>
          <w:rFonts w:cs="Arial"/>
          <w:b/>
          <w:color w:val="000000" w:themeColor="text1"/>
          <w:szCs w:val="20"/>
        </w:rPr>
        <w:t>. Naziv in sedež organa, ki dodeljuje sredstva</w:t>
      </w:r>
    </w:p>
    <w:p w14:paraId="0C560C59" w14:textId="5C247936" w:rsidR="008D1DE9" w:rsidRPr="00706A0A" w:rsidRDefault="008D1DE9" w:rsidP="008D1DE9">
      <w:pPr>
        <w:rPr>
          <w:rFonts w:cs="Arial"/>
          <w:b/>
          <w:color w:val="000000" w:themeColor="text1"/>
          <w:szCs w:val="20"/>
        </w:rPr>
      </w:pPr>
    </w:p>
    <w:p w14:paraId="63AB6124" w14:textId="35612853" w:rsidR="008D1DE9" w:rsidRPr="00706A0A" w:rsidRDefault="008D1DE9" w:rsidP="008D1DE9">
      <w:pPr>
        <w:rPr>
          <w:rFonts w:cs="Arial"/>
          <w:color w:val="000000" w:themeColor="text1"/>
          <w:szCs w:val="20"/>
        </w:rPr>
      </w:pPr>
      <w:r w:rsidRPr="00706A0A">
        <w:rPr>
          <w:rFonts w:cs="Arial"/>
          <w:color w:val="000000" w:themeColor="text1"/>
          <w:szCs w:val="20"/>
        </w:rPr>
        <w:t>Neposredni proračunski uporabnik je Republika Slovenija, Ministrstvo za kohezijo in regionalni razvoj, Kotnikova ulica 5, 1000 Ljubljana (v nadaljnjem besedilu: ministrstvo). Ministrstvo nastopa pri izvedbi tega javnega razpisa v vlogi organa</w:t>
      </w:r>
      <w:r w:rsidR="00E844E1" w:rsidRPr="00706A0A">
        <w:rPr>
          <w:rFonts w:cs="Arial"/>
          <w:color w:val="000000" w:themeColor="text1"/>
          <w:szCs w:val="20"/>
        </w:rPr>
        <w:t xml:space="preserve"> upravljanja</w:t>
      </w:r>
      <w:r w:rsidRPr="00706A0A">
        <w:rPr>
          <w:rFonts w:cs="Arial"/>
          <w:color w:val="000000" w:themeColor="text1"/>
          <w:szCs w:val="20"/>
        </w:rPr>
        <w:t xml:space="preserve"> in izvajalca javnega razpisa.</w:t>
      </w:r>
    </w:p>
    <w:p w14:paraId="7E4B065F" w14:textId="64DFD94A" w:rsidR="008D1DE9" w:rsidRPr="00706A0A" w:rsidRDefault="008D1DE9" w:rsidP="008D1DE9">
      <w:pPr>
        <w:rPr>
          <w:rFonts w:cs="Arial"/>
          <w:b/>
          <w:color w:val="000000" w:themeColor="text1"/>
          <w:szCs w:val="20"/>
        </w:rPr>
      </w:pPr>
    </w:p>
    <w:p w14:paraId="550FEA1B" w14:textId="7007BD35" w:rsidR="008D1DE9" w:rsidRPr="00706A0A" w:rsidRDefault="00596E48" w:rsidP="008D1DE9">
      <w:pPr>
        <w:pStyle w:val="Naslov1"/>
        <w:numPr>
          <w:ilvl w:val="0"/>
          <w:numId w:val="0"/>
        </w:numPr>
        <w:spacing w:before="0" w:after="0"/>
        <w:rPr>
          <w:color w:val="000000" w:themeColor="text1"/>
          <w:szCs w:val="20"/>
          <w:lang w:val="sl-SI"/>
        </w:rPr>
      </w:pPr>
      <w:bookmarkStart w:id="0" w:name="_Toc127261491"/>
      <w:r w:rsidRPr="00706A0A">
        <w:rPr>
          <w:color w:val="000000" w:themeColor="text1"/>
          <w:szCs w:val="20"/>
          <w:lang w:val="sl-SI"/>
        </w:rPr>
        <w:t>2</w:t>
      </w:r>
      <w:r w:rsidR="008D1DE9" w:rsidRPr="00706A0A">
        <w:rPr>
          <w:color w:val="000000" w:themeColor="text1"/>
          <w:szCs w:val="20"/>
          <w:lang w:val="sl-SI"/>
        </w:rPr>
        <w:t xml:space="preserve">. </w:t>
      </w:r>
      <w:r w:rsidR="008D1DE9" w:rsidRPr="00706A0A">
        <w:rPr>
          <w:caps w:val="0"/>
          <w:color w:val="000000" w:themeColor="text1"/>
          <w:szCs w:val="20"/>
          <w:lang w:val="sl-SI"/>
        </w:rPr>
        <w:t>Namen, predmet, cilji in kazalniki javnega razpisa</w:t>
      </w:r>
      <w:bookmarkEnd w:id="0"/>
    </w:p>
    <w:p w14:paraId="5E94FB5A" w14:textId="77777777" w:rsidR="008D1DE9" w:rsidRPr="00706A0A" w:rsidRDefault="008D1DE9" w:rsidP="008D1DE9">
      <w:pPr>
        <w:contextualSpacing/>
        <w:rPr>
          <w:rFonts w:cs="Arial"/>
          <w:b/>
          <w:color w:val="000000" w:themeColor="text1"/>
          <w:szCs w:val="20"/>
        </w:rPr>
      </w:pPr>
    </w:p>
    <w:p w14:paraId="147B9AF8" w14:textId="405E03F3" w:rsidR="008D1DE9" w:rsidRPr="00706A0A" w:rsidRDefault="00FE2FA8" w:rsidP="008D1DE9">
      <w:pPr>
        <w:rPr>
          <w:rFonts w:cs="Arial"/>
          <w:b/>
          <w:color w:val="000000" w:themeColor="text1"/>
          <w:szCs w:val="20"/>
        </w:rPr>
      </w:pPr>
      <w:r w:rsidRPr="00706A0A">
        <w:rPr>
          <w:rFonts w:cs="Arial"/>
          <w:b/>
          <w:color w:val="000000" w:themeColor="text1"/>
          <w:szCs w:val="20"/>
        </w:rPr>
        <w:t xml:space="preserve">2.1. </w:t>
      </w:r>
      <w:r w:rsidR="008D1DE9" w:rsidRPr="00706A0A">
        <w:rPr>
          <w:rFonts w:cs="Arial"/>
          <w:b/>
          <w:color w:val="000000" w:themeColor="text1"/>
          <w:szCs w:val="20"/>
        </w:rPr>
        <w:t xml:space="preserve">Namen javnega razpisa </w:t>
      </w:r>
    </w:p>
    <w:p w14:paraId="64F4C574" w14:textId="77777777" w:rsidR="008D1DE9" w:rsidRPr="00706A0A" w:rsidRDefault="008D1DE9" w:rsidP="008D1DE9">
      <w:pPr>
        <w:rPr>
          <w:rFonts w:cs="Arial"/>
          <w:color w:val="000000" w:themeColor="text1"/>
          <w:szCs w:val="20"/>
        </w:rPr>
      </w:pPr>
    </w:p>
    <w:p w14:paraId="52F9D00C" w14:textId="145537D7" w:rsidR="00B9406A" w:rsidRPr="00706A0A" w:rsidRDefault="00B9406A" w:rsidP="00701C04">
      <w:pPr>
        <w:tabs>
          <w:tab w:val="left" w:pos="5954"/>
        </w:tabs>
        <w:rPr>
          <w:rFonts w:cs="Arial"/>
          <w:color w:val="000000" w:themeColor="text1"/>
          <w:szCs w:val="20"/>
        </w:rPr>
      </w:pPr>
      <w:r w:rsidRPr="00706A0A">
        <w:rPr>
          <w:rFonts w:cs="Arial"/>
          <w:color w:val="000000" w:themeColor="text1"/>
          <w:szCs w:val="20"/>
        </w:rPr>
        <w:t xml:space="preserve">Podpora projektom funkcionalnega razvoja </w:t>
      </w:r>
      <w:r w:rsidR="00701C04" w:rsidRPr="00706A0A">
        <w:rPr>
          <w:rFonts w:cs="Arial"/>
          <w:color w:val="000000" w:themeColor="text1"/>
          <w:szCs w:val="20"/>
        </w:rPr>
        <w:t>oz. revitalizacije</w:t>
      </w:r>
      <w:r w:rsidR="007C37CD" w:rsidRPr="00706A0A">
        <w:rPr>
          <w:rFonts w:cs="Arial"/>
          <w:color w:val="000000" w:themeColor="text1"/>
          <w:szCs w:val="20"/>
        </w:rPr>
        <w:t xml:space="preserve"> </w:t>
      </w:r>
      <w:r w:rsidRPr="00706A0A">
        <w:rPr>
          <w:rFonts w:cs="Arial"/>
          <w:color w:val="000000" w:themeColor="text1"/>
          <w:szCs w:val="20"/>
        </w:rPr>
        <w:t xml:space="preserve">ekonomsko-poslovne infrastrukture  </w:t>
      </w:r>
      <w:r w:rsidR="00701C04" w:rsidRPr="00706A0A">
        <w:rPr>
          <w:rFonts w:cs="Arial"/>
          <w:color w:val="000000" w:themeColor="text1"/>
          <w:szCs w:val="20"/>
        </w:rPr>
        <w:t>(</w:t>
      </w:r>
      <w:r w:rsidR="00D06765" w:rsidRPr="00706A0A">
        <w:rPr>
          <w:rFonts w:cs="Arial"/>
          <w:color w:val="000000" w:themeColor="text1"/>
          <w:szCs w:val="20"/>
        </w:rPr>
        <w:t xml:space="preserve">podjetniški </w:t>
      </w:r>
      <w:r w:rsidR="00481589" w:rsidRPr="00706A0A">
        <w:rPr>
          <w:rFonts w:cs="Arial"/>
          <w:color w:val="000000" w:themeColor="text1"/>
          <w:szCs w:val="20"/>
        </w:rPr>
        <w:t>inkubatorji</w:t>
      </w:r>
      <w:r w:rsidRPr="00706A0A">
        <w:rPr>
          <w:rFonts w:cs="Arial"/>
          <w:color w:val="000000" w:themeColor="text1"/>
          <w:szCs w:val="20"/>
        </w:rPr>
        <w:t>) na saniranih površinah povezanih s pre</w:t>
      </w:r>
      <w:r w:rsidR="009756CF" w:rsidRPr="00706A0A">
        <w:rPr>
          <w:rFonts w:cs="Arial"/>
          <w:color w:val="000000" w:themeColor="text1"/>
          <w:szCs w:val="20"/>
        </w:rPr>
        <w:t xml:space="preserve">mogovništvom in rabo premoga v </w:t>
      </w:r>
      <w:r w:rsidR="00331600" w:rsidRPr="00706A0A">
        <w:rPr>
          <w:rFonts w:cs="Arial"/>
          <w:color w:val="000000" w:themeColor="text1"/>
          <w:szCs w:val="20"/>
        </w:rPr>
        <w:t>Zasavski</w:t>
      </w:r>
      <w:r w:rsidR="00481589" w:rsidRPr="00706A0A">
        <w:rPr>
          <w:rFonts w:cs="Arial"/>
          <w:color w:val="000000" w:themeColor="text1"/>
          <w:szCs w:val="20"/>
        </w:rPr>
        <w:t xml:space="preserve"> in SAŠA premogovni regiji</w:t>
      </w:r>
      <w:r w:rsidRPr="00706A0A">
        <w:rPr>
          <w:rFonts w:cs="Arial"/>
          <w:color w:val="000000" w:themeColor="text1"/>
          <w:szCs w:val="20"/>
        </w:rPr>
        <w:t>, ob spoštova</w:t>
      </w:r>
      <w:r w:rsidR="0079355A" w:rsidRPr="00706A0A">
        <w:rPr>
          <w:rFonts w:cs="Arial"/>
          <w:color w:val="000000" w:themeColor="text1"/>
          <w:szCs w:val="20"/>
        </w:rPr>
        <w:t>nju načela ''</w:t>
      </w:r>
      <w:r w:rsidR="009756CF" w:rsidRPr="00706A0A">
        <w:rPr>
          <w:rFonts w:cs="Arial"/>
          <w:color w:val="000000" w:themeColor="text1"/>
          <w:szCs w:val="20"/>
        </w:rPr>
        <w:t>onesnaževalec plača</w:t>
      </w:r>
      <w:r w:rsidR="0079355A" w:rsidRPr="00706A0A">
        <w:rPr>
          <w:rFonts w:cs="Arial"/>
          <w:color w:val="000000" w:themeColor="text1"/>
          <w:szCs w:val="20"/>
        </w:rPr>
        <w:t>''</w:t>
      </w:r>
      <w:r w:rsidR="009756CF" w:rsidRPr="00706A0A">
        <w:rPr>
          <w:rFonts w:cs="Arial"/>
          <w:color w:val="000000" w:themeColor="text1"/>
          <w:szCs w:val="20"/>
        </w:rPr>
        <w:t xml:space="preserve">. Razvoj ekonomsko poslovne infrastrukture </w:t>
      </w:r>
      <w:r w:rsidRPr="00706A0A">
        <w:rPr>
          <w:rFonts w:cs="Arial"/>
          <w:color w:val="000000" w:themeColor="text1"/>
          <w:szCs w:val="20"/>
        </w:rPr>
        <w:t xml:space="preserve">je eden izmed predpogojev za rast in razvoj </w:t>
      </w:r>
      <w:r w:rsidR="009756CF" w:rsidRPr="00706A0A">
        <w:rPr>
          <w:rFonts w:cs="Arial"/>
          <w:color w:val="000000" w:themeColor="text1"/>
          <w:szCs w:val="20"/>
        </w:rPr>
        <w:t>MSP kot tudi za velika podjetja, kar bo prispevalo k razvoju podjetništva, zaposlovanju in prestru</w:t>
      </w:r>
      <w:r w:rsidR="003E35AE" w:rsidRPr="00706A0A">
        <w:rPr>
          <w:rFonts w:cs="Arial"/>
          <w:color w:val="000000" w:themeColor="text1"/>
          <w:szCs w:val="20"/>
        </w:rPr>
        <w:t>kturiran</w:t>
      </w:r>
      <w:r w:rsidR="00701C04" w:rsidRPr="00706A0A">
        <w:rPr>
          <w:rFonts w:cs="Arial"/>
          <w:color w:val="000000" w:themeColor="text1"/>
          <w:szCs w:val="20"/>
        </w:rPr>
        <w:t>ju premogovne regije ter</w:t>
      </w:r>
      <w:r w:rsidR="003E35AE" w:rsidRPr="00706A0A">
        <w:rPr>
          <w:rFonts w:cs="Arial"/>
          <w:color w:val="000000" w:themeColor="text1"/>
          <w:szCs w:val="20"/>
        </w:rPr>
        <w:t xml:space="preserve"> prispevalo k prehodu v </w:t>
      </w:r>
      <w:proofErr w:type="spellStart"/>
      <w:r w:rsidR="003E35AE" w:rsidRPr="00706A0A">
        <w:rPr>
          <w:rFonts w:cs="Arial"/>
          <w:color w:val="000000" w:themeColor="text1"/>
          <w:szCs w:val="20"/>
        </w:rPr>
        <w:t>ni</w:t>
      </w:r>
      <w:r w:rsidR="00F3365A" w:rsidRPr="00706A0A">
        <w:rPr>
          <w:rFonts w:cs="Arial"/>
          <w:color w:val="000000" w:themeColor="text1"/>
          <w:szCs w:val="20"/>
        </w:rPr>
        <w:t>zkoogljično</w:t>
      </w:r>
      <w:proofErr w:type="spellEnd"/>
      <w:r w:rsidR="00F3365A" w:rsidRPr="00706A0A">
        <w:rPr>
          <w:rFonts w:cs="Arial"/>
          <w:color w:val="000000" w:themeColor="text1"/>
          <w:szCs w:val="20"/>
        </w:rPr>
        <w:t xml:space="preserve"> krožno gospodarstvo</w:t>
      </w:r>
      <w:r w:rsidR="009F71CD" w:rsidRPr="00706A0A">
        <w:rPr>
          <w:rFonts w:cs="Arial"/>
          <w:color w:val="000000" w:themeColor="text1"/>
          <w:szCs w:val="20"/>
        </w:rPr>
        <w:t xml:space="preserve"> </w:t>
      </w:r>
      <w:r w:rsidR="00F3365A" w:rsidRPr="00706A0A">
        <w:rPr>
          <w:rFonts w:cs="Arial"/>
          <w:color w:val="000000" w:themeColor="text1"/>
          <w:szCs w:val="20"/>
        </w:rPr>
        <w:t>kar je v skladu s Slovensko strategijo trajnostne pametne specializacije (S5) in njenimi prednostnimi področji.</w:t>
      </w:r>
    </w:p>
    <w:p w14:paraId="5936293A" w14:textId="77777777" w:rsidR="009F71CD" w:rsidRPr="00706A0A" w:rsidRDefault="009F71CD" w:rsidP="00701C04">
      <w:pPr>
        <w:tabs>
          <w:tab w:val="left" w:pos="5954"/>
        </w:tabs>
        <w:rPr>
          <w:rFonts w:cs="Arial"/>
          <w:color w:val="000000" w:themeColor="text1"/>
          <w:szCs w:val="20"/>
        </w:rPr>
      </w:pPr>
    </w:p>
    <w:p w14:paraId="0DD86C3E" w14:textId="0F0D3449" w:rsidR="009F71CD" w:rsidRPr="00706A0A" w:rsidRDefault="00D06765" w:rsidP="00701C04">
      <w:pPr>
        <w:tabs>
          <w:tab w:val="left" w:pos="5954"/>
        </w:tabs>
        <w:rPr>
          <w:rFonts w:cs="Arial"/>
          <w:color w:val="000000" w:themeColor="text1"/>
          <w:szCs w:val="20"/>
        </w:rPr>
      </w:pPr>
      <w:r w:rsidRPr="00706A0A">
        <w:rPr>
          <w:rFonts w:cs="Arial"/>
          <w:color w:val="000000" w:themeColor="text1"/>
          <w:szCs w:val="20"/>
        </w:rPr>
        <w:t>Podjetniški i</w:t>
      </w:r>
      <w:r w:rsidR="003B5BF7" w:rsidRPr="00706A0A">
        <w:rPr>
          <w:rFonts w:cs="Arial"/>
          <w:color w:val="000000" w:themeColor="text1"/>
          <w:szCs w:val="20"/>
        </w:rPr>
        <w:t xml:space="preserve">nkubatorji bodo nudili </w:t>
      </w:r>
      <w:r w:rsidR="009F71CD" w:rsidRPr="00706A0A">
        <w:rPr>
          <w:rFonts w:cs="Arial"/>
          <w:color w:val="000000" w:themeColor="text1"/>
          <w:szCs w:val="20"/>
        </w:rPr>
        <w:t>potrebno podporo (zagotavljanje infrastrukturnih pogojev in nudenje podpornih storitev) za nastanek in rast ter razvoj novih podjetij, hkrati pa bo</w:t>
      </w:r>
      <w:r w:rsidR="00CD515B" w:rsidRPr="00706A0A">
        <w:rPr>
          <w:rFonts w:cs="Arial"/>
          <w:color w:val="000000" w:themeColor="text1"/>
          <w:szCs w:val="20"/>
        </w:rPr>
        <w:t>do</w:t>
      </w:r>
      <w:r w:rsidR="009F71CD" w:rsidRPr="00706A0A">
        <w:rPr>
          <w:rFonts w:cs="Arial"/>
          <w:color w:val="000000" w:themeColor="text1"/>
          <w:szCs w:val="20"/>
        </w:rPr>
        <w:t xml:space="preserve"> </w:t>
      </w:r>
      <w:r w:rsidR="00CD515B" w:rsidRPr="00706A0A">
        <w:rPr>
          <w:rFonts w:cs="Arial"/>
          <w:color w:val="000000" w:themeColor="text1"/>
          <w:szCs w:val="20"/>
        </w:rPr>
        <w:t>predstavljali</w:t>
      </w:r>
      <w:r w:rsidR="009F71CD" w:rsidRPr="00706A0A">
        <w:rPr>
          <w:rFonts w:cs="Arial"/>
          <w:color w:val="000000" w:themeColor="text1"/>
          <w:szCs w:val="20"/>
        </w:rPr>
        <w:t xml:space="preserve"> spodbudno okolje oziroma stičišče sodelovanja med podjetji in izobraževalno ter raziskovalno sfero v smeri </w:t>
      </w:r>
      <w:r w:rsidR="00CD515B" w:rsidRPr="00706A0A">
        <w:rPr>
          <w:rFonts w:cs="Arial"/>
          <w:color w:val="000000" w:themeColor="text1"/>
          <w:szCs w:val="20"/>
        </w:rPr>
        <w:t xml:space="preserve">prenosa znanja, skupnih RRI projektov, </w:t>
      </w:r>
      <w:r w:rsidR="009F71CD" w:rsidRPr="00706A0A">
        <w:rPr>
          <w:rFonts w:cs="Arial"/>
          <w:color w:val="000000" w:themeColor="text1"/>
          <w:szCs w:val="20"/>
        </w:rPr>
        <w:t>prestrukturiranja in razvoja gospodarstva</w:t>
      </w:r>
      <w:r w:rsidR="00FF71F4" w:rsidRPr="00706A0A">
        <w:rPr>
          <w:rFonts w:cs="Arial"/>
          <w:color w:val="000000" w:themeColor="text1"/>
          <w:szCs w:val="20"/>
        </w:rPr>
        <w:t xml:space="preserve"> v smeri snovne in energetske učinkovitosti ter oko</w:t>
      </w:r>
      <w:r w:rsidR="00937DA4" w:rsidRPr="00706A0A">
        <w:rPr>
          <w:rFonts w:cs="Arial"/>
          <w:color w:val="000000" w:themeColor="text1"/>
          <w:szCs w:val="20"/>
        </w:rPr>
        <w:t>lju prijaznega razvoja premogovnih regij</w:t>
      </w:r>
      <w:r w:rsidR="009F71CD" w:rsidRPr="00706A0A">
        <w:rPr>
          <w:rFonts w:cs="Arial"/>
          <w:color w:val="000000" w:themeColor="text1"/>
          <w:szCs w:val="20"/>
        </w:rPr>
        <w:t xml:space="preserve">. </w:t>
      </w:r>
      <w:r w:rsidR="00CD515B" w:rsidRPr="00706A0A">
        <w:rPr>
          <w:rFonts w:cs="Arial"/>
          <w:color w:val="000000" w:themeColor="text1"/>
          <w:szCs w:val="20"/>
        </w:rPr>
        <w:t>Ustvarjanje in rast novih podjetij je pomembno z vidika kreiranja novih p</w:t>
      </w:r>
      <w:r w:rsidR="009B2283" w:rsidRPr="00706A0A">
        <w:rPr>
          <w:rFonts w:cs="Arial"/>
          <w:color w:val="000000" w:themeColor="text1"/>
          <w:szCs w:val="20"/>
        </w:rPr>
        <w:t>oslovnih možnosti ter prispeva k</w:t>
      </w:r>
      <w:r w:rsidR="00CD515B" w:rsidRPr="00706A0A">
        <w:rPr>
          <w:rFonts w:cs="Arial"/>
          <w:color w:val="000000" w:themeColor="text1"/>
          <w:szCs w:val="20"/>
        </w:rPr>
        <w:t xml:space="preserve"> ustvarjanju novih delovnih mest (tako za mlade, izobražene, kot tiste, ki so že oziroma še bodo zaradi prestrukturiranja (opuščanje pridobivanja in rabe premoga) izgubili delovna mesta</w:t>
      </w:r>
      <w:r w:rsidR="009B2283" w:rsidRPr="00706A0A">
        <w:rPr>
          <w:rFonts w:cs="Arial"/>
          <w:color w:val="000000" w:themeColor="text1"/>
          <w:szCs w:val="20"/>
        </w:rPr>
        <w:t>)</w:t>
      </w:r>
      <w:r w:rsidR="00CD515B" w:rsidRPr="00706A0A">
        <w:rPr>
          <w:rFonts w:cs="Arial"/>
          <w:color w:val="000000" w:themeColor="text1"/>
          <w:szCs w:val="20"/>
        </w:rPr>
        <w:t xml:space="preserve">. </w:t>
      </w:r>
    </w:p>
    <w:p w14:paraId="15BA2AD0" w14:textId="77777777" w:rsidR="009F71CD" w:rsidRPr="00706A0A" w:rsidRDefault="009F71CD" w:rsidP="008D1DE9">
      <w:pPr>
        <w:pStyle w:val="Default"/>
        <w:jc w:val="both"/>
        <w:rPr>
          <w:rFonts w:ascii="Arial" w:hAnsi="Arial" w:cs="Arial"/>
          <w:color w:val="000000" w:themeColor="text1"/>
          <w:sz w:val="20"/>
          <w:szCs w:val="20"/>
        </w:rPr>
      </w:pPr>
    </w:p>
    <w:p w14:paraId="41370E14" w14:textId="09412384" w:rsidR="008D1DE9" w:rsidRPr="00706A0A" w:rsidRDefault="00FE2FA8" w:rsidP="008D1DE9">
      <w:pPr>
        <w:pStyle w:val="Default"/>
        <w:jc w:val="both"/>
        <w:rPr>
          <w:rFonts w:ascii="Arial" w:hAnsi="Arial" w:cs="Arial"/>
          <w:b/>
          <w:color w:val="000000" w:themeColor="text1"/>
          <w:sz w:val="20"/>
          <w:szCs w:val="20"/>
        </w:rPr>
      </w:pPr>
      <w:r w:rsidRPr="00706A0A">
        <w:rPr>
          <w:rFonts w:ascii="Arial" w:hAnsi="Arial" w:cs="Arial"/>
          <w:b/>
          <w:color w:val="000000" w:themeColor="text1"/>
          <w:sz w:val="20"/>
          <w:szCs w:val="20"/>
        </w:rPr>
        <w:t>2.2.</w:t>
      </w:r>
      <w:r w:rsidR="001E3386" w:rsidRPr="00706A0A">
        <w:rPr>
          <w:rFonts w:ascii="Arial" w:hAnsi="Arial" w:cs="Arial"/>
          <w:b/>
          <w:color w:val="000000" w:themeColor="text1"/>
          <w:sz w:val="20"/>
          <w:szCs w:val="20"/>
        </w:rPr>
        <w:t xml:space="preserve"> </w:t>
      </w:r>
      <w:r w:rsidR="008D1DE9" w:rsidRPr="00706A0A">
        <w:rPr>
          <w:rFonts w:ascii="Arial" w:hAnsi="Arial" w:cs="Arial"/>
          <w:b/>
          <w:color w:val="000000" w:themeColor="text1"/>
          <w:sz w:val="20"/>
          <w:szCs w:val="20"/>
        </w:rPr>
        <w:t>Predmet javnega razpisa</w:t>
      </w:r>
    </w:p>
    <w:p w14:paraId="0142D182" w14:textId="77777777" w:rsidR="008D1DE9" w:rsidRPr="00706A0A" w:rsidRDefault="008D1DE9" w:rsidP="008D1DE9">
      <w:pPr>
        <w:rPr>
          <w:rFonts w:cs="Arial"/>
          <w:color w:val="000000" w:themeColor="text1"/>
          <w:szCs w:val="20"/>
        </w:rPr>
      </w:pPr>
    </w:p>
    <w:p w14:paraId="46459A88" w14:textId="5401716F" w:rsidR="002C2BA2" w:rsidRPr="00706A0A" w:rsidRDefault="008D1DE9" w:rsidP="005E332D">
      <w:pPr>
        <w:tabs>
          <w:tab w:val="left" w:pos="5529"/>
        </w:tabs>
        <w:rPr>
          <w:rFonts w:cs="Arial"/>
          <w:color w:val="000000" w:themeColor="text1"/>
          <w:szCs w:val="20"/>
        </w:rPr>
      </w:pPr>
      <w:r w:rsidRPr="00706A0A">
        <w:rPr>
          <w:rFonts w:cs="Arial"/>
          <w:color w:val="000000" w:themeColor="text1"/>
          <w:szCs w:val="20"/>
        </w:rPr>
        <w:t>Predmet javnega razp</w:t>
      </w:r>
      <w:r w:rsidR="001B4AE0" w:rsidRPr="00706A0A">
        <w:rPr>
          <w:rFonts w:cs="Arial"/>
          <w:color w:val="000000" w:themeColor="text1"/>
          <w:szCs w:val="20"/>
        </w:rPr>
        <w:t>isa je sofinanciranje</w:t>
      </w:r>
      <w:r w:rsidR="005E332D" w:rsidRPr="00706A0A">
        <w:rPr>
          <w:rFonts w:cs="Arial"/>
          <w:color w:val="000000" w:themeColor="text1"/>
          <w:szCs w:val="20"/>
        </w:rPr>
        <w:t xml:space="preserve"> </w:t>
      </w:r>
      <w:r w:rsidR="00C85565" w:rsidRPr="00706A0A">
        <w:rPr>
          <w:rFonts w:cs="Arial"/>
          <w:color w:val="000000" w:themeColor="text1"/>
          <w:szCs w:val="20"/>
        </w:rPr>
        <w:t>vzpostavitve</w:t>
      </w:r>
      <w:r w:rsidR="002C2BA2" w:rsidRPr="00706A0A">
        <w:rPr>
          <w:rFonts w:cs="Arial"/>
          <w:color w:val="000000" w:themeColor="text1"/>
          <w:szCs w:val="20"/>
        </w:rPr>
        <w:t xml:space="preserve"> podjetniških inkubatorjev. </w:t>
      </w:r>
    </w:p>
    <w:p w14:paraId="1CE979CF" w14:textId="77777777" w:rsidR="005E332D" w:rsidRPr="00706A0A" w:rsidRDefault="005E332D" w:rsidP="005E332D">
      <w:pPr>
        <w:tabs>
          <w:tab w:val="left" w:pos="5529"/>
        </w:tabs>
        <w:rPr>
          <w:rFonts w:cs="Arial"/>
          <w:color w:val="000000" w:themeColor="text1"/>
          <w:szCs w:val="20"/>
        </w:rPr>
      </w:pPr>
    </w:p>
    <w:p w14:paraId="385B6F83" w14:textId="77777777" w:rsidR="003C2E04" w:rsidRPr="00706A0A" w:rsidRDefault="003C2E04" w:rsidP="003C2E04">
      <w:pPr>
        <w:rPr>
          <w:rFonts w:cs="Arial"/>
          <w:color w:val="000000" w:themeColor="text1"/>
          <w:szCs w:val="20"/>
        </w:rPr>
      </w:pPr>
      <w:r w:rsidRPr="00706A0A">
        <w:rPr>
          <w:rFonts w:cs="Arial"/>
          <w:color w:val="000000" w:themeColor="text1"/>
          <w:szCs w:val="20"/>
        </w:rPr>
        <w:t>Predmet javnega razpisa zajema:</w:t>
      </w:r>
    </w:p>
    <w:p w14:paraId="26D1C657" w14:textId="419B2499" w:rsidR="003C2E04" w:rsidRPr="00706A0A" w:rsidRDefault="003C2E04" w:rsidP="003C2E04">
      <w:pPr>
        <w:numPr>
          <w:ilvl w:val="0"/>
          <w:numId w:val="16"/>
        </w:numPr>
        <w:contextualSpacing/>
        <w:rPr>
          <w:rFonts w:cs="Arial"/>
          <w:color w:val="000000" w:themeColor="text1"/>
          <w:szCs w:val="20"/>
        </w:rPr>
      </w:pPr>
      <w:r w:rsidRPr="00706A0A">
        <w:rPr>
          <w:rFonts w:cs="Arial"/>
          <w:b/>
          <w:color w:val="000000" w:themeColor="text1"/>
          <w:szCs w:val="20"/>
        </w:rPr>
        <w:t>Namen A</w:t>
      </w:r>
      <w:r w:rsidRPr="00706A0A">
        <w:rPr>
          <w:rFonts w:cs="Arial"/>
          <w:color w:val="000000" w:themeColor="text1"/>
          <w:szCs w:val="20"/>
        </w:rPr>
        <w:t xml:space="preserve">: sofinanciranje </w:t>
      </w:r>
      <w:r w:rsidR="00C85565" w:rsidRPr="00706A0A">
        <w:rPr>
          <w:rFonts w:cs="Arial"/>
          <w:color w:val="000000" w:themeColor="text1"/>
          <w:szCs w:val="20"/>
        </w:rPr>
        <w:t>vzpostavitve</w:t>
      </w:r>
      <w:r w:rsidRPr="00706A0A">
        <w:rPr>
          <w:rFonts w:cs="Arial"/>
          <w:color w:val="000000" w:themeColor="text1"/>
          <w:szCs w:val="20"/>
        </w:rPr>
        <w:t xml:space="preserve"> podjetniških inkubatorjev v SAŠA premogovni regiji</w:t>
      </w:r>
    </w:p>
    <w:p w14:paraId="58B2B199" w14:textId="635438DE" w:rsidR="003C2E04" w:rsidRPr="00706A0A" w:rsidRDefault="003C2E04" w:rsidP="003C2E04">
      <w:pPr>
        <w:numPr>
          <w:ilvl w:val="0"/>
          <w:numId w:val="16"/>
        </w:numPr>
        <w:contextualSpacing/>
        <w:rPr>
          <w:rFonts w:cs="Arial"/>
          <w:color w:val="000000" w:themeColor="text1"/>
          <w:szCs w:val="20"/>
        </w:rPr>
      </w:pPr>
      <w:r w:rsidRPr="00706A0A">
        <w:rPr>
          <w:rFonts w:cs="Arial"/>
          <w:b/>
          <w:color w:val="000000" w:themeColor="text1"/>
          <w:szCs w:val="20"/>
        </w:rPr>
        <w:t>Namen B</w:t>
      </w:r>
      <w:r w:rsidRPr="00706A0A">
        <w:rPr>
          <w:rFonts w:cs="Arial"/>
          <w:color w:val="000000" w:themeColor="text1"/>
          <w:szCs w:val="20"/>
        </w:rPr>
        <w:t xml:space="preserve">: sofinanciranje </w:t>
      </w:r>
      <w:r w:rsidR="00C85565" w:rsidRPr="00706A0A">
        <w:rPr>
          <w:rFonts w:cs="Arial"/>
          <w:color w:val="000000" w:themeColor="text1"/>
          <w:szCs w:val="20"/>
        </w:rPr>
        <w:t>vzpostavitve</w:t>
      </w:r>
      <w:r w:rsidRPr="00706A0A">
        <w:rPr>
          <w:rFonts w:cs="Arial"/>
          <w:color w:val="000000" w:themeColor="text1"/>
          <w:szCs w:val="20"/>
        </w:rPr>
        <w:t xml:space="preserve"> podjetniških inkubatorjev v Zasavski premogovni regiji</w:t>
      </w:r>
    </w:p>
    <w:p w14:paraId="5EAD0CEF" w14:textId="77777777" w:rsidR="003C2E04" w:rsidRPr="00706A0A" w:rsidRDefault="003C2E04" w:rsidP="005E332D">
      <w:pPr>
        <w:tabs>
          <w:tab w:val="left" w:pos="5529"/>
        </w:tabs>
        <w:rPr>
          <w:rFonts w:cs="Arial"/>
          <w:color w:val="000000" w:themeColor="text1"/>
          <w:szCs w:val="20"/>
        </w:rPr>
      </w:pPr>
    </w:p>
    <w:p w14:paraId="37B07446" w14:textId="5A52E7BF" w:rsidR="003D1F2A" w:rsidRPr="00706A0A" w:rsidRDefault="003D1F2A" w:rsidP="003D1F2A">
      <w:pPr>
        <w:rPr>
          <w:rFonts w:cs="Arial"/>
          <w:color w:val="000000" w:themeColor="text1"/>
          <w:szCs w:val="20"/>
        </w:rPr>
      </w:pPr>
      <w:r w:rsidRPr="00706A0A">
        <w:rPr>
          <w:rFonts w:cs="Arial"/>
          <w:color w:val="000000" w:themeColor="text1"/>
          <w:szCs w:val="20"/>
        </w:rPr>
        <w:t xml:space="preserve">Kot upravičena investicija v </w:t>
      </w:r>
      <w:r w:rsidR="004701FF" w:rsidRPr="00706A0A">
        <w:rPr>
          <w:rFonts w:cs="Arial"/>
          <w:color w:val="000000" w:themeColor="text1"/>
          <w:szCs w:val="20"/>
        </w:rPr>
        <w:t xml:space="preserve">podjetniški </w:t>
      </w:r>
      <w:r w:rsidRPr="00706A0A">
        <w:rPr>
          <w:rFonts w:cs="Arial"/>
          <w:color w:val="000000" w:themeColor="text1"/>
          <w:szCs w:val="20"/>
        </w:rPr>
        <w:t xml:space="preserve">inkubator se šteje: </w:t>
      </w:r>
    </w:p>
    <w:p w14:paraId="0769617F" w14:textId="016E2938" w:rsidR="003D1F2A" w:rsidRPr="00706A0A" w:rsidRDefault="003D1F2A" w:rsidP="003D1F2A">
      <w:pPr>
        <w:pStyle w:val="Odstavekseznama"/>
        <w:numPr>
          <w:ilvl w:val="0"/>
          <w:numId w:val="17"/>
        </w:numPr>
        <w:rPr>
          <w:rFonts w:cs="Arial"/>
          <w:color w:val="000000" w:themeColor="text1"/>
          <w:szCs w:val="20"/>
        </w:rPr>
      </w:pPr>
      <w:r w:rsidRPr="00706A0A">
        <w:rPr>
          <w:rFonts w:cs="Arial"/>
          <w:color w:val="000000" w:themeColor="text1"/>
          <w:szCs w:val="20"/>
        </w:rPr>
        <w:t xml:space="preserve">gradnja/obnova objekta (in pripadajoče infrastrukture, kot so parkirišča, ipd.) ter nakup opreme (računalniške, pohištvene, </w:t>
      </w:r>
      <w:r w:rsidR="002C2BA2" w:rsidRPr="00706A0A">
        <w:rPr>
          <w:rFonts w:cs="Arial"/>
          <w:color w:val="000000" w:themeColor="text1"/>
          <w:szCs w:val="20"/>
        </w:rPr>
        <w:t>druge opreme</w:t>
      </w:r>
      <w:r w:rsidR="00FF71F4" w:rsidRPr="00706A0A">
        <w:rPr>
          <w:rFonts w:cs="Arial"/>
          <w:color w:val="000000" w:themeColor="text1"/>
          <w:szCs w:val="20"/>
        </w:rPr>
        <w:t xml:space="preserve"> potrebne </w:t>
      </w:r>
      <w:r w:rsidR="002C2BA2" w:rsidRPr="00706A0A">
        <w:rPr>
          <w:rFonts w:cs="Arial"/>
          <w:color w:val="000000" w:themeColor="text1"/>
          <w:szCs w:val="20"/>
        </w:rPr>
        <w:t>za delovanje inkubatorja</w:t>
      </w:r>
      <w:r w:rsidRPr="00706A0A">
        <w:rPr>
          <w:rFonts w:cs="Arial"/>
          <w:color w:val="000000" w:themeColor="text1"/>
          <w:szCs w:val="20"/>
        </w:rPr>
        <w:t>).</w:t>
      </w:r>
    </w:p>
    <w:p w14:paraId="70CE0439" w14:textId="77777777" w:rsidR="003D1F2A" w:rsidRPr="00706A0A" w:rsidRDefault="003D1F2A" w:rsidP="003D1F2A">
      <w:pPr>
        <w:rPr>
          <w:rFonts w:cs="Arial"/>
          <w:color w:val="000000" w:themeColor="text1"/>
          <w:szCs w:val="20"/>
        </w:rPr>
      </w:pPr>
    </w:p>
    <w:p w14:paraId="2C61A27B" w14:textId="38A3060D" w:rsidR="00B83915" w:rsidRPr="00706A0A" w:rsidRDefault="003D1F2A" w:rsidP="003D1F2A">
      <w:pPr>
        <w:rPr>
          <w:rFonts w:cs="Arial"/>
          <w:color w:val="000000" w:themeColor="text1"/>
          <w:szCs w:val="20"/>
        </w:rPr>
      </w:pPr>
      <w:r w:rsidRPr="00706A0A">
        <w:rPr>
          <w:rFonts w:cs="Arial"/>
          <w:color w:val="000000" w:themeColor="text1"/>
          <w:szCs w:val="20"/>
        </w:rPr>
        <w:t>Do sofinanciranja je upravičena investicija, ki bo vključevala tako gradnjo/obnovo objekta, kot tudi nakup opreme.</w:t>
      </w:r>
    </w:p>
    <w:p w14:paraId="612BF17E" w14:textId="77777777" w:rsidR="00B83915" w:rsidRPr="00706A0A" w:rsidRDefault="00B83915" w:rsidP="003D1F2A">
      <w:pPr>
        <w:rPr>
          <w:rFonts w:cs="Arial"/>
          <w:color w:val="000000" w:themeColor="text1"/>
          <w:szCs w:val="20"/>
        </w:rPr>
      </w:pPr>
    </w:p>
    <w:p w14:paraId="6DDC67A1" w14:textId="1A8AC74D" w:rsidR="00B83915" w:rsidRPr="00706A0A" w:rsidRDefault="00B83915" w:rsidP="003D1F2A">
      <w:pPr>
        <w:rPr>
          <w:rFonts w:cs="Arial"/>
          <w:color w:val="000000" w:themeColor="text1"/>
          <w:szCs w:val="20"/>
        </w:rPr>
      </w:pPr>
      <w:r w:rsidRPr="00706A0A">
        <w:rPr>
          <w:rFonts w:cs="Arial"/>
          <w:color w:val="000000" w:themeColor="text1"/>
          <w:szCs w:val="20"/>
        </w:rPr>
        <w:t xml:space="preserve">Do sofinanciranja so poleg glavnega objekta, kjer je sedež inkubatorja, upravičene tudi poslovne enote, ki morajo biti locirane </w:t>
      </w:r>
      <w:r w:rsidR="00F5467A" w:rsidRPr="00706A0A">
        <w:rPr>
          <w:rFonts w:cs="Arial"/>
          <w:color w:val="000000" w:themeColor="text1"/>
          <w:szCs w:val="20"/>
        </w:rPr>
        <w:t xml:space="preserve">znotraj območja </w:t>
      </w:r>
      <w:r w:rsidR="008F3304" w:rsidRPr="00706A0A">
        <w:rPr>
          <w:rFonts w:cs="Arial"/>
          <w:color w:val="000000" w:themeColor="text1"/>
          <w:szCs w:val="20"/>
        </w:rPr>
        <w:t xml:space="preserve">izvajanja javnega razpisa in </w:t>
      </w:r>
      <w:r w:rsidRPr="00706A0A">
        <w:rPr>
          <w:rFonts w:cs="Arial"/>
          <w:color w:val="000000" w:themeColor="text1"/>
          <w:szCs w:val="20"/>
        </w:rPr>
        <w:t xml:space="preserve">na degradiranem območju premogovne regije </w:t>
      </w:r>
      <w:r w:rsidR="004A5B14" w:rsidRPr="00706A0A">
        <w:rPr>
          <w:rFonts w:cs="Arial"/>
          <w:color w:val="000000" w:themeColor="text1"/>
          <w:szCs w:val="20"/>
        </w:rPr>
        <w:t>in morajo prav tako izpolnjevati vse zahteve, kot izhajajo iz te dokumentacije.</w:t>
      </w:r>
    </w:p>
    <w:p w14:paraId="473AFFF3" w14:textId="77777777" w:rsidR="0059635B" w:rsidRPr="00706A0A" w:rsidRDefault="0059635B" w:rsidP="003D1F2A">
      <w:pPr>
        <w:rPr>
          <w:rFonts w:cs="Arial"/>
          <w:color w:val="000000" w:themeColor="text1"/>
          <w:szCs w:val="20"/>
        </w:rPr>
      </w:pPr>
    </w:p>
    <w:p w14:paraId="799531BB" w14:textId="1F595A64" w:rsidR="0059635B" w:rsidRPr="00706A0A" w:rsidRDefault="0059635B" w:rsidP="0059635B">
      <w:pPr>
        <w:rPr>
          <w:rFonts w:cs="Arial"/>
          <w:color w:val="000000" w:themeColor="text1"/>
          <w:szCs w:val="20"/>
        </w:rPr>
      </w:pPr>
      <w:r w:rsidRPr="00706A0A">
        <w:rPr>
          <w:rFonts w:cs="Arial"/>
          <w:color w:val="000000" w:themeColor="text1"/>
          <w:szCs w:val="20"/>
        </w:rPr>
        <w:t>Do sofinanciranja so upravičeni tudi drugi ukrepi, ki se nanašajo na ureditev inkubatorja</w:t>
      </w:r>
      <w:r w:rsidR="00C23394" w:rsidRPr="00706A0A">
        <w:rPr>
          <w:rFonts w:cs="Arial"/>
          <w:color w:val="000000" w:themeColor="text1"/>
          <w:szCs w:val="20"/>
        </w:rPr>
        <w:t xml:space="preserve"> in zunanjih površin inkubatorja</w:t>
      </w:r>
      <w:r w:rsidRPr="00706A0A">
        <w:rPr>
          <w:rFonts w:cs="Arial"/>
          <w:color w:val="000000" w:themeColor="text1"/>
          <w:szCs w:val="20"/>
        </w:rPr>
        <w:t>, ki je predmet vloge na javni razpis, ob pogoju, da je lastnica teh površin občina. Ti ukrepi so na primer: gradnja opornih zidov (če je gradnja potrebna za zaščito površin in/ali upravičene javne gospodarske infrastrukture), ozelenitev okolice inkubatorja, ureditev parka oz</w:t>
      </w:r>
      <w:r w:rsidR="009B2283" w:rsidRPr="00706A0A">
        <w:rPr>
          <w:rFonts w:cs="Arial"/>
          <w:color w:val="000000" w:themeColor="text1"/>
          <w:szCs w:val="20"/>
        </w:rPr>
        <w:t>.</w:t>
      </w:r>
      <w:r w:rsidRPr="00706A0A">
        <w:rPr>
          <w:rFonts w:cs="Arial"/>
          <w:color w:val="000000" w:themeColor="text1"/>
          <w:szCs w:val="20"/>
        </w:rPr>
        <w:t xml:space="preserve"> vzpostavitev drevoreda oz</w:t>
      </w:r>
      <w:r w:rsidR="009B2283" w:rsidRPr="00706A0A">
        <w:rPr>
          <w:rFonts w:cs="Arial"/>
          <w:color w:val="000000" w:themeColor="text1"/>
          <w:szCs w:val="20"/>
        </w:rPr>
        <w:t>.</w:t>
      </w:r>
      <w:r w:rsidRPr="00706A0A">
        <w:rPr>
          <w:rFonts w:cs="Arial"/>
          <w:color w:val="000000" w:themeColor="text1"/>
          <w:szCs w:val="20"/>
        </w:rPr>
        <w:t xml:space="preserve"> kak drug ukrep v okv</w:t>
      </w:r>
      <w:r w:rsidR="002C2BA2" w:rsidRPr="00706A0A">
        <w:rPr>
          <w:rFonts w:cs="Arial"/>
          <w:color w:val="000000" w:themeColor="text1"/>
          <w:szCs w:val="20"/>
        </w:rPr>
        <w:t>iru zelene infrastrukture</w:t>
      </w:r>
      <w:r w:rsidRPr="00706A0A">
        <w:rPr>
          <w:rFonts w:cs="Arial"/>
          <w:color w:val="000000" w:themeColor="text1"/>
          <w:szCs w:val="20"/>
        </w:rPr>
        <w:t>, niveliranje površin, rušenje morebitnih obstoječih objektov</w:t>
      </w:r>
      <w:r w:rsidR="00FF71F4" w:rsidRPr="00706A0A">
        <w:rPr>
          <w:rFonts w:cs="Arial"/>
          <w:color w:val="000000" w:themeColor="text1"/>
          <w:szCs w:val="20"/>
        </w:rPr>
        <w:t>, e- polnilnice</w:t>
      </w:r>
      <w:r w:rsidRPr="00706A0A">
        <w:rPr>
          <w:rFonts w:cs="Arial"/>
          <w:color w:val="000000" w:themeColor="text1"/>
          <w:szCs w:val="20"/>
        </w:rPr>
        <w:t xml:space="preserve"> in drug</w:t>
      </w:r>
      <w:r w:rsidR="00C23394" w:rsidRPr="00706A0A">
        <w:rPr>
          <w:rFonts w:cs="Arial"/>
          <w:color w:val="000000" w:themeColor="text1"/>
          <w:szCs w:val="20"/>
        </w:rPr>
        <w:t>i omilitveni ukrepi, ki so potrebni za doseganje skladnosti projekta z  načelom, da se ne škoduje bistveno</w:t>
      </w:r>
      <w:r w:rsidR="00FF71F4" w:rsidRPr="00706A0A">
        <w:rPr>
          <w:rFonts w:cs="Arial"/>
          <w:color w:val="000000" w:themeColor="text1"/>
          <w:szCs w:val="20"/>
        </w:rPr>
        <w:t>.</w:t>
      </w:r>
      <w:r w:rsidRPr="00706A0A">
        <w:rPr>
          <w:rFonts w:cs="Arial"/>
          <w:color w:val="000000" w:themeColor="text1"/>
          <w:szCs w:val="20"/>
        </w:rPr>
        <w:t xml:space="preserve"> </w:t>
      </w:r>
    </w:p>
    <w:p w14:paraId="6BA1C45F" w14:textId="77777777" w:rsidR="0059635B" w:rsidRPr="00706A0A" w:rsidRDefault="0059635B" w:rsidP="0059635B">
      <w:pPr>
        <w:rPr>
          <w:rFonts w:cs="Arial"/>
          <w:color w:val="000000" w:themeColor="text1"/>
          <w:szCs w:val="20"/>
        </w:rPr>
      </w:pPr>
    </w:p>
    <w:p w14:paraId="37F77104" w14:textId="66591B9C" w:rsidR="0059635B" w:rsidRPr="00706A0A" w:rsidRDefault="0059635B" w:rsidP="0059635B">
      <w:pPr>
        <w:rPr>
          <w:rFonts w:cs="Arial"/>
          <w:color w:val="000000" w:themeColor="text1"/>
          <w:szCs w:val="20"/>
        </w:rPr>
      </w:pPr>
      <w:r w:rsidRPr="00706A0A">
        <w:rPr>
          <w:rFonts w:cs="Arial"/>
          <w:color w:val="000000" w:themeColor="text1"/>
          <w:szCs w:val="20"/>
        </w:rPr>
        <w:lastRenderedPageBreak/>
        <w:t>Podjetniški inkubator je instrument podpornega okolja za podjetništvo, katerega</w:t>
      </w:r>
      <w:r w:rsidR="001045BC" w:rsidRPr="00706A0A">
        <w:rPr>
          <w:rFonts w:cs="Arial"/>
          <w:color w:val="000000" w:themeColor="text1"/>
          <w:szCs w:val="20"/>
        </w:rPr>
        <w:t xml:space="preserve"> </w:t>
      </w:r>
      <w:r w:rsidRPr="00706A0A">
        <w:rPr>
          <w:rFonts w:cs="Arial"/>
          <w:color w:val="000000" w:themeColor="text1"/>
          <w:szCs w:val="20"/>
        </w:rPr>
        <w:t>osnovni namen je  nudenje podpore (zagotavljanje fizične lokacije za delovanje podjetij in nudenje podpornih storitev) za nastanek, rast in razvoj podjetij (</w:t>
      </w:r>
      <w:proofErr w:type="spellStart"/>
      <w:r w:rsidRPr="00706A0A">
        <w:rPr>
          <w:rFonts w:cs="Arial"/>
          <w:color w:val="000000" w:themeColor="text1"/>
          <w:szCs w:val="20"/>
        </w:rPr>
        <w:t>inkubirancev</w:t>
      </w:r>
      <w:proofErr w:type="spellEnd"/>
      <w:r w:rsidRPr="00706A0A">
        <w:rPr>
          <w:rFonts w:cs="Arial"/>
          <w:color w:val="000000" w:themeColor="text1"/>
          <w:szCs w:val="20"/>
        </w:rPr>
        <w:t>) ter povečanje stopnje njihovega preživetja;</w:t>
      </w:r>
    </w:p>
    <w:p w14:paraId="2AB76DB6" w14:textId="732FE23B" w:rsidR="0059635B" w:rsidRPr="00706A0A" w:rsidRDefault="0059635B" w:rsidP="0059635B">
      <w:pPr>
        <w:numPr>
          <w:ilvl w:val="0"/>
          <w:numId w:val="40"/>
        </w:numPr>
        <w:rPr>
          <w:rFonts w:cs="Arial"/>
          <w:color w:val="000000" w:themeColor="text1"/>
          <w:szCs w:val="20"/>
        </w:rPr>
      </w:pPr>
      <w:r w:rsidRPr="00706A0A">
        <w:rPr>
          <w:rFonts w:cs="Arial"/>
          <w:color w:val="000000" w:themeColor="text1"/>
          <w:szCs w:val="20"/>
        </w:rPr>
        <w:t>je kraj oziroma prostor, kjer so locirana novo-ustanovljena podjetja na relativno o</w:t>
      </w:r>
      <w:r w:rsidR="001045BC" w:rsidRPr="00706A0A">
        <w:rPr>
          <w:rFonts w:cs="Arial"/>
          <w:color w:val="000000" w:themeColor="text1"/>
          <w:szCs w:val="20"/>
        </w:rPr>
        <w:t xml:space="preserve">mejenem prostoru, vključno z </w:t>
      </w:r>
      <w:r w:rsidRPr="00706A0A">
        <w:rPr>
          <w:rFonts w:cs="Arial"/>
          <w:color w:val="000000" w:themeColor="text1"/>
          <w:szCs w:val="20"/>
        </w:rPr>
        <w:t xml:space="preserve">zagotovitvijo modularnih poslopij </w:t>
      </w:r>
      <w:r w:rsidR="009B2283" w:rsidRPr="00706A0A">
        <w:rPr>
          <w:rFonts w:cs="Arial"/>
          <w:color w:val="000000" w:themeColor="text1"/>
          <w:szCs w:val="20"/>
        </w:rPr>
        <w:t xml:space="preserve">in ki je voden </w:t>
      </w:r>
      <w:r w:rsidRPr="00706A0A">
        <w:rPr>
          <w:rFonts w:cs="Arial"/>
          <w:color w:val="000000" w:themeColor="text1"/>
          <w:szCs w:val="20"/>
        </w:rPr>
        <w:t xml:space="preserve">s strani ustrezno usposobljenega upravljavca inkubatorja,  </w:t>
      </w:r>
    </w:p>
    <w:p w14:paraId="59F8AEFD" w14:textId="77777777" w:rsidR="0059635B" w:rsidRPr="00706A0A" w:rsidRDefault="0059635B" w:rsidP="0059635B">
      <w:pPr>
        <w:numPr>
          <w:ilvl w:val="0"/>
          <w:numId w:val="40"/>
        </w:numPr>
        <w:rPr>
          <w:rFonts w:cs="Arial"/>
          <w:color w:val="000000" w:themeColor="text1"/>
          <w:szCs w:val="20"/>
        </w:rPr>
      </w:pPr>
      <w:r w:rsidRPr="00706A0A">
        <w:rPr>
          <w:rFonts w:cs="Arial"/>
          <w:color w:val="000000" w:themeColor="text1"/>
          <w:szCs w:val="20"/>
        </w:rPr>
        <w:t xml:space="preserve">kjer podjetja, </w:t>
      </w:r>
      <w:proofErr w:type="spellStart"/>
      <w:r w:rsidRPr="00706A0A">
        <w:rPr>
          <w:rFonts w:cs="Arial"/>
          <w:color w:val="000000" w:themeColor="text1"/>
          <w:szCs w:val="20"/>
        </w:rPr>
        <w:t>inkubiranci</w:t>
      </w:r>
      <w:proofErr w:type="spellEnd"/>
      <w:r w:rsidRPr="00706A0A">
        <w:rPr>
          <w:rFonts w:cs="Arial"/>
          <w:color w:val="000000" w:themeColor="text1"/>
          <w:szCs w:val="20"/>
        </w:rPr>
        <w:t>, koristijo skupno tehnično infrastrukturo, ki jim omogoča poslovanje in znižuje režijske (posredne) stroške poslovanja,</w:t>
      </w:r>
    </w:p>
    <w:p w14:paraId="345E11E1" w14:textId="5E769BC6" w:rsidR="0059635B" w:rsidRPr="00706A0A" w:rsidRDefault="0059635B" w:rsidP="0059635B">
      <w:pPr>
        <w:numPr>
          <w:ilvl w:val="0"/>
          <w:numId w:val="40"/>
        </w:numPr>
        <w:rPr>
          <w:rFonts w:cs="Arial"/>
          <w:color w:val="000000" w:themeColor="text1"/>
          <w:szCs w:val="20"/>
        </w:rPr>
      </w:pPr>
      <w:r w:rsidRPr="00706A0A">
        <w:rPr>
          <w:rFonts w:cs="Arial"/>
          <w:color w:val="000000" w:themeColor="text1"/>
          <w:szCs w:val="20"/>
        </w:rPr>
        <w:t>kjer so podjetja (</w:t>
      </w:r>
      <w:proofErr w:type="spellStart"/>
      <w:r w:rsidRPr="00706A0A">
        <w:rPr>
          <w:rFonts w:cs="Arial"/>
          <w:color w:val="000000" w:themeColor="text1"/>
          <w:szCs w:val="20"/>
        </w:rPr>
        <w:t>inkubiranci</w:t>
      </w:r>
      <w:proofErr w:type="spellEnd"/>
      <w:r w:rsidRPr="00706A0A">
        <w:rPr>
          <w:rFonts w:cs="Arial"/>
          <w:color w:val="000000" w:themeColor="text1"/>
          <w:szCs w:val="20"/>
        </w:rPr>
        <w:t>) deležni podpornih storitev za podjetništvo</w:t>
      </w:r>
      <w:r w:rsidR="001045BC" w:rsidRPr="00706A0A">
        <w:rPr>
          <w:rFonts w:cs="Arial"/>
          <w:color w:val="000000" w:themeColor="text1"/>
          <w:szCs w:val="20"/>
        </w:rPr>
        <w:t xml:space="preserve"> (</w:t>
      </w:r>
      <w:r w:rsidRPr="00706A0A">
        <w:rPr>
          <w:rFonts w:cs="Arial"/>
          <w:color w:val="000000" w:themeColor="text1"/>
          <w:szCs w:val="20"/>
        </w:rPr>
        <w:t xml:space="preserve">kot so računovodstvo, poslovno načrtovanje in menedžerska znanja, raznovrstna usposabljanja in delavnice, </w:t>
      </w:r>
      <w:proofErr w:type="spellStart"/>
      <w:r w:rsidRPr="00706A0A">
        <w:rPr>
          <w:rFonts w:cs="Arial"/>
          <w:color w:val="000000" w:themeColor="text1"/>
          <w:szCs w:val="20"/>
        </w:rPr>
        <w:t>coaching</w:t>
      </w:r>
      <w:proofErr w:type="spellEnd"/>
      <w:r w:rsidRPr="00706A0A">
        <w:rPr>
          <w:rFonts w:cs="Arial"/>
          <w:color w:val="000000" w:themeColor="text1"/>
          <w:szCs w:val="20"/>
        </w:rPr>
        <w:t xml:space="preserve">, </w:t>
      </w:r>
      <w:proofErr w:type="spellStart"/>
      <w:r w:rsidRPr="00706A0A">
        <w:rPr>
          <w:rFonts w:cs="Arial"/>
          <w:color w:val="000000" w:themeColor="text1"/>
          <w:szCs w:val="20"/>
        </w:rPr>
        <w:t>mentoriranje</w:t>
      </w:r>
      <w:proofErr w:type="spellEnd"/>
      <w:r w:rsidRPr="00706A0A">
        <w:rPr>
          <w:rFonts w:cs="Arial"/>
          <w:color w:val="000000" w:themeColor="text1"/>
          <w:szCs w:val="20"/>
        </w:rPr>
        <w:t>, storitve pravnega svetovanja, financiranja, kjer imajo podjetja dostop do formalnih in neformalnih podjetniških povezav (</w:t>
      </w:r>
      <w:proofErr w:type="spellStart"/>
      <w:r w:rsidRPr="00706A0A">
        <w:rPr>
          <w:rFonts w:cs="Arial"/>
          <w:color w:val="000000" w:themeColor="text1"/>
          <w:szCs w:val="20"/>
        </w:rPr>
        <w:t>networking</w:t>
      </w:r>
      <w:proofErr w:type="spellEnd"/>
      <w:r w:rsidRPr="00706A0A">
        <w:rPr>
          <w:rFonts w:cs="Arial"/>
          <w:color w:val="000000" w:themeColor="text1"/>
          <w:szCs w:val="20"/>
        </w:rPr>
        <w:t xml:space="preserve"> , ipd</w:t>
      </w:r>
      <w:r w:rsidR="00D0350B" w:rsidRPr="00706A0A">
        <w:rPr>
          <w:rFonts w:cs="Arial"/>
          <w:color w:val="000000" w:themeColor="text1"/>
          <w:szCs w:val="20"/>
        </w:rPr>
        <w:t>.)</w:t>
      </w:r>
      <w:r w:rsidRPr="00706A0A">
        <w:rPr>
          <w:rFonts w:cs="Arial"/>
          <w:color w:val="000000" w:themeColor="text1"/>
          <w:szCs w:val="20"/>
        </w:rPr>
        <w:t>,</w:t>
      </w:r>
    </w:p>
    <w:p w14:paraId="58C230A4" w14:textId="01877D78" w:rsidR="00595610" w:rsidRPr="00706A0A" w:rsidRDefault="00595610" w:rsidP="00595610">
      <w:pPr>
        <w:numPr>
          <w:ilvl w:val="0"/>
          <w:numId w:val="40"/>
        </w:numPr>
        <w:rPr>
          <w:rFonts w:cs="Arial"/>
          <w:color w:val="000000" w:themeColor="text1"/>
          <w:szCs w:val="20"/>
        </w:rPr>
      </w:pPr>
      <w:r w:rsidRPr="00706A0A">
        <w:rPr>
          <w:rFonts w:cs="Arial"/>
          <w:color w:val="000000" w:themeColor="text1"/>
          <w:szCs w:val="20"/>
        </w:rPr>
        <w:t xml:space="preserve">kjer so locirane druge pridružene oz. partnerske organizacije oziroma institucije v skladu s poslovnim načrtom inkubatorja (kot so npr. univerze ali javne ter druge izobraževalne in raziskovalne organizacije) in se na podlagi sklenjenega sporazuma z upravljavcem inkubatorja za izvajanje izobraževalnih, raziskovalnih,  svetovalnih in </w:t>
      </w:r>
      <w:r w:rsidR="009D546B" w:rsidRPr="00706A0A">
        <w:rPr>
          <w:rFonts w:cs="Arial"/>
          <w:color w:val="000000" w:themeColor="text1"/>
          <w:szCs w:val="20"/>
        </w:rPr>
        <w:t xml:space="preserve">drugih </w:t>
      </w:r>
      <w:r w:rsidRPr="00706A0A">
        <w:rPr>
          <w:rFonts w:cs="Arial"/>
          <w:color w:val="000000" w:themeColor="text1"/>
          <w:szCs w:val="20"/>
        </w:rPr>
        <w:t xml:space="preserve">programov formalno in neformalno povezujejo z </w:t>
      </w:r>
      <w:proofErr w:type="spellStart"/>
      <w:r w:rsidRPr="00706A0A">
        <w:rPr>
          <w:rFonts w:cs="Arial"/>
          <w:color w:val="000000" w:themeColor="text1"/>
          <w:szCs w:val="20"/>
        </w:rPr>
        <w:t>inkubiranci</w:t>
      </w:r>
      <w:proofErr w:type="spellEnd"/>
      <w:r w:rsidRPr="00706A0A">
        <w:rPr>
          <w:rFonts w:cs="Arial"/>
          <w:color w:val="000000" w:themeColor="text1"/>
          <w:szCs w:val="20"/>
        </w:rPr>
        <w:t xml:space="preserve"> za izvajanje njihove predvidene dejavnosti  in za izvajanje skupnih raziskovalnih in drugih projektov povezanih s </w:t>
      </w:r>
      <w:r w:rsidR="00861DEE" w:rsidRPr="00706A0A">
        <w:rPr>
          <w:rFonts w:cs="Arial"/>
          <w:color w:val="000000" w:themeColor="text1"/>
          <w:szCs w:val="20"/>
        </w:rPr>
        <w:t xml:space="preserve">prenosom znanja in </w:t>
      </w:r>
      <w:r w:rsidRPr="00706A0A">
        <w:rPr>
          <w:rFonts w:cs="Arial"/>
          <w:color w:val="000000" w:themeColor="text1"/>
          <w:szCs w:val="20"/>
        </w:rPr>
        <w:t xml:space="preserve">prestrukturiranjem premogovne regije. </w:t>
      </w:r>
    </w:p>
    <w:p w14:paraId="1FD1956B" w14:textId="77777777" w:rsidR="0059635B" w:rsidRPr="00706A0A" w:rsidRDefault="0059635B" w:rsidP="0059635B">
      <w:pPr>
        <w:ind w:left="360"/>
        <w:rPr>
          <w:rFonts w:cs="Arial"/>
          <w:color w:val="000000" w:themeColor="text1"/>
          <w:szCs w:val="20"/>
        </w:rPr>
      </w:pPr>
    </w:p>
    <w:p w14:paraId="465DFDA4" w14:textId="3CA825D2" w:rsidR="0059635B" w:rsidRPr="00706A0A" w:rsidRDefault="0059635B" w:rsidP="0059635B">
      <w:pPr>
        <w:rPr>
          <w:rFonts w:cs="Arial"/>
          <w:color w:val="000000" w:themeColor="text1"/>
          <w:szCs w:val="20"/>
        </w:rPr>
      </w:pPr>
      <w:proofErr w:type="spellStart"/>
      <w:r w:rsidRPr="00706A0A">
        <w:rPr>
          <w:rFonts w:cs="Arial"/>
          <w:color w:val="000000" w:themeColor="text1"/>
          <w:szCs w:val="20"/>
        </w:rPr>
        <w:t>Inkubiranec</w:t>
      </w:r>
      <w:proofErr w:type="spellEnd"/>
      <w:r w:rsidRPr="00706A0A">
        <w:rPr>
          <w:rFonts w:cs="Arial"/>
          <w:color w:val="000000" w:themeColor="text1"/>
          <w:szCs w:val="20"/>
        </w:rPr>
        <w:t xml:space="preserve"> oziroma kot novo-ustanovljeno podjetje se šteje inovativno podjetje ali posameznik kot nosilec poslovne zamisli, ki je vpisan manj kot tri (3) leta v ustrezen register in je vključen v posamezen inkubator, uporablja storitve in infrastrukturo inkubatorja ter ima z njim pogodbeno urejen odnos. Potrebno je upoštevati tudi, da je lahko </w:t>
      </w:r>
      <w:proofErr w:type="spellStart"/>
      <w:r w:rsidRPr="00706A0A">
        <w:rPr>
          <w:rFonts w:cs="Arial"/>
          <w:color w:val="000000" w:themeColor="text1"/>
          <w:szCs w:val="20"/>
        </w:rPr>
        <w:t>inkubiranec</w:t>
      </w:r>
      <w:proofErr w:type="spellEnd"/>
      <w:r w:rsidRPr="00706A0A">
        <w:rPr>
          <w:rFonts w:cs="Arial"/>
          <w:color w:val="000000" w:themeColor="text1"/>
          <w:szCs w:val="20"/>
        </w:rPr>
        <w:t xml:space="preserve"> v inkubatorju praviloma le dokler ne doseže maksimalne starosti za inkubacijo, kar pomeni </w:t>
      </w:r>
      <w:r w:rsidR="00002562" w:rsidRPr="00706A0A">
        <w:rPr>
          <w:rFonts w:cs="Arial"/>
          <w:color w:val="000000" w:themeColor="text1"/>
          <w:szCs w:val="20"/>
        </w:rPr>
        <w:t xml:space="preserve">praviloma </w:t>
      </w:r>
      <w:r w:rsidRPr="00706A0A">
        <w:rPr>
          <w:rFonts w:cs="Arial"/>
          <w:color w:val="000000" w:themeColor="text1"/>
          <w:szCs w:val="20"/>
        </w:rPr>
        <w:t>pet (5) let od prvega vpisa v ustrezen register.</w:t>
      </w:r>
      <w:r w:rsidR="00002562" w:rsidRPr="00706A0A">
        <w:rPr>
          <w:rFonts w:cs="Arial"/>
          <w:color w:val="000000" w:themeColor="text1"/>
          <w:szCs w:val="20"/>
        </w:rPr>
        <w:t xml:space="preserve"> </w:t>
      </w:r>
      <w:r w:rsidRPr="00706A0A">
        <w:rPr>
          <w:rFonts w:cs="Arial"/>
          <w:color w:val="000000" w:themeColor="text1"/>
          <w:szCs w:val="20"/>
        </w:rPr>
        <w:t xml:space="preserve">Podjetja, ki se ne štejejo za novo-ustanovljena, </w:t>
      </w:r>
      <w:r w:rsidR="00002562" w:rsidRPr="00706A0A">
        <w:rPr>
          <w:rFonts w:cs="Arial"/>
          <w:color w:val="000000" w:themeColor="text1"/>
          <w:szCs w:val="20"/>
        </w:rPr>
        <w:t xml:space="preserve">se </w:t>
      </w:r>
      <w:r w:rsidRPr="00706A0A">
        <w:rPr>
          <w:rFonts w:cs="Arial"/>
          <w:color w:val="000000" w:themeColor="text1"/>
          <w:szCs w:val="20"/>
        </w:rPr>
        <w:t xml:space="preserve">ne morejo šteti kot </w:t>
      </w:r>
      <w:proofErr w:type="spellStart"/>
      <w:r w:rsidRPr="00706A0A">
        <w:rPr>
          <w:rFonts w:cs="Arial"/>
          <w:color w:val="000000" w:themeColor="text1"/>
          <w:szCs w:val="20"/>
        </w:rPr>
        <w:t>inkubiranci</w:t>
      </w:r>
      <w:proofErr w:type="spellEnd"/>
      <w:r w:rsidRPr="00706A0A">
        <w:rPr>
          <w:rFonts w:cs="Arial"/>
          <w:color w:val="000000" w:themeColor="text1"/>
          <w:szCs w:val="20"/>
        </w:rPr>
        <w:t xml:space="preserve">. </w:t>
      </w:r>
    </w:p>
    <w:p w14:paraId="1ED85944" w14:textId="77777777" w:rsidR="0059635B" w:rsidRPr="00706A0A" w:rsidRDefault="0059635B" w:rsidP="0059635B">
      <w:pPr>
        <w:rPr>
          <w:rFonts w:cs="Arial"/>
          <w:color w:val="000000" w:themeColor="text1"/>
          <w:szCs w:val="20"/>
        </w:rPr>
      </w:pPr>
    </w:p>
    <w:p w14:paraId="4936AF2A" w14:textId="001C97D9" w:rsidR="008D48F2" w:rsidRPr="00706A0A" w:rsidRDefault="008D48F2" w:rsidP="008D48F2">
      <w:pPr>
        <w:rPr>
          <w:rFonts w:cs="Arial"/>
          <w:color w:val="000000" w:themeColor="text1"/>
          <w:szCs w:val="20"/>
        </w:rPr>
      </w:pPr>
      <w:r w:rsidRPr="00706A0A">
        <w:rPr>
          <w:rFonts w:eastAsia="MS Mincho" w:cs="Arial"/>
          <w:color w:val="000000" w:themeColor="text1"/>
          <w:szCs w:val="20"/>
        </w:rPr>
        <w:t>V okviru inkubatorja mora biti podjetniškim vsebinam</w:t>
      </w:r>
      <w:r w:rsidRPr="00706A0A">
        <w:rPr>
          <w:rFonts w:eastAsia="MS Mincho" w:cs="Arial"/>
          <w:color w:val="000000" w:themeColor="text1"/>
        </w:rPr>
        <w:t xml:space="preserve"> (</w:t>
      </w:r>
      <w:r w:rsidRPr="00706A0A">
        <w:rPr>
          <w:rFonts w:eastAsia="MS Mincho" w:cs="Arial"/>
          <w:color w:val="000000" w:themeColor="text1"/>
          <w:szCs w:val="20"/>
        </w:rPr>
        <w:t xml:space="preserve">to je podjetjem - </w:t>
      </w:r>
      <w:proofErr w:type="spellStart"/>
      <w:r w:rsidRPr="00706A0A">
        <w:rPr>
          <w:rFonts w:eastAsia="MS Mincho" w:cs="Arial"/>
          <w:color w:val="000000" w:themeColor="text1"/>
          <w:szCs w:val="20"/>
        </w:rPr>
        <w:t>inkubirancem</w:t>
      </w:r>
      <w:proofErr w:type="spellEnd"/>
      <w:r w:rsidRPr="00706A0A">
        <w:rPr>
          <w:rFonts w:eastAsia="MS Mincho" w:cs="Arial"/>
          <w:color w:val="000000" w:themeColor="text1"/>
          <w:szCs w:val="20"/>
        </w:rPr>
        <w:t xml:space="preserve">, podjetjem/organizacijam, ki nudijo podporne storitve pri nastajanju in rasti </w:t>
      </w:r>
      <w:proofErr w:type="spellStart"/>
      <w:r w:rsidRPr="00706A0A">
        <w:rPr>
          <w:rFonts w:eastAsia="MS Mincho" w:cs="Arial"/>
          <w:color w:val="000000" w:themeColor="text1"/>
          <w:szCs w:val="20"/>
        </w:rPr>
        <w:t>inkubirancem</w:t>
      </w:r>
      <w:proofErr w:type="spellEnd"/>
      <w:r w:rsidRPr="00706A0A">
        <w:rPr>
          <w:rFonts w:eastAsia="MS Mincho" w:cs="Arial"/>
          <w:color w:val="000000" w:themeColor="text1"/>
          <w:szCs w:val="20"/>
        </w:rPr>
        <w:t xml:space="preserve"> vključno s skupnimi površinami potrebnimi za delovanje inkubatorja) namenjenih najmanj 60% urejenih površin novozgrajenega podjetniškega inkubatorja. </w:t>
      </w:r>
      <w:r w:rsidRPr="00706A0A">
        <w:rPr>
          <w:rFonts w:cs="Arial"/>
          <w:color w:val="000000" w:themeColor="text1"/>
          <w:szCs w:val="20"/>
        </w:rPr>
        <w:t xml:space="preserve">V okviru teh vsebin se lahko vzpostavijo tudi </w:t>
      </w:r>
      <w:proofErr w:type="spellStart"/>
      <w:r w:rsidRPr="00706A0A">
        <w:rPr>
          <w:rFonts w:cs="Arial"/>
          <w:color w:val="000000" w:themeColor="text1"/>
          <w:szCs w:val="20"/>
        </w:rPr>
        <w:t>t.i</w:t>
      </w:r>
      <w:proofErr w:type="spellEnd"/>
      <w:r w:rsidRPr="00706A0A">
        <w:rPr>
          <w:rFonts w:cs="Arial"/>
          <w:color w:val="000000" w:themeColor="text1"/>
          <w:szCs w:val="20"/>
        </w:rPr>
        <w:t xml:space="preserve">. </w:t>
      </w:r>
      <w:proofErr w:type="spellStart"/>
      <w:r w:rsidRPr="00706A0A">
        <w:rPr>
          <w:rFonts w:cs="Arial"/>
          <w:color w:val="000000" w:themeColor="text1"/>
          <w:szCs w:val="20"/>
        </w:rPr>
        <w:t>co-working</w:t>
      </w:r>
      <w:proofErr w:type="spellEnd"/>
      <w:r w:rsidRPr="00706A0A">
        <w:rPr>
          <w:rFonts w:cs="Arial"/>
          <w:color w:val="000000" w:themeColor="text1"/>
          <w:szCs w:val="20"/>
        </w:rPr>
        <w:t xml:space="preserve"> prostori, ter drugi prostori za izvajanje storitev, dogodkov, izobraževanj, ipd. za podjetja, nevladne in druge organizacije, posameznike, druge zainteresirane skupine, ki niso </w:t>
      </w:r>
      <w:proofErr w:type="spellStart"/>
      <w:r w:rsidRPr="00706A0A">
        <w:rPr>
          <w:rFonts w:cs="Arial"/>
          <w:color w:val="000000" w:themeColor="text1"/>
          <w:szCs w:val="20"/>
        </w:rPr>
        <w:t>inkubiranci</w:t>
      </w:r>
      <w:proofErr w:type="spellEnd"/>
      <w:r w:rsidRPr="00706A0A">
        <w:rPr>
          <w:rFonts w:cs="Arial"/>
          <w:color w:val="000000" w:themeColor="text1"/>
          <w:szCs w:val="20"/>
        </w:rPr>
        <w:t xml:space="preserve">, v kolikor gre za izvajanje storitev, dogodkov, izobraževanj, ipd., namenjenih spodbujanju podjetništva, digitalizacije, krožnega gospodarstva, zelene ekonomije, </w:t>
      </w:r>
      <w:proofErr w:type="spellStart"/>
      <w:r w:rsidRPr="00706A0A">
        <w:rPr>
          <w:rFonts w:cs="Arial"/>
          <w:color w:val="000000" w:themeColor="text1"/>
          <w:szCs w:val="20"/>
        </w:rPr>
        <w:t>ipd</w:t>
      </w:r>
      <w:proofErr w:type="spellEnd"/>
      <w:r w:rsidRPr="00706A0A">
        <w:rPr>
          <w:rFonts w:cs="Arial"/>
          <w:color w:val="000000" w:themeColor="text1"/>
          <w:szCs w:val="20"/>
        </w:rPr>
        <w:t xml:space="preserve">, ki so skladni s poslovnim načrtom in programsko usmeritvijo inkubatorja ter prednostnimi področji S5. </w:t>
      </w:r>
    </w:p>
    <w:p w14:paraId="51EAB4E0" w14:textId="77777777" w:rsidR="008D48F2" w:rsidRPr="00706A0A" w:rsidRDefault="008D48F2" w:rsidP="008D48F2">
      <w:pPr>
        <w:rPr>
          <w:rFonts w:eastAsia="MS Mincho" w:cs="Arial"/>
          <w:color w:val="000000" w:themeColor="text1"/>
          <w:szCs w:val="20"/>
        </w:rPr>
      </w:pPr>
    </w:p>
    <w:p w14:paraId="3429CE51" w14:textId="63FA1361" w:rsidR="008D48F2" w:rsidRPr="00706A0A" w:rsidRDefault="008D48F2" w:rsidP="008D48F2">
      <w:pPr>
        <w:rPr>
          <w:rFonts w:eastAsia="MS Mincho" w:cs="Arial"/>
          <w:color w:val="000000" w:themeColor="text1"/>
          <w:szCs w:val="20"/>
        </w:rPr>
      </w:pPr>
      <w:r w:rsidRPr="00706A0A">
        <w:rPr>
          <w:rFonts w:eastAsia="MS Mincho" w:cs="Arial"/>
          <w:color w:val="000000" w:themeColor="text1"/>
          <w:szCs w:val="20"/>
        </w:rPr>
        <w:t xml:space="preserve">V okviru inkubatorja so lahko locirane pridružene ali partnerske organizacije oziroma institucije  (kot so npr. univerze ali javne ter druge izobraževalne in raziskovalne organizacije, </w:t>
      </w:r>
      <w:proofErr w:type="spellStart"/>
      <w:r w:rsidRPr="00706A0A">
        <w:rPr>
          <w:rFonts w:eastAsia="MS Mincho" w:cs="Arial"/>
          <w:color w:val="000000" w:themeColor="text1"/>
          <w:szCs w:val="20"/>
        </w:rPr>
        <w:t>ipd</w:t>
      </w:r>
      <w:proofErr w:type="spellEnd"/>
      <w:r w:rsidRPr="00706A0A">
        <w:rPr>
          <w:rFonts w:eastAsia="MS Mincho" w:cs="Arial"/>
          <w:color w:val="000000" w:themeColor="text1"/>
          <w:szCs w:val="20"/>
        </w:rPr>
        <w:t xml:space="preserve">), ki v sporazumu z upravljavcem inkubatorja določijo način izvajanja izobraževalnih, raziskovalnih, svetovalnih in drugih programov, ki </w:t>
      </w:r>
      <w:r w:rsidR="00D904DC" w:rsidRPr="00706A0A">
        <w:rPr>
          <w:rFonts w:eastAsia="MS Mincho" w:cs="Arial"/>
          <w:color w:val="000000" w:themeColor="text1"/>
          <w:szCs w:val="20"/>
        </w:rPr>
        <w:t>so</w:t>
      </w:r>
      <w:r w:rsidRPr="00706A0A">
        <w:rPr>
          <w:rFonts w:eastAsia="MS Mincho" w:cs="Arial"/>
          <w:color w:val="000000" w:themeColor="text1"/>
          <w:szCs w:val="20"/>
        </w:rPr>
        <w:t xml:space="preserve"> prioritetno namenjen </w:t>
      </w:r>
      <w:proofErr w:type="spellStart"/>
      <w:r w:rsidRPr="00706A0A">
        <w:rPr>
          <w:rFonts w:eastAsia="MS Mincho" w:cs="Arial"/>
          <w:color w:val="000000" w:themeColor="text1"/>
          <w:szCs w:val="20"/>
        </w:rPr>
        <w:t>imkubirancem</w:t>
      </w:r>
      <w:proofErr w:type="spellEnd"/>
      <w:r w:rsidRPr="00706A0A">
        <w:rPr>
          <w:rFonts w:eastAsia="MS Mincho" w:cs="Arial"/>
          <w:color w:val="000000" w:themeColor="text1"/>
          <w:szCs w:val="20"/>
        </w:rPr>
        <w:t>, ki so vključeni v podjetniški inkubator. Površine, ki so prvenstveno namenjene izvajanju osnovne dejavnosti pridruženih oz. partnerskih organizacij oziroma institucij</w:t>
      </w:r>
      <w:bookmarkStart w:id="1" w:name="_Hlk147311120"/>
      <w:r w:rsidRPr="00706A0A">
        <w:rPr>
          <w:rFonts w:eastAsia="MS Mincho" w:cs="Arial"/>
          <w:color w:val="000000" w:themeColor="text1"/>
          <w:szCs w:val="20"/>
        </w:rPr>
        <w:t xml:space="preserve"> </w:t>
      </w:r>
      <w:bookmarkEnd w:id="1"/>
      <w:r w:rsidRPr="00706A0A">
        <w:rPr>
          <w:rFonts w:eastAsia="MS Mincho" w:cs="Arial"/>
          <w:color w:val="000000" w:themeColor="text1"/>
          <w:szCs w:val="20"/>
        </w:rPr>
        <w:t>lahko predstavljajo največ 40% vseh površin novozgrajenega podjetniškega inkubatorja.</w:t>
      </w:r>
      <w:r w:rsidR="005843AA" w:rsidRPr="00706A0A">
        <w:rPr>
          <w:color w:val="000000" w:themeColor="text1"/>
        </w:rPr>
        <w:t xml:space="preserve"> </w:t>
      </w:r>
      <w:r w:rsidR="005843AA" w:rsidRPr="00706A0A">
        <w:rPr>
          <w:rFonts w:eastAsia="MS Mincho" w:cs="Arial"/>
          <w:color w:val="000000" w:themeColor="text1"/>
          <w:szCs w:val="20"/>
        </w:rPr>
        <w:t xml:space="preserve">V kolikor je tovrstna institucija univerza, mora biti iz poslovnega načrta inkubatorja razvidno, da se opremljene površine, namenjene za </w:t>
      </w:r>
      <w:proofErr w:type="spellStart"/>
      <w:r w:rsidR="005843AA" w:rsidRPr="00706A0A">
        <w:rPr>
          <w:rFonts w:eastAsia="MS Mincho" w:cs="Arial"/>
          <w:color w:val="000000" w:themeColor="text1"/>
          <w:szCs w:val="20"/>
        </w:rPr>
        <w:t>inkubirance</w:t>
      </w:r>
      <w:proofErr w:type="spellEnd"/>
      <w:r w:rsidR="005843AA" w:rsidRPr="00706A0A">
        <w:rPr>
          <w:rFonts w:eastAsia="MS Mincho" w:cs="Arial"/>
          <w:color w:val="000000" w:themeColor="text1"/>
          <w:szCs w:val="20"/>
        </w:rPr>
        <w:t>, prvenstveno namenja študentom oziroma diplomantom fakultet – partnerskih organizacij, ki so locirane v inkubatorju (samo v primeru, da je izobraževalna institucija/fakulteta locirana s svojimi prostori in dejavnostjo izobraževanja, v inkubatorju.</w:t>
      </w:r>
      <w:r w:rsidR="0090742F" w:rsidRPr="00706A0A">
        <w:rPr>
          <w:rFonts w:eastAsia="MS Mincho" w:cs="Arial"/>
          <w:color w:val="000000" w:themeColor="text1"/>
          <w:szCs w:val="20"/>
        </w:rPr>
        <w:t>)</w:t>
      </w:r>
    </w:p>
    <w:p w14:paraId="3E81175A" w14:textId="77777777" w:rsidR="004666E2" w:rsidRPr="00706A0A" w:rsidRDefault="004666E2" w:rsidP="003D1F2A">
      <w:pPr>
        <w:rPr>
          <w:rFonts w:cs="Arial"/>
          <w:color w:val="000000" w:themeColor="text1"/>
          <w:szCs w:val="20"/>
        </w:rPr>
      </w:pPr>
    </w:p>
    <w:p w14:paraId="28F16BF3" w14:textId="77777777" w:rsidR="003D1F2A" w:rsidRPr="00706A0A" w:rsidRDefault="003D1F2A" w:rsidP="003D1F2A">
      <w:pPr>
        <w:rPr>
          <w:rFonts w:cs="Arial"/>
          <w:color w:val="000000" w:themeColor="text1"/>
          <w:szCs w:val="20"/>
        </w:rPr>
      </w:pPr>
      <w:r w:rsidRPr="00706A0A">
        <w:rPr>
          <w:rFonts w:cs="Arial"/>
          <w:color w:val="000000" w:themeColor="text1"/>
          <w:szCs w:val="20"/>
        </w:rPr>
        <w:t>Upravičena je investicija, ki je po zaključku celovita, kar pomeni, da ima inkubator po zaključku projekta zagotovljeno vso potrebno infrastrukturo za nemoteno delovanje. Infrastruktura, ki je predmet sofinanciranja, mora biti v lasti prijavitelja še najmanj pet (5) let od datuma zaključka projekta.</w:t>
      </w:r>
    </w:p>
    <w:p w14:paraId="50C713FB" w14:textId="77777777" w:rsidR="003D1F2A" w:rsidRPr="00706A0A" w:rsidRDefault="003D1F2A" w:rsidP="003D1F2A">
      <w:pPr>
        <w:rPr>
          <w:rFonts w:cs="Arial"/>
          <w:color w:val="000000" w:themeColor="text1"/>
          <w:szCs w:val="20"/>
        </w:rPr>
      </w:pPr>
    </w:p>
    <w:p w14:paraId="005661B3" w14:textId="7E280799" w:rsidR="003D1F2A" w:rsidRPr="00706A0A" w:rsidRDefault="003D1F2A" w:rsidP="003D1F2A">
      <w:pPr>
        <w:rPr>
          <w:rFonts w:cs="Arial"/>
          <w:color w:val="000000" w:themeColor="text1"/>
          <w:szCs w:val="20"/>
        </w:rPr>
      </w:pPr>
      <w:r w:rsidRPr="00706A0A">
        <w:rPr>
          <w:rFonts w:cs="Arial"/>
          <w:color w:val="000000" w:themeColor="text1"/>
          <w:szCs w:val="20"/>
        </w:rPr>
        <w:t xml:space="preserve">Projekt, ki je predmet vloge na javni razpis, mora biti zaključen (izvedene vse aktivnosti v okviru projekta) najkasneje do dne </w:t>
      </w:r>
      <w:r w:rsidR="00840711" w:rsidRPr="00706A0A">
        <w:rPr>
          <w:rFonts w:cs="Arial"/>
          <w:color w:val="000000" w:themeColor="text1"/>
          <w:szCs w:val="20"/>
        </w:rPr>
        <w:t>30.</w:t>
      </w:r>
      <w:r w:rsidR="001036CA" w:rsidRPr="00706A0A">
        <w:rPr>
          <w:rFonts w:cs="Arial"/>
          <w:color w:val="000000" w:themeColor="text1"/>
          <w:szCs w:val="20"/>
        </w:rPr>
        <w:t>9</w:t>
      </w:r>
      <w:r w:rsidR="00840711" w:rsidRPr="00706A0A">
        <w:rPr>
          <w:rFonts w:cs="Arial"/>
          <w:color w:val="000000" w:themeColor="text1"/>
          <w:szCs w:val="20"/>
        </w:rPr>
        <w:t>.202</w:t>
      </w:r>
      <w:r w:rsidR="009F65ED" w:rsidRPr="00706A0A">
        <w:rPr>
          <w:rFonts w:cs="Arial"/>
          <w:color w:val="000000" w:themeColor="text1"/>
          <w:szCs w:val="20"/>
        </w:rPr>
        <w:t>7</w:t>
      </w:r>
      <w:r w:rsidR="0059635B" w:rsidRPr="00706A0A">
        <w:rPr>
          <w:rFonts w:cs="Arial"/>
          <w:color w:val="000000" w:themeColor="text1"/>
          <w:szCs w:val="20"/>
        </w:rPr>
        <w:t>.</w:t>
      </w:r>
      <w:r w:rsidRPr="00706A0A">
        <w:rPr>
          <w:rFonts w:cs="Arial"/>
          <w:color w:val="000000" w:themeColor="text1"/>
          <w:szCs w:val="20"/>
        </w:rPr>
        <w:t xml:space="preserve"> </w:t>
      </w:r>
    </w:p>
    <w:p w14:paraId="0CEEB785" w14:textId="77777777" w:rsidR="003D1F2A" w:rsidRPr="00706A0A" w:rsidRDefault="003D1F2A" w:rsidP="003D1F2A">
      <w:pPr>
        <w:rPr>
          <w:rFonts w:cs="Arial"/>
          <w:color w:val="000000" w:themeColor="text1"/>
          <w:szCs w:val="20"/>
        </w:rPr>
      </w:pPr>
    </w:p>
    <w:p w14:paraId="6DFDBE16" w14:textId="7AA364BD" w:rsidR="001B3723" w:rsidRPr="00706A0A" w:rsidRDefault="00FE2FA8" w:rsidP="00E73ACD">
      <w:pPr>
        <w:rPr>
          <w:rFonts w:cs="Arial"/>
          <w:b/>
          <w:color w:val="000000" w:themeColor="text1"/>
          <w:szCs w:val="20"/>
        </w:rPr>
      </w:pPr>
      <w:r w:rsidRPr="00706A0A">
        <w:rPr>
          <w:rFonts w:cs="Arial"/>
          <w:b/>
          <w:color w:val="000000" w:themeColor="text1"/>
          <w:szCs w:val="20"/>
        </w:rPr>
        <w:t xml:space="preserve">2.3. </w:t>
      </w:r>
      <w:r w:rsidR="008D1DE9" w:rsidRPr="00706A0A">
        <w:rPr>
          <w:rFonts w:cs="Arial"/>
          <w:b/>
          <w:color w:val="000000" w:themeColor="text1"/>
          <w:szCs w:val="20"/>
        </w:rPr>
        <w:t>Cilji javnega razpisa</w:t>
      </w:r>
    </w:p>
    <w:p w14:paraId="5BA737B2" w14:textId="77777777" w:rsidR="002503F9" w:rsidRPr="00706A0A" w:rsidRDefault="002503F9" w:rsidP="008D1DE9">
      <w:pPr>
        <w:rPr>
          <w:rFonts w:cs="Arial"/>
          <w:b/>
          <w:color w:val="000000" w:themeColor="text1"/>
          <w:szCs w:val="20"/>
        </w:rPr>
      </w:pPr>
    </w:p>
    <w:p w14:paraId="1682EF9A" w14:textId="708775EE" w:rsidR="001B3723" w:rsidRPr="00706A0A" w:rsidRDefault="001B3723" w:rsidP="007E66D1">
      <w:pPr>
        <w:pStyle w:val="Odstavekseznama"/>
        <w:numPr>
          <w:ilvl w:val="0"/>
          <w:numId w:val="17"/>
        </w:numPr>
        <w:rPr>
          <w:rFonts w:cs="Arial"/>
          <w:color w:val="000000" w:themeColor="text1"/>
          <w:szCs w:val="20"/>
        </w:rPr>
      </w:pPr>
      <w:r w:rsidRPr="00706A0A">
        <w:rPr>
          <w:rFonts w:cs="Arial"/>
          <w:color w:val="000000" w:themeColor="text1"/>
          <w:szCs w:val="20"/>
        </w:rPr>
        <w:t>Podpora celoviti sanacij</w:t>
      </w:r>
      <w:r w:rsidR="006A23A6" w:rsidRPr="00706A0A">
        <w:rPr>
          <w:rFonts w:cs="Arial"/>
          <w:color w:val="000000" w:themeColor="text1"/>
          <w:szCs w:val="20"/>
        </w:rPr>
        <w:t>i</w:t>
      </w:r>
      <w:r w:rsidRPr="00706A0A">
        <w:rPr>
          <w:rFonts w:cs="Arial"/>
          <w:color w:val="000000" w:themeColor="text1"/>
          <w:szCs w:val="20"/>
        </w:rPr>
        <w:t xml:space="preserve"> in revitalizaciji prostorsko in okol</w:t>
      </w:r>
      <w:r w:rsidR="00804579" w:rsidRPr="00706A0A">
        <w:rPr>
          <w:rFonts w:cs="Arial"/>
          <w:color w:val="000000" w:themeColor="text1"/>
          <w:szCs w:val="20"/>
        </w:rPr>
        <w:t xml:space="preserve">jsko degradiranih območij </w:t>
      </w:r>
      <w:r w:rsidR="003D1F2A" w:rsidRPr="00706A0A">
        <w:rPr>
          <w:rFonts w:cs="Arial"/>
          <w:color w:val="000000" w:themeColor="text1"/>
          <w:szCs w:val="20"/>
        </w:rPr>
        <w:t xml:space="preserve">in objektov </w:t>
      </w:r>
      <w:r w:rsidR="00804579" w:rsidRPr="00706A0A">
        <w:rPr>
          <w:rFonts w:cs="Arial"/>
          <w:color w:val="000000" w:themeColor="text1"/>
          <w:szCs w:val="20"/>
        </w:rPr>
        <w:t>v Zasavski</w:t>
      </w:r>
      <w:r w:rsidRPr="00706A0A">
        <w:rPr>
          <w:rFonts w:cs="Arial"/>
          <w:color w:val="000000" w:themeColor="text1"/>
          <w:szCs w:val="20"/>
        </w:rPr>
        <w:t xml:space="preserve"> </w:t>
      </w:r>
      <w:r w:rsidR="003D1F2A" w:rsidRPr="00706A0A">
        <w:rPr>
          <w:rFonts w:cs="Arial"/>
          <w:color w:val="000000" w:themeColor="text1"/>
          <w:szCs w:val="20"/>
        </w:rPr>
        <w:t xml:space="preserve"> in SAŠA </w:t>
      </w:r>
      <w:r w:rsidRPr="00706A0A">
        <w:rPr>
          <w:rFonts w:cs="Arial"/>
          <w:color w:val="000000" w:themeColor="text1"/>
          <w:szCs w:val="20"/>
        </w:rPr>
        <w:t>premogovni regiji, ki so povezana s premogovništvom in rabo premoga, s podporo projektom funkcionalnega razvoja ekonomsko-poslovne infrastrukture (</w:t>
      </w:r>
      <w:r w:rsidR="003D1F2A" w:rsidRPr="00706A0A">
        <w:rPr>
          <w:rFonts w:cs="Arial"/>
          <w:color w:val="000000" w:themeColor="text1"/>
          <w:szCs w:val="20"/>
        </w:rPr>
        <w:t>podjetniški inkubatorji</w:t>
      </w:r>
      <w:r w:rsidRPr="00706A0A">
        <w:rPr>
          <w:rFonts w:cs="Arial"/>
          <w:color w:val="000000" w:themeColor="text1"/>
          <w:szCs w:val="20"/>
        </w:rPr>
        <w:t xml:space="preserve">) </w:t>
      </w:r>
      <w:r w:rsidR="007E66D1" w:rsidRPr="00706A0A">
        <w:rPr>
          <w:rFonts w:cs="Arial"/>
          <w:color w:val="000000" w:themeColor="text1"/>
          <w:szCs w:val="20"/>
        </w:rPr>
        <w:t>v skladu z deveto alinejo drugega odstavka 8. člena Uredbe o vzpostavitvi Sklada za pravični prehod</w:t>
      </w:r>
      <w:r w:rsidR="007D3942" w:rsidRPr="00706A0A">
        <w:rPr>
          <w:rFonts w:cs="Arial"/>
          <w:color w:val="000000" w:themeColor="text1"/>
          <w:szCs w:val="20"/>
        </w:rPr>
        <w:t>;</w:t>
      </w:r>
    </w:p>
    <w:p w14:paraId="04E9E0D1" w14:textId="58DDAC55" w:rsidR="001B3723" w:rsidRPr="00706A0A" w:rsidRDefault="00804579" w:rsidP="00430B58">
      <w:pPr>
        <w:pStyle w:val="Odstavekseznama"/>
        <w:numPr>
          <w:ilvl w:val="0"/>
          <w:numId w:val="17"/>
        </w:numPr>
        <w:rPr>
          <w:rFonts w:cs="Arial"/>
          <w:color w:val="000000" w:themeColor="text1"/>
          <w:szCs w:val="20"/>
        </w:rPr>
      </w:pPr>
      <w:r w:rsidRPr="00706A0A">
        <w:rPr>
          <w:rFonts w:cs="Arial"/>
          <w:color w:val="000000" w:themeColor="text1"/>
          <w:szCs w:val="20"/>
        </w:rPr>
        <w:lastRenderedPageBreak/>
        <w:t>U</w:t>
      </w:r>
      <w:r w:rsidR="001B3723" w:rsidRPr="00706A0A">
        <w:rPr>
          <w:rFonts w:cs="Arial"/>
          <w:color w:val="000000" w:themeColor="text1"/>
          <w:szCs w:val="20"/>
        </w:rPr>
        <w:t>stvarjanje pogojev  za rast in razvoj MSP kot tudi za velika podjetja v premogovnih regijah</w:t>
      </w:r>
      <w:r w:rsidR="007D3942" w:rsidRPr="00706A0A">
        <w:rPr>
          <w:rFonts w:cs="Arial"/>
          <w:color w:val="000000" w:themeColor="text1"/>
          <w:szCs w:val="20"/>
        </w:rPr>
        <w:t>;</w:t>
      </w:r>
    </w:p>
    <w:p w14:paraId="110A0C39" w14:textId="73EA6795" w:rsidR="001B3723" w:rsidRPr="00706A0A" w:rsidRDefault="001B3723" w:rsidP="001B3723">
      <w:pPr>
        <w:pStyle w:val="Odstavekseznama"/>
        <w:numPr>
          <w:ilvl w:val="0"/>
          <w:numId w:val="17"/>
        </w:numPr>
        <w:rPr>
          <w:rFonts w:cs="Arial"/>
          <w:color w:val="000000" w:themeColor="text1"/>
          <w:szCs w:val="20"/>
        </w:rPr>
      </w:pPr>
      <w:r w:rsidRPr="00706A0A">
        <w:rPr>
          <w:rFonts w:cs="Arial"/>
          <w:color w:val="000000" w:themeColor="text1"/>
          <w:szCs w:val="20"/>
        </w:rPr>
        <w:t xml:space="preserve">Spodbujanje razvoja podjetništva in zaposlovanja ter prestrukturiranje premogovnih regij  v smeri prehoda v </w:t>
      </w:r>
      <w:proofErr w:type="spellStart"/>
      <w:r w:rsidRPr="00706A0A">
        <w:rPr>
          <w:rFonts w:cs="Arial"/>
          <w:color w:val="000000" w:themeColor="text1"/>
          <w:szCs w:val="20"/>
        </w:rPr>
        <w:t>ni</w:t>
      </w:r>
      <w:r w:rsidR="007D3942" w:rsidRPr="00706A0A">
        <w:rPr>
          <w:rFonts w:cs="Arial"/>
          <w:color w:val="000000" w:themeColor="text1"/>
          <w:szCs w:val="20"/>
        </w:rPr>
        <w:t>zkoogljično</w:t>
      </w:r>
      <w:proofErr w:type="spellEnd"/>
      <w:r w:rsidR="007D3942" w:rsidRPr="00706A0A">
        <w:rPr>
          <w:rFonts w:cs="Arial"/>
          <w:color w:val="000000" w:themeColor="text1"/>
          <w:szCs w:val="20"/>
        </w:rPr>
        <w:t xml:space="preserve"> krožno gospodarstvo;</w:t>
      </w:r>
    </w:p>
    <w:p w14:paraId="19F0EE34" w14:textId="59EB3FB6" w:rsidR="003D1F2A" w:rsidRPr="00706A0A" w:rsidRDefault="003D1F2A" w:rsidP="001B3723">
      <w:pPr>
        <w:pStyle w:val="Odstavekseznama"/>
        <w:numPr>
          <w:ilvl w:val="0"/>
          <w:numId w:val="17"/>
        </w:numPr>
        <w:rPr>
          <w:rFonts w:cs="Arial"/>
          <w:color w:val="000000" w:themeColor="text1"/>
          <w:szCs w:val="20"/>
        </w:rPr>
      </w:pPr>
      <w:r w:rsidRPr="00706A0A">
        <w:rPr>
          <w:rFonts w:cs="Arial"/>
          <w:color w:val="000000" w:themeColor="text1"/>
          <w:szCs w:val="20"/>
        </w:rPr>
        <w:t>Spodbujanje prenosa znanja in skupnih RRI projektov med podjetji in raziskovalnimi  ter izobraževalnimi institucijami v smer</w:t>
      </w:r>
      <w:r w:rsidR="007D3942" w:rsidRPr="00706A0A">
        <w:rPr>
          <w:rFonts w:cs="Arial"/>
          <w:color w:val="000000" w:themeColor="text1"/>
          <w:szCs w:val="20"/>
        </w:rPr>
        <w:t>i prehoda v zeleno gospodarstvo.</w:t>
      </w:r>
    </w:p>
    <w:p w14:paraId="7D0B6F4B" w14:textId="46C8008E" w:rsidR="000803FE" w:rsidRPr="00706A0A" w:rsidRDefault="000803FE" w:rsidP="000803FE">
      <w:pPr>
        <w:pStyle w:val="Odstavekseznama"/>
        <w:numPr>
          <w:ilvl w:val="0"/>
          <w:numId w:val="17"/>
        </w:numPr>
        <w:rPr>
          <w:rFonts w:cs="Arial"/>
          <w:color w:val="000000" w:themeColor="text1"/>
          <w:szCs w:val="20"/>
        </w:rPr>
      </w:pPr>
      <w:r w:rsidRPr="00706A0A">
        <w:rPr>
          <w:rFonts w:cs="Arial"/>
          <w:color w:val="000000" w:themeColor="text1"/>
          <w:szCs w:val="20"/>
        </w:rPr>
        <w:t>Raznoliko in odporno lokalno gospodarstvo</w:t>
      </w:r>
      <w:r w:rsidRPr="00706A0A">
        <w:rPr>
          <w:color w:val="000000" w:themeColor="text1"/>
        </w:rPr>
        <w:t xml:space="preserve"> z </w:t>
      </w:r>
      <w:r w:rsidRPr="00706A0A">
        <w:rPr>
          <w:rFonts w:cs="Arial"/>
          <w:color w:val="000000" w:themeColor="text1"/>
          <w:szCs w:val="20"/>
        </w:rPr>
        <w:t>razvitim regionalnim podpornim okoljem in izboljšane prostorske možnosti razvoja ključnih podjetij in njihovega ekosistema ob upoštevanju potenciala degradiranih in opuščenih območij.</w:t>
      </w:r>
    </w:p>
    <w:p w14:paraId="66F91D72" w14:textId="77777777" w:rsidR="003D1F2A" w:rsidRPr="00706A0A" w:rsidRDefault="003D1F2A" w:rsidP="008D1DE9">
      <w:pPr>
        <w:rPr>
          <w:rFonts w:cs="Arial"/>
          <w:b/>
          <w:color w:val="000000" w:themeColor="text1"/>
          <w:szCs w:val="20"/>
        </w:rPr>
      </w:pPr>
    </w:p>
    <w:p w14:paraId="3EB65BB6" w14:textId="695CB1F3" w:rsidR="008D1DE9" w:rsidRPr="00706A0A" w:rsidRDefault="00FE2FA8" w:rsidP="008D1DE9">
      <w:pPr>
        <w:rPr>
          <w:rFonts w:cs="Arial"/>
          <w:b/>
          <w:color w:val="000000" w:themeColor="text1"/>
          <w:szCs w:val="20"/>
        </w:rPr>
      </w:pPr>
      <w:r w:rsidRPr="00706A0A">
        <w:rPr>
          <w:rFonts w:cs="Arial"/>
          <w:b/>
          <w:color w:val="000000" w:themeColor="text1"/>
          <w:szCs w:val="20"/>
        </w:rPr>
        <w:t xml:space="preserve">2.4. </w:t>
      </w:r>
      <w:r w:rsidR="008D1DE9" w:rsidRPr="00706A0A">
        <w:rPr>
          <w:rFonts w:cs="Arial"/>
          <w:b/>
          <w:color w:val="000000" w:themeColor="text1"/>
          <w:szCs w:val="20"/>
        </w:rPr>
        <w:t>Kazalniki javnega razpisa</w:t>
      </w:r>
    </w:p>
    <w:p w14:paraId="74E93120" w14:textId="77777777" w:rsidR="008D1DE9" w:rsidRPr="00706A0A" w:rsidRDefault="008D1DE9" w:rsidP="008D1DE9">
      <w:pPr>
        <w:rPr>
          <w:rFonts w:cs="Arial"/>
          <w:color w:val="000000" w:themeColor="text1"/>
          <w:szCs w:val="20"/>
        </w:rPr>
      </w:pPr>
    </w:p>
    <w:p w14:paraId="2580EC4D" w14:textId="77777777" w:rsidR="00754DC0" w:rsidRPr="00706A0A" w:rsidRDefault="00754DC0" w:rsidP="00754DC0">
      <w:pPr>
        <w:rPr>
          <w:rFonts w:cs="Arial"/>
          <w:color w:val="000000" w:themeColor="text1"/>
          <w:szCs w:val="20"/>
        </w:rPr>
      </w:pPr>
      <w:r w:rsidRPr="00706A0A">
        <w:rPr>
          <w:rFonts w:cs="Arial"/>
          <w:color w:val="000000" w:themeColor="text1"/>
          <w:szCs w:val="20"/>
        </w:rPr>
        <w:t xml:space="preserve">Kazalnik učinka območnega programa za pravični prehod Zasavske in SAŠA  premogovne regije: </w:t>
      </w:r>
    </w:p>
    <w:p w14:paraId="5DF6109A" w14:textId="1522289D" w:rsidR="00754DC0" w:rsidRPr="00706A0A" w:rsidRDefault="00754DC0" w:rsidP="00754DC0">
      <w:pPr>
        <w:numPr>
          <w:ilvl w:val="0"/>
          <w:numId w:val="10"/>
        </w:numPr>
        <w:rPr>
          <w:rFonts w:cs="Arial"/>
          <w:color w:val="000000" w:themeColor="text1"/>
          <w:szCs w:val="20"/>
        </w:rPr>
      </w:pPr>
      <w:r w:rsidRPr="00706A0A">
        <w:rPr>
          <w:rFonts w:cs="Arial"/>
          <w:color w:val="000000" w:themeColor="text1"/>
          <w:szCs w:val="20"/>
        </w:rPr>
        <w:t xml:space="preserve">35.008 m2 urejenih površin za gospodarsko dejavnost do konca leta 2029 za namen A  </w:t>
      </w:r>
      <w:r w:rsidR="006D5871" w:rsidRPr="00706A0A">
        <w:rPr>
          <w:rFonts w:cs="Arial"/>
          <w:color w:val="000000" w:themeColor="text1"/>
          <w:szCs w:val="20"/>
        </w:rPr>
        <w:t xml:space="preserve">v </w:t>
      </w:r>
      <w:r w:rsidRPr="00706A0A">
        <w:rPr>
          <w:rFonts w:cs="Arial"/>
          <w:color w:val="000000" w:themeColor="text1"/>
          <w:szCs w:val="20"/>
        </w:rPr>
        <w:t>SAŠA premogovni regiji,</w:t>
      </w:r>
    </w:p>
    <w:p w14:paraId="43E7BA7D" w14:textId="0BC66F3F" w:rsidR="00754DC0" w:rsidRPr="00706A0A" w:rsidRDefault="00754DC0" w:rsidP="00754DC0">
      <w:pPr>
        <w:numPr>
          <w:ilvl w:val="0"/>
          <w:numId w:val="10"/>
        </w:numPr>
        <w:rPr>
          <w:rFonts w:cs="Arial"/>
          <w:color w:val="000000" w:themeColor="text1"/>
          <w:szCs w:val="20"/>
        </w:rPr>
      </w:pPr>
      <w:r w:rsidRPr="00706A0A">
        <w:rPr>
          <w:rFonts w:cs="Arial"/>
          <w:color w:val="000000" w:themeColor="text1"/>
          <w:szCs w:val="20"/>
        </w:rPr>
        <w:t>3.799 m2 urejenih površin za gospodarsko dejavnost do konca leta 2029 za namen B v Zasavski premogovni regiji</w:t>
      </w:r>
      <w:r w:rsidR="0090742F" w:rsidRPr="00706A0A">
        <w:rPr>
          <w:rFonts w:cs="Arial"/>
          <w:color w:val="000000" w:themeColor="text1"/>
          <w:szCs w:val="20"/>
        </w:rPr>
        <w:t>.</w:t>
      </w:r>
    </w:p>
    <w:p w14:paraId="2BEA1F62" w14:textId="77777777" w:rsidR="00754DC0" w:rsidRPr="00706A0A" w:rsidRDefault="00754DC0" w:rsidP="00754DC0">
      <w:pPr>
        <w:rPr>
          <w:rFonts w:cs="Arial"/>
          <w:b/>
          <w:color w:val="000000" w:themeColor="text1"/>
          <w:szCs w:val="20"/>
        </w:rPr>
      </w:pPr>
    </w:p>
    <w:p w14:paraId="7E50B4E8" w14:textId="77777777" w:rsidR="00512ECD" w:rsidRPr="00706A0A" w:rsidRDefault="00512ECD" w:rsidP="00512ECD">
      <w:pPr>
        <w:rPr>
          <w:rFonts w:eastAsia="MS Mincho" w:cs="Arial"/>
          <w:color w:val="000000" w:themeColor="text1"/>
          <w:szCs w:val="20"/>
        </w:rPr>
      </w:pPr>
      <w:r w:rsidRPr="00706A0A">
        <w:rPr>
          <w:rFonts w:eastAsia="MS Mincho" w:cs="Arial"/>
          <w:color w:val="000000" w:themeColor="text1"/>
          <w:szCs w:val="20"/>
        </w:rPr>
        <w:t>Kazalniki učinka po tem javnem razpisu so:</w:t>
      </w:r>
    </w:p>
    <w:p w14:paraId="79391719" w14:textId="485E7A12" w:rsidR="00512ECD" w:rsidRPr="00706A0A" w:rsidRDefault="00512ECD" w:rsidP="00512ECD">
      <w:pPr>
        <w:numPr>
          <w:ilvl w:val="0"/>
          <w:numId w:val="10"/>
        </w:numPr>
        <w:rPr>
          <w:rFonts w:eastAsia="MS Mincho" w:cs="Arial"/>
          <w:color w:val="000000" w:themeColor="text1"/>
          <w:szCs w:val="20"/>
        </w:rPr>
      </w:pPr>
      <w:r w:rsidRPr="00706A0A">
        <w:rPr>
          <w:rFonts w:eastAsia="MS Mincho" w:cs="Arial"/>
          <w:color w:val="000000" w:themeColor="text1"/>
          <w:szCs w:val="20"/>
        </w:rPr>
        <w:t>število podprtih investicijskih projektov za namen A</w:t>
      </w:r>
      <w:r w:rsidR="002D32EE" w:rsidRPr="00706A0A">
        <w:rPr>
          <w:rFonts w:eastAsia="MS Mincho" w:cs="Arial"/>
          <w:color w:val="000000" w:themeColor="text1"/>
          <w:szCs w:val="20"/>
        </w:rPr>
        <w:t xml:space="preserve"> / </w:t>
      </w:r>
      <w:r w:rsidRPr="00706A0A">
        <w:rPr>
          <w:rFonts w:eastAsia="MS Mincho" w:cs="Arial"/>
          <w:color w:val="000000" w:themeColor="text1"/>
          <w:szCs w:val="20"/>
        </w:rPr>
        <w:t>namen B,</w:t>
      </w:r>
    </w:p>
    <w:p w14:paraId="1E380CCD" w14:textId="7F618524" w:rsidR="00512ECD" w:rsidRPr="00706A0A" w:rsidRDefault="00512ECD" w:rsidP="00512ECD">
      <w:pPr>
        <w:pStyle w:val="TEKST"/>
        <w:numPr>
          <w:ilvl w:val="0"/>
          <w:numId w:val="10"/>
        </w:numPr>
        <w:spacing w:line="240" w:lineRule="auto"/>
        <w:rPr>
          <w:rFonts w:ascii="Arial" w:eastAsia="MS Mincho" w:hAnsi="Arial" w:cs="Arial"/>
          <w:color w:val="000000" w:themeColor="text1"/>
          <w:lang w:eastAsia="en-US"/>
        </w:rPr>
      </w:pPr>
      <w:bookmarkStart w:id="2" w:name="_Hlk146790366"/>
      <w:r w:rsidRPr="00706A0A">
        <w:rPr>
          <w:rFonts w:ascii="Arial" w:eastAsia="MS Mincho" w:hAnsi="Arial" w:cs="Arial"/>
          <w:color w:val="000000" w:themeColor="text1"/>
          <w:lang w:eastAsia="en-US"/>
        </w:rPr>
        <w:t xml:space="preserve">novo urejene površine za gospodarsko dejavnost v zgrajenem podjetniškem inkubatorju za namen A </w:t>
      </w:r>
      <w:r w:rsidR="002D32EE" w:rsidRPr="00706A0A">
        <w:rPr>
          <w:rFonts w:ascii="Arial" w:eastAsia="MS Mincho" w:hAnsi="Arial" w:cs="Arial"/>
          <w:color w:val="000000" w:themeColor="text1"/>
          <w:lang w:eastAsia="en-US"/>
        </w:rPr>
        <w:t xml:space="preserve">/ </w:t>
      </w:r>
      <w:r w:rsidRPr="00706A0A">
        <w:rPr>
          <w:rFonts w:ascii="Arial" w:eastAsia="MS Mincho" w:hAnsi="Arial" w:cs="Arial"/>
          <w:color w:val="000000" w:themeColor="text1"/>
          <w:lang w:eastAsia="en-US"/>
        </w:rPr>
        <w:t>namen B.</w:t>
      </w:r>
    </w:p>
    <w:bookmarkEnd w:id="2"/>
    <w:p w14:paraId="19D6ACFF" w14:textId="77777777" w:rsidR="00E0369E" w:rsidRPr="00706A0A" w:rsidRDefault="00E0369E" w:rsidP="00512ECD">
      <w:pPr>
        <w:rPr>
          <w:rFonts w:cs="Arial"/>
          <w:color w:val="000000" w:themeColor="text1"/>
          <w:szCs w:val="20"/>
        </w:rPr>
      </w:pPr>
    </w:p>
    <w:p w14:paraId="7017CCCC" w14:textId="49B9A7ED" w:rsidR="008D1DE9" w:rsidRPr="00706A0A" w:rsidRDefault="008D1DE9" w:rsidP="008D1DE9">
      <w:pPr>
        <w:pStyle w:val="TEKST"/>
        <w:spacing w:line="240" w:lineRule="auto"/>
        <w:rPr>
          <w:rFonts w:ascii="Arial" w:eastAsia="MS Mincho" w:hAnsi="Arial" w:cs="Arial"/>
          <w:color w:val="000000" w:themeColor="text1"/>
          <w:lang w:eastAsia="en-US"/>
        </w:rPr>
      </w:pPr>
      <w:r w:rsidRPr="00706A0A">
        <w:rPr>
          <w:rFonts w:ascii="Arial" w:eastAsia="MS Mincho" w:hAnsi="Arial" w:cs="Arial"/>
          <w:color w:val="000000" w:themeColor="text1"/>
          <w:lang w:eastAsia="en-US"/>
        </w:rPr>
        <w:t>Kazalniki rezultata po tem javnem razpisu so:</w:t>
      </w:r>
    </w:p>
    <w:p w14:paraId="33A35520" w14:textId="36C38421" w:rsidR="00246435" w:rsidRPr="00706A0A" w:rsidRDefault="00246435" w:rsidP="00AB5BDA">
      <w:pPr>
        <w:numPr>
          <w:ilvl w:val="0"/>
          <w:numId w:val="10"/>
        </w:numPr>
        <w:autoSpaceDE w:val="0"/>
        <w:autoSpaceDN w:val="0"/>
        <w:adjustRightInd w:val="0"/>
        <w:rPr>
          <w:rFonts w:eastAsia="MS Mincho" w:cs="Arial"/>
          <w:color w:val="000000" w:themeColor="text1"/>
          <w:szCs w:val="20"/>
        </w:rPr>
      </w:pPr>
      <w:r w:rsidRPr="00706A0A">
        <w:rPr>
          <w:rFonts w:eastAsia="MS Mincho" w:cs="Arial"/>
          <w:color w:val="000000" w:themeColor="text1"/>
          <w:szCs w:val="20"/>
        </w:rPr>
        <w:t xml:space="preserve">zasedenost novo urejenih uporabnih površin namenjenih za podjetniške vsebine v zgrajenem podjetniškem inkubatorju v roku treh let od zaključka operacije </w:t>
      </w:r>
      <w:r w:rsidR="009F65ED" w:rsidRPr="00706A0A">
        <w:rPr>
          <w:rFonts w:eastAsia="MS Mincho" w:cs="Arial"/>
          <w:color w:val="000000" w:themeColor="text1"/>
          <w:szCs w:val="20"/>
        </w:rPr>
        <w:t xml:space="preserve">oziroma najkasneje do 31.12.2029 </w:t>
      </w:r>
      <w:r w:rsidRPr="00706A0A">
        <w:rPr>
          <w:rFonts w:eastAsia="MS Mincho" w:cs="Arial"/>
          <w:color w:val="000000" w:themeColor="text1"/>
          <w:szCs w:val="20"/>
        </w:rPr>
        <w:t>(v % glede na novo urejene površine);</w:t>
      </w:r>
    </w:p>
    <w:p w14:paraId="64D78D80" w14:textId="77777777" w:rsidR="00A3377E" w:rsidRPr="00706A0A" w:rsidRDefault="00246435" w:rsidP="00AB5BDA">
      <w:pPr>
        <w:numPr>
          <w:ilvl w:val="0"/>
          <w:numId w:val="10"/>
        </w:numPr>
        <w:autoSpaceDE w:val="0"/>
        <w:autoSpaceDN w:val="0"/>
        <w:adjustRightInd w:val="0"/>
        <w:rPr>
          <w:rFonts w:eastAsia="MS Mincho" w:cs="Arial"/>
          <w:color w:val="000000" w:themeColor="text1"/>
          <w:szCs w:val="20"/>
        </w:rPr>
      </w:pPr>
      <w:r w:rsidRPr="00706A0A">
        <w:rPr>
          <w:rFonts w:eastAsia="MS Mincho" w:cs="Arial"/>
          <w:color w:val="000000" w:themeColor="text1"/>
          <w:szCs w:val="20"/>
        </w:rPr>
        <w:t>število vključenih novo-ustanovljenih podjetij v inkubator, ki po preteku treh let aktivno poslujejo;</w:t>
      </w:r>
    </w:p>
    <w:p w14:paraId="1C057695" w14:textId="2CC9C054" w:rsidR="00246435" w:rsidRPr="00706A0A" w:rsidRDefault="00A3377E" w:rsidP="00A3377E">
      <w:pPr>
        <w:pStyle w:val="Odstavekseznama"/>
        <w:numPr>
          <w:ilvl w:val="0"/>
          <w:numId w:val="10"/>
        </w:numPr>
        <w:rPr>
          <w:rFonts w:eastAsia="MS Mincho" w:cs="Arial"/>
          <w:color w:val="000000" w:themeColor="text1"/>
          <w:szCs w:val="20"/>
        </w:rPr>
      </w:pPr>
      <w:bookmarkStart w:id="3" w:name="_Hlk150263259"/>
      <w:r w:rsidRPr="00706A0A">
        <w:rPr>
          <w:rFonts w:eastAsia="MS Mincho" w:cs="Arial"/>
          <w:color w:val="000000" w:themeColor="text1"/>
          <w:szCs w:val="20"/>
        </w:rPr>
        <w:t xml:space="preserve">število  vključenih novo-ustanovljenih podjetij v inkubator iz enega izmed prednostnih področij Slovenske strategije trajnostne pametne specializacije S5, ki po preteku treh let aktivno poslujejo; </w:t>
      </w:r>
    </w:p>
    <w:bookmarkEnd w:id="3"/>
    <w:p w14:paraId="18A2F052" w14:textId="77777777" w:rsidR="00246435" w:rsidRPr="00706A0A" w:rsidRDefault="00246435" w:rsidP="00AB5BDA">
      <w:pPr>
        <w:numPr>
          <w:ilvl w:val="0"/>
          <w:numId w:val="10"/>
        </w:numPr>
        <w:autoSpaceDE w:val="0"/>
        <w:autoSpaceDN w:val="0"/>
        <w:adjustRightInd w:val="0"/>
        <w:rPr>
          <w:rFonts w:eastAsia="MS Mincho" w:cs="Arial"/>
          <w:color w:val="000000" w:themeColor="text1"/>
          <w:szCs w:val="20"/>
        </w:rPr>
      </w:pPr>
      <w:r w:rsidRPr="00706A0A">
        <w:rPr>
          <w:rFonts w:eastAsia="MS Mincho" w:cs="Arial"/>
          <w:color w:val="000000" w:themeColor="text1"/>
          <w:szCs w:val="20"/>
        </w:rPr>
        <w:t xml:space="preserve">število izvedenih usposabljanj ali delavnic s področja podjetništva, financiranja, </w:t>
      </w:r>
      <w:proofErr w:type="spellStart"/>
      <w:r w:rsidRPr="00706A0A">
        <w:rPr>
          <w:rFonts w:eastAsia="MS Mincho" w:cs="Arial"/>
          <w:color w:val="000000" w:themeColor="text1"/>
          <w:szCs w:val="20"/>
        </w:rPr>
        <w:t>coachinga</w:t>
      </w:r>
      <w:proofErr w:type="spellEnd"/>
      <w:r w:rsidRPr="00706A0A">
        <w:rPr>
          <w:rFonts w:eastAsia="MS Mincho" w:cs="Arial"/>
          <w:color w:val="000000" w:themeColor="text1"/>
          <w:szCs w:val="20"/>
        </w:rPr>
        <w:t xml:space="preserve">, </w:t>
      </w:r>
      <w:proofErr w:type="spellStart"/>
      <w:r w:rsidRPr="00706A0A">
        <w:rPr>
          <w:rFonts w:eastAsia="MS Mincho" w:cs="Arial"/>
          <w:color w:val="000000" w:themeColor="text1"/>
          <w:szCs w:val="20"/>
        </w:rPr>
        <w:t>mentoriranja</w:t>
      </w:r>
      <w:proofErr w:type="spellEnd"/>
      <w:r w:rsidRPr="00706A0A">
        <w:rPr>
          <w:rFonts w:eastAsia="MS Mincho" w:cs="Arial"/>
          <w:color w:val="000000" w:themeColor="text1"/>
          <w:szCs w:val="20"/>
        </w:rPr>
        <w:t xml:space="preserve">, storitev pravnega svetovanja, </w:t>
      </w:r>
      <w:proofErr w:type="spellStart"/>
      <w:r w:rsidRPr="00706A0A">
        <w:rPr>
          <w:rFonts w:eastAsia="MS Mincho" w:cs="Arial"/>
          <w:color w:val="000000" w:themeColor="text1"/>
          <w:szCs w:val="20"/>
        </w:rPr>
        <w:t>ipd</w:t>
      </w:r>
      <w:proofErr w:type="spellEnd"/>
      <w:r w:rsidRPr="00706A0A">
        <w:rPr>
          <w:rFonts w:eastAsia="MS Mincho" w:cs="Arial"/>
          <w:color w:val="000000" w:themeColor="text1"/>
          <w:szCs w:val="20"/>
        </w:rPr>
        <w:t xml:space="preserve">, ki jih izvede upravljavec inkubatorja za vključene </w:t>
      </w:r>
      <w:proofErr w:type="spellStart"/>
      <w:r w:rsidRPr="00706A0A">
        <w:rPr>
          <w:rFonts w:eastAsia="MS Mincho" w:cs="Arial"/>
          <w:color w:val="000000" w:themeColor="text1"/>
          <w:szCs w:val="20"/>
        </w:rPr>
        <w:t>inkubirance</w:t>
      </w:r>
      <w:proofErr w:type="spellEnd"/>
      <w:r w:rsidRPr="00706A0A">
        <w:rPr>
          <w:rFonts w:eastAsia="MS Mincho" w:cs="Arial"/>
          <w:color w:val="000000" w:themeColor="text1"/>
          <w:szCs w:val="20"/>
        </w:rPr>
        <w:t xml:space="preserve">, za potencialne </w:t>
      </w:r>
      <w:proofErr w:type="spellStart"/>
      <w:r w:rsidRPr="00706A0A">
        <w:rPr>
          <w:rFonts w:eastAsia="MS Mincho" w:cs="Arial"/>
          <w:color w:val="000000" w:themeColor="text1"/>
          <w:szCs w:val="20"/>
        </w:rPr>
        <w:t>inkubirance</w:t>
      </w:r>
      <w:proofErr w:type="spellEnd"/>
      <w:r w:rsidRPr="00706A0A">
        <w:rPr>
          <w:rFonts w:eastAsia="MS Mincho" w:cs="Arial"/>
          <w:color w:val="000000" w:themeColor="text1"/>
          <w:szCs w:val="20"/>
        </w:rPr>
        <w:t xml:space="preserve"> in širšo javnost v obdobju do treh let po zaključku operacije;</w:t>
      </w:r>
    </w:p>
    <w:p w14:paraId="3DEA4A7D" w14:textId="0C2EFEDB" w:rsidR="00246435" w:rsidRPr="00706A0A" w:rsidRDefault="00246435" w:rsidP="00AB5BDA">
      <w:pPr>
        <w:numPr>
          <w:ilvl w:val="0"/>
          <w:numId w:val="10"/>
        </w:numPr>
        <w:autoSpaceDE w:val="0"/>
        <w:autoSpaceDN w:val="0"/>
        <w:adjustRightInd w:val="0"/>
        <w:rPr>
          <w:rFonts w:eastAsia="MS Mincho" w:cs="Arial"/>
          <w:color w:val="000000" w:themeColor="text1"/>
          <w:szCs w:val="20"/>
        </w:rPr>
      </w:pPr>
      <w:r w:rsidRPr="00706A0A">
        <w:rPr>
          <w:rFonts w:eastAsia="MS Mincho" w:cs="Arial"/>
          <w:color w:val="000000" w:themeColor="text1"/>
          <w:szCs w:val="20"/>
        </w:rPr>
        <w:t xml:space="preserve">število skupnih izvedenih raziskovalnih in drugih projektov s strani </w:t>
      </w:r>
      <w:proofErr w:type="spellStart"/>
      <w:r w:rsidRPr="00706A0A">
        <w:rPr>
          <w:rFonts w:eastAsia="MS Mincho" w:cs="Arial"/>
          <w:color w:val="000000" w:themeColor="text1"/>
          <w:szCs w:val="20"/>
        </w:rPr>
        <w:t>inkubirancev</w:t>
      </w:r>
      <w:proofErr w:type="spellEnd"/>
      <w:r w:rsidRPr="00706A0A">
        <w:rPr>
          <w:rFonts w:eastAsia="MS Mincho" w:cs="Arial"/>
          <w:color w:val="000000" w:themeColor="text1"/>
          <w:szCs w:val="20"/>
        </w:rPr>
        <w:t>, vključevanje diplomantov v te projekte oziroma izvajanje projektov v sodelovanju s podpornimi podjetji oziroma izobraževalnimi ter  raziskovalnimi institucijami, ki bodo delovale v inkubatorju</w:t>
      </w:r>
      <w:r w:rsidR="00AB5BDA" w:rsidRPr="00706A0A">
        <w:rPr>
          <w:rFonts w:eastAsia="MS Mincho" w:cs="Arial"/>
          <w:color w:val="000000" w:themeColor="text1"/>
          <w:szCs w:val="20"/>
        </w:rPr>
        <w:t>,</w:t>
      </w:r>
      <w:r w:rsidRPr="00706A0A">
        <w:rPr>
          <w:rFonts w:eastAsia="MS Mincho" w:cs="Arial"/>
          <w:color w:val="000000" w:themeColor="text1"/>
          <w:szCs w:val="20"/>
        </w:rPr>
        <w:t xml:space="preserve"> v obdobju do treh let po zaključku operacije; </w:t>
      </w:r>
    </w:p>
    <w:p w14:paraId="603868F0" w14:textId="77777777" w:rsidR="00246435" w:rsidRPr="00706A0A" w:rsidRDefault="00246435" w:rsidP="00AB5BDA">
      <w:pPr>
        <w:numPr>
          <w:ilvl w:val="0"/>
          <w:numId w:val="10"/>
        </w:numPr>
        <w:autoSpaceDE w:val="0"/>
        <w:autoSpaceDN w:val="0"/>
        <w:adjustRightInd w:val="0"/>
        <w:rPr>
          <w:rFonts w:eastAsia="MS Mincho" w:cs="Arial"/>
          <w:color w:val="000000" w:themeColor="text1"/>
          <w:szCs w:val="20"/>
        </w:rPr>
      </w:pPr>
      <w:r w:rsidRPr="00706A0A">
        <w:rPr>
          <w:rFonts w:eastAsia="MS Mincho" w:cs="Arial"/>
          <w:color w:val="000000" w:themeColor="text1"/>
          <w:szCs w:val="20"/>
        </w:rPr>
        <w:t xml:space="preserve">število </w:t>
      </w:r>
      <w:proofErr w:type="spellStart"/>
      <w:r w:rsidRPr="00706A0A">
        <w:rPr>
          <w:rFonts w:eastAsia="MS Mincho" w:cs="Arial"/>
          <w:color w:val="000000" w:themeColor="text1"/>
          <w:szCs w:val="20"/>
        </w:rPr>
        <w:t>inkubirancev</w:t>
      </w:r>
      <w:proofErr w:type="spellEnd"/>
      <w:r w:rsidRPr="00706A0A">
        <w:rPr>
          <w:rFonts w:eastAsia="MS Mincho" w:cs="Arial"/>
          <w:color w:val="000000" w:themeColor="text1"/>
          <w:szCs w:val="20"/>
        </w:rPr>
        <w:t xml:space="preserve"> (novoustanovljenih) podjetij, ki so jih v obdobju do treh let po zaključku operacije ustanovili študenti oziroma diplomanti fakultet – partnerskih organizacij, ki so locirana v inkubatorju (samo v primeru, da je izobraževalna institucija/fakulteta locirana s svojimi prostori in dejavnostjo izobraževanja, v inkubatorju).</w:t>
      </w:r>
    </w:p>
    <w:p w14:paraId="0CDBE05E" w14:textId="38C99E1E" w:rsidR="00CF36FC" w:rsidRPr="00706A0A" w:rsidRDefault="00596E48" w:rsidP="008D1DE9">
      <w:pPr>
        <w:pStyle w:val="Naslov1"/>
        <w:numPr>
          <w:ilvl w:val="0"/>
          <w:numId w:val="0"/>
        </w:numPr>
        <w:rPr>
          <w:color w:val="000000" w:themeColor="text1"/>
          <w:szCs w:val="20"/>
          <w:lang w:val="sl-SI"/>
        </w:rPr>
      </w:pPr>
      <w:bookmarkStart w:id="4" w:name="_Toc127261492"/>
      <w:r w:rsidRPr="00706A0A">
        <w:rPr>
          <w:color w:val="000000" w:themeColor="text1"/>
          <w:szCs w:val="20"/>
          <w:lang w:val="sl-SI"/>
        </w:rPr>
        <w:t>3</w:t>
      </w:r>
      <w:r w:rsidR="008D1DE9" w:rsidRPr="00706A0A">
        <w:rPr>
          <w:color w:val="000000" w:themeColor="text1"/>
          <w:szCs w:val="20"/>
          <w:lang w:val="sl-SI"/>
        </w:rPr>
        <w:t xml:space="preserve">. </w:t>
      </w:r>
      <w:r w:rsidR="008D1DE9" w:rsidRPr="00706A0A">
        <w:rPr>
          <w:caps w:val="0"/>
          <w:color w:val="000000" w:themeColor="text1"/>
          <w:szCs w:val="20"/>
          <w:lang w:val="sl-SI"/>
        </w:rPr>
        <w:t>Območje izvajanja in ciljne skupine/končni prejemniki</w:t>
      </w:r>
      <w:bookmarkEnd w:id="4"/>
    </w:p>
    <w:p w14:paraId="7AA4057A" w14:textId="77777777" w:rsidR="00F23F09" w:rsidRPr="00706A0A" w:rsidRDefault="00F23F09" w:rsidP="00F23F09">
      <w:pPr>
        <w:contextualSpacing/>
        <w:rPr>
          <w:rFonts w:eastAsia="MS Mincho" w:cs="Arial"/>
          <w:color w:val="000000" w:themeColor="text1"/>
          <w:szCs w:val="20"/>
        </w:rPr>
      </w:pPr>
    </w:p>
    <w:p w14:paraId="1428A5EE" w14:textId="77777777" w:rsidR="006D5871" w:rsidRPr="00706A0A" w:rsidRDefault="006D5871" w:rsidP="006D5871">
      <w:pPr>
        <w:rPr>
          <w:rFonts w:eastAsia="MS Mincho" w:cs="Arial"/>
          <w:color w:val="000000" w:themeColor="text1"/>
          <w:szCs w:val="20"/>
        </w:rPr>
      </w:pPr>
      <w:r w:rsidRPr="00706A0A">
        <w:rPr>
          <w:rFonts w:eastAsia="MS Mincho" w:cs="Arial"/>
          <w:color w:val="000000" w:themeColor="text1"/>
          <w:szCs w:val="20"/>
        </w:rPr>
        <w:t xml:space="preserve">Območje izvajanja javnega razpisa za namen A je ožje območje pravičnega prehoda SAŠA premogovne regije, ki obsega območje občin Velenje, Šoštanj in Šmartno ob Paki. </w:t>
      </w:r>
    </w:p>
    <w:p w14:paraId="7672626A" w14:textId="77777777" w:rsidR="006D5871" w:rsidRPr="00706A0A" w:rsidRDefault="006D5871" w:rsidP="006D5871">
      <w:pPr>
        <w:rPr>
          <w:rFonts w:eastAsia="MS Mincho" w:cs="Arial"/>
          <w:color w:val="000000" w:themeColor="text1"/>
          <w:szCs w:val="20"/>
        </w:rPr>
      </w:pPr>
    </w:p>
    <w:p w14:paraId="1D367D3D" w14:textId="77777777" w:rsidR="006D5871" w:rsidRPr="00706A0A" w:rsidRDefault="006D5871" w:rsidP="006D5871">
      <w:pPr>
        <w:rPr>
          <w:rFonts w:eastAsia="MS Mincho" w:cs="Arial"/>
          <w:color w:val="000000" w:themeColor="text1"/>
          <w:szCs w:val="20"/>
        </w:rPr>
      </w:pPr>
      <w:r w:rsidRPr="00706A0A">
        <w:rPr>
          <w:rFonts w:eastAsia="MS Mincho" w:cs="Arial"/>
          <w:color w:val="000000" w:themeColor="text1"/>
          <w:szCs w:val="20"/>
        </w:rPr>
        <w:t>Območje izvajanja javnega razpisa za namen B je ožje območje pravičnega prehoda Zasavske premogovne regije, ki obsega območje občin: Hrastnik, Trbovlje in Zagorje ob Savi.</w:t>
      </w:r>
    </w:p>
    <w:p w14:paraId="64F63C3E" w14:textId="77777777" w:rsidR="00F23F09" w:rsidRPr="00706A0A" w:rsidRDefault="00F23F09" w:rsidP="00F23F09">
      <w:pPr>
        <w:contextualSpacing/>
        <w:rPr>
          <w:rFonts w:cs="Arial"/>
          <w:color w:val="000000" w:themeColor="text1"/>
          <w:szCs w:val="20"/>
        </w:rPr>
      </w:pPr>
    </w:p>
    <w:p w14:paraId="55948882" w14:textId="735A90CA" w:rsidR="00D84B00" w:rsidRPr="00706A0A" w:rsidRDefault="00D84B00" w:rsidP="00D84B00">
      <w:pPr>
        <w:contextualSpacing/>
        <w:rPr>
          <w:rFonts w:cs="Arial"/>
          <w:color w:val="000000" w:themeColor="text1"/>
          <w:szCs w:val="20"/>
        </w:rPr>
      </w:pPr>
      <w:r w:rsidRPr="00706A0A">
        <w:rPr>
          <w:rFonts w:cs="Arial"/>
          <w:color w:val="000000" w:themeColor="text1"/>
          <w:szCs w:val="20"/>
        </w:rPr>
        <w:t xml:space="preserve">Možne </w:t>
      </w:r>
      <w:r w:rsidR="00C35335" w:rsidRPr="00706A0A">
        <w:rPr>
          <w:rFonts w:cs="Arial"/>
          <w:color w:val="000000" w:themeColor="text1"/>
          <w:szCs w:val="20"/>
        </w:rPr>
        <w:t>l</w:t>
      </w:r>
      <w:r w:rsidRPr="00706A0A">
        <w:rPr>
          <w:rFonts w:cs="Arial"/>
          <w:color w:val="000000" w:themeColor="text1"/>
          <w:szCs w:val="20"/>
        </w:rPr>
        <w:t>okacije</w:t>
      </w:r>
      <w:r w:rsidR="00F23F09" w:rsidRPr="00706A0A">
        <w:rPr>
          <w:rFonts w:cs="Arial"/>
          <w:color w:val="000000" w:themeColor="text1"/>
          <w:szCs w:val="20"/>
        </w:rPr>
        <w:t xml:space="preserve"> pro</w:t>
      </w:r>
      <w:r w:rsidRPr="00706A0A">
        <w:rPr>
          <w:rFonts w:cs="Arial"/>
          <w:color w:val="000000" w:themeColor="text1"/>
          <w:szCs w:val="20"/>
        </w:rPr>
        <w:t>jekta so</w:t>
      </w:r>
      <w:r w:rsidR="00C35335" w:rsidRPr="00706A0A">
        <w:rPr>
          <w:rFonts w:cs="Arial"/>
          <w:color w:val="000000" w:themeColor="text1"/>
          <w:szCs w:val="20"/>
        </w:rPr>
        <w:t xml:space="preserve"> zgolj na območjih, ki so </w:t>
      </w:r>
      <w:r w:rsidR="00F23F09" w:rsidRPr="00706A0A">
        <w:rPr>
          <w:rFonts w:cs="Arial"/>
          <w:color w:val="000000" w:themeColor="text1"/>
          <w:szCs w:val="20"/>
        </w:rPr>
        <w:t>glede na metodologijo opredelitve degradiranih območij (Funkcionalna degradirana območja oz funkcionalno r</w:t>
      </w:r>
      <w:r w:rsidR="00123370" w:rsidRPr="00706A0A">
        <w:rPr>
          <w:rFonts w:cs="Arial"/>
          <w:color w:val="000000" w:themeColor="text1"/>
          <w:szCs w:val="20"/>
        </w:rPr>
        <w:t>azvrednotena območja (FDO/FRO</w:t>
      </w:r>
      <w:r w:rsidR="00E57C9B" w:rsidRPr="00706A0A">
        <w:rPr>
          <w:rFonts w:cs="Arial"/>
          <w:color w:val="000000" w:themeColor="text1"/>
          <w:szCs w:val="20"/>
        </w:rPr>
        <w:t>, baza pri Ministrstvu</w:t>
      </w:r>
      <w:r w:rsidR="00F23F09" w:rsidRPr="00706A0A">
        <w:rPr>
          <w:rFonts w:cs="Arial"/>
          <w:color w:val="000000" w:themeColor="text1"/>
          <w:szCs w:val="20"/>
        </w:rPr>
        <w:t xml:space="preserve"> za naravne vire in prostor</w:t>
      </w:r>
      <w:r w:rsidR="00123370" w:rsidRPr="00706A0A">
        <w:rPr>
          <w:rFonts w:cs="Arial"/>
          <w:color w:val="000000" w:themeColor="text1"/>
          <w:szCs w:val="20"/>
        </w:rPr>
        <w:t>)</w:t>
      </w:r>
      <w:r w:rsidR="00F23F09" w:rsidRPr="00706A0A">
        <w:rPr>
          <w:rFonts w:cs="Arial"/>
          <w:color w:val="000000" w:themeColor="text1"/>
          <w:szCs w:val="20"/>
        </w:rPr>
        <w:t xml:space="preserve">, </w:t>
      </w:r>
      <w:r w:rsidR="00123370" w:rsidRPr="00706A0A">
        <w:rPr>
          <w:rFonts w:cs="Arial"/>
          <w:color w:val="000000" w:themeColor="text1"/>
          <w:szCs w:val="20"/>
        </w:rPr>
        <w:t>P</w:t>
      </w:r>
      <w:r w:rsidR="00F23F09" w:rsidRPr="00706A0A">
        <w:rPr>
          <w:rFonts w:cs="Arial"/>
          <w:color w:val="000000" w:themeColor="text1"/>
          <w:szCs w:val="20"/>
        </w:rPr>
        <w:t>otencial</w:t>
      </w:r>
      <w:r w:rsidR="00123370" w:rsidRPr="00706A0A">
        <w:rPr>
          <w:rFonts w:cs="Arial"/>
          <w:color w:val="000000" w:themeColor="text1"/>
          <w:szCs w:val="20"/>
        </w:rPr>
        <w:t>no onesnažena območja (POO) in R</w:t>
      </w:r>
      <w:r w:rsidR="00F23F09" w:rsidRPr="00706A0A">
        <w:rPr>
          <w:rFonts w:cs="Arial"/>
          <w:color w:val="000000" w:themeColor="text1"/>
          <w:szCs w:val="20"/>
        </w:rPr>
        <w:t xml:space="preserve">azvrednotena urbana območja </w:t>
      </w:r>
      <w:r w:rsidR="002063B1" w:rsidRPr="00706A0A">
        <w:rPr>
          <w:rFonts w:cs="Arial"/>
          <w:color w:val="000000" w:themeColor="text1"/>
          <w:szCs w:val="20"/>
        </w:rPr>
        <w:t>(</w:t>
      </w:r>
      <w:r w:rsidR="00F23F09" w:rsidRPr="00706A0A">
        <w:rPr>
          <w:rFonts w:cs="Arial"/>
          <w:color w:val="000000" w:themeColor="text1"/>
          <w:szCs w:val="20"/>
        </w:rPr>
        <w:t xml:space="preserve">DUO) </w:t>
      </w:r>
      <w:r w:rsidR="002063B1" w:rsidRPr="00706A0A">
        <w:rPr>
          <w:rFonts w:cs="Arial"/>
          <w:color w:val="000000" w:themeColor="text1"/>
          <w:szCs w:val="20"/>
        </w:rPr>
        <w:t xml:space="preserve">bazi </w:t>
      </w:r>
      <w:r w:rsidR="00BB54ED" w:rsidRPr="00706A0A">
        <w:rPr>
          <w:rFonts w:cs="Arial"/>
          <w:color w:val="000000" w:themeColor="text1"/>
          <w:szCs w:val="20"/>
        </w:rPr>
        <w:t>pri Ministrstvu</w:t>
      </w:r>
      <w:r w:rsidR="002063B1" w:rsidRPr="00706A0A">
        <w:rPr>
          <w:rFonts w:cs="Arial"/>
          <w:color w:val="000000" w:themeColor="text1"/>
          <w:szCs w:val="20"/>
        </w:rPr>
        <w:t xml:space="preserve"> za okolje, prostor in energijo</w:t>
      </w:r>
      <w:r w:rsidR="00BB54ED" w:rsidRPr="00706A0A">
        <w:rPr>
          <w:rFonts w:cs="Arial"/>
          <w:color w:val="000000" w:themeColor="text1"/>
          <w:szCs w:val="20"/>
        </w:rPr>
        <w:t>)</w:t>
      </w:r>
      <w:r w:rsidR="002063B1" w:rsidRPr="00706A0A">
        <w:rPr>
          <w:rFonts w:cs="Arial"/>
          <w:color w:val="000000" w:themeColor="text1"/>
          <w:szCs w:val="20"/>
        </w:rPr>
        <w:t xml:space="preserve"> opredeljena</w:t>
      </w:r>
      <w:r w:rsidR="00F23F09" w:rsidRPr="00706A0A">
        <w:rPr>
          <w:rFonts w:cs="Arial"/>
          <w:color w:val="000000" w:themeColor="text1"/>
          <w:szCs w:val="20"/>
        </w:rPr>
        <w:t xml:space="preserve"> kot degradiran</w:t>
      </w:r>
      <w:r w:rsidR="004B2EC6" w:rsidRPr="00706A0A">
        <w:rPr>
          <w:rFonts w:cs="Arial"/>
          <w:color w:val="000000" w:themeColor="text1"/>
          <w:szCs w:val="20"/>
        </w:rPr>
        <w:t>o območje</w:t>
      </w:r>
      <w:r w:rsidR="00E57C9B" w:rsidRPr="00706A0A">
        <w:rPr>
          <w:rFonts w:cs="Arial"/>
          <w:color w:val="000000" w:themeColor="text1"/>
          <w:szCs w:val="20"/>
        </w:rPr>
        <w:t xml:space="preserve"> ter lokacije</w:t>
      </w:r>
      <w:r w:rsidR="00C35335" w:rsidRPr="00706A0A">
        <w:rPr>
          <w:rFonts w:cs="Arial"/>
          <w:color w:val="000000" w:themeColor="text1"/>
          <w:szCs w:val="20"/>
        </w:rPr>
        <w:t xml:space="preserve"> </w:t>
      </w:r>
      <w:r w:rsidR="00BB54ED" w:rsidRPr="00706A0A">
        <w:rPr>
          <w:rFonts w:cs="Arial"/>
          <w:color w:val="000000" w:themeColor="text1"/>
          <w:szCs w:val="20"/>
        </w:rPr>
        <w:t xml:space="preserve">neposredno </w:t>
      </w:r>
      <w:r w:rsidR="00F23F09" w:rsidRPr="00706A0A">
        <w:rPr>
          <w:rFonts w:cs="Arial"/>
          <w:color w:val="000000" w:themeColor="text1"/>
          <w:szCs w:val="20"/>
        </w:rPr>
        <w:t>na premogovnem območju (kjer se je izvajal izkop pr</w:t>
      </w:r>
      <w:r w:rsidR="004B2EC6" w:rsidRPr="00706A0A">
        <w:rPr>
          <w:rFonts w:cs="Arial"/>
          <w:color w:val="000000" w:themeColor="text1"/>
          <w:szCs w:val="20"/>
        </w:rPr>
        <w:t xml:space="preserve">emoga oz. koriščenje le-tega)  </w:t>
      </w:r>
      <w:r w:rsidR="00F23F09" w:rsidRPr="00706A0A">
        <w:rPr>
          <w:rFonts w:cs="Arial"/>
          <w:color w:val="000000" w:themeColor="text1"/>
          <w:szCs w:val="20"/>
        </w:rPr>
        <w:t>oziroma kjer je zaznati neposredne posledice rudarjenja (ugrezanje, onesnaženos</w:t>
      </w:r>
      <w:r w:rsidRPr="00706A0A">
        <w:rPr>
          <w:rFonts w:cs="Arial"/>
          <w:color w:val="000000" w:themeColor="text1"/>
          <w:szCs w:val="20"/>
        </w:rPr>
        <w:t xml:space="preserve">t tal, opuščenost območij itd.), ki jih za namene javnega razpisa opredelimo kot </w:t>
      </w:r>
      <w:r w:rsidR="00F23F09" w:rsidRPr="00706A0A">
        <w:rPr>
          <w:rFonts w:cs="Arial"/>
          <w:color w:val="000000" w:themeColor="text1"/>
          <w:szCs w:val="20"/>
        </w:rPr>
        <w:t xml:space="preserve"> ''primarna'' območja degradiranosti</w:t>
      </w:r>
      <w:r w:rsidRPr="00706A0A">
        <w:rPr>
          <w:rFonts w:cs="Arial"/>
          <w:color w:val="000000" w:themeColor="text1"/>
          <w:szCs w:val="20"/>
        </w:rPr>
        <w:t xml:space="preserve"> in lokacije</w:t>
      </w:r>
      <w:r w:rsidR="00F143E7" w:rsidRPr="00706A0A">
        <w:rPr>
          <w:rFonts w:cs="Arial"/>
          <w:color w:val="000000" w:themeColor="text1"/>
          <w:szCs w:val="20"/>
        </w:rPr>
        <w:t>,</w:t>
      </w:r>
      <w:r w:rsidRPr="00706A0A">
        <w:rPr>
          <w:rFonts w:cs="Arial"/>
          <w:color w:val="000000" w:themeColor="text1"/>
          <w:szCs w:val="20"/>
        </w:rPr>
        <w:t xml:space="preserve"> ki sicer niso neposredno locirane na premogovnem območju, za katere pa je n</w:t>
      </w:r>
      <w:r w:rsidR="004B2EC6" w:rsidRPr="00706A0A">
        <w:rPr>
          <w:rFonts w:cs="Arial"/>
          <w:color w:val="000000" w:themeColor="text1"/>
          <w:szCs w:val="20"/>
        </w:rPr>
        <w:t xml:space="preserve">a podlagi </w:t>
      </w:r>
      <w:r w:rsidRPr="00706A0A">
        <w:rPr>
          <w:rFonts w:cs="Arial"/>
          <w:color w:val="000000" w:themeColor="text1"/>
          <w:szCs w:val="20"/>
        </w:rPr>
        <w:t xml:space="preserve">strokovnih gradiv </w:t>
      </w:r>
      <w:r w:rsidR="00171318" w:rsidRPr="00706A0A">
        <w:rPr>
          <w:rFonts w:cs="Arial"/>
          <w:color w:val="000000" w:themeColor="text1"/>
          <w:szCs w:val="20"/>
        </w:rPr>
        <w:t xml:space="preserve">(študij, </w:t>
      </w:r>
      <w:r w:rsidR="004B2EC6" w:rsidRPr="00706A0A">
        <w:rPr>
          <w:rFonts w:cs="Arial"/>
          <w:color w:val="000000" w:themeColor="text1"/>
          <w:szCs w:val="20"/>
        </w:rPr>
        <w:t>kart premogovnih območij</w:t>
      </w:r>
      <w:r w:rsidR="00171318" w:rsidRPr="00706A0A">
        <w:rPr>
          <w:rFonts w:cs="Arial"/>
          <w:color w:val="000000" w:themeColor="text1"/>
          <w:szCs w:val="20"/>
        </w:rPr>
        <w:t>, sanacijskih programov</w:t>
      </w:r>
      <w:r w:rsidR="004B2EC6" w:rsidRPr="00706A0A">
        <w:rPr>
          <w:rFonts w:cs="Arial"/>
          <w:color w:val="000000" w:themeColor="text1"/>
          <w:szCs w:val="20"/>
        </w:rPr>
        <w:t>)</w:t>
      </w:r>
      <w:r w:rsidRPr="00706A0A">
        <w:rPr>
          <w:rFonts w:cs="Arial"/>
          <w:color w:val="000000" w:themeColor="text1"/>
          <w:szCs w:val="20"/>
        </w:rPr>
        <w:t>, ugotovljeno</w:t>
      </w:r>
      <w:r w:rsidR="004B2EC6" w:rsidRPr="00706A0A">
        <w:rPr>
          <w:rFonts w:cs="Arial"/>
          <w:color w:val="000000" w:themeColor="text1"/>
          <w:szCs w:val="20"/>
        </w:rPr>
        <w:t xml:space="preserve">, da </w:t>
      </w:r>
      <w:r w:rsidR="004B2EC6" w:rsidRPr="00706A0A">
        <w:rPr>
          <w:rFonts w:cs="Arial"/>
          <w:color w:val="000000" w:themeColor="text1"/>
          <w:szCs w:val="20"/>
        </w:rPr>
        <w:lastRenderedPageBreak/>
        <w:t>so prav tako povezane s posledicami rudarjenja v neposredni bližini (posredni učinki) – npr. ugrezanje s</w:t>
      </w:r>
      <w:r w:rsidR="00123370" w:rsidRPr="00706A0A">
        <w:rPr>
          <w:rFonts w:cs="Arial"/>
          <w:color w:val="000000" w:themeColor="text1"/>
          <w:szCs w:val="20"/>
        </w:rPr>
        <w:t xml:space="preserve">amega območja rudarjenja, ki </w:t>
      </w:r>
      <w:r w:rsidR="004B2EC6" w:rsidRPr="00706A0A">
        <w:rPr>
          <w:rFonts w:cs="Arial"/>
          <w:color w:val="000000" w:themeColor="text1"/>
          <w:szCs w:val="20"/>
        </w:rPr>
        <w:t xml:space="preserve">ima za posledico povečana poplavno nevarnost na širšem območju (v preteklosti in tudi sedaj), ki jih </w:t>
      </w:r>
      <w:r w:rsidRPr="00706A0A">
        <w:rPr>
          <w:rFonts w:cs="Arial"/>
          <w:color w:val="000000" w:themeColor="text1"/>
          <w:szCs w:val="20"/>
        </w:rPr>
        <w:t>za namene javnega razpisa opredelimo kot</w:t>
      </w:r>
      <w:r w:rsidR="004B2EC6" w:rsidRPr="00706A0A">
        <w:rPr>
          <w:rFonts w:cs="Arial"/>
          <w:color w:val="000000" w:themeColor="text1"/>
          <w:szCs w:val="20"/>
        </w:rPr>
        <w:t xml:space="preserve"> ''sekundarna'' </w:t>
      </w:r>
      <w:r w:rsidR="00171318" w:rsidRPr="00706A0A">
        <w:rPr>
          <w:rFonts w:cs="Arial"/>
          <w:color w:val="000000" w:themeColor="text1"/>
          <w:szCs w:val="20"/>
        </w:rPr>
        <w:t>območja degradiranosti. Metodologija opredelitve degradiranih območij je v Prilogi 5 k Obrazcu 4 razpisne dokumentacije.</w:t>
      </w:r>
    </w:p>
    <w:p w14:paraId="1A16B379" w14:textId="77777777" w:rsidR="00BB54ED" w:rsidRPr="00706A0A" w:rsidRDefault="00BB54ED" w:rsidP="00F23F09">
      <w:pPr>
        <w:contextualSpacing/>
        <w:rPr>
          <w:rFonts w:cs="Arial"/>
          <w:color w:val="000000" w:themeColor="text1"/>
          <w:szCs w:val="20"/>
        </w:rPr>
      </w:pPr>
    </w:p>
    <w:p w14:paraId="482C32BD" w14:textId="21C6C6C5" w:rsidR="0088432D" w:rsidRPr="00706A0A" w:rsidRDefault="0088432D" w:rsidP="0088432D">
      <w:pPr>
        <w:pStyle w:val="TEKST"/>
        <w:spacing w:line="240" w:lineRule="auto"/>
        <w:rPr>
          <w:rFonts w:ascii="Arial" w:eastAsia="MS Mincho" w:hAnsi="Arial" w:cs="Arial"/>
          <w:color w:val="000000" w:themeColor="text1"/>
          <w:lang w:eastAsia="en-US"/>
        </w:rPr>
      </w:pPr>
      <w:r w:rsidRPr="00706A0A">
        <w:rPr>
          <w:rFonts w:ascii="Arial" w:eastAsia="MS Mincho" w:hAnsi="Arial" w:cs="Arial"/>
          <w:color w:val="000000" w:themeColor="text1"/>
          <w:lang w:eastAsia="en-US"/>
        </w:rPr>
        <w:t>Ciljn</w:t>
      </w:r>
      <w:r w:rsidR="0011360B" w:rsidRPr="00706A0A">
        <w:rPr>
          <w:rFonts w:ascii="Arial" w:eastAsia="MS Mincho" w:hAnsi="Arial" w:cs="Arial"/>
          <w:color w:val="000000" w:themeColor="text1"/>
          <w:lang w:eastAsia="en-US"/>
        </w:rPr>
        <w:t>a</w:t>
      </w:r>
      <w:r w:rsidRPr="00706A0A">
        <w:rPr>
          <w:rFonts w:ascii="Arial" w:eastAsia="MS Mincho" w:hAnsi="Arial" w:cs="Arial"/>
          <w:color w:val="000000" w:themeColor="text1"/>
          <w:lang w:eastAsia="en-US"/>
        </w:rPr>
        <w:t xml:space="preserve"> skupin</w:t>
      </w:r>
      <w:r w:rsidR="0011360B" w:rsidRPr="00706A0A">
        <w:rPr>
          <w:rFonts w:ascii="Arial" w:eastAsia="MS Mincho" w:hAnsi="Arial" w:cs="Arial"/>
          <w:color w:val="000000" w:themeColor="text1"/>
          <w:lang w:eastAsia="en-US"/>
        </w:rPr>
        <w:t>a</w:t>
      </w:r>
      <w:r w:rsidRPr="00706A0A">
        <w:rPr>
          <w:rFonts w:ascii="Arial" w:eastAsia="MS Mincho" w:hAnsi="Arial" w:cs="Arial"/>
          <w:color w:val="000000" w:themeColor="text1"/>
          <w:lang w:eastAsia="en-US"/>
        </w:rPr>
        <w:t xml:space="preserve"> </w:t>
      </w:r>
      <w:r w:rsidR="0011360B" w:rsidRPr="00706A0A">
        <w:rPr>
          <w:rFonts w:ascii="Arial" w:eastAsia="MS Mincho" w:hAnsi="Arial" w:cs="Arial"/>
          <w:color w:val="000000" w:themeColor="text1"/>
          <w:lang w:eastAsia="en-US"/>
        </w:rPr>
        <w:t>javnega razpisa</w:t>
      </w:r>
      <w:r w:rsidRPr="00706A0A">
        <w:rPr>
          <w:rFonts w:ascii="Arial" w:eastAsia="MS Mincho" w:hAnsi="Arial" w:cs="Arial"/>
          <w:color w:val="000000" w:themeColor="text1"/>
          <w:lang w:eastAsia="en-US"/>
        </w:rPr>
        <w:t xml:space="preserve"> so </w:t>
      </w:r>
      <w:r w:rsidR="00E02A0B" w:rsidRPr="00706A0A">
        <w:rPr>
          <w:rFonts w:ascii="Arial" w:eastAsia="MS Mincho" w:hAnsi="Arial" w:cs="Arial"/>
          <w:color w:val="000000" w:themeColor="text1"/>
          <w:lang w:eastAsia="en-US"/>
        </w:rPr>
        <w:t>MSP</w:t>
      </w:r>
      <w:r w:rsidR="00D904DC" w:rsidRPr="00706A0A">
        <w:rPr>
          <w:rFonts w:ascii="Arial" w:eastAsia="MS Mincho" w:hAnsi="Arial" w:cs="Arial"/>
          <w:color w:val="000000" w:themeColor="text1"/>
          <w:lang w:eastAsia="en-US"/>
        </w:rPr>
        <w:t>,</w:t>
      </w:r>
      <w:r w:rsidRPr="00706A0A">
        <w:rPr>
          <w:rFonts w:ascii="Arial" w:eastAsia="MS Mincho" w:hAnsi="Arial" w:cs="Arial"/>
          <w:color w:val="000000" w:themeColor="text1"/>
          <w:lang w:eastAsia="en-US"/>
        </w:rPr>
        <w:t xml:space="preserve"> ki bodo </w:t>
      </w:r>
      <w:r w:rsidR="00E02A0B" w:rsidRPr="00706A0A">
        <w:rPr>
          <w:rFonts w:ascii="Arial" w:eastAsia="MS Mincho" w:hAnsi="Arial" w:cs="Arial"/>
          <w:color w:val="000000" w:themeColor="text1"/>
          <w:lang w:eastAsia="en-US"/>
        </w:rPr>
        <w:t>delovala</w:t>
      </w:r>
      <w:r w:rsidRPr="00706A0A">
        <w:rPr>
          <w:rFonts w:ascii="Arial" w:eastAsia="MS Mincho" w:hAnsi="Arial" w:cs="Arial"/>
          <w:color w:val="000000" w:themeColor="text1"/>
          <w:lang w:eastAsia="en-US"/>
        </w:rPr>
        <w:t xml:space="preserve"> v</w:t>
      </w:r>
      <w:r w:rsidR="007C37CD" w:rsidRPr="00706A0A">
        <w:rPr>
          <w:rFonts w:ascii="Arial" w:eastAsia="MS Mincho" w:hAnsi="Arial" w:cs="Arial"/>
          <w:color w:val="000000" w:themeColor="text1"/>
          <w:lang w:eastAsia="en-US"/>
        </w:rPr>
        <w:t xml:space="preserve"> </w:t>
      </w:r>
      <w:r w:rsidR="003D1F2A" w:rsidRPr="00706A0A">
        <w:rPr>
          <w:rFonts w:ascii="Arial" w:eastAsia="MS Mincho" w:hAnsi="Arial" w:cs="Arial"/>
          <w:color w:val="000000" w:themeColor="text1"/>
          <w:lang w:eastAsia="en-US"/>
        </w:rPr>
        <w:t>zgrajenem</w:t>
      </w:r>
      <w:r w:rsidR="00E02A0B" w:rsidRPr="00706A0A">
        <w:rPr>
          <w:rFonts w:ascii="Arial" w:eastAsia="MS Mincho" w:hAnsi="Arial" w:cs="Arial"/>
          <w:color w:val="000000" w:themeColor="text1"/>
          <w:lang w:eastAsia="en-US"/>
        </w:rPr>
        <w:t xml:space="preserve"> podjetniškem inkubatorju</w:t>
      </w:r>
      <w:r w:rsidR="004666E2" w:rsidRPr="00706A0A">
        <w:rPr>
          <w:rFonts w:ascii="Arial" w:eastAsia="MS Mincho" w:hAnsi="Arial" w:cs="Arial"/>
          <w:color w:val="000000" w:themeColor="text1"/>
          <w:lang w:eastAsia="en-US"/>
        </w:rPr>
        <w:t>.</w:t>
      </w:r>
    </w:p>
    <w:p w14:paraId="4BD6B115" w14:textId="77777777" w:rsidR="00521B16" w:rsidRPr="00706A0A" w:rsidRDefault="00521B16" w:rsidP="0088432D">
      <w:pPr>
        <w:contextualSpacing/>
        <w:rPr>
          <w:rFonts w:eastAsia="MS Mincho" w:cs="Arial"/>
          <w:color w:val="000000" w:themeColor="text1"/>
          <w:szCs w:val="20"/>
        </w:rPr>
      </w:pPr>
    </w:p>
    <w:p w14:paraId="6AF91B9E" w14:textId="14FB6C68" w:rsidR="001855CA" w:rsidRPr="00706A0A" w:rsidRDefault="001855CA" w:rsidP="001855CA">
      <w:pPr>
        <w:contextualSpacing/>
        <w:rPr>
          <w:rFonts w:eastAsia="MS Mincho" w:cs="Arial"/>
          <w:color w:val="000000" w:themeColor="text1"/>
          <w:szCs w:val="20"/>
        </w:rPr>
      </w:pPr>
      <w:r w:rsidRPr="00706A0A">
        <w:rPr>
          <w:rFonts w:eastAsia="MS Mincho" w:cs="Arial"/>
          <w:color w:val="000000" w:themeColor="text1"/>
          <w:szCs w:val="20"/>
        </w:rPr>
        <w:t>Upravičeni prijavitelji po tem javnem razpisu so občine iz ožjega območja Zasavske premogovne regije: Hrastnik, Trbovlje</w:t>
      </w:r>
      <w:r w:rsidR="007D3BF8" w:rsidRPr="00706A0A">
        <w:rPr>
          <w:rFonts w:eastAsia="MS Mincho" w:cs="Arial"/>
          <w:color w:val="000000" w:themeColor="text1"/>
          <w:szCs w:val="20"/>
        </w:rPr>
        <w:t xml:space="preserve"> in</w:t>
      </w:r>
      <w:r w:rsidRPr="00706A0A">
        <w:rPr>
          <w:rFonts w:eastAsia="MS Mincho" w:cs="Arial"/>
          <w:color w:val="000000" w:themeColor="text1"/>
          <w:szCs w:val="20"/>
        </w:rPr>
        <w:t xml:space="preserve"> Zagorje</w:t>
      </w:r>
      <w:r w:rsidR="001F461A" w:rsidRPr="00706A0A">
        <w:rPr>
          <w:rFonts w:eastAsia="MS Mincho" w:cs="Arial"/>
          <w:color w:val="000000" w:themeColor="text1"/>
          <w:szCs w:val="20"/>
        </w:rPr>
        <w:t xml:space="preserve"> ob Savi</w:t>
      </w:r>
      <w:r w:rsidR="003D1F2A" w:rsidRPr="00706A0A">
        <w:rPr>
          <w:rFonts w:eastAsia="MS Mincho" w:cs="Arial"/>
          <w:color w:val="000000" w:themeColor="text1"/>
          <w:szCs w:val="20"/>
        </w:rPr>
        <w:t xml:space="preserve"> in ožjega območja Savinjsko šaleške premogovne regije: Velenje, Šoštanj, Šmartno ob Paki</w:t>
      </w:r>
      <w:r w:rsidRPr="00706A0A">
        <w:rPr>
          <w:rFonts w:eastAsia="MS Mincho" w:cs="Arial"/>
          <w:color w:val="000000" w:themeColor="text1"/>
          <w:szCs w:val="20"/>
        </w:rPr>
        <w:t xml:space="preserve">. En prijavitelj lahko na javni razpis odda več vlog za izgradnjo </w:t>
      </w:r>
      <w:r w:rsidR="003D1F2A" w:rsidRPr="00706A0A">
        <w:rPr>
          <w:rFonts w:eastAsia="MS Mincho" w:cs="Arial"/>
          <w:color w:val="000000" w:themeColor="text1"/>
          <w:szCs w:val="20"/>
        </w:rPr>
        <w:t>inkubatorja</w:t>
      </w:r>
      <w:r w:rsidRPr="00706A0A">
        <w:rPr>
          <w:rFonts w:eastAsia="MS Mincho" w:cs="Arial"/>
          <w:color w:val="000000" w:themeColor="text1"/>
          <w:szCs w:val="20"/>
        </w:rPr>
        <w:t xml:space="preserve">. </w:t>
      </w:r>
    </w:p>
    <w:p w14:paraId="71A56718" w14:textId="77777777" w:rsidR="001855CA" w:rsidRPr="00706A0A" w:rsidRDefault="001855CA" w:rsidP="0088432D">
      <w:pPr>
        <w:contextualSpacing/>
        <w:rPr>
          <w:rFonts w:eastAsia="MS Mincho" w:cs="Arial"/>
          <w:color w:val="000000" w:themeColor="text1"/>
          <w:szCs w:val="20"/>
        </w:rPr>
      </w:pPr>
    </w:p>
    <w:p w14:paraId="74604240" w14:textId="45F44524" w:rsidR="005F67A4" w:rsidRPr="00706A0A" w:rsidRDefault="004B39DA" w:rsidP="0088432D">
      <w:pPr>
        <w:contextualSpacing/>
        <w:rPr>
          <w:rFonts w:eastAsia="MS Mincho" w:cs="Arial"/>
          <w:b/>
          <w:color w:val="000000" w:themeColor="text1"/>
          <w:szCs w:val="20"/>
        </w:rPr>
      </w:pPr>
      <w:r w:rsidRPr="00706A0A">
        <w:rPr>
          <w:rFonts w:eastAsia="MS Mincho" w:cs="Arial"/>
          <w:b/>
          <w:color w:val="000000" w:themeColor="text1"/>
          <w:szCs w:val="20"/>
        </w:rPr>
        <w:t>4</w:t>
      </w:r>
      <w:r w:rsidR="005F67A4" w:rsidRPr="00706A0A">
        <w:rPr>
          <w:rFonts w:eastAsia="MS Mincho" w:cs="Arial"/>
          <w:b/>
          <w:color w:val="000000" w:themeColor="text1"/>
          <w:szCs w:val="20"/>
        </w:rPr>
        <w:t xml:space="preserve">. Presoja vplivov na okolje in načelo </w:t>
      </w:r>
      <w:r w:rsidR="00AF1563" w:rsidRPr="00706A0A">
        <w:rPr>
          <w:rFonts w:eastAsia="MS Mincho" w:cs="Arial"/>
          <w:b/>
          <w:color w:val="000000" w:themeColor="text1"/>
          <w:szCs w:val="20"/>
        </w:rPr>
        <w:t xml:space="preserve">»da </w:t>
      </w:r>
      <w:r w:rsidR="00B256EF" w:rsidRPr="00706A0A">
        <w:rPr>
          <w:rFonts w:eastAsia="MS Mincho" w:cs="Arial"/>
          <w:b/>
          <w:color w:val="000000" w:themeColor="text1"/>
          <w:szCs w:val="20"/>
        </w:rPr>
        <w:t>se ne škoduje bistveno</w:t>
      </w:r>
      <w:r w:rsidR="00AF1563" w:rsidRPr="00706A0A">
        <w:rPr>
          <w:rFonts w:eastAsia="MS Mincho" w:cs="Arial"/>
          <w:b/>
          <w:color w:val="000000" w:themeColor="text1"/>
          <w:szCs w:val="20"/>
        </w:rPr>
        <w:t>«</w:t>
      </w:r>
      <w:r w:rsidR="00B256EF" w:rsidRPr="00706A0A">
        <w:rPr>
          <w:rFonts w:eastAsia="MS Mincho" w:cs="Arial"/>
          <w:b/>
          <w:color w:val="000000" w:themeColor="text1"/>
          <w:szCs w:val="20"/>
        </w:rPr>
        <w:t xml:space="preserve"> oz. </w:t>
      </w:r>
      <w:r w:rsidR="005F67A4" w:rsidRPr="00706A0A">
        <w:rPr>
          <w:rFonts w:eastAsia="MS Mincho" w:cs="Arial"/>
          <w:b/>
          <w:color w:val="000000" w:themeColor="text1"/>
          <w:szCs w:val="20"/>
        </w:rPr>
        <w:t xml:space="preserve">DNSH (Do no </w:t>
      </w:r>
      <w:proofErr w:type="spellStart"/>
      <w:r w:rsidR="005F67A4" w:rsidRPr="00706A0A">
        <w:rPr>
          <w:rFonts w:eastAsia="MS Mincho" w:cs="Arial"/>
          <w:b/>
          <w:color w:val="000000" w:themeColor="text1"/>
          <w:szCs w:val="20"/>
        </w:rPr>
        <w:t>signif</w:t>
      </w:r>
      <w:r w:rsidR="00AF1563" w:rsidRPr="00706A0A">
        <w:rPr>
          <w:rFonts w:eastAsia="MS Mincho" w:cs="Arial"/>
          <w:b/>
          <w:color w:val="000000" w:themeColor="text1"/>
          <w:szCs w:val="20"/>
        </w:rPr>
        <w:t>i</w:t>
      </w:r>
      <w:r w:rsidR="005F67A4" w:rsidRPr="00706A0A">
        <w:rPr>
          <w:rFonts w:eastAsia="MS Mincho" w:cs="Arial"/>
          <w:b/>
          <w:color w:val="000000" w:themeColor="text1"/>
          <w:szCs w:val="20"/>
        </w:rPr>
        <w:t>cant</w:t>
      </w:r>
      <w:proofErr w:type="spellEnd"/>
      <w:r w:rsidR="005F67A4" w:rsidRPr="00706A0A">
        <w:rPr>
          <w:rFonts w:eastAsia="MS Mincho" w:cs="Arial"/>
          <w:b/>
          <w:color w:val="000000" w:themeColor="text1"/>
          <w:szCs w:val="20"/>
        </w:rPr>
        <w:t xml:space="preserve"> </w:t>
      </w:r>
      <w:proofErr w:type="spellStart"/>
      <w:r w:rsidR="005F67A4" w:rsidRPr="00706A0A">
        <w:rPr>
          <w:rFonts w:eastAsia="MS Mincho" w:cs="Arial"/>
          <w:b/>
          <w:color w:val="000000" w:themeColor="text1"/>
          <w:szCs w:val="20"/>
        </w:rPr>
        <w:t>harm</w:t>
      </w:r>
      <w:proofErr w:type="spellEnd"/>
      <w:r w:rsidR="005F67A4" w:rsidRPr="00706A0A">
        <w:rPr>
          <w:rFonts w:eastAsia="MS Mincho" w:cs="Arial"/>
          <w:b/>
          <w:color w:val="000000" w:themeColor="text1"/>
          <w:szCs w:val="20"/>
        </w:rPr>
        <w:t>)</w:t>
      </w:r>
      <w:r w:rsidR="00B256EF" w:rsidRPr="00706A0A">
        <w:rPr>
          <w:rFonts w:eastAsia="MS Mincho" w:cs="Arial"/>
          <w:b/>
          <w:color w:val="000000" w:themeColor="text1"/>
          <w:szCs w:val="20"/>
        </w:rPr>
        <w:t xml:space="preserve"> </w:t>
      </w:r>
    </w:p>
    <w:p w14:paraId="669A90A6" w14:textId="77777777" w:rsidR="00B256EF" w:rsidRPr="00706A0A" w:rsidRDefault="00B256EF" w:rsidP="0088432D">
      <w:pPr>
        <w:contextualSpacing/>
        <w:rPr>
          <w:rFonts w:eastAsia="MS Mincho" w:cs="Arial"/>
          <w:color w:val="000000" w:themeColor="text1"/>
          <w:szCs w:val="20"/>
        </w:rPr>
      </w:pPr>
    </w:p>
    <w:p w14:paraId="52AC0EA3" w14:textId="2423AAE5" w:rsidR="00B256EF" w:rsidRPr="00706A0A" w:rsidRDefault="00FE2FA8" w:rsidP="0088432D">
      <w:pPr>
        <w:contextualSpacing/>
        <w:rPr>
          <w:rFonts w:eastAsia="MS Mincho" w:cs="Arial"/>
          <w:b/>
          <w:color w:val="000000" w:themeColor="text1"/>
          <w:szCs w:val="20"/>
        </w:rPr>
      </w:pPr>
      <w:r w:rsidRPr="00706A0A">
        <w:rPr>
          <w:rFonts w:eastAsia="MS Mincho" w:cs="Arial"/>
          <w:b/>
          <w:color w:val="000000" w:themeColor="text1"/>
          <w:szCs w:val="20"/>
        </w:rPr>
        <w:t xml:space="preserve">4.1 </w:t>
      </w:r>
      <w:r w:rsidR="00B256EF" w:rsidRPr="00706A0A">
        <w:rPr>
          <w:rFonts w:eastAsia="MS Mincho" w:cs="Arial"/>
          <w:b/>
          <w:color w:val="000000" w:themeColor="text1"/>
          <w:szCs w:val="20"/>
        </w:rPr>
        <w:t>Presoja vplivov na okolje</w:t>
      </w:r>
    </w:p>
    <w:p w14:paraId="630F40D3" w14:textId="77777777" w:rsidR="002503F9" w:rsidRPr="00706A0A" w:rsidRDefault="002503F9" w:rsidP="0088432D">
      <w:pPr>
        <w:contextualSpacing/>
        <w:rPr>
          <w:rFonts w:eastAsia="MS Mincho" w:cs="Arial"/>
          <w:b/>
          <w:color w:val="000000" w:themeColor="text1"/>
          <w:szCs w:val="20"/>
        </w:rPr>
      </w:pPr>
    </w:p>
    <w:p w14:paraId="01A09E03" w14:textId="0AD72381" w:rsidR="004F3728" w:rsidRPr="00706A0A" w:rsidRDefault="00F1493C" w:rsidP="0088432D">
      <w:pPr>
        <w:contextualSpacing/>
        <w:rPr>
          <w:rFonts w:eastAsia="MS Mincho" w:cs="Arial"/>
          <w:color w:val="000000" w:themeColor="text1"/>
          <w:szCs w:val="20"/>
        </w:rPr>
      </w:pPr>
      <w:r w:rsidRPr="00706A0A">
        <w:rPr>
          <w:rFonts w:eastAsia="MS Mincho" w:cs="Arial"/>
          <w:color w:val="000000" w:themeColor="text1"/>
          <w:szCs w:val="20"/>
        </w:rPr>
        <w:t>V skladu z določili</w:t>
      </w:r>
      <w:r w:rsidRPr="00706A0A">
        <w:rPr>
          <w:rFonts w:cs="Arial"/>
          <w:color w:val="000000" w:themeColor="text1"/>
          <w:szCs w:val="20"/>
        </w:rPr>
        <w:t xml:space="preserve"> </w:t>
      </w:r>
      <w:r w:rsidRPr="00706A0A">
        <w:rPr>
          <w:rFonts w:eastAsia="MS Mincho" w:cs="Arial"/>
          <w:color w:val="000000" w:themeColor="text1"/>
          <w:szCs w:val="20"/>
        </w:rPr>
        <w:t>Uredbe o posegih v okolje</w:t>
      </w:r>
      <w:r w:rsidR="009756CF" w:rsidRPr="00706A0A">
        <w:rPr>
          <w:rFonts w:eastAsia="MS Mincho" w:cs="Arial"/>
          <w:color w:val="000000" w:themeColor="text1"/>
          <w:szCs w:val="20"/>
        </w:rPr>
        <w:t xml:space="preserve"> in Priloge</w:t>
      </w:r>
      <w:r w:rsidR="004F3728" w:rsidRPr="00706A0A">
        <w:rPr>
          <w:rFonts w:eastAsia="MS Mincho" w:cs="Arial"/>
          <w:color w:val="000000" w:themeColor="text1"/>
          <w:szCs w:val="20"/>
        </w:rPr>
        <w:t xml:space="preserve"> I k uredbi je</w:t>
      </w:r>
      <w:r w:rsidR="007B077C" w:rsidRPr="00706A0A">
        <w:rPr>
          <w:rFonts w:eastAsia="MS Mincho" w:cs="Arial"/>
          <w:color w:val="000000" w:themeColor="text1"/>
          <w:szCs w:val="20"/>
        </w:rPr>
        <w:t xml:space="preserve"> </w:t>
      </w:r>
      <w:r w:rsidR="00B256EF" w:rsidRPr="00706A0A">
        <w:rPr>
          <w:rFonts w:eastAsia="MS Mincho" w:cs="Arial"/>
          <w:color w:val="000000" w:themeColor="text1"/>
          <w:szCs w:val="20"/>
        </w:rPr>
        <w:t>za načrtovane projekte potrebno izvesti Presojo vplivov na oko</w:t>
      </w:r>
      <w:r w:rsidR="007D5D97" w:rsidRPr="00706A0A">
        <w:rPr>
          <w:rFonts w:eastAsia="MS Mincho" w:cs="Arial"/>
          <w:color w:val="000000" w:themeColor="text1"/>
          <w:szCs w:val="20"/>
        </w:rPr>
        <w:t>lje oz. predhodni postopek v n</w:t>
      </w:r>
      <w:r w:rsidR="007B077C" w:rsidRPr="00706A0A">
        <w:rPr>
          <w:rFonts w:eastAsia="MS Mincho" w:cs="Arial"/>
          <w:color w:val="000000" w:themeColor="text1"/>
          <w:szCs w:val="20"/>
        </w:rPr>
        <w:t>a</w:t>
      </w:r>
      <w:r w:rsidR="007D5D97" w:rsidRPr="00706A0A">
        <w:rPr>
          <w:rFonts w:eastAsia="MS Mincho" w:cs="Arial"/>
          <w:color w:val="000000" w:themeColor="text1"/>
          <w:szCs w:val="20"/>
        </w:rPr>
        <w:t>s</w:t>
      </w:r>
      <w:r w:rsidR="00B256EF" w:rsidRPr="00706A0A">
        <w:rPr>
          <w:rFonts w:eastAsia="MS Mincho" w:cs="Arial"/>
          <w:color w:val="000000" w:themeColor="text1"/>
          <w:szCs w:val="20"/>
        </w:rPr>
        <w:t>lednjih primerih:</w:t>
      </w:r>
    </w:p>
    <w:p w14:paraId="295E18EC" w14:textId="77777777" w:rsidR="00586CAF" w:rsidRPr="00706A0A" w:rsidRDefault="00586CAF" w:rsidP="00586CAF">
      <w:pPr>
        <w:numPr>
          <w:ilvl w:val="0"/>
          <w:numId w:val="21"/>
        </w:numPr>
        <w:contextualSpacing/>
        <w:rPr>
          <w:rFonts w:eastAsia="MS Mincho" w:cs="Arial"/>
          <w:color w:val="000000" w:themeColor="text1"/>
          <w:szCs w:val="20"/>
        </w:rPr>
      </w:pPr>
      <w:r w:rsidRPr="00706A0A">
        <w:rPr>
          <w:rFonts w:eastAsia="MS Mincho" w:cs="Arial"/>
          <w:color w:val="000000" w:themeColor="text1"/>
          <w:szCs w:val="20"/>
        </w:rPr>
        <w:t>presoja vplivov na okolje (PVO) je obvezna za</w:t>
      </w:r>
    </w:p>
    <w:p w14:paraId="19EECDB5" w14:textId="77777777" w:rsidR="00586CAF" w:rsidRPr="00706A0A" w:rsidRDefault="00586CAF" w:rsidP="00586CAF">
      <w:pPr>
        <w:numPr>
          <w:ilvl w:val="0"/>
          <w:numId w:val="13"/>
        </w:numPr>
        <w:contextualSpacing/>
        <w:rPr>
          <w:rFonts w:eastAsia="MS Mincho" w:cs="Arial"/>
          <w:color w:val="000000" w:themeColor="text1"/>
          <w:szCs w:val="20"/>
        </w:rPr>
      </w:pPr>
      <w:r w:rsidRPr="00706A0A">
        <w:rPr>
          <w:rFonts w:eastAsia="MS Mincho" w:cs="Arial"/>
          <w:color w:val="000000" w:themeColor="text1"/>
          <w:szCs w:val="20"/>
        </w:rPr>
        <w:t>posege, namenjene trgovski, športni, rekreativni, zabaviščni, kulturni, izobraževalni, zdravstveni dejavnosti (urbanistični projekti(, če presegajo 10 ha,</w:t>
      </w:r>
    </w:p>
    <w:p w14:paraId="79566687" w14:textId="77777777" w:rsidR="00586CAF" w:rsidRPr="00706A0A" w:rsidRDefault="00586CAF" w:rsidP="00586CAF">
      <w:pPr>
        <w:numPr>
          <w:ilvl w:val="0"/>
          <w:numId w:val="13"/>
        </w:numPr>
        <w:contextualSpacing/>
        <w:rPr>
          <w:rFonts w:eastAsia="MS Mincho" w:cs="Arial"/>
          <w:color w:val="000000" w:themeColor="text1"/>
          <w:szCs w:val="20"/>
        </w:rPr>
      </w:pPr>
      <w:r w:rsidRPr="00706A0A">
        <w:rPr>
          <w:rFonts w:eastAsia="MS Mincho" w:cs="Arial"/>
          <w:color w:val="000000" w:themeColor="text1"/>
          <w:szCs w:val="20"/>
        </w:rPr>
        <w:t>stavbe, ki presegajo bruto tlorisno površino 30.000 m2 ali nadzemno višino 70 m ali podzemno globino 30 m,</w:t>
      </w:r>
    </w:p>
    <w:p w14:paraId="02A837B7" w14:textId="77777777" w:rsidR="00586CAF" w:rsidRPr="00706A0A" w:rsidRDefault="00586CAF" w:rsidP="00586CAF">
      <w:pPr>
        <w:numPr>
          <w:ilvl w:val="0"/>
          <w:numId w:val="21"/>
        </w:numPr>
        <w:contextualSpacing/>
        <w:rPr>
          <w:rFonts w:eastAsia="MS Mincho" w:cs="Arial"/>
          <w:color w:val="000000" w:themeColor="text1"/>
          <w:szCs w:val="20"/>
        </w:rPr>
      </w:pPr>
      <w:r w:rsidRPr="00706A0A">
        <w:rPr>
          <w:rFonts w:eastAsia="MS Mincho" w:cs="Arial"/>
          <w:color w:val="000000" w:themeColor="text1"/>
          <w:szCs w:val="20"/>
        </w:rPr>
        <w:t>predhodni postopek presoje vplivov na okolje je potrebno izvesti za:</w:t>
      </w:r>
    </w:p>
    <w:p w14:paraId="0A6E25E6" w14:textId="77777777" w:rsidR="00586CAF" w:rsidRPr="00706A0A" w:rsidRDefault="00586CAF" w:rsidP="00586CAF">
      <w:pPr>
        <w:numPr>
          <w:ilvl w:val="0"/>
          <w:numId w:val="13"/>
        </w:numPr>
        <w:contextualSpacing/>
        <w:rPr>
          <w:rFonts w:eastAsia="MS Mincho" w:cs="Arial"/>
          <w:color w:val="000000" w:themeColor="text1"/>
          <w:szCs w:val="20"/>
        </w:rPr>
      </w:pPr>
      <w:r w:rsidRPr="00706A0A">
        <w:rPr>
          <w:color w:val="000000" w:themeColor="text1"/>
        </w:rPr>
        <w:t>posege, namenjene pretežno bivanju in spremljajočim dejavnostim (območja stanovanj), če presegajo 10 h</w:t>
      </w:r>
      <w:r w:rsidRPr="00706A0A">
        <w:rPr>
          <w:rFonts w:eastAsia="MS Mincho" w:cs="Arial"/>
          <w:color w:val="000000" w:themeColor="text1"/>
          <w:szCs w:val="20"/>
        </w:rPr>
        <w:t>a,</w:t>
      </w:r>
    </w:p>
    <w:p w14:paraId="3EB0A7CC" w14:textId="40ECFCA4" w:rsidR="00586CAF" w:rsidRPr="00706A0A" w:rsidRDefault="00586CAF" w:rsidP="00586CAF">
      <w:pPr>
        <w:numPr>
          <w:ilvl w:val="0"/>
          <w:numId w:val="13"/>
        </w:numPr>
        <w:contextualSpacing/>
        <w:rPr>
          <w:rFonts w:eastAsia="MS Mincho" w:cs="Arial"/>
          <w:color w:val="000000" w:themeColor="text1"/>
          <w:szCs w:val="20"/>
        </w:rPr>
      </w:pPr>
      <w:r w:rsidRPr="00706A0A">
        <w:rPr>
          <w:rFonts w:eastAsia="MS Mincho" w:cs="Arial"/>
          <w:color w:val="000000" w:themeColor="text1"/>
          <w:szCs w:val="20"/>
        </w:rPr>
        <w:t>stavbe, ki presegajo bruto tlorisno površino 10.000 m2 ali nadzemno višino 50 m ali podzemno globino 10 m.</w:t>
      </w:r>
    </w:p>
    <w:p w14:paraId="5EA4E3C3" w14:textId="77777777" w:rsidR="00586CAF" w:rsidRPr="00706A0A" w:rsidRDefault="00586CAF" w:rsidP="00984EC7">
      <w:pPr>
        <w:ind w:left="502"/>
        <w:contextualSpacing/>
        <w:rPr>
          <w:rFonts w:eastAsia="MS Mincho" w:cs="Arial"/>
          <w:color w:val="000000" w:themeColor="text1"/>
          <w:szCs w:val="20"/>
        </w:rPr>
      </w:pPr>
    </w:p>
    <w:p w14:paraId="020AD5BA" w14:textId="7AFFD56A" w:rsidR="00D6382B" w:rsidRPr="00706A0A" w:rsidRDefault="00D6382B" w:rsidP="00D6382B">
      <w:pPr>
        <w:contextualSpacing/>
        <w:rPr>
          <w:rFonts w:eastAsia="MS Mincho" w:cs="Arial"/>
          <w:color w:val="000000" w:themeColor="text1"/>
          <w:szCs w:val="20"/>
        </w:rPr>
      </w:pPr>
      <w:r w:rsidRPr="00706A0A">
        <w:rPr>
          <w:rFonts w:eastAsia="MS Mincho" w:cs="Arial"/>
          <w:color w:val="000000" w:themeColor="text1"/>
          <w:szCs w:val="20"/>
        </w:rPr>
        <w:t xml:space="preserve">Vlogi za posamezen projekt je treba priložiti dokazilo o izvedenem predhodnem postopku ali presoji vplivov na okolje v skladu </w:t>
      </w:r>
      <w:r w:rsidR="007D3BF8" w:rsidRPr="00706A0A">
        <w:rPr>
          <w:rFonts w:eastAsia="MS Mincho" w:cs="Arial"/>
          <w:color w:val="000000" w:themeColor="text1"/>
          <w:szCs w:val="20"/>
        </w:rPr>
        <w:t>s</w:t>
      </w:r>
      <w:r w:rsidRPr="00706A0A">
        <w:rPr>
          <w:rFonts w:eastAsia="MS Mincho" w:cs="Arial"/>
          <w:color w:val="000000" w:themeColor="text1"/>
          <w:szCs w:val="20"/>
        </w:rPr>
        <w:t xml:space="preserve"> prej navedenimi predpisi.</w:t>
      </w:r>
    </w:p>
    <w:p w14:paraId="26D3FA4A" w14:textId="77777777" w:rsidR="00581E4A" w:rsidRPr="00706A0A" w:rsidRDefault="00581E4A" w:rsidP="0088432D">
      <w:pPr>
        <w:contextualSpacing/>
        <w:rPr>
          <w:rFonts w:eastAsia="MS Mincho" w:cs="Arial"/>
          <w:color w:val="000000" w:themeColor="text1"/>
          <w:szCs w:val="20"/>
        </w:rPr>
      </w:pPr>
    </w:p>
    <w:p w14:paraId="3FEDC7A3" w14:textId="11FFD640" w:rsidR="00876338" w:rsidRPr="00706A0A" w:rsidRDefault="00D6382B" w:rsidP="0088432D">
      <w:pPr>
        <w:contextualSpacing/>
        <w:rPr>
          <w:rFonts w:eastAsia="MS Mincho" w:cs="Arial"/>
          <w:b/>
          <w:color w:val="000000" w:themeColor="text1"/>
          <w:szCs w:val="20"/>
        </w:rPr>
      </w:pPr>
      <w:r w:rsidRPr="00706A0A">
        <w:rPr>
          <w:rFonts w:eastAsia="MS Mincho" w:cs="Arial"/>
          <w:b/>
          <w:color w:val="000000" w:themeColor="text1"/>
          <w:szCs w:val="20"/>
        </w:rPr>
        <w:t xml:space="preserve">4.2. </w:t>
      </w:r>
      <w:r w:rsidR="00B256EF" w:rsidRPr="00706A0A">
        <w:rPr>
          <w:rFonts w:eastAsia="MS Mincho" w:cs="Arial"/>
          <w:b/>
          <w:color w:val="000000" w:themeColor="text1"/>
          <w:szCs w:val="20"/>
        </w:rPr>
        <w:t>Načelo</w:t>
      </w:r>
      <w:r w:rsidR="00ED56B4" w:rsidRPr="00706A0A">
        <w:rPr>
          <w:rFonts w:eastAsia="MS Mincho" w:cs="Arial"/>
          <w:b/>
          <w:color w:val="000000" w:themeColor="text1"/>
          <w:szCs w:val="20"/>
        </w:rPr>
        <w:t xml:space="preserve"> </w:t>
      </w:r>
      <w:r w:rsidR="00B256EF" w:rsidRPr="00706A0A">
        <w:rPr>
          <w:rFonts w:eastAsia="MS Mincho" w:cs="Arial"/>
          <w:b/>
          <w:color w:val="000000" w:themeColor="text1"/>
          <w:szCs w:val="20"/>
        </w:rPr>
        <w:t xml:space="preserve">DNSH </w:t>
      </w:r>
    </w:p>
    <w:p w14:paraId="20108565" w14:textId="77777777" w:rsidR="00876338" w:rsidRPr="00706A0A" w:rsidRDefault="00876338" w:rsidP="0088432D">
      <w:pPr>
        <w:contextualSpacing/>
        <w:rPr>
          <w:rFonts w:eastAsia="MS Mincho" w:cs="Arial"/>
          <w:color w:val="000000" w:themeColor="text1"/>
          <w:szCs w:val="20"/>
        </w:rPr>
      </w:pPr>
    </w:p>
    <w:p w14:paraId="39B76B6B" w14:textId="56D91FF9" w:rsidR="00A93429" w:rsidRPr="00706A0A" w:rsidRDefault="00BA4FC3" w:rsidP="00BA4FC3">
      <w:pPr>
        <w:contextualSpacing/>
        <w:rPr>
          <w:rFonts w:cs="Arial"/>
          <w:color w:val="000000" w:themeColor="text1"/>
          <w:szCs w:val="20"/>
        </w:rPr>
      </w:pPr>
      <w:r w:rsidRPr="00706A0A">
        <w:rPr>
          <w:rFonts w:cs="Arial"/>
          <w:color w:val="000000" w:themeColor="text1"/>
          <w:szCs w:val="20"/>
        </w:rPr>
        <w:t xml:space="preserve">V skladu z Okoljskim poročilom k Programu EKP 2021-2027, ukrep izgradnje oziroma </w:t>
      </w:r>
      <w:r w:rsidR="00E22D46" w:rsidRPr="00706A0A">
        <w:rPr>
          <w:rFonts w:cs="Arial"/>
          <w:color w:val="000000" w:themeColor="text1"/>
          <w:szCs w:val="20"/>
        </w:rPr>
        <w:t>obnove</w:t>
      </w:r>
      <w:r w:rsidR="007E08E7" w:rsidRPr="00706A0A">
        <w:rPr>
          <w:rFonts w:cs="Arial"/>
          <w:color w:val="000000" w:themeColor="text1"/>
          <w:szCs w:val="20"/>
        </w:rPr>
        <w:t xml:space="preserve"> podjetniškega inkubatorja</w:t>
      </w:r>
      <w:r w:rsidRPr="00706A0A">
        <w:rPr>
          <w:rFonts w:cs="Arial"/>
          <w:color w:val="000000" w:themeColor="text1"/>
          <w:szCs w:val="20"/>
        </w:rPr>
        <w:t xml:space="preserve"> v okviru pr</w:t>
      </w:r>
      <w:r w:rsidR="00670BFE" w:rsidRPr="00706A0A">
        <w:rPr>
          <w:rFonts w:cs="Arial"/>
          <w:color w:val="000000" w:themeColor="text1"/>
          <w:szCs w:val="20"/>
        </w:rPr>
        <w:t>ednostne naložbe EKP 2021-2027 S</w:t>
      </w:r>
      <w:r w:rsidRPr="00706A0A">
        <w:rPr>
          <w:rFonts w:cs="Arial"/>
          <w:color w:val="000000" w:themeColor="text1"/>
          <w:szCs w:val="20"/>
        </w:rPr>
        <w:t xml:space="preserve">klad za pravični prehod </w:t>
      </w:r>
      <w:r w:rsidR="004E0006" w:rsidRPr="00706A0A">
        <w:rPr>
          <w:rFonts w:cs="Arial"/>
          <w:color w:val="000000" w:themeColor="text1"/>
          <w:szCs w:val="20"/>
        </w:rPr>
        <w:t xml:space="preserve">predvidoma </w:t>
      </w:r>
      <w:r w:rsidRPr="00706A0A">
        <w:rPr>
          <w:rFonts w:cs="Arial"/>
          <w:color w:val="000000" w:themeColor="text1"/>
          <w:szCs w:val="20"/>
        </w:rPr>
        <w:t>nima bistvenega škodljivega vpliva na katerega koli od šestih okoljskih ciljev ob upošt</w:t>
      </w:r>
      <w:r w:rsidR="001E3386" w:rsidRPr="00706A0A">
        <w:rPr>
          <w:rFonts w:cs="Arial"/>
          <w:color w:val="000000" w:themeColor="text1"/>
          <w:szCs w:val="20"/>
        </w:rPr>
        <w:t>evanju tehničnih meril, omilitv</w:t>
      </w:r>
      <w:r w:rsidRPr="00706A0A">
        <w:rPr>
          <w:rFonts w:cs="Arial"/>
          <w:color w:val="000000" w:themeColor="text1"/>
          <w:szCs w:val="20"/>
        </w:rPr>
        <w:t>e</w:t>
      </w:r>
      <w:r w:rsidR="001E3386" w:rsidRPr="00706A0A">
        <w:rPr>
          <w:rFonts w:cs="Arial"/>
          <w:color w:val="000000" w:themeColor="text1"/>
          <w:szCs w:val="20"/>
        </w:rPr>
        <w:t>n</w:t>
      </w:r>
      <w:r w:rsidRPr="00706A0A">
        <w:rPr>
          <w:rFonts w:cs="Arial"/>
          <w:color w:val="000000" w:themeColor="text1"/>
          <w:szCs w:val="20"/>
        </w:rPr>
        <w:t xml:space="preserve">ih ukrepov in priporočil navedenih v </w:t>
      </w:r>
      <w:r w:rsidR="007B077C" w:rsidRPr="00706A0A">
        <w:rPr>
          <w:rFonts w:cs="Arial"/>
          <w:color w:val="000000" w:themeColor="text1"/>
          <w:szCs w:val="20"/>
        </w:rPr>
        <w:t>Prilogi Programa EKP 2021-2027: DNSH - Tehnična merila za izbor projektov za izpolnjevanje načela, da se ne škoduje bistveno.</w:t>
      </w:r>
      <w:r w:rsidR="00A93429" w:rsidRPr="00706A0A">
        <w:rPr>
          <w:rFonts w:cs="Arial"/>
          <w:color w:val="000000" w:themeColor="text1"/>
          <w:szCs w:val="20"/>
        </w:rPr>
        <w:t xml:space="preserve"> </w:t>
      </w:r>
    </w:p>
    <w:p w14:paraId="4B9F1289" w14:textId="77777777" w:rsidR="00A93429" w:rsidRPr="00706A0A" w:rsidRDefault="00A93429" w:rsidP="00BA4FC3">
      <w:pPr>
        <w:contextualSpacing/>
        <w:rPr>
          <w:rFonts w:cs="Arial"/>
          <w:color w:val="000000" w:themeColor="text1"/>
          <w:szCs w:val="20"/>
        </w:rPr>
      </w:pPr>
    </w:p>
    <w:p w14:paraId="6428146F" w14:textId="3D6C3A89" w:rsidR="005A4C6E" w:rsidRPr="00706A0A" w:rsidRDefault="00A93429" w:rsidP="00BA4FC3">
      <w:pPr>
        <w:contextualSpacing/>
        <w:rPr>
          <w:rFonts w:cs="Arial"/>
          <w:color w:val="000000" w:themeColor="text1"/>
          <w:szCs w:val="20"/>
        </w:rPr>
      </w:pPr>
      <w:r w:rsidRPr="00706A0A">
        <w:rPr>
          <w:rFonts w:cs="Arial"/>
          <w:color w:val="000000" w:themeColor="text1"/>
          <w:szCs w:val="20"/>
        </w:rPr>
        <w:t xml:space="preserve">Projekti izgradnje </w:t>
      </w:r>
      <w:r w:rsidR="00936D70" w:rsidRPr="00706A0A">
        <w:rPr>
          <w:rFonts w:cs="Arial"/>
          <w:color w:val="000000" w:themeColor="text1"/>
          <w:szCs w:val="20"/>
        </w:rPr>
        <w:t>ekon</w:t>
      </w:r>
      <w:r w:rsidR="007C37CD" w:rsidRPr="00706A0A">
        <w:rPr>
          <w:rFonts w:cs="Arial"/>
          <w:color w:val="000000" w:themeColor="text1"/>
          <w:szCs w:val="20"/>
        </w:rPr>
        <w:t>o</w:t>
      </w:r>
      <w:r w:rsidR="00936D70" w:rsidRPr="00706A0A">
        <w:rPr>
          <w:rFonts w:cs="Arial"/>
          <w:color w:val="000000" w:themeColor="text1"/>
          <w:szCs w:val="20"/>
        </w:rPr>
        <w:t xml:space="preserve">msko </w:t>
      </w:r>
      <w:r w:rsidRPr="00706A0A">
        <w:rPr>
          <w:rFonts w:cs="Arial"/>
          <w:color w:val="000000" w:themeColor="text1"/>
          <w:szCs w:val="20"/>
        </w:rPr>
        <w:t>poslovne infrastrukture</w:t>
      </w:r>
      <w:r w:rsidR="007E08E7" w:rsidRPr="00706A0A">
        <w:rPr>
          <w:rFonts w:cs="Arial"/>
          <w:color w:val="000000" w:themeColor="text1"/>
          <w:szCs w:val="20"/>
        </w:rPr>
        <w:t xml:space="preserve"> (podjetniški inkubatorji</w:t>
      </w:r>
      <w:r w:rsidR="00936D70" w:rsidRPr="00706A0A">
        <w:rPr>
          <w:rFonts w:cs="Arial"/>
          <w:color w:val="000000" w:themeColor="text1"/>
          <w:szCs w:val="20"/>
        </w:rPr>
        <w:t xml:space="preserve">) </w:t>
      </w:r>
      <w:r w:rsidRPr="00706A0A">
        <w:rPr>
          <w:rFonts w:cs="Arial"/>
          <w:color w:val="000000" w:themeColor="text1"/>
          <w:szCs w:val="20"/>
        </w:rPr>
        <w:t>morajo</w:t>
      </w:r>
      <w:r w:rsidR="007B077C" w:rsidRPr="00706A0A">
        <w:rPr>
          <w:rFonts w:cs="Arial"/>
          <w:color w:val="000000" w:themeColor="text1"/>
          <w:szCs w:val="20"/>
        </w:rPr>
        <w:t xml:space="preserve"> vključevati omilitvene ukrepe in priporočila, ki so za posamezne vrste projektov navedeni v Prilogi Programa EKP 2021-2027: Omilitveni ukrepi in priporočila z ustrezno </w:t>
      </w:r>
      <w:r w:rsidR="00911878" w:rsidRPr="00706A0A">
        <w:rPr>
          <w:rFonts w:cs="Arial"/>
          <w:color w:val="000000" w:themeColor="text1"/>
          <w:szCs w:val="20"/>
        </w:rPr>
        <w:t xml:space="preserve">vsebinsko </w:t>
      </w:r>
      <w:r w:rsidR="007B077C" w:rsidRPr="00706A0A">
        <w:rPr>
          <w:rFonts w:cs="Arial"/>
          <w:color w:val="000000" w:themeColor="text1"/>
          <w:szCs w:val="20"/>
        </w:rPr>
        <w:t>utem</w:t>
      </w:r>
      <w:r w:rsidR="00911878" w:rsidRPr="00706A0A">
        <w:rPr>
          <w:rFonts w:cs="Arial"/>
          <w:color w:val="000000" w:themeColor="text1"/>
          <w:szCs w:val="20"/>
        </w:rPr>
        <w:t>eljitvijo, da izvedba načrtovanih omilitvenih</w:t>
      </w:r>
      <w:r w:rsidR="007B077C" w:rsidRPr="00706A0A">
        <w:rPr>
          <w:rFonts w:cs="Arial"/>
          <w:color w:val="000000" w:themeColor="text1"/>
          <w:szCs w:val="20"/>
        </w:rPr>
        <w:t xml:space="preserve"> ukre</w:t>
      </w:r>
      <w:r w:rsidR="00911878" w:rsidRPr="00706A0A">
        <w:rPr>
          <w:rFonts w:cs="Arial"/>
          <w:color w:val="000000" w:themeColor="text1"/>
          <w:szCs w:val="20"/>
        </w:rPr>
        <w:t>pov</w:t>
      </w:r>
      <w:r w:rsidR="007B077C" w:rsidRPr="00706A0A">
        <w:rPr>
          <w:rFonts w:cs="Arial"/>
          <w:color w:val="000000" w:themeColor="text1"/>
          <w:szCs w:val="20"/>
        </w:rPr>
        <w:t xml:space="preserve"> prispeva k doseganju naslednjih okoljskih ciljev:</w:t>
      </w:r>
    </w:p>
    <w:p w14:paraId="488E592D" w14:textId="1A17F483" w:rsidR="0073726B" w:rsidRPr="00706A0A" w:rsidRDefault="005A4C6E" w:rsidP="0055001F">
      <w:pPr>
        <w:contextualSpacing/>
        <w:rPr>
          <w:rFonts w:cs="Arial"/>
          <w:color w:val="000000" w:themeColor="text1"/>
          <w:szCs w:val="20"/>
        </w:rPr>
      </w:pPr>
      <w:r w:rsidRPr="00706A0A">
        <w:rPr>
          <w:rFonts w:cs="Arial"/>
          <w:color w:val="000000" w:themeColor="text1"/>
          <w:szCs w:val="20"/>
        </w:rPr>
        <w:t>1. Blažitev podnebnih sprememb</w:t>
      </w:r>
      <w:r w:rsidR="008A22E3" w:rsidRPr="00706A0A">
        <w:rPr>
          <w:rFonts w:cs="Arial"/>
          <w:color w:val="000000" w:themeColor="text1"/>
          <w:szCs w:val="20"/>
        </w:rPr>
        <w:t>;</w:t>
      </w:r>
    </w:p>
    <w:p w14:paraId="17FFE2A0" w14:textId="240C0030" w:rsidR="0073726B" w:rsidRPr="00706A0A" w:rsidRDefault="0073726B" w:rsidP="0055001F">
      <w:pPr>
        <w:contextualSpacing/>
        <w:rPr>
          <w:rFonts w:eastAsia="MS Mincho" w:cs="Arial"/>
          <w:color w:val="000000" w:themeColor="text1"/>
          <w:szCs w:val="20"/>
        </w:rPr>
      </w:pPr>
      <w:r w:rsidRPr="00706A0A">
        <w:rPr>
          <w:rFonts w:eastAsia="MS Mincho" w:cs="Arial"/>
          <w:color w:val="000000" w:themeColor="text1"/>
          <w:szCs w:val="20"/>
        </w:rPr>
        <w:t>2. Prilagajanje podnebnim spremembam</w:t>
      </w:r>
      <w:r w:rsidR="008A22E3" w:rsidRPr="00706A0A">
        <w:rPr>
          <w:rFonts w:eastAsia="MS Mincho" w:cs="Arial"/>
          <w:color w:val="000000" w:themeColor="text1"/>
          <w:szCs w:val="20"/>
        </w:rPr>
        <w:t>;</w:t>
      </w:r>
    </w:p>
    <w:p w14:paraId="0FDA9774" w14:textId="33532432" w:rsidR="0055001F" w:rsidRPr="00706A0A" w:rsidRDefault="0073726B" w:rsidP="0055001F">
      <w:pPr>
        <w:contextualSpacing/>
        <w:rPr>
          <w:rFonts w:eastAsia="MS Mincho" w:cs="Arial"/>
          <w:color w:val="000000" w:themeColor="text1"/>
          <w:szCs w:val="20"/>
        </w:rPr>
      </w:pPr>
      <w:r w:rsidRPr="00706A0A">
        <w:rPr>
          <w:rFonts w:eastAsia="MS Mincho" w:cs="Arial"/>
          <w:color w:val="000000" w:themeColor="text1"/>
          <w:szCs w:val="20"/>
        </w:rPr>
        <w:t xml:space="preserve">3. Trajnostna raba ter </w:t>
      </w:r>
      <w:r w:rsidR="008A22E3" w:rsidRPr="00706A0A">
        <w:rPr>
          <w:rFonts w:eastAsia="MS Mincho" w:cs="Arial"/>
          <w:color w:val="000000" w:themeColor="text1"/>
          <w:szCs w:val="20"/>
        </w:rPr>
        <w:t>varstvo vodnih in morskih virov;</w:t>
      </w:r>
    </w:p>
    <w:p w14:paraId="6F536F4D" w14:textId="09E47995" w:rsidR="00C54CE5" w:rsidRPr="00706A0A" w:rsidRDefault="00C54CE5" w:rsidP="00C54CE5">
      <w:pPr>
        <w:contextualSpacing/>
        <w:rPr>
          <w:rFonts w:eastAsia="MS Mincho" w:cs="Arial"/>
          <w:color w:val="000000" w:themeColor="text1"/>
          <w:szCs w:val="20"/>
        </w:rPr>
      </w:pPr>
      <w:r w:rsidRPr="00706A0A">
        <w:rPr>
          <w:rFonts w:eastAsia="MS Mincho" w:cs="Arial"/>
          <w:color w:val="000000" w:themeColor="text1"/>
          <w:szCs w:val="20"/>
        </w:rPr>
        <w:t>4. Krožno gospodarstvo, vključno s preprečev</w:t>
      </w:r>
      <w:r w:rsidR="008A22E3" w:rsidRPr="00706A0A">
        <w:rPr>
          <w:rFonts w:eastAsia="MS Mincho" w:cs="Arial"/>
          <w:color w:val="000000" w:themeColor="text1"/>
          <w:szCs w:val="20"/>
        </w:rPr>
        <w:t>anjem odpadkov in recikliranjem;</w:t>
      </w:r>
    </w:p>
    <w:p w14:paraId="2DE7A657" w14:textId="7BE4EB23" w:rsidR="00F921CF" w:rsidRPr="00706A0A" w:rsidRDefault="00F921CF" w:rsidP="00C54CE5">
      <w:pPr>
        <w:contextualSpacing/>
        <w:rPr>
          <w:rFonts w:eastAsia="MS Mincho" w:cs="Arial"/>
          <w:color w:val="000000" w:themeColor="text1"/>
          <w:szCs w:val="20"/>
        </w:rPr>
      </w:pPr>
      <w:r w:rsidRPr="00706A0A">
        <w:rPr>
          <w:rFonts w:eastAsia="MS Mincho" w:cs="Arial"/>
          <w:color w:val="000000" w:themeColor="text1"/>
          <w:szCs w:val="20"/>
        </w:rPr>
        <w:t>5. Preprečevanje in nadzorovanje on</w:t>
      </w:r>
      <w:r w:rsidR="008A22E3" w:rsidRPr="00706A0A">
        <w:rPr>
          <w:rFonts w:eastAsia="MS Mincho" w:cs="Arial"/>
          <w:color w:val="000000" w:themeColor="text1"/>
          <w:szCs w:val="20"/>
        </w:rPr>
        <w:t>esnaževanja zraka, vode ali tal;</w:t>
      </w:r>
    </w:p>
    <w:p w14:paraId="03687E7F" w14:textId="76ADE737" w:rsidR="00F921CF" w:rsidRPr="00706A0A" w:rsidRDefault="00F921CF" w:rsidP="00F921CF">
      <w:pPr>
        <w:contextualSpacing/>
        <w:rPr>
          <w:rFonts w:eastAsia="MS Mincho" w:cs="Arial"/>
          <w:color w:val="000000" w:themeColor="text1"/>
          <w:szCs w:val="20"/>
        </w:rPr>
      </w:pPr>
      <w:r w:rsidRPr="00706A0A">
        <w:rPr>
          <w:rFonts w:eastAsia="MS Mincho" w:cs="Arial"/>
          <w:color w:val="000000" w:themeColor="text1"/>
          <w:szCs w:val="20"/>
        </w:rPr>
        <w:t>6. Varstvo in ohranjanje biotsk</w:t>
      </w:r>
      <w:r w:rsidR="008A22E3" w:rsidRPr="00706A0A">
        <w:rPr>
          <w:rFonts w:eastAsia="MS Mincho" w:cs="Arial"/>
          <w:color w:val="000000" w:themeColor="text1"/>
          <w:szCs w:val="20"/>
        </w:rPr>
        <w:t>e raznovrstnosti in ekosistemov.</w:t>
      </w:r>
    </w:p>
    <w:p w14:paraId="08142428" w14:textId="77777777" w:rsidR="008A22E3" w:rsidRPr="00706A0A" w:rsidRDefault="008A22E3" w:rsidP="00F921CF">
      <w:pPr>
        <w:contextualSpacing/>
        <w:rPr>
          <w:rFonts w:eastAsia="MS Mincho" w:cs="Arial"/>
          <w:color w:val="000000" w:themeColor="text1"/>
          <w:szCs w:val="20"/>
        </w:rPr>
      </w:pPr>
    </w:p>
    <w:p w14:paraId="63B8855B" w14:textId="7C0E66DE" w:rsidR="008A22E3" w:rsidRPr="00706A0A" w:rsidRDefault="008A22E3" w:rsidP="00F921CF">
      <w:pPr>
        <w:contextualSpacing/>
        <w:rPr>
          <w:rFonts w:eastAsia="MS Mincho" w:cs="Arial"/>
          <w:color w:val="000000" w:themeColor="text1"/>
          <w:szCs w:val="20"/>
        </w:rPr>
      </w:pPr>
      <w:r w:rsidRPr="00706A0A">
        <w:rPr>
          <w:rFonts w:eastAsia="MS Mincho" w:cs="Arial"/>
          <w:color w:val="000000" w:themeColor="text1"/>
          <w:szCs w:val="20"/>
        </w:rPr>
        <w:t>Vsebinsko oceno skladnosti z načelom</w:t>
      </w:r>
      <w:r w:rsidR="00AF1563" w:rsidRPr="00706A0A">
        <w:rPr>
          <w:rFonts w:eastAsia="MS Mincho" w:cs="Arial"/>
          <w:color w:val="000000" w:themeColor="text1"/>
          <w:szCs w:val="20"/>
        </w:rPr>
        <w:t xml:space="preserve"> DNSH</w:t>
      </w:r>
      <w:r w:rsidRPr="00706A0A">
        <w:rPr>
          <w:rFonts w:eastAsia="MS Mincho" w:cs="Arial"/>
          <w:color w:val="000000" w:themeColor="text1"/>
          <w:szCs w:val="20"/>
        </w:rPr>
        <w:t xml:space="preserve"> je potrebno izvesti na ravni posameznega projekta ob upoštevanju kontrolnega seznama iz Tehničnih smernic za uporabo „načela, da se ne škoduje bistveno“ v skladu z </w:t>
      </w:r>
      <w:r w:rsidR="00F76544" w:rsidRPr="00706A0A">
        <w:rPr>
          <w:rFonts w:eastAsia="MS Mincho" w:cs="Arial"/>
          <w:color w:val="000000" w:themeColor="text1"/>
          <w:szCs w:val="20"/>
        </w:rPr>
        <w:t>U</w:t>
      </w:r>
      <w:r w:rsidRPr="00706A0A">
        <w:rPr>
          <w:rFonts w:eastAsia="MS Mincho" w:cs="Arial"/>
          <w:color w:val="000000" w:themeColor="text1"/>
          <w:szCs w:val="20"/>
        </w:rPr>
        <w:t>redbo o vzpostavitvi mehanizma za okrevanje in odpornost (Obvestilo Komisije</w:t>
      </w:r>
      <w:r w:rsidR="00CD1233" w:rsidRPr="00706A0A">
        <w:rPr>
          <w:rFonts w:eastAsia="MS Mincho" w:cs="Arial"/>
          <w:color w:val="000000" w:themeColor="text1"/>
          <w:szCs w:val="20"/>
        </w:rPr>
        <w:t xml:space="preserve"> 2021/C 58/01). Obrazec</w:t>
      </w:r>
      <w:r w:rsidRPr="00706A0A">
        <w:rPr>
          <w:rFonts w:eastAsia="MS Mincho" w:cs="Arial"/>
          <w:color w:val="000000" w:themeColor="text1"/>
          <w:szCs w:val="20"/>
        </w:rPr>
        <w:t xml:space="preserve"> za oceno skladnosti z DNSH je v prilogi razpisne dokumentacije. </w:t>
      </w:r>
    </w:p>
    <w:p w14:paraId="50AD95DA" w14:textId="77777777" w:rsidR="008A22E3" w:rsidRPr="00706A0A" w:rsidRDefault="008A22E3" w:rsidP="00F921CF">
      <w:pPr>
        <w:contextualSpacing/>
        <w:rPr>
          <w:rFonts w:eastAsia="MS Mincho" w:cs="Arial"/>
          <w:color w:val="000000" w:themeColor="text1"/>
          <w:szCs w:val="20"/>
        </w:rPr>
      </w:pPr>
    </w:p>
    <w:p w14:paraId="699A36AB" w14:textId="1305B642" w:rsidR="008A22E3" w:rsidRPr="00706A0A" w:rsidRDefault="008A22E3" w:rsidP="008A22E3">
      <w:pPr>
        <w:contextualSpacing/>
        <w:rPr>
          <w:rFonts w:eastAsia="MS Mincho" w:cs="Arial"/>
          <w:color w:val="000000" w:themeColor="text1"/>
          <w:szCs w:val="20"/>
        </w:rPr>
      </w:pPr>
      <w:r w:rsidRPr="00706A0A">
        <w:rPr>
          <w:rFonts w:eastAsia="MS Mincho" w:cs="Arial"/>
          <w:color w:val="000000" w:themeColor="text1"/>
          <w:szCs w:val="20"/>
        </w:rPr>
        <w:t>Pri opredelitvi morebitnih omilitvenih ukrepov za posamezen projekt se upoštevajo omilitven</w:t>
      </w:r>
      <w:r w:rsidR="00324AE4" w:rsidRPr="00706A0A">
        <w:rPr>
          <w:rFonts w:eastAsia="MS Mincho" w:cs="Arial"/>
          <w:color w:val="000000" w:themeColor="text1"/>
          <w:szCs w:val="20"/>
        </w:rPr>
        <w:t>i</w:t>
      </w:r>
      <w:r w:rsidRPr="00706A0A">
        <w:rPr>
          <w:rFonts w:eastAsia="MS Mincho" w:cs="Arial"/>
          <w:color w:val="000000" w:themeColor="text1"/>
          <w:szCs w:val="20"/>
        </w:rPr>
        <w:t xml:space="preserve"> ukrep</w:t>
      </w:r>
      <w:r w:rsidR="00324AE4" w:rsidRPr="00706A0A">
        <w:rPr>
          <w:rFonts w:eastAsia="MS Mincho" w:cs="Arial"/>
          <w:color w:val="000000" w:themeColor="text1"/>
          <w:szCs w:val="20"/>
        </w:rPr>
        <w:t>i</w:t>
      </w:r>
      <w:r w:rsidRPr="00706A0A">
        <w:rPr>
          <w:rFonts w:eastAsia="MS Mincho" w:cs="Arial"/>
          <w:color w:val="000000" w:themeColor="text1"/>
          <w:szCs w:val="20"/>
        </w:rPr>
        <w:t xml:space="preserve"> iz Programa evropske kohezijske politike v obdobju 2021-2027 kot tudi iz Nacionalne strategije za izstop iz premoga in prestrukturiranje premogovnih regij v skladu z načeli pravičnega prehoda ter Celovitega nacionalnega energetskega in podnebne</w:t>
      </w:r>
      <w:r w:rsidR="00CD1233" w:rsidRPr="00706A0A">
        <w:rPr>
          <w:rFonts w:eastAsia="MS Mincho" w:cs="Arial"/>
          <w:color w:val="000000" w:themeColor="text1"/>
          <w:szCs w:val="20"/>
        </w:rPr>
        <w:t>ga načrta Republike Slovenije</w:t>
      </w:r>
      <w:r w:rsidRPr="00706A0A">
        <w:rPr>
          <w:rFonts w:eastAsia="MS Mincho" w:cs="Arial"/>
          <w:color w:val="000000" w:themeColor="text1"/>
          <w:szCs w:val="20"/>
        </w:rPr>
        <w:t>.</w:t>
      </w:r>
    </w:p>
    <w:p w14:paraId="281D20FD" w14:textId="77777777" w:rsidR="005028C2" w:rsidRPr="00706A0A" w:rsidRDefault="005028C2" w:rsidP="0088432D">
      <w:pPr>
        <w:contextualSpacing/>
        <w:rPr>
          <w:rFonts w:eastAsia="MS Mincho" w:cs="Arial"/>
          <w:color w:val="000000" w:themeColor="text1"/>
          <w:szCs w:val="20"/>
        </w:rPr>
      </w:pPr>
    </w:p>
    <w:p w14:paraId="1584EAA9" w14:textId="4D681DB0" w:rsidR="00D6382B" w:rsidRPr="00706A0A" w:rsidRDefault="00D6382B" w:rsidP="0088432D">
      <w:pPr>
        <w:contextualSpacing/>
        <w:rPr>
          <w:rFonts w:eastAsia="MS Mincho" w:cs="Arial"/>
          <w:color w:val="000000" w:themeColor="text1"/>
          <w:szCs w:val="20"/>
        </w:rPr>
      </w:pPr>
      <w:r w:rsidRPr="00706A0A">
        <w:rPr>
          <w:rFonts w:eastAsia="MS Mincho" w:cs="Arial"/>
          <w:color w:val="000000" w:themeColor="text1"/>
          <w:szCs w:val="20"/>
        </w:rPr>
        <w:lastRenderedPageBreak/>
        <w:t xml:space="preserve">Skladnost projekta z EU in nacionalno zakonodajo ter izvedene presoje vplivov na okolje, ne pomenijo, da so s tem zahteve glede presoje projekta z vidika </w:t>
      </w:r>
      <w:r w:rsidR="00324AE4" w:rsidRPr="00706A0A">
        <w:rPr>
          <w:rFonts w:eastAsia="MS Mincho" w:cs="Arial"/>
          <w:color w:val="000000" w:themeColor="text1"/>
          <w:szCs w:val="20"/>
        </w:rPr>
        <w:t xml:space="preserve">načela </w:t>
      </w:r>
      <w:r w:rsidRPr="00706A0A">
        <w:rPr>
          <w:rFonts w:eastAsia="MS Mincho" w:cs="Arial"/>
          <w:color w:val="000000" w:themeColor="text1"/>
          <w:szCs w:val="20"/>
        </w:rPr>
        <w:t>DNSH že ustrezne. Glede na specifično zasnovo posameznega ukrepa lahko na primer izvedba presoje vplivov na okolje in potrebnih blažilnih ukrepov za varstvo okolja v nekaterih primerih, zadostuje, da se dokaže skladnost z načelom, da se ne škoduje bistveno, za nekatere okoljske cilje pa je potrebno izvesti dodatno presojo projekta za oceno skladnosti z načelom, da se ne škoduje bistveno. V konkretnem pr</w:t>
      </w:r>
      <w:r w:rsidR="007E08E7" w:rsidRPr="00706A0A">
        <w:rPr>
          <w:rFonts w:eastAsia="MS Mincho" w:cs="Arial"/>
          <w:color w:val="000000" w:themeColor="text1"/>
          <w:szCs w:val="20"/>
        </w:rPr>
        <w:t xml:space="preserve">imeru izgradnje podjetniškega inkubatorja </w:t>
      </w:r>
      <w:r w:rsidRPr="00706A0A">
        <w:rPr>
          <w:rFonts w:eastAsia="MS Mincho" w:cs="Arial"/>
          <w:color w:val="000000" w:themeColor="text1"/>
          <w:szCs w:val="20"/>
        </w:rPr>
        <w:t xml:space="preserve"> to pomeni, da se pri navedbi skladnosti projekta z načelom DNSH, lahko kot utemeljitev skladnosti uporabijo navedbe iz izvedene presoje vplivov na okolje.</w:t>
      </w:r>
    </w:p>
    <w:p w14:paraId="69FC4D1F" w14:textId="77777777" w:rsidR="002F3787" w:rsidRPr="00706A0A" w:rsidRDefault="002F3787" w:rsidP="0088432D">
      <w:pPr>
        <w:contextualSpacing/>
        <w:rPr>
          <w:rFonts w:eastAsia="MS Mincho" w:cs="Arial"/>
          <w:color w:val="000000" w:themeColor="text1"/>
          <w:szCs w:val="20"/>
        </w:rPr>
      </w:pPr>
    </w:p>
    <w:p w14:paraId="0F278D02" w14:textId="5C239A2C" w:rsidR="002F3787" w:rsidRPr="00706A0A" w:rsidRDefault="002F3787" w:rsidP="0088432D">
      <w:pPr>
        <w:contextualSpacing/>
        <w:rPr>
          <w:rFonts w:eastAsia="MS Mincho" w:cs="Arial"/>
          <w:b/>
          <w:color w:val="000000" w:themeColor="text1"/>
          <w:szCs w:val="20"/>
        </w:rPr>
      </w:pPr>
      <w:r w:rsidRPr="00706A0A">
        <w:rPr>
          <w:rFonts w:eastAsia="MS Mincho" w:cs="Arial"/>
          <w:b/>
          <w:color w:val="000000" w:themeColor="text1"/>
          <w:szCs w:val="20"/>
        </w:rPr>
        <w:t xml:space="preserve">4.3. </w:t>
      </w:r>
      <w:r w:rsidR="00614B51" w:rsidRPr="00706A0A">
        <w:rPr>
          <w:rFonts w:eastAsia="MS Mincho" w:cs="Arial"/>
          <w:b/>
          <w:color w:val="000000" w:themeColor="text1"/>
          <w:szCs w:val="20"/>
        </w:rPr>
        <w:t>Presoja odpornosti projekta na podnebne spremembe (</w:t>
      </w:r>
      <w:proofErr w:type="spellStart"/>
      <w:r w:rsidR="00614B51" w:rsidRPr="00706A0A">
        <w:rPr>
          <w:rFonts w:eastAsia="MS Mincho" w:cs="Arial"/>
          <w:b/>
          <w:color w:val="000000" w:themeColor="text1"/>
          <w:szCs w:val="20"/>
        </w:rPr>
        <w:t>climate</w:t>
      </w:r>
      <w:proofErr w:type="spellEnd"/>
      <w:r w:rsidR="00614B51" w:rsidRPr="00706A0A">
        <w:rPr>
          <w:rFonts w:eastAsia="MS Mincho" w:cs="Arial"/>
          <w:b/>
          <w:color w:val="000000" w:themeColor="text1"/>
          <w:szCs w:val="20"/>
        </w:rPr>
        <w:t xml:space="preserve"> </w:t>
      </w:r>
      <w:proofErr w:type="spellStart"/>
      <w:r w:rsidR="00614B51" w:rsidRPr="00706A0A">
        <w:rPr>
          <w:rFonts w:eastAsia="MS Mincho" w:cs="Arial"/>
          <w:b/>
          <w:color w:val="000000" w:themeColor="text1"/>
          <w:szCs w:val="20"/>
        </w:rPr>
        <w:t>proofing</w:t>
      </w:r>
      <w:proofErr w:type="spellEnd"/>
      <w:r w:rsidR="00614B51" w:rsidRPr="00706A0A">
        <w:rPr>
          <w:rFonts w:eastAsia="MS Mincho" w:cs="Arial"/>
          <w:b/>
          <w:color w:val="000000" w:themeColor="text1"/>
          <w:szCs w:val="20"/>
        </w:rPr>
        <w:t xml:space="preserve">) </w:t>
      </w:r>
    </w:p>
    <w:p w14:paraId="7B594B08" w14:textId="77777777" w:rsidR="002F3787" w:rsidRPr="00706A0A" w:rsidRDefault="002F3787" w:rsidP="0088432D">
      <w:pPr>
        <w:contextualSpacing/>
        <w:rPr>
          <w:rFonts w:eastAsia="MS Mincho" w:cs="Arial"/>
          <w:color w:val="000000" w:themeColor="text1"/>
          <w:szCs w:val="20"/>
        </w:rPr>
      </w:pPr>
    </w:p>
    <w:p w14:paraId="0107E79C" w14:textId="77777777" w:rsidR="00614B51" w:rsidRPr="00706A0A" w:rsidRDefault="00614B51" w:rsidP="00614B51">
      <w:pPr>
        <w:contextualSpacing/>
        <w:rPr>
          <w:rFonts w:eastAsia="MS Mincho" w:cs="Arial"/>
          <w:color w:val="000000" w:themeColor="text1"/>
          <w:szCs w:val="20"/>
        </w:rPr>
      </w:pPr>
      <w:r w:rsidRPr="00706A0A">
        <w:rPr>
          <w:rFonts w:eastAsia="MS Mincho" w:cs="Arial"/>
          <w:color w:val="000000" w:themeColor="text1"/>
          <w:szCs w:val="20"/>
        </w:rPr>
        <w:t xml:space="preserve">V skladu z 73. členom, 2. točka, (j) alineja Uredbe (EU) 2021/1060 morajo biti infrastrukturne naložbe, katerih pričakovana življenjska doba je najmanj pet let, odporne na podnebne spremembe. </w:t>
      </w:r>
    </w:p>
    <w:p w14:paraId="274CFE7A" w14:textId="77777777" w:rsidR="00614B51" w:rsidRPr="00706A0A" w:rsidRDefault="00614B51" w:rsidP="00614B51">
      <w:pPr>
        <w:contextualSpacing/>
        <w:rPr>
          <w:rFonts w:eastAsia="MS Mincho" w:cs="Arial"/>
          <w:color w:val="000000" w:themeColor="text1"/>
          <w:szCs w:val="20"/>
        </w:rPr>
      </w:pPr>
    </w:p>
    <w:p w14:paraId="4FCB47A4" w14:textId="77777777" w:rsidR="00614B51" w:rsidRPr="00706A0A" w:rsidRDefault="00614B51" w:rsidP="00614B51">
      <w:pPr>
        <w:contextualSpacing/>
        <w:rPr>
          <w:rFonts w:eastAsia="MS Mincho" w:cs="Arial"/>
          <w:color w:val="000000" w:themeColor="text1"/>
          <w:szCs w:val="20"/>
        </w:rPr>
      </w:pPr>
      <w:r w:rsidRPr="00706A0A">
        <w:rPr>
          <w:rFonts w:eastAsia="MS Mincho" w:cs="Arial"/>
          <w:color w:val="000000" w:themeColor="text1"/>
          <w:szCs w:val="20"/>
        </w:rPr>
        <w:t>Podnebna odpornost pomeni proces, s katerim se prepreči, da bi infrastrukturo prizadeli morebitni dolgoročni podnebni vplivi, hkrati pa se zagotovi, da se spoštuje načelo „energetska učinkovitost na prvem mestu“ in da je raven emisij toplogrednih plinov, ki izhaja iz projekta, skladna s ciljem podnebne nevtralnosti do leta 2050.</w:t>
      </w:r>
    </w:p>
    <w:p w14:paraId="44884232" w14:textId="77777777" w:rsidR="00614B51" w:rsidRPr="00706A0A" w:rsidRDefault="00614B51" w:rsidP="00614B51">
      <w:pPr>
        <w:contextualSpacing/>
        <w:rPr>
          <w:rFonts w:eastAsia="MS Mincho" w:cs="Arial"/>
          <w:color w:val="000000" w:themeColor="text1"/>
          <w:szCs w:val="20"/>
        </w:rPr>
      </w:pPr>
    </w:p>
    <w:p w14:paraId="3A6051A1" w14:textId="77777777" w:rsidR="00614B51" w:rsidRPr="00706A0A" w:rsidRDefault="00614B51" w:rsidP="00614B51">
      <w:pPr>
        <w:contextualSpacing/>
        <w:rPr>
          <w:rFonts w:eastAsia="MS Mincho" w:cs="Arial"/>
          <w:color w:val="000000" w:themeColor="text1"/>
          <w:szCs w:val="20"/>
        </w:rPr>
      </w:pPr>
      <w:r w:rsidRPr="00706A0A">
        <w:rPr>
          <w:rFonts w:eastAsia="MS Mincho" w:cs="Arial"/>
          <w:color w:val="000000" w:themeColor="text1"/>
          <w:szCs w:val="20"/>
        </w:rPr>
        <w:t xml:space="preserve">Energetska učinkovitost na prvem mestu pa pomeni, da se pri energetskem načrtovanju in odločitvah glede naložb čim bolj upoštevajo alternativni ukrepi za stroškovno učinkovito energetsko učinkovitost, da bi dosegli učinkovitejše povpraševanje po energiji in njeno ponudbo, zlasti s stroškovno učinkovitimi prihranki končne porabe energije, pobudami za prilagajanje na odjem ter učinkovitejšo pretvorbo, prenosom in distribucijo energije, pri čemer pa bi vseeno dosegli cilje teh odločitev. </w:t>
      </w:r>
    </w:p>
    <w:p w14:paraId="1C2862AF" w14:textId="77777777" w:rsidR="00614B51" w:rsidRPr="00706A0A" w:rsidRDefault="00614B51" w:rsidP="00614B51">
      <w:pPr>
        <w:contextualSpacing/>
        <w:rPr>
          <w:rFonts w:eastAsia="MS Mincho" w:cs="Arial"/>
          <w:color w:val="000000" w:themeColor="text1"/>
          <w:szCs w:val="20"/>
        </w:rPr>
      </w:pPr>
    </w:p>
    <w:p w14:paraId="6E98819C" w14:textId="40EE5901" w:rsidR="008D1DE9" w:rsidRPr="00706A0A" w:rsidRDefault="004B39DA" w:rsidP="0088432D">
      <w:pPr>
        <w:contextualSpacing/>
        <w:rPr>
          <w:rFonts w:eastAsia="MS Mincho" w:cs="Arial"/>
          <w:b/>
          <w:color w:val="000000" w:themeColor="text1"/>
          <w:szCs w:val="20"/>
        </w:rPr>
      </w:pPr>
      <w:r w:rsidRPr="00706A0A">
        <w:rPr>
          <w:rFonts w:eastAsia="MS Mincho" w:cs="Arial"/>
          <w:b/>
          <w:color w:val="000000" w:themeColor="text1"/>
          <w:szCs w:val="20"/>
        </w:rPr>
        <w:t>5</w:t>
      </w:r>
      <w:r w:rsidR="008D1DE9" w:rsidRPr="00706A0A">
        <w:rPr>
          <w:rFonts w:eastAsia="MS Mincho" w:cs="Arial"/>
          <w:b/>
          <w:color w:val="000000" w:themeColor="text1"/>
          <w:szCs w:val="20"/>
        </w:rPr>
        <w:t>. Pogoji za ugotavljanje upravičenosti</w:t>
      </w:r>
    </w:p>
    <w:p w14:paraId="234A02E7" w14:textId="77777777" w:rsidR="002D7D81" w:rsidRPr="00706A0A" w:rsidRDefault="002D7D81" w:rsidP="0088432D">
      <w:pPr>
        <w:contextualSpacing/>
        <w:rPr>
          <w:rFonts w:eastAsia="MS Mincho" w:cs="Arial"/>
          <w:b/>
          <w:color w:val="000000" w:themeColor="text1"/>
          <w:szCs w:val="20"/>
        </w:rPr>
      </w:pPr>
    </w:p>
    <w:p w14:paraId="3C81DA92" w14:textId="77777777" w:rsidR="00E44683" w:rsidRPr="00706A0A" w:rsidRDefault="00E44683" w:rsidP="00E44683">
      <w:pPr>
        <w:contextualSpacing/>
        <w:rPr>
          <w:rFonts w:eastAsia="MS Mincho" w:cs="Arial"/>
          <w:color w:val="000000" w:themeColor="text1"/>
          <w:szCs w:val="20"/>
        </w:rPr>
      </w:pPr>
      <w:r w:rsidRPr="00706A0A">
        <w:rPr>
          <w:rFonts w:eastAsia="MS Mincho" w:cs="Arial"/>
          <w:color w:val="000000" w:themeColor="text1"/>
          <w:szCs w:val="20"/>
        </w:rPr>
        <w:t>Vloga prijavitelja mora izpolnjevati vse pogoje javnega razpisa. Izpolnjevanje pogojev mora izhajati iz vsebine celotne vloge.</w:t>
      </w:r>
    </w:p>
    <w:p w14:paraId="5CAADFB0" w14:textId="77777777" w:rsidR="00E44683" w:rsidRPr="00706A0A" w:rsidRDefault="00E44683" w:rsidP="00E44683">
      <w:pPr>
        <w:contextualSpacing/>
        <w:rPr>
          <w:rFonts w:eastAsia="MS Mincho" w:cs="Arial"/>
          <w:color w:val="000000" w:themeColor="text1"/>
          <w:szCs w:val="20"/>
        </w:rPr>
      </w:pPr>
    </w:p>
    <w:p w14:paraId="22545C2C" w14:textId="2F8F54BC" w:rsidR="00E44683" w:rsidRPr="00706A0A" w:rsidRDefault="00E44683" w:rsidP="00E44683">
      <w:pPr>
        <w:contextualSpacing/>
        <w:rPr>
          <w:rFonts w:eastAsia="MS Mincho" w:cs="Arial"/>
          <w:color w:val="000000" w:themeColor="text1"/>
          <w:szCs w:val="20"/>
        </w:rPr>
      </w:pPr>
      <w:r w:rsidRPr="00706A0A">
        <w:rPr>
          <w:rFonts w:eastAsia="MS Mincho" w:cs="Arial"/>
          <w:color w:val="000000" w:themeColor="text1"/>
          <w:szCs w:val="20"/>
        </w:rPr>
        <w:t>Glede izpolnjevanja razpisnih pogojev prijavitelj podpiše izjavo, s katero pod kazensko in materialno pravno odgovornostjo potrdi izpolnjevanje in sprejemanje razpisnih pogojev za kandidiranje na tem javnem razpisu. Izjava je del r</w:t>
      </w:r>
      <w:r w:rsidR="00171318" w:rsidRPr="00706A0A">
        <w:rPr>
          <w:rFonts w:eastAsia="MS Mincho" w:cs="Arial"/>
          <w:color w:val="000000" w:themeColor="text1"/>
          <w:szCs w:val="20"/>
        </w:rPr>
        <w:t>azpisne dokumentacije (Obrazec 1</w:t>
      </w:r>
      <w:r w:rsidRPr="00706A0A">
        <w:rPr>
          <w:rFonts w:eastAsia="MS Mincho" w:cs="Arial"/>
          <w:color w:val="000000" w:themeColor="text1"/>
          <w:szCs w:val="20"/>
        </w:rPr>
        <w:t xml:space="preserve">). </w:t>
      </w:r>
    </w:p>
    <w:p w14:paraId="1960D9C8" w14:textId="77777777" w:rsidR="00E44683" w:rsidRPr="00706A0A" w:rsidRDefault="00E44683" w:rsidP="00E44683">
      <w:pPr>
        <w:contextualSpacing/>
        <w:rPr>
          <w:rFonts w:eastAsia="MS Mincho" w:cs="Arial"/>
          <w:color w:val="000000" w:themeColor="text1"/>
          <w:szCs w:val="20"/>
        </w:rPr>
      </w:pPr>
    </w:p>
    <w:p w14:paraId="5BA24120" w14:textId="2291E772" w:rsidR="00E44683" w:rsidRPr="00706A0A" w:rsidRDefault="00E44683" w:rsidP="00E44683">
      <w:pPr>
        <w:contextualSpacing/>
        <w:rPr>
          <w:rFonts w:eastAsia="MS Mincho" w:cs="Arial"/>
          <w:color w:val="000000" w:themeColor="text1"/>
          <w:szCs w:val="20"/>
        </w:rPr>
      </w:pPr>
      <w:r w:rsidRPr="00706A0A">
        <w:rPr>
          <w:rFonts w:eastAsia="MS Mincho" w:cs="Arial"/>
          <w:color w:val="000000" w:themeColor="text1"/>
          <w:szCs w:val="20"/>
        </w:rPr>
        <w:t>Navodila za dokazovanje izpolnjevanja pogojev za kandidiranje so natančneje opredeljena v razpis</w:t>
      </w:r>
      <w:r w:rsidR="00171318" w:rsidRPr="00706A0A">
        <w:rPr>
          <w:rFonts w:eastAsia="MS Mincho" w:cs="Arial"/>
          <w:color w:val="000000" w:themeColor="text1"/>
          <w:szCs w:val="20"/>
        </w:rPr>
        <w:t>ni dokumentaciji v poglavju 10</w:t>
      </w:r>
      <w:r w:rsidRPr="00706A0A">
        <w:rPr>
          <w:rFonts w:eastAsia="MS Mincho" w:cs="Arial"/>
          <w:color w:val="000000" w:themeColor="text1"/>
          <w:szCs w:val="20"/>
        </w:rPr>
        <w:t>.</w:t>
      </w:r>
    </w:p>
    <w:p w14:paraId="4D1F419B" w14:textId="77777777" w:rsidR="00E44683" w:rsidRPr="00706A0A" w:rsidRDefault="00E44683" w:rsidP="0088432D">
      <w:pPr>
        <w:contextualSpacing/>
        <w:rPr>
          <w:rFonts w:eastAsia="MS Mincho" w:cs="Arial"/>
          <w:b/>
          <w:color w:val="000000" w:themeColor="text1"/>
          <w:szCs w:val="20"/>
        </w:rPr>
      </w:pPr>
    </w:p>
    <w:p w14:paraId="695E1F66" w14:textId="233A2873" w:rsidR="002D7D81" w:rsidRPr="00706A0A" w:rsidRDefault="00E44683" w:rsidP="0088432D">
      <w:pPr>
        <w:contextualSpacing/>
        <w:rPr>
          <w:rFonts w:eastAsia="MS Mincho" w:cs="Arial"/>
          <w:b/>
          <w:color w:val="000000" w:themeColor="text1"/>
          <w:szCs w:val="20"/>
        </w:rPr>
      </w:pPr>
      <w:r w:rsidRPr="00706A0A">
        <w:rPr>
          <w:rFonts w:eastAsia="MS Mincho" w:cs="Arial"/>
          <w:b/>
          <w:color w:val="000000" w:themeColor="text1"/>
          <w:szCs w:val="20"/>
        </w:rPr>
        <w:t xml:space="preserve">5.1 </w:t>
      </w:r>
      <w:r w:rsidR="002D7D81" w:rsidRPr="00706A0A">
        <w:rPr>
          <w:rFonts w:eastAsia="MS Mincho" w:cs="Arial"/>
          <w:b/>
          <w:color w:val="000000" w:themeColor="text1"/>
          <w:szCs w:val="20"/>
        </w:rPr>
        <w:t>Splošni pogoji, ki jih mora izpolnjevati prijavitelj</w:t>
      </w:r>
    </w:p>
    <w:p w14:paraId="45366FCB" w14:textId="77777777" w:rsidR="002D7D81" w:rsidRPr="00706A0A" w:rsidRDefault="002D7D81" w:rsidP="0088432D">
      <w:pPr>
        <w:contextualSpacing/>
        <w:rPr>
          <w:rFonts w:eastAsia="MS Mincho" w:cs="Arial"/>
          <w:b/>
          <w:color w:val="000000" w:themeColor="text1"/>
          <w:szCs w:val="20"/>
        </w:rPr>
      </w:pPr>
    </w:p>
    <w:p w14:paraId="449054E8" w14:textId="5B36C5D4" w:rsidR="002D7D81" w:rsidRPr="00706A0A" w:rsidRDefault="002D7D81" w:rsidP="0088432D">
      <w:pPr>
        <w:contextualSpacing/>
        <w:rPr>
          <w:rFonts w:eastAsia="MS Mincho" w:cs="Arial"/>
          <w:color w:val="000000" w:themeColor="text1"/>
          <w:szCs w:val="20"/>
        </w:rPr>
      </w:pPr>
      <w:r w:rsidRPr="00706A0A">
        <w:rPr>
          <w:rFonts w:eastAsia="MS Mincho" w:cs="Arial"/>
          <w:color w:val="000000" w:themeColor="text1"/>
          <w:szCs w:val="20"/>
        </w:rPr>
        <w:t>1. Prijavitelj na dan oddaje vloge nima neporavnanih zapadlih finančnih obveznosti v višini 50 eurov ali več do ministrstva, pri čemer neporavnane obveznosti izhajajo iz naslova pogodb o sofinanciranju oziroma o dodelitvi javnih sredstev in so bile kot neporavnane in zapadle spoznane z izvršilnim naslovom.</w:t>
      </w:r>
    </w:p>
    <w:p w14:paraId="11CABD21" w14:textId="5F50346C" w:rsidR="002D7D81" w:rsidRPr="00706A0A" w:rsidRDefault="002D7D81" w:rsidP="0088432D">
      <w:pPr>
        <w:contextualSpacing/>
        <w:rPr>
          <w:rFonts w:eastAsia="MS Mincho" w:cs="Arial"/>
          <w:color w:val="000000" w:themeColor="text1"/>
          <w:szCs w:val="20"/>
        </w:rPr>
      </w:pPr>
      <w:r w:rsidRPr="00706A0A">
        <w:rPr>
          <w:rFonts w:eastAsia="MS Mincho" w:cs="Arial"/>
          <w:color w:val="000000" w:themeColor="text1"/>
          <w:szCs w:val="20"/>
        </w:rPr>
        <w:t>2. V obdobju zadnjega leta, šteto za nazaj od dne objave javnega razpisa, prijavitelj nima neporavnanih zapadlih finančnih obveznosti iz naslova obveznih dajatev in drugih denarnih nedavčnih obveznosti v skladu z zakonom, ki ureja finančno upravo, ki jih pobira davčni organ (v višini 50 eurov ali več na dan oddaje vloge).</w:t>
      </w:r>
    </w:p>
    <w:p w14:paraId="3278D3F7" w14:textId="1DC67304" w:rsidR="002D7D81" w:rsidRPr="00706A0A" w:rsidRDefault="002D7D81" w:rsidP="0088432D">
      <w:pPr>
        <w:contextualSpacing/>
        <w:rPr>
          <w:rFonts w:eastAsia="MS Mincho" w:cs="Arial"/>
          <w:color w:val="000000" w:themeColor="text1"/>
          <w:szCs w:val="20"/>
        </w:rPr>
      </w:pPr>
      <w:r w:rsidRPr="00706A0A">
        <w:rPr>
          <w:rFonts w:eastAsia="MS Mincho" w:cs="Arial"/>
          <w:color w:val="000000" w:themeColor="text1"/>
          <w:szCs w:val="20"/>
        </w:rPr>
        <w:t>3. Med prijaviteljem in ministrstvom oziroma izvajalskimi institucijami ministrstva niso bile, pri že sklenjenih pogodbah o sofinanciranju iz naslova nepovratnih javnih sredstev, ugotovljene hujše nepravilnosti pri porabi javnih sredstev in izpolnjevanju ključnih pogodbenih obveznosti, zaradi česar je ministrstvo oziroma izvajalska institucija odstopila od pogodbe o sofinanciranju, od odstopa od pogodbe pa še ni preteklo 5 let. Pri povratnih sredstvih pa med prijaviteljem in ministrstvom oziroma Izvajalskimi institucijami ministrstva pri že sklenjenih pogodbah ne sme priti do hujših kršitev pogodbenih obveznosti iz naslova pogodbe o poravnavi dolga.</w:t>
      </w:r>
    </w:p>
    <w:p w14:paraId="41F4FA91" w14:textId="214B0A28" w:rsidR="002D7D81" w:rsidRPr="00706A0A" w:rsidRDefault="002D7D81" w:rsidP="0088432D">
      <w:pPr>
        <w:contextualSpacing/>
        <w:rPr>
          <w:rFonts w:eastAsia="MS Mincho" w:cs="Arial"/>
          <w:color w:val="000000" w:themeColor="text1"/>
          <w:szCs w:val="20"/>
        </w:rPr>
      </w:pPr>
      <w:r w:rsidRPr="00706A0A">
        <w:rPr>
          <w:rFonts w:eastAsia="MS Mincho" w:cs="Arial"/>
          <w:color w:val="000000" w:themeColor="text1"/>
          <w:szCs w:val="20"/>
        </w:rPr>
        <w:t>4. Za iste že povrnjene upravičene stroške in aktivnosti, ki so predmet sofinanciranja v tem razpisu, prijavitelj ni in ne bo pridobil sredstev iz drugih javnih virov (sredstev evropskega, državnega ali lokalnega proračuna) (prepoved dvojnega financiranja).</w:t>
      </w:r>
    </w:p>
    <w:p w14:paraId="6E3D6A1C" w14:textId="6BC3B5AA" w:rsidR="002D7D81" w:rsidRPr="00706A0A" w:rsidRDefault="002D7D81" w:rsidP="0088432D">
      <w:pPr>
        <w:contextualSpacing/>
        <w:rPr>
          <w:rFonts w:eastAsia="MS Mincho" w:cs="Arial"/>
          <w:color w:val="000000" w:themeColor="text1"/>
          <w:szCs w:val="20"/>
        </w:rPr>
      </w:pPr>
      <w:r w:rsidRPr="00706A0A">
        <w:rPr>
          <w:rFonts w:eastAsia="MS Mincho" w:cs="Arial"/>
          <w:color w:val="000000" w:themeColor="text1"/>
          <w:szCs w:val="20"/>
        </w:rPr>
        <w:t xml:space="preserve">5. </w:t>
      </w:r>
      <w:r w:rsidR="00156621" w:rsidRPr="00706A0A">
        <w:rPr>
          <w:rFonts w:eastAsia="MS Mincho" w:cs="Arial"/>
          <w:color w:val="000000" w:themeColor="text1"/>
          <w:szCs w:val="20"/>
        </w:rPr>
        <w:t xml:space="preserve">Prijavitelji za namen A so občine iz ožjega območja ONPP SAŠA in za namen B občine iz ožjega območja ONPP Zasavje. </w:t>
      </w:r>
      <w:r w:rsidR="007E08E7" w:rsidRPr="00706A0A">
        <w:rPr>
          <w:rFonts w:eastAsia="MS Mincho" w:cs="Arial"/>
          <w:color w:val="000000" w:themeColor="text1"/>
          <w:szCs w:val="20"/>
        </w:rPr>
        <w:t xml:space="preserve"> </w:t>
      </w:r>
    </w:p>
    <w:p w14:paraId="451CA16B" w14:textId="77777777" w:rsidR="002D7D81" w:rsidRPr="00706A0A" w:rsidRDefault="002D7D81" w:rsidP="0088432D">
      <w:pPr>
        <w:contextualSpacing/>
        <w:rPr>
          <w:rFonts w:eastAsia="MS Mincho" w:cs="Arial"/>
          <w:color w:val="000000" w:themeColor="text1"/>
          <w:szCs w:val="20"/>
        </w:rPr>
      </w:pPr>
    </w:p>
    <w:p w14:paraId="618B8331" w14:textId="092E7DC7" w:rsidR="00D56A6F" w:rsidRPr="00706A0A" w:rsidRDefault="00E44683" w:rsidP="0088432D">
      <w:pPr>
        <w:contextualSpacing/>
        <w:rPr>
          <w:rFonts w:eastAsia="MS Mincho" w:cs="Arial"/>
          <w:b/>
          <w:color w:val="000000" w:themeColor="text1"/>
          <w:szCs w:val="20"/>
        </w:rPr>
      </w:pPr>
      <w:r w:rsidRPr="00706A0A">
        <w:rPr>
          <w:rFonts w:eastAsia="MS Mincho" w:cs="Arial"/>
          <w:b/>
          <w:color w:val="000000" w:themeColor="text1"/>
          <w:szCs w:val="20"/>
        </w:rPr>
        <w:t xml:space="preserve">5.2 </w:t>
      </w:r>
      <w:r w:rsidR="00D56A6F" w:rsidRPr="00706A0A">
        <w:rPr>
          <w:rFonts w:eastAsia="MS Mincho" w:cs="Arial"/>
          <w:b/>
          <w:color w:val="000000" w:themeColor="text1"/>
          <w:szCs w:val="20"/>
        </w:rPr>
        <w:t>Posebni pogoji, ki jih mora izpolnjevati prijavitelj oziroma projekt</w:t>
      </w:r>
    </w:p>
    <w:p w14:paraId="7BD7F5CE" w14:textId="77777777" w:rsidR="00D56A6F" w:rsidRPr="00706A0A" w:rsidRDefault="00D56A6F" w:rsidP="0088432D">
      <w:pPr>
        <w:contextualSpacing/>
        <w:rPr>
          <w:rFonts w:eastAsia="MS Mincho" w:cs="Arial"/>
          <w:color w:val="000000" w:themeColor="text1"/>
          <w:szCs w:val="20"/>
        </w:rPr>
      </w:pPr>
    </w:p>
    <w:p w14:paraId="2E249E5F" w14:textId="0330872F" w:rsidR="007766BA" w:rsidRPr="00706A0A" w:rsidRDefault="007766BA" w:rsidP="0088432D">
      <w:pPr>
        <w:contextualSpacing/>
        <w:rPr>
          <w:rFonts w:eastAsia="MS Mincho" w:cs="Arial"/>
          <w:color w:val="000000" w:themeColor="text1"/>
          <w:szCs w:val="20"/>
        </w:rPr>
      </w:pPr>
      <w:r w:rsidRPr="00706A0A">
        <w:rPr>
          <w:rFonts w:eastAsia="MS Mincho" w:cs="Arial"/>
          <w:color w:val="000000" w:themeColor="text1"/>
          <w:szCs w:val="20"/>
        </w:rPr>
        <w:lastRenderedPageBreak/>
        <w:t>1. Projekt mora biti skladen z namenom, ciljem in predmetom javnega razpisa.</w:t>
      </w:r>
    </w:p>
    <w:p w14:paraId="11C28704" w14:textId="544D10DC" w:rsidR="00CB5355" w:rsidRPr="00706A0A" w:rsidRDefault="007766BA" w:rsidP="00CB5355">
      <w:pPr>
        <w:contextualSpacing/>
        <w:rPr>
          <w:rFonts w:eastAsia="MS Mincho" w:cs="Arial"/>
          <w:color w:val="000000" w:themeColor="text1"/>
          <w:szCs w:val="20"/>
        </w:rPr>
      </w:pPr>
      <w:r w:rsidRPr="00706A0A">
        <w:rPr>
          <w:rFonts w:eastAsia="MS Mincho" w:cs="Arial"/>
          <w:color w:val="000000" w:themeColor="text1"/>
          <w:szCs w:val="20"/>
        </w:rPr>
        <w:t>2</w:t>
      </w:r>
      <w:r w:rsidR="00D56A6F" w:rsidRPr="00706A0A">
        <w:rPr>
          <w:rFonts w:eastAsia="MS Mincho" w:cs="Arial"/>
          <w:color w:val="000000" w:themeColor="text1"/>
          <w:szCs w:val="20"/>
        </w:rPr>
        <w:t>. Projekt mora izkazovati:</w:t>
      </w:r>
    </w:p>
    <w:p w14:paraId="6EC26304" w14:textId="679FD194" w:rsidR="00CB5355" w:rsidRPr="00706A0A" w:rsidRDefault="00CB5355" w:rsidP="00CB5355">
      <w:pPr>
        <w:contextualSpacing/>
        <w:rPr>
          <w:rFonts w:eastAsia="MS Mincho" w:cs="Arial"/>
          <w:color w:val="000000" w:themeColor="text1"/>
          <w:szCs w:val="20"/>
        </w:rPr>
      </w:pPr>
      <w:r w:rsidRPr="00706A0A">
        <w:rPr>
          <w:rFonts w:eastAsia="MS Mincho" w:cs="Arial"/>
          <w:color w:val="000000" w:themeColor="text1"/>
          <w:szCs w:val="20"/>
        </w:rPr>
        <w:t>- za namen A: skladnost s specifičnimi cilji ONPP SAŠA regije ter izkazovanje prispevka k doseganju kazalnikov učinka in rezultatov ONPP SAŠA regije, skladnost in prispevek k doseganju ciljev RRP Savinjske regije za obdobje 2021-2027 in Območnega razvojnega programa Savinjsko-Šaleške regije za obdobje 2021 – 2027</w:t>
      </w:r>
      <w:r w:rsidR="00DA2977" w:rsidRPr="00706A0A">
        <w:rPr>
          <w:rFonts w:eastAsia="MS Mincho" w:cs="Arial"/>
          <w:color w:val="000000" w:themeColor="text1"/>
          <w:szCs w:val="20"/>
        </w:rPr>
        <w:t>.</w:t>
      </w:r>
    </w:p>
    <w:p w14:paraId="325D83FE" w14:textId="793806E2" w:rsidR="00CB5355" w:rsidRPr="00706A0A" w:rsidRDefault="00CB5355" w:rsidP="00CB5355">
      <w:pPr>
        <w:contextualSpacing/>
        <w:rPr>
          <w:rFonts w:eastAsia="MS Mincho" w:cs="Arial"/>
          <w:color w:val="000000" w:themeColor="text1"/>
          <w:szCs w:val="20"/>
        </w:rPr>
      </w:pPr>
      <w:r w:rsidRPr="00706A0A">
        <w:rPr>
          <w:rFonts w:eastAsia="MS Mincho" w:cs="Arial"/>
          <w:color w:val="000000" w:themeColor="text1"/>
          <w:szCs w:val="20"/>
        </w:rPr>
        <w:t>- za namen B: skladnost s specifičnimi cilji ONPP Zasavske regije ter izkazovanje prispevka k doseganju kazalnikov učinka in rezultatov ONPP Zasavske regije, skladnost in prispevek k doseganju ciljev RRP Zasavje za obdobje 2021-2027</w:t>
      </w:r>
      <w:r w:rsidR="00DA2977" w:rsidRPr="00706A0A">
        <w:rPr>
          <w:rFonts w:eastAsia="MS Mincho" w:cs="Arial"/>
          <w:color w:val="000000" w:themeColor="text1"/>
          <w:szCs w:val="20"/>
        </w:rPr>
        <w:t>.</w:t>
      </w:r>
    </w:p>
    <w:p w14:paraId="37249706" w14:textId="489D84B5" w:rsidR="00CB5355" w:rsidRPr="00706A0A" w:rsidRDefault="00CB5355" w:rsidP="00CB5355">
      <w:pPr>
        <w:contextualSpacing/>
        <w:rPr>
          <w:rFonts w:eastAsia="MS Mincho" w:cs="Arial"/>
          <w:color w:val="000000" w:themeColor="text1"/>
          <w:szCs w:val="20"/>
        </w:rPr>
      </w:pPr>
      <w:r w:rsidRPr="00706A0A">
        <w:rPr>
          <w:rFonts w:eastAsia="MS Mincho" w:cs="Arial"/>
          <w:color w:val="000000" w:themeColor="text1"/>
          <w:szCs w:val="20"/>
        </w:rPr>
        <w:t>- za namen A in B: skladnost in prispevek k doseganju ciljev Nacionalnega energetskega in podnebnega načrta in skladnost s prednostnimi  področji Slovenske strategije trajnostne pametne specializacije.</w:t>
      </w:r>
    </w:p>
    <w:p w14:paraId="6A1E093C" w14:textId="3A78B3B3" w:rsidR="00D56A6F" w:rsidRPr="00706A0A" w:rsidRDefault="007766BA" w:rsidP="00D56A6F">
      <w:pPr>
        <w:contextualSpacing/>
        <w:rPr>
          <w:rFonts w:eastAsia="MS Mincho" w:cs="Arial"/>
          <w:color w:val="000000" w:themeColor="text1"/>
          <w:szCs w:val="20"/>
        </w:rPr>
      </w:pPr>
      <w:r w:rsidRPr="00706A0A">
        <w:rPr>
          <w:rFonts w:eastAsia="MS Mincho" w:cs="Arial"/>
          <w:color w:val="000000" w:themeColor="text1"/>
          <w:szCs w:val="20"/>
        </w:rPr>
        <w:t>3</w:t>
      </w:r>
      <w:r w:rsidR="00D56A6F" w:rsidRPr="00706A0A">
        <w:rPr>
          <w:rFonts w:eastAsia="MS Mincho" w:cs="Arial"/>
          <w:color w:val="000000" w:themeColor="text1"/>
          <w:szCs w:val="20"/>
        </w:rPr>
        <w:t xml:space="preserve">. </w:t>
      </w:r>
      <w:r w:rsidR="00CB5355" w:rsidRPr="00706A0A">
        <w:rPr>
          <w:rFonts w:eastAsia="MS Mincho" w:cs="Arial"/>
          <w:color w:val="000000" w:themeColor="text1"/>
          <w:szCs w:val="20"/>
        </w:rPr>
        <w:t xml:space="preserve">Projekt mora biti lociran za namen A znotraj ožjega območja ONPP SAŠA in za namen B  znotraj ožjega območja ONPP </w:t>
      </w:r>
      <w:r w:rsidR="00F43E82" w:rsidRPr="00706A0A">
        <w:rPr>
          <w:rFonts w:eastAsia="MS Mincho" w:cs="Arial"/>
          <w:color w:val="000000" w:themeColor="text1"/>
          <w:szCs w:val="20"/>
        </w:rPr>
        <w:t>Zasavje</w:t>
      </w:r>
      <w:r w:rsidR="00CB5355" w:rsidRPr="00706A0A">
        <w:rPr>
          <w:rFonts w:eastAsia="MS Mincho" w:cs="Arial"/>
          <w:color w:val="000000" w:themeColor="text1"/>
          <w:szCs w:val="20"/>
        </w:rPr>
        <w:t xml:space="preserve">. </w:t>
      </w:r>
    </w:p>
    <w:p w14:paraId="60688B16" w14:textId="73F7262A" w:rsidR="002D7D81" w:rsidRPr="00706A0A" w:rsidRDefault="007766BA" w:rsidP="0088432D">
      <w:pPr>
        <w:contextualSpacing/>
        <w:rPr>
          <w:rFonts w:eastAsia="MS Mincho" w:cs="Arial"/>
          <w:color w:val="000000" w:themeColor="text1"/>
          <w:szCs w:val="20"/>
        </w:rPr>
      </w:pPr>
      <w:r w:rsidRPr="00706A0A">
        <w:rPr>
          <w:rFonts w:eastAsia="MS Mincho" w:cs="Arial"/>
          <w:color w:val="000000" w:themeColor="text1"/>
          <w:szCs w:val="20"/>
        </w:rPr>
        <w:t>4</w:t>
      </w:r>
      <w:r w:rsidR="00D56A6F" w:rsidRPr="00706A0A">
        <w:rPr>
          <w:rFonts w:eastAsia="MS Mincho" w:cs="Arial"/>
          <w:color w:val="000000" w:themeColor="text1"/>
          <w:szCs w:val="20"/>
        </w:rPr>
        <w:t>. Projekt mora upoštevati razmejitev z ukrepi programa EKP 21-27</w:t>
      </w:r>
      <w:r w:rsidR="001F3EE6" w:rsidRPr="00706A0A">
        <w:rPr>
          <w:rFonts w:eastAsia="MS Mincho" w:cs="Arial"/>
          <w:color w:val="000000" w:themeColor="text1"/>
          <w:szCs w:val="20"/>
        </w:rPr>
        <w:t xml:space="preserve"> in NOO, kot opredeljeno v ONPP</w:t>
      </w:r>
      <w:r w:rsidR="00911878" w:rsidRPr="00706A0A">
        <w:rPr>
          <w:rFonts w:eastAsia="MS Mincho" w:cs="Arial"/>
          <w:color w:val="000000" w:themeColor="text1"/>
          <w:szCs w:val="20"/>
        </w:rPr>
        <w:t>.</w:t>
      </w:r>
    </w:p>
    <w:p w14:paraId="00220D5F" w14:textId="7EA7AB34" w:rsidR="00D84B00" w:rsidRPr="00706A0A" w:rsidRDefault="007766BA" w:rsidP="0088432D">
      <w:pPr>
        <w:contextualSpacing/>
        <w:rPr>
          <w:rFonts w:cs="Arial"/>
          <w:color w:val="000000" w:themeColor="text1"/>
          <w:szCs w:val="20"/>
        </w:rPr>
      </w:pPr>
      <w:r w:rsidRPr="00706A0A">
        <w:rPr>
          <w:rFonts w:cs="Arial"/>
          <w:color w:val="000000" w:themeColor="text1"/>
          <w:szCs w:val="20"/>
        </w:rPr>
        <w:t>5</w:t>
      </w:r>
      <w:r w:rsidR="00511320" w:rsidRPr="00706A0A">
        <w:rPr>
          <w:rFonts w:cs="Arial"/>
          <w:color w:val="000000" w:themeColor="text1"/>
          <w:szCs w:val="20"/>
        </w:rPr>
        <w:t xml:space="preserve">. Prijavitelj mora v vlogi izkazati, da so bili na območju, kjer se načrtuje ureditev </w:t>
      </w:r>
      <w:r w:rsidR="008727B5" w:rsidRPr="00706A0A">
        <w:rPr>
          <w:rFonts w:cs="Arial"/>
          <w:color w:val="000000" w:themeColor="text1"/>
          <w:szCs w:val="20"/>
        </w:rPr>
        <w:t>podjetniškega inkubatorja</w:t>
      </w:r>
      <w:r w:rsidR="00511320" w:rsidRPr="00706A0A">
        <w:rPr>
          <w:rFonts w:cs="Arial"/>
          <w:color w:val="000000" w:themeColor="text1"/>
          <w:szCs w:val="20"/>
        </w:rPr>
        <w:t xml:space="preserve"> že sanirani negativni vplivi na okolje</w:t>
      </w:r>
      <w:r w:rsidR="00904A1F" w:rsidRPr="00706A0A">
        <w:rPr>
          <w:rFonts w:cs="Arial"/>
          <w:color w:val="000000" w:themeColor="text1"/>
          <w:szCs w:val="20"/>
        </w:rPr>
        <w:t>,</w:t>
      </w:r>
      <w:r w:rsidR="00511320" w:rsidRPr="00706A0A">
        <w:rPr>
          <w:rFonts w:cs="Arial"/>
          <w:color w:val="000000" w:themeColor="text1"/>
          <w:szCs w:val="20"/>
        </w:rPr>
        <w:t xml:space="preserve"> povzročeni zaradi pridobivanja premoga, to je dejavnosti, ki se je izvajala v skladu z državnim dovoljenjem (rudarsko koncesijo) v skladu z načelom “onesnaževalec plača”.</w:t>
      </w:r>
    </w:p>
    <w:p w14:paraId="29C46BAB" w14:textId="07FF2BE1" w:rsidR="00D84B00" w:rsidRPr="00706A0A" w:rsidRDefault="007766BA" w:rsidP="00D84B00">
      <w:pPr>
        <w:contextualSpacing/>
        <w:rPr>
          <w:rFonts w:cs="Arial"/>
          <w:color w:val="000000" w:themeColor="text1"/>
          <w:szCs w:val="20"/>
        </w:rPr>
      </w:pPr>
      <w:r w:rsidRPr="00706A0A">
        <w:rPr>
          <w:rFonts w:cs="Arial"/>
          <w:color w:val="000000" w:themeColor="text1"/>
          <w:szCs w:val="20"/>
        </w:rPr>
        <w:t>6</w:t>
      </w:r>
      <w:r w:rsidR="00D84B00" w:rsidRPr="00706A0A">
        <w:rPr>
          <w:rFonts w:cs="Arial"/>
          <w:color w:val="000000" w:themeColor="text1"/>
          <w:szCs w:val="20"/>
        </w:rPr>
        <w:t xml:space="preserve">. </w:t>
      </w:r>
      <w:r w:rsidR="009F22F8" w:rsidRPr="00706A0A">
        <w:rPr>
          <w:rFonts w:cs="Arial"/>
          <w:color w:val="000000" w:themeColor="text1"/>
          <w:szCs w:val="20"/>
        </w:rPr>
        <w:t xml:space="preserve">Prijavitelj mora v vlogi izkazati, da območje, kjer se načrtuje ureditev </w:t>
      </w:r>
      <w:r w:rsidR="00380DF8" w:rsidRPr="00706A0A">
        <w:rPr>
          <w:rFonts w:cs="Arial"/>
          <w:color w:val="000000" w:themeColor="text1"/>
          <w:szCs w:val="20"/>
        </w:rPr>
        <w:t xml:space="preserve">podjetniškega inkubatorja </w:t>
      </w:r>
      <w:r w:rsidR="009F22F8" w:rsidRPr="00706A0A">
        <w:rPr>
          <w:rFonts w:cs="Arial"/>
          <w:color w:val="000000" w:themeColor="text1"/>
          <w:szCs w:val="20"/>
        </w:rPr>
        <w:t xml:space="preserve">glede na Metodologijo opredelitve degradiranih območij (Priloga 5 k Obrazcu 4 ) sodi v »primarno« območje degradiranosti ali s strokovnimi gradivi izkazati, da sodi v »sekundarno« območje degradiranosti.  </w:t>
      </w:r>
    </w:p>
    <w:p w14:paraId="34503351" w14:textId="77777777" w:rsidR="005703F4" w:rsidRPr="00706A0A" w:rsidRDefault="00FF56A0" w:rsidP="005703F4">
      <w:pPr>
        <w:contextualSpacing/>
        <w:rPr>
          <w:rFonts w:cs="Arial"/>
          <w:color w:val="000000" w:themeColor="text1"/>
          <w:szCs w:val="20"/>
        </w:rPr>
      </w:pPr>
      <w:r w:rsidRPr="00706A0A">
        <w:rPr>
          <w:rFonts w:cs="Arial"/>
          <w:color w:val="000000" w:themeColor="text1"/>
          <w:szCs w:val="20"/>
        </w:rPr>
        <w:t>7</w:t>
      </w:r>
      <w:r w:rsidR="001F3EE6" w:rsidRPr="00706A0A">
        <w:rPr>
          <w:rFonts w:cs="Arial"/>
          <w:color w:val="000000" w:themeColor="text1"/>
          <w:szCs w:val="20"/>
        </w:rPr>
        <w:t xml:space="preserve">. Prijavitelj mora imeti pravico graditi oziroma posegati v prostor v skladu z veljavno gradbeno zakonodajo. </w:t>
      </w:r>
      <w:r w:rsidR="005703F4" w:rsidRPr="00706A0A">
        <w:rPr>
          <w:rFonts w:cs="Arial"/>
          <w:color w:val="000000" w:themeColor="text1"/>
          <w:szCs w:val="20"/>
        </w:rPr>
        <w:t xml:space="preserve">Pravnomočno gradbeno dovoljenje za celoten projekt, ki je predmet vloge na javni razpis, mora biti pridobljeno najkasneje 6 mesecev po </w:t>
      </w:r>
      <w:r w:rsidR="005703F4" w:rsidRPr="00706A0A">
        <w:rPr>
          <w:rFonts w:cs="Arial"/>
          <w:color w:val="000000" w:themeColor="text1"/>
          <w:szCs w:val="20"/>
        </w:rPr>
        <w:tab/>
        <w:t>oddaji vloge na ta javni razpis, razen v primeru oddaje vloge na zadnji rok, ko mora biti pravnomočno gradbeno dovoljenje pridobljeno najkasneje 2 meseca po oddaji vloge na javni razpis.</w:t>
      </w:r>
    </w:p>
    <w:p w14:paraId="66BBB3AC" w14:textId="02826135" w:rsidR="001F3EE6" w:rsidRPr="00706A0A" w:rsidRDefault="00FF56A0" w:rsidP="00D84B00">
      <w:pPr>
        <w:contextualSpacing/>
        <w:rPr>
          <w:rFonts w:cs="Arial"/>
          <w:color w:val="000000" w:themeColor="text1"/>
          <w:szCs w:val="20"/>
        </w:rPr>
      </w:pPr>
      <w:r w:rsidRPr="00706A0A">
        <w:rPr>
          <w:rFonts w:cs="Arial"/>
          <w:color w:val="000000" w:themeColor="text1"/>
          <w:szCs w:val="20"/>
        </w:rPr>
        <w:t>8</w:t>
      </w:r>
      <w:r w:rsidR="001F3EE6" w:rsidRPr="00706A0A">
        <w:rPr>
          <w:rFonts w:cs="Arial"/>
          <w:color w:val="000000" w:themeColor="text1"/>
          <w:szCs w:val="20"/>
        </w:rPr>
        <w:t xml:space="preserve">. </w:t>
      </w:r>
      <w:r w:rsidR="00E22D46" w:rsidRPr="00706A0A">
        <w:rPr>
          <w:rFonts w:cs="Arial"/>
          <w:color w:val="000000" w:themeColor="text1"/>
          <w:szCs w:val="20"/>
        </w:rPr>
        <w:t>Objekt z z</w:t>
      </w:r>
      <w:r w:rsidR="00A73D8D" w:rsidRPr="00706A0A">
        <w:rPr>
          <w:rFonts w:cs="Arial"/>
          <w:color w:val="000000" w:themeColor="text1"/>
          <w:szCs w:val="20"/>
        </w:rPr>
        <w:t>emljišče</w:t>
      </w:r>
      <w:r w:rsidR="00E22D46" w:rsidRPr="00706A0A">
        <w:rPr>
          <w:rFonts w:cs="Arial"/>
          <w:color w:val="000000" w:themeColor="text1"/>
          <w:szCs w:val="20"/>
        </w:rPr>
        <w:t xml:space="preserve">m, </w:t>
      </w:r>
      <w:r w:rsidR="006B776F" w:rsidRPr="00706A0A">
        <w:rPr>
          <w:rFonts w:cs="Arial"/>
          <w:color w:val="000000" w:themeColor="text1"/>
          <w:szCs w:val="20"/>
        </w:rPr>
        <w:t>na</w:t>
      </w:r>
      <w:r w:rsidR="00A73D8D" w:rsidRPr="00706A0A">
        <w:rPr>
          <w:rFonts w:cs="Arial"/>
          <w:color w:val="000000" w:themeColor="text1"/>
          <w:szCs w:val="20"/>
        </w:rPr>
        <w:t xml:space="preserve"> ka</w:t>
      </w:r>
      <w:r w:rsidR="00C86955" w:rsidRPr="00706A0A">
        <w:rPr>
          <w:rFonts w:cs="Arial"/>
          <w:color w:val="000000" w:themeColor="text1"/>
          <w:szCs w:val="20"/>
        </w:rPr>
        <w:t>terem bo zgrajen</w:t>
      </w:r>
      <w:r w:rsidR="00A73D8D" w:rsidRPr="00706A0A">
        <w:rPr>
          <w:rFonts w:cs="Arial"/>
          <w:color w:val="000000" w:themeColor="text1"/>
          <w:szCs w:val="20"/>
        </w:rPr>
        <w:t xml:space="preserve"> </w:t>
      </w:r>
      <w:r w:rsidR="002D3CCA" w:rsidRPr="00706A0A">
        <w:rPr>
          <w:rFonts w:cs="Arial"/>
          <w:color w:val="000000" w:themeColor="text1"/>
          <w:szCs w:val="20"/>
        </w:rPr>
        <w:t>podjetnišk</w:t>
      </w:r>
      <w:r w:rsidR="00C86955" w:rsidRPr="00706A0A">
        <w:rPr>
          <w:rFonts w:cs="Arial"/>
          <w:color w:val="000000" w:themeColor="text1"/>
          <w:szCs w:val="20"/>
        </w:rPr>
        <w:t>i</w:t>
      </w:r>
      <w:r w:rsidR="002D3CCA" w:rsidRPr="00706A0A">
        <w:rPr>
          <w:rFonts w:cs="Arial"/>
          <w:color w:val="000000" w:themeColor="text1"/>
          <w:szCs w:val="20"/>
        </w:rPr>
        <w:t xml:space="preserve"> inkubator</w:t>
      </w:r>
      <w:r w:rsidR="00A73D8D" w:rsidRPr="00706A0A">
        <w:rPr>
          <w:rFonts w:cs="Arial"/>
          <w:color w:val="000000" w:themeColor="text1"/>
          <w:szCs w:val="20"/>
        </w:rPr>
        <w:t>, mora biti ob oddaji vloge v lasti prijavitelj</w:t>
      </w:r>
      <w:r w:rsidR="00904A1F" w:rsidRPr="00706A0A">
        <w:rPr>
          <w:rFonts w:cs="Arial"/>
          <w:color w:val="000000" w:themeColor="text1"/>
          <w:szCs w:val="20"/>
        </w:rPr>
        <w:t>a</w:t>
      </w:r>
      <w:r w:rsidR="00A73D8D" w:rsidRPr="00706A0A">
        <w:rPr>
          <w:rFonts w:cs="Arial"/>
          <w:color w:val="000000" w:themeColor="text1"/>
          <w:szCs w:val="20"/>
        </w:rPr>
        <w:t xml:space="preserve"> ali mora imeti prijavitelj za </w:t>
      </w:r>
      <w:r w:rsidR="00E22D46" w:rsidRPr="00706A0A">
        <w:rPr>
          <w:rFonts w:cs="Arial"/>
          <w:color w:val="000000" w:themeColor="text1"/>
          <w:szCs w:val="20"/>
        </w:rPr>
        <w:t xml:space="preserve">objekt oz. zemljišče </w:t>
      </w:r>
      <w:r w:rsidR="006B776F" w:rsidRPr="00706A0A">
        <w:rPr>
          <w:rFonts w:cs="Arial"/>
          <w:color w:val="000000" w:themeColor="text1"/>
          <w:szCs w:val="20"/>
        </w:rPr>
        <w:t>na</w:t>
      </w:r>
      <w:r w:rsidR="00A73D8D" w:rsidRPr="00706A0A">
        <w:rPr>
          <w:rFonts w:cs="Arial"/>
          <w:color w:val="000000" w:themeColor="text1"/>
          <w:szCs w:val="20"/>
        </w:rPr>
        <w:t xml:space="preserve"> katerem bo zgrajen </w:t>
      </w:r>
      <w:r w:rsidR="00C86955" w:rsidRPr="00706A0A">
        <w:rPr>
          <w:rFonts w:cs="Arial"/>
          <w:color w:val="000000" w:themeColor="text1"/>
          <w:szCs w:val="20"/>
        </w:rPr>
        <w:t>podjetniški inkubator</w:t>
      </w:r>
      <w:r w:rsidR="00A73D8D" w:rsidRPr="00706A0A">
        <w:rPr>
          <w:rFonts w:cs="Arial"/>
          <w:color w:val="000000" w:themeColor="text1"/>
          <w:szCs w:val="20"/>
        </w:rPr>
        <w:t xml:space="preserve"> pogodbo o služnosti ali pogodbo o ustanovitvi stavbne pravice ali koncesijsko pogodbo sklenjeno med prijaviteljem in lastnikom </w:t>
      </w:r>
      <w:r w:rsidR="00E22D46" w:rsidRPr="00706A0A">
        <w:rPr>
          <w:rFonts w:cs="Arial"/>
          <w:color w:val="000000" w:themeColor="text1"/>
          <w:szCs w:val="20"/>
        </w:rPr>
        <w:t xml:space="preserve">objekta oz. </w:t>
      </w:r>
      <w:r w:rsidR="00A73D8D" w:rsidRPr="00706A0A">
        <w:rPr>
          <w:rFonts w:cs="Arial"/>
          <w:color w:val="000000" w:themeColor="text1"/>
          <w:szCs w:val="20"/>
        </w:rPr>
        <w:t>zemljišča ali dokazilo, da je prijavitelj določen za upravljavca v skladu z 11. členom Zakona o stvarnem premoženju države in samoupravnih lokalnih skupnosti (Uradni list RS, št. 11/18 in 79/18), s trajanjem še najmanj pet (5) let od datuma zaključka projekta.</w:t>
      </w:r>
      <w:r w:rsidR="00E22D46" w:rsidRPr="00706A0A">
        <w:rPr>
          <w:color w:val="000000" w:themeColor="text1"/>
        </w:rPr>
        <w:t xml:space="preserve"> </w:t>
      </w:r>
      <w:r w:rsidR="00E22D46" w:rsidRPr="00706A0A">
        <w:rPr>
          <w:rFonts w:cs="Arial"/>
          <w:color w:val="000000" w:themeColor="text1"/>
          <w:szCs w:val="20"/>
        </w:rPr>
        <w:t>V primeru, da je objekt oz</w:t>
      </w:r>
      <w:r w:rsidR="006B776F" w:rsidRPr="00706A0A">
        <w:rPr>
          <w:rFonts w:cs="Arial"/>
          <w:color w:val="000000" w:themeColor="text1"/>
          <w:szCs w:val="20"/>
        </w:rPr>
        <w:t>.</w:t>
      </w:r>
      <w:r w:rsidR="00E22D46" w:rsidRPr="00706A0A">
        <w:rPr>
          <w:rFonts w:cs="Arial"/>
          <w:color w:val="000000" w:themeColor="text1"/>
          <w:szCs w:val="20"/>
        </w:rPr>
        <w:t xml:space="preserve"> zemljišče v postopku nakupa s strani prijavitelja, mora prijavitelj vlogi priložiti izjavo, podpisano s strani prijavitelja in lastnika objekta oz. zemljišča, da je objekt oz. zemljišče v postopku nakupa oziroma prodaje ter izpis iz zemljiške knjige za </w:t>
      </w:r>
      <w:r w:rsidR="00E7432B" w:rsidRPr="00706A0A">
        <w:rPr>
          <w:rFonts w:cs="Arial"/>
          <w:color w:val="000000" w:themeColor="text1"/>
          <w:szCs w:val="20"/>
        </w:rPr>
        <w:t xml:space="preserve">objekt oz. </w:t>
      </w:r>
      <w:r w:rsidR="00E22D46" w:rsidRPr="00706A0A">
        <w:rPr>
          <w:rFonts w:cs="Arial"/>
          <w:color w:val="000000" w:themeColor="text1"/>
          <w:szCs w:val="20"/>
        </w:rPr>
        <w:t>zemljišče, ki je predmet nakupa oziroma prodaje.</w:t>
      </w:r>
    </w:p>
    <w:p w14:paraId="022E1F42" w14:textId="7897B360" w:rsidR="007766BA" w:rsidRPr="00706A0A" w:rsidRDefault="00FF56A0" w:rsidP="00D84B00">
      <w:pPr>
        <w:contextualSpacing/>
        <w:rPr>
          <w:rFonts w:cs="Arial"/>
          <w:color w:val="000000" w:themeColor="text1"/>
          <w:szCs w:val="20"/>
        </w:rPr>
      </w:pPr>
      <w:r w:rsidRPr="00706A0A">
        <w:rPr>
          <w:rFonts w:cs="Arial"/>
          <w:color w:val="000000" w:themeColor="text1"/>
          <w:szCs w:val="20"/>
        </w:rPr>
        <w:t>9</w:t>
      </w:r>
      <w:r w:rsidR="007766BA" w:rsidRPr="00706A0A">
        <w:rPr>
          <w:rFonts w:cs="Arial"/>
          <w:color w:val="000000" w:themeColor="text1"/>
          <w:szCs w:val="20"/>
        </w:rPr>
        <w:t>. 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p w14:paraId="75943594" w14:textId="3659939E" w:rsidR="004B39DA" w:rsidRPr="00706A0A" w:rsidRDefault="00FF56A0" w:rsidP="00D84B00">
      <w:pPr>
        <w:contextualSpacing/>
        <w:rPr>
          <w:rFonts w:cs="Arial"/>
          <w:color w:val="000000" w:themeColor="text1"/>
          <w:szCs w:val="20"/>
        </w:rPr>
      </w:pPr>
      <w:r w:rsidRPr="00706A0A">
        <w:rPr>
          <w:rFonts w:cs="Arial"/>
          <w:color w:val="000000" w:themeColor="text1"/>
          <w:szCs w:val="20"/>
        </w:rPr>
        <w:t>10</w:t>
      </w:r>
      <w:r w:rsidR="00596E48" w:rsidRPr="00706A0A">
        <w:rPr>
          <w:rFonts w:cs="Arial"/>
          <w:color w:val="000000" w:themeColor="text1"/>
          <w:szCs w:val="20"/>
        </w:rPr>
        <w:t xml:space="preserve">. </w:t>
      </w:r>
      <w:r w:rsidR="000C12D7" w:rsidRPr="00706A0A">
        <w:rPr>
          <w:rFonts w:cs="Arial"/>
          <w:color w:val="000000" w:themeColor="text1"/>
          <w:szCs w:val="20"/>
        </w:rPr>
        <w:t>Prijavitelj mora v investicijski dokumentaciji in prijavnem obrazcu izkazovati ustrezno kadrovsko sposobnost za izvajanje projekta.</w:t>
      </w:r>
    </w:p>
    <w:p w14:paraId="42E0DBEA" w14:textId="13F3F308" w:rsidR="001F3EE6" w:rsidRPr="00706A0A" w:rsidRDefault="00FF56A0" w:rsidP="00D84B00">
      <w:pPr>
        <w:contextualSpacing/>
        <w:rPr>
          <w:rFonts w:cs="Arial"/>
          <w:color w:val="000000" w:themeColor="text1"/>
          <w:szCs w:val="20"/>
        </w:rPr>
      </w:pPr>
      <w:r w:rsidRPr="00706A0A">
        <w:rPr>
          <w:rFonts w:cs="Arial"/>
          <w:color w:val="000000" w:themeColor="text1"/>
          <w:szCs w:val="20"/>
        </w:rPr>
        <w:t>11</w:t>
      </w:r>
      <w:r w:rsidR="00596E48" w:rsidRPr="00706A0A">
        <w:rPr>
          <w:rFonts w:cs="Arial"/>
          <w:color w:val="000000" w:themeColor="text1"/>
          <w:szCs w:val="20"/>
        </w:rPr>
        <w:t xml:space="preserve">. </w:t>
      </w:r>
      <w:r w:rsidR="001F3EE6" w:rsidRPr="00706A0A">
        <w:rPr>
          <w:rFonts w:cs="Arial"/>
          <w:color w:val="000000" w:themeColor="text1"/>
          <w:szCs w:val="20"/>
        </w:rPr>
        <w:t>Prijavitelj mora imeti za projekt zaključeno finančno konstrukcijo oziroma ob upoštevanju virov po tem javnem razpisu zagotovljene vire za izvedbo celotnega projekta.</w:t>
      </w:r>
    </w:p>
    <w:p w14:paraId="6C73D112" w14:textId="1DC14C52" w:rsidR="001F3EE6" w:rsidRPr="00706A0A" w:rsidRDefault="00FF56A0" w:rsidP="0088432D">
      <w:pPr>
        <w:contextualSpacing/>
        <w:rPr>
          <w:rFonts w:cs="Arial"/>
          <w:color w:val="000000" w:themeColor="text1"/>
          <w:szCs w:val="20"/>
        </w:rPr>
      </w:pPr>
      <w:r w:rsidRPr="00706A0A">
        <w:rPr>
          <w:rFonts w:cs="Arial"/>
          <w:color w:val="000000" w:themeColor="text1"/>
          <w:szCs w:val="20"/>
        </w:rPr>
        <w:t>12</w:t>
      </w:r>
      <w:r w:rsidR="00596E48" w:rsidRPr="00706A0A">
        <w:rPr>
          <w:rFonts w:cs="Arial"/>
          <w:color w:val="000000" w:themeColor="text1"/>
          <w:szCs w:val="20"/>
        </w:rPr>
        <w:t xml:space="preserve">. </w:t>
      </w:r>
      <w:r w:rsidR="001F3EE6" w:rsidRPr="00706A0A">
        <w:rPr>
          <w:rFonts w:cs="Arial"/>
          <w:color w:val="000000" w:themeColor="text1"/>
          <w:szCs w:val="20"/>
        </w:rPr>
        <w:t>Projekt mora predstavljati ekonomsko nedeljivo celoto aktivnosti, ki izpolnjuje natančno določeno (tehnično-tehnološko) funkcijo in ima jasno opredeljene cilje, skladne z javnim razpisom in razpisno dokumentacijo.</w:t>
      </w:r>
    </w:p>
    <w:p w14:paraId="1C17DF1E" w14:textId="718093B9" w:rsidR="007766BA" w:rsidRPr="00706A0A" w:rsidRDefault="00FF56A0" w:rsidP="0088432D">
      <w:pPr>
        <w:contextualSpacing/>
        <w:rPr>
          <w:rFonts w:cs="Arial"/>
          <w:color w:val="000000" w:themeColor="text1"/>
          <w:szCs w:val="20"/>
        </w:rPr>
      </w:pPr>
      <w:r w:rsidRPr="00706A0A">
        <w:rPr>
          <w:rFonts w:cs="Arial"/>
          <w:color w:val="000000" w:themeColor="text1"/>
          <w:szCs w:val="20"/>
        </w:rPr>
        <w:t>13</w:t>
      </w:r>
      <w:r w:rsidR="00596E48" w:rsidRPr="00706A0A">
        <w:rPr>
          <w:rFonts w:cs="Arial"/>
          <w:color w:val="000000" w:themeColor="text1"/>
          <w:szCs w:val="20"/>
        </w:rPr>
        <w:t xml:space="preserve">. </w:t>
      </w:r>
      <w:r w:rsidR="001F3EE6" w:rsidRPr="00706A0A">
        <w:rPr>
          <w:rFonts w:cs="Arial"/>
          <w:color w:val="000000" w:themeColor="text1"/>
          <w:szCs w:val="20"/>
        </w:rPr>
        <w:t>Projekt mora imeti vnaprej določeno trajanje ter določen začetek in konec izvajanja.</w:t>
      </w:r>
    </w:p>
    <w:p w14:paraId="0D71BAF5" w14:textId="3A95F941" w:rsidR="001F3EE6" w:rsidRPr="00706A0A" w:rsidRDefault="00FF56A0" w:rsidP="0088432D">
      <w:pPr>
        <w:contextualSpacing/>
        <w:rPr>
          <w:rFonts w:cs="Arial"/>
          <w:color w:val="000000" w:themeColor="text1"/>
          <w:szCs w:val="20"/>
        </w:rPr>
      </w:pPr>
      <w:r w:rsidRPr="00706A0A">
        <w:rPr>
          <w:rFonts w:cs="Arial"/>
          <w:color w:val="000000" w:themeColor="text1"/>
          <w:szCs w:val="20"/>
        </w:rPr>
        <w:t>14</w:t>
      </w:r>
      <w:r w:rsidR="007766BA" w:rsidRPr="00706A0A">
        <w:rPr>
          <w:rFonts w:cs="Arial"/>
          <w:color w:val="000000" w:themeColor="text1"/>
          <w:szCs w:val="20"/>
        </w:rPr>
        <w:t>. Projekti, katerih aktivnosti bodo/bi bile na dan izdaje sklepa o izboru projekta že zaključene, niso upravičeni do sofinanciranja.</w:t>
      </w:r>
    </w:p>
    <w:p w14:paraId="5748EE15" w14:textId="41D00BBF" w:rsidR="000A4B51" w:rsidRPr="00706A0A" w:rsidRDefault="00FF56A0" w:rsidP="0088432D">
      <w:pPr>
        <w:contextualSpacing/>
        <w:rPr>
          <w:rFonts w:cs="Arial"/>
          <w:color w:val="000000" w:themeColor="text1"/>
          <w:szCs w:val="20"/>
        </w:rPr>
      </w:pPr>
      <w:r w:rsidRPr="00706A0A">
        <w:rPr>
          <w:rFonts w:cs="Arial"/>
          <w:color w:val="000000" w:themeColor="text1"/>
          <w:szCs w:val="20"/>
        </w:rPr>
        <w:t>15</w:t>
      </w:r>
      <w:r w:rsidR="00596E48" w:rsidRPr="00706A0A">
        <w:rPr>
          <w:rFonts w:cs="Arial"/>
          <w:color w:val="000000" w:themeColor="text1"/>
          <w:szCs w:val="20"/>
        </w:rPr>
        <w:t xml:space="preserve">. </w:t>
      </w:r>
      <w:r w:rsidR="001F3EE6" w:rsidRPr="00706A0A">
        <w:rPr>
          <w:rFonts w:cs="Arial"/>
          <w:color w:val="000000" w:themeColor="text1"/>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14:paraId="75A98921" w14:textId="312A5801" w:rsidR="000A4B51" w:rsidRPr="00706A0A" w:rsidRDefault="00FF56A0" w:rsidP="0088432D">
      <w:pPr>
        <w:contextualSpacing/>
        <w:rPr>
          <w:rFonts w:cs="Arial"/>
          <w:color w:val="000000" w:themeColor="text1"/>
          <w:szCs w:val="20"/>
        </w:rPr>
      </w:pPr>
      <w:r w:rsidRPr="00706A0A">
        <w:rPr>
          <w:rFonts w:cs="Arial"/>
          <w:color w:val="000000" w:themeColor="text1"/>
          <w:szCs w:val="20"/>
        </w:rPr>
        <w:t>16</w:t>
      </w:r>
      <w:r w:rsidR="00596E48" w:rsidRPr="00706A0A">
        <w:rPr>
          <w:rFonts w:cs="Arial"/>
          <w:color w:val="000000" w:themeColor="text1"/>
          <w:szCs w:val="20"/>
        </w:rPr>
        <w:t xml:space="preserve">. </w:t>
      </w:r>
      <w:r w:rsidR="00F775DA" w:rsidRPr="00706A0A">
        <w:rPr>
          <w:rFonts w:cs="Arial"/>
          <w:color w:val="000000" w:themeColor="text1"/>
          <w:szCs w:val="20"/>
        </w:rPr>
        <w:t xml:space="preserve">Prijavitelj mora vlogi priložiti tloris podjetniškega inkubatorja, ki je predmet vloge na javni razpis. V tlorisu morajo biti jasno označena površina celotnega objekta, ki je predmet prijave ter površina objekta, ki je namenjena podjetniškim vsebinam pri čemer mora biti najmanj 60% tlorisa celotnega objekta namenjenih podjetniškim vsebinam </w:t>
      </w:r>
      <w:r w:rsidR="00F775DA" w:rsidRPr="00706A0A">
        <w:rPr>
          <w:rFonts w:eastAsia="MS Mincho" w:cs="Arial"/>
          <w:color w:val="000000" w:themeColor="text1"/>
        </w:rPr>
        <w:t>(</w:t>
      </w:r>
      <w:r w:rsidR="00F775DA" w:rsidRPr="00706A0A">
        <w:rPr>
          <w:rFonts w:eastAsia="MS Mincho" w:cs="Arial"/>
          <w:color w:val="000000" w:themeColor="text1"/>
          <w:szCs w:val="20"/>
        </w:rPr>
        <w:t xml:space="preserve">to je podjetjem - </w:t>
      </w:r>
      <w:proofErr w:type="spellStart"/>
      <w:r w:rsidR="00F775DA" w:rsidRPr="00706A0A">
        <w:rPr>
          <w:rFonts w:eastAsia="MS Mincho" w:cs="Arial"/>
          <w:color w:val="000000" w:themeColor="text1"/>
          <w:szCs w:val="20"/>
        </w:rPr>
        <w:t>inkubirancem</w:t>
      </w:r>
      <w:proofErr w:type="spellEnd"/>
      <w:r w:rsidR="00F775DA" w:rsidRPr="00706A0A">
        <w:rPr>
          <w:rFonts w:eastAsia="MS Mincho" w:cs="Arial"/>
          <w:color w:val="000000" w:themeColor="text1"/>
          <w:szCs w:val="20"/>
        </w:rPr>
        <w:t xml:space="preserve"> in podjetjem, ki nudijo podporne storitve pri nastajanju in rasti </w:t>
      </w:r>
      <w:proofErr w:type="spellStart"/>
      <w:r w:rsidR="00F775DA" w:rsidRPr="00706A0A">
        <w:rPr>
          <w:rFonts w:eastAsia="MS Mincho" w:cs="Arial"/>
          <w:color w:val="000000" w:themeColor="text1"/>
          <w:szCs w:val="20"/>
        </w:rPr>
        <w:t>inkubirancem</w:t>
      </w:r>
      <w:proofErr w:type="spellEnd"/>
      <w:r w:rsidR="00F775DA" w:rsidRPr="00706A0A">
        <w:rPr>
          <w:rFonts w:eastAsia="MS Mincho" w:cs="Arial"/>
          <w:color w:val="000000" w:themeColor="text1"/>
          <w:szCs w:val="20"/>
        </w:rPr>
        <w:t xml:space="preserve"> vključno s skupnimi površinami potrebnimi za delovanje inkubatorja)</w:t>
      </w:r>
      <w:r w:rsidR="00F775DA" w:rsidRPr="00706A0A">
        <w:rPr>
          <w:rFonts w:cs="Arial"/>
          <w:color w:val="000000" w:themeColor="text1"/>
          <w:szCs w:val="20"/>
        </w:rPr>
        <w:t>. Iz tlorisa mora biti razvidna predvidena zasedenost po</w:t>
      </w:r>
      <w:r w:rsidR="00DA2977" w:rsidRPr="00706A0A">
        <w:rPr>
          <w:rFonts w:cs="Arial"/>
          <w:color w:val="000000" w:themeColor="text1"/>
          <w:szCs w:val="20"/>
        </w:rPr>
        <w:t>d</w:t>
      </w:r>
      <w:r w:rsidR="00F775DA" w:rsidRPr="00706A0A">
        <w:rPr>
          <w:rFonts w:cs="Arial"/>
          <w:color w:val="000000" w:themeColor="text1"/>
          <w:szCs w:val="20"/>
        </w:rPr>
        <w:t xml:space="preserve">jetniškega inkubatorja ter </w:t>
      </w:r>
      <w:r w:rsidR="00F775DA" w:rsidRPr="00706A0A">
        <w:rPr>
          <w:rFonts w:cs="Arial"/>
          <w:color w:val="000000" w:themeColor="text1"/>
          <w:szCs w:val="20"/>
        </w:rPr>
        <w:lastRenderedPageBreak/>
        <w:t>zasedenost novo urejenih uporabnih površin  namenjenih za podjetniške vsebine v roku treh (3) let po zaključku projekta.</w:t>
      </w:r>
    </w:p>
    <w:p w14:paraId="764BF589" w14:textId="522DF07A" w:rsidR="00157D67" w:rsidRPr="00706A0A" w:rsidRDefault="00FF56A0" w:rsidP="00157D67">
      <w:pPr>
        <w:tabs>
          <w:tab w:val="num" w:pos="720"/>
        </w:tabs>
        <w:rPr>
          <w:rFonts w:cs="Arial"/>
          <w:color w:val="000000" w:themeColor="text1"/>
          <w:szCs w:val="20"/>
        </w:rPr>
      </w:pPr>
      <w:r w:rsidRPr="00706A0A">
        <w:rPr>
          <w:rFonts w:cs="Arial"/>
          <w:color w:val="000000" w:themeColor="text1"/>
          <w:szCs w:val="20"/>
        </w:rPr>
        <w:t>17</w:t>
      </w:r>
      <w:r w:rsidR="007D5D97" w:rsidRPr="00706A0A">
        <w:rPr>
          <w:rFonts w:cs="Arial"/>
          <w:color w:val="000000" w:themeColor="text1"/>
          <w:szCs w:val="20"/>
        </w:rPr>
        <w:t xml:space="preserve">. </w:t>
      </w:r>
      <w:r w:rsidR="009F22F8" w:rsidRPr="00706A0A">
        <w:rPr>
          <w:rFonts w:cs="Arial"/>
          <w:color w:val="000000" w:themeColor="text1"/>
          <w:szCs w:val="20"/>
        </w:rPr>
        <w:t xml:space="preserve">Prijavitelj mora za projekt izvesti predhodni postopek presoje vplivov na okolje oz. opraviti / pridobiti presojo vplivov na okolje (v nadaljnjem besedilu: PVO) v </w:t>
      </w:r>
      <w:r w:rsidR="00D225A9" w:rsidRPr="00706A0A">
        <w:rPr>
          <w:rFonts w:cs="Arial"/>
          <w:color w:val="000000" w:themeColor="text1"/>
          <w:szCs w:val="20"/>
        </w:rPr>
        <w:t xml:space="preserve">kolikor je to glede na velikost in načrtovano dejavnost določeno v </w:t>
      </w:r>
      <w:r w:rsidR="00D225A9" w:rsidRPr="00706A0A">
        <w:rPr>
          <w:rFonts w:eastAsia="MS Mincho" w:cs="Arial"/>
          <w:color w:val="000000" w:themeColor="text1"/>
          <w:szCs w:val="20"/>
        </w:rPr>
        <w:t>Uredbi</w:t>
      </w:r>
      <w:r w:rsidR="00F22A97" w:rsidRPr="00706A0A">
        <w:rPr>
          <w:rFonts w:eastAsia="MS Mincho" w:cs="Arial"/>
          <w:color w:val="000000" w:themeColor="text1"/>
          <w:szCs w:val="20"/>
        </w:rPr>
        <w:t xml:space="preserve"> o posegih v okolje</w:t>
      </w:r>
      <w:r w:rsidR="009F22F8" w:rsidRPr="00706A0A">
        <w:rPr>
          <w:rFonts w:cs="Arial"/>
          <w:color w:val="000000" w:themeColor="text1"/>
          <w:szCs w:val="20"/>
        </w:rPr>
        <w:t xml:space="preserve">. </w:t>
      </w:r>
      <w:r w:rsidR="00157D67" w:rsidRPr="00706A0A">
        <w:rPr>
          <w:rFonts w:cs="Arial"/>
          <w:color w:val="000000" w:themeColor="text1"/>
          <w:szCs w:val="20"/>
        </w:rPr>
        <w:t>Okoljevarstveno soglasje  oz. odločba o izvedbi predhodnega postopka presoje vplivov na okolje za projekt, ki je predmet vloge na javni razpis, mora biti pr</w:t>
      </w:r>
      <w:r w:rsidR="00A01862" w:rsidRPr="00706A0A">
        <w:rPr>
          <w:rFonts w:cs="Arial"/>
          <w:color w:val="000000" w:themeColor="text1"/>
          <w:szCs w:val="20"/>
        </w:rPr>
        <w:t>edloženo</w:t>
      </w:r>
      <w:r w:rsidR="00157D67" w:rsidRPr="00706A0A">
        <w:rPr>
          <w:rFonts w:cs="Arial"/>
          <w:color w:val="000000" w:themeColor="text1"/>
          <w:szCs w:val="20"/>
        </w:rPr>
        <w:t xml:space="preserve"> najkasneje 6 mesecev po </w:t>
      </w:r>
      <w:r w:rsidR="00A01862" w:rsidRPr="00706A0A">
        <w:rPr>
          <w:rFonts w:cs="Arial"/>
          <w:color w:val="000000" w:themeColor="text1"/>
          <w:szCs w:val="20"/>
        </w:rPr>
        <w:t xml:space="preserve">oddaji </w:t>
      </w:r>
      <w:r w:rsidR="00157D67" w:rsidRPr="00706A0A">
        <w:rPr>
          <w:rFonts w:cs="Arial"/>
          <w:color w:val="000000" w:themeColor="text1"/>
          <w:szCs w:val="20"/>
        </w:rPr>
        <w:t xml:space="preserve">vloge na ta javni razpis. </w:t>
      </w:r>
    </w:p>
    <w:p w14:paraId="46C29983" w14:textId="4F47A738" w:rsidR="00E44683" w:rsidRPr="00706A0A" w:rsidRDefault="009F22F8" w:rsidP="009F22F8">
      <w:pPr>
        <w:contextualSpacing/>
        <w:rPr>
          <w:rFonts w:cs="Arial"/>
          <w:color w:val="000000" w:themeColor="text1"/>
          <w:szCs w:val="20"/>
        </w:rPr>
      </w:pPr>
      <w:r w:rsidRPr="00706A0A">
        <w:rPr>
          <w:rFonts w:cs="Arial"/>
          <w:color w:val="000000" w:themeColor="text1"/>
          <w:szCs w:val="20"/>
        </w:rPr>
        <w:t xml:space="preserve">Prijavitelj mora predložiti Obrazec 5: Izvedba presoje </w:t>
      </w:r>
      <w:r w:rsidR="005C77C8" w:rsidRPr="00706A0A">
        <w:rPr>
          <w:rFonts w:cs="Arial"/>
          <w:color w:val="000000" w:themeColor="text1"/>
          <w:szCs w:val="20"/>
        </w:rPr>
        <w:t xml:space="preserve">skladnosti </w:t>
      </w:r>
      <w:r w:rsidRPr="00706A0A">
        <w:rPr>
          <w:rFonts w:cs="Arial"/>
          <w:color w:val="000000" w:themeColor="text1"/>
          <w:szCs w:val="20"/>
        </w:rPr>
        <w:t>projektov z načelom DNSH v katerem mora pojasniti način, kako bo pri izvedbi projekta upošteval tehnična merila in izvedel omilitvene ukrepe na način, da aktivnosti projekta ne bodo imele bistvenega škodljivega vpliva na katerega koli od šestih okoljskih ciljev v skladu s tehničnimi smernicami Evropske komisije za DNSH ( 2021/C 58/01).</w:t>
      </w:r>
    </w:p>
    <w:p w14:paraId="09BC20A8" w14:textId="407EEBEA" w:rsidR="002D3CCA" w:rsidRPr="00706A0A" w:rsidRDefault="00413B4B" w:rsidP="009F22F8">
      <w:pPr>
        <w:contextualSpacing/>
        <w:rPr>
          <w:rFonts w:cs="Arial"/>
          <w:color w:val="000000" w:themeColor="text1"/>
          <w:szCs w:val="20"/>
        </w:rPr>
      </w:pPr>
      <w:r w:rsidRPr="00706A0A">
        <w:rPr>
          <w:rFonts w:cs="Arial"/>
          <w:color w:val="000000" w:themeColor="text1"/>
          <w:szCs w:val="20"/>
        </w:rPr>
        <w:t xml:space="preserve">Prijavitelj mora predložiti Obrazec </w:t>
      </w:r>
      <w:r w:rsidR="004A5E1E" w:rsidRPr="00706A0A">
        <w:rPr>
          <w:rFonts w:cs="Arial"/>
          <w:color w:val="000000" w:themeColor="text1"/>
          <w:szCs w:val="20"/>
        </w:rPr>
        <w:t xml:space="preserve">6: </w:t>
      </w:r>
      <w:r w:rsidRPr="00706A0A">
        <w:rPr>
          <w:rFonts w:cs="Arial"/>
          <w:color w:val="000000" w:themeColor="text1"/>
          <w:szCs w:val="20"/>
        </w:rPr>
        <w:t>Presoja odpornosti projekta na podnebne spremembe</w:t>
      </w:r>
      <w:r w:rsidR="00DA2977" w:rsidRPr="00706A0A">
        <w:rPr>
          <w:rFonts w:cs="Arial"/>
          <w:color w:val="000000" w:themeColor="text1"/>
          <w:szCs w:val="20"/>
        </w:rPr>
        <w:t>.</w:t>
      </w:r>
    </w:p>
    <w:p w14:paraId="1AF544B8" w14:textId="7B9B62A9" w:rsidR="000A4B51" w:rsidRPr="00706A0A" w:rsidRDefault="00FF56A0" w:rsidP="0088432D">
      <w:pPr>
        <w:contextualSpacing/>
        <w:rPr>
          <w:rFonts w:cs="Arial"/>
          <w:color w:val="000000" w:themeColor="text1"/>
          <w:szCs w:val="20"/>
        </w:rPr>
      </w:pPr>
      <w:r w:rsidRPr="00706A0A">
        <w:rPr>
          <w:rFonts w:cs="Arial"/>
          <w:color w:val="000000" w:themeColor="text1"/>
          <w:szCs w:val="20"/>
        </w:rPr>
        <w:t>18</w:t>
      </w:r>
      <w:r w:rsidR="00596E48" w:rsidRPr="00706A0A">
        <w:rPr>
          <w:rFonts w:cs="Arial"/>
          <w:color w:val="000000" w:themeColor="text1"/>
          <w:szCs w:val="20"/>
        </w:rPr>
        <w:t xml:space="preserve">. </w:t>
      </w:r>
      <w:r w:rsidR="000A4B51" w:rsidRPr="00706A0A">
        <w:rPr>
          <w:rFonts w:cs="Arial"/>
          <w:color w:val="000000" w:themeColor="text1"/>
          <w:szCs w:val="20"/>
        </w:rPr>
        <w:t>Prijavitelj mora v vlogi navesti podatke o podjetjih</w:t>
      </w:r>
      <w:r w:rsidR="00CC0AFB" w:rsidRPr="00706A0A">
        <w:rPr>
          <w:rFonts w:cs="Arial"/>
          <w:color w:val="000000" w:themeColor="text1"/>
          <w:szCs w:val="20"/>
        </w:rPr>
        <w:t xml:space="preserve"> in fizičnih osebah, ki so izkazale</w:t>
      </w:r>
      <w:r w:rsidR="000A4B51" w:rsidRPr="00706A0A">
        <w:rPr>
          <w:rFonts w:cs="Arial"/>
          <w:color w:val="000000" w:themeColor="text1"/>
          <w:szCs w:val="20"/>
        </w:rPr>
        <w:t xml:space="preserve"> interes za vstop </w:t>
      </w:r>
      <w:r w:rsidR="007D4FC9" w:rsidRPr="00706A0A">
        <w:rPr>
          <w:rFonts w:cs="Arial"/>
          <w:color w:val="000000" w:themeColor="text1"/>
          <w:szCs w:val="20"/>
        </w:rPr>
        <w:t>v</w:t>
      </w:r>
      <w:r w:rsidR="00B67FAF" w:rsidRPr="00706A0A">
        <w:rPr>
          <w:rFonts w:cs="Arial"/>
          <w:color w:val="000000" w:themeColor="text1"/>
          <w:szCs w:val="20"/>
        </w:rPr>
        <w:t xml:space="preserve"> novo opremljene površine podjetniškega inkubatorja, ki je</w:t>
      </w:r>
      <w:r w:rsidR="000A4B51" w:rsidRPr="00706A0A">
        <w:rPr>
          <w:rFonts w:cs="Arial"/>
          <w:color w:val="000000" w:themeColor="text1"/>
          <w:szCs w:val="20"/>
        </w:rPr>
        <w:t xml:space="preserve"> predmet pro</w:t>
      </w:r>
      <w:r w:rsidR="00B67FAF" w:rsidRPr="00706A0A">
        <w:rPr>
          <w:rFonts w:cs="Arial"/>
          <w:color w:val="000000" w:themeColor="text1"/>
          <w:szCs w:val="20"/>
        </w:rPr>
        <w:t>jekta, ter podatke o površini v podjetniškem inkubatorju</w:t>
      </w:r>
      <w:r w:rsidR="000A4B51" w:rsidRPr="00706A0A">
        <w:rPr>
          <w:rFonts w:cs="Arial"/>
          <w:color w:val="000000" w:themeColor="text1"/>
          <w:szCs w:val="20"/>
        </w:rPr>
        <w:t>, na kateri bodo ta podjetja izvajala svojo poslovno dejavnost.</w:t>
      </w:r>
    </w:p>
    <w:p w14:paraId="7D13AAF5" w14:textId="4C5CF1D0" w:rsidR="000A4B51" w:rsidRPr="00706A0A" w:rsidRDefault="00FF56A0" w:rsidP="0088432D">
      <w:pPr>
        <w:contextualSpacing/>
        <w:rPr>
          <w:rFonts w:cs="Arial"/>
          <w:color w:val="000000" w:themeColor="text1"/>
          <w:szCs w:val="20"/>
        </w:rPr>
      </w:pPr>
      <w:r w:rsidRPr="00706A0A">
        <w:rPr>
          <w:rFonts w:cs="Arial"/>
          <w:color w:val="000000" w:themeColor="text1"/>
          <w:szCs w:val="20"/>
        </w:rPr>
        <w:t>19</w:t>
      </w:r>
      <w:r w:rsidR="00596E48" w:rsidRPr="00706A0A">
        <w:rPr>
          <w:rFonts w:cs="Arial"/>
          <w:color w:val="000000" w:themeColor="text1"/>
          <w:szCs w:val="20"/>
        </w:rPr>
        <w:t xml:space="preserve">. </w:t>
      </w:r>
      <w:r w:rsidR="00F775DA" w:rsidRPr="00706A0A">
        <w:rPr>
          <w:rFonts w:cs="Arial"/>
          <w:color w:val="000000" w:themeColor="text1"/>
          <w:szCs w:val="20"/>
        </w:rPr>
        <w:t xml:space="preserve">Zasedenost novo opremljenih uporabnih površin podjetniškega inkubatorja namenjenih za podjetniške vsebine mora biti najkasneje v obdobju treh (3) let od zaključka projekta najmanj </w:t>
      </w:r>
      <w:r w:rsidR="0093035A" w:rsidRPr="00706A0A">
        <w:rPr>
          <w:rFonts w:cs="Arial"/>
          <w:color w:val="000000" w:themeColor="text1"/>
          <w:szCs w:val="20"/>
        </w:rPr>
        <w:t>70</w:t>
      </w:r>
      <w:r w:rsidR="00F775DA" w:rsidRPr="00706A0A">
        <w:rPr>
          <w:rFonts w:cs="Arial"/>
          <w:color w:val="000000" w:themeColor="text1"/>
          <w:szCs w:val="20"/>
        </w:rPr>
        <w:t xml:space="preserve"> %.</w:t>
      </w:r>
    </w:p>
    <w:p w14:paraId="1C6C2D0F" w14:textId="1CBF75C3" w:rsidR="00B86003" w:rsidRPr="00706A0A" w:rsidRDefault="00FF56A0" w:rsidP="00507D3E">
      <w:pPr>
        <w:contextualSpacing/>
        <w:rPr>
          <w:rFonts w:cs="Arial"/>
          <w:color w:val="000000" w:themeColor="text1"/>
          <w:szCs w:val="20"/>
        </w:rPr>
      </w:pPr>
      <w:r w:rsidRPr="00706A0A">
        <w:rPr>
          <w:rFonts w:cs="Arial"/>
          <w:color w:val="000000" w:themeColor="text1"/>
          <w:szCs w:val="20"/>
        </w:rPr>
        <w:t>20</w:t>
      </w:r>
      <w:r w:rsidR="00507D3E" w:rsidRPr="00706A0A">
        <w:rPr>
          <w:rFonts w:cs="Arial"/>
          <w:color w:val="000000" w:themeColor="text1"/>
          <w:szCs w:val="20"/>
        </w:rPr>
        <w:t xml:space="preserve">. Do financiranja niso upravičeni projekti oz. so izvzeti iz obsega podpore, v skladu z 9. </w:t>
      </w:r>
      <w:r w:rsidR="007D4FC9" w:rsidRPr="00706A0A">
        <w:rPr>
          <w:rFonts w:cs="Arial"/>
          <w:color w:val="000000" w:themeColor="text1"/>
          <w:szCs w:val="20"/>
        </w:rPr>
        <w:t>č</w:t>
      </w:r>
      <w:r w:rsidR="00507D3E" w:rsidRPr="00706A0A">
        <w:rPr>
          <w:rFonts w:cs="Arial"/>
          <w:color w:val="000000" w:themeColor="text1"/>
          <w:szCs w:val="20"/>
        </w:rPr>
        <w:t>lenom Uredbe o vzpostavitvi Sklada za pravični prehod</w:t>
      </w:r>
      <w:r w:rsidR="00B86003" w:rsidRPr="00706A0A">
        <w:rPr>
          <w:rFonts w:cs="Arial"/>
          <w:color w:val="000000" w:themeColor="text1"/>
          <w:szCs w:val="20"/>
        </w:rPr>
        <w:t>. SPP ne podpira</w:t>
      </w:r>
      <w:r w:rsidR="00A42C63" w:rsidRPr="00706A0A">
        <w:rPr>
          <w:rFonts w:cs="Arial"/>
          <w:color w:val="000000" w:themeColor="text1"/>
          <w:szCs w:val="20"/>
        </w:rPr>
        <w:t>:</w:t>
      </w:r>
    </w:p>
    <w:p w14:paraId="7A2119ED" w14:textId="77777777" w:rsidR="00507D3E" w:rsidRPr="00706A0A" w:rsidRDefault="00507D3E" w:rsidP="00507D3E">
      <w:pPr>
        <w:contextualSpacing/>
        <w:rPr>
          <w:rFonts w:cs="Arial"/>
          <w:color w:val="000000" w:themeColor="text1"/>
          <w:szCs w:val="20"/>
        </w:rPr>
      </w:pPr>
      <w:r w:rsidRPr="00706A0A">
        <w:rPr>
          <w:rFonts w:cs="Arial"/>
          <w:color w:val="000000" w:themeColor="text1"/>
          <w:szCs w:val="20"/>
        </w:rPr>
        <w:t>a)</w:t>
      </w:r>
      <w:r w:rsidRPr="00706A0A">
        <w:rPr>
          <w:rFonts w:cs="Arial"/>
          <w:color w:val="000000" w:themeColor="text1"/>
          <w:szCs w:val="20"/>
        </w:rPr>
        <w:tab/>
        <w:t>razgradnje ali gradnje jedrskih elektrarn;</w:t>
      </w:r>
    </w:p>
    <w:p w14:paraId="62EC96C0" w14:textId="77777777" w:rsidR="00507D3E" w:rsidRPr="00706A0A" w:rsidRDefault="00507D3E" w:rsidP="00507D3E">
      <w:pPr>
        <w:contextualSpacing/>
        <w:rPr>
          <w:rFonts w:cs="Arial"/>
          <w:color w:val="000000" w:themeColor="text1"/>
          <w:szCs w:val="20"/>
        </w:rPr>
      </w:pPr>
      <w:r w:rsidRPr="00706A0A">
        <w:rPr>
          <w:rFonts w:cs="Arial"/>
          <w:color w:val="000000" w:themeColor="text1"/>
          <w:szCs w:val="20"/>
        </w:rPr>
        <w:t>b)</w:t>
      </w:r>
      <w:r w:rsidRPr="00706A0A">
        <w:rPr>
          <w:rFonts w:cs="Arial"/>
          <w:color w:val="000000" w:themeColor="text1"/>
          <w:szCs w:val="20"/>
        </w:rPr>
        <w:tab/>
        <w:t>proizvodnje, predelave ter trženja tobaka in tobačnih izdelkov;</w:t>
      </w:r>
    </w:p>
    <w:p w14:paraId="2960351E" w14:textId="771917DA" w:rsidR="00507D3E" w:rsidRPr="00706A0A" w:rsidRDefault="00507D3E" w:rsidP="00507D3E">
      <w:pPr>
        <w:contextualSpacing/>
        <w:rPr>
          <w:rFonts w:cs="Arial"/>
          <w:color w:val="000000" w:themeColor="text1"/>
          <w:szCs w:val="20"/>
        </w:rPr>
      </w:pPr>
      <w:r w:rsidRPr="00706A0A">
        <w:rPr>
          <w:rFonts w:cs="Arial"/>
          <w:color w:val="000000" w:themeColor="text1"/>
          <w:szCs w:val="20"/>
        </w:rPr>
        <w:t>c)</w:t>
      </w:r>
      <w:r w:rsidRPr="00706A0A">
        <w:rPr>
          <w:rFonts w:cs="Arial"/>
          <w:color w:val="000000" w:themeColor="text1"/>
          <w:szCs w:val="20"/>
        </w:rPr>
        <w:tab/>
        <w:t xml:space="preserve">podjetij v težavah, kakor so opredeljena v točki 18 člena 2 Uredbe </w:t>
      </w:r>
      <w:r w:rsidR="00737751" w:rsidRPr="00706A0A">
        <w:rPr>
          <w:rFonts w:cs="Arial"/>
          <w:color w:val="000000" w:themeColor="text1"/>
          <w:szCs w:val="20"/>
        </w:rPr>
        <w:t>Komisije (EU) št. 651/2014</w:t>
      </w:r>
      <w:r w:rsidRPr="00706A0A">
        <w:rPr>
          <w:rFonts w:cs="Arial"/>
          <w:color w:val="000000" w:themeColor="text1"/>
          <w:szCs w:val="20"/>
        </w:rPr>
        <w:t xml:space="preserve"> razen če je to odobreno na podlagi začasnih pravil o državni pomoči, določenih zaradi obravnavanja izjemnih okoliščin, ali v okviru pomoči de </w:t>
      </w:r>
      <w:proofErr w:type="spellStart"/>
      <w:r w:rsidRPr="00706A0A">
        <w:rPr>
          <w:rFonts w:cs="Arial"/>
          <w:color w:val="000000" w:themeColor="text1"/>
          <w:szCs w:val="20"/>
        </w:rPr>
        <w:t>minimis</w:t>
      </w:r>
      <w:proofErr w:type="spellEnd"/>
      <w:r w:rsidRPr="00706A0A">
        <w:rPr>
          <w:rFonts w:cs="Arial"/>
          <w:color w:val="000000" w:themeColor="text1"/>
          <w:szCs w:val="20"/>
        </w:rPr>
        <w:t xml:space="preserve"> za podporo naložbam, s katerimi se v sklopu procesa energetskega prehoda zmanjšujejo stroški za energijo;</w:t>
      </w:r>
    </w:p>
    <w:p w14:paraId="2F5C22ED" w14:textId="6F884098" w:rsidR="00507D3E" w:rsidRPr="00706A0A" w:rsidRDefault="00507D3E" w:rsidP="00507D3E">
      <w:pPr>
        <w:contextualSpacing/>
        <w:rPr>
          <w:rFonts w:cs="Arial"/>
          <w:color w:val="000000" w:themeColor="text1"/>
          <w:szCs w:val="20"/>
        </w:rPr>
      </w:pPr>
      <w:r w:rsidRPr="00706A0A">
        <w:rPr>
          <w:rFonts w:cs="Arial"/>
          <w:color w:val="000000" w:themeColor="text1"/>
          <w:szCs w:val="20"/>
        </w:rPr>
        <w:t>d)</w:t>
      </w:r>
      <w:r w:rsidRPr="00706A0A">
        <w:rPr>
          <w:rFonts w:cs="Arial"/>
          <w:color w:val="000000" w:themeColor="text1"/>
          <w:szCs w:val="20"/>
        </w:rPr>
        <w:tab/>
        <w:t>naložb, povezanih s proizvodnjo, predelavo, prevozom, distribucijo, skladiščenjem</w:t>
      </w:r>
      <w:r w:rsidR="00681A9A" w:rsidRPr="00706A0A">
        <w:rPr>
          <w:rFonts w:cs="Arial"/>
          <w:color w:val="000000" w:themeColor="text1"/>
          <w:szCs w:val="20"/>
        </w:rPr>
        <w:t xml:space="preserve"> ali zgorevanjem fosilnih goriv 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w:t>
      </w:r>
      <w:proofErr w:type="spellStart"/>
      <w:r w:rsidR="00681A9A" w:rsidRPr="00706A0A">
        <w:rPr>
          <w:rFonts w:cs="Arial"/>
          <w:color w:val="000000" w:themeColor="text1"/>
          <w:szCs w:val="20"/>
        </w:rPr>
        <w:t>biometan</w:t>
      </w:r>
      <w:proofErr w:type="spellEnd"/>
      <w:r w:rsidR="00681A9A" w:rsidRPr="00706A0A">
        <w:rPr>
          <w:rFonts w:cs="Arial"/>
          <w:color w:val="000000" w:themeColor="text1"/>
          <w:szCs w:val="20"/>
        </w:rPr>
        <w:t xml:space="preserve"> in sintezni plin, ter da omogočajo nadomestitev naprav na trdna fosilna goriva.</w:t>
      </w:r>
    </w:p>
    <w:p w14:paraId="69A889B9" w14:textId="03DE8B74" w:rsidR="00363897" w:rsidRPr="00706A0A" w:rsidRDefault="000150BC" w:rsidP="00363897">
      <w:pPr>
        <w:contextualSpacing/>
        <w:rPr>
          <w:rFonts w:cs="Arial"/>
          <w:color w:val="000000" w:themeColor="text1"/>
          <w:szCs w:val="20"/>
        </w:rPr>
      </w:pPr>
      <w:r w:rsidRPr="00706A0A">
        <w:rPr>
          <w:rFonts w:cs="Arial"/>
          <w:color w:val="000000" w:themeColor="text1"/>
          <w:szCs w:val="20"/>
        </w:rPr>
        <w:t>21</w:t>
      </w:r>
      <w:r w:rsidR="00434960" w:rsidRPr="00706A0A">
        <w:rPr>
          <w:rFonts w:cs="Arial"/>
          <w:color w:val="000000" w:themeColor="text1"/>
          <w:szCs w:val="20"/>
        </w:rPr>
        <w:t xml:space="preserve">. </w:t>
      </w:r>
      <w:r w:rsidR="004F71FB" w:rsidRPr="00706A0A">
        <w:rPr>
          <w:rFonts w:cs="Arial"/>
          <w:color w:val="000000" w:themeColor="text1"/>
          <w:szCs w:val="20"/>
        </w:rPr>
        <w:t xml:space="preserve">Prijavitelj mora v prijavnem obrazcu predložiti predlog poslovnega načrta delovanja inkubatorja (namen, cilji, ciljne skupine, programsko usmeritev glede na Slovensko strategijo trajnostne pametne specializacije, način vključevanja/izborni postopek </w:t>
      </w:r>
      <w:proofErr w:type="spellStart"/>
      <w:r w:rsidR="004F71FB" w:rsidRPr="00706A0A">
        <w:rPr>
          <w:rFonts w:cs="Arial"/>
          <w:color w:val="000000" w:themeColor="text1"/>
          <w:szCs w:val="20"/>
        </w:rPr>
        <w:t>inkubirancev</w:t>
      </w:r>
      <w:proofErr w:type="spellEnd"/>
      <w:r w:rsidR="004F71FB" w:rsidRPr="00706A0A">
        <w:rPr>
          <w:rFonts w:cs="Arial"/>
          <w:color w:val="000000" w:themeColor="text1"/>
          <w:szCs w:val="20"/>
        </w:rPr>
        <w:t xml:space="preserve">, vključevanje študentov/ diplomantov fakultet v primeru, da je izobraževalna institucija locirana v inkubatorju,  predvidene aktivnosti inkubatorja, okvirni finančni načrt, zagotavljanje  finančne vzdržnosti po zaključku operacije(predvideni finančni viri in mehanizmi za kritje stroškov delovanja in vzdrževanja inkubatorja)) ter podatke o upravljavcu inkubatorja (predvideni način izbora upravljavca, njegove zahteve glede  značilnosti in potrebnih izkušnje/prednosti za vodenje in upravljanje inkubatorja). Predlogu morajo biti priloženi sklenjeni sporazumi s pridruženimi oz. partnerskimi organizacijami/ institucijami, iz katerih je razvidna predvidena vrsta/ oblika podpornih storitev </w:t>
      </w:r>
      <w:proofErr w:type="spellStart"/>
      <w:r w:rsidR="004F71FB" w:rsidRPr="00706A0A">
        <w:rPr>
          <w:rFonts w:cs="Arial"/>
          <w:color w:val="000000" w:themeColor="text1"/>
          <w:szCs w:val="20"/>
        </w:rPr>
        <w:t>inkubirancem</w:t>
      </w:r>
      <w:proofErr w:type="spellEnd"/>
      <w:r w:rsidR="004F71FB" w:rsidRPr="00706A0A">
        <w:rPr>
          <w:rFonts w:cs="Arial"/>
          <w:color w:val="000000" w:themeColor="text1"/>
          <w:szCs w:val="20"/>
        </w:rPr>
        <w:t xml:space="preserve"> (kot so npr. raziskovalne, izobraževalne, svetovalne in druge podporne storitve). Za inkubatorje velikosti nad 5000 m2 urejenih površin mora upravljavec inkubatorja v roku treh let od začetka delovanja inkubatorja začeti postopek pridobitve oziroma pridobiti mednarodno uveljavljen certifikat, ki verificira kakovost delovanja podjetniškega inkubatorja in storitev upravljanja.</w:t>
      </w:r>
      <w:r w:rsidR="002E49D2" w:rsidRPr="00706A0A">
        <w:rPr>
          <w:rFonts w:cs="Arial"/>
          <w:color w:val="000000" w:themeColor="text1"/>
          <w:szCs w:val="20"/>
        </w:rPr>
        <w:t xml:space="preserve"> </w:t>
      </w:r>
    </w:p>
    <w:p w14:paraId="7732A615" w14:textId="7125D184" w:rsidR="00363897" w:rsidRPr="00706A0A" w:rsidRDefault="00363897" w:rsidP="00363897">
      <w:pPr>
        <w:contextualSpacing/>
        <w:rPr>
          <w:rFonts w:cs="Arial"/>
          <w:color w:val="000000" w:themeColor="text1"/>
          <w:szCs w:val="20"/>
        </w:rPr>
      </w:pPr>
      <w:r w:rsidRPr="00706A0A">
        <w:rPr>
          <w:rFonts w:cs="Arial"/>
          <w:color w:val="000000" w:themeColor="text1"/>
          <w:szCs w:val="20"/>
        </w:rPr>
        <w:t xml:space="preserve">22 </w:t>
      </w:r>
      <w:r w:rsidR="008949B3" w:rsidRPr="00706A0A">
        <w:rPr>
          <w:rFonts w:cs="Arial"/>
          <w:color w:val="000000" w:themeColor="text1"/>
          <w:szCs w:val="20"/>
        </w:rPr>
        <w:t>Prijavitelj mora vlogi priložiti analizo stanja podjetniškega okolja v premogovni regiji z izkazano potrebo po izboljšanju start-up ekosistema z izgradnjo podjetniških inkubatorj</w:t>
      </w:r>
      <w:r w:rsidR="007E145C" w:rsidRPr="00706A0A">
        <w:rPr>
          <w:rFonts w:cs="Arial"/>
          <w:color w:val="000000" w:themeColor="text1"/>
          <w:szCs w:val="20"/>
        </w:rPr>
        <w:t>ev</w:t>
      </w:r>
      <w:r w:rsidR="008949B3" w:rsidRPr="00706A0A">
        <w:rPr>
          <w:rFonts w:cs="Arial"/>
          <w:color w:val="000000" w:themeColor="text1"/>
          <w:szCs w:val="20"/>
        </w:rPr>
        <w:t xml:space="preserve">, za spodbujanje novo nastalih podjetij in podjetij s potencialom hitre rasti v premogovni regiji. V primeru, da prijavitelji v okviru tega javnega razpisa oddaja vlogo za več podjetniških inkubatorjev, mora analiza zajemati vse načrtovane inkubatorje z upoštevanjem vsebinske specializacije/diferenciacije ter komplementarnosti posameznih inkubatorjev istega prijavitelja.  </w:t>
      </w:r>
    </w:p>
    <w:p w14:paraId="02F7275A" w14:textId="77777777" w:rsidR="008D1DE9" w:rsidRPr="00706A0A" w:rsidRDefault="008D1DE9" w:rsidP="008D1DE9">
      <w:pPr>
        <w:rPr>
          <w:rFonts w:cs="Arial"/>
          <w:color w:val="000000" w:themeColor="text1"/>
          <w:szCs w:val="20"/>
          <w:lang w:eastAsia="sl-SI" w:bidi="en-US"/>
          <w14:scene3d>
            <w14:camera w14:prst="orthographicFront"/>
            <w14:lightRig w14:rig="threePt" w14:dir="t">
              <w14:rot w14:lat="0" w14:lon="0" w14:rev="0"/>
            </w14:lightRig>
          </w14:scene3d>
        </w:rPr>
      </w:pPr>
    </w:p>
    <w:p w14:paraId="08F2A273" w14:textId="2E58F1EA" w:rsidR="008D1DE9" w:rsidRPr="00706A0A" w:rsidRDefault="005B42F2" w:rsidP="0088432D">
      <w:pPr>
        <w:contextualSpacing/>
        <w:rPr>
          <w:rFonts w:eastAsia="MS Mincho" w:cs="Arial"/>
          <w:b/>
          <w:color w:val="000000" w:themeColor="text1"/>
          <w:szCs w:val="20"/>
        </w:rPr>
      </w:pPr>
      <w:r w:rsidRPr="00706A0A">
        <w:rPr>
          <w:rFonts w:eastAsia="MS Mincho" w:cs="Arial"/>
          <w:b/>
          <w:color w:val="000000" w:themeColor="text1"/>
          <w:szCs w:val="20"/>
        </w:rPr>
        <w:t>6</w:t>
      </w:r>
      <w:r w:rsidR="00E50C38" w:rsidRPr="00706A0A">
        <w:rPr>
          <w:rFonts w:eastAsia="MS Mincho" w:cs="Arial"/>
          <w:b/>
          <w:color w:val="000000" w:themeColor="text1"/>
          <w:szCs w:val="20"/>
        </w:rPr>
        <w:t xml:space="preserve">. </w:t>
      </w:r>
      <w:r w:rsidR="008D1DE9" w:rsidRPr="00706A0A">
        <w:rPr>
          <w:rFonts w:eastAsia="MS Mincho" w:cs="Arial"/>
          <w:b/>
          <w:color w:val="000000" w:themeColor="text1"/>
          <w:szCs w:val="20"/>
        </w:rPr>
        <w:t xml:space="preserve">Merila </w:t>
      </w:r>
      <w:r w:rsidR="008D1DE9" w:rsidRPr="00706A0A">
        <w:rPr>
          <w:rFonts w:eastAsiaTheme="minorEastAsia" w:cs="Arial"/>
          <w:b/>
          <w:color w:val="000000" w:themeColor="text1"/>
          <w:szCs w:val="20"/>
        </w:rPr>
        <w:t xml:space="preserve">za ocenjevanje vlog </w:t>
      </w:r>
    </w:p>
    <w:p w14:paraId="7A24213F" w14:textId="0FA10333" w:rsidR="008D1DE9" w:rsidRPr="00706A0A" w:rsidRDefault="008D1DE9" w:rsidP="0088432D">
      <w:pPr>
        <w:contextualSpacing/>
        <w:rPr>
          <w:rFonts w:eastAsia="MS Mincho" w:cs="Arial"/>
          <w:color w:val="000000" w:themeColor="text1"/>
          <w:szCs w:val="20"/>
        </w:rPr>
      </w:pPr>
    </w:p>
    <w:p w14:paraId="5C6AB491" w14:textId="30AEDF21" w:rsidR="008B44D0" w:rsidRPr="00706A0A" w:rsidRDefault="008D1DE9" w:rsidP="0088432D">
      <w:pPr>
        <w:rPr>
          <w:rFonts w:cs="Arial"/>
          <w:b/>
          <w:color w:val="000000" w:themeColor="text1"/>
          <w:szCs w:val="20"/>
        </w:rPr>
      </w:pPr>
      <w:r w:rsidRPr="00706A0A">
        <w:rPr>
          <w:rFonts w:cs="Arial"/>
          <w:color w:val="000000" w:themeColor="text1"/>
          <w:szCs w:val="20"/>
        </w:rPr>
        <w:t>Strokovna komisija bo formalno popolne in vsebinsko ustrezne vloge ocenila na podlagi naslednjih meril:</w:t>
      </w:r>
    </w:p>
    <w:tbl>
      <w:tblPr>
        <w:tblStyle w:val="Tabelamrea"/>
        <w:tblW w:w="0" w:type="auto"/>
        <w:tblLook w:val="04A0" w:firstRow="1" w:lastRow="0" w:firstColumn="1" w:lastColumn="0" w:noHBand="0" w:noVBand="1"/>
      </w:tblPr>
      <w:tblGrid>
        <w:gridCol w:w="416"/>
        <w:gridCol w:w="6493"/>
        <w:gridCol w:w="2153"/>
      </w:tblGrid>
      <w:tr w:rsidR="00706A0A" w:rsidRPr="00706A0A" w14:paraId="5F18F5DD" w14:textId="77777777" w:rsidTr="00970D01">
        <w:tc>
          <w:tcPr>
            <w:tcW w:w="6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3ECF528" w14:textId="3FB2B979" w:rsidR="008B44D0" w:rsidRPr="00706A0A" w:rsidRDefault="002503F9"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 xml:space="preserve">       </w:t>
            </w:r>
            <w:r w:rsidR="008B44D0" w:rsidRPr="00706A0A">
              <w:rPr>
                <w:rFonts w:ascii="Arial" w:eastAsia="MS Mincho" w:hAnsi="Arial" w:cs="Arial"/>
                <w:color w:val="000000" w:themeColor="text1"/>
                <w:sz w:val="18"/>
                <w:szCs w:val="18"/>
                <w:lang w:eastAsia="en-US"/>
              </w:rPr>
              <w:t>Merilo</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85E117" w14:textId="77777777" w:rsidR="008B44D0" w:rsidRPr="00706A0A" w:rsidRDefault="008B44D0"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Št. točk</w:t>
            </w:r>
          </w:p>
        </w:tc>
      </w:tr>
      <w:tr w:rsidR="00706A0A" w:rsidRPr="00706A0A" w14:paraId="179EE152" w14:textId="77777777" w:rsidTr="00ED56B4">
        <w:trPr>
          <w:trHeight w:val="496"/>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B9CF633" w14:textId="15D1BB33" w:rsidR="008B44D0" w:rsidRPr="00706A0A" w:rsidRDefault="00507D3E"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1</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DF758" w14:textId="4484BFDC" w:rsidR="008B44D0" w:rsidRPr="00706A0A" w:rsidRDefault="00507D3E" w:rsidP="001C3D8A">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Prispevek projekta k doseganju ciljev in rezultatov</w:t>
            </w:r>
            <w:r w:rsidR="00EE4D06" w:rsidRPr="00706A0A">
              <w:rPr>
                <w:rFonts w:ascii="Arial" w:eastAsia="MS Mincho" w:hAnsi="Arial" w:cs="Arial"/>
                <w:color w:val="000000" w:themeColor="text1"/>
                <w:sz w:val="18"/>
                <w:szCs w:val="18"/>
                <w:lang w:eastAsia="en-US"/>
              </w:rPr>
              <w:t xml:space="preserve"> v okviru specifičnega cilja JSO</w:t>
            </w:r>
            <w:r w:rsidRPr="00706A0A">
              <w:rPr>
                <w:rFonts w:ascii="Arial" w:eastAsia="MS Mincho" w:hAnsi="Arial" w:cs="Arial"/>
                <w:color w:val="000000" w:themeColor="text1"/>
                <w:sz w:val="18"/>
                <w:szCs w:val="18"/>
                <w:lang w:eastAsia="en-US"/>
              </w:rPr>
              <w:t>8.1: Sklad za pravič</w:t>
            </w:r>
            <w:r w:rsidR="00ED56B4" w:rsidRPr="00706A0A">
              <w:rPr>
                <w:rFonts w:ascii="Arial" w:eastAsia="MS Mincho" w:hAnsi="Arial" w:cs="Arial"/>
                <w:color w:val="000000" w:themeColor="text1"/>
                <w:sz w:val="18"/>
                <w:szCs w:val="18"/>
                <w:lang w:eastAsia="en-US"/>
              </w:rPr>
              <w:t xml:space="preserve">ni prehod </w:t>
            </w:r>
            <w:r w:rsidRPr="00706A0A">
              <w:rPr>
                <w:rFonts w:ascii="Arial" w:eastAsia="MS Mincho" w:hAnsi="Arial" w:cs="Arial"/>
                <w:color w:val="000000" w:themeColor="text1"/>
                <w:sz w:val="18"/>
                <w:szCs w:val="18"/>
                <w:lang w:eastAsia="en-US"/>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A543" w14:textId="0C35D6B3" w:rsidR="008B44D0" w:rsidRPr="00706A0A" w:rsidRDefault="00B93E27" w:rsidP="0013202D">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20</w:t>
            </w:r>
          </w:p>
        </w:tc>
      </w:tr>
      <w:tr w:rsidR="00706A0A" w:rsidRPr="00706A0A" w14:paraId="0F4E2508" w14:textId="77777777" w:rsidTr="00ED56B4">
        <w:trPr>
          <w:trHeight w:val="417"/>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536C26F" w14:textId="780A3731" w:rsidR="008B44D0" w:rsidRPr="00706A0A" w:rsidRDefault="00507D3E"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2</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DE647" w14:textId="0317D162" w:rsidR="00742C94" w:rsidRPr="00706A0A" w:rsidRDefault="00ED56B4" w:rsidP="001C3D8A">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Lokacija projekta</w:t>
            </w:r>
            <w:r w:rsidR="00507D3E" w:rsidRPr="00706A0A">
              <w:rPr>
                <w:color w:val="000000" w:themeColor="text1"/>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1659" w14:textId="1DA0C4C1" w:rsidR="00742C94" w:rsidRPr="00706A0A" w:rsidRDefault="00ED56B4" w:rsidP="00ED56B4">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20</w:t>
            </w:r>
          </w:p>
        </w:tc>
      </w:tr>
      <w:tr w:rsidR="00706A0A" w:rsidRPr="00706A0A" w14:paraId="5EBC0D8D" w14:textId="77777777" w:rsidTr="00ED56B4">
        <w:trPr>
          <w:trHeight w:val="410"/>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352899" w14:textId="57F2FFE5" w:rsidR="00871CA3" w:rsidRPr="00706A0A" w:rsidRDefault="00B93E27"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3</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32038" w14:textId="0F0D22AD" w:rsidR="00871CA3" w:rsidRPr="00706A0A" w:rsidRDefault="00593FF4" w:rsidP="00593FF4">
            <w:pPr>
              <w:rPr>
                <w:rFonts w:cs="Arial"/>
                <w:color w:val="000000" w:themeColor="text1"/>
                <w:sz w:val="18"/>
                <w:szCs w:val="18"/>
                <w:lang w:eastAsia="sl-SI"/>
              </w:rPr>
            </w:pPr>
            <w:r w:rsidRPr="00706A0A">
              <w:rPr>
                <w:rFonts w:cs="Arial"/>
                <w:color w:val="000000" w:themeColor="text1"/>
                <w:sz w:val="18"/>
                <w:szCs w:val="18"/>
                <w:lang w:eastAsia="sl-SI"/>
              </w:rPr>
              <w:t xml:space="preserve">Ustreznost in kakovost ter pripravljenost projektov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C562" w14:textId="182B8ED9" w:rsidR="00871CA3" w:rsidRPr="00706A0A" w:rsidRDefault="00871CA3" w:rsidP="0013202D">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10</w:t>
            </w:r>
          </w:p>
        </w:tc>
      </w:tr>
      <w:tr w:rsidR="00706A0A" w:rsidRPr="00706A0A" w14:paraId="7295D1A4" w14:textId="77777777" w:rsidTr="00ED56B4">
        <w:trPr>
          <w:trHeight w:val="415"/>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266A811" w14:textId="2FD0E3E4" w:rsidR="00871CA3" w:rsidRPr="00706A0A" w:rsidRDefault="00B93E27"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lastRenderedPageBreak/>
              <w:t>4</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A3405" w14:textId="2742E53A" w:rsidR="00871CA3" w:rsidRPr="00706A0A" w:rsidRDefault="00871CA3" w:rsidP="001C3D8A">
            <w:pPr>
              <w:rPr>
                <w:rFonts w:cs="Arial"/>
                <w:color w:val="000000" w:themeColor="text1"/>
                <w:sz w:val="18"/>
                <w:szCs w:val="18"/>
                <w:lang w:eastAsia="sl-SI"/>
              </w:rPr>
            </w:pPr>
            <w:r w:rsidRPr="00706A0A">
              <w:rPr>
                <w:rFonts w:cs="Arial"/>
                <w:color w:val="000000" w:themeColor="text1"/>
                <w:sz w:val="18"/>
                <w:szCs w:val="18"/>
                <w:lang w:eastAsia="sl-SI"/>
              </w:rPr>
              <w:t>Vzdržnost in trajnost predvidenih/načrtovanih rezu</w:t>
            </w:r>
            <w:r w:rsidR="00ED56B4" w:rsidRPr="00706A0A">
              <w:rPr>
                <w:rFonts w:cs="Arial"/>
                <w:color w:val="000000" w:themeColor="text1"/>
                <w:sz w:val="18"/>
                <w:szCs w:val="18"/>
                <w:lang w:eastAsia="sl-SI"/>
              </w:rPr>
              <w:t xml:space="preserve">ltatov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853A" w14:textId="5A13CCF5" w:rsidR="00871CA3" w:rsidRPr="00706A0A" w:rsidRDefault="00871CA3" w:rsidP="0013202D">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10</w:t>
            </w:r>
          </w:p>
        </w:tc>
      </w:tr>
      <w:tr w:rsidR="00706A0A" w:rsidRPr="00706A0A" w14:paraId="3807330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2E60F8" w14:textId="6DD37464" w:rsidR="00871CA3" w:rsidRPr="00706A0A" w:rsidRDefault="00417C6C"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5</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AE656" w14:textId="1C844034" w:rsidR="00871CA3" w:rsidRPr="00706A0A" w:rsidRDefault="00672C14" w:rsidP="00672C14">
            <w:pPr>
              <w:rPr>
                <w:rFonts w:cs="Arial"/>
                <w:color w:val="000000" w:themeColor="text1"/>
                <w:sz w:val="18"/>
                <w:szCs w:val="18"/>
                <w:lang w:eastAsia="sl-SI"/>
              </w:rPr>
            </w:pPr>
            <w:r w:rsidRPr="00706A0A">
              <w:rPr>
                <w:rFonts w:cs="Arial"/>
                <w:color w:val="000000" w:themeColor="text1"/>
                <w:sz w:val="18"/>
                <w:szCs w:val="18"/>
                <w:lang w:eastAsia="sl-SI"/>
              </w:rPr>
              <w:t xml:space="preserve">Prednostno obravnavanje področij, relevantnih za zeleno gospodarstvo in vključevanje širših ciljev trajnostnega razvoja in uvrstitev v prednostna področja Slovenske strategije pametne specializacije  </w:t>
            </w:r>
            <w:r w:rsidR="001E0A90" w:rsidRPr="00706A0A">
              <w:rPr>
                <w:rFonts w:cs="Arial"/>
                <w:color w:val="000000" w:themeColor="text1"/>
                <w:sz w:val="18"/>
                <w:szCs w:val="18"/>
                <w:lang w:eastAsia="sl-SI"/>
              </w:rPr>
              <w:t xml:space="preserve">   </w:t>
            </w:r>
            <w:r w:rsidR="00871CA3" w:rsidRPr="00706A0A">
              <w:rPr>
                <w:rFonts w:cs="Arial"/>
                <w:color w:val="000000" w:themeColor="text1"/>
                <w:sz w:val="18"/>
                <w:szCs w:val="18"/>
                <w:lang w:eastAsia="sl-SI"/>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155B" w14:textId="5EEE34E6" w:rsidR="00871CA3" w:rsidRPr="00706A0A" w:rsidRDefault="00871CA3" w:rsidP="0013202D">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10</w:t>
            </w:r>
          </w:p>
        </w:tc>
      </w:tr>
      <w:tr w:rsidR="00706A0A" w:rsidRPr="00706A0A" w14:paraId="2D32A12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3A36237" w14:textId="7C7DF442" w:rsidR="00871CA3" w:rsidRPr="00706A0A" w:rsidRDefault="00417C6C"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6</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B7C19" w14:textId="7DE9A4A1" w:rsidR="00871CA3" w:rsidRPr="00706A0A" w:rsidRDefault="001C3D8A" w:rsidP="001C3D8A">
            <w:pPr>
              <w:rPr>
                <w:rFonts w:cs="Arial"/>
                <w:color w:val="000000" w:themeColor="text1"/>
                <w:sz w:val="18"/>
                <w:szCs w:val="18"/>
                <w:lang w:eastAsia="sl-SI"/>
              </w:rPr>
            </w:pPr>
            <w:r w:rsidRPr="00706A0A">
              <w:rPr>
                <w:rFonts w:cs="Arial"/>
                <w:color w:val="000000" w:themeColor="text1"/>
                <w:sz w:val="18"/>
                <w:szCs w:val="18"/>
                <w:lang w:eastAsia="sl-SI"/>
              </w:rPr>
              <w:t>N</w:t>
            </w:r>
            <w:r w:rsidR="00871CA3" w:rsidRPr="00706A0A">
              <w:rPr>
                <w:rFonts w:cs="Arial"/>
                <w:color w:val="000000" w:themeColor="text1"/>
                <w:sz w:val="18"/>
                <w:szCs w:val="18"/>
                <w:lang w:eastAsia="sl-SI"/>
              </w:rPr>
              <w:t>eposreden prispevek k skladnemu regionalnemu razvoju, prispevanje raziskovalno, inovacijskemu potencialu regije, v smeri krepitve njihove razvojne sp</w:t>
            </w:r>
            <w:r w:rsidR="00681A9A" w:rsidRPr="00706A0A">
              <w:rPr>
                <w:rFonts w:cs="Arial"/>
                <w:color w:val="000000" w:themeColor="text1"/>
                <w:sz w:val="18"/>
                <w:szCs w:val="18"/>
                <w:lang w:eastAsia="sl-SI"/>
              </w:rPr>
              <w:t>ecializacije premogovne regije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493B1" w14:textId="7370480C" w:rsidR="00871CA3" w:rsidRPr="00706A0A" w:rsidRDefault="00871CA3" w:rsidP="0013202D">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10</w:t>
            </w:r>
          </w:p>
        </w:tc>
      </w:tr>
      <w:tr w:rsidR="00706A0A" w:rsidRPr="00706A0A" w14:paraId="2664B733"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AE9BAE" w14:textId="1E5F5464" w:rsidR="00871CA3" w:rsidRPr="00706A0A" w:rsidRDefault="00417C6C"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7</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72978" w14:textId="776920CF" w:rsidR="00871CA3" w:rsidRPr="00706A0A" w:rsidRDefault="001C3D8A" w:rsidP="001C3D8A">
            <w:pPr>
              <w:rPr>
                <w:rFonts w:cs="Arial"/>
                <w:color w:val="000000" w:themeColor="text1"/>
                <w:sz w:val="18"/>
                <w:szCs w:val="18"/>
                <w:lang w:eastAsia="x-none"/>
              </w:rPr>
            </w:pPr>
            <w:proofErr w:type="spellStart"/>
            <w:r w:rsidRPr="00706A0A">
              <w:rPr>
                <w:rFonts w:cs="Arial"/>
                <w:color w:val="000000" w:themeColor="text1"/>
                <w:sz w:val="18"/>
                <w:szCs w:val="18"/>
                <w:lang w:eastAsia="x-none"/>
              </w:rPr>
              <w:t>S</w:t>
            </w:r>
            <w:r w:rsidR="00871CA3" w:rsidRPr="00706A0A">
              <w:rPr>
                <w:rFonts w:cs="Arial"/>
                <w:color w:val="000000" w:themeColor="text1"/>
                <w:sz w:val="18"/>
                <w:szCs w:val="18"/>
                <w:lang w:eastAsia="x-none"/>
              </w:rPr>
              <w:t>inergijski</w:t>
            </w:r>
            <w:proofErr w:type="spellEnd"/>
            <w:r w:rsidR="00871CA3" w:rsidRPr="00706A0A">
              <w:rPr>
                <w:rFonts w:cs="Arial"/>
                <w:color w:val="000000" w:themeColor="text1"/>
                <w:sz w:val="18"/>
                <w:szCs w:val="18"/>
                <w:lang w:eastAsia="x-none"/>
              </w:rPr>
              <w:t xml:space="preserve"> učinki predlaganih rešitev med partnerji v regiji in med različnimi področji razvoja na regiona</w:t>
            </w:r>
            <w:r w:rsidR="00681A9A" w:rsidRPr="00706A0A">
              <w:rPr>
                <w:rFonts w:cs="Arial"/>
                <w:color w:val="000000" w:themeColor="text1"/>
                <w:sz w:val="18"/>
                <w:szCs w:val="18"/>
                <w:lang w:eastAsia="x-none"/>
              </w:rPr>
              <w:t>lni ravni</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EB078" w14:textId="3588F529" w:rsidR="00871CA3" w:rsidRPr="00706A0A" w:rsidRDefault="00871CA3" w:rsidP="0013202D">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10</w:t>
            </w:r>
          </w:p>
        </w:tc>
      </w:tr>
      <w:tr w:rsidR="00706A0A" w:rsidRPr="00706A0A" w14:paraId="1B3319EC"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7F441CD" w14:textId="78F9B602" w:rsidR="00871CA3" w:rsidRPr="00706A0A" w:rsidRDefault="00417C6C" w:rsidP="0013202D">
            <w:pPr>
              <w:pStyle w:val="TEKST"/>
              <w:spacing w:line="240" w:lineRule="auto"/>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8</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5227" w14:textId="0CD39CAA" w:rsidR="00871CA3" w:rsidRPr="00706A0A" w:rsidRDefault="001C3D8A" w:rsidP="001C3D8A">
            <w:pPr>
              <w:pStyle w:val="TEKST"/>
              <w:spacing w:line="240" w:lineRule="auto"/>
              <w:rPr>
                <w:rFonts w:ascii="Arial" w:eastAsia="MS Mincho" w:hAnsi="Arial" w:cs="Arial"/>
                <w:color w:val="000000" w:themeColor="text1"/>
                <w:sz w:val="18"/>
                <w:szCs w:val="18"/>
                <w:lang w:eastAsia="en-US"/>
              </w:rPr>
            </w:pPr>
            <w:r w:rsidRPr="00706A0A">
              <w:rPr>
                <w:rFonts w:ascii="Arial" w:hAnsi="Arial" w:cs="Arial"/>
                <w:color w:val="000000" w:themeColor="text1"/>
                <w:sz w:val="18"/>
                <w:szCs w:val="18"/>
              </w:rPr>
              <w:t>Š</w:t>
            </w:r>
            <w:r w:rsidR="00871CA3" w:rsidRPr="00706A0A">
              <w:rPr>
                <w:rFonts w:ascii="Arial" w:hAnsi="Arial" w:cs="Arial"/>
                <w:color w:val="000000" w:themeColor="text1"/>
                <w:sz w:val="18"/>
                <w:szCs w:val="18"/>
              </w:rPr>
              <w:t>irši družbeni vpliv projekta oziroma odgov</w:t>
            </w:r>
            <w:r w:rsidR="00681A9A" w:rsidRPr="00706A0A">
              <w:rPr>
                <w:rFonts w:ascii="Arial" w:hAnsi="Arial" w:cs="Arial"/>
                <w:color w:val="000000" w:themeColor="text1"/>
                <w:sz w:val="18"/>
                <w:szCs w:val="18"/>
              </w:rPr>
              <w:t>or projekta na družbene izzive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8598" w14:textId="170F8507" w:rsidR="00871CA3" w:rsidRPr="00706A0A" w:rsidRDefault="00871CA3" w:rsidP="0013202D">
            <w:pPr>
              <w:pStyle w:val="TEKST"/>
              <w:spacing w:line="240" w:lineRule="auto"/>
              <w:jc w:val="center"/>
              <w:rPr>
                <w:rFonts w:ascii="Arial" w:eastAsia="MS Mincho" w:hAnsi="Arial" w:cs="Arial"/>
                <w:color w:val="000000" w:themeColor="text1"/>
                <w:sz w:val="18"/>
                <w:szCs w:val="18"/>
                <w:lang w:eastAsia="en-US"/>
              </w:rPr>
            </w:pPr>
            <w:r w:rsidRPr="00706A0A">
              <w:rPr>
                <w:rFonts w:ascii="Arial" w:eastAsia="MS Mincho" w:hAnsi="Arial" w:cs="Arial"/>
                <w:color w:val="000000" w:themeColor="text1"/>
                <w:sz w:val="18"/>
                <w:szCs w:val="18"/>
                <w:lang w:eastAsia="en-US"/>
              </w:rPr>
              <w:t>10</w:t>
            </w:r>
          </w:p>
        </w:tc>
      </w:tr>
    </w:tbl>
    <w:p w14:paraId="3BC8B60D" w14:textId="77777777" w:rsidR="008B44D0" w:rsidRPr="00706A0A" w:rsidRDefault="008B44D0" w:rsidP="0088432D">
      <w:pPr>
        <w:contextualSpacing/>
        <w:rPr>
          <w:rFonts w:eastAsia="MS Mincho" w:cs="Arial"/>
          <w:color w:val="000000" w:themeColor="text1"/>
          <w:szCs w:val="20"/>
        </w:rPr>
      </w:pPr>
    </w:p>
    <w:p w14:paraId="4713CB64" w14:textId="130FB4A5" w:rsidR="007F046B" w:rsidRPr="00706A0A" w:rsidRDefault="007F046B" w:rsidP="007F046B">
      <w:pPr>
        <w:rPr>
          <w:rFonts w:eastAsia="Times New Roman" w:cs="Arial"/>
          <w:color w:val="000000" w:themeColor="text1"/>
          <w:szCs w:val="20"/>
          <w:lang w:eastAsia="sl-SI"/>
        </w:rPr>
      </w:pPr>
      <w:r w:rsidRPr="00706A0A">
        <w:rPr>
          <w:rFonts w:eastAsia="Times New Roman" w:cs="Arial"/>
          <w:color w:val="000000" w:themeColor="text1"/>
          <w:szCs w:val="20"/>
          <w:lang w:eastAsia="sl-SI"/>
        </w:rPr>
        <w:t>Maksim</w:t>
      </w:r>
      <w:r w:rsidR="00122FF5" w:rsidRPr="00706A0A">
        <w:rPr>
          <w:rFonts w:eastAsia="Times New Roman" w:cs="Arial"/>
          <w:color w:val="000000" w:themeColor="text1"/>
          <w:szCs w:val="20"/>
          <w:lang w:eastAsia="sl-SI"/>
        </w:rPr>
        <w:t>alno število točk je 10</w:t>
      </w:r>
      <w:r w:rsidR="00A10515" w:rsidRPr="00706A0A">
        <w:rPr>
          <w:rFonts w:eastAsia="Times New Roman" w:cs="Arial"/>
          <w:color w:val="000000" w:themeColor="text1"/>
          <w:szCs w:val="20"/>
          <w:lang w:eastAsia="sl-SI"/>
        </w:rPr>
        <w:t>0</w:t>
      </w:r>
      <w:r w:rsidR="00596E48" w:rsidRPr="00706A0A">
        <w:rPr>
          <w:rFonts w:eastAsia="Times New Roman" w:cs="Arial"/>
          <w:color w:val="000000" w:themeColor="text1"/>
          <w:szCs w:val="20"/>
          <w:lang w:eastAsia="sl-SI"/>
        </w:rPr>
        <w:t>.</w:t>
      </w:r>
    </w:p>
    <w:p w14:paraId="5D6E940B" w14:textId="77777777" w:rsidR="007F046B" w:rsidRPr="00706A0A" w:rsidRDefault="007F046B" w:rsidP="007F046B">
      <w:pPr>
        <w:rPr>
          <w:rFonts w:cs="Arial"/>
          <w:color w:val="000000" w:themeColor="text1"/>
          <w:szCs w:val="20"/>
        </w:rPr>
      </w:pPr>
    </w:p>
    <w:p w14:paraId="7632463B" w14:textId="0392CABD" w:rsidR="007F046B" w:rsidRPr="00706A0A" w:rsidRDefault="007F046B" w:rsidP="007F046B">
      <w:pPr>
        <w:rPr>
          <w:rFonts w:cs="Arial"/>
          <w:i/>
          <w:color w:val="000000" w:themeColor="text1"/>
          <w:szCs w:val="20"/>
        </w:rPr>
      </w:pPr>
      <w:r w:rsidRPr="00706A0A">
        <w:rPr>
          <w:rFonts w:cs="Arial"/>
          <w:color w:val="000000" w:themeColor="text1"/>
          <w:szCs w:val="20"/>
        </w:rPr>
        <w:t>Način uporabe in pomen posameznih meril za ocenjevanje vlog sta nata</w:t>
      </w:r>
      <w:r w:rsidR="00681A9A" w:rsidRPr="00706A0A">
        <w:rPr>
          <w:rFonts w:cs="Arial"/>
          <w:color w:val="000000" w:themeColor="text1"/>
          <w:szCs w:val="20"/>
        </w:rPr>
        <w:t>nčneje opredeljena v poglavju 16</w:t>
      </w:r>
      <w:r w:rsidRPr="00706A0A">
        <w:rPr>
          <w:rFonts w:cs="Arial"/>
          <w:color w:val="000000" w:themeColor="text1"/>
          <w:szCs w:val="20"/>
        </w:rPr>
        <w:t xml:space="preserve"> razpisne dokumentacije</w:t>
      </w:r>
      <w:r w:rsidRPr="00706A0A">
        <w:rPr>
          <w:rFonts w:cs="Arial"/>
          <w:i/>
          <w:color w:val="000000" w:themeColor="text1"/>
          <w:szCs w:val="20"/>
        </w:rPr>
        <w:t>.</w:t>
      </w:r>
    </w:p>
    <w:p w14:paraId="2545686A" w14:textId="77777777" w:rsidR="008F3999" w:rsidRPr="00706A0A" w:rsidRDefault="008F3999" w:rsidP="007F046B">
      <w:pPr>
        <w:rPr>
          <w:rFonts w:cs="Arial"/>
          <w:i/>
          <w:color w:val="000000" w:themeColor="text1"/>
          <w:szCs w:val="20"/>
        </w:rPr>
      </w:pPr>
    </w:p>
    <w:p w14:paraId="1DC2A8B8" w14:textId="449DA0D6" w:rsidR="005B42F2" w:rsidRPr="00706A0A" w:rsidRDefault="005B42F2" w:rsidP="005B42F2">
      <w:pPr>
        <w:contextualSpacing/>
        <w:rPr>
          <w:rFonts w:eastAsia="MS Mincho" w:cs="Arial"/>
          <w:b/>
          <w:color w:val="000000" w:themeColor="text1"/>
          <w:szCs w:val="20"/>
        </w:rPr>
      </w:pPr>
      <w:r w:rsidRPr="00706A0A">
        <w:rPr>
          <w:rFonts w:eastAsia="MS Mincho" w:cs="Arial"/>
          <w:b/>
          <w:color w:val="000000" w:themeColor="text1"/>
          <w:szCs w:val="20"/>
        </w:rPr>
        <w:t>7. Odpiranje in pregled vlog ter način dopolnitve oziroma pojasnitve vlog</w:t>
      </w:r>
    </w:p>
    <w:p w14:paraId="4FCF5789" w14:textId="77777777" w:rsidR="005B42F2" w:rsidRPr="00706A0A" w:rsidRDefault="005B42F2" w:rsidP="005B42F2">
      <w:pPr>
        <w:contextualSpacing/>
        <w:rPr>
          <w:rFonts w:eastAsia="MS Mincho" w:cs="Arial"/>
          <w:color w:val="000000" w:themeColor="text1"/>
          <w:szCs w:val="20"/>
        </w:rPr>
      </w:pPr>
    </w:p>
    <w:p w14:paraId="605E018D" w14:textId="77777777" w:rsidR="005B42F2" w:rsidRPr="00706A0A" w:rsidRDefault="005B42F2" w:rsidP="005B42F2">
      <w:pPr>
        <w:contextualSpacing/>
        <w:rPr>
          <w:rFonts w:eastAsia="MS Mincho" w:cs="Arial"/>
          <w:color w:val="000000" w:themeColor="text1"/>
          <w:szCs w:val="20"/>
        </w:rPr>
      </w:pPr>
      <w:r w:rsidRPr="00706A0A">
        <w:rPr>
          <w:rFonts w:eastAsia="MS Mincho" w:cs="Arial"/>
          <w:color w:val="000000" w:themeColor="text1"/>
          <w:szCs w:val="20"/>
        </w:rPr>
        <w:t>Vloge bo z vidika pravočasnosti, formalne ter vsebinske popolnosti in ustreznosti preverila in ocenila strokovna komisija za izvedbo javnega razpisa, imenovana s sklepom ministra (v nadaljnjem besedilu: strokovna komisija).</w:t>
      </w:r>
    </w:p>
    <w:p w14:paraId="116E75D0" w14:textId="77777777" w:rsidR="005B42F2" w:rsidRPr="00706A0A" w:rsidRDefault="005B42F2" w:rsidP="005B42F2">
      <w:pPr>
        <w:contextualSpacing/>
        <w:rPr>
          <w:rFonts w:eastAsia="MS Mincho" w:cs="Arial"/>
          <w:color w:val="000000" w:themeColor="text1"/>
          <w:szCs w:val="20"/>
        </w:rPr>
      </w:pPr>
    </w:p>
    <w:p w14:paraId="55AA5C24" w14:textId="77777777" w:rsidR="005B42F2" w:rsidRPr="00706A0A" w:rsidRDefault="005B42F2" w:rsidP="005B42F2">
      <w:pPr>
        <w:contextualSpacing/>
        <w:rPr>
          <w:rFonts w:eastAsia="MS Mincho" w:cs="Arial"/>
          <w:color w:val="000000" w:themeColor="text1"/>
          <w:szCs w:val="20"/>
        </w:rPr>
      </w:pPr>
      <w:r w:rsidRPr="00706A0A">
        <w:rPr>
          <w:rFonts w:eastAsia="MS Mincho" w:cs="Arial"/>
          <w:color w:val="000000" w:themeColor="text1"/>
          <w:szCs w:val="20"/>
        </w:rPr>
        <w:t>Odpiranje pravočasno prispelih vlog bo izvedeno najkasneje v osmih (8) delovnih dneh po datumu za oddajo vlog. Odpiranje ne bo javno. Odpiranje se izvede z vpogledom vloge. O odpiranju strokovna komisija vodi zapisnik.</w:t>
      </w:r>
    </w:p>
    <w:p w14:paraId="039DB809" w14:textId="77777777" w:rsidR="005B42F2" w:rsidRPr="00706A0A" w:rsidRDefault="005B42F2" w:rsidP="005B42F2">
      <w:pPr>
        <w:contextualSpacing/>
        <w:rPr>
          <w:rFonts w:eastAsia="MS Mincho" w:cs="Arial"/>
          <w:color w:val="000000" w:themeColor="text1"/>
          <w:szCs w:val="20"/>
        </w:rPr>
      </w:pPr>
    </w:p>
    <w:p w14:paraId="54A9D469" w14:textId="77777777" w:rsidR="005B42F2" w:rsidRPr="00706A0A" w:rsidRDefault="005B42F2" w:rsidP="005B42F2">
      <w:pPr>
        <w:contextualSpacing/>
        <w:rPr>
          <w:rFonts w:eastAsia="MS Mincho" w:cs="Arial"/>
          <w:color w:val="000000" w:themeColor="text1"/>
          <w:szCs w:val="20"/>
        </w:rPr>
      </w:pPr>
      <w:r w:rsidRPr="00706A0A">
        <w:rPr>
          <w:rFonts w:eastAsia="MS Mincho" w:cs="Arial"/>
          <w:color w:val="000000" w:themeColor="text1"/>
          <w:szCs w:val="20"/>
        </w:rPr>
        <w:t xml:space="preserve">Nepravilno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projekta komisijsko odprta in nato vrnjena pošiljatelju, skupaj s sklepom o </w:t>
      </w:r>
      <w:proofErr w:type="spellStart"/>
      <w:r w:rsidRPr="00706A0A">
        <w:rPr>
          <w:rFonts w:eastAsia="MS Mincho" w:cs="Arial"/>
          <w:color w:val="000000" w:themeColor="text1"/>
          <w:szCs w:val="20"/>
        </w:rPr>
        <w:t>zavržbi</w:t>
      </w:r>
      <w:proofErr w:type="spellEnd"/>
      <w:r w:rsidRPr="00706A0A">
        <w:rPr>
          <w:rFonts w:eastAsia="MS Mincho" w:cs="Arial"/>
          <w:color w:val="000000" w:themeColor="text1"/>
          <w:szCs w:val="20"/>
        </w:rPr>
        <w:t xml:space="preserve"> vloge.</w:t>
      </w:r>
    </w:p>
    <w:p w14:paraId="1246A141" w14:textId="77777777" w:rsidR="005B42F2" w:rsidRPr="00706A0A" w:rsidRDefault="005B42F2" w:rsidP="005B42F2">
      <w:pPr>
        <w:contextualSpacing/>
        <w:rPr>
          <w:rFonts w:eastAsia="MS Mincho" w:cs="Arial"/>
          <w:color w:val="000000" w:themeColor="text1"/>
          <w:szCs w:val="20"/>
        </w:rPr>
      </w:pPr>
    </w:p>
    <w:p w14:paraId="32837485" w14:textId="5BF7D6DF" w:rsidR="00B605DF" w:rsidRPr="00706A0A" w:rsidRDefault="005B42F2" w:rsidP="005B42F2">
      <w:pPr>
        <w:contextualSpacing/>
        <w:rPr>
          <w:rFonts w:eastAsia="MS Mincho" w:cs="Arial"/>
          <w:color w:val="000000" w:themeColor="text1"/>
          <w:szCs w:val="20"/>
        </w:rPr>
      </w:pPr>
      <w:r w:rsidRPr="00706A0A">
        <w:rPr>
          <w:rFonts w:eastAsia="MS Mincho" w:cs="Arial"/>
          <w:color w:val="000000" w:themeColor="text1"/>
          <w:szCs w:val="20"/>
        </w:rPr>
        <w:t>Postopek odpiranja in pregleda vlog ter načina dopolnitve oziroma pojasnitve vlog je nat</w:t>
      </w:r>
      <w:r w:rsidR="00F143E7" w:rsidRPr="00706A0A">
        <w:rPr>
          <w:rFonts w:eastAsia="MS Mincho" w:cs="Arial"/>
          <w:color w:val="000000" w:themeColor="text1"/>
          <w:szCs w:val="20"/>
        </w:rPr>
        <w:t>ančneje opredeljen v poglavju 14</w:t>
      </w:r>
      <w:r w:rsidRPr="00706A0A">
        <w:rPr>
          <w:rFonts w:eastAsia="MS Mincho" w:cs="Arial"/>
          <w:color w:val="000000" w:themeColor="text1"/>
          <w:szCs w:val="20"/>
        </w:rPr>
        <w:t xml:space="preserve"> razpisne dokumentacije.</w:t>
      </w:r>
    </w:p>
    <w:p w14:paraId="229C9125" w14:textId="77777777" w:rsidR="00C24E18" w:rsidRPr="00706A0A" w:rsidRDefault="00C24E18" w:rsidP="0088432D">
      <w:pPr>
        <w:contextualSpacing/>
        <w:rPr>
          <w:rFonts w:eastAsia="MS Mincho" w:cs="Arial"/>
          <w:color w:val="000000" w:themeColor="text1"/>
          <w:szCs w:val="20"/>
        </w:rPr>
      </w:pPr>
    </w:p>
    <w:p w14:paraId="46C36319" w14:textId="0DCA7EA3" w:rsidR="007F046B" w:rsidRPr="00706A0A" w:rsidRDefault="00E50C38" w:rsidP="0088432D">
      <w:pPr>
        <w:contextualSpacing/>
        <w:rPr>
          <w:rFonts w:eastAsia="MS Mincho" w:cs="Arial"/>
          <w:b/>
          <w:color w:val="000000" w:themeColor="text1"/>
          <w:szCs w:val="20"/>
        </w:rPr>
      </w:pPr>
      <w:r w:rsidRPr="00706A0A">
        <w:rPr>
          <w:rFonts w:eastAsia="MS Mincho" w:cs="Arial"/>
          <w:b/>
          <w:color w:val="000000" w:themeColor="text1"/>
          <w:szCs w:val="20"/>
        </w:rPr>
        <w:t>8</w:t>
      </w:r>
      <w:r w:rsidR="007F046B" w:rsidRPr="00706A0A">
        <w:rPr>
          <w:rFonts w:eastAsia="MS Mincho" w:cs="Arial"/>
          <w:b/>
          <w:color w:val="000000" w:themeColor="text1"/>
          <w:szCs w:val="20"/>
        </w:rPr>
        <w:t>. Postopek ocenjevanja vlog</w:t>
      </w:r>
      <w:r w:rsidR="008F3999" w:rsidRPr="00706A0A">
        <w:rPr>
          <w:color w:val="000000" w:themeColor="text1"/>
        </w:rPr>
        <w:t xml:space="preserve"> </w:t>
      </w:r>
      <w:r w:rsidR="008F3999" w:rsidRPr="00706A0A">
        <w:rPr>
          <w:rFonts w:eastAsia="MS Mincho" w:cs="Arial"/>
          <w:b/>
          <w:color w:val="000000" w:themeColor="text1"/>
          <w:szCs w:val="20"/>
        </w:rPr>
        <w:t>ter postopek in način izbora projektov</w:t>
      </w:r>
    </w:p>
    <w:p w14:paraId="1C8F6D7F" w14:textId="5E05141D" w:rsidR="008D1DE9" w:rsidRPr="00706A0A" w:rsidRDefault="008D1DE9" w:rsidP="0088432D">
      <w:pPr>
        <w:contextualSpacing/>
        <w:rPr>
          <w:rFonts w:eastAsia="MS Mincho" w:cs="Arial"/>
          <w:color w:val="000000" w:themeColor="text1"/>
          <w:szCs w:val="20"/>
        </w:rPr>
      </w:pPr>
    </w:p>
    <w:p w14:paraId="63FB0A2B" w14:textId="77777777" w:rsidR="007F046B" w:rsidRPr="00706A0A" w:rsidRDefault="007F046B" w:rsidP="007F046B">
      <w:pPr>
        <w:rPr>
          <w:rFonts w:cs="Arial"/>
          <w:color w:val="000000" w:themeColor="text1"/>
          <w:szCs w:val="20"/>
        </w:rPr>
      </w:pPr>
      <w:r w:rsidRPr="00706A0A">
        <w:rPr>
          <w:rFonts w:cs="Arial"/>
          <w:color w:val="000000" w:themeColor="text1"/>
          <w:szCs w:val="20"/>
        </w:rPr>
        <w:t xml:space="preserve">Vloge, ki bodo formalno in vsebinsko popolne, bo ocenila strokovna komisija. Ocenjevalni postopek bo temeljil na metodologiji in merilih za ocenjevanje / točkovanje vlog iz te razpisne dokumentacije (poglavje 15). </w:t>
      </w:r>
    </w:p>
    <w:p w14:paraId="30C1F494" w14:textId="77777777" w:rsidR="007F046B" w:rsidRPr="00706A0A" w:rsidRDefault="007F046B" w:rsidP="007F046B">
      <w:pPr>
        <w:rPr>
          <w:rFonts w:cs="Arial"/>
          <w:color w:val="000000" w:themeColor="text1"/>
          <w:szCs w:val="20"/>
        </w:rPr>
      </w:pPr>
    </w:p>
    <w:p w14:paraId="1BD0AD41" w14:textId="77777777" w:rsidR="007F046B" w:rsidRPr="00706A0A" w:rsidRDefault="007F046B" w:rsidP="007F046B">
      <w:pPr>
        <w:shd w:val="clear" w:color="auto" w:fill="FFFFFF"/>
        <w:rPr>
          <w:rFonts w:cs="Arial"/>
          <w:snapToGrid w:val="0"/>
          <w:color w:val="000000" w:themeColor="text1"/>
          <w:szCs w:val="20"/>
        </w:rPr>
      </w:pPr>
      <w:r w:rsidRPr="00706A0A">
        <w:rPr>
          <w:rFonts w:cs="Arial"/>
          <w:snapToGrid w:val="0"/>
          <w:color w:val="000000" w:themeColor="text1"/>
          <w:szCs w:val="20"/>
        </w:rPr>
        <w:t xml:space="preserve">Vsako vlogo, </w:t>
      </w:r>
      <w:r w:rsidRPr="00706A0A">
        <w:rPr>
          <w:rFonts w:cs="Arial"/>
          <w:color w:val="000000" w:themeColor="text1"/>
          <w:szCs w:val="20"/>
        </w:rPr>
        <w:t>ki bo formalno in vsebinsko popolna</w:t>
      </w:r>
      <w:r w:rsidRPr="00706A0A">
        <w:rPr>
          <w:rFonts w:cs="Arial"/>
          <w:snapToGrid w:val="0"/>
          <w:color w:val="000000" w:themeColor="text1"/>
          <w:szCs w:val="20"/>
        </w:rPr>
        <w:t xml:space="preserve">, bosta ocenila dva neodvisna ocenjevalca. Končna ocena se bo oblikovala na osnovi povprečja obeh ocen in jo bo potrdila strokovna komisija. </w:t>
      </w:r>
    </w:p>
    <w:p w14:paraId="78FAA1A3" w14:textId="77777777" w:rsidR="005028C2" w:rsidRPr="00706A0A" w:rsidRDefault="005028C2" w:rsidP="007F046B">
      <w:pPr>
        <w:shd w:val="clear" w:color="auto" w:fill="FFFFFF"/>
        <w:rPr>
          <w:rFonts w:cs="Arial"/>
          <w:snapToGrid w:val="0"/>
          <w:color w:val="000000" w:themeColor="text1"/>
          <w:szCs w:val="20"/>
        </w:rPr>
      </w:pPr>
    </w:p>
    <w:p w14:paraId="30B4C2D5" w14:textId="77777777" w:rsidR="00E0369E" w:rsidRPr="00706A0A" w:rsidRDefault="00E0369E" w:rsidP="00E0369E">
      <w:pPr>
        <w:rPr>
          <w:rFonts w:cs="Arial"/>
          <w:color w:val="000000" w:themeColor="text1"/>
          <w:szCs w:val="20"/>
        </w:rPr>
      </w:pPr>
      <w:r w:rsidRPr="00706A0A">
        <w:rPr>
          <w:rFonts w:cs="Arial"/>
          <w:color w:val="000000" w:themeColor="text1"/>
          <w:szCs w:val="20"/>
        </w:rPr>
        <w:t>Ocenjevanje vlog bo potekalo ločeno za namen A in za namen B.</w:t>
      </w:r>
    </w:p>
    <w:p w14:paraId="73B61B9E" w14:textId="77777777" w:rsidR="00E0369E" w:rsidRPr="00706A0A" w:rsidRDefault="00E0369E" w:rsidP="007F046B">
      <w:pPr>
        <w:shd w:val="clear" w:color="auto" w:fill="FFFFFF"/>
        <w:rPr>
          <w:rFonts w:cs="Arial"/>
          <w:snapToGrid w:val="0"/>
          <w:color w:val="000000" w:themeColor="text1"/>
          <w:szCs w:val="20"/>
        </w:rPr>
      </w:pPr>
    </w:p>
    <w:p w14:paraId="4217F223" w14:textId="637736DB" w:rsidR="005028C2" w:rsidRPr="00706A0A" w:rsidRDefault="00A14C1C" w:rsidP="007F046B">
      <w:pPr>
        <w:shd w:val="clear" w:color="auto" w:fill="FFFFFF"/>
        <w:rPr>
          <w:rFonts w:cs="Arial"/>
          <w:snapToGrid w:val="0"/>
          <w:color w:val="000000" w:themeColor="text1"/>
          <w:szCs w:val="20"/>
        </w:rPr>
      </w:pPr>
      <w:r w:rsidRPr="00706A0A">
        <w:rPr>
          <w:rFonts w:cs="Arial"/>
          <w:snapToGrid w:val="0"/>
          <w:color w:val="000000" w:themeColor="text1"/>
          <w:szCs w:val="20"/>
        </w:rPr>
        <w:t xml:space="preserve">Vloga, </w:t>
      </w:r>
      <w:r w:rsidR="005028C2" w:rsidRPr="00706A0A">
        <w:rPr>
          <w:rFonts w:cs="Arial"/>
          <w:snapToGrid w:val="0"/>
          <w:color w:val="000000" w:themeColor="text1"/>
          <w:szCs w:val="20"/>
        </w:rPr>
        <w:t>ki je za projek</w:t>
      </w:r>
      <w:r w:rsidRPr="00706A0A">
        <w:rPr>
          <w:rFonts w:cs="Arial"/>
          <w:snapToGrid w:val="0"/>
          <w:color w:val="000000" w:themeColor="text1"/>
          <w:szCs w:val="20"/>
        </w:rPr>
        <w:t xml:space="preserve">t izgradnje </w:t>
      </w:r>
      <w:r w:rsidR="00CC03F0" w:rsidRPr="00706A0A">
        <w:rPr>
          <w:rFonts w:cs="Arial"/>
          <w:snapToGrid w:val="0"/>
          <w:color w:val="000000" w:themeColor="text1"/>
          <w:szCs w:val="20"/>
        </w:rPr>
        <w:t>podjetniškega inkubatorja</w:t>
      </w:r>
      <w:r w:rsidRPr="00706A0A">
        <w:rPr>
          <w:rFonts w:cs="Arial"/>
          <w:snapToGrid w:val="0"/>
          <w:color w:val="000000" w:themeColor="text1"/>
          <w:szCs w:val="20"/>
        </w:rPr>
        <w:t xml:space="preserve"> prejela</w:t>
      </w:r>
      <w:r w:rsidR="005028C2" w:rsidRPr="00706A0A">
        <w:rPr>
          <w:rFonts w:cs="Arial"/>
          <w:snapToGrid w:val="0"/>
          <w:color w:val="000000" w:themeColor="text1"/>
          <w:szCs w:val="20"/>
        </w:rPr>
        <w:t xml:space="preserve"> manj kot 50 točk, se zavrne. </w:t>
      </w:r>
    </w:p>
    <w:p w14:paraId="2F936823" w14:textId="77777777" w:rsidR="007F046B" w:rsidRPr="00706A0A" w:rsidRDefault="007F046B" w:rsidP="007F046B">
      <w:pPr>
        <w:rPr>
          <w:rFonts w:cs="Arial"/>
          <w:color w:val="000000" w:themeColor="text1"/>
          <w:szCs w:val="20"/>
        </w:rPr>
      </w:pPr>
    </w:p>
    <w:p w14:paraId="450ED22B" w14:textId="0BF93A5F" w:rsidR="007F046B" w:rsidRPr="00706A0A" w:rsidRDefault="007F046B" w:rsidP="007F046B">
      <w:pPr>
        <w:pStyle w:val="TEKST"/>
        <w:spacing w:line="240" w:lineRule="auto"/>
        <w:rPr>
          <w:rFonts w:ascii="Arial" w:eastAsia="Calibri" w:hAnsi="Arial" w:cs="Arial"/>
          <w:color w:val="000000" w:themeColor="text1"/>
          <w:lang w:eastAsia="en-US"/>
        </w:rPr>
      </w:pPr>
      <w:r w:rsidRPr="00706A0A">
        <w:rPr>
          <w:rFonts w:ascii="Arial" w:eastAsia="Calibri" w:hAnsi="Arial" w:cs="Arial"/>
          <w:color w:val="000000" w:themeColor="text1"/>
          <w:lang w:eastAsia="en-US"/>
        </w:rPr>
        <w:t>Sredstva se vlogam, ki so dosegle prag, dodeljujejo po vrs</w:t>
      </w:r>
      <w:r w:rsidR="001C2741" w:rsidRPr="00706A0A">
        <w:rPr>
          <w:rFonts w:ascii="Arial" w:eastAsia="Calibri" w:hAnsi="Arial" w:cs="Arial"/>
          <w:color w:val="000000" w:themeColor="text1"/>
          <w:lang w:eastAsia="en-US"/>
        </w:rPr>
        <w:t xml:space="preserve">ti od najvišje ocenjene dalje. </w:t>
      </w:r>
    </w:p>
    <w:p w14:paraId="025A5D36" w14:textId="05DDF932" w:rsidR="007F046B" w:rsidRPr="00706A0A" w:rsidRDefault="007F046B" w:rsidP="007F046B">
      <w:pPr>
        <w:pStyle w:val="TEKST"/>
        <w:spacing w:line="240" w:lineRule="auto"/>
        <w:rPr>
          <w:rFonts w:ascii="Arial" w:eastAsia="Calibri" w:hAnsi="Arial" w:cs="Arial"/>
          <w:color w:val="000000" w:themeColor="text1"/>
          <w:lang w:eastAsia="en-US"/>
        </w:rPr>
      </w:pPr>
    </w:p>
    <w:p w14:paraId="64A19216" w14:textId="21A3455D" w:rsidR="007F046B" w:rsidRPr="00706A0A" w:rsidRDefault="007F046B" w:rsidP="007F046B">
      <w:pPr>
        <w:rPr>
          <w:rFonts w:cs="Arial"/>
          <w:color w:val="000000" w:themeColor="text1"/>
          <w:szCs w:val="20"/>
        </w:rPr>
      </w:pPr>
      <w:r w:rsidRPr="00706A0A">
        <w:rPr>
          <w:rFonts w:cs="Arial"/>
          <w:color w:val="000000" w:themeColor="text1"/>
          <w:szCs w:val="20"/>
        </w:rPr>
        <w:t xml:space="preserve">V primeru enakega števila </w:t>
      </w:r>
      <w:r w:rsidR="001C2741" w:rsidRPr="00706A0A">
        <w:rPr>
          <w:rFonts w:cs="Arial"/>
          <w:color w:val="000000" w:themeColor="text1"/>
          <w:szCs w:val="20"/>
        </w:rPr>
        <w:t>točk</w:t>
      </w:r>
      <w:r w:rsidRPr="00706A0A">
        <w:rPr>
          <w:rFonts w:cs="Arial"/>
          <w:color w:val="000000" w:themeColor="text1"/>
          <w:szCs w:val="20"/>
        </w:rPr>
        <w:t xml:space="preserve"> </w:t>
      </w:r>
      <w:r w:rsidR="00E0369E" w:rsidRPr="00706A0A">
        <w:rPr>
          <w:rFonts w:cs="Arial"/>
          <w:color w:val="000000" w:themeColor="text1"/>
          <w:szCs w:val="20"/>
        </w:rPr>
        <w:t xml:space="preserve">v okviru posameznega namena </w:t>
      </w:r>
      <w:r w:rsidRPr="00706A0A">
        <w:rPr>
          <w:rFonts w:cs="Arial"/>
          <w:color w:val="000000" w:themeColor="text1"/>
          <w:szCs w:val="20"/>
        </w:rPr>
        <w:t xml:space="preserve">bodo imeli prednost </w:t>
      </w:r>
      <w:r w:rsidR="001C2741" w:rsidRPr="00706A0A">
        <w:rPr>
          <w:rFonts w:cs="Arial"/>
          <w:color w:val="000000" w:themeColor="text1"/>
          <w:szCs w:val="20"/>
        </w:rPr>
        <w:t>tisti projekti</w:t>
      </w:r>
      <w:r w:rsidRPr="00706A0A">
        <w:rPr>
          <w:rFonts w:cs="Arial"/>
          <w:color w:val="000000" w:themeColor="text1"/>
          <w:szCs w:val="20"/>
        </w:rPr>
        <w:t xml:space="preserve">, ki bodo pridobili več točk pri merilu 1, nato pri merilu 2, nato pri merilu 3, nato pri merilu 4. V kolikor ima več projektov še vedno enako število točk, se upošteva vrstni red oddaje vlog (dan, ura, minuta). </w:t>
      </w:r>
    </w:p>
    <w:p w14:paraId="7CBF5068" w14:textId="77777777" w:rsidR="008F3999" w:rsidRPr="00706A0A" w:rsidRDefault="008F3999" w:rsidP="007F046B">
      <w:pPr>
        <w:rPr>
          <w:rFonts w:cs="Arial"/>
          <w:color w:val="000000" w:themeColor="text1"/>
          <w:szCs w:val="20"/>
        </w:rPr>
      </w:pPr>
    </w:p>
    <w:p w14:paraId="5865111E" w14:textId="0FA8CE6A" w:rsidR="008F3999" w:rsidRPr="00706A0A" w:rsidRDefault="008F3999" w:rsidP="008F3999">
      <w:pPr>
        <w:rPr>
          <w:rFonts w:cs="Arial"/>
          <w:color w:val="000000" w:themeColor="text1"/>
          <w:szCs w:val="20"/>
        </w:rPr>
      </w:pPr>
      <w:r w:rsidRPr="00706A0A">
        <w:rPr>
          <w:rFonts w:cs="Arial"/>
          <w:color w:val="000000" w:themeColor="text1"/>
          <w:szCs w:val="20"/>
        </w:rPr>
        <w:t xml:space="preserve">V kolikor bo zaprošena višina sofinanciranja pozitivno ocenjenih </w:t>
      </w:r>
      <w:r w:rsidR="00E0369E" w:rsidRPr="00706A0A">
        <w:rPr>
          <w:rFonts w:cs="Arial"/>
          <w:color w:val="000000" w:themeColor="text1"/>
          <w:szCs w:val="20"/>
        </w:rPr>
        <w:t xml:space="preserve">za posamezni namen </w:t>
      </w:r>
      <w:r w:rsidRPr="00706A0A">
        <w:rPr>
          <w:rFonts w:cs="Arial"/>
          <w:color w:val="000000" w:themeColor="text1"/>
          <w:szCs w:val="20"/>
        </w:rPr>
        <w:t>vlog višja, kot je razpoložljivih sredstev, bodo vloge izbrane do porabe sredstev.</w:t>
      </w:r>
    </w:p>
    <w:p w14:paraId="384E8B82" w14:textId="77777777" w:rsidR="008F3999" w:rsidRPr="00706A0A" w:rsidRDefault="008F3999" w:rsidP="008F3999">
      <w:pPr>
        <w:rPr>
          <w:rFonts w:cs="Arial"/>
          <w:color w:val="000000" w:themeColor="text1"/>
          <w:szCs w:val="20"/>
        </w:rPr>
      </w:pPr>
    </w:p>
    <w:p w14:paraId="384ACB60" w14:textId="515AE852" w:rsidR="008F3999" w:rsidRPr="00706A0A" w:rsidRDefault="008F3999" w:rsidP="008F3999">
      <w:pPr>
        <w:rPr>
          <w:rFonts w:cs="Arial"/>
          <w:color w:val="000000" w:themeColor="text1"/>
          <w:szCs w:val="20"/>
        </w:rPr>
      </w:pPr>
      <w:r w:rsidRPr="00706A0A">
        <w:rPr>
          <w:rFonts w:cs="Arial"/>
          <w:color w:val="000000" w:themeColor="text1"/>
          <w:szCs w:val="20"/>
        </w:rPr>
        <w:t xml:space="preserve">Vloge se za sofinanciranje </w:t>
      </w:r>
      <w:r w:rsidR="00E0369E" w:rsidRPr="00706A0A">
        <w:rPr>
          <w:rFonts w:cs="Arial"/>
          <w:color w:val="000000" w:themeColor="text1"/>
          <w:szCs w:val="20"/>
        </w:rPr>
        <w:t xml:space="preserve">za posamezni namen </w:t>
      </w:r>
      <w:r w:rsidRPr="00706A0A">
        <w:rPr>
          <w:rFonts w:cs="Arial"/>
          <w:color w:val="000000" w:themeColor="text1"/>
          <w:szCs w:val="20"/>
        </w:rPr>
        <w:t>potrjujejo po vrstnem redu višine prejetih točk v postopku ocenjevanja vlog, skladno z merili. V primeru, ko v okviru javnega razpisa ni na voljo dovolj razpoložljivih sredstev za podporo zadnje izmed vlog</w:t>
      </w:r>
      <w:r w:rsidR="00E0369E" w:rsidRPr="00706A0A">
        <w:rPr>
          <w:rFonts w:cs="Arial"/>
          <w:color w:val="000000" w:themeColor="text1"/>
          <w:szCs w:val="20"/>
        </w:rPr>
        <w:t xml:space="preserve"> za posamezni namen</w:t>
      </w:r>
      <w:r w:rsidRPr="00706A0A">
        <w:rPr>
          <w:rFonts w:cs="Arial"/>
          <w:color w:val="000000" w:themeColor="text1"/>
          <w:szCs w:val="20"/>
        </w:rPr>
        <w:t xml:space="preserve">, ki je po izvedenem postopku ocenjevanja v vrsti za sofinanciranje, do celotnega, to je v višini zaprošenega sofinanciranja kot izhaja </w:t>
      </w:r>
      <w:r w:rsidRPr="00706A0A">
        <w:rPr>
          <w:rFonts w:cs="Arial"/>
          <w:color w:val="000000" w:themeColor="text1"/>
          <w:szCs w:val="20"/>
        </w:rPr>
        <w:lastRenderedPageBreak/>
        <w:t xml:space="preserve">iz vloge, lahko ministrstvo prijavitelja pozove k izjavi oziroma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2868F0DA" w14:textId="77777777" w:rsidR="008F3999" w:rsidRPr="00706A0A" w:rsidRDefault="008F3999" w:rsidP="008F3999">
      <w:pPr>
        <w:rPr>
          <w:rFonts w:cs="Arial"/>
          <w:color w:val="000000" w:themeColor="text1"/>
          <w:szCs w:val="20"/>
        </w:rPr>
      </w:pPr>
    </w:p>
    <w:p w14:paraId="5CEC9FE7" w14:textId="77777777" w:rsidR="008F3999" w:rsidRPr="00706A0A" w:rsidRDefault="008F3999" w:rsidP="008F3999">
      <w:pPr>
        <w:rPr>
          <w:rFonts w:cs="Arial"/>
          <w:color w:val="000000" w:themeColor="text1"/>
          <w:szCs w:val="20"/>
        </w:rPr>
      </w:pPr>
      <w:r w:rsidRPr="00706A0A">
        <w:rPr>
          <w:rFonts w:cs="Arial"/>
          <w:color w:val="000000" w:themeColor="text1"/>
          <w:szCs w:val="20"/>
        </w:rPr>
        <w:t>V kolikor se prijavitelj ne strinja z izvedbo projekta z manjšim obsegom financiranja, sredstva ostanejo nerazporejena.</w:t>
      </w:r>
    </w:p>
    <w:p w14:paraId="382AD9AF" w14:textId="2D8C2732" w:rsidR="007F046B" w:rsidRPr="00706A0A" w:rsidRDefault="007F046B" w:rsidP="0088432D">
      <w:pPr>
        <w:contextualSpacing/>
        <w:rPr>
          <w:rFonts w:eastAsia="MS Mincho" w:cs="Arial"/>
          <w:color w:val="000000" w:themeColor="text1"/>
          <w:szCs w:val="20"/>
        </w:rPr>
      </w:pPr>
    </w:p>
    <w:p w14:paraId="1FEE99AA" w14:textId="4847B8F4" w:rsidR="007F046B" w:rsidRPr="00706A0A" w:rsidRDefault="00E50C38" w:rsidP="007F046B">
      <w:pPr>
        <w:rPr>
          <w:rFonts w:eastAsiaTheme="minorEastAsia" w:cs="Arial"/>
          <w:b/>
          <w:color w:val="000000" w:themeColor="text1"/>
          <w:szCs w:val="20"/>
        </w:rPr>
      </w:pPr>
      <w:r w:rsidRPr="00706A0A">
        <w:rPr>
          <w:rFonts w:eastAsia="MS Mincho" w:cs="Arial"/>
          <w:b/>
          <w:color w:val="000000" w:themeColor="text1"/>
          <w:szCs w:val="20"/>
        </w:rPr>
        <w:t>9</w:t>
      </w:r>
      <w:r w:rsidR="007F046B" w:rsidRPr="00706A0A">
        <w:rPr>
          <w:rFonts w:eastAsia="MS Mincho" w:cs="Arial"/>
          <w:b/>
          <w:color w:val="000000" w:themeColor="text1"/>
          <w:szCs w:val="20"/>
        </w:rPr>
        <w:t xml:space="preserve">. </w:t>
      </w:r>
      <w:r w:rsidR="007F046B" w:rsidRPr="00706A0A">
        <w:rPr>
          <w:rFonts w:eastAsiaTheme="minorEastAsia" w:cs="Arial"/>
          <w:b/>
          <w:color w:val="000000" w:themeColor="text1"/>
          <w:szCs w:val="20"/>
        </w:rPr>
        <w:t>Okvirna razpoložljiva sredstva javnega razpisa</w:t>
      </w:r>
    </w:p>
    <w:p w14:paraId="7FF2F4EB" w14:textId="732BFD99" w:rsidR="007F046B" w:rsidRPr="00706A0A" w:rsidRDefault="007F046B" w:rsidP="007F046B">
      <w:pPr>
        <w:rPr>
          <w:rFonts w:eastAsiaTheme="minorEastAsia" w:cs="Arial"/>
          <w:b/>
          <w:color w:val="000000" w:themeColor="text1"/>
          <w:szCs w:val="20"/>
        </w:rPr>
      </w:pPr>
    </w:p>
    <w:p w14:paraId="79FC37EA" w14:textId="70F87EA7" w:rsidR="00DE1BDB" w:rsidRPr="00706A0A" w:rsidRDefault="00E50C38" w:rsidP="00DE1BDB">
      <w:pPr>
        <w:rPr>
          <w:rFonts w:cs="Arial"/>
          <w:color w:val="000000" w:themeColor="text1"/>
          <w:szCs w:val="20"/>
        </w:rPr>
      </w:pPr>
      <w:r w:rsidRPr="00706A0A">
        <w:rPr>
          <w:rFonts w:cs="Arial"/>
          <w:color w:val="000000" w:themeColor="text1"/>
          <w:szCs w:val="20"/>
        </w:rPr>
        <w:t>Višina nepovratnih sredstev, ki je na razpolago za sofinanciranje projekt</w:t>
      </w:r>
      <w:r w:rsidR="001C2741" w:rsidRPr="00706A0A">
        <w:rPr>
          <w:rFonts w:cs="Arial"/>
          <w:color w:val="000000" w:themeColor="text1"/>
          <w:szCs w:val="20"/>
        </w:rPr>
        <w:t>ov po tem</w:t>
      </w:r>
      <w:r w:rsidR="00E873E8" w:rsidRPr="00706A0A">
        <w:rPr>
          <w:rFonts w:cs="Arial"/>
          <w:color w:val="000000" w:themeColor="text1"/>
          <w:szCs w:val="20"/>
        </w:rPr>
        <w:t xml:space="preserve"> javnem razpisu znaša </w:t>
      </w:r>
      <w:r w:rsidR="00BF721A" w:rsidRPr="00706A0A">
        <w:rPr>
          <w:rFonts w:cs="Arial"/>
          <w:color w:val="000000" w:themeColor="text1"/>
          <w:szCs w:val="20"/>
        </w:rPr>
        <w:t>3</w:t>
      </w:r>
      <w:r w:rsidR="009F65ED" w:rsidRPr="00706A0A">
        <w:rPr>
          <w:rFonts w:cs="Arial"/>
          <w:color w:val="000000" w:themeColor="text1"/>
          <w:szCs w:val="20"/>
        </w:rPr>
        <w:t>2.505.882,35</w:t>
      </w:r>
      <w:r w:rsidR="001C2741" w:rsidRPr="00706A0A">
        <w:rPr>
          <w:rFonts w:cs="Arial"/>
          <w:color w:val="000000" w:themeColor="text1"/>
          <w:szCs w:val="20"/>
        </w:rPr>
        <w:t xml:space="preserve"> EUR</w:t>
      </w:r>
      <w:r w:rsidRPr="00706A0A">
        <w:rPr>
          <w:rFonts w:cs="Arial"/>
          <w:color w:val="000000" w:themeColor="text1"/>
          <w:szCs w:val="20"/>
        </w:rPr>
        <w:t xml:space="preserve">, </w:t>
      </w:r>
      <w:r w:rsidR="00DE1BDB" w:rsidRPr="00706A0A">
        <w:rPr>
          <w:rFonts w:cs="Arial"/>
          <w:color w:val="000000" w:themeColor="text1"/>
          <w:szCs w:val="20"/>
        </w:rPr>
        <w:t>pri čemer je razdelitev po namenih sledeča:</w:t>
      </w:r>
    </w:p>
    <w:p w14:paraId="5BF9FDD3" w14:textId="77777777" w:rsidR="00DE1BDB" w:rsidRPr="00706A0A" w:rsidRDefault="00DE1BDB" w:rsidP="00DE1BDB">
      <w:pPr>
        <w:numPr>
          <w:ilvl w:val="0"/>
          <w:numId w:val="42"/>
        </w:numPr>
        <w:rPr>
          <w:rFonts w:cs="Arial"/>
          <w:color w:val="000000" w:themeColor="text1"/>
          <w:szCs w:val="20"/>
        </w:rPr>
      </w:pPr>
      <w:r w:rsidRPr="00706A0A">
        <w:rPr>
          <w:rFonts w:cs="Arial"/>
          <w:color w:val="000000" w:themeColor="text1"/>
          <w:szCs w:val="20"/>
        </w:rPr>
        <w:t>Namen A: 31.905.882,35 EUR;</w:t>
      </w:r>
    </w:p>
    <w:p w14:paraId="208B5E32" w14:textId="063601BD" w:rsidR="00DE1BDB" w:rsidRPr="00706A0A" w:rsidRDefault="00DE1BDB" w:rsidP="00DE1BDB">
      <w:pPr>
        <w:numPr>
          <w:ilvl w:val="0"/>
          <w:numId w:val="42"/>
        </w:numPr>
        <w:rPr>
          <w:rFonts w:cs="Arial"/>
          <w:color w:val="000000" w:themeColor="text1"/>
          <w:szCs w:val="20"/>
        </w:rPr>
      </w:pPr>
      <w:r w:rsidRPr="00706A0A">
        <w:rPr>
          <w:rFonts w:cs="Arial"/>
          <w:color w:val="000000" w:themeColor="text1"/>
          <w:szCs w:val="20"/>
        </w:rPr>
        <w:t xml:space="preserve">Namen B: </w:t>
      </w:r>
      <w:r w:rsidR="009F65ED" w:rsidRPr="00706A0A">
        <w:rPr>
          <w:rFonts w:cs="Arial"/>
          <w:color w:val="000000" w:themeColor="text1"/>
          <w:szCs w:val="20"/>
        </w:rPr>
        <w:t>600.000,00</w:t>
      </w:r>
      <w:r w:rsidRPr="00706A0A">
        <w:rPr>
          <w:rFonts w:cs="Arial"/>
          <w:color w:val="000000" w:themeColor="text1"/>
          <w:szCs w:val="20"/>
        </w:rPr>
        <w:t xml:space="preserve"> EUR.</w:t>
      </w:r>
    </w:p>
    <w:p w14:paraId="641C84D3" w14:textId="77777777" w:rsidR="00DE1BDB" w:rsidRPr="00706A0A" w:rsidRDefault="00DE1BDB" w:rsidP="00E821E7">
      <w:pPr>
        <w:ind w:left="720"/>
        <w:rPr>
          <w:rFonts w:cs="Arial"/>
          <w:color w:val="000000" w:themeColor="text1"/>
          <w:szCs w:val="20"/>
        </w:rPr>
      </w:pPr>
    </w:p>
    <w:p w14:paraId="2AE93660" w14:textId="2CE83A97" w:rsidR="004B22F8" w:rsidRPr="00706A0A" w:rsidRDefault="00DE1BDB" w:rsidP="00E50C38">
      <w:pPr>
        <w:rPr>
          <w:rFonts w:cs="Arial"/>
          <w:color w:val="000000" w:themeColor="text1"/>
          <w:szCs w:val="20"/>
        </w:rPr>
      </w:pPr>
      <w:r w:rsidRPr="00706A0A">
        <w:rPr>
          <w:rFonts w:cs="Arial"/>
          <w:color w:val="000000" w:themeColor="text1"/>
          <w:szCs w:val="20"/>
        </w:rPr>
        <w:t>Razdelitev sredstev na EU del in Nacionalni (SLO) prispevek pri je sledeč</w:t>
      </w:r>
      <w:r w:rsidR="002503F9" w:rsidRPr="00706A0A">
        <w:rPr>
          <w:rFonts w:cs="Arial"/>
          <w:color w:val="000000" w:themeColor="text1"/>
          <w:szCs w:val="20"/>
        </w:rPr>
        <w:t>:</w:t>
      </w:r>
    </w:p>
    <w:tbl>
      <w:tblPr>
        <w:tblpPr w:leftFromText="141" w:rightFromText="141" w:vertAnchor="text" w:tblpY="1"/>
        <w:tblOverlap w:val="never"/>
        <w:tblW w:w="9087" w:type="dxa"/>
        <w:tblCellMar>
          <w:left w:w="70" w:type="dxa"/>
          <w:right w:w="70" w:type="dxa"/>
        </w:tblCellMar>
        <w:tblLook w:val="04A0" w:firstRow="1" w:lastRow="0" w:firstColumn="1" w:lastColumn="0" w:noHBand="0" w:noVBand="1"/>
      </w:tblPr>
      <w:tblGrid>
        <w:gridCol w:w="2709"/>
        <w:gridCol w:w="1984"/>
        <w:gridCol w:w="2268"/>
        <w:gridCol w:w="2126"/>
      </w:tblGrid>
      <w:tr w:rsidR="00706A0A" w:rsidRPr="00706A0A" w14:paraId="77039883" w14:textId="77777777" w:rsidTr="00CC03F0">
        <w:trPr>
          <w:trHeight w:val="4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0BC5" w14:textId="719A3379" w:rsidR="00B950AD" w:rsidRPr="00706A0A" w:rsidRDefault="00B950AD" w:rsidP="00B950AD">
            <w:pPr>
              <w:jc w:val="left"/>
              <w:rPr>
                <w:rFonts w:ascii="Times New Roman" w:eastAsia="Times New Roman" w:hAnsi="Times New Roman"/>
                <w:color w:val="000000" w:themeColor="text1"/>
                <w:sz w:val="16"/>
                <w:szCs w:val="16"/>
                <w:lang w:eastAsia="sl-SI"/>
              </w:rPr>
            </w:pPr>
            <w:r w:rsidRPr="00706A0A">
              <w:rPr>
                <w:rFonts w:ascii="Times New Roman" w:eastAsia="Times New Roman" w:hAnsi="Times New Roman"/>
                <w:color w:val="000000" w:themeColor="text1"/>
                <w:sz w:val="18"/>
                <w:szCs w:val="18"/>
                <w:lang w:eastAsia="sl-SI"/>
              </w:rPr>
              <w:t>Proračunska postavka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BB661F" w14:textId="0C20C17F" w:rsidR="00B950AD" w:rsidRPr="00706A0A" w:rsidRDefault="00B950AD" w:rsidP="00B950AD">
            <w:pPr>
              <w:jc w:val="left"/>
              <w:rPr>
                <w:rFonts w:ascii="Times New Roman" w:eastAsia="Times New Roman" w:hAnsi="Times New Roman"/>
                <w:color w:val="000000" w:themeColor="text1"/>
                <w:sz w:val="18"/>
                <w:szCs w:val="18"/>
                <w:lang w:eastAsia="sl-SI"/>
              </w:rPr>
            </w:pPr>
            <w:r w:rsidRPr="00706A0A">
              <w:rPr>
                <w:rFonts w:ascii="Times New Roman" w:eastAsia="Times New Roman" w:hAnsi="Times New Roman"/>
                <w:color w:val="000000" w:themeColor="text1"/>
                <w:sz w:val="18"/>
                <w:szCs w:val="18"/>
                <w:lang w:eastAsia="sl-SI"/>
              </w:rPr>
              <w:t xml:space="preserve">EU del (85%) (EUR)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49A022" w14:textId="18FB3CDF" w:rsidR="00B950AD" w:rsidRPr="00706A0A" w:rsidRDefault="00B950AD" w:rsidP="00B950AD">
            <w:pPr>
              <w:jc w:val="left"/>
              <w:rPr>
                <w:rFonts w:ascii="Times New Roman" w:eastAsia="Times New Roman" w:hAnsi="Times New Roman"/>
                <w:color w:val="000000" w:themeColor="text1"/>
                <w:sz w:val="18"/>
                <w:szCs w:val="18"/>
                <w:lang w:eastAsia="sl-SI"/>
              </w:rPr>
            </w:pPr>
            <w:r w:rsidRPr="00706A0A">
              <w:rPr>
                <w:rFonts w:ascii="Times New Roman" w:eastAsia="Times New Roman" w:hAnsi="Times New Roman"/>
                <w:color w:val="000000" w:themeColor="text1"/>
                <w:sz w:val="18"/>
                <w:szCs w:val="18"/>
                <w:lang w:eastAsia="sl-SI"/>
              </w:rPr>
              <w:t>Nacionalni prispevek (15%) (proračun RS) (EUR)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B910F45" w14:textId="7DBBE50F" w:rsidR="00B950AD" w:rsidRPr="00706A0A" w:rsidRDefault="00B950AD" w:rsidP="00BF721A">
            <w:pPr>
              <w:jc w:val="center"/>
              <w:rPr>
                <w:rFonts w:ascii="Times New Roman" w:eastAsia="Times New Roman" w:hAnsi="Times New Roman"/>
                <w:color w:val="000000" w:themeColor="text1"/>
                <w:sz w:val="18"/>
                <w:szCs w:val="18"/>
                <w:lang w:eastAsia="sl-SI"/>
              </w:rPr>
            </w:pPr>
            <w:r w:rsidRPr="00706A0A">
              <w:rPr>
                <w:rFonts w:ascii="Times New Roman" w:eastAsia="Times New Roman" w:hAnsi="Times New Roman"/>
                <w:color w:val="000000" w:themeColor="text1"/>
                <w:sz w:val="18"/>
                <w:szCs w:val="18"/>
                <w:lang w:eastAsia="sl-SI"/>
              </w:rPr>
              <w:t>Skupaj    ( EUR)</w:t>
            </w:r>
          </w:p>
        </w:tc>
      </w:tr>
      <w:tr w:rsidR="00706A0A" w:rsidRPr="00706A0A" w14:paraId="549D7824" w14:textId="77777777" w:rsidTr="00CC03F0">
        <w:trPr>
          <w:trHeight w:val="41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47F45EDC" w14:textId="70B14B76" w:rsidR="00CC03F0" w:rsidRPr="00706A0A" w:rsidRDefault="00CC03F0" w:rsidP="00CC03F0">
            <w:pPr>
              <w:jc w:val="left"/>
              <w:rPr>
                <w:rFonts w:ascii="Times New Roman" w:eastAsia="Times New Roman" w:hAnsi="Times New Roman"/>
                <w:color w:val="000000" w:themeColor="text1"/>
                <w:sz w:val="18"/>
                <w:szCs w:val="18"/>
                <w:lang w:eastAsia="sl-SI"/>
              </w:rPr>
            </w:pPr>
            <w:r w:rsidRPr="00706A0A">
              <w:rPr>
                <w:rFonts w:ascii="Times New Roman" w:eastAsia="Times New Roman" w:hAnsi="Times New Roman"/>
                <w:color w:val="000000" w:themeColor="text1"/>
                <w:sz w:val="18"/>
                <w:szCs w:val="18"/>
                <w:lang w:eastAsia="sl-SI"/>
              </w:rPr>
              <w:t>EU 21-27 - Sklad za pravičen prehod (SPP)-SAŠA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4E7EB1A" w14:textId="73D6FAAC" w:rsidR="00CC03F0" w:rsidRPr="00706A0A" w:rsidRDefault="00CC03F0" w:rsidP="00CC03F0">
            <w:pPr>
              <w:jc w:val="right"/>
              <w:rPr>
                <w:rFonts w:ascii="Calibri" w:eastAsia="Times New Roman" w:hAnsi="Calibri"/>
                <w:color w:val="000000" w:themeColor="text1"/>
                <w:szCs w:val="20"/>
                <w:lang w:eastAsia="sl-SI"/>
              </w:rPr>
            </w:pPr>
            <w:r w:rsidRPr="00706A0A">
              <w:rPr>
                <w:rFonts w:ascii="Calibri" w:eastAsia="Times New Roman" w:hAnsi="Calibri"/>
                <w:color w:val="000000" w:themeColor="text1"/>
                <w:szCs w:val="20"/>
                <w:lang w:eastAsia="sl-SI"/>
              </w:rPr>
              <w:t>27.120.000,00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032FB5E" w14:textId="7ADDB218" w:rsidR="00CC03F0" w:rsidRPr="00706A0A" w:rsidRDefault="00CC03F0" w:rsidP="00CC03F0">
            <w:pPr>
              <w:jc w:val="right"/>
              <w:rPr>
                <w:rFonts w:ascii="Calibri" w:eastAsia="Times New Roman" w:hAnsi="Calibri"/>
                <w:color w:val="000000" w:themeColor="text1"/>
                <w:szCs w:val="20"/>
                <w:lang w:eastAsia="sl-SI"/>
              </w:rPr>
            </w:pPr>
            <w:r w:rsidRPr="00706A0A">
              <w:rPr>
                <w:rFonts w:ascii="Calibri" w:eastAsia="Times New Roman" w:hAnsi="Calibri"/>
                <w:color w:val="000000" w:themeColor="text1"/>
                <w:szCs w:val="20"/>
                <w:lang w:eastAsia="sl-SI"/>
              </w:rPr>
              <w:t>4.785.882,35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E22475" w14:textId="2E75440F" w:rsidR="00CC03F0" w:rsidRPr="00706A0A" w:rsidRDefault="00CC03F0" w:rsidP="00CC03F0">
            <w:pPr>
              <w:jc w:val="right"/>
              <w:rPr>
                <w:rFonts w:ascii="Calibri" w:eastAsia="Times New Roman" w:hAnsi="Calibri"/>
                <w:color w:val="000000" w:themeColor="text1"/>
                <w:szCs w:val="20"/>
                <w:lang w:eastAsia="sl-SI"/>
              </w:rPr>
            </w:pPr>
            <w:r w:rsidRPr="00706A0A">
              <w:rPr>
                <w:rFonts w:ascii="Calibri" w:eastAsia="Times New Roman" w:hAnsi="Calibri"/>
                <w:color w:val="000000" w:themeColor="text1"/>
                <w:szCs w:val="20"/>
                <w:lang w:eastAsia="sl-SI"/>
              </w:rPr>
              <w:t>31.905.882,35</w:t>
            </w:r>
          </w:p>
        </w:tc>
      </w:tr>
      <w:tr w:rsidR="00706A0A" w:rsidRPr="00706A0A" w14:paraId="0197D9D3" w14:textId="77777777" w:rsidTr="00CC03F0">
        <w:trPr>
          <w:trHeight w:val="41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4277C9F" w14:textId="7C5BD1A1" w:rsidR="00DE1BDB" w:rsidRPr="00706A0A" w:rsidRDefault="00DE1BDB" w:rsidP="00DE1BDB">
            <w:pPr>
              <w:jc w:val="left"/>
              <w:rPr>
                <w:rFonts w:ascii="Times New Roman" w:eastAsia="Times New Roman" w:hAnsi="Times New Roman"/>
                <w:color w:val="000000" w:themeColor="text1"/>
                <w:sz w:val="18"/>
                <w:szCs w:val="18"/>
                <w:lang w:eastAsia="sl-SI"/>
              </w:rPr>
            </w:pPr>
            <w:r w:rsidRPr="00706A0A">
              <w:rPr>
                <w:rFonts w:ascii="Times New Roman" w:eastAsia="Times New Roman" w:hAnsi="Times New Roman"/>
                <w:color w:val="000000" w:themeColor="text1"/>
                <w:sz w:val="18"/>
                <w:szCs w:val="18"/>
                <w:lang w:eastAsia="sl-SI"/>
              </w:rPr>
              <w:t xml:space="preserve">EU 21-27 - Sklad za pravičen prehod (SPP)-Zasavje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9E4956A" w14:textId="24394BB1" w:rsidR="00DE1BDB" w:rsidRPr="00706A0A" w:rsidRDefault="009F65ED" w:rsidP="00DE1BDB">
            <w:pPr>
              <w:jc w:val="right"/>
              <w:rPr>
                <w:rFonts w:ascii="Calibri" w:eastAsia="Times New Roman" w:hAnsi="Calibri"/>
                <w:color w:val="000000" w:themeColor="text1"/>
                <w:szCs w:val="20"/>
                <w:lang w:eastAsia="sl-SI"/>
              </w:rPr>
            </w:pPr>
            <w:r w:rsidRPr="00706A0A">
              <w:rPr>
                <w:rFonts w:ascii="Calibri" w:eastAsia="Times New Roman" w:hAnsi="Calibri"/>
                <w:color w:val="000000" w:themeColor="text1"/>
                <w:szCs w:val="20"/>
                <w:lang w:eastAsia="sl-SI"/>
              </w:rPr>
              <w:t>510.000,00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144B914" w14:textId="018F85D0" w:rsidR="00DE1BDB" w:rsidRPr="00706A0A" w:rsidRDefault="009F65ED" w:rsidP="00DE1BDB">
            <w:pPr>
              <w:jc w:val="right"/>
              <w:rPr>
                <w:rFonts w:ascii="Calibri" w:eastAsia="Times New Roman" w:hAnsi="Calibri"/>
                <w:color w:val="000000" w:themeColor="text1"/>
                <w:szCs w:val="20"/>
                <w:lang w:eastAsia="sl-SI"/>
              </w:rPr>
            </w:pPr>
            <w:r w:rsidRPr="00706A0A">
              <w:rPr>
                <w:rFonts w:ascii="Calibri" w:eastAsia="Times New Roman" w:hAnsi="Calibri"/>
                <w:color w:val="000000" w:themeColor="text1"/>
                <w:szCs w:val="20"/>
                <w:lang w:eastAsia="sl-SI"/>
              </w:rPr>
              <w:t>90.000,00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47D2F98" w14:textId="4D3DB467" w:rsidR="00DE1BDB" w:rsidRPr="00706A0A" w:rsidRDefault="009F65ED" w:rsidP="00DE1BDB">
            <w:pPr>
              <w:jc w:val="right"/>
              <w:rPr>
                <w:rFonts w:ascii="Calibri" w:eastAsia="Times New Roman" w:hAnsi="Calibri"/>
                <w:color w:val="000000" w:themeColor="text1"/>
                <w:szCs w:val="20"/>
                <w:lang w:eastAsia="sl-SI"/>
              </w:rPr>
            </w:pPr>
            <w:r w:rsidRPr="00706A0A">
              <w:rPr>
                <w:rFonts w:ascii="Calibri" w:eastAsia="Times New Roman" w:hAnsi="Calibri"/>
                <w:color w:val="000000" w:themeColor="text1"/>
                <w:szCs w:val="20"/>
                <w:lang w:eastAsia="sl-SI"/>
              </w:rPr>
              <w:t>600.000,00</w:t>
            </w:r>
          </w:p>
        </w:tc>
      </w:tr>
    </w:tbl>
    <w:p w14:paraId="763A32A6" w14:textId="068A339E" w:rsidR="00E50C38" w:rsidRPr="00706A0A" w:rsidRDefault="00E50C38" w:rsidP="00E50C38">
      <w:pPr>
        <w:rPr>
          <w:rFonts w:cs="Arial"/>
          <w:color w:val="000000" w:themeColor="text1"/>
          <w:szCs w:val="20"/>
        </w:rPr>
      </w:pPr>
    </w:p>
    <w:p w14:paraId="31B6099C" w14:textId="03C3F20E" w:rsidR="00E50C38" w:rsidRPr="00706A0A" w:rsidRDefault="00E50C38" w:rsidP="00E50C38">
      <w:pPr>
        <w:rPr>
          <w:rFonts w:eastAsia="Times New Roman" w:cs="Arial"/>
          <w:color w:val="000000" w:themeColor="text1"/>
          <w:szCs w:val="20"/>
          <w:lang w:eastAsia="sl-SI"/>
        </w:rPr>
      </w:pPr>
      <w:r w:rsidRPr="00706A0A">
        <w:rPr>
          <w:rFonts w:cs="Arial"/>
          <w:color w:val="000000" w:themeColor="text1"/>
          <w:szCs w:val="20"/>
        </w:rPr>
        <w:t>S sredstvi tega javnega razpisa se lahko sofinancira do 100 % upravičenih stroškov</w:t>
      </w:r>
      <w:r w:rsidRPr="00706A0A" w:rsidDel="00C771EC">
        <w:rPr>
          <w:rFonts w:cs="Arial"/>
          <w:b/>
          <w:color w:val="000000" w:themeColor="text1"/>
          <w:szCs w:val="20"/>
        </w:rPr>
        <w:t xml:space="preserve"> </w:t>
      </w:r>
      <w:r w:rsidRPr="00706A0A">
        <w:rPr>
          <w:rFonts w:cs="Arial"/>
          <w:color w:val="000000" w:themeColor="text1"/>
          <w:szCs w:val="20"/>
        </w:rPr>
        <w:t>projekta (nepovratna sredstva).</w:t>
      </w:r>
      <w:r w:rsidRPr="00706A0A">
        <w:rPr>
          <w:rFonts w:eastAsia="Times New Roman" w:cs="Arial"/>
          <w:color w:val="000000" w:themeColor="text1"/>
          <w:szCs w:val="20"/>
          <w:lang w:eastAsia="sl-SI"/>
        </w:rPr>
        <w:t xml:space="preserve"> </w:t>
      </w:r>
      <w:r w:rsidR="009F22F8" w:rsidRPr="00706A0A">
        <w:rPr>
          <w:rFonts w:eastAsia="Times New Roman" w:cs="Arial"/>
          <w:color w:val="000000" w:themeColor="text1"/>
          <w:szCs w:val="20"/>
          <w:lang w:eastAsia="sl-SI"/>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p>
    <w:p w14:paraId="2F9B7087" w14:textId="77777777" w:rsidR="00E50C38" w:rsidRPr="00706A0A" w:rsidRDefault="00E50C38" w:rsidP="00E50C38">
      <w:pPr>
        <w:rPr>
          <w:rFonts w:eastAsia="Times New Roman" w:cs="Arial"/>
          <w:color w:val="000000" w:themeColor="text1"/>
          <w:szCs w:val="20"/>
          <w:lang w:eastAsia="sl-SI"/>
        </w:rPr>
      </w:pPr>
    </w:p>
    <w:p w14:paraId="7938B020" w14:textId="7DED73F1" w:rsidR="00E50C38" w:rsidRPr="00706A0A" w:rsidRDefault="00E50C38" w:rsidP="00E50C38">
      <w:pPr>
        <w:rPr>
          <w:rFonts w:eastAsia="Times New Roman" w:cs="Arial"/>
          <w:color w:val="000000" w:themeColor="text1"/>
          <w:szCs w:val="20"/>
          <w:lang w:eastAsia="sl-SI"/>
        </w:rPr>
      </w:pPr>
      <w:r w:rsidRPr="00706A0A">
        <w:rPr>
          <w:rFonts w:eastAsia="Times New Roman" w:cs="Arial"/>
          <w:color w:val="000000" w:themeColor="text1"/>
          <w:szCs w:val="20"/>
          <w:lang w:eastAsia="sl-SI"/>
        </w:rPr>
        <w:t>Koriščenje sredstev bo mogoče v proračunskih leti</w:t>
      </w:r>
      <w:r w:rsidR="00A14C1C" w:rsidRPr="00706A0A">
        <w:rPr>
          <w:rFonts w:eastAsia="Times New Roman" w:cs="Arial"/>
          <w:color w:val="000000" w:themeColor="text1"/>
          <w:szCs w:val="20"/>
          <w:lang w:eastAsia="sl-SI"/>
        </w:rPr>
        <w:t xml:space="preserve">h </w:t>
      </w:r>
      <w:r w:rsidR="001C3D8A" w:rsidRPr="00706A0A">
        <w:rPr>
          <w:rFonts w:eastAsia="Times New Roman" w:cs="Arial"/>
          <w:color w:val="000000" w:themeColor="text1"/>
          <w:szCs w:val="20"/>
          <w:lang w:eastAsia="sl-SI"/>
        </w:rPr>
        <w:t>od 2024 do 202</w:t>
      </w:r>
      <w:r w:rsidR="009F65ED" w:rsidRPr="00706A0A">
        <w:rPr>
          <w:rFonts w:eastAsia="Times New Roman" w:cs="Arial"/>
          <w:color w:val="000000" w:themeColor="text1"/>
          <w:szCs w:val="20"/>
          <w:lang w:eastAsia="sl-SI"/>
        </w:rPr>
        <w:t>7</w:t>
      </w:r>
      <w:r w:rsidR="00A92050" w:rsidRPr="00706A0A">
        <w:rPr>
          <w:rFonts w:eastAsia="Times New Roman" w:cs="Arial"/>
          <w:color w:val="000000" w:themeColor="text1"/>
          <w:szCs w:val="20"/>
          <w:lang w:eastAsia="sl-SI"/>
        </w:rPr>
        <w:t>.</w:t>
      </w:r>
      <w:r w:rsidR="00A14C1C" w:rsidRPr="00706A0A">
        <w:rPr>
          <w:rFonts w:eastAsia="Times New Roman" w:cs="Arial"/>
          <w:color w:val="000000" w:themeColor="text1"/>
          <w:szCs w:val="20"/>
          <w:lang w:eastAsia="sl-SI"/>
        </w:rPr>
        <w:t xml:space="preserve">  </w:t>
      </w:r>
      <w:r w:rsidRPr="00706A0A">
        <w:rPr>
          <w:rFonts w:eastAsia="Times New Roman" w:cs="Arial"/>
          <w:color w:val="000000" w:themeColor="text1"/>
          <w:szCs w:val="20"/>
          <w:lang w:eastAsia="sl-SI"/>
        </w:rPr>
        <w:t xml:space="preserve"> </w:t>
      </w:r>
    </w:p>
    <w:p w14:paraId="3BE35399" w14:textId="77777777" w:rsidR="00795083" w:rsidRPr="00706A0A" w:rsidRDefault="00795083" w:rsidP="00E50C38">
      <w:pPr>
        <w:rPr>
          <w:rFonts w:eastAsia="Times New Roman" w:cs="Arial"/>
          <w:color w:val="000000" w:themeColor="text1"/>
          <w:szCs w:val="20"/>
          <w:lang w:eastAsia="sl-SI"/>
        </w:rPr>
      </w:pPr>
    </w:p>
    <w:p w14:paraId="692F68AE" w14:textId="61ACC3E0" w:rsidR="00E50C38" w:rsidRPr="00706A0A" w:rsidRDefault="00E50C38" w:rsidP="00E50C38">
      <w:pPr>
        <w:rPr>
          <w:rFonts w:eastAsia="Times New Roman" w:cs="Arial"/>
          <w:color w:val="000000" w:themeColor="text1"/>
          <w:szCs w:val="20"/>
          <w:lang w:eastAsia="sl-SI"/>
        </w:rPr>
      </w:pPr>
      <w:r w:rsidRPr="00706A0A">
        <w:rPr>
          <w:rFonts w:eastAsia="Times New Roman" w:cs="Arial"/>
          <w:color w:val="000000" w:themeColor="text1"/>
          <w:szCs w:val="20"/>
          <w:lang w:eastAsia="sl-SI"/>
        </w:rPr>
        <w:t>Neupravičene stroške krije upravičenec sam.</w:t>
      </w:r>
    </w:p>
    <w:p w14:paraId="3AD3790E" w14:textId="77777777" w:rsidR="00A14C1C" w:rsidRPr="00706A0A" w:rsidRDefault="00A14C1C" w:rsidP="00E50C38">
      <w:pPr>
        <w:rPr>
          <w:rFonts w:eastAsia="Times New Roman" w:cs="Arial"/>
          <w:color w:val="000000" w:themeColor="text1"/>
          <w:szCs w:val="20"/>
          <w:lang w:eastAsia="sl-SI"/>
        </w:rPr>
      </w:pPr>
    </w:p>
    <w:p w14:paraId="6E6159E2" w14:textId="6AA2A5E0" w:rsidR="00E50C38" w:rsidRPr="00706A0A" w:rsidRDefault="00C6378E" w:rsidP="00E50C38">
      <w:pPr>
        <w:rPr>
          <w:rFonts w:cs="Arial"/>
          <w:color w:val="000000" w:themeColor="text1"/>
          <w:szCs w:val="20"/>
        </w:rPr>
      </w:pPr>
      <w:r w:rsidRPr="00706A0A">
        <w:rPr>
          <w:rFonts w:cs="Arial"/>
          <w:color w:val="000000" w:themeColor="text1"/>
          <w:szCs w:val="20"/>
        </w:rPr>
        <w:t xml:space="preserve">Sredstva </w:t>
      </w:r>
      <w:r w:rsidR="00E50C38" w:rsidRPr="00706A0A">
        <w:rPr>
          <w:rFonts w:cs="Arial"/>
          <w:color w:val="000000" w:themeColor="text1"/>
          <w:szCs w:val="20"/>
        </w:rPr>
        <w:t xml:space="preserve">za sofinanciranje po tem javnem razpisu </w:t>
      </w:r>
      <w:r w:rsidR="002D3C37" w:rsidRPr="00706A0A">
        <w:rPr>
          <w:rFonts w:cs="Arial"/>
          <w:color w:val="000000" w:themeColor="text1"/>
          <w:szCs w:val="20"/>
        </w:rPr>
        <w:t xml:space="preserve">so </w:t>
      </w:r>
      <w:r w:rsidR="00E50C38" w:rsidRPr="00706A0A">
        <w:rPr>
          <w:rFonts w:cs="Arial"/>
          <w:color w:val="000000" w:themeColor="text1"/>
          <w:szCs w:val="20"/>
        </w:rPr>
        <w:t>zagotovljena v proračunu Republike Slovenije, na pr</w:t>
      </w:r>
      <w:r w:rsidR="002D3C37" w:rsidRPr="00706A0A">
        <w:rPr>
          <w:rFonts w:cs="Arial"/>
          <w:color w:val="000000" w:themeColor="text1"/>
          <w:szCs w:val="20"/>
        </w:rPr>
        <w:t>oračunskih postavkah</w:t>
      </w:r>
      <w:r w:rsidR="00E50C38" w:rsidRPr="00706A0A">
        <w:rPr>
          <w:rFonts w:cs="Arial"/>
          <w:color w:val="000000" w:themeColor="text1"/>
          <w:szCs w:val="20"/>
        </w:rPr>
        <w:t xml:space="preserve"> </w:t>
      </w:r>
      <w:r w:rsidR="002D3C37" w:rsidRPr="00706A0A">
        <w:rPr>
          <w:rFonts w:cs="Arial"/>
          <w:color w:val="000000" w:themeColor="text1"/>
          <w:szCs w:val="20"/>
        </w:rPr>
        <w:t xml:space="preserve">ministrstva </w:t>
      </w:r>
      <w:r w:rsidR="00372CFD" w:rsidRPr="00706A0A">
        <w:rPr>
          <w:rFonts w:cs="Arial"/>
          <w:color w:val="000000" w:themeColor="text1"/>
          <w:szCs w:val="20"/>
        </w:rPr>
        <w:t xml:space="preserve">št. 230131 EU 21-27 Sklad za pravičen prehod (SPP)-SAŠA-EU, št. 230132 Sklad za pravičen prehod (SPP)-SAŠA-slovenska udeležba, </w:t>
      </w:r>
      <w:r w:rsidR="002D3C37" w:rsidRPr="00706A0A">
        <w:rPr>
          <w:rFonts w:cs="Arial"/>
          <w:color w:val="000000" w:themeColor="text1"/>
          <w:szCs w:val="20"/>
        </w:rPr>
        <w:t>št. 230133 EU 21-27 Sklad za prav</w:t>
      </w:r>
      <w:r w:rsidR="00372CFD" w:rsidRPr="00706A0A">
        <w:rPr>
          <w:rFonts w:cs="Arial"/>
          <w:color w:val="000000" w:themeColor="text1"/>
          <w:szCs w:val="20"/>
        </w:rPr>
        <w:t xml:space="preserve">ičen prehod (SPP)-Zasavje-EU IN </w:t>
      </w:r>
      <w:r w:rsidR="002D3C37" w:rsidRPr="00706A0A">
        <w:rPr>
          <w:rFonts w:cs="Arial"/>
          <w:color w:val="000000" w:themeColor="text1"/>
          <w:szCs w:val="20"/>
        </w:rPr>
        <w:t>št. 230134 Sklad za pravičen prehod (SPP)-Zasavje-slovenska udeležba</w:t>
      </w:r>
      <w:r w:rsidR="00372CFD" w:rsidRPr="00706A0A">
        <w:rPr>
          <w:rFonts w:cs="Arial"/>
          <w:color w:val="000000" w:themeColor="text1"/>
          <w:szCs w:val="20"/>
        </w:rPr>
        <w:t>.</w:t>
      </w:r>
    </w:p>
    <w:p w14:paraId="79ACD9A1" w14:textId="727E4082" w:rsidR="007F046B" w:rsidRPr="00706A0A" w:rsidRDefault="007F046B" w:rsidP="007F046B">
      <w:pPr>
        <w:rPr>
          <w:rFonts w:eastAsiaTheme="minorEastAsia" w:cs="Arial"/>
          <w:b/>
          <w:color w:val="000000" w:themeColor="text1"/>
          <w:szCs w:val="20"/>
        </w:rPr>
      </w:pPr>
    </w:p>
    <w:p w14:paraId="4322F8C8" w14:textId="77777777" w:rsidR="00E50C38" w:rsidRPr="00706A0A" w:rsidRDefault="00E50C38" w:rsidP="00E50C38">
      <w:pPr>
        <w:rPr>
          <w:rFonts w:cs="Arial"/>
          <w:color w:val="000000" w:themeColor="text1"/>
          <w:szCs w:val="20"/>
        </w:rPr>
      </w:pPr>
      <w:r w:rsidRPr="00706A0A">
        <w:rPr>
          <w:rFonts w:cs="Arial"/>
          <w:color w:val="000000" w:themeColor="text1"/>
          <w:szCs w:val="20"/>
        </w:rPr>
        <w:t>Višina razpisanih sredstev se lahko spremeni z objavo spremembe javnega razpisa v Uradnem listu RS do izdaje sklepov o izboru projektov.</w:t>
      </w:r>
    </w:p>
    <w:p w14:paraId="2FAEFA62" w14:textId="77777777" w:rsidR="00E50C38" w:rsidRPr="00706A0A" w:rsidRDefault="00E50C38" w:rsidP="00E50C38">
      <w:pPr>
        <w:rPr>
          <w:rFonts w:cs="Arial"/>
          <w:color w:val="000000" w:themeColor="text1"/>
          <w:szCs w:val="20"/>
        </w:rPr>
      </w:pPr>
    </w:p>
    <w:p w14:paraId="37A29BCC" w14:textId="0D2B8DBE" w:rsidR="00737D9E" w:rsidRPr="00706A0A" w:rsidRDefault="00E50C38" w:rsidP="00737D9E">
      <w:pPr>
        <w:rPr>
          <w:rFonts w:cs="Arial"/>
          <w:color w:val="000000" w:themeColor="text1"/>
          <w:szCs w:val="20"/>
        </w:rPr>
      </w:pPr>
      <w:r w:rsidRPr="00706A0A">
        <w:rPr>
          <w:rFonts w:cs="Arial"/>
          <w:color w:val="000000" w:themeColor="text1"/>
          <w:szCs w:val="20"/>
        </w:rPr>
        <w:t xml:space="preserve">Del razpisanih sredstev lahko ostane </w:t>
      </w:r>
      <w:proofErr w:type="spellStart"/>
      <w:r w:rsidRPr="00706A0A">
        <w:rPr>
          <w:rFonts w:cs="Arial"/>
          <w:color w:val="000000" w:themeColor="text1"/>
          <w:szCs w:val="20"/>
        </w:rPr>
        <w:t>nedodeljen</w:t>
      </w:r>
      <w:proofErr w:type="spellEnd"/>
      <w:r w:rsidRPr="00706A0A">
        <w:rPr>
          <w:rFonts w:cs="Arial"/>
          <w:color w:val="000000" w:themeColor="text1"/>
          <w:szCs w:val="20"/>
        </w:rPr>
        <w:t xml:space="preserve"> v primeru premajhnega števila ustreznih vlog.</w:t>
      </w:r>
      <w:r w:rsidR="00737D9E" w:rsidRPr="00706A0A">
        <w:rPr>
          <w:rFonts w:cs="Arial"/>
          <w:color w:val="000000" w:themeColor="text1"/>
          <w:szCs w:val="20"/>
        </w:rPr>
        <w:t xml:space="preserve"> V kolikor sredstva, ki so na razpolago, niso dodeljena, se lahko prerazporedijo na dr</w:t>
      </w:r>
      <w:r w:rsidR="006E3262" w:rsidRPr="00706A0A">
        <w:rPr>
          <w:rFonts w:cs="Arial"/>
          <w:color w:val="000000" w:themeColor="text1"/>
          <w:szCs w:val="20"/>
        </w:rPr>
        <w:t xml:space="preserve">uga področja ukrepanja v okviru </w:t>
      </w:r>
      <w:r w:rsidR="00E821E7" w:rsidRPr="00706A0A">
        <w:rPr>
          <w:rFonts w:cs="Arial"/>
          <w:color w:val="000000" w:themeColor="text1"/>
          <w:szCs w:val="20"/>
        </w:rPr>
        <w:t>posamezne premogovne regije</w:t>
      </w:r>
      <w:r w:rsidR="00DA2977" w:rsidRPr="00706A0A">
        <w:rPr>
          <w:rFonts w:cs="Arial"/>
          <w:color w:val="000000" w:themeColor="text1"/>
          <w:szCs w:val="20"/>
        </w:rPr>
        <w:t xml:space="preserve"> v skladu s programom ONPP. </w:t>
      </w:r>
    </w:p>
    <w:p w14:paraId="2B5B1E69" w14:textId="77777777" w:rsidR="00E50C38" w:rsidRPr="00706A0A" w:rsidRDefault="00E50C38" w:rsidP="00E50C38">
      <w:pPr>
        <w:rPr>
          <w:rFonts w:cs="Arial"/>
          <w:color w:val="000000" w:themeColor="text1"/>
          <w:szCs w:val="20"/>
        </w:rPr>
      </w:pPr>
    </w:p>
    <w:p w14:paraId="61AA7311" w14:textId="77777777" w:rsidR="00E50C38" w:rsidRPr="00706A0A" w:rsidRDefault="00E50C38" w:rsidP="00E50C38">
      <w:pPr>
        <w:rPr>
          <w:rFonts w:cs="Arial"/>
          <w:color w:val="000000" w:themeColor="text1"/>
          <w:szCs w:val="20"/>
        </w:rPr>
      </w:pPr>
      <w:r w:rsidRPr="00706A0A">
        <w:rPr>
          <w:rFonts w:cs="Arial"/>
          <w:color w:val="000000" w:themeColor="text1"/>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6FCE9767" w14:textId="77777777" w:rsidR="00012ECA" w:rsidRPr="00706A0A" w:rsidRDefault="00012ECA" w:rsidP="00E50C38">
      <w:pPr>
        <w:rPr>
          <w:rFonts w:cs="Arial"/>
          <w:color w:val="000000" w:themeColor="text1"/>
          <w:szCs w:val="20"/>
        </w:rPr>
      </w:pPr>
    </w:p>
    <w:p w14:paraId="7E0CD4EB" w14:textId="0D028EE0" w:rsidR="007D05E6" w:rsidRPr="00706A0A" w:rsidRDefault="007D05E6" w:rsidP="007D05E6">
      <w:pPr>
        <w:rPr>
          <w:rFonts w:cs="Arial"/>
          <w:color w:val="000000" w:themeColor="text1"/>
          <w:szCs w:val="20"/>
        </w:rPr>
      </w:pPr>
      <w:r w:rsidRPr="00706A0A">
        <w:rPr>
          <w:rFonts w:cs="Arial"/>
          <w:color w:val="000000" w:themeColor="text1"/>
          <w:szCs w:val="20"/>
        </w:rPr>
        <w:t>Ministrstvo si pridržuje pravico, da lahko javni razpis kadarkoli do zaključka izvedbe javnega razpisa spremeni, za</w:t>
      </w:r>
      <w:r w:rsidR="006C67B7" w:rsidRPr="00706A0A">
        <w:rPr>
          <w:rFonts w:cs="Arial"/>
          <w:color w:val="000000" w:themeColor="text1"/>
          <w:szCs w:val="20"/>
        </w:rPr>
        <w:t>pre</w:t>
      </w:r>
      <w:r w:rsidRPr="00706A0A">
        <w:rPr>
          <w:rFonts w:cs="Arial"/>
          <w:color w:val="000000" w:themeColor="text1"/>
          <w:szCs w:val="20"/>
        </w:rPr>
        <w:t xml:space="preserve"> ali prekliče, z objavo v Uradnem listu RS.</w:t>
      </w:r>
    </w:p>
    <w:p w14:paraId="51A1D073" w14:textId="77777777" w:rsidR="005A1BD6" w:rsidRPr="00706A0A" w:rsidRDefault="005A1BD6" w:rsidP="007F046B">
      <w:pPr>
        <w:rPr>
          <w:rFonts w:eastAsiaTheme="minorEastAsia" w:cs="Arial"/>
          <w:b/>
          <w:color w:val="000000" w:themeColor="text1"/>
          <w:szCs w:val="20"/>
        </w:rPr>
      </w:pPr>
    </w:p>
    <w:p w14:paraId="74C873A4" w14:textId="7B3EA2BC" w:rsidR="007F046B" w:rsidRPr="00706A0A" w:rsidRDefault="00E50C38" w:rsidP="0088432D">
      <w:pPr>
        <w:contextualSpacing/>
        <w:rPr>
          <w:rFonts w:eastAsia="MS Mincho" w:cs="Arial"/>
          <w:b/>
          <w:color w:val="000000" w:themeColor="text1"/>
          <w:szCs w:val="20"/>
        </w:rPr>
      </w:pPr>
      <w:r w:rsidRPr="00706A0A">
        <w:rPr>
          <w:rFonts w:eastAsia="MS Mincho" w:cs="Arial"/>
          <w:b/>
          <w:color w:val="000000" w:themeColor="text1"/>
          <w:szCs w:val="20"/>
        </w:rPr>
        <w:t>10. Obdobje</w:t>
      </w:r>
      <w:r w:rsidR="00C7251B" w:rsidRPr="00706A0A">
        <w:rPr>
          <w:rFonts w:eastAsia="MS Mincho" w:cs="Arial"/>
          <w:b/>
          <w:color w:val="000000" w:themeColor="text1"/>
          <w:szCs w:val="20"/>
        </w:rPr>
        <w:t xml:space="preserve"> upravičenosti stroškov in obdobje za porabo sredstev</w:t>
      </w:r>
    </w:p>
    <w:p w14:paraId="677631B6" w14:textId="2D9C0123" w:rsidR="00E50C38" w:rsidRPr="00706A0A" w:rsidRDefault="00E50C38" w:rsidP="0088432D">
      <w:pPr>
        <w:contextualSpacing/>
        <w:rPr>
          <w:rFonts w:eastAsia="MS Mincho" w:cs="Arial"/>
          <w:b/>
          <w:color w:val="000000" w:themeColor="text1"/>
          <w:szCs w:val="20"/>
        </w:rPr>
      </w:pPr>
    </w:p>
    <w:p w14:paraId="660FD6D0" w14:textId="77777777" w:rsidR="00E50C38" w:rsidRPr="00706A0A" w:rsidRDefault="00E50C38" w:rsidP="00E50C38">
      <w:pPr>
        <w:rPr>
          <w:rFonts w:cs="Arial"/>
          <w:color w:val="000000" w:themeColor="text1"/>
          <w:szCs w:val="20"/>
        </w:rPr>
      </w:pPr>
      <w:r w:rsidRPr="00706A0A">
        <w:rPr>
          <w:rFonts w:cs="Arial"/>
          <w:color w:val="000000" w:themeColor="text1"/>
          <w:szCs w:val="20"/>
        </w:rPr>
        <w:t>Za začetek projekta se šteje datum sklepa o potrditvi DIIP s strani pristojnega organa prijavitelja.</w:t>
      </w:r>
    </w:p>
    <w:p w14:paraId="08B0DDEE" w14:textId="77777777" w:rsidR="00E50C38" w:rsidRPr="00706A0A" w:rsidRDefault="00E50C38" w:rsidP="00E50C38">
      <w:pPr>
        <w:rPr>
          <w:rFonts w:cs="Arial"/>
          <w:color w:val="000000" w:themeColor="text1"/>
          <w:szCs w:val="20"/>
        </w:rPr>
      </w:pPr>
    </w:p>
    <w:p w14:paraId="043EAA50" w14:textId="42887C22" w:rsidR="00E50C38" w:rsidRPr="00706A0A" w:rsidRDefault="00E50C38" w:rsidP="00E50C38">
      <w:pPr>
        <w:rPr>
          <w:rFonts w:cs="Arial"/>
          <w:color w:val="000000" w:themeColor="text1"/>
          <w:szCs w:val="20"/>
        </w:rPr>
      </w:pPr>
      <w:r w:rsidRPr="00706A0A">
        <w:rPr>
          <w:rFonts w:cs="Arial"/>
          <w:color w:val="000000" w:themeColor="text1"/>
          <w:szCs w:val="20"/>
        </w:rPr>
        <w:t>Za zaključek izvajanja projekta se šteje zaključek vseh predvidenih aktivnosti iz vloge. Skrajni rok za zaključek izvajanja projekta v okviru</w:t>
      </w:r>
      <w:r w:rsidR="00A14C1C" w:rsidRPr="00706A0A">
        <w:rPr>
          <w:rFonts w:cs="Arial"/>
          <w:color w:val="000000" w:themeColor="text1"/>
          <w:szCs w:val="20"/>
        </w:rPr>
        <w:t xml:space="preserve"> javnega razpisa je </w:t>
      </w:r>
      <w:r w:rsidR="00E454A4" w:rsidRPr="00706A0A">
        <w:rPr>
          <w:rFonts w:cs="Arial"/>
          <w:color w:val="000000" w:themeColor="text1"/>
          <w:szCs w:val="20"/>
        </w:rPr>
        <w:t>30</w:t>
      </w:r>
      <w:r w:rsidR="00737D9E" w:rsidRPr="00706A0A">
        <w:rPr>
          <w:rFonts w:cs="Arial"/>
          <w:color w:val="000000" w:themeColor="text1"/>
          <w:szCs w:val="20"/>
        </w:rPr>
        <w:t xml:space="preserve">. </w:t>
      </w:r>
      <w:r w:rsidR="00B83E90" w:rsidRPr="00706A0A">
        <w:rPr>
          <w:rFonts w:cs="Arial"/>
          <w:color w:val="000000" w:themeColor="text1"/>
          <w:szCs w:val="20"/>
        </w:rPr>
        <w:t>9</w:t>
      </w:r>
      <w:r w:rsidR="00737D9E" w:rsidRPr="00706A0A">
        <w:rPr>
          <w:rFonts w:cs="Arial"/>
          <w:color w:val="000000" w:themeColor="text1"/>
          <w:szCs w:val="20"/>
        </w:rPr>
        <w:t>. 202</w:t>
      </w:r>
      <w:r w:rsidR="009F65ED" w:rsidRPr="00706A0A">
        <w:rPr>
          <w:rFonts w:cs="Arial"/>
          <w:color w:val="000000" w:themeColor="text1"/>
          <w:szCs w:val="20"/>
        </w:rPr>
        <w:t>7</w:t>
      </w:r>
      <w:r w:rsidRPr="00706A0A">
        <w:rPr>
          <w:rFonts w:cs="Arial"/>
          <w:color w:val="000000" w:themeColor="text1"/>
          <w:szCs w:val="20"/>
        </w:rPr>
        <w:t>, ko se tudi zaključi obdobje upravičenosti stroškov.</w:t>
      </w:r>
    </w:p>
    <w:p w14:paraId="73187109" w14:textId="77777777" w:rsidR="00E50C38" w:rsidRPr="00706A0A" w:rsidRDefault="00E50C38" w:rsidP="00E50C38">
      <w:pPr>
        <w:rPr>
          <w:rFonts w:cs="Arial"/>
          <w:color w:val="000000" w:themeColor="text1"/>
          <w:szCs w:val="20"/>
        </w:rPr>
      </w:pPr>
    </w:p>
    <w:p w14:paraId="35C5ED2D" w14:textId="05DCFF44" w:rsidR="001F461A" w:rsidRPr="00706A0A" w:rsidRDefault="001F461A" w:rsidP="001F461A">
      <w:pPr>
        <w:tabs>
          <w:tab w:val="num" w:pos="720"/>
        </w:tabs>
        <w:rPr>
          <w:rFonts w:cs="Arial"/>
          <w:color w:val="000000" w:themeColor="text1"/>
          <w:szCs w:val="20"/>
        </w:rPr>
      </w:pPr>
      <w:r w:rsidRPr="00706A0A">
        <w:rPr>
          <w:rFonts w:cs="Arial"/>
          <w:color w:val="000000" w:themeColor="text1"/>
          <w:szCs w:val="20"/>
        </w:rPr>
        <w:t>Obdobje upravičenost</w:t>
      </w:r>
      <w:r w:rsidR="00372CFD" w:rsidRPr="00706A0A">
        <w:rPr>
          <w:rFonts w:cs="Arial"/>
          <w:color w:val="000000" w:themeColor="text1"/>
          <w:szCs w:val="20"/>
        </w:rPr>
        <w:t>i stroškov se začne s 1. 1. 2021</w:t>
      </w:r>
      <w:r w:rsidRPr="00706A0A">
        <w:rPr>
          <w:rFonts w:cs="Arial"/>
          <w:color w:val="000000" w:themeColor="text1"/>
          <w:szCs w:val="20"/>
        </w:rPr>
        <w:t xml:space="preserve">, vendar ne pred datumom sklepa o potrditvi DIIP s strani pristojnega organa. Skrajni rok za predložitev zadnjega ZZI v okviru javnega razpisa je 30. </w:t>
      </w:r>
      <w:r w:rsidR="00B83E90" w:rsidRPr="00706A0A">
        <w:rPr>
          <w:rFonts w:cs="Arial"/>
          <w:color w:val="000000" w:themeColor="text1"/>
          <w:szCs w:val="20"/>
        </w:rPr>
        <w:t>9</w:t>
      </w:r>
      <w:r w:rsidRPr="00706A0A">
        <w:rPr>
          <w:rFonts w:cs="Arial"/>
          <w:color w:val="000000" w:themeColor="text1"/>
          <w:szCs w:val="20"/>
        </w:rPr>
        <w:t>. 202</w:t>
      </w:r>
      <w:r w:rsidR="009F65ED" w:rsidRPr="00706A0A">
        <w:rPr>
          <w:rFonts w:cs="Arial"/>
          <w:color w:val="000000" w:themeColor="text1"/>
          <w:szCs w:val="20"/>
        </w:rPr>
        <w:t>7</w:t>
      </w:r>
      <w:r w:rsidRPr="00706A0A">
        <w:rPr>
          <w:rFonts w:cs="Arial"/>
          <w:color w:val="000000" w:themeColor="text1"/>
          <w:szCs w:val="20"/>
        </w:rPr>
        <w:t xml:space="preserve">.   </w:t>
      </w:r>
    </w:p>
    <w:p w14:paraId="0528AAF9" w14:textId="77777777" w:rsidR="001F461A" w:rsidRPr="00706A0A" w:rsidRDefault="001F461A" w:rsidP="001F461A">
      <w:pPr>
        <w:tabs>
          <w:tab w:val="num" w:pos="720"/>
        </w:tabs>
        <w:rPr>
          <w:rFonts w:cs="Arial"/>
          <w:color w:val="000000" w:themeColor="text1"/>
          <w:szCs w:val="20"/>
        </w:rPr>
      </w:pPr>
    </w:p>
    <w:p w14:paraId="4F93C6A3" w14:textId="1FEF8754" w:rsidR="001F461A" w:rsidRPr="00706A0A" w:rsidRDefault="001F461A" w:rsidP="001F461A">
      <w:pPr>
        <w:tabs>
          <w:tab w:val="num" w:pos="720"/>
        </w:tabs>
        <w:rPr>
          <w:rFonts w:cs="Arial"/>
          <w:color w:val="000000" w:themeColor="text1"/>
          <w:szCs w:val="20"/>
        </w:rPr>
      </w:pPr>
      <w:r w:rsidRPr="00706A0A">
        <w:rPr>
          <w:rFonts w:cs="Arial"/>
          <w:color w:val="000000" w:themeColor="text1"/>
          <w:szCs w:val="20"/>
        </w:rPr>
        <w:t>Upravičenost javni</w:t>
      </w:r>
      <w:r w:rsidR="00372CFD" w:rsidRPr="00706A0A">
        <w:rPr>
          <w:rFonts w:cs="Arial"/>
          <w:color w:val="000000" w:themeColor="text1"/>
          <w:szCs w:val="20"/>
        </w:rPr>
        <w:t>h izdatkov se začne s 1. 1. 2021</w:t>
      </w:r>
      <w:r w:rsidRPr="00706A0A">
        <w:rPr>
          <w:rFonts w:cs="Arial"/>
          <w:color w:val="000000" w:themeColor="text1"/>
          <w:szCs w:val="20"/>
        </w:rPr>
        <w:t xml:space="preserve"> in se zaključi s 31. </w:t>
      </w:r>
      <w:r w:rsidR="00B83E90" w:rsidRPr="00706A0A">
        <w:rPr>
          <w:rFonts w:cs="Arial"/>
          <w:color w:val="000000" w:themeColor="text1"/>
          <w:szCs w:val="20"/>
        </w:rPr>
        <w:t>10</w:t>
      </w:r>
      <w:r w:rsidRPr="00706A0A">
        <w:rPr>
          <w:rFonts w:cs="Arial"/>
          <w:color w:val="000000" w:themeColor="text1"/>
          <w:szCs w:val="20"/>
        </w:rPr>
        <w:t>. 202</w:t>
      </w:r>
      <w:r w:rsidR="009F65ED" w:rsidRPr="00706A0A">
        <w:rPr>
          <w:rFonts w:cs="Arial"/>
          <w:color w:val="000000" w:themeColor="text1"/>
          <w:szCs w:val="20"/>
        </w:rPr>
        <w:t>7</w:t>
      </w:r>
      <w:r w:rsidRPr="00706A0A">
        <w:rPr>
          <w:rFonts w:cs="Arial"/>
          <w:color w:val="000000" w:themeColor="text1"/>
          <w:szCs w:val="20"/>
        </w:rPr>
        <w:t>.</w:t>
      </w:r>
    </w:p>
    <w:p w14:paraId="4B9B57C3" w14:textId="77777777" w:rsidR="00E50C38" w:rsidRPr="00706A0A" w:rsidRDefault="00E50C38" w:rsidP="00E50C38">
      <w:pPr>
        <w:rPr>
          <w:rFonts w:cs="Arial"/>
          <w:color w:val="000000" w:themeColor="text1"/>
          <w:szCs w:val="20"/>
        </w:rPr>
      </w:pPr>
    </w:p>
    <w:p w14:paraId="2182BD0B" w14:textId="7538463C" w:rsidR="00E50C38" w:rsidRPr="00706A0A" w:rsidRDefault="00E50C38" w:rsidP="00E50C38">
      <w:pPr>
        <w:rPr>
          <w:rFonts w:cs="Arial"/>
          <w:color w:val="000000" w:themeColor="text1"/>
          <w:szCs w:val="20"/>
        </w:rPr>
      </w:pPr>
      <w:r w:rsidRPr="00706A0A">
        <w:rPr>
          <w:rFonts w:cs="Arial"/>
          <w:color w:val="000000" w:themeColor="text1"/>
          <w:szCs w:val="20"/>
        </w:rPr>
        <w:t xml:space="preserve">Dinamika izvajanja posameznega projekta </w:t>
      </w:r>
      <w:r w:rsidR="000D4432" w:rsidRPr="00706A0A">
        <w:rPr>
          <w:rFonts w:cs="Arial"/>
          <w:color w:val="000000" w:themeColor="text1"/>
          <w:szCs w:val="20"/>
        </w:rPr>
        <w:t>oziroma</w:t>
      </w:r>
      <w:r w:rsidRPr="00706A0A">
        <w:rPr>
          <w:rFonts w:cs="Arial"/>
          <w:color w:val="000000" w:themeColor="text1"/>
          <w:szCs w:val="20"/>
        </w:rPr>
        <w:t xml:space="preserve"> upravičenosti stroškov se določi v pogodbi o sofinanciranju na podlagi podatkov iz vloge prijavitelja</w:t>
      </w:r>
      <w:r w:rsidR="009F65ED" w:rsidRPr="00706A0A">
        <w:rPr>
          <w:rFonts w:cs="Arial"/>
          <w:color w:val="000000" w:themeColor="text1"/>
          <w:szCs w:val="20"/>
        </w:rPr>
        <w:t xml:space="preserve">, pri čemer lahko prijavitelj v letu 2027 načrtuje največ 25% vrednosti upravičenih stroškov. </w:t>
      </w:r>
    </w:p>
    <w:p w14:paraId="64050C05" w14:textId="77777777" w:rsidR="00A16AA5" w:rsidRPr="00706A0A" w:rsidRDefault="00A16AA5" w:rsidP="00E50C38">
      <w:pPr>
        <w:rPr>
          <w:rFonts w:cs="Arial"/>
          <w:color w:val="000000" w:themeColor="text1"/>
          <w:szCs w:val="20"/>
        </w:rPr>
      </w:pPr>
    </w:p>
    <w:p w14:paraId="3E80574E" w14:textId="77777777" w:rsidR="00A16AA5" w:rsidRPr="00706A0A" w:rsidRDefault="00A16AA5" w:rsidP="00A16AA5">
      <w:pPr>
        <w:rPr>
          <w:rFonts w:cs="Arial"/>
          <w:color w:val="000000" w:themeColor="text1"/>
          <w:szCs w:val="20"/>
        </w:rPr>
      </w:pPr>
      <w:r w:rsidRPr="00706A0A">
        <w:rPr>
          <w:rFonts w:eastAsia="Times New Roman" w:cs="Arial"/>
          <w:color w:val="000000" w:themeColor="text1"/>
          <w:szCs w:val="20"/>
        </w:rPr>
        <w:t xml:space="preserve">Za izbrane operacije, ki so se začele izvajati pred predložitvijo vloge prijaviteljev na javni razpis, se bo pred izplačilom prvega zahtevka izvedlo preverjanje, s katerim se bo preverilo, ali je bilo pri izvajanju aktivnosti ustrezno upoštevano veljavno pravo za izvajanje operacij v okviru programa evropske kohezijske politike. </w:t>
      </w:r>
    </w:p>
    <w:p w14:paraId="03079BF5" w14:textId="77777777" w:rsidR="002503F9" w:rsidRPr="00706A0A" w:rsidRDefault="002503F9" w:rsidP="0088432D">
      <w:pPr>
        <w:contextualSpacing/>
        <w:rPr>
          <w:rFonts w:eastAsia="MS Mincho" w:cs="Arial"/>
          <w:b/>
          <w:color w:val="000000" w:themeColor="text1"/>
          <w:szCs w:val="20"/>
        </w:rPr>
      </w:pPr>
    </w:p>
    <w:p w14:paraId="6333D8DC" w14:textId="3089B7BA" w:rsidR="00E50C38" w:rsidRPr="00706A0A" w:rsidRDefault="00E50C38" w:rsidP="00E50C38">
      <w:pPr>
        <w:rPr>
          <w:rFonts w:cs="Arial"/>
          <w:b/>
          <w:color w:val="000000" w:themeColor="text1"/>
          <w:szCs w:val="20"/>
        </w:rPr>
      </w:pPr>
      <w:r w:rsidRPr="00706A0A">
        <w:rPr>
          <w:rFonts w:cs="Arial"/>
          <w:b/>
          <w:color w:val="000000" w:themeColor="text1"/>
          <w:szCs w:val="20"/>
        </w:rPr>
        <w:t>11. Shema in skladnost s pravili državnih pomoči</w:t>
      </w:r>
    </w:p>
    <w:p w14:paraId="2B5DB3B3" w14:textId="77777777" w:rsidR="00621AB5" w:rsidRPr="00706A0A" w:rsidRDefault="00621AB5" w:rsidP="00621AB5">
      <w:pPr>
        <w:rPr>
          <w:rFonts w:cs="Arial"/>
          <w:color w:val="000000" w:themeColor="text1"/>
          <w:szCs w:val="20"/>
        </w:rPr>
      </w:pPr>
    </w:p>
    <w:p w14:paraId="44C3AEEC" w14:textId="77777777" w:rsidR="00621AB5" w:rsidRPr="00706A0A" w:rsidRDefault="00621AB5" w:rsidP="00621AB5">
      <w:pPr>
        <w:rPr>
          <w:rFonts w:cs="Arial"/>
          <w:color w:val="000000" w:themeColor="text1"/>
          <w:szCs w:val="20"/>
        </w:rPr>
      </w:pPr>
      <w:r w:rsidRPr="00706A0A">
        <w:rPr>
          <w:rFonts w:cs="Arial"/>
          <w:color w:val="000000" w:themeColor="text1"/>
          <w:szCs w:val="20"/>
        </w:rPr>
        <w:t>Projekt z vidika investicije na predstavlja državne pomoči, ker je upravičenec občina.</w:t>
      </w:r>
    </w:p>
    <w:p w14:paraId="221A65DC" w14:textId="77777777" w:rsidR="00621AB5" w:rsidRPr="00706A0A" w:rsidRDefault="00621AB5" w:rsidP="00621AB5">
      <w:pPr>
        <w:rPr>
          <w:rFonts w:cs="Arial"/>
          <w:color w:val="000000" w:themeColor="text1"/>
          <w:szCs w:val="20"/>
        </w:rPr>
      </w:pPr>
    </w:p>
    <w:p w14:paraId="69C25F64" w14:textId="77777777" w:rsidR="00621AB5" w:rsidRPr="00706A0A" w:rsidRDefault="00621AB5" w:rsidP="00621AB5">
      <w:pPr>
        <w:rPr>
          <w:rFonts w:cs="Arial"/>
          <w:color w:val="000000" w:themeColor="text1"/>
          <w:szCs w:val="20"/>
        </w:rPr>
      </w:pPr>
      <w:r w:rsidRPr="00706A0A">
        <w:rPr>
          <w:rFonts w:cs="Arial"/>
          <w:color w:val="000000" w:themeColor="text1"/>
          <w:szCs w:val="20"/>
        </w:rPr>
        <w:t xml:space="preserve">Projekt z vidika upravljanja objekta ne bo predstavljal državne pomoči, kar bo prijavitelj moral zagotoviti s transparentnim načinom izbora upravljavca in s pogodbo o upravljanju z izbranim upravljavcem podjetniškega inkubatorja poskrbeti, da ne bo prišlo do prelivanja javnih sredstev, ki bodo namenjena izvajanju negospodarskih dejavnosti v izvajanje gospodarskih dejavnosti v okviru inkubatorja. </w:t>
      </w:r>
    </w:p>
    <w:p w14:paraId="60D2818D" w14:textId="77777777" w:rsidR="00621AB5" w:rsidRPr="00706A0A" w:rsidRDefault="00621AB5" w:rsidP="00621AB5">
      <w:pPr>
        <w:rPr>
          <w:rFonts w:cs="Arial"/>
          <w:color w:val="000000" w:themeColor="text1"/>
          <w:szCs w:val="20"/>
        </w:rPr>
      </w:pPr>
    </w:p>
    <w:p w14:paraId="2C3E6D37" w14:textId="77777777" w:rsidR="007E145C" w:rsidRPr="00706A0A" w:rsidRDefault="00621AB5" w:rsidP="00621AB5">
      <w:pPr>
        <w:rPr>
          <w:color w:val="000000" w:themeColor="text1"/>
        </w:rPr>
      </w:pPr>
      <w:r w:rsidRPr="00706A0A">
        <w:rPr>
          <w:rFonts w:cs="Arial"/>
          <w:color w:val="000000" w:themeColor="text1"/>
          <w:szCs w:val="20"/>
        </w:rPr>
        <w:t>Projekt z vidika uporabe ne bo predstavljal državne pomoči, ker bodo objekt in oprema, ki so predmet operacije</w:t>
      </w:r>
      <w:r w:rsidR="00492666" w:rsidRPr="00706A0A">
        <w:rPr>
          <w:rFonts w:cs="Arial"/>
          <w:color w:val="000000" w:themeColor="text1"/>
          <w:szCs w:val="20"/>
        </w:rPr>
        <w:t xml:space="preserve"> (stroški nakupa opreme v inkubatorju so upravičeni za površine, ki so namenjene </w:t>
      </w:r>
      <w:proofErr w:type="spellStart"/>
      <w:r w:rsidR="00492666" w:rsidRPr="00706A0A">
        <w:rPr>
          <w:rFonts w:cs="Arial"/>
          <w:color w:val="000000" w:themeColor="text1"/>
          <w:szCs w:val="20"/>
        </w:rPr>
        <w:t>inkubirancem</w:t>
      </w:r>
      <w:proofErr w:type="spellEnd"/>
      <w:r w:rsidR="00492666" w:rsidRPr="00706A0A">
        <w:rPr>
          <w:rFonts w:cs="Arial"/>
          <w:color w:val="000000" w:themeColor="text1"/>
          <w:szCs w:val="20"/>
        </w:rPr>
        <w:t xml:space="preserve"> ter za ureditev skupnih prostorov (npr. sejne sobe, </w:t>
      </w:r>
      <w:proofErr w:type="spellStart"/>
      <w:r w:rsidR="00492666" w:rsidRPr="00706A0A">
        <w:rPr>
          <w:rFonts w:cs="Arial"/>
          <w:color w:val="000000" w:themeColor="text1"/>
          <w:szCs w:val="20"/>
        </w:rPr>
        <w:t>co-working</w:t>
      </w:r>
      <w:proofErr w:type="spellEnd"/>
      <w:r w:rsidR="00492666" w:rsidRPr="00706A0A">
        <w:rPr>
          <w:rFonts w:cs="Arial"/>
          <w:color w:val="000000" w:themeColor="text1"/>
          <w:szCs w:val="20"/>
        </w:rPr>
        <w:t xml:space="preserve">, </w:t>
      </w:r>
      <w:proofErr w:type="spellStart"/>
      <w:r w:rsidR="00492666" w:rsidRPr="00706A0A">
        <w:rPr>
          <w:rFonts w:cs="Arial"/>
          <w:color w:val="000000" w:themeColor="text1"/>
          <w:szCs w:val="20"/>
        </w:rPr>
        <w:t>WCji</w:t>
      </w:r>
      <w:proofErr w:type="spellEnd"/>
      <w:r w:rsidR="00492666" w:rsidRPr="00706A0A">
        <w:rPr>
          <w:rFonts w:cs="Arial"/>
          <w:color w:val="000000" w:themeColor="text1"/>
          <w:szCs w:val="20"/>
        </w:rPr>
        <w:t xml:space="preserve"> in drugih prostori), ki so nujno potrebni za delovanje inkubatorja ter za izvajanje storitev, dogodkov, izobraževanj, </w:t>
      </w:r>
      <w:proofErr w:type="spellStart"/>
      <w:r w:rsidR="00492666" w:rsidRPr="00706A0A">
        <w:rPr>
          <w:rFonts w:cs="Arial"/>
          <w:color w:val="000000" w:themeColor="text1"/>
          <w:szCs w:val="20"/>
        </w:rPr>
        <w:t>itd</w:t>
      </w:r>
      <w:proofErr w:type="spellEnd"/>
      <w:r w:rsidR="00492666" w:rsidRPr="00706A0A">
        <w:rPr>
          <w:rFonts w:cs="Arial"/>
          <w:color w:val="000000" w:themeColor="text1"/>
          <w:szCs w:val="20"/>
        </w:rPr>
        <w:t xml:space="preserve"> v okviru le-tega) </w:t>
      </w:r>
      <w:r w:rsidRPr="00706A0A">
        <w:rPr>
          <w:rFonts w:cs="Arial"/>
          <w:color w:val="000000" w:themeColor="text1"/>
          <w:szCs w:val="20"/>
        </w:rPr>
        <w:t xml:space="preserve"> na voljo vsem uporabnikom na odprt, pregleden in </w:t>
      </w:r>
      <w:proofErr w:type="spellStart"/>
      <w:r w:rsidRPr="00706A0A">
        <w:rPr>
          <w:rFonts w:cs="Arial"/>
          <w:color w:val="000000" w:themeColor="text1"/>
          <w:szCs w:val="20"/>
        </w:rPr>
        <w:t>nediskriminatoren</w:t>
      </w:r>
      <w:proofErr w:type="spellEnd"/>
      <w:r w:rsidRPr="00706A0A">
        <w:rPr>
          <w:rFonts w:cs="Arial"/>
          <w:color w:val="000000" w:themeColor="text1"/>
          <w:szCs w:val="20"/>
        </w:rPr>
        <w:t xml:space="preserve"> način.</w:t>
      </w:r>
      <w:r w:rsidR="00492666" w:rsidRPr="00706A0A">
        <w:rPr>
          <w:color w:val="000000" w:themeColor="text1"/>
        </w:rPr>
        <w:t xml:space="preserve"> </w:t>
      </w:r>
    </w:p>
    <w:p w14:paraId="42B4D28B" w14:textId="77777777" w:rsidR="007E145C" w:rsidRPr="00706A0A" w:rsidRDefault="007E145C" w:rsidP="00621AB5">
      <w:pPr>
        <w:rPr>
          <w:color w:val="000000" w:themeColor="text1"/>
        </w:rPr>
      </w:pPr>
    </w:p>
    <w:p w14:paraId="06C0F297" w14:textId="56D84AA7" w:rsidR="00621AB5" w:rsidRPr="00706A0A" w:rsidRDefault="00492666" w:rsidP="00621AB5">
      <w:pPr>
        <w:rPr>
          <w:rFonts w:cs="Arial"/>
          <w:color w:val="000000" w:themeColor="text1"/>
          <w:szCs w:val="20"/>
        </w:rPr>
      </w:pPr>
      <w:r w:rsidRPr="00706A0A">
        <w:rPr>
          <w:rFonts w:cs="Arial"/>
          <w:color w:val="000000" w:themeColor="text1"/>
          <w:szCs w:val="20"/>
        </w:rPr>
        <w:t>Nakup notranje  opreme (oprema potrebna za ureditev prostorov) in druge opreme, namenjene izvajanju tržnih dejavnosti podjetij/organizacij, ki izvajajo podporne storitve v okviru inkubatorja (npr. nakup opreme za gostinsko ponudbo, nakup tehnološke, raziskovalne in druge opreme za podjetja/organizacije) in za pridružene oz. partnerske organizacije/institucije (kot. je npr. ureditev predavalnic, kabinetov, laboratorijev itd.) ni upravičen strošek, zato to ne predstavlja državne pomoči.</w:t>
      </w:r>
    </w:p>
    <w:p w14:paraId="55F6B19C" w14:textId="77777777" w:rsidR="002503F9" w:rsidRPr="00706A0A" w:rsidRDefault="002503F9" w:rsidP="00E50C38">
      <w:pPr>
        <w:rPr>
          <w:rFonts w:cs="Arial"/>
          <w:color w:val="000000" w:themeColor="text1"/>
          <w:szCs w:val="20"/>
        </w:rPr>
      </w:pPr>
    </w:p>
    <w:p w14:paraId="6C8C63B4" w14:textId="0E5975A2" w:rsidR="00E50C38" w:rsidRPr="00706A0A" w:rsidRDefault="00E50C38" w:rsidP="00E50C38">
      <w:pPr>
        <w:rPr>
          <w:rFonts w:cs="Arial"/>
          <w:b/>
          <w:color w:val="000000" w:themeColor="text1"/>
          <w:szCs w:val="20"/>
        </w:rPr>
      </w:pPr>
      <w:r w:rsidRPr="00706A0A">
        <w:rPr>
          <w:rFonts w:cs="Arial"/>
          <w:b/>
          <w:color w:val="000000" w:themeColor="text1"/>
          <w:szCs w:val="20"/>
        </w:rPr>
        <w:t>12. Upravičeni stroški</w:t>
      </w:r>
    </w:p>
    <w:p w14:paraId="7C3DD607" w14:textId="77777777" w:rsidR="00123370" w:rsidRPr="00706A0A" w:rsidRDefault="00123370" w:rsidP="00123370">
      <w:pPr>
        <w:rPr>
          <w:rFonts w:cs="Arial"/>
          <w:color w:val="000000" w:themeColor="text1"/>
          <w:szCs w:val="20"/>
        </w:rPr>
      </w:pPr>
    </w:p>
    <w:p w14:paraId="3A8ACB25" w14:textId="19A05FC7" w:rsidR="00E50C38" w:rsidRPr="00706A0A" w:rsidRDefault="00123370" w:rsidP="00E50C38">
      <w:pPr>
        <w:rPr>
          <w:rFonts w:cs="Arial"/>
          <w:color w:val="000000" w:themeColor="text1"/>
          <w:szCs w:val="20"/>
        </w:rPr>
      </w:pPr>
      <w:r w:rsidRPr="00706A0A">
        <w:rPr>
          <w:rFonts w:cs="Arial"/>
          <w:color w:val="000000" w:themeColor="text1"/>
          <w:szCs w:val="20"/>
        </w:rPr>
        <w:t xml:space="preserve">Upravičeni stroški se presojajo, določajo in dokazujejo v skladu z Navodili organa upravljanja o upravičenih stroških za sredstva evropske kohezijske politike za programsko obdobje 2021-2027- </w:t>
      </w:r>
      <w:hyperlink r:id="rId9" w:history="1">
        <w:r w:rsidR="00E454A4" w:rsidRPr="00706A0A">
          <w:rPr>
            <w:rStyle w:val="Hiperpovezava"/>
            <w:rFonts w:cs="Arial"/>
            <w:color w:val="000000" w:themeColor="text1"/>
            <w:szCs w:val="20"/>
          </w:rPr>
          <w:t>https://evropskasredstva.si/navodila/</w:t>
        </w:r>
      </w:hyperlink>
      <w:r w:rsidR="00E454A4" w:rsidRPr="00706A0A">
        <w:rPr>
          <w:rFonts w:cs="Arial"/>
          <w:color w:val="000000" w:themeColor="text1"/>
          <w:szCs w:val="20"/>
        </w:rPr>
        <w:t xml:space="preserve"> </w:t>
      </w:r>
      <w:r w:rsidR="00070A5F" w:rsidRPr="00706A0A">
        <w:rPr>
          <w:rFonts w:cs="Arial"/>
          <w:color w:val="000000" w:themeColor="text1"/>
          <w:szCs w:val="20"/>
        </w:rPr>
        <w:t>ter</w:t>
      </w:r>
      <w:r w:rsidR="00E50C38" w:rsidRPr="00706A0A">
        <w:rPr>
          <w:rFonts w:cs="Arial"/>
          <w:color w:val="000000" w:themeColor="text1"/>
          <w:szCs w:val="20"/>
        </w:rPr>
        <w:t xml:space="preserve"> v skladu z določili javnega razpisa in razpisne dokumentacije.</w:t>
      </w:r>
    </w:p>
    <w:p w14:paraId="79A016DD" w14:textId="77777777" w:rsidR="00E50C38" w:rsidRPr="00706A0A" w:rsidRDefault="00E50C38" w:rsidP="00E50C38">
      <w:pPr>
        <w:rPr>
          <w:rFonts w:cs="Arial"/>
          <w:color w:val="000000" w:themeColor="text1"/>
          <w:szCs w:val="20"/>
        </w:rPr>
      </w:pPr>
    </w:p>
    <w:p w14:paraId="0D9A26FB" w14:textId="77777777" w:rsidR="00E50C38" w:rsidRPr="00706A0A" w:rsidRDefault="00E50C38" w:rsidP="00E50C38">
      <w:pPr>
        <w:rPr>
          <w:rFonts w:cs="Arial"/>
          <w:color w:val="000000" w:themeColor="text1"/>
          <w:szCs w:val="20"/>
        </w:rPr>
      </w:pPr>
      <w:r w:rsidRPr="00706A0A">
        <w:rPr>
          <w:rFonts w:cs="Arial"/>
          <w:color w:val="000000" w:themeColor="text1"/>
          <w:szCs w:val="20"/>
        </w:rPr>
        <w:t xml:space="preserve">Stroški, ki niso opredeljeni kot upravičeni, so neupravičeni stroški projekta. </w:t>
      </w:r>
    </w:p>
    <w:p w14:paraId="137AB879" w14:textId="3F29C70E" w:rsidR="00E50C38" w:rsidRPr="00706A0A" w:rsidRDefault="00E50C38" w:rsidP="00E50C38">
      <w:pPr>
        <w:rPr>
          <w:rFonts w:cs="Arial"/>
          <w:color w:val="000000" w:themeColor="text1"/>
          <w:szCs w:val="20"/>
          <w:lang w:bidi="en-US"/>
        </w:rPr>
      </w:pPr>
    </w:p>
    <w:p w14:paraId="59377F41" w14:textId="77777777" w:rsidR="001855CA" w:rsidRPr="00706A0A" w:rsidRDefault="001855CA" w:rsidP="001855CA">
      <w:pPr>
        <w:rPr>
          <w:rFonts w:cs="Arial"/>
          <w:color w:val="000000" w:themeColor="text1"/>
          <w:szCs w:val="20"/>
          <w:lang w:bidi="en-US"/>
        </w:rPr>
      </w:pPr>
      <w:r w:rsidRPr="00706A0A">
        <w:rPr>
          <w:rFonts w:cs="Arial"/>
          <w:color w:val="000000" w:themeColor="text1"/>
          <w:szCs w:val="20"/>
          <w:lang w:bidi="en-US"/>
        </w:rPr>
        <w:t>Upravičeni stroški tega javnega razpisa so:</w:t>
      </w:r>
    </w:p>
    <w:p w14:paraId="73A9AC05" w14:textId="77777777" w:rsidR="008B738D" w:rsidRPr="00706A0A" w:rsidRDefault="008B738D" w:rsidP="008B738D">
      <w:pPr>
        <w:numPr>
          <w:ilvl w:val="0"/>
          <w:numId w:val="7"/>
        </w:numPr>
        <w:jc w:val="left"/>
        <w:rPr>
          <w:rFonts w:cs="Arial"/>
          <w:color w:val="000000" w:themeColor="text1"/>
          <w:szCs w:val="20"/>
        </w:rPr>
      </w:pPr>
      <w:r w:rsidRPr="00706A0A">
        <w:rPr>
          <w:rFonts w:cs="Arial"/>
          <w:color w:val="000000" w:themeColor="text1"/>
          <w:szCs w:val="20"/>
        </w:rPr>
        <w:t>GOI dela</w:t>
      </w:r>
    </w:p>
    <w:p w14:paraId="4F392E62" w14:textId="77777777" w:rsidR="008B738D" w:rsidRPr="00706A0A" w:rsidRDefault="008B738D" w:rsidP="008B738D">
      <w:pPr>
        <w:numPr>
          <w:ilvl w:val="0"/>
          <w:numId w:val="7"/>
        </w:numPr>
        <w:jc w:val="left"/>
        <w:rPr>
          <w:rFonts w:cs="Arial"/>
          <w:color w:val="000000" w:themeColor="text1"/>
          <w:szCs w:val="20"/>
        </w:rPr>
      </w:pPr>
      <w:r w:rsidRPr="00706A0A">
        <w:rPr>
          <w:rFonts w:cs="Arial"/>
          <w:color w:val="000000" w:themeColor="text1"/>
          <w:szCs w:val="20"/>
        </w:rPr>
        <w:t>Nakup zemljišč z objektom/delom objekta</w:t>
      </w:r>
    </w:p>
    <w:p w14:paraId="5FB53519" w14:textId="77777777" w:rsidR="008B738D" w:rsidRPr="00706A0A" w:rsidRDefault="008B738D" w:rsidP="008B738D">
      <w:pPr>
        <w:numPr>
          <w:ilvl w:val="0"/>
          <w:numId w:val="7"/>
        </w:numPr>
        <w:jc w:val="left"/>
        <w:rPr>
          <w:rFonts w:cs="Arial"/>
          <w:color w:val="000000" w:themeColor="text1"/>
          <w:szCs w:val="20"/>
        </w:rPr>
      </w:pPr>
      <w:r w:rsidRPr="00706A0A">
        <w:rPr>
          <w:rFonts w:cs="Arial"/>
          <w:color w:val="000000" w:themeColor="text1"/>
          <w:szCs w:val="20"/>
        </w:rPr>
        <w:t>Oprema inkubatorja (pohištvo/računalniška oprema)</w:t>
      </w:r>
    </w:p>
    <w:p w14:paraId="6353B4AF" w14:textId="390A2C10" w:rsidR="008B738D" w:rsidRPr="00706A0A" w:rsidRDefault="00E718F0" w:rsidP="00E718F0">
      <w:pPr>
        <w:numPr>
          <w:ilvl w:val="0"/>
          <w:numId w:val="7"/>
        </w:numPr>
        <w:jc w:val="left"/>
        <w:rPr>
          <w:rFonts w:cs="Arial"/>
          <w:color w:val="000000" w:themeColor="text1"/>
          <w:szCs w:val="20"/>
        </w:rPr>
      </w:pPr>
      <w:r w:rsidRPr="00706A0A">
        <w:rPr>
          <w:rFonts w:cs="Arial"/>
          <w:color w:val="000000" w:themeColor="text1"/>
          <w:szCs w:val="20"/>
        </w:rPr>
        <w:t>Stroški storitev zunanjih izvajalcev</w:t>
      </w:r>
    </w:p>
    <w:p w14:paraId="1D4784D4" w14:textId="2E81913C" w:rsidR="008B738D" w:rsidRPr="00706A0A" w:rsidRDefault="00E718F0" w:rsidP="008B738D">
      <w:pPr>
        <w:numPr>
          <w:ilvl w:val="0"/>
          <w:numId w:val="7"/>
        </w:numPr>
        <w:jc w:val="left"/>
        <w:rPr>
          <w:rFonts w:cs="Arial"/>
          <w:color w:val="000000" w:themeColor="text1"/>
          <w:szCs w:val="20"/>
        </w:rPr>
      </w:pPr>
      <w:r w:rsidRPr="00706A0A">
        <w:rPr>
          <w:rFonts w:cs="Arial"/>
          <w:color w:val="000000" w:themeColor="text1"/>
          <w:szCs w:val="20"/>
        </w:rPr>
        <w:t>Stroški informiranja in komuniciranja</w:t>
      </w:r>
    </w:p>
    <w:p w14:paraId="60D7AC7F" w14:textId="4D018084" w:rsidR="001F461A" w:rsidRPr="00706A0A" w:rsidRDefault="001F461A" w:rsidP="001855CA">
      <w:pPr>
        <w:numPr>
          <w:ilvl w:val="0"/>
          <w:numId w:val="7"/>
        </w:numPr>
        <w:rPr>
          <w:rFonts w:cs="Arial"/>
          <w:color w:val="000000" w:themeColor="text1"/>
          <w:szCs w:val="20"/>
          <w:lang w:val="af-ZA" w:bidi="en-US"/>
        </w:rPr>
      </w:pPr>
      <w:r w:rsidRPr="00706A0A">
        <w:rPr>
          <w:rFonts w:cs="Arial"/>
          <w:color w:val="000000" w:themeColor="text1"/>
          <w:szCs w:val="20"/>
          <w:lang w:val="af-ZA" w:bidi="en-US"/>
        </w:rPr>
        <w:t>DDV</w:t>
      </w:r>
    </w:p>
    <w:p w14:paraId="7DA2A43B" w14:textId="51D4D2B6" w:rsidR="00E50C38" w:rsidRPr="00706A0A" w:rsidRDefault="00E50C38" w:rsidP="00E50C38">
      <w:pPr>
        <w:rPr>
          <w:rFonts w:cs="Arial"/>
          <w:color w:val="000000" w:themeColor="text1"/>
          <w:szCs w:val="20"/>
        </w:rPr>
      </w:pPr>
    </w:p>
    <w:p w14:paraId="45E3AACE" w14:textId="4B62769A" w:rsidR="00E50C38" w:rsidRPr="00706A0A" w:rsidRDefault="00E50C38" w:rsidP="00E50C38">
      <w:pPr>
        <w:rPr>
          <w:rFonts w:cs="Arial"/>
          <w:color w:val="000000" w:themeColor="text1"/>
          <w:szCs w:val="20"/>
        </w:rPr>
      </w:pPr>
      <w:r w:rsidRPr="00706A0A">
        <w:rPr>
          <w:rFonts w:cs="Arial"/>
          <w:color w:val="000000" w:themeColor="text1"/>
          <w:szCs w:val="20"/>
        </w:rPr>
        <w:t>Podrobnejša opredelitev upravičenih stroškov ter način financiranja le-teh je del ra</w:t>
      </w:r>
      <w:r w:rsidR="00B950AD" w:rsidRPr="00706A0A">
        <w:rPr>
          <w:rFonts w:cs="Arial"/>
          <w:color w:val="000000" w:themeColor="text1"/>
          <w:szCs w:val="20"/>
        </w:rPr>
        <w:t>zpisne dokumentacije, poglavje 7</w:t>
      </w:r>
      <w:r w:rsidRPr="00706A0A">
        <w:rPr>
          <w:rFonts w:cs="Arial"/>
          <w:color w:val="000000" w:themeColor="text1"/>
          <w:szCs w:val="20"/>
        </w:rPr>
        <w:t>.</w:t>
      </w:r>
    </w:p>
    <w:p w14:paraId="25DE45F1" w14:textId="77777777" w:rsidR="00795083" w:rsidRPr="00706A0A" w:rsidRDefault="00795083" w:rsidP="00E50C38">
      <w:pPr>
        <w:rPr>
          <w:rFonts w:cs="Arial"/>
          <w:color w:val="000000" w:themeColor="text1"/>
          <w:szCs w:val="20"/>
        </w:rPr>
      </w:pPr>
    </w:p>
    <w:p w14:paraId="795D57E5" w14:textId="2AD78B90" w:rsidR="00E50C38" w:rsidRPr="00706A0A" w:rsidRDefault="00C7251B" w:rsidP="00E50C38">
      <w:pPr>
        <w:rPr>
          <w:rFonts w:cs="Arial"/>
          <w:b/>
          <w:color w:val="000000" w:themeColor="text1"/>
          <w:szCs w:val="20"/>
        </w:rPr>
      </w:pPr>
      <w:r w:rsidRPr="00706A0A">
        <w:rPr>
          <w:rFonts w:cs="Arial"/>
          <w:b/>
          <w:color w:val="000000" w:themeColor="text1"/>
          <w:szCs w:val="20"/>
        </w:rPr>
        <w:t>13</w:t>
      </w:r>
      <w:r w:rsidR="00E50C38" w:rsidRPr="00706A0A">
        <w:rPr>
          <w:rFonts w:cs="Arial"/>
          <w:b/>
          <w:color w:val="000000" w:themeColor="text1"/>
          <w:szCs w:val="20"/>
        </w:rPr>
        <w:t>. Rok in način prijave na javni razpis</w:t>
      </w:r>
    </w:p>
    <w:p w14:paraId="42825E4D" w14:textId="6DACDDDC" w:rsidR="00A10515" w:rsidRPr="00706A0A" w:rsidRDefault="00A10515" w:rsidP="00E50C38">
      <w:pPr>
        <w:rPr>
          <w:rFonts w:cs="Arial"/>
          <w:b/>
          <w:color w:val="000000" w:themeColor="text1"/>
          <w:szCs w:val="20"/>
        </w:rPr>
      </w:pPr>
    </w:p>
    <w:p w14:paraId="139B96C5" w14:textId="77777777" w:rsidR="00544F21" w:rsidRPr="00706A0A" w:rsidRDefault="00544F21" w:rsidP="00544F21">
      <w:pPr>
        <w:rPr>
          <w:rFonts w:cs="Arial"/>
          <w:color w:val="000000" w:themeColor="text1"/>
          <w:szCs w:val="20"/>
        </w:rPr>
      </w:pPr>
      <w:bookmarkStart w:id="5" w:name="_Hlk146802681"/>
      <w:r w:rsidRPr="00706A0A">
        <w:rPr>
          <w:rFonts w:cs="Arial"/>
          <w:color w:val="000000" w:themeColor="text1"/>
          <w:szCs w:val="20"/>
        </w:rPr>
        <w:t xml:space="preserve">Za javni razpis bodo za namen A izvedeni trije roki odpiranja. </w:t>
      </w:r>
    </w:p>
    <w:p w14:paraId="52F3B086" w14:textId="77777777" w:rsidR="00544F21" w:rsidRPr="00706A0A" w:rsidRDefault="00544F21" w:rsidP="00544F21">
      <w:pPr>
        <w:rPr>
          <w:rFonts w:cs="Arial"/>
          <w:color w:val="000000" w:themeColor="text1"/>
          <w:szCs w:val="20"/>
        </w:rPr>
      </w:pPr>
      <w:r w:rsidRPr="00706A0A">
        <w:rPr>
          <w:rFonts w:cs="Arial"/>
          <w:color w:val="000000" w:themeColor="text1"/>
          <w:szCs w:val="20"/>
        </w:rPr>
        <w:t>Rok za predložitev vlog za prvi rok odpiranja  je najkasneje do dne 15. 1. 2024.</w:t>
      </w:r>
    </w:p>
    <w:bookmarkEnd w:id="5"/>
    <w:p w14:paraId="69C7F4EC" w14:textId="6F4D00E3" w:rsidR="00544F21" w:rsidRPr="00706A0A" w:rsidRDefault="00544F21" w:rsidP="00544F21">
      <w:pPr>
        <w:rPr>
          <w:rFonts w:cs="Arial"/>
          <w:color w:val="000000" w:themeColor="text1"/>
          <w:szCs w:val="20"/>
        </w:rPr>
      </w:pPr>
      <w:r w:rsidRPr="00706A0A">
        <w:rPr>
          <w:rFonts w:cs="Arial"/>
          <w:color w:val="000000" w:themeColor="text1"/>
          <w:szCs w:val="20"/>
        </w:rPr>
        <w:t>Rok za predložitev vlog za drugi rok odpiranja je najkasneje do 1</w:t>
      </w:r>
      <w:r w:rsidR="006C11B4" w:rsidRPr="00706A0A">
        <w:rPr>
          <w:rFonts w:cs="Arial"/>
          <w:color w:val="000000" w:themeColor="text1"/>
          <w:szCs w:val="20"/>
        </w:rPr>
        <w:t>4</w:t>
      </w:r>
      <w:r w:rsidRPr="00706A0A">
        <w:rPr>
          <w:rFonts w:cs="Arial"/>
          <w:color w:val="000000" w:themeColor="text1"/>
          <w:szCs w:val="20"/>
        </w:rPr>
        <w:t xml:space="preserve">. 6. 2024. </w:t>
      </w:r>
    </w:p>
    <w:p w14:paraId="370BDF52" w14:textId="77777777" w:rsidR="00544F21" w:rsidRPr="00706A0A" w:rsidRDefault="00544F21" w:rsidP="00544F21">
      <w:pPr>
        <w:rPr>
          <w:rFonts w:cs="Arial"/>
          <w:color w:val="000000" w:themeColor="text1"/>
          <w:szCs w:val="20"/>
        </w:rPr>
      </w:pPr>
      <w:r w:rsidRPr="00706A0A">
        <w:rPr>
          <w:rFonts w:cs="Arial"/>
          <w:color w:val="000000" w:themeColor="text1"/>
          <w:szCs w:val="20"/>
        </w:rPr>
        <w:t>Rok za predložitev vlog za tretji rok odpiranja je najkasneje do 15. 10. 2024.</w:t>
      </w:r>
    </w:p>
    <w:p w14:paraId="5D83219B" w14:textId="77777777" w:rsidR="00544F21" w:rsidRPr="00706A0A" w:rsidRDefault="00544F21" w:rsidP="00544F21">
      <w:pPr>
        <w:rPr>
          <w:rFonts w:cs="Arial"/>
          <w:color w:val="000000" w:themeColor="text1"/>
          <w:szCs w:val="20"/>
        </w:rPr>
      </w:pPr>
    </w:p>
    <w:p w14:paraId="0AAD28D4" w14:textId="44C0321A" w:rsidR="00544F21" w:rsidRPr="00706A0A" w:rsidRDefault="00544F21" w:rsidP="00544F21">
      <w:pPr>
        <w:rPr>
          <w:rFonts w:cs="Arial"/>
          <w:color w:val="000000" w:themeColor="text1"/>
          <w:szCs w:val="20"/>
        </w:rPr>
      </w:pPr>
      <w:r w:rsidRPr="00706A0A">
        <w:rPr>
          <w:rFonts w:cs="Arial"/>
          <w:color w:val="000000" w:themeColor="text1"/>
          <w:szCs w:val="20"/>
        </w:rPr>
        <w:t xml:space="preserve">Za namen B je za predložitev vlog predviden </w:t>
      </w:r>
      <w:r w:rsidR="00D2402E" w:rsidRPr="00706A0A">
        <w:rPr>
          <w:rFonts w:cs="Arial"/>
          <w:color w:val="000000" w:themeColor="text1"/>
          <w:szCs w:val="20"/>
        </w:rPr>
        <w:t>en</w:t>
      </w:r>
      <w:r w:rsidRPr="00706A0A">
        <w:rPr>
          <w:rFonts w:cs="Arial"/>
          <w:color w:val="000000" w:themeColor="text1"/>
          <w:szCs w:val="20"/>
        </w:rPr>
        <w:t xml:space="preserve"> rok odpiranja.</w:t>
      </w:r>
    </w:p>
    <w:p w14:paraId="3004079C" w14:textId="77777777" w:rsidR="00544F21" w:rsidRPr="00706A0A" w:rsidRDefault="00544F21" w:rsidP="00544F21">
      <w:pPr>
        <w:rPr>
          <w:rFonts w:cs="Arial"/>
          <w:color w:val="000000" w:themeColor="text1"/>
          <w:szCs w:val="20"/>
        </w:rPr>
      </w:pPr>
      <w:r w:rsidRPr="00706A0A">
        <w:rPr>
          <w:rFonts w:cs="Arial"/>
          <w:color w:val="000000" w:themeColor="text1"/>
          <w:szCs w:val="20"/>
        </w:rPr>
        <w:t>Rok za predložitev vlog  je najkasneje do dne 15. 1. 2024.</w:t>
      </w:r>
    </w:p>
    <w:p w14:paraId="36229283" w14:textId="77777777" w:rsidR="00D17B07" w:rsidRPr="00706A0A" w:rsidRDefault="00D17B07" w:rsidP="00D17B07">
      <w:pPr>
        <w:rPr>
          <w:rFonts w:cs="Arial"/>
          <w:color w:val="000000" w:themeColor="text1"/>
          <w:szCs w:val="20"/>
        </w:rPr>
      </w:pPr>
    </w:p>
    <w:p w14:paraId="675B7491" w14:textId="77777777" w:rsidR="00D17B07" w:rsidRPr="00706A0A" w:rsidRDefault="00D17B07" w:rsidP="00D17B07">
      <w:pPr>
        <w:rPr>
          <w:rFonts w:cs="Arial"/>
          <w:color w:val="000000" w:themeColor="text1"/>
          <w:szCs w:val="20"/>
        </w:rPr>
      </w:pPr>
      <w:r w:rsidRPr="00706A0A">
        <w:rPr>
          <w:rFonts w:cs="Arial"/>
          <w:color w:val="000000" w:themeColor="text1"/>
          <w:szCs w:val="20"/>
        </w:rPr>
        <w:t>Vlogo je potrebno poslati ali vložiti na naslov: Ministrstvo za kohezijo in regionalni razvoj, Kotnikova 5, 1000 Ljubljana. Neposredna predložitev vlog je možna na zgornjem naslovu, v glavni pisarni ministrstva, od ponedeljka do četrtka med 7.30 in 15.30 uro in v petek med 7.30 in 14.30 uro.</w:t>
      </w:r>
    </w:p>
    <w:p w14:paraId="3A93DBBB" w14:textId="77777777" w:rsidR="00D17B07" w:rsidRPr="00706A0A" w:rsidRDefault="00D17B07" w:rsidP="00D17B07">
      <w:pPr>
        <w:rPr>
          <w:rFonts w:cs="Arial"/>
          <w:color w:val="000000" w:themeColor="text1"/>
          <w:szCs w:val="20"/>
        </w:rPr>
      </w:pPr>
    </w:p>
    <w:p w14:paraId="556174D7" w14:textId="3BAD7CB2" w:rsidR="00D17B07" w:rsidRPr="00706A0A" w:rsidRDefault="00D17B07" w:rsidP="00D17B07">
      <w:pPr>
        <w:rPr>
          <w:rFonts w:cs="Arial"/>
          <w:color w:val="000000" w:themeColor="text1"/>
          <w:szCs w:val="20"/>
        </w:rPr>
      </w:pPr>
      <w:r w:rsidRPr="00706A0A">
        <w:rPr>
          <w:rFonts w:cs="Arial"/>
          <w:color w:val="000000" w:themeColor="text1"/>
          <w:szCs w:val="20"/>
        </w:rPr>
        <w:t>Vloga mora biti oddana v zaprti ovojnici, opremljena z obr</w:t>
      </w:r>
      <w:r w:rsidR="00B950AD" w:rsidRPr="00706A0A">
        <w:rPr>
          <w:rFonts w:cs="Arial"/>
          <w:color w:val="000000" w:themeColor="text1"/>
          <w:szCs w:val="20"/>
        </w:rPr>
        <w:t xml:space="preserve">azcem za oznako vloge »Obrazec </w:t>
      </w:r>
      <w:r w:rsidR="00BB3069" w:rsidRPr="00706A0A">
        <w:rPr>
          <w:rFonts w:cs="Arial"/>
          <w:color w:val="000000" w:themeColor="text1"/>
          <w:szCs w:val="20"/>
        </w:rPr>
        <w:t>9</w:t>
      </w:r>
      <w:r w:rsidRPr="00706A0A">
        <w:rPr>
          <w:rFonts w:cs="Arial"/>
          <w:color w:val="000000" w:themeColor="text1"/>
          <w:szCs w:val="20"/>
        </w:rPr>
        <w:t xml:space="preserve">«, ki je del razpisne dokumentacije. </w:t>
      </w:r>
    </w:p>
    <w:p w14:paraId="16CC4921" w14:textId="77777777" w:rsidR="00D17B07" w:rsidRPr="00706A0A" w:rsidRDefault="00D17B07" w:rsidP="00D17B07">
      <w:pPr>
        <w:rPr>
          <w:rFonts w:cs="Arial"/>
          <w:color w:val="000000" w:themeColor="text1"/>
          <w:szCs w:val="20"/>
        </w:rPr>
      </w:pPr>
    </w:p>
    <w:p w14:paraId="361E357B" w14:textId="77777777" w:rsidR="00D17B07" w:rsidRPr="00706A0A" w:rsidRDefault="00D17B07" w:rsidP="00D17B07">
      <w:pPr>
        <w:rPr>
          <w:rFonts w:cs="Arial"/>
          <w:color w:val="000000" w:themeColor="text1"/>
          <w:szCs w:val="20"/>
        </w:rPr>
      </w:pPr>
      <w:r w:rsidRPr="00706A0A">
        <w:rPr>
          <w:rFonts w:cs="Arial"/>
          <w:color w:val="000000" w:themeColor="text1"/>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3FF675E4" w14:textId="77777777" w:rsidR="00D17B07" w:rsidRPr="00706A0A" w:rsidRDefault="00D17B07" w:rsidP="00D17B07">
      <w:pPr>
        <w:rPr>
          <w:rFonts w:cs="Arial"/>
          <w:color w:val="000000" w:themeColor="text1"/>
          <w:szCs w:val="20"/>
        </w:rPr>
      </w:pPr>
    </w:p>
    <w:p w14:paraId="6D158D3C" w14:textId="77777777" w:rsidR="00D17B07" w:rsidRPr="00706A0A" w:rsidRDefault="00D17B07" w:rsidP="00D17B07">
      <w:pPr>
        <w:rPr>
          <w:rFonts w:cs="Arial"/>
          <w:color w:val="000000" w:themeColor="text1"/>
          <w:szCs w:val="20"/>
        </w:rPr>
      </w:pPr>
      <w:r w:rsidRPr="00706A0A">
        <w:rPr>
          <w:rFonts w:cs="Arial"/>
          <w:color w:val="000000" w:themeColor="text1"/>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6ED815BA" w14:textId="77777777" w:rsidR="00D17B07" w:rsidRPr="00706A0A" w:rsidRDefault="00D17B07" w:rsidP="00D17B07">
      <w:pPr>
        <w:rPr>
          <w:rFonts w:cs="Arial"/>
          <w:color w:val="000000" w:themeColor="text1"/>
          <w:szCs w:val="20"/>
        </w:rPr>
      </w:pPr>
    </w:p>
    <w:p w14:paraId="72C6862A" w14:textId="77777777" w:rsidR="00D17B07" w:rsidRPr="00706A0A" w:rsidRDefault="00D17B07" w:rsidP="00D17B07">
      <w:pPr>
        <w:rPr>
          <w:rFonts w:cs="Arial"/>
          <w:color w:val="000000" w:themeColor="text1"/>
          <w:szCs w:val="20"/>
        </w:rPr>
      </w:pPr>
      <w:r w:rsidRPr="00706A0A">
        <w:rPr>
          <w:rFonts w:cs="Arial"/>
          <w:color w:val="000000" w:themeColor="text1"/>
          <w:szCs w:val="20"/>
        </w:rPr>
        <w:t>Vsi stroški prijave na javni razpis bremenijo prijavitelja.</w:t>
      </w:r>
    </w:p>
    <w:p w14:paraId="772372FB" w14:textId="77777777" w:rsidR="00603901" w:rsidRPr="00706A0A" w:rsidRDefault="00603901" w:rsidP="00D17B07">
      <w:pPr>
        <w:rPr>
          <w:rFonts w:cs="Arial"/>
          <w:color w:val="000000" w:themeColor="text1"/>
          <w:szCs w:val="20"/>
        </w:rPr>
      </w:pPr>
    </w:p>
    <w:p w14:paraId="259AACE8" w14:textId="67457D9B" w:rsidR="00D17B07" w:rsidRPr="00706A0A" w:rsidRDefault="00C7251B" w:rsidP="00D17B07">
      <w:pPr>
        <w:rPr>
          <w:rFonts w:cs="Arial"/>
          <w:b/>
          <w:color w:val="000000" w:themeColor="text1"/>
          <w:szCs w:val="20"/>
        </w:rPr>
      </w:pPr>
      <w:r w:rsidRPr="00706A0A">
        <w:rPr>
          <w:rFonts w:cs="Arial"/>
          <w:b/>
          <w:color w:val="000000" w:themeColor="text1"/>
          <w:szCs w:val="20"/>
        </w:rPr>
        <w:t>14</w:t>
      </w:r>
      <w:r w:rsidR="00D17B07" w:rsidRPr="00706A0A">
        <w:rPr>
          <w:rFonts w:cs="Arial"/>
          <w:b/>
          <w:color w:val="000000" w:themeColor="text1"/>
          <w:szCs w:val="20"/>
        </w:rPr>
        <w:t>. Rok, v katerem bodo prijavitelji obveščeni o izidu javnega razpisa</w:t>
      </w:r>
    </w:p>
    <w:p w14:paraId="1D0947FC" w14:textId="77777777" w:rsidR="00D17B07" w:rsidRPr="00706A0A" w:rsidRDefault="00D17B07" w:rsidP="00E50C38">
      <w:pPr>
        <w:rPr>
          <w:rFonts w:cs="Arial"/>
          <w:color w:val="000000" w:themeColor="text1"/>
          <w:szCs w:val="20"/>
        </w:rPr>
      </w:pPr>
    </w:p>
    <w:p w14:paraId="49D0FD68" w14:textId="6FFA7471" w:rsidR="00D17B07" w:rsidRPr="00706A0A" w:rsidRDefault="00D17B07" w:rsidP="00D17B07">
      <w:pPr>
        <w:rPr>
          <w:rFonts w:cs="Arial"/>
          <w:color w:val="000000" w:themeColor="text1"/>
          <w:szCs w:val="20"/>
        </w:rPr>
      </w:pPr>
      <w:r w:rsidRPr="00706A0A">
        <w:rPr>
          <w:rFonts w:cs="Arial"/>
          <w:color w:val="000000" w:themeColor="text1"/>
          <w:szCs w:val="20"/>
        </w:rPr>
        <w:t>Prijavitelji bodo o rezultatih javnega razpisa obveščeni s sklepom</w:t>
      </w:r>
      <w:r w:rsidR="00F876E5" w:rsidRPr="00706A0A">
        <w:rPr>
          <w:rFonts w:cs="Arial"/>
          <w:color w:val="000000" w:themeColor="text1"/>
          <w:szCs w:val="20"/>
        </w:rPr>
        <w:t xml:space="preserve"> najkasneje</w:t>
      </w:r>
      <w:r w:rsidR="00B950AD" w:rsidRPr="00706A0A">
        <w:rPr>
          <w:rFonts w:cs="Arial"/>
          <w:color w:val="000000" w:themeColor="text1"/>
          <w:szCs w:val="20"/>
        </w:rPr>
        <w:t xml:space="preserve"> v roku šestdeset</w:t>
      </w:r>
      <w:r w:rsidR="00F876E5" w:rsidRPr="00706A0A">
        <w:rPr>
          <w:rFonts w:cs="Arial"/>
          <w:color w:val="000000" w:themeColor="text1"/>
          <w:szCs w:val="20"/>
        </w:rPr>
        <w:t xml:space="preserve"> (6</w:t>
      </w:r>
      <w:r w:rsidRPr="00706A0A">
        <w:rPr>
          <w:rFonts w:cs="Arial"/>
          <w:color w:val="000000" w:themeColor="text1"/>
          <w:szCs w:val="20"/>
        </w:rPr>
        <w:t xml:space="preserve">0) dni od datuma odpiranja vlog prispelih na javni razpis. </w:t>
      </w:r>
    </w:p>
    <w:p w14:paraId="71965698" w14:textId="77777777" w:rsidR="00D17B07" w:rsidRPr="00706A0A" w:rsidRDefault="00D17B07" w:rsidP="00D17B07">
      <w:pPr>
        <w:rPr>
          <w:rFonts w:cs="Arial"/>
          <w:color w:val="000000" w:themeColor="text1"/>
          <w:szCs w:val="20"/>
        </w:rPr>
      </w:pPr>
    </w:p>
    <w:p w14:paraId="2F8500ED" w14:textId="77777777" w:rsidR="00D17B07" w:rsidRPr="00706A0A" w:rsidRDefault="00D17B07" w:rsidP="00D17B07">
      <w:pPr>
        <w:rPr>
          <w:rFonts w:cs="Arial"/>
          <w:color w:val="000000" w:themeColor="text1"/>
          <w:szCs w:val="20"/>
        </w:rPr>
      </w:pPr>
      <w:r w:rsidRPr="00706A0A">
        <w:rPr>
          <w:rFonts w:cs="Arial"/>
          <w:color w:val="000000" w:themeColor="text1"/>
          <w:szCs w:val="20"/>
        </w:rPr>
        <w:t>O dodelitvi sredstev s sklepom odloči predstojnik ministrstva.</w:t>
      </w:r>
    </w:p>
    <w:p w14:paraId="126E6E4E" w14:textId="77777777" w:rsidR="008F3999" w:rsidRPr="00706A0A" w:rsidRDefault="008F3999" w:rsidP="00D17B07">
      <w:pPr>
        <w:rPr>
          <w:rFonts w:cs="Arial"/>
          <w:color w:val="000000" w:themeColor="text1"/>
          <w:szCs w:val="20"/>
        </w:rPr>
      </w:pPr>
    </w:p>
    <w:p w14:paraId="2BDB40E1" w14:textId="77777777" w:rsidR="008F3999" w:rsidRPr="00706A0A" w:rsidRDefault="008F3999" w:rsidP="008F3999">
      <w:pPr>
        <w:rPr>
          <w:rFonts w:cs="Arial"/>
          <w:color w:val="000000" w:themeColor="text1"/>
          <w:szCs w:val="20"/>
        </w:rPr>
      </w:pPr>
      <w:r w:rsidRPr="00706A0A">
        <w:rPr>
          <w:rFonts w:cs="Arial"/>
          <w:color w:val="000000" w:themeColor="text1"/>
          <w:szCs w:val="20"/>
        </w:rPr>
        <w:t xml:space="preserve">Zoper sklep ministrstva pritožba ni dovoljena. Prijavitelj lahko v tridesetih (30) dneh od vročitve sklepa ministrstva sproži upravni spor z vložitvijo tožbe na Upravno sodišče Republike Slovenije. </w:t>
      </w:r>
    </w:p>
    <w:p w14:paraId="1C8159BE" w14:textId="77777777" w:rsidR="00D17B07" w:rsidRPr="00706A0A" w:rsidRDefault="00D17B07" w:rsidP="00D17B07">
      <w:pPr>
        <w:rPr>
          <w:rFonts w:cs="Arial"/>
          <w:color w:val="000000" w:themeColor="text1"/>
          <w:szCs w:val="20"/>
        </w:rPr>
      </w:pPr>
    </w:p>
    <w:p w14:paraId="295C991A" w14:textId="77777777" w:rsidR="00D17B07" w:rsidRPr="00706A0A" w:rsidRDefault="00D17B07" w:rsidP="00D17B07">
      <w:pPr>
        <w:rPr>
          <w:rFonts w:cs="Arial"/>
          <w:color w:val="000000" w:themeColor="text1"/>
          <w:szCs w:val="20"/>
        </w:rPr>
      </w:pPr>
      <w:r w:rsidRPr="00706A0A">
        <w:rPr>
          <w:rFonts w:cs="Arial"/>
          <w:color w:val="000000" w:themeColor="text1"/>
          <w:szCs w:val="20"/>
        </w:rPr>
        <w:t>Ministrstvo bo lahko za vse projekte, za katere bo izdan sklep o izboru projekta, izvedlo ogled projekta na terenu, da preveri resničnost podatkov, ki jih je prijavitelj navedel v vlogi. Končni prejemnik bo o morebitnem ogledu projekta na terenu predhodno obveščen. V kolikor se dejansko stanje na terenu ne bo ujemalo s prikazom stanja v vlogi na javni razpis, ministrstvo ne bo pristopilo k podpisu pogodbe.</w:t>
      </w:r>
    </w:p>
    <w:p w14:paraId="606A546F" w14:textId="77777777" w:rsidR="00D17B07" w:rsidRPr="00706A0A" w:rsidRDefault="00D17B07" w:rsidP="00D17B07">
      <w:pPr>
        <w:rPr>
          <w:rFonts w:cs="Arial"/>
          <w:color w:val="000000" w:themeColor="text1"/>
          <w:szCs w:val="20"/>
        </w:rPr>
      </w:pPr>
    </w:p>
    <w:p w14:paraId="6A3605EE" w14:textId="77777777" w:rsidR="00D17B07" w:rsidRPr="00706A0A" w:rsidRDefault="00D17B07" w:rsidP="00D17B07">
      <w:pPr>
        <w:rPr>
          <w:rFonts w:cs="Arial"/>
          <w:color w:val="000000" w:themeColor="text1"/>
          <w:szCs w:val="20"/>
        </w:rPr>
      </w:pPr>
      <w:r w:rsidRPr="00706A0A">
        <w:rPr>
          <w:rFonts w:cs="Arial"/>
          <w:color w:val="000000" w:themeColor="text1"/>
          <w:szCs w:val="20"/>
        </w:rPr>
        <w:t>Prijavitelji bodo na podlagi sklepa o izboru projekta pozvani k podpisu pogodbe. Če se prijavitelj v roku osmih (8) dni od prejema poziva na podpis pogodbe na poziv ne bo odzval, se bo štelo, da je umaknil vlogo za pridobitev sredstev. Pogodba o sofinanciranju bo pričela veljati z dnem, ko jo bosta podpisali obe pogodbeni stranki.</w:t>
      </w:r>
    </w:p>
    <w:p w14:paraId="358E72F9" w14:textId="77777777" w:rsidR="00D17B07" w:rsidRPr="00706A0A" w:rsidRDefault="00D17B07" w:rsidP="00D17B07">
      <w:pPr>
        <w:pStyle w:val="TEKST"/>
        <w:spacing w:line="240" w:lineRule="auto"/>
        <w:rPr>
          <w:rFonts w:ascii="Arial" w:eastAsia="MS Mincho" w:hAnsi="Arial" w:cs="Arial"/>
          <w:color w:val="000000" w:themeColor="text1"/>
          <w:lang w:eastAsia="en-US"/>
        </w:rPr>
      </w:pPr>
    </w:p>
    <w:p w14:paraId="34DD896F" w14:textId="77777777" w:rsidR="00D17B07" w:rsidRPr="00706A0A" w:rsidRDefault="00D17B07" w:rsidP="00D17B07">
      <w:pPr>
        <w:pStyle w:val="TEKST"/>
        <w:spacing w:line="240" w:lineRule="auto"/>
        <w:rPr>
          <w:rFonts w:ascii="Arial" w:eastAsia="MS Mincho" w:hAnsi="Arial" w:cs="Arial"/>
          <w:color w:val="000000" w:themeColor="text1"/>
        </w:rPr>
      </w:pPr>
      <w:r w:rsidRPr="00706A0A">
        <w:rPr>
          <w:rFonts w:ascii="Arial" w:eastAsia="MS Mincho" w:hAnsi="Arial" w:cs="Arial"/>
          <w:color w:val="000000" w:themeColor="text1"/>
          <w:lang w:eastAsia="en-US"/>
        </w:rPr>
        <w:t>Rezultati predmetnega javnega razpisa so informacije javnega značaja in bodo po izdaji sklepov o izboru projektov objavljeni na spletni strani ministrstva</w:t>
      </w:r>
      <w:r w:rsidRPr="00706A0A">
        <w:rPr>
          <w:rStyle w:val="Hiperpovezava"/>
          <w:rFonts w:ascii="Arial" w:eastAsia="MS Mincho" w:hAnsi="Arial" w:cs="Arial"/>
          <w:iCs/>
          <w:color w:val="000000" w:themeColor="text1"/>
          <w:u w:val="none"/>
          <w:lang w:eastAsia="en-US"/>
        </w:rPr>
        <w:t>.</w:t>
      </w:r>
    </w:p>
    <w:p w14:paraId="31EE2C09" w14:textId="77777777" w:rsidR="00D17B07" w:rsidRPr="00706A0A" w:rsidRDefault="00D17B07" w:rsidP="00D17B07">
      <w:pPr>
        <w:pStyle w:val="TEKST"/>
        <w:spacing w:line="240" w:lineRule="auto"/>
        <w:rPr>
          <w:rFonts w:ascii="Arial" w:eastAsia="MS Mincho" w:hAnsi="Arial" w:cs="Arial"/>
          <w:color w:val="000000" w:themeColor="text1"/>
        </w:rPr>
      </w:pPr>
    </w:p>
    <w:p w14:paraId="191C1E67" w14:textId="14CEAB22" w:rsidR="00D17B07" w:rsidRPr="00706A0A" w:rsidRDefault="00D17B07" w:rsidP="00D17B07">
      <w:pPr>
        <w:rPr>
          <w:rFonts w:cs="Arial"/>
          <w:color w:val="000000" w:themeColor="text1"/>
          <w:szCs w:val="20"/>
        </w:rPr>
      </w:pPr>
      <w:r w:rsidRPr="00706A0A">
        <w:rPr>
          <w:rFonts w:cs="Arial"/>
          <w:color w:val="000000" w:themeColor="text1"/>
          <w:szCs w:val="20"/>
        </w:rPr>
        <w:t xml:space="preserve">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vračilo sredstev, skupaj z zakonitimi zamudnimi obrestmi od dneva izplačila do dneva nakazila v proračun RS. </w:t>
      </w:r>
    </w:p>
    <w:p w14:paraId="5D73C483" w14:textId="77777777" w:rsidR="00012ECA" w:rsidRPr="00706A0A" w:rsidRDefault="00012ECA" w:rsidP="00D17B07">
      <w:pPr>
        <w:rPr>
          <w:rFonts w:cs="Arial"/>
          <w:color w:val="000000" w:themeColor="text1"/>
          <w:szCs w:val="20"/>
        </w:rPr>
      </w:pPr>
    </w:p>
    <w:p w14:paraId="636AD799" w14:textId="54FD9B60" w:rsidR="00D17B07" w:rsidRPr="00706A0A" w:rsidRDefault="00C7251B" w:rsidP="00D17B07">
      <w:pPr>
        <w:pStyle w:val="Naslov2"/>
        <w:numPr>
          <w:ilvl w:val="0"/>
          <w:numId w:val="0"/>
        </w:numPr>
        <w:spacing w:before="0" w:after="0"/>
        <w:ind w:left="576" w:hanging="576"/>
        <w:rPr>
          <w:color w:val="000000" w:themeColor="text1"/>
          <w:szCs w:val="20"/>
          <w:lang w:val="sl-SI"/>
        </w:rPr>
      </w:pPr>
      <w:bookmarkStart w:id="6" w:name="_Toc127261518"/>
      <w:r w:rsidRPr="00706A0A">
        <w:rPr>
          <w:color w:val="000000" w:themeColor="text1"/>
          <w:szCs w:val="20"/>
          <w:lang w:val="sl-SI"/>
        </w:rPr>
        <w:t>15</w:t>
      </w:r>
      <w:r w:rsidR="00D17B07" w:rsidRPr="00706A0A">
        <w:rPr>
          <w:color w:val="000000" w:themeColor="text1"/>
          <w:szCs w:val="20"/>
          <w:lang w:val="sl-SI"/>
        </w:rPr>
        <w:t>. Zahteve glede hranjenja dokumentacije in spremljanja ter evidentiranja</w:t>
      </w:r>
      <w:bookmarkEnd w:id="6"/>
      <w:r w:rsidR="00D17B07" w:rsidRPr="00706A0A">
        <w:rPr>
          <w:color w:val="000000" w:themeColor="text1"/>
          <w:szCs w:val="20"/>
          <w:lang w:val="sl-SI"/>
        </w:rPr>
        <w:t xml:space="preserve"> </w:t>
      </w:r>
    </w:p>
    <w:p w14:paraId="14DE051E" w14:textId="77777777" w:rsidR="00D17B07" w:rsidRPr="00706A0A" w:rsidRDefault="00D17B07" w:rsidP="00D17B07">
      <w:pPr>
        <w:pStyle w:val="Slog9"/>
        <w:rPr>
          <w:color w:val="000000" w:themeColor="text1"/>
        </w:rPr>
      </w:pPr>
    </w:p>
    <w:p w14:paraId="2476FF08" w14:textId="77777777" w:rsidR="00D17B07" w:rsidRPr="00706A0A" w:rsidRDefault="00D17B07" w:rsidP="00D17B07">
      <w:pPr>
        <w:rPr>
          <w:rFonts w:cs="Arial"/>
          <w:color w:val="000000" w:themeColor="text1"/>
          <w:szCs w:val="20"/>
        </w:rPr>
      </w:pPr>
      <w:r w:rsidRPr="00706A0A">
        <w:rPr>
          <w:rFonts w:cs="Arial"/>
          <w:color w:val="000000" w:themeColor="text1"/>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0422930D" w14:textId="77777777" w:rsidR="00D17B07" w:rsidRPr="00706A0A" w:rsidRDefault="00D17B07" w:rsidP="00D17B07">
      <w:pPr>
        <w:tabs>
          <w:tab w:val="left" w:pos="0"/>
        </w:tabs>
        <w:rPr>
          <w:rFonts w:cs="Arial"/>
          <w:color w:val="000000" w:themeColor="text1"/>
          <w:szCs w:val="20"/>
        </w:rPr>
      </w:pPr>
    </w:p>
    <w:p w14:paraId="3D701597" w14:textId="77777777" w:rsidR="00D17B07" w:rsidRPr="00706A0A" w:rsidRDefault="00D17B07" w:rsidP="00D17B07">
      <w:pPr>
        <w:tabs>
          <w:tab w:val="left" w:pos="0"/>
        </w:tabs>
        <w:rPr>
          <w:rFonts w:cs="Arial"/>
          <w:color w:val="000000" w:themeColor="text1"/>
          <w:szCs w:val="20"/>
        </w:rPr>
      </w:pPr>
      <w:r w:rsidRPr="00706A0A">
        <w:rPr>
          <w:rFonts w:cs="Arial"/>
          <w:color w:val="000000" w:themeColor="text1"/>
          <w:szCs w:val="20"/>
        </w:rPr>
        <w:t xml:space="preserve">Izbrani prijavitelj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39B56F4" w14:textId="77777777" w:rsidR="00387F39" w:rsidRPr="00706A0A" w:rsidRDefault="00387F39" w:rsidP="00D17B07">
      <w:pPr>
        <w:pStyle w:val="Slog9"/>
        <w:rPr>
          <w:rFonts w:eastAsia="Calibri"/>
          <w:color w:val="000000" w:themeColor="text1"/>
        </w:rPr>
      </w:pPr>
    </w:p>
    <w:p w14:paraId="6368E4AB" w14:textId="6F537B1F" w:rsidR="00D17B07" w:rsidRPr="00706A0A" w:rsidRDefault="00C7251B" w:rsidP="00D17B07">
      <w:pPr>
        <w:pStyle w:val="Naslov2"/>
        <w:numPr>
          <w:ilvl w:val="0"/>
          <w:numId w:val="0"/>
        </w:numPr>
        <w:spacing w:before="0" w:after="0"/>
        <w:rPr>
          <w:color w:val="000000" w:themeColor="text1"/>
          <w:szCs w:val="20"/>
          <w:lang w:val="sl-SI"/>
        </w:rPr>
      </w:pPr>
      <w:bookmarkStart w:id="7" w:name="_Toc127261519"/>
      <w:r w:rsidRPr="00706A0A">
        <w:rPr>
          <w:color w:val="000000" w:themeColor="text1"/>
          <w:szCs w:val="20"/>
          <w:lang w:val="sl-SI"/>
        </w:rPr>
        <w:lastRenderedPageBreak/>
        <w:t>16</w:t>
      </w:r>
      <w:r w:rsidR="00D17B07" w:rsidRPr="00706A0A">
        <w:rPr>
          <w:color w:val="000000" w:themeColor="text1"/>
          <w:szCs w:val="20"/>
          <w:lang w:val="sl-SI"/>
        </w:rPr>
        <w:t>. Zahteve glede dostopnosti dokumentacije nadzornim organom</w:t>
      </w:r>
      <w:bookmarkEnd w:id="7"/>
    </w:p>
    <w:p w14:paraId="4A196C4E" w14:textId="77777777" w:rsidR="00D17B07" w:rsidRPr="00706A0A" w:rsidRDefault="00D17B07" w:rsidP="00D17B07">
      <w:pPr>
        <w:pStyle w:val="Slog8"/>
        <w:numPr>
          <w:ilvl w:val="0"/>
          <w:numId w:val="0"/>
        </w:numPr>
        <w:ind w:left="360"/>
        <w:rPr>
          <w:color w:val="000000" w:themeColor="text1"/>
        </w:rPr>
      </w:pPr>
    </w:p>
    <w:p w14:paraId="4C5CD3A9" w14:textId="77777777" w:rsidR="00D17B07" w:rsidRPr="00706A0A" w:rsidRDefault="00D17B07" w:rsidP="00D17B07">
      <w:pPr>
        <w:rPr>
          <w:rFonts w:cs="Arial"/>
          <w:color w:val="000000" w:themeColor="text1"/>
          <w:szCs w:val="20"/>
        </w:rPr>
      </w:pPr>
      <w:r w:rsidRPr="00706A0A">
        <w:rPr>
          <w:rFonts w:cs="Arial"/>
          <w:color w:val="000000" w:themeColor="text1"/>
          <w:szCs w:val="20"/>
        </w:rPr>
        <w:t>Izbrani prijavitelj mora omogočiti tehnični, administrativni in finančni nadzor nad izvajanjem projekta. Nadzor se izvaja s strani ministrstva, nacionalnega koordinatorja za revizijo (Urad za nadzor nad proračunom – UNP), nacionalnega koordinatorja za stroške (Ministrstvo za finance) in/ali drugih domačih ali evropskih nadzornih institucij (v nadaljnjem besedilu: nadzorni organi).</w:t>
      </w:r>
    </w:p>
    <w:p w14:paraId="2030E6BE" w14:textId="77777777" w:rsidR="00D17B07" w:rsidRPr="00706A0A" w:rsidRDefault="00D17B07" w:rsidP="00D17B07">
      <w:pPr>
        <w:rPr>
          <w:rFonts w:cs="Arial"/>
          <w:color w:val="000000" w:themeColor="text1"/>
          <w:szCs w:val="20"/>
        </w:rPr>
      </w:pPr>
    </w:p>
    <w:p w14:paraId="0F10D387" w14:textId="77777777" w:rsidR="00D17B07" w:rsidRPr="00706A0A" w:rsidRDefault="00D17B07" w:rsidP="00D17B07">
      <w:pPr>
        <w:rPr>
          <w:rFonts w:cs="Arial"/>
          <w:color w:val="000000" w:themeColor="text1"/>
          <w:szCs w:val="20"/>
        </w:rPr>
      </w:pPr>
      <w:r w:rsidRPr="00706A0A">
        <w:rPr>
          <w:rFonts w:cs="Arial"/>
          <w:color w:val="000000" w:themeColor="text1"/>
          <w:szCs w:val="20"/>
        </w:rPr>
        <w:t>Izbrani prijavitelj bo moral nadzornim organom predložiti vse dokumente, ki izkazujejo resničnost, pravilnost in skladnost upravičenih stroškov sofinanciranega projekta. V primeru preverjanja na kraju samem bo izbrani prijavitelj moral omogočil vpogled v računalniške in računovodske programe, listine in postopke v zvezi z izvajanjem projekta ter v rezultate projekta (iz dokumentarnih in informacijskih sistemov). Izbrani prijavitelj bo o izvedbi preverjanja na kraju samem predhodno pisno obveščen, ministrstvo ali drug nadzorni organ pa lahko opravi pregled na terenu brez predhodne najave. Izbrani prijavitelj bo dolžan ukrepati skladno s priporočili iz končnih poročil nadzornih organov in redno obveščati ministrstvo o izvedenih ukrepih.</w:t>
      </w:r>
    </w:p>
    <w:p w14:paraId="2963B5AB" w14:textId="77777777" w:rsidR="00387F39" w:rsidRPr="00706A0A" w:rsidRDefault="00387F39" w:rsidP="00D17B07">
      <w:pPr>
        <w:rPr>
          <w:rFonts w:cs="Arial"/>
          <w:color w:val="000000" w:themeColor="text1"/>
          <w:szCs w:val="20"/>
          <w:lang w:bidi="en-US"/>
        </w:rPr>
      </w:pPr>
    </w:p>
    <w:p w14:paraId="0905A2DC" w14:textId="4E697723" w:rsidR="00D17B07" w:rsidRPr="00706A0A" w:rsidRDefault="00C7251B" w:rsidP="00D17B07">
      <w:pPr>
        <w:pStyle w:val="Naslov2"/>
        <w:numPr>
          <w:ilvl w:val="0"/>
          <w:numId w:val="0"/>
        </w:numPr>
        <w:spacing w:before="0" w:after="0"/>
        <w:ind w:left="576" w:hanging="576"/>
        <w:rPr>
          <w:color w:val="000000" w:themeColor="text1"/>
          <w:szCs w:val="20"/>
          <w:lang w:val="sl-SI"/>
        </w:rPr>
      </w:pPr>
      <w:bookmarkStart w:id="8" w:name="_Toc127261520"/>
      <w:r w:rsidRPr="00706A0A">
        <w:rPr>
          <w:color w:val="000000" w:themeColor="text1"/>
          <w:szCs w:val="20"/>
          <w:lang w:val="sl-SI"/>
        </w:rPr>
        <w:t>17</w:t>
      </w:r>
      <w:r w:rsidR="00D17B07" w:rsidRPr="00706A0A">
        <w:rPr>
          <w:color w:val="000000" w:themeColor="text1"/>
          <w:szCs w:val="20"/>
          <w:lang w:val="sl-SI"/>
        </w:rPr>
        <w:t>. Zahteve glede zagotavljanja enakih možnosti in trajnostnega razvoja</w:t>
      </w:r>
      <w:bookmarkEnd w:id="8"/>
    </w:p>
    <w:p w14:paraId="5D1DF980" w14:textId="77777777" w:rsidR="002F462C" w:rsidRPr="00706A0A" w:rsidRDefault="002F462C" w:rsidP="002F462C">
      <w:pPr>
        <w:rPr>
          <w:color w:val="000000" w:themeColor="text1"/>
          <w:lang w:bidi="en-US"/>
        </w:rPr>
      </w:pPr>
    </w:p>
    <w:p w14:paraId="5139E841" w14:textId="4FA08BBF" w:rsidR="00D17B07" w:rsidRPr="00706A0A" w:rsidRDefault="002F462C" w:rsidP="002F462C">
      <w:pPr>
        <w:pStyle w:val="TEKST"/>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 xml:space="preserve">Pri izvedbi projektov morajo biti  spoštovana načela enakosti spolov, enakih možnosti in nediskriminacije. Skladno z 12. členom Zakona o enakih možnostih žensk in moških (Uradni list RS, št. 59/02, 61/07 – ZUNEO-A, 33/16 – </w:t>
      </w:r>
      <w:proofErr w:type="spellStart"/>
      <w:r w:rsidRPr="00706A0A">
        <w:rPr>
          <w:rFonts w:ascii="Arial" w:eastAsiaTheme="minorHAnsi" w:hAnsi="Arial" w:cs="Arial"/>
          <w:color w:val="000000" w:themeColor="text1"/>
          <w:lang w:eastAsia="en-US"/>
        </w:rPr>
        <w:t>ZVarD</w:t>
      </w:r>
      <w:proofErr w:type="spellEnd"/>
      <w:r w:rsidRPr="00706A0A">
        <w:rPr>
          <w:rFonts w:ascii="Arial" w:eastAsiaTheme="minorHAnsi" w:hAnsi="Arial" w:cs="Arial"/>
          <w:color w:val="000000" w:themeColor="text1"/>
          <w:lang w:eastAsia="en-US"/>
        </w:rPr>
        <w:t xml:space="preserve">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w:t>
      </w:r>
      <w:proofErr w:type="spellStart"/>
      <w:r w:rsidRPr="00706A0A">
        <w:rPr>
          <w:rFonts w:ascii="Arial" w:eastAsiaTheme="minorHAnsi" w:hAnsi="Arial" w:cs="Arial"/>
          <w:color w:val="000000" w:themeColor="text1"/>
          <w:lang w:eastAsia="en-US"/>
        </w:rPr>
        <w:t>nediskriminatornih</w:t>
      </w:r>
      <w:proofErr w:type="spellEnd"/>
      <w:r w:rsidRPr="00706A0A">
        <w:rPr>
          <w:rFonts w:ascii="Arial" w:eastAsiaTheme="minorHAnsi" w:hAnsi="Arial" w:cs="Arial"/>
          <w:color w:val="000000" w:themeColor="text1"/>
          <w:lang w:eastAsia="en-US"/>
        </w:rPr>
        <w:t xml:space="preserve"> pogojev in meril za izbor vlog v celoti zagotovljena transparentnost in spoštovanje pravnega reda EU in RS.</w:t>
      </w:r>
    </w:p>
    <w:p w14:paraId="358FF256"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Izbrani prijavitelj bo moral rezultate projekta uresničevati v skladu z načelom trajnostnega razvoja in ob spodbujanju cilja Evropske unije o ohranjanju, varovanju in izboljšanju kakovosti okolja.</w:t>
      </w:r>
    </w:p>
    <w:p w14:paraId="713D31AB" w14:textId="77777777" w:rsidR="00387F39" w:rsidRPr="00706A0A" w:rsidRDefault="00387F39" w:rsidP="00B950AD">
      <w:pPr>
        <w:pStyle w:val="Slog8"/>
        <w:numPr>
          <w:ilvl w:val="0"/>
          <w:numId w:val="0"/>
        </w:numPr>
        <w:rPr>
          <w:color w:val="000000" w:themeColor="text1"/>
        </w:rPr>
      </w:pPr>
    </w:p>
    <w:p w14:paraId="244A2C0A" w14:textId="32DB64F8" w:rsidR="00D17B07" w:rsidRPr="00706A0A" w:rsidRDefault="00C7251B" w:rsidP="00D17B07">
      <w:pPr>
        <w:pStyle w:val="Naslov2"/>
        <w:numPr>
          <w:ilvl w:val="0"/>
          <w:numId w:val="0"/>
        </w:numPr>
        <w:spacing w:before="0" w:after="0"/>
        <w:rPr>
          <w:color w:val="000000" w:themeColor="text1"/>
          <w:szCs w:val="20"/>
          <w:lang w:val="sl-SI"/>
        </w:rPr>
      </w:pPr>
      <w:bookmarkStart w:id="9" w:name="_Toc127261521"/>
      <w:r w:rsidRPr="00706A0A">
        <w:rPr>
          <w:color w:val="000000" w:themeColor="text1"/>
          <w:szCs w:val="20"/>
          <w:lang w:val="sl-SI"/>
        </w:rPr>
        <w:t>18</w:t>
      </w:r>
      <w:r w:rsidR="00D17B07" w:rsidRPr="00706A0A">
        <w:rPr>
          <w:color w:val="000000" w:themeColor="text1"/>
          <w:szCs w:val="20"/>
          <w:lang w:val="sl-SI"/>
        </w:rPr>
        <w:t>. Zahteve glede varovanje osebnih podatkov in poslovnih skrivnosti</w:t>
      </w:r>
      <w:bookmarkEnd w:id="9"/>
    </w:p>
    <w:p w14:paraId="4C884942" w14:textId="77777777" w:rsidR="00D17B07" w:rsidRPr="00706A0A" w:rsidRDefault="00D17B07" w:rsidP="00D17B07">
      <w:pPr>
        <w:pStyle w:val="Slog8"/>
        <w:numPr>
          <w:ilvl w:val="0"/>
          <w:numId w:val="0"/>
        </w:numPr>
        <w:ind w:left="360" w:hanging="360"/>
        <w:rPr>
          <w:color w:val="000000" w:themeColor="text1"/>
        </w:rPr>
      </w:pPr>
    </w:p>
    <w:p w14:paraId="236F49B6" w14:textId="290B35A8" w:rsidR="00D17B07" w:rsidRPr="00706A0A" w:rsidRDefault="00D17B07" w:rsidP="00D17B07">
      <w:pPr>
        <w:pStyle w:val="TEKST"/>
        <w:spacing w:line="240" w:lineRule="auto"/>
        <w:rPr>
          <w:rFonts w:ascii="Arial" w:eastAsia="MS Mincho" w:hAnsi="Arial" w:cs="Arial"/>
          <w:color w:val="000000" w:themeColor="text1"/>
        </w:rPr>
      </w:pPr>
      <w:r w:rsidRPr="00706A0A">
        <w:rPr>
          <w:rFonts w:ascii="Arial" w:eastAsiaTheme="minorHAnsi" w:hAnsi="Arial" w:cs="Arial"/>
          <w:color w:val="000000" w:themeColor="text1"/>
          <w:lang w:eastAsia="en-US"/>
        </w:rPr>
        <w:t>Varovanje osebnih podatkov, ki jih ministrstvu posredujejo prijavitelji bo zagotovljeno v skladu z veljavno zakonodajo, ki ureja varovanje osebnih podatkov, vključno</w:t>
      </w:r>
      <w:r w:rsidR="00541D48" w:rsidRPr="00706A0A">
        <w:rPr>
          <w:rFonts w:ascii="Arial" w:eastAsiaTheme="minorHAnsi" w:hAnsi="Arial" w:cs="Arial"/>
          <w:color w:val="000000" w:themeColor="text1"/>
          <w:lang w:eastAsia="en-US"/>
        </w:rPr>
        <w:t xml:space="preserve"> s Splošno uredbo GDPR in ZVOP-2</w:t>
      </w:r>
      <w:r w:rsidRPr="00706A0A">
        <w:rPr>
          <w:rFonts w:ascii="Arial" w:eastAsiaTheme="minorHAnsi" w:hAnsi="Arial" w:cs="Arial"/>
          <w:color w:val="000000" w:themeColor="text1"/>
          <w:lang w:eastAsia="en-US"/>
        </w:rPr>
        <w:t xml:space="preserve">. </w:t>
      </w:r>
    </w:p>
    <w:p w14:paraId="7F6B91B2"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p>
    <w:p w14:paraId="5CC15DE9" w14:textId="5EBDB640" w:rsidR="00D17B07" w:rsidRPr="00706A0A" w:rsidRDefault="00D17B07" w:rsidP="00D17B07">
      <w:pPr>
        <w:pStyle w:val="TEKST"/>
        <w:spacing w:line="240" w:lineRule="auto"/>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w:t>
      </w:r>
      <w:proofErr w:type="spellStart"/>
      <w:r w:rsidRPr="00706A0A">
        <w:rPr>
          <w:rFonts w:ascii="Arial" w:eastAsiaTheme="minorHAnsi" w:hAnsi="Arial" w:cs="Arial"/>
          <w:color w:val="000000" w:themeColor="text1"/>
          <w:lang w:eastAsia="en-US"/>
        </w:rPr>
        <w:t>odl</w:t>
      </w:r>
      <w:proofErr w:type="spellEnd"/>
      <w:r w:rsidRPr="00706A0A">
        <w:rPr>
          <w:rFonts w:ascii="Arial" w:eastAsiaTheme="minorHAnsi" w:hAnsi="Arial" w:cs="Arial"/>
          <w:color w:val="000000" w:themeColor="text1"/>
          <w:lang w:eastAsia="en-US"/>
        </w:rPr>
        <w:t xml:space="preserve">. US, 102/15, 7/18 in 141/22, v nadaljnjem besedilu: ZDIJZ), ki niso javno dostopne in tako ne smejo biti razkrite </w:t>
      </w:r>
      <w:r w:rsidR="000D4432" w:rsidRPr="00706A0A">
        <w:rPr>
          <w:rFonts w:ascii="Arial" w:eastAsiaTheme="minorHAnsi" w:hAnsi="Arial" w:cs="Arial"/>
          <w:color w:val="000000" w:themeColor="text1"/>
          <w:lang w:eastAsia="en-US"/>
        </w:rPr>
        <w:t>oziroma</w:t>
      </w:r>
      <w:r w:rsidRPr="00706A0A">
        <w:rPr>
          <w:rFonts w:ascii="Arial" w:eastAsiaTheme="minorHAnsi" w:hAnsi="Arial" w:cs="Arial"/>
          <w:color w:val="000000" w:themeColor="text1"/>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013CA46A" w14:textId="77777777" w:rsidR="00D17B07" w:rsidRPr="00706A0A" w:rsidRDefault="00D17B07" w:rsidP="00D17B07">
      <w:pPr>
        <w:pStyle w:val="TEKST"/>
        <w:spacing w:line="240" w:lineRule="auto"/>
        <w:rPr>
          <w:rFonts w:ascii="Arial" w:eastAsia="MS Mincho" w:hAnsi="Arial" w:cs="Arial"/>
          <w:color w:val="000000" w:themeColor="text1"/>
          <w:lang w:eastAsia="en-US"/>
        </w:rPr>
      </w:pPr>
    </w:p>
    <w:p w14:paraId="0E7C3826"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E82C1C7"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p>
    <w:p w14:paraId="0950C893"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p w14:paraId="53A75113" w14:textId="77777777" w:rsidR="00387F39" w:rsidRPr="00706A0A" w:rsidRDefault="00387F39" w:rsidP="00D17B07">
      <w:pPr>
        <w:pStyle w:val="Slog9"/>
        <w:rPr>
          <w:color w:val="000000" w:themeColor="text1"/>
        </w:rPr>
      </w:pPr>
    </w:p>
    <w:p w14:paraId="4A0D0874" w14:textId="00A3B853" w:rsidR="00D17B07" w:rsidRPr="00706A0A" w:rsidRDefault="00C7251B" w:rsidP="00D17B07">
      <w:pPr>
        <w:pStyle w:val="Naslov2"/>
        <w:numPr>
          <w:ilvl w:val="0"/>
          <w:numId w:val="0"/>
        </w:numPr>
        <w:spacing w:before="0" w:after="0"/>
        <w:ind w:left="576" w:hanging="576"/>
        <w:rPr>
          <w:color w:val="000000" w:themeColor="text1"/>
          <w:szCs w:val="20"/>
          <w:lang w:val="sl-SI"/>
        </w:rPr>
      </w:pPr>
      <w:bookmarkStart w:id="10" w:name="_Toc127261522"/>
      <w:r w:rsidRPr="00706A0A">
        <w:rPr>
          <w:color w:val="000000" w:themeColor="text1"/>
          <w:szCs w:val="20"/>
          <w:lang w:val="sl-SI"/>
        </w:rPr>
        <w:t>19</w:t>
      </w:r>
      <w:r w:rsidR="00D17B07" w:rsidRPr="00706A0A">
        <w:rPr>
          <w:color w:val="000000" w:themeColor="text1"/>
          <w:szCs w:val="20"/>
          <w:lang w:val="sl-SI"/>
        </w:rPr>
        <w:t>. Zahteve glede spremljanja in vrednotenja doseganja ciljev in kazalnikov projekta</w:t>
      </w:r>
      <w:bookmarkEnd w:id="10"/>
    </w:p>
    <w:p w14:paraId="710A2ADF" w14:textId="77777777" w:rsidR="00D17B07" w:rsidRPr="00706A0A" w:rsidRDefault="00D17B07" w:rsidP="00D17B07">
      <w:pPr>
        <w:pStyle w:val="Slog8"/>
        <w:numPr>
          <w:ilvl w:val="0"/>
          <w:numId w:val="0"/>
        </w:numPr>
        <w:ind w:left="360"/>
        <w:rPr>
          <w:color w:val="000000" w:themeColor="text1"/>
        </w:rPr>
      </w:pPr>
    </w:p>
    <w:p w14:paraId="37AA138A" w14:textId="44EDC7EF" w:rsidR="008F3999" w:rsidRPr="00706A0A" w:rsidRDefault="008F3999" w:rsidP="008F3999">
      <w:pPr>
        <w:pStyle w:val="TEKST"/>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Upravičenec bo</w:t>
      </w:r>
      <w:r w:rsidR="00DA2977" w:rsidRPr="00706A0A">
        <w:rPr>
          <w:rFonts w:ascii="Arial" w:eastAsiaTheme="minorHAnsi" w:hAnsi="Arial" w:cs="Arial"/>
          <w:color w:val="000000" w:themeColor="text1"/>
          <w:lang w:eastAsia="en-US"/>
        </w:rPr>
        <w:t>,</w:t>
      </w:r>
      <w:r w:rsidRPr="00706A0A">
        <w:rPr>
          <w:rFonts w:ascii="Arial" w:eastAsiaTheme="minorHAnsi" w:hAnsi="Arial" w:cs="Arial"/>
          <w:color w:val="000000" w:themeColor="text1"/>
          <w:lang w:eastAsia="en-US"/>
        </w:rPr>
        <w:t xml:space="preserve"> za namen spremljanja in vrednotenja operacije</w:t>
      </w:r>
      <w:r w:rsidR="00DA2977" w:rsidRPr="00706A0A">
        <w:rPr>
          <w:rFonts w:ascii="Arial" w:eastAsiaTheme="minorHAnsi" w:hAnsi="Arial" w:cs="Arial"/>
          <w:color w:val="000000" w:themeColor="text1"/>
          <w:lang w:eastAsia="en-US"/>
        </w:rPr>
        <w:t>,</w:t>
      </w:r>
      <w:r w:rsidRPr="00706A0A">
        <w:rPr>
          <w:rFonts w:ascii="Arial" w:eastAsiaTheme="minorHAnsi" w:hAnsi="Arial" w:cs="Arial"/>
          <w:color w:val="000000" w:themeColor="text1"/>
          <w:lang w:eastAsia="en-US"/>
        </w:rPr>
        <w:t xml:space="preserve"> dolžan spremljati in ministrstvu zagotavljati podatke o doseganju ciljev in kazalnikov operacije. Dokazila o doseganju ciljev, ki jih bo </w:t>
      </w:r>
      <w:r w:rsidRPr="00706A0A">
        <w:rPr>
          <w:rFonts w:ascii="Arial" w:eastAsiaTheme="minorHAnsi" w:hAnsi="Arial" w:cs="Arial"/>
          <w:color w:val="000000" w:themeColor="text1"/>
          <w:lang w:eastAsia="en-US"/>
        </w:rPr>
        <w:lastRenderedPageBreak/>
        <w:t>potrebno zbirati za namene spremljanja in vrednotenja, so natančneje opredeljena v razpisni dokumentaciji.</w:t>
      </w:r>
    </w:p>
    <w:p w14:paraId="199D784B" w14:textId="77777777" w:rsidR="008F3999" w:rsidRPr="00706A0A" w:rsidRDefault="008F3999" w:rsidP="008F3999">
      <w:pPr>
        <w:pStyle w:val="TEKST"/>
        <w:rPr>
          <w:rFonts w:ascii="Arial" w:eastAsiaTheme="minorHAnsi" w:hAnsi="Arial" w:cs="Arial"/>
          <w:color w:val="000000" w:themeColor="text1"/>
          <w:lang w:eastAsia="en-US"/>
        </w:rPr>
      </w:pPr>
    </w:p>
    <w:p w14:paraId="2E1B99F5"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Prijavitelj mora v vlogi realno prikazati načrtovane cilje projekta. Podatki iz vloge za prijavo (prejete dokumentacije) bodo osnova za spremljanje pričakovanih rezultatov in bodo kot takšni tudi priloga pogodbe o dodelitvi sredstev.</w:t>
      </w:r>
    </w:p>
    <w:p w14:paraId="73EE2A09"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p>
    <w:p w14:paraId="12CF99E7"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od dneva izplačila do dneva nakazila v proračun RS. </w:t>
      </w:r>
    </w:p>
    <w:p w14:paraId="414FE57F" w14:textId="77777777" w:rsidR="00D17B07" w:rsidRPr="00706A0A" w:rsidRDefault="00D17B07" w:rsidP="00D17B07">
      <w:pPr>
        <w:pStyle w:val="TEKST"/>
        <w:spacing w:line="240" w:lineRule="auto"/>
        <w:rPr>
          <w:rFonts w:ascii="Arial" w:eastAsiaTheme="minorHAnsi" w:hAnsi="Arial" w:cs="Arial"/>
          <w:color w:val="000000" w:themeColor="text1"/>
          <w:lang w:eastAsia="en-US"/>
        </w:rPr>
      </w:pPr>
    </w:p>
    <w:p w14:paraId="312403EB" w14:textId="05771E33" w:rsidR="00D17B07" w:rsidRPr="00706A0A" w:rsidRDefault="00D17B07" w:rsidP="00D17B07">
      <w:pPr>
        <w:pStyle w:val="TEKST"/>
        <w:spacing w:line="240" w:lineRule="auto"/>
        <w:rPr>
          <w:rFonts w:ascii="Arial" w:eastAsiaTheme="minorHAnsi" w:hAnsi="Arial" w:cs="Arial"/>
          <w:color w:val="000000" w:themeColor="text1"/>
          <w:lang w:eastAsia="en-US"/>
        </w:rPr>
      </w:pPr>
      <w:r w:rsidRPr="00706A0A">
        <w:rPr>
          <w:rFonts w:ascii="Arial" w:eastAsiaTheme="minorHAnsi" w:hAnsi="Arial" w:cs="Arial"/>
          <w:color w:val="000000" w:themeColor="text1"/>
          <w:lang w:eastAsia="en-US"/>
        </w:rPr>
        <w:t xml:space="preserve">V primeru, da izbrani prijavitelj v treh (3) letih po zaključku projekta ne bo dokazal uresničitev načrtovanih kazalnikov rezultata v celoti, lahko ministrstvo zahteva vračilo že izplačanih sredstev </w:t>
      </w:r>
      <w:r w:rsidR="000D4432" w:rsidRPr="00706A0A">
        <w:rPr>
          <w:rFonts w:ascii="Arial" w:eastAsiaTheme="minorHAnsi" w:hAnsi="Arial" w:cs="Arial"/>
          <w:color w:val="000000" w:themeColor="text1"/>
          <w:lang w:eastAsia="en-US"/>
        </w:rPr>
        <w:t>oziroma</w:t>
      </w:r>
      <w:r w:rsidRPr="00706A0A">
        <w:rPr>
          <w:rFonts w:ascii="Arial" w:eastAsiaTheme="minorHAnsi" w:hAnsi="Arial" w:cs="Arial"/>
          <w:color w:val="000000" w:themeColor="text1"/>
          <w:lang w:eastAsia="en-US"/>
        </w:rPr>
        <w:t xml:space="preserve"> sorazmernega dela sredstev za nerealizirane kazalnike rezultata projekta, skupaj z zakonskimi zamudnimi obrestmi od dneva izplačila do dneva nakazila v proračun RS.</w:t>
      </w:r>
    </w:p>
    <w:p w14:paraId="12548C95" w14:textId="77777777" w:rsidR="00442A46" w:rsidRPr="00706A0A" w:rsidRDefault="00442A46" w:rsidP="00D17B07">
      <w:pPr>
        <w:pStyle w:val="TEKST"/>
        <w:spacing w:line="240" w:lineRule="auto"/>
        <w:rPr>
          <w:rFonts w:ascii="Arial" w:eastAsiaTheme="minorHAnsi" w:hAnsi="Arial" w:cs="Arial"/>
          <w:color w:val="000000" w:themeColor="text1"/>
          <w:lang w:eastAsia="en-US"/>
        </w:rPr>
      </w:pPr>
    </w:p>
    <w:p w14:paraId="62DE722C" w14:textId="23C5A19C" w:rsidR="00442A46" w:rsidRPr="00706A0A" w:rsidRDefault="00442A46" w:rsidP="00442A46">
      <w:pPr>
        <w:contextualSpacing/>
        <w:jc w:val="left"/>
        <w:rPr>
          <w:rFonts w:eastAsia="MS Mincho" w:cs="Arial"/>
          <w:b/>
          <w:color w:val="000000" w:themeColor="text1"/>
          <w:szCs w:val="20"/>
        </w:rPr>
      </w:pPr>
      <w:r w:rsidRPr="00706A0A">
        <w:rPr>
          <w:rFonts w:eastAsia="MS Mincho" w:cs="Arial"/>
          <w:b/>
          <w:color w:val="000000" w:themeColor="text1"/>
          <w:szCs w:val="20"/>
        </w:rPr>
        <w:t xml:space="preserve">20. Omejitve glede </w:t>
      </w:r>
      <w:r w:rsidR="0069501F" w:rsidRPr="00706A0A">
        <w:rPr>
          <w:rFonts w:eastAsia="MS Mincho" w:cs="Arial"/>
          <w:b/>
          <w:color w:val="000000" w:themeColor="text1"/>
          <w:szCs w:val="20"/>
        </w:rPr>
        <w:t>sprememb operacije v skladu z 65. členom Uredbe 2021/1060</w:t>
      </w:r>
      <w:r w:rsidRPr="00706A0A">
        <w:rPr>
          <w:rFonts w:eastAsia="MS Mincho" w:cs="Arial"/>
          <w:b/>
          <w:color w:val="000000" w:themeColor="text1"/>
          <w:szCs w:val="20"/>
        </w:rPr>
        <w:t>/EU</w:t>
      </w:r>
    </w:p>
    <w:p w14:paraId="0ACEE9C3" w14:textId="77777777" w:rsidR="00442A46" w:rsidRPr="00706A0A" w:rsidRDefault="00442A46" w:rsidP="00442A46">
      <w:pPr>
        <w:ind w:left="360"/>
        <w:rPr>
          <w:rFonts w:eastAsia="MS Mincho" w:cs="Arial"/>
          <w:b/>
          <w:color w:val="000000" w:themeColor="text1"/>
          <w:szCs w:val="20"/>
        </w:rPr>
      </w:pPr>
    </w:p>
    <w:p w14:paraId="3EEAA745" w14:textId="6FE414EF" w:rsidR="00442A46" w:rsidRPr="00706A0A" w:rsidRDefault="00442A46" w:rsidP="00442A46">
      <w:pPr>
        <w:rPr>
          <w:rFonts w:eastAsia="MS Mincho" w:cs="Arial"/>
          <w:color w:val="000000" w:themeColor="text1"/>
          <w:szCs w:val="20"/>
        </w:rPr>
      </w:pPr>
      <w:r w:rsidRPr="00706A0A">
        <w:rPr>
          <w:rFonts w:eastAsia="MS Mincho" w:cs="Arial"/>
          <w:color w:val="000000" w:themeColor="text1"/>
          <w:szCs w:val="20"/>
        </w:rPr>
        <w:t>Upravičenci bodo morali smiselno upoštevati omejitve glede sprememb operacije v</w:t>
      </w:r>
      <w:r w:rsidR="0069501F" w:rsidRPr="00706A0A">
        <w:rPr>
          <w:rFonts w:eastAsia="MS Mincho" w:cs="Arial"/>
          <w:color w:val="000000" w:themeColor="text1"/>
          <w:szCs w:val="20"/>
        </w:rPr>
        <w:t xml:space="preserve"> skladu z </w:t>
      </w:r>
      <w:r w:rsidR="000C2D84" w:rsidRPr="00706A0A">
        <w:rPr>
          <w:rFonts w:eastAsia="MS Mincho" w:cs="Arial"/>
          <w:color w:val="000000" w:themeColor="text1"/>
          <w:szCs w:val="20"/>
        </w:rPr>
        <w:t>65</w:t>
      </w:r>
      <w:r w:rsidR="0069501F" w:rsidRPr="00706A0A">
        <w:rPr>
          <w:rFonts w:eastAsia="MS Mincho" w:cs="Arial"/>
          <w:color w:val="000000" w:themeColor="text1"/>
          <w:szCs w:val="20"/>
        </w:rPr>
        <w:t>. členom Uredbe 2021/1060</w:t>
      </w:r>
      <w:r w:rsidRPr="00706A0A">
        <w:rPr>
          <w:rFonts w:eastAsia="MS Mincho" w:cs="Arial"/>
          <w:color w:val="000000" w:themeColor="text1"/>
          <w:szCs w:val="20"/>
        </w:rPr>
        <w:t xml:space="preserve">/EU. Če v petih letih od datuma končnega izplačila upravičencu nastopi karkoli od naslednjega: </w:t>
      </w:r>
    </w:p>
    <w:p w14:paraId="4B1FDC34" w14:textId="132BFD37" w:rsidR="00442A46" w:rsidRPr="00706A0A" w:rsidRDefault="00442A46" w:rsidP="00442A46">
      <w:pPr>
        <w:autoSpaceDE w:val="0"/>
        <w:autoSpaceDN w:val="0"/>
        <w:adjustRightInd w:val="0"/>
        <w:ind w:left="708"/>
        <w:rPr>
          <w:rFonts w:eastAsia="MS Mincho" w:cs="Arial"/>
          <w:color w:val="000000" w:themeColor="text1"/>
          <w:szCs w:val="20"/>
        </w:rPr>
      </w:pPr>
      <w:r w:rsidRPr="00706A0A">
        <w:rPr>
          <w:rFonts w:eastAsia="MS Mincho" w:cs="Arial"/>
          <w:color w:val="000000" w:themeColor="text1"/>
          <w:szCs w:val="20"/>
        </w:rPr>
        <w:t xml:space="preserve">(a) prenehanje ali </w:t>
      </w:r>
      <w:r w:rsidR="000C2D84" w:rsidRPr="00706A0A">
        <w:rPr>
          <w:rFonts w:eastAsia="MS Mincho" w:cs="Arial"/>
          <w:color w:val="000000" w:themeColor="text1"/>
          <w:szCs w:val="20"/>
        </w:rPr>
        <w:t xml:space="preserve">preselitev </w:t>
      </w:r>
      <w:r w:rsidRPr="00706A0A">
        <w:rPr>
          <w:rFonts w:eastAsia="MS Mincho" w:cs="Arial"/>
          <w:color w:val="000000" w:themeColor="text1"/>
          <w:szCs w:val="20"/>
        </w:rPr>
        <w:t>proizvodne dejavnosti iz</w:t>
      </w:r>
      <w:r w:rsidR="000C2D84" w:rsidRPr="00706A0A">
        <w:rPr>
          <w:color w:val="000000" w:themeColor="text1"/>
        </w:rPr>
        <w:t xml:space="preserve"> </w:t>
      </w:r>
      <w:r w:rsidR="00875D90" w:rsidRPr="00706A0A">
        <w:rPr>
          <w:color w:val="000000" w:themeColor="text1"/>
        </w:rPr>
        <w:t xml:space="preserve">Zasavske </w:t>
      </w:r>
      <w:r w:rsidR="00407FF9" w:rsidRPr="00706A0A">
        <w:rPr>
          <w:color w:val="000000" w:themeColor="text1"/>
        </w:rPr>
        <w:t xml:space="preserve">oz. iz Savinjsko-Šaleške </w:t>
      </w:r>
      <w:r w:rsidR="00875D90" w:rsidRPr="00706A0A">
        <w:rPr>
          <w:color w:val="000000" w:themeColor="text1"/>
        </w:rPr>
        <w:t>premogovne regije;</w:t>
      </w:r>
      <w:r w:rsidRPr="00706A0A">
        <w:rPr>
          <w:rFonts w:eastAsia="MS Mincho" w:cs="Arial"/>
          <w:color w:val="000000" w:themeColor="text1"/>
          <w:szCs w:val="20"/>
        </w:rPr>
        <w:t xml:space="preserve"> </w:t>
      </w:r>
    </w:p>
    <w:p w14:paraId="204FA470" w14:textId="5EE1D654" w:rsidR="00442A46" w:rsidRPr="00706A0A" w:rsidRDefault="00442A46" w:rsidP="00442A46">
      <w:pPr>
        <w:autoSpaceDE w:val="0"/>
        <w:autoSpaceDN w:val="0"/>
        <w:adjustRightInd w:val="0"/>
        <w:ind w:left="708"/>
        <w:rPr>
          <w:rFonts w:eastAsia="MS Mincho" w:cs="Arial"/>
          <w:color w:val="000000" w:themeColor="text1"/>
          <w:szCs w:val="20"/>
        </w:rPr>
      </w:pPr>
      <w:r w:rsidRPr="00706A0A">
        <w:rPr>
          <w:rFonts w:eastAsia="MS Mincho" w:cs="Arial"/>
          <w:color w:val="000000" w:themeColor="text1"/>
          <w:szCs w:val="20"/>
        </w:rPr>
        <w:t xml:space="preserve">(b) sprememba lastništva </w:t>
      </w:r>
      <w:r w:rsidR="000C2D84" w:rsidRPr="00706A0A">
        <w:rPr>
          <w:rFonts w:eastAsia="MS Mincho" w:cs="Arial"/>
          <w:color w:val="000000" w:themeColor="text1"/>
          <w:szCs w:val="20"/>
        </w:rPr>
        <w:t>infrastrukturnega objekta</w:t>
      </w:r>
      <w:r w:rsidRPr="00706A0A">
        <w:rPr>
          <w:rFonts w:eastAsia="MS Mincho" w:cs="Arial"/>
          <w:color w:val="000000" w:themeColor="text1"/>
          <w:szCs w:val="20"/>
        </w:rPr>
        <w:t xml:space="preserve">, ki daje upravičencu ali javnemu organu neupravičeno prednost; ali </w:t>
      </w:r>
    </w:p>
    <w:p w14:paraId="2A642598" w14:textId="3614B022" w:rsidR="00442A46" w:rsidRPr="00706A0A" w:rsidRDefault="00442A46" w:rsidP="00442A46">
      <w:pPr>
        <w:autoSpaceDE w:val="0"/>
        <w:autoSpaceDN w:val="0"/>
        <w:adjustRightInd w:val="0"/>
        <w:ind w:left="708"/>
        <w:rPr>
          <w:rFonts w:eastAsia="MS Mincho" w:cs="Arial"/>
          <w:color w:val="000000" w:themeColor="text1"/>
          <w:szCs w:val="20"/>
        </w:rPr>
      </w:pPr>
      <w:r w:rsidRPr="00706A0A">
        <w:rPr>
          <w:rFonts w:eastAsia="MS Mincho" w:cs="Arial"/>
          <w:color w:val="000000" w:themeColor="text1"/>
          <w:szCs w:val="20"/>
        </w:rPr>
        <w:t xml:space="preserve">(c) bistvena sprememba, ki vpliva na </w:t>
      </w:r>
      <w:r w:rsidR="000C2D84" w:rsidRPr="00706A0A">
        <w:rPr>
          <w:rFonts w:eastAsia="MS Mincho" w:cs="Arial"/>
          <w:color w:val="000000" w:themeColor="text1"/>
          <w:szCs w:val="20"/>
        </w:rPr>
        <w:t xml:space="preserve">njen </w:t>
      </w:r>
      <w:r w:rsidRPr="00706A0A">
        <w:rPr>
          <w:rFonts w:eastAsia="MS Mincho" w:cs="Arial"/>
          <w:color w:val="000000" w:themeColor="text1"/>
          <w:szCs w:val="20"/>
        </w:rPr>
        <w:t xml:space="preserve">značaj, cilje ali pogoje izvajanja, zaradi česar bi se razvrednotili njeni prvotni cilji, </w:t>
      </w:r>
    </w:p>
    <w:p w14:paraId="5F0307F1" w14:textId="77777777" w:rsidR="00442A46" w:rsidRPr="00706A0A" w:rsidRDefault="00442A46" w:rsidP="00442A46">
      <w:pPr>
        <w:rPr>
          <w:rFonts w:eastAsia="MS Mincho" w:cs="Arial"/>
          <w:color w:val="000000" w:themeColor="text1"/>
          <w:szCs w:val="20"/>
        </w:rPr>
      </w:pPr>
      <w:r w:rsidRPr="00706A0A">
        <w:rPr>
          <w:rFonts w:eastAsia="MS Mincho" w:cs="Arial"/>
          <w:color w:val="000000" w:themeColor="text1"/>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54DE2BBB" w14:textId="77777777" w:rsidR="00387F39" w:rsidRPr="00706A0A" w:rsidRDefault="00387F39" w:rsidP="00D17B07">
      <w:pPr>
        <w:pStyle w:val="Slog9"/>
        <w:rPr>
          <w:color w:val="000000" w:themeColor="text1"/>
        </w:rPr>
      </w:pPr>
    </w:p>
    <w:p w14:paraId="72DB5FD5" w14:textId="0B7C604F" w:rsidR="00D17B07" w:rsidRPr="00706A0A" w:rsidRDefault="00C7251B" w:rsidP="00D17B07">
      <w:pPr>
        <w:pStyle w:val="Naslov2"/>
        <w:numPr>
          <w:ilvl w:val="0"/>
          <w:numId w:val="0"/>
        </w:numPr>
        <w:spacing w:before="0" w:after="0"/>
        <w:ind w:left="576" w:hanging="576"/>
        <w:rPr>
          <w:color w:val="000000" w:themeColor="text1"/>
          <w:szCs w:val="20"/>
          <w:lang w:val="sl-SI"/>
        </w:rPr>
      </w:pPr>
      <w:bookmarkStart w:id="11" w:name="_Toc127261523"/>
      <w:r w:rsidRPr="00706A0A">
        <w:rPr>
          <w:color w:val="000000" w:themeColor="text1"/>
          <w:szCs w:val="20"/>
          <w:lang w:val="sl-SI"/>
        </w:rPr>
        <w:t>2</w:t>
      </w:r>
      <w:r w:rsidR="00442A46" w:rsidRPr="00706A0A">
        <w:rPr>
          <w:color w:val="000000" w:themeColor="text1"/>
          <w:szCs w:val="20"/>
          <w:lang w:val="sl-SI"/>
        </w:rPr>
        <w:t>1</w:t>
      </w:r>
      <w:r w:rsidR="00D17B07" w:rsidRPr="00706A0A">
        <w:rPr>
          <w:color w:val="000000" w:themeColor="text1"/>
          <w:szCs w:val="20"/>
          <w:lang w:val="sl-SI"/>
        </w:rPr>
        <w:t xml:space="preserve">. Posledice, če se ugotovi, da je v postopku potrjevanja ali izvrševanja projektov prišlo do </w:t>
      </w:r>
    </w:p>
    <w:p w14:paraId="0266E125" w14:textId="2CAC8E49" w:rsidR="00D17B07" w:rsidRPr="00706A0A" w:rsidRDefault="00D17B07" w:rsidP="00D17B07">
      <w:pPr>
        <w:pStyle w:val="Naslov2"/>
        <w:numPr>
          <w:ilvl w:val="0"/>
          <w:numId w:val="0"/>
        </w:numPr>
        <w:spacing w:before="0" w:after="0"/>
        <w:rPr>
          <w:color w:val="000000" w:themeColor="text1"/>
          <w:szCs w:val="20"/>
          <w:lang w:val="sl-SI"/>
        </w:rPr>
      </w:pPr>
      <w:r w:rsidRPr="00706A0A">
        <w:rPr>
          <w:color w:val="000000" w:themeColor="text1"/>
          <w:szCs w:val="20"/>
          <w:lang w:val="sl-SI"/>
        </w:rPr>
        <w:t>resnih napak, nepravilnosti, goljufije ali kršitve obveznosti</w:t>
      </w:r>
      <w:bookmarkEnd w:id="11"/>
    </w:p>
    <w:p w14:paraId="3FD7F1BA" w14:textId="77777777" w:rsidR="00D17B07" w:rsidRPr="00706A0A" w:rsidRDefault="00D17B07" w:rsidP="00D17B07">
      <w:pPr>
        <w:pStyle w:val="Slog8"/>
        <w:numPr>
          <w:ilvl w:val="0"/>
          <w:numId w:val="0"/>
        </w:numPr>
        <w:ind w:left="360"/>
        <w:rPr>
          <w:color w:val="000000" w:themeColor="text1"/>
        </w:rPr>
      </w:pPr>
    </w:p>
    <w:p w14:paraId="5A6149A2" w14:textId="219A497B" w:rsidR="00D17B07" w:rsidRPr="00706A0A" w:rsidRDefault="00D17B07" w:rsidP="00D17B07">
      <w:pPr>
        <w:rPr>
          <w:rFonts w:cs="Arial"/>
          <w:color w:val="000000" w:themeColor="text1"/>
          <w:szCs w:val="20"/>
        </w:rPr>
      </w:pPr>
      <w:r w:rsidRPr="00706A0A">
        <w:rPr>
          <w:rFonts w:cs="Arial"/>
          <w:color w:val="000000" w:themeColor="text1"/>
          <w:szCs w:val="20"/>
        </w:rPr>
        <w:t>V kolikor se ugotovi, da je v postopku potrjevanja projektov ali izvajanja projektov prišlo do resnih napak, nepra</w:t>
      </w:r>
      <w:r w:rsidR="001B4AE0" w:rsidRPr="00706A0A">
        <w:rPr>
          <w:rFonts w:cs="Arial"/>
          <w:color w:val="000000" w:themeColor="text1"/>
          <w:szCs w:val="20"/>
        </w:rPr>
        <w:t>vilnosti ali kršitve obveznosti</w:t>
      </w:r>
      <w:r w:rsidRPr="00706A0A">
        <w:rPr>
          <w:rFonts w:cs="Arial"/>
          <w:color w:val="000000" w:themeColor="text1"/>
          <w:szCs w:val="20"/>
        </w:rPr>
        <w:t xml:space="preserve"> ali pa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od dneva izplačila do dneva nakazila v proračun RS. Če je takšno ravnanje namerno, se bo obravnavalo kot goljufija.</w:t>
      </w:r>
    </w:p>
    <w:p w14:paraId="6A407900" w14:textId="77777777" w:rsidR="00387F39" w:rsidRPr="00706A0A" w:rsidRDefault="00387F39" w:rsidP="00D17B07">
      <w:pPr>
        <w:rPr>
          <w:rFonts w:cs="Arial"/>
          <w:color w:val="000000" w:themeColor="text1"/>
          <w:szCs w:val="20"/>
        </w:rPr>
      </w:pPr>
    </w:p>
    <w:p w14:paraId="4E80059B" w14:textId="00330C93" w:rsidR="00D17B07" w:rsidRPr="00706A0A" w:rsidRDefault="00BF1735" w:rsidP="00D17B07">
      <w:pPr>
        <w:pStyle w:val="Naslov2"/>
        <w:numPr>
          <w:ilvl w:val="0"/>
          <w:numId w:val="0"/>
        </w:numPr>
        <w:spacing w:before="0" w:after="0"/>
        <w:ind w:left="576" w:hanging="576"/>
        <w:rPr>
          <w:color w:val="000000" w:themeColor="text1"/>
          <w:szCs w:val="20"/>
          <w:lang w:val="sl-SI"/>
        </w:rPr>
      </w:pPr>
      <w:bookmarkStart w:id="12" w:name="_Toc127261524"/>
      <w:r w:rsidRPr="00706A0A">
        <w:rPr>
          <w:color w:val="000000" w:themeColor="text1"/>
          <w:szCs w:val="20"/>
          <w:lang w:val="sl-SI"/>
        </w:rPr>
        <w:t>22</w:t>
      </w:r>
      <w:r w:rsidR="00D17B07" w:rsidRPr="00706A0A">
        <w:rPr>
          <w:color w:val="000000" w:themeColor="text1"/>
          <w:szCs w:val="20"/>
          <w:lang w:val="sl-SI"/>
        </w:rPr>
        <w:t xml:space="preserve">. Posledice, če se ugotovi, da aktivnosti na projektu niso bile skladne s pravom Republike </w:t>
      </w:r>
    </w:p>
    <w:p w14:paraId="3BCD9BE9" w14:textId="438132A0" w:rsidR="00D17B07" w:rsidRPr="00706A0A" w:rsidRDefault="00D17B07" w:rsidP="00D17B07">
      <w:pPr>
        <w:pStyle w:val="Naslov2"/>
        <w:numPr>
          <w:ilvl w:val="0"/>
          <w:numId w:val="0"/>
        </w:numPr>
        <w:spacing w:before="0" w:after="0"/>
        <w:ind w:left="576" w:hanging="576"/>
        <w:rPr>
          <w:color w:val="000000" w:themeColor="text1"/>
          <w:szCs w:val="20"/>
          <w:lang w:val="sl-SI"/>
        </w:rPr>
      </w:pPr>
      <w:r w:rsidRPr="00706A0A">
        <w:rPr>
          <w:color w:val="000000" w:themeColor="text1"/>
          <w:szCs w:val="20"/>
          <w:lang w:val="sl-SI"/>
        </w:rPr>
        <w:t>Slovenije</w:t>
      </w:r>
      <w:bookmarkEnd w:id="12"/>
    </w:p>
    <w:p w14:paraId="59E318CD" w14:textId="77777777" w:rsidR="00D17B07" w:rsidRPr="00706A0A" w:rsidRDefault="00D17B07" w:rsidP="00D17B07">
      <w:pPr>
        <w:rPr>
          <w:rFonts w:cs="Arial"/>
          <w:color w:val="000000" w:themeColor="text1"/>
          <w:szCs w:val="20"/>
        </w:rPr>
      </w:pPr>
    </w:p>
    <w:p w14:paraId="783B6489" w14:textId="77777777" w:rsidR="00D17B07" w:rsidRPr="00706A0A" w:rsidRDefault="00D17B07" w:rsidP="00D17B07">
      <w:pPr>
        <w:rPr>
          <w:rFonts w:cs="Arial"/>
          <w:color w:val="000000" w:themeColor="text1"/>
          <w:szCs w:val="20"/>
        </w:rPr>
      </w:pPr>
      <w:r w:rsidRPr="00706A0A">
        <w:rPr>
          <w:rFonts w:cs="Arial"/>
          <w:color w:val="000000" w:themeColor="text1"/>
          <w:szCs w:val="20"/>
        </w:rPr>
        <w:t>V kolikor se ugotovi, da aktivnosti na projektu niso bile skladne s pravom Republike Slovenije, bo ministrstvo odstopilo od pogodbe, izbrani prijavitelj pa bo dolžan vrniti neupravičeno prejeta sredstva skupaj z zakonskimi zamudnimi obrestmi od dneva izplačila do dneva nakazila v proračun RS.</w:t>
      </w:r>
    </w:p>
    <w:p w14:paraId="466EED8F" w14:textId="77777777" w:rsidR="00387F39" w:rsidRPr="00706A0A" w:rsidRDefault="00387F39" w:rsidP="00D17B07">
      <w:pPr>
        <w:pStyle w:val="Slog9"/>
        <w:rPr>
          <w:color w:val="000000" w:themeColor="text1"/>
        </w:rPr>
      </w:pPr>
    </w:p>
    <w:p w14:paraId="72EA6330" w14:textId="26AC7A9E" w:rsidR="00582C44" w:rsidRPr="00706A0A" w:rsidRDefault="00BF1735" w:rsidP="00A14C1C">
      <w:pPr>
        <w:pStyle w:val="Naslov2"/>
        <w:numPr>
          <w:ilvl w:val="0"/>
          <w:numId w:val="0"/>
        </w:numPr>
        <w:spacing w:before="0" w:after="0"/>
        <w:ind w:left="576" w:hanging="576"/>
        <w:rPr>
          <w:color w:val="000000" w:themeColor="text1"/>
          <w:szCs w:val="20"/>
          <w:lang w:val="sl-SI"/>
        </w:rPr>
      </w:pPr>
      <w:bookmarkStart w:id="13" w:name="_Toc127261525"/>
      <w:r w:rsidRPr="00706A0A">
        <w:rPr>
          <w:color w:val="000000" w:themeColor="text1"/>
          <w:szCs w:val="20"/>
          <w:lang w:val="sl-SI"/>
        </w:rPr>
        <w:t>23</w:t>
      </w:r>
      <w:r w:rsidR="00D17B07" w:rsidRPr="00706A0A">
        <w:rPr>
          <w:color w:val="000000" w:themeColor="text1"/>
          <w:szCs w:val="20"/>
          <w:lang w:val="sl-SI"/>
        </w:rPr>
        <w:t xml:space="preserve">. Posledice, če se ugotovi dvojno financiranje posamezne projekta </w:t>
      </w:r>
      <w:r w:rsidR="00582C44" w:rsidRPr="00706A0A">
        <w:rPr>
          <w:color w:val="000000" w:themeColor="text1"/>
          <w:szCs w:val="20"/>
          <w:lang w:val="sl-SI"/>
        </w:rPr>
        <w:t>ali, da je višina</w:t>
      </w:r>
    </w:p>
    <w:p w14:paraId="4833BB6B" w14:textId="24EC0AE5" w:rsidR="00D17B07" w:rsidRPr="00706A0A" w:rsidRDefault="00A14C1C" w:rsidP="00A14C1C">
      <w:pPr>
        <w:pStyle w:val="Naslov2"/>
        <w:numPr>
          <w:ilvl w:val="0"/>
          <w:numId w:val="0"/>
        </w:numPr>
        <w:spacing w:before="0" w:after="0"/>
        <w:ind w:left="576" w:hanging="576"/>
        <w:rPr>
          <w:color w:val="000000" w:themeColor="text1"/>
          <w:szCs w:val="20"/>
          <w:lang w:val="sl-SI"/>
        </w:rPr>
      </w:pPr>
      <w:r w:rsidRPr="00706A0A">
        <w:rPr>
          <w:color w:val="000000" w:themeColor="text1"/>
          <w:szCs w:val="20"/>
          <w:lang w:val="sl-SI"/>
        </w:rPr>
        <w:t xml:space="preserve">financiranja </w:t>
      </w:r>
      <w:r w:rsidR="00D17B07" w:rsidRPr="00706A0A">
        <w:rPr>
          <w:color w:val="000000" w:themeColor="text1"/>
          <w:szCs w:val="20"/>
          <w:lang w:val="sl-SI"/>
        </w:rPr>
        <w:t xml:space="preserve">projekta presegla maksimalno dovoljeno stopnjo </w:t>
      </w:r>
      <w:r w:rsidR="000D4432" w:rsidRPr="00706A0A">
        <w:rPr>
          <w:color w:val="000000" w:themeColor="text1"/>
          <w:szCs w:val="20"/>
          <w:lang w:val="sl-SI"/>
        </w:rPr>
        <w:t>oziroma</w:t>
      </w:r>
      <w:r w:rsidR="00D17B07" w:rsidRPr="00706A0A">
        <w:rPr>
          <w:color w:val="000000" w:themeColor="text1"/>
          <w:szCs w:val="20"/>
          <w:lang w:val="sl-SI"/>
        </w:rPr>
        <w:t xml:space="preserve"> znesek pomoči</w:t>
      </w:r>
      <w:bookmarkEnd w:id="13"/>
    </w:p>
    <w:p w14:paraId="03A9D623" w14:textId="77777777" w:rsidR="00D17B07" w:rsidRPr="00706A0A" w:rsidRDefault="00D17B07" w:rsidP="00D17B07">
      <w:pPr>
        <w:pStyle w:val="Slog8"/>
        <w:numPr>
          <w:ilvl w:val="0"/>
          <w:numId w:val="0"/>
        </w:numPr>
        <w:ind w:left="360"/>
        <w:rPr>
          <w:color w:val="000000" w:themeColor="text1"/>
        </w:rPr>
      </w:pPr>
    </w:p>
    <w:p w14:paraId="44BF945E" w14:textId="77777777" w:rsidR="004F71FB" w:rsidRPr="00706A0A" w:rsidRDefault="004F71FB" w:rsidP="004F71FB">
      <w:pPr>
        <w:rPr>
          <w:rFonts w:cs="Arial"/>
          <w:color w:val="000000" w:themeColor="text1"/>
          <w:szCs w:val="20"/>
        </w:rPr>
      </w:pPr>
      <w:r w:rsidRPr="00706A0A">
        <w:rPr>
          <w:rFonts w:cs="Arial"/>
          <w:color w:val="000000" w:themeColor="text1"/>
          <w:szCs w:val="20"/>
        </w:rPr>
        <w:t xml:space="preserve">Dvojno uveljavljanje stroškov in izdatkov, ki so že bili povrnjeni iz katerega koli drugega vira, ni dovoljeno. V kolikor se ugotovi dvojno uveljavljanje stroškov in izdatkov, ministrstvo  zahteva vračilo že izplačanih sredstev skupaj z zakonitimi zamudnimi obrestmi od dneva izplačila do dneva nakazila v proračun RS. Izbranemu prijavitelju se bo vrednost sofinanciranja po pogodbi znižala za vrednost vrnjenih zneskov iz naslova dvojnega uveljavljanja stroškov in izdatkov. </w:t>
      </w:r>
    </w:p>
    <w:p w14:paraId="0501FA53" w14:textId="194E8424" w:rsidR="00D17B07" w:rsidRPr="00706A0A" w:rsidRDefault="004F71FB" w:rsidP="00D17B07">
      <w:pPr>
        <w:rPr>
          <w:rFonts w:cs="Arial"/>
          <w:color w:val="000000" w:themeColor="text1"/>
          <w:szCs w:val="20"/>
        </w:rPr>
      </w:pPr>
      <w:r w:rsidRPr="00706A0A">
        <w:rPr>
          <w:rFonts w:cs="Arial"/>
          <w:color w:val="000000" w:themeColor="text1"/>
          <w:szCs w:val="20"/>
        </w:rPr>
        <w:lastRenderedPageBreak/>
        <w:t>Če je dvojno uveljavljanje stroškov in izdatkov namerno, se bo obravnavalo kot goljufija. Ministrstvo v primeru goljufije prekine izplačevanje sredstev in/ali odstopi od pogodbe, upravičenec pa mora v primeru odstopa vrniti prejeta sredstva po tej pogodbi v roku 30 (tridesetih) dni od prejema pisnega poziva ministrstva, povečana za zakonske zamudne obresti od dneva nakazila na TRR upravičenca do dneva nakazila v dobro proračuna RS.</w:t>
      </w:r>
    </w:p>
    <w:p w14:paraId="74300A27" w14:textId="77777777" w:rsidR="003A6944" w:rsidRPr="00706A0A" w:rsidRDefault="003A6944" w:rsidP="00D17B07">
      <w:pPr>
        <w:rPr>
          <w:rFonts w:cs="Arial"/>
          <w:color w:val="000000" w:themeColor="text1"/>
          <w:szCs w:val="20"/>
        </w:rPr>
      </w:pPr>
    </w:p>
    <w:p w14:paraId="37ED001E" w14:textId="77777777" w:rsidR="00D17B07" w:rsidRPr="00706A0A" w:rsidRDefault="00D17B07" w:rsidP="00D17B07">
      <w:pPr>
        <w:rPr>
          <w:rFonts w:cs="Arial"/>
          <w:color w:val="000000" w:themeColor="text1"/>
          <w:szCs w:val="20"/>
        </w:rPr>
      </w:pPr>
      <w:r w:rsidRPr="00706A0A">
        <w:rPr>
          <w:rFonts w:cs="Arial"/>
          <w:color w:val="000000" w:themeColor="text1"/>
          <w:szCs w:val="20"/>
        </w:rPr>
        <w:t>V kolikor se ugotovi, da je višina sofinanciranja projekta presegla maksimalno dovoljeno stopnjo, ministrstvo zahteva vrnitev preveč izplačanih sredstev skupaj z zakonskimi zamudnimi obrestmi od dneva izplačila do dneva nakazila v proračun RS.</w:t>
      </w:r>
    </w:p>
    <w:p w14:paraId="13B845DB" w14:textId="77777777" w:rsidR="00387F39" w:rsidRPr="00706A0A" w:rsidRDefault="00387F39" w:rsidP="00D17B07">
      <w:pPr>
        <w:rPr>
          <w:rFonts w:cs="Arial"/>
          <w:color w:val="000000" w:themeColor="text1"/>
          <w:szCs w:val="20"/>
        </w:rPr>
      </w:pPr>
    </w:p>
    <w:p w14:paraId="6187EA97" w14:textId="61C71B39" w:rsidR="00D17B07" w:rsidRPr="00706A0A" w:rsidRDefault="00BF1735" w:rsidP="00D17B07">
      <w:pPr>
        <w:pStyle w:val="Naslov1"/>
        <w:numPr>
          <w:ilvl w:val="0"/>
          <w:numId w:val="0"/>
        </w:numPr>
        <w:spacing w:before="0" w:after="0"/>
        <w:ind w:left="432" w:hanging="432"/>
        <w:rPr>
          <w:color w:val="000000" w:themeColor="text1"/>
          <w:szCs w:val="20"/>
          <w:lang w:val="sl-SI"/>
        </w:rPr>
      </w:pPr>
      <w:bookmarkStart w:id="14" w:name="_Toc447691230"/>
      <w:bookmarkStart w:id="15" w:name="_Toc127261527"/>
      <w:r w:rsidRPr="00706A0A">
        <w:rPr>
          <w:caps w:val="0"/>
          <w:color w:val="000000" w:themeColor="text1"/>
          <w:szCs w:val="20"/>
          <w:lang w:val="sl-SI"/>
        </w:rPr>
        <w:t>24</w:t>
      </w:r>
      <w:r w:rsidR="00D17B07" w:rsidRPr="00706A0A">
        <w:rPr>
          <w:caps w:val="0"/>
          <w:color w:val="000000" w:themeColor="text1"/>
          <w:szCs w:val="20"/>
          <w:lang w:val="sl-SI"/>
        </w:rPr>
        <w:t>. Dodatne informacije in obveščanje</w:t>
      </w:r>
      <w:bookmarkEnd w:id="14"/>
      <w:bookmarkEnd w:id="15"/>
    </w:p>
    <w:p w14:paraId="363F93D9" w14:textId="77777777" w:rsidR="00D17B07" w:rsidRPr="00706A0A" w:rsidRDefault="00D17B07" w:rsidP="00D17B07">
      <w:pPr>
        <w:rPr>
          <w:rFonts w:cs="Arial"/>
          <w:color w:val="000000" w:themeColor="text1"/>
          <w:szCs w:val="20"/>
        </w:rPr>
      </w:pPr>
    </w:p>
    <w:p w14:paraId="4017C260" w14:textId="47732F72" w:rsidR="00D17B07" w:rsidRPr="00706A0A" w:rsidRDefault="00D17B07" w:rsidP="00D17B07">
      <w:pPr>
        <w:pStyle w:val="TEKST"/>
        <w:spacing w:line="240" w:lineRule="auto"/>
        <w:rPr>
          <w:rFonts w:ascii="Arial" w:hAnsi="Arial" w:cs="Arial"/>
          <w:color w:val="000000" w:themeColor="text1"/>
        </w:rPr>
      </w:pPr>
      <w:r w:rsidRPr="00706A0A">
        <w:rPr>
          <w:rFonts w:ascii="Arial" w:hAnsi="Arial" w:cs="Arial"/>
          <w:color w:val="000000" w:themeColor="text1"/>
        </w:rPr>
        <w:t>Dodatne informacije v zvezi s pripravo prijav in pojasnila k razpisni dokumentaciji so prijavitelju dosegljive na podlagi pisnega zaprosila, posredovanega na elektronski naslov gp.mkrr@gov.si, s pripisom »za Javni razpis za sofinanciranje pro</w:t>
      </w:r>
      <w:r w:rsidR="0069501F" w:rsidRPr="00706A0A">
        <w:rPr>
          <w:rFonts w:ascii="Arial" w:hAnsi="Arial" w:cs="Arial"/>
          <w:color w:val="000000" w:themeColor="text1"/>
        </w:rPr>
        <w:t xml:space="preserve">jektov </w:t>
      </w:r>
      <w:r w:rsidR="00A92050" w:rsidRPr="00706A0A">
        <w:rPr>
          <w:rFonts w:ascii="Arial" w:hAnsi="Arial" w:cs="Arial"/>
          <w:color w:val="000000" w:themeColor="text1"/>
        </w:rPr>
        <w:t>izgradnje ekonomsko-poslovne infrastrukture</w:t>
      </w:r>
      <w:r w:rsidR="00560F37" w:rsidRPr="00706A0A">
        <w:rPr>
          <w:rFonts w:ascii="Arial" w:hAnsi="Arial" w:cs="Arial"/>
          <w:color w:val="000000" w:themeColor="text1"/>
        </w:rPr>
        <w:t xml:space="preserve"> (podjetniških inkubatorjev) </w:t>
      </w:r>
      <w:r w:rsidR="00A92050" w:rsidRPr="00706A0A">
        <w:rPr>
          <w:rFonts w:ascii="Arial" w:hAnsi="Arial" w:cs="Arial"/>
          <w:color w:val="000000" w:themeColor="text1"/>
        </w:rPr>
        <w:t xml:space="preserve"> v Zasavski</w:t>
      </w:r>
      <w:r w:rsidR="00560F37" w:rsidRPr="00706A0A">
        <w:rPr>
          <w:rFonts w:ascii="Arial" w:hAnsi="Arial" w:cs="Arial"/>
          <w:color w:val="000000" w:themeColor="text1"/>
        </w:rPr>
        <w:t xml:space="preserve"> in SAŠA </w:t>
      </w:r>
      <w:r w:rsidR="00A92050" w:rsidRPr="00706A0A">
        <w:rPr>
          <w:rFonts w:ascii="Arial" w:hAnsi="Arial" w:cs="Arial"/>
          <w:color w:val="000000" w:themeColor="text1"/>
        </w:rPr>
        <w:t>premogovni regiji v okviru Sklada z</w:t>
      </w:r>
      <w:r w:rsidR="00B950AD" w:rsidRPr="00706A0A">
        <w:rPr>
          <w:rFonts w:ascii="Arial" w:hAnsi="Arial" w:cs="Arial"/>
          <w:color w:val="000000" w:themeColor="text1"/>
        </w:rPr>
        <w:t>a pravični prehod v obdobju 2023-2026</w:t>
      </w:r>
      <w:r w:rsidR="0069501F" w:rsidRPr="00706A0A">
        <w:rPr>
          <w:rFonts w:ascii="Arial" w:hAnsi="Arial" w:cs="Arial"/>
          <w:color w:val="000000" w:themeColor="text1"/>
        </w:rPr>
        <w:t>«</w:t>
      </w:r>
    </w:p>
    <w:p w14:paraId="6A88AED8" w14:textId="77777777" w:rsidR="00D17B07" w:rsidRPr="00706A0A" w:rsidRDefault="00D17B07" w:rsidP="00D17B07">
      <w:pPr>
        <w:pStyle w:val="TEKST"/>
        <w:spacing w:line="240" w:lineRule="auto"/>
        <w:rPr>
          <w:rFonts w:ascii="Arial" w:hAnsi="Arial" w:cs="Arial"/>
          <w:color w:val="000000" w:themeColor="text1"/>
        </w:rPr>
      </w:pPr>
    </w:p>
    <w:p w14:paraId="18A889BC" w14:textId="78528EA6" w:rsidR="00D17B07" w:rsidRPr="00706A0A" w:rsidRDefault="00D17B07" w:rsidP="00D17B07">
      <w:pPr>
        <w:pStyle w:val="TEKST"/>
        <w:spacing w:line="240" w:lineRule="auto"/>
        <w:rPr>
          <w:rFonts w:ascii="Arial" w:hAnsi="Arial" w:cs="Arial"/>
          <w:color w:val="000000" w:themeColor="text1"/>
        </w:rPr>
      </w:pPr>
      <w:r w:rsidRPr="00706A0A">
        <w:rPr>
          <w:rFonts w:ascii="Arial" w:hAnsi="Arial" w:cs="Arial"/>
          <w:color w:val="000000" w:themeColor="text1"/>
        </w:rPr>
        <w:t xml:space="preserve">Vprašanja morajo prispeti na zgornji naslov najkasneje pet (5) delovnih dni pred iztekom roka za oddajo vloge. Ministrstvo bo odgovore na vprašanja objavilo najkasneje tri (3) delovne dni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0" w:history="1">
        <w:r w:rsidR="000C2D84" w:rsidRPr="00706A0A">
          <w:rPr>
            <w:rStyle w:val="Hiperpovezava"/>
            <w:rFonts w:ascii="Arial" w:hAnsi="Arial" w:cs="Arial"/>
            <w:color w:val="000000" w:themeColor="text1"/>
          </w:rPr>
          <w:t>https://www.gov.si/drzavni-organi/ministrstva/ministrstvo-za-kohezijo-in-regionalni-razvoj/javne-objave-ministrstva-za-kohezijo-in-regionalni-razvoj/</w:t>
        </w:r>
      </w:hyperlink>
      <w:r w:rsidR="000C2D84" w:rsidRPr="00706A0A">
        <w:rPr>
          <w:rFonts w:ascii="Arial" w:hAnsi="Arial" w:cs="Arial"/>
          <w:color w:val="000000" w:themeColor="text1"/>
        </w:rPr>
        <w:t xml:space="preserve"> </w:t>
      </w:r>
      <w:r w:rsidRPr="00706A0A">
        <w:rPr>
          <w:rFonts w:ascii="Arial" w:hAnsi="Arial" w:cs="Arial"/>
          <w:color w:val="000000" w:themeColor="text1"/>
        </w:rPr>
        <w:t xml:space="preserve">. </w:t>
      </w:r>
    </w:p>
    <w:p w14:paraId="14B8AF0A" w14:textId="77777777" w:rsidR="00D17B07" w:rsidRPr="00706A0A" w:rsidRDefault="00D17B07" w:rsidP="00D17B07">
      <w:pPr>
        <w:pStyle w:val="TEKST"/>
        <w:spacing w:line="240" w:lineRule="auto"/>
        <w:rPr>
          <w:rFonts w:ascii="Arial" w:hAnsi="Arial" w:cs="Arial"/>
          <w:color w:val="000000" w:themeColor="text1"/>
        </w:rPr>
      </w:pPr>
    </w:p>
    <w:p w14:paraId="0C1FDFE3" w14:textId="77777777" w:rsidR="00D17B07" w:rsidRPr="00706A0A" w:rsidRDefault="00D17B07" w:rsidP="00D17B07">
      <w:pPr>
        <w:pStyle w:val="TEKST"/>
        <w:spacing w:line="240" w:lineRule="auto"/>
        <w:rPr>
          <w:rFonts w:ascii="Arial" w:hAnsi="Arial" w:cs="Arial"/>
          <w:color w:val="000000" w:themeColor="text1"/>
        </w:rPr>
      </w:pPr>
      <w:r w:rsidRPr="00706A0A">
        <w:rPr>
          <w:rFonts w:ascii="Arial" w:hAnsi="Arial" w:cs="Arial"/>
          <w:color w:val="000000" w:themeColor="text1"/>
        </w:rPr>
        <w:t>Vprašanja in odgovori bodo objavljeni na spletni strani, zato bodite pri postavljanju vprašanj pazljivi, da v njih ne razkrivate morebitnih osebnih podatkov, poslovnih skrivnosti in drugih podatkov, ki ne smejo biti javno objavljeni.</w:t>
      </w:r>
    </w:p>
    <w:p w14:paraId="2B765FE4" w14:textId="77777777" w:rsidR="00B950AD" w:rsidRPr="00706A0A" w:rsidRDefault="00B950AD" w:rsidP="00D17B07">
      <w:pPr>
        <w:pStyle w:val="TEKST"/>
        <w:spacing w:line="240" w:lineRule="auto"/>
        <w:rPr>
          <w:rFonts w:ascii="Arial" w:hAnsi="Arial" w:cs="Arial"/>
          <w:color w:val="000000" w:themeColor="text1"/>
        </w:rPr>
      </w:pPr>
    </w:p>
    <w:p w14:paraId="598C0F3F" w14:textId="5818C801" w:rsidR="00D17B07" w:rsidRPr="00706A0A" w:rsidRDefault="0009386C" w:rsidP="00D17B07">
      <w:pPr>
        <w:pStyle w:val="TEKST"/>
        <w:spacing w:line="240" w:lineRule="auto"/>
        <w:rPr>
          <w:rFonts w:ascii="Arial" w:hAnsi="Arial" w:cs="Arial"/>
          <w:color w:val="000000" w:themeColor="text1"/>
        </w:rPr>
      </w:pPr>
      <w:r w:rsidRPr="00706A0A">
        <w:rPr>
          <w:rFonts w:ascii="Arial" w:hAnsi="Arial" w:cs="Arial"/>
          <w:color w:val="000000" w:themeColor="text1"/>
        </w:rPr>
        <w:t>Razpisna dokumentacija,</w:t>
      </w:r>
      <w:r w:rsidR="00721A46" w:rsidRPr="00706A0A">
        <w:rPr>
          <w:rFonts w:ascii="Arial" w:hAnsi="Arial" w:cs="Arial"/>
          <w:color w:val="000000" w:themeColor="text1"/>
        </w:rPr>
        <w:t xml:space="preserve"> ki podrobneje opredeljuje vsebino javnega razpisa,</w:t>
      </w:r>
      <w:r w:rsidRPr="00706A0A">
        <w:rPr>
          <w:rFonts w:ascii="Arial" w:hAnsi="Arial" w:cs="Arial"/>
          <w:color w:val="000000" w:themeColor="text1"/>
        </w:rPr>
        <w:t xml:space="preserve"> obrazci razpisne dokumentacije ter vse novosti v zvezi z javnim razpisom bodo objavljeni na spletni strani </w:t>
      </w:r>
      <w:hyperlink r:id="rId11" w:history="1">
        <w:r w:rsidR="000C2D84" w:rsidRPr="00706A0A">
          <w:rPr>
            <w:rStyle w:val="Hiperpovezava"/>
            <w:rFonts w:ascii="Arial" w:hAnsi="Arial" w:cs="Arial"/>
            <w:color w:val="000000" w:themeColor="text1"/>
          </w:rPr>
          <w:t>https://www.gov.si/drzavni-organi/ministrstva/ministrstvo-za-kohezijo-in-regionalni-razvoj/javne-objave-ministrstva-za-kohezijo-in-regionalni-razvoj/</w:t>
        </w:r>
      </w:hyperlink>
      <w:r w:rsidR="000C2D84" w:rsidRPr="00706A0A">
        <w:rPr>
          <w:rFonts w:ascii="Arial" w:hAnsi="Arial" w:cs="Arial"/>
          <w:color w:val="000000" w:themeColor="text1"/>
        </w:rPr>
        <w:t xml:space="preserve"> </w:t>
      </w:r>
      <w:r w:rsidRPr="00706A0A">
        <w:rPr>
          <w:rFonts w:ascii="Arial" w:hAnsi="Arial" w:cs="Arial"/>
          <w:color w:val="000000" w:themeColor="text1"/>
        </w:rPr>
        <w:t xml:space="preserve">. </w:t>
      </w:r>
    </w:p>
    <w:p w14:paraId="14B691F3" w14:textId="77777777" w:rsidR="00D17B07" w:rsidRPr="00706A0A" w:rsidRDefault="00D17B07" w:rsidP="00D17B07">
      <w:pPr>
        <w:rPr>
          <w:rFonts w:cs="Arial"/>
          <w:color w:val="000000" w:themeColor="text1"/>
          <w:szCs w:val="20"/>
        </w:rPr>
      </w:pPr>
    </w:p>
    <w:p w14:paraId="1F5CB0F0" w14:textId="77777777" w:rsidR="00387F39" w:rsidRPr="00706A0A" w:rsidRDefault="00387F39" w:rsidP="00D17B07">
      <w:pPr>
        <w:rPr>
          <w:rFonts w:cs="Arial"/>
          <w:color w:val="000000" w:themeColor="text1"/>
          <w:szCs w:val="20"/>
        </w:rPr>
      </w:pPr>
    </w:p>
    <w:p w14:paraId="63DE6851" w14:textId="6F0BCF73" w:rsidR="00D17B07" w:rsidRPr="00706A0A" w:rsidRDefault="00D17B07" w:rsidP="00D17B07">
      <w:pPr>
        <w:ind w:left="426" w:hanging="426"/>
        <w:rPr>
          <w:rFonts w:cs="Arial"/>
          <w:b/>
          <w:color w:val="000000" w:themeColor="text1"/>
          <w:szCs w:val="20"/>
        </w:rPr>
      </w:pPr>
      <w:r w:rsidRPr="00706A0A">
        <w:rPr>
          <w:rFonts w:cs="Arial"/>
          <w:color w:val="000000" w:themeColor="text1"/>
          <w:szCs w:val="20"/>
        </w:rPr>
        <w:t xml:space="preserve">Ljubljana, dne </w:t>
      </w:r>
      <w:r w:rsidR="00E662C0" w:rsidRPr="00706A0A">
        <w:rPr>
          <w:rFonts w:cs="Arial"/>
          <w:color w:val="000000" w:themeColor="text1"/>
          <w:szCs w:val="20"/>
        </w:rPr>
        <w:t>7.5.2024</w:t>
      </w:r>
    </w:p>
    <w:p w14:paraId="6654D48C" w14:textId="180E73F0" w:rsidR="00D17B07" w:rsidRPr="00706A0A" w:rsidRDefault="00A14C1C" w:rsidP="00D17B07">
      <w:pPr>
        <w:rPr>
          <w:rFonts w:cs="Arial"/>
          <w:color w:val="000000" w:themeColor="text1"/>
          <w:szCs w:val="20"/>
        </w:rPr>
      </w:pPr>
      <w:r w:rsidRPr="00706A0A">
        <w:rPr>
          <w:rFonts w:cs="Arial"/>
          <w:color w:val="000000" w:themeColor="text1"/>
          <w:szCs w:val="20"/>
        </w:rPr>
        <w:t xml:space="preserve">Številka: </w:t>
      </w:r>
      <w:r w:rsidR="00193D22" w:rsidRPr="00706A0A">
        <w:rPr>
          <w:rFonts w:cs="Arial"/>
          <w:color w:val="000000" w:themeColor="text1"/>
          <w:szCs w:val="20"/>
        </w:rPr>
        <w:t>4300-97/2023-1630-</w:t>
      </w:r>
      <w:r w:rsidR="00E662C0" w:rsidRPr="00706A0A">
        <w:rPr>
          <w:rFonts w:cs="Arial"/>
          <w:color w:val="000000" w:themeColor="text1"/>
          <w:szCs w:val="20"/>
        </w:rPr>
        <w:t>35</w:t>
      </w:r>
    </w:p>
    <w:p w14:paraId="5F6AF8FE" w14:textId="77777777" w:rsidR="00D17B07" w:rsidRPr="00706A0A" w:rsidRDefault="00D17B07" w:rsidP="00D17B07">
      <w:pPr>
        <w:pStyle w:val="Odstavekseznama"/>
        <w:ind w:left="360"/>
        <w:rPr>
          <w:rFonts w:eastAsiaTheme="minorEastAsia" w:cs="Arial"/>
          <w:color w:val="000000" w:themeColor="text1"/>
          <w:szCs w:val="20"/>
        </w:rPr>
      </w:pPr>
    </w:p>
    <w:p w14:paraId="25DF04F6" w14:textId="77777777" w:rsidR="00D17B07" w:rsidRPr="00706A0A" w:rsidRDefault="00D17B07" w:rsidP="00D17B07">
      <w:pPr>
        <w:pStyle w:val="Odstavekseznama"/>
        <w:ind w:left="360"/>
        <w:rPr>
          <w:rFonts w:eastAsiaTheme="minorEastAsia" w:cs="Arial"/>
          <w:color w:val="000000" w:themeColor="text1"/>
          <w:szCs w:val="20"/>
        </w:rPr>
      </w:pPr>
    </w:p>
    <w:p w14:paraId="68A43E9C" w14:textId="77777777" w:rsidR="00D17B07" w:rsidRPr="00706A0A" w:rsidRDefault="00D17B07" w:rsidP="00D17B07">
      <w:pPr>
        <w:jc w:val="center"/>
        <w:rPr>
          <w:rFonts w:cs="Arial"/>
          <w:color w:val="000000" w:themeColor="text1"/>
          <w:szCs w:val="20"/>
        </w:rPr>
      </w:pPr>
      <w:r w:rsidRPr="00706A0A">
        <w:rPr>
          <w:rFonts w:cs="Arial"/>
          <w:color w:val="000000" w:themeColor="text1"/>
          <w:szCs w:val="20"/>
        </w:rPr>
        <w:t xml:space="preserve">                                                                      Republika Slovenija</w:t>
      </w:r>
    </w:p>
    <w:p w14:paraId="0002CE4D" w14:textId="02F7C6ED" w:rsidR="00D17B07" w:rsidRPr="00706A0A" w:rsidRDefault="00D17B07" w:rsidP="00D17B07">
      <w:pPr>
        <w:jc w:val="center"/>
        <w:rPr>
          <w:rFonts w:cs="Arial"/>
          <w:color w:val="000000" w:themeColor="text1"/>
          <w:szCs w:val="20"/>
        </w:rPr>
      </w:pPr>
      <w:r w:rsidRPr="00706A0A">
        <w:rPr>
          <w:rFonts w:cs="Arial"/>
          <w:color w:val="000000" w:themeColor="text1"/>
          <w:szCs w:val="20"/>
        </w:rPr>
        <w:t xml:space="preserve">                                                                        Ministrstvo za kohezijo in regionalni razvoj</w:t>
      </w:r>
    </w:p>
    <w:p w14:paraId="5377869D" w14:textId="77777777" w:rsidR="00D17B07" w:rsidRPr="00706A0A" w:rsidRDefault="00D17B07" w:rsidP="00D17B07">
      <w:pPr>
        <w:rPr>
          <w:rFonts w:cs="Arial"/>
          <w:color w:val="000000" w:themeColor="text1"/>
          <w:szCs w:val="20"/>
        </w:rPr>
      </w:pPr>
    </w:p>
    <w:p w14:paraId="2B74094E" w14:textId="77777777" w:rsidR="00D17B07" w:rsidRPr="00706A0A" w:rsidRDefault="00D17B07" w:rsidP="00D17B07">
      <w:pPr>
        <w:rPr>
          <w:rFonts w:cs="Arial"/>
          <w:color w:val="000000" w:themeColor="text1"/>
          <w:szCs w:val="20"/>
        </w:rPr>
      </w:pPr>
    </w:p>
    <w:p w14:paraId="1D95AEA9" w14:textId="7D658E97" w:rsidR="00D17B07" w:rsidRPr="00706A0A" w:rsidRDefault="00D17B07" w:rsidP="00D17B07">
      <w:pPr>
        <w:rPr>
          <w:rFonts w:cs="Arial"/>
          <w:color w:val="000000" w:themeColor="text1"/>
          <w:szCs w:val="20"/>
        </w:rPr>
      </w:pPr>
      <w:r w:rsidRPr="00706A0A">
        <w:rPr>
          <w:rFonts w:cs="Arial"/>
          <w:color w:val="000000" w:themeColor="text1"/>
          <w:szCs w:val="20"/>
        </w:rPr>
        <w:t xml:space="preserve">                                                                                                   dr. Aleksander Jevšek</w:t>
      </w:r>
    </w:p>
    <w:p w14:paraId="3FD50AD4" w14:textId="724C6663" w:rsidR="00E50C38" w:rsidRPr="00706A0A" w:rsidRDefault="00D17B07" w:rsidP="00D17B07">
      <w:pPr>
        <w:jc w:val="center"/>
        <w:rPr>
          <w:rFonts w:eastAsia="MS Mincho" w:cs="Arial"/>
          <w:b/>
          <w:color w:val="000000" w:themeColor="text1"/>
          <w:szCs w:val="20"/>
        </w:rPr>
      </w:pPr>
      <w:r w:rsidRPr="00706A0A">
        <w:rPr>
          <w:rFonts w:cs="Arial"/>
          <w:color w:val="000000" w:themeColor="text1"/>
          <w:szCs w:val="20"/>
        </w:rPr>
        <w:t xml:space="preserve">                                                                         minister</w:t>
      </w:r>
    </w:p>
    <w:sectPr w:rsidR="00E50C38" w:rsidRPr="00706A0A" w:rsidSect="008D1DE9">
      <w:footerReference w:type="default" r:id="rId12"/>
      <w:headerReference w:type="first" r:id="rId13"/>
      <w:footerReference w:type="first" r:id="rId14"/>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9F67" w14:textId="77777777" w:rsidR="00CB5355" w:rsidRDefault="00CB5355" w:rsidP="004C6152">
      <w:r>
        <w:separator/>
      </w:r>
    </w:p>
  </w:endnote>
  <w:endnote w:type="continuationSeparator" w:id="0">
    <w:p w14:paraId="2F3BE222" w14:textId="77777777" w:rsidR="00CB5355" w:rsidRDefault="00CB5355"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EUAlbertina">
    <w:altName w:val="Cambria"/>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Semilight">
    <w:panose1 w:val="020B04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938"/>
      <w:docPartObj>
        <w:docPartGallery w:val="Page Numbers (Bottom of Page)"/>
        <w:docPartUnique/>
      </w:docPartObj>
    </w:sdtPr>
    <w:sdtEndPr/>
    <w:sdtContent>
      <w:p w14:paraId="1C74A6BC" w14:textId="7CD755C5" w:rsidR="00CB5355" w:rsidRDefault="00CB5355">
        <w:pPr>
          <w:pStyle w:val="Noga"/>
          <w:jc w:val="right"/>
        </w:pPr>
        <w:r>
          <w:fldChar w:fldCharType="begin"/>
        </w:r>
        <w:r>
          <w:instrText>PAGE   \* MERGEFORMAT</w:instrText>
        </w:r>
        <w:r>
          <w:fldChar w:fldCharType="separate"/>
        </w:r>
        <w:r w:rsidR="00027D3C">
          <w:rPr>
            <w:noProof/>
          </w:rPr>
          <w:t>15</w:t>
        </w:r>
        <w:r>
          <w:fldChar w:fldCharType="end"/>
        </w:r>
      </w:p>
    </w:sdtContent>
  </w:sdt>
  <w:p w14:paraId="4CB35759" w14:textId="249344E9" w:rsidR="00CB5355" w:rsidRDefault="00CB5355" w:rsidP="005A7EAE">
    <w:pPr>
      <w:pStyle w:val="Noga"/>
      <w:ind w:right="360"/>
      <w:jc w:val="center"/>
    </w:pPr>
    <w:r>
      <w:rPr>
        <w:rFonts w:cs="Arial"/>
        <w:color w:val="808080"/>
        <w:szCs w:val="20"/>
      </w:rPr>
      <w:t xml:space="preserve">JR SPP EPI – podjetniški inkubatorji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9961" w14:textId="3AC724E6" w:rsidR="00CB5355" w:rsidRPr="008926D0" w:rsidRDefault="00CB5355" w:rsidP="00E84052">
    <w:pPr>
      <w:pStyle w:val="Noga"/>
      <w:ind w:right="360"/>
      <w:jc w:val="center"/>
      <w:rPr>
        <w:rFonts w:cs="Arial"/>
        <w:color w:val="808080"/>
        <w:szCs w:val="20"/>
      </w:rPr>
    </w:pPr>
    <w:r>
      <w:rPr>
        <w:rFonts w:cs="Arial"/>
        <w:color w:val="808080"/>
        <w:szCs w:val="20"/>
      </w:rPr>
      <w:t xml:space="preserve">JR SPP EPI – podjetniški inkubatorji </w:t>
    </w:r>
  </w:p>
  <w:p w14:paraId="456C684D" w14:textId="77777777" w:rsidR="00CB5355" w:rsidRDefault="00CB53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D659" w14:textId="77777777" w:rsidR="00CB5355" w:rsidRDefault="00CB5355" w:rsidP="004C6152">
      <w:r>
        <w:separator/>
      </w:r>
    </w:p>
  </w:footnote>
  <w:footnote w:type="continuationSeparator" w:id="0">
    <w:p w14:paraId="6CA0C708" w14:textId="77777777" w:rsidR="00CB5355" w:rsidRDefault="00CB5355" w:rsidP="004C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83" w:tblpY="869"/>
      <w:tblW w:w="0" w:type="auto"/>
      <w:tblLayout w:type="fixed"/>
      <w:tblLook w:val="04A0" w:firstRow="1" w:lastRow="0" w:firstColumn="1" w:lastColumn="0" w:noHBand="0" w:noVBand="1"/>
    </w:tblPr>
    <w:tblGrid>
      <w:gridCol w:w="426"/>
    </w:tblGrid>
    <w:tr w:rsidR="00CB5355" w:rsidRPr="008F3500" w14:paraId="30A25839" w14:textId="77777777" w:rsidTr="00241AE3">
      <w:trPr>
        <w:trHeight w:hRule="exact" w:val="847"/>
      </w:trPr>
      <w:tc>
        <w:tcPr>
          <w:tcW w:w="426" w:type="dxa"/>
          <w:shd w:val="clear" w:color="auto" w:fill="auto"/>
        </w:tcPr>
        <w:p w14:paraId="45A39BF1" w14:textId="77777777" w:rsidR="00CB5355" w:rsidRPr="00525F02" w:rsidRDefault="00CB5355" w:rsidP="00241AE3">
          <w:pPr>
            <w:rPr>
              <w:rFonts w:ascii="Republika" w:hAnsi="Republika"/>
              <w:sz w:val="60"/>
              <w:szCs w:val="60"/>
            </w:rPr>
          </w:pPr>
        </w:p>
      </w:tc>
    </w:tr>
  </w:tbl>
  <w:p w14:paraId="5F1F5D38" w14:textId="4D819318" w:rsidR="00CB5355" w:rsidRDefault="00CB5355" w:rsidP="00EF27D0">
    <w:pPr>
      <w:rPr>
        <w:b/>
      </w:rPr>
    </w:pPr>
    <w:r w:rsidRPr="00474C8D">
      <w:rPr>
        <w:noProof/>
        <w:lang w:eastAsia="sl-SI"/>
      </w:rPr>
      <w:drawing>
        <wp:inline distT="0" distB="0" distL="0" distR="0" wp14:anchorId="14544903" wp14:editId="3968A240">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r>
      <w:rPr>
        <w:b/>
        <w:noProof/>
        <w:lang w:eastAsia="sl-SI"/>
      </w:rPr>
      <w:t xml:space="preserve">                   </w:t>
    </w:r>
    <w:r>
      <w:rPr>
        <w:b/>
        <w:noProof/>
        <w:lang w:eastAsia="sl-SI"/>
      </w:rPr>
      <w:drawing>
        <wp:inline distT="0" distB="0" distL="0" distR="0" wp14:anchorId="5FDCA423" wp14:editId="27E9C043">
          <wp:extent cx="1804670" cy="567055"/>
          <wp:effectExtent l="0" t="0" r="508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567055"/>
                  </a:xfrm>
                  <a:prstGeom prst="rect">
                    <a:avLst/>
                  </a:prstGeom>
                  <a:noFill/>
                </pic:spPr>
              </pic:pic>
            </a:graphicData>
          </a:graphic>
        </wp:inline>
      </w:drawing>
    </w:r>
  </w:p>
  <w:p w14:paraId="0E1B0099" w14:textId="77777777" w:rsidR="00CB5355" w:rsidRPr="00831021" w:rsidRDefault="00CB5355" w:rsidP="00EF27D0">
    <w:pPr>
      <w:rPr>
        <w:b/>
        <w:vanish/>
      </w:rPr>
    </w:pPr>
  </w:p>
  <w:p w14:paraId="1A063164" w14:textId="01D58DB9" w:rsidR="00CB5355" w:rsidRPr="000B0E98" w:rsidRDefault="00CB5355"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7A2"/>
    <w:multiLevelType w:val="hybridMultilevel"/>
    <w:tmpl w:val="EA962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15:restartNumberingAfterBreak="0">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A33D41"/>
    <w:multiLevelType w:val="hybridMultilevel"/>
    <w:tmpl w:val="57D8867E"/>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1CA51B81"/>
    <w:multiLevelType w:val="hybridMultilevel"/>
    <w:tmpl w:val="C4B271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9E0006"/>
    <w:multiLevelType w:val="hybridMultilevel"/>
    <w:tmpl w:val="4C82A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4F36B1"/>
    <w:multiLevelType w:val="hybridMultilevel"/>
    <w:tmpl w:val="B9C09EE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8665EB"/>
    <w:multiLevelType w:val="hybridMultilevel"/>
    <w:tmpl w:val="9306B80A"/>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D6398C"/>
    <w:multiLevelType w:val="hybridMultilevel"/>
    <w:tmpl w:val="DDA46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D52A1B"/>
    <w:multiLevelType w:val="hybridMultilevel"/>
    <w:tmpl w:val="5F3CEDD0"/>
    <w:lvl w:ilvl="0" w:tplc="5204EF5C">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F17049"/>
    <w:multiLevelType w:val="hybridMultilevel"/>
    <w:tmpl w:val="D4066B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F25AED"/>
    <w:multiLevelType w:val="hybridMultilevel"/>
    <w:tmpl w:val="DA4C2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5B3B31"/>
    <w:multiLevelType w:val="hybridMultilevel"/>
    <w:tmpl w:val="22B84012"/>
    <w:lvl w:ilvl="0" w:tplc="04240001">
      <w:start w:val="1"/>
      <w:numFmt w:val="bullet"/>
      <w:lvlText w:val=""/>
      <w:lvlJc w:val="left"/>
      <w:pPr>
        <w:ind w:left="142" w:hanging="360"/>
      </w:pPr>
      <w:rPr>
        <w:rFonts w:ascii="Symbol" w:hAnsi="Symbol" w:hint="default"/>
      </w:rPr>
    </w:lvl>
    <w:lvl w:ilvl="1" w:tplc="0DCC9094">
      <w:start w:val="1"/>
      <w:numFmt w:val="bullet"/>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21"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EA2202"/>
    <w:multiLevelType w:val="hybridMultilevel"/>
    <w:tmpl w:val="280262A6"/>
    <w:lvl w:ilvl="0" w:tplc="F280C304">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DE3D4D"/>
    <w:multiLevelType w:val="hybridMultilevel"/>
    <w:tmpl w:val="CE9258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FD2EB7"/>
    <w:multiLevelType w:val="hybridMultilevel"/>
    <w:tmpl w:val="AA0AB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AC462C"/>
    <w:multiLevelType w:val="hybridMultilevel"/>
    <w:tmpl w:val="8FF65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B160C3"/>
    <w:multiLevelType w:val="hybridMultilevel"/>
    <w:tmpl w:val="15F0E1FA"/>
    <w:lvl w:ilvl="0" w:tplc="85E4E4CE">
      <w:start w:val="1"/>
      <w:numFmt w:val="bullet"/>
      <w:pStyle w:val="TabelaA"/>
      <w:lvlText w:val=""/>
      <w:lvlJc w:val="left"/>
      <w:pPr>
        <w:ind w:left="142" w:hanging="360"/>
      </w:pPr>
      <w:rPr>
        <w:rFonts w:ascii="Symbol" w:hAnsi="Symbol" w:hint="default"/>
      </w:rPr>
    </w:lvl>
    <w:lvl w:ilvl="1" w:tplc="0DCC9094">
      <w:start w:val="1"/>
      <w:numFmt w:val="bullet"/>
      <w:pStyle w:val="TabelaA2"/>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3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3724CD6"/>
    <w:multiLevelType w:val="hybridMultilevel"/>
    <w:tmpl w:val="C804D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42142B"/>
    <w:multiLevelType w:val="hybridMultilevel"/>
    <w:tmpl w:val="CE7045A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7"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D01ABF"/>
    <w:multiLevelType w:val="hybridMultilevel"/>
    <w:tmpl w:val="C2A021CC"/>
    <w:lvl w:ilvl="0" w:tplc="0868D9B2">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09534205">
    <w:abstractNumId w:val="10"/>
  </w:num>
  <w:num w:numId="2" w16cid:durableId="234172894">
    <w:abstractNumId w:val="10"/>
  </w:num>
  <w:num w:numId="3" w16cid:durableId="179661771">
    <w:abstractNumId w:val="2"/>
  </w:num>
  <w:num w:numId="4" w16cid:durableId="230849912">
    <w:abstractNumId w:val="34"/>
  </w:num>
  <w:num w:numId="5" w16cid:durableId="1079787280">
    <w:abstractNumId w:val="18"/>
  </w:num>
  <w:num w:numId="6" w16cid:durableId="1282347179">
    <w:abstractNumId w:val="26"/>
  </w:num>
  <w:num w:numId="7" w16cid:durableId="301736862">
    <w:abstractNumId w:val="9"/>
  </w:num>
  <w:num w:numId="8" w16cid:durableId="133984828">
    <w:abstractNumId w:val="38"/>
  </w:num>
  <w:num w:numId="9" w16cid:durableId="1699040646">
    <w:abstractNumId w:val="5"/>
  </w:num>
  <w:num w:numId="10" w16cid:durableId="1070233331">
    <w:abstractNumId w:val="8"/>
  </w:num>
  <w:num w:numId="11" w16cid:durableId="1635061091">
    <w:abstractNumId w:val="11"/>
  </w:num>
  <w:num w:numId="12" w16cid:durableId="1839156689">
    <w:abstractNumId w:val="40"/>
  </w:num>
  <w:num w:numId="13" w16cid:durableId="1661227476">
    <w:abstractNumId w:val="32"/>
  </w:num>
  <w:num w:numId="14" w16cid:durableId="607394489">
    <w:abstractNumId w:val="37"/>
  </w:num>
  <w:num w:numId="15" w16cid:durableId="114057394">
    <w:abstractNumId w:val="30"/>
  </w:num>
  <w:num w:numId="16" w16cid:durableId="546651649">
    <w:abstractNumId w:val="39"/>
  </w:num>
  <w:num w:numId="17" w16cid:durableId="849180796">
    <w:abstractNumId w:val="13"/>
  </w:num>
  <w:num w:numId="18" w16cid:durableId="2753902">
    <w:abstractNumId w:val="24"/>
  </w:num>
  <w:num w:numId="19" w16cid:durableId="1082066299">
    <w:abstractNumId w:val="1"/>
  </w:num>
  <w:num w:numId="20" w16cid:durableId="1540363256">
    <w:abstractNumId w:val="25"/>
  </w:num>
  <w:num w:numId="21" w16cid:durableId="486871414">
    <w:abstractNumId w:val="3"/>
  </w:num>
  <w:num w:numId="22" w16cid:durableId="1946232403">
    <w:abstractNumId w:val="28"/>
  </w:num>
  <w:num w:numId="23" w16cid:durableId="1021318949">
    <w:abstractNumId w:val="23"/>
  </w:num>
  <w:num w:numId="24" w16cid:durableId="571085198">
    <w:abstractNumId w:val="12"/>
  </w:num>
  <w:num w:numId="25" w16cid:durableId="7504676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0676567">
    <w:abstractNumId w:val="4"/>
  </w:num>
  <w:num w:numId="27" w16cid:durableId="1465196036">
    <w:abstractNumId w:val="22"/>
  </w:num>
  <w:num w:numId="28" w16cid:durableId="617295258">
    <w:abstractNumId w:val="21"/>
  </w:num>
  <w:num w:numId="29" w16cid:durableId="222061655">
    <w:abstractNumId w:val="31"/>
  </w:num>
  <w:num w:numId="30" w16cid:durableId="1298756061">
    <w:abstractNumId w:val="7"/>
  </w:num>
  <w:num w:numId="31" w16cid:durableId="557058414">
    <w:abstractNumId w:val="36"/>
  </w:num>
  <w:num w:numId="32" w16cid:durableId="331642999">
    <w:abstractNumId w:val="35"/>
  </w:num>
  <w:num w:numId="33" w16cid:durableId="1589969265">
    <w:abstractNumId w:val="27"/>
  </w:num>
  <w:num w:numId="34" w16cid:durableId="410976576">
    <w:abstractNumId w:val="15"/>
  </w:num>
  <w:num w:numId="35" w16cid:durableId="192422612">
    <w:abstractNumId w:val="19"/>
  </w:num>
  <w:num w:numId="36" w16cid:durableId="1382054237">
    <w:abstractNumId w:val="20"/>
  </w:num>
  <w:num w:numId="37" w16cid:durableId="1387413251">
    <w:abstractNumId w:val="17"/>
  </w:num>
  <w:num w:numId="38" w16cid:durableId="441848240">
    <w:abstractNumId w:val="6"/>
  </w:num>
  <w:num w:numId="39" w16cid:durableId="305746179">
    <w:abstractNumId w:val="0"/>
  </w:num>
  <w:num w:numId="40" w16cid:durableId="778378837">
    <w:abstractNumId w:val="16"/>
  </w:num>
  <w:num w:numId="41" w16cid:durableId="1242594966">
    <w:abstractNumId w:val="29"/>
  </w:num>
  <w:num w:numId="42" w16cid:durableId="212175187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2"/>
    <w:rsid w:val="00002562"/>
    <w:rsid w:val="00002E3A"/>
    <w:rsid w:val="00003EC2"/>
    <w:rsid w:val="000040BA"/>
    <w:rsid w:val="00004168"/>
    <w:rsid w:val="00004411"/>
    <w:rsid w:val="00004B30"/>
    <w:rsid w:val="00005BE2"/>
    <w:rsid w:val="00005DFA"/>
    <w:rsid w:val="00006B61"/>
    <w:rsid w:val="00007163"/>
    <w:rsid w:val="0000734E"/>
    <w:rsid w:val="00010365"/>
    <w:rsid w:val="00010F0A"/>
    <w:rsid w:val="00011E5B"/>
    <w:rsid w:val="00011F5C"/>
    <w:rsid w:val="00012505"/>
    <w:rsid w:val="00012ECA"/>
    <w:rsid w:val="00013014"/>
    <w:rsid w:val="0001383C"/>
    <w:rsid w:val="00014509"/>
    <w:rsid w:val="0001481F"/>
    <w:rsid w:val="000150BC"/>
    <w:rsid w:val="000153B1"/>
    <w:rsid w:val="000170CA"/>
    <w:rsid w:val="000172E8"/>
    <w:rsid w:val="00017B5D"/>
    <w:rsid w:val="0002138C"/>
    <w:rsid w:val="00021942"/>
    <w:rsid w:val="00022836"/>
    <w:rsid w:val="0002369E"/>
    <w:rsid w:val="000243C2"/>
    <w:rsid w:val="000249D9"/>
    <w:rsid w:val="0002634A"/>
    <w:rsid w:val="00026841"/>
    <w:rsid w:val="00026B42"/>
    <w:rsid w:val="00027D3C"/>
    <w:rsid w:val="000311B6"/>
    <w:rsid w:val="00031B3D"/>
    <w:rsid w:val="00032CFE"/>
    <w:rsid w:val="0003352B"/>
    <w:rsid w:val="00033D65"/>
    <w:rsid w:val="00033E1C"/>
    <w:rsid w:val="00033EF0"/>
    <w:rsid w:val="000343EC"/>
    <w:rsid w:val="00034884"/>
    <w:rsid w:val="00035235"/>
    <w:rsid w:val="000359EE"/>
    <w:rsid w:val="00035DF2"/>
    <w:rsid w:val="00036EA6"/>
    <w:rsid w:val="000378E1"/>
    <w:rsid w:val="0004042F"/>
    <w:rsid w:val="00040875"/>
    <w:rsid w:val="00042878"/>
    <w:rsid w:val="00042C56"/>
    <w:rsid w:val="00043751"/>
    <w:rsid w:val="00044B60"/>
    <w:rsid w:val="00045632"/>
    <w:rsid w:val="00045B74"/>
    <w:rsid w:val="00046FA7"/>
    <w:rsid w:val="00051FA9"/>
    <w:rsid w:val="00052A7F"/>
    <w:rsid w:val="00053240"/>
    <w:rsid w:val="00053793"/>
    <w:rsid w:val="00054640"/>
    <w:rsid w:val="00055DE1"/>
    <w:rsid w:val="000560D6"/>
    <w:rsid w:val="000560D8"/>
    <w:rsid w:val="00056448"/>
    <w:rsid w:val="0005682F"/>
    <w:rsid w:val="00056BC8"/>
    <w:rsid w:val="00056E2C"/>
    <w:rsid w:val="00056F3A"/>
    <w:rsid w:val="000606B5"/>
    <w:rsid w:val="00060B78"/>
    <w:rsid w:val="0006152F"/>
    <w:rsid w:val="00061A67"/>
    <w:rsid w:val="00061B54"/>
    <w:rsid w:val="00062F39"/>
    <w:rsid w:val="00063920"/>
    <w:rsid w:val="0006517C"/>
    <w:rsid w:val="000656ED"/>
    <w:rsid w:val="00065A68"/>
    <w:rsid w:val="00065DF2"/>
    <w:rsid w:val="0006628A"/>
    <w:rsid w:val="0007004E"/>
    <w:rsid w:val="00070642"/>
    <w:rsid w:val="00070A5F"/>
    <w:rsid w:val="00070F38"/>
    <w:rsid w:val="00071A0A"/>
    <w:rsid w:val="00071BD5"/>
    <w:rsid w:val="0007318C"/>
    <w:rsid w:val="000738F1"/>
    <w:rsid w:val="0007424C"/>
    <w:rsid w:val="000746AB"/>
    <w:rsid w:val="000749EC"/>
    <w:rsid w:val="000772D3"/>
    <w:rsid w:val="000777F8"/>
    <w:rsid w:val="00077F78"/>
    <w:rsid w:val="000803FE"/>
    <w:rsid w:val="00080F57"/>
    <w:rsid w:val="00081920"/>
    <w:rsid w:val="0008319C"/>
    <w:rsid w:val="00084585"/>
    <w:rsid w:val="0008613C"/>
    <w:rsid w:val="000867B5"/>
    <w:rsid w:val="000872D0"/>
    <w:rsid w:val="00087AD3"/>
    <w:rsid w:val="000901FF"/>
    <w:rsid w:val="00091A8A"/>
    <w:rsid w:val="00092719"/>
    <w:rsid w:val="0009276F"/>
    <w:rsid w:val="00093409"/>
    <w:rsid w:val="0009366E"/>
    <w:rsid w:val="0009386C"/>
    <w:rsid w:val="000945BB"/>
    <w:rsid w:val="00094B17"/>
    <w:rsid w:val="00094B7A"/>
    <w:rsid w:val="00094CB2"/>
    <w:rsid w:val="00094E38"/>
    <w:rsid w:val="000A190E"/>
    <w:rsid w:val="000A2535"/>
    <w:rsid w:val="000A33FF"/>
    <w:rsid w:val="000A4046"/>
    <w:rsid w:val="000A42B3"/>
    <w:rsid w:val="000A47CD"/>
    <w:rsid w:val="000A4B51"/>
    <w:rsid w:val="000A54AA"/>
    <w:rsid w:val="000B0737"/>
    <w:rsid w:val="000B0E98"/>
    <w:rsid w:val="000B128E"/>
    <w:rsid w:val="000B3A7C"/>
    <w:rsid w:val="000B3AFF"/>
    <w:rsid w:val="000B4295"/>
    <w:rsid w:val="000B46FC"/>
    <w:rsid w:val="000B6436"/>
    <w:rsid w:val="000B656E"/>
    <w:rsid w:val="000B72D2"/>
    <w:rsid w:val="000B77BE"/>
    <w:rsid w:val="000B7D7E"/>
    <w:rsid w:val="000C11E3"/>
    <w:rsid w:val="000C12D7"/>
    <w:rsid w:val="000C2284"/>
    <w:rsid w:val="000C2D84"/>
    <w:rsid w:val="000C343B"/>
    <w:rsid w:val="000C4123"/>
    <w:rsid w:val="000C42D8"/>
    <w:rsid w:val="000C4CC9"/>
    <w:rsid w:val="000C4D51"/>
    <w:rsid w:val="000C52AF"/>
    <w:rsid w:val="000C6EAD"/>
    <w:rsid w:val="000C7C48"/>
    <w:rsid w:val="000D2A86"/>
    <w:rsid w:val="000D2C91"/>
    <w:rsid w:val="000D35AA"/>
    <w:rsid w:val="000D3658"/>
    <w:rsid w:val="000D3D3C"/>
    <w:rsid w:val="000D4432"/>
    <w:rsid w:val="000D7242"/>
    <w:rsid w:val="000E1D61"/>
    <w:rsid w:val="000E1E9C"/>
    <w:rsid w:val="000E2DB3"/>
    <w:rsid w:val="000E339D"/>
    <w:rsid w:val="000E3518"/>
    <w:rsid w:val="000E390B"/>
    <w:rsid w:val="000E5241"/>
    <w:rsid w:val="000E58BC"/>
    <w:rsid w:val="000E6DA5"/>
    <w:rsid w:val="000F0461"/>
    <w:rsid w:val="000F1516"/>
    <w:rsid w:val="000F3385"/>
    <w:rsid w:val="000F417F"/>
    <w:rsid w:val="000F4468"/>
    <w:rsid w:val="000F4DA1"/>
    <w:rsid w:val="000F6730"/>
    <w:rsid w:val="000F703B"/>
    <w:rsid w:val="000F7AA2"/>
    <w:rsid w:val="000F7E28"/>
    <w:rsid w:val="000F7F03"/>
    <w:rsid w:val="001001A8"/>
    <w:rsid w:val="001012A1"/>
    <w:rsid w:val="00101C48"/>
    <w:rsid w:val="00102330"/>
    <w:rsid w:val="00102CE5"/>
    <w:rsid w:val="001036CA"/>
    <w:rsid w:val="001038CA"/>
    <w:rsid w:val="00103F37"/>
    <w:rsid w:val="001045BC"/>
    <w:rsid w:val="00104CA7"/>
    <w:rsid w:val="00104F76"/>
    <w:rsid w:val="00104F7C"/>
    <w:rsid w:val="00105705"/>
    <w:rsid w:val="001058A5"/>
    <w:rsid w:val="00105FF3"/>
    <w:rsid w:val="0010662D"/>
    <w:rsid w:val="0010718B"/>
    <w:rsid w:val="001078E5"/>
    <w:rsid w:val="00107E4A"/>
    <w:rsid w:val="00110F5C"/>
    <w:rsid w:val="001110EA"/>
    <w:rsid w:val="00111178"/>
    <w:rsid w:val="00112E62"/>
    <w:rsid w:val="0011360B"/>
    <w:rsid w:val="00113A6C"/>
    <w:rsid w:val="00114B5A"/>
    <w:rsid w:val="0011505F"/>
    <w:rsid w:val="00116641"/>
    <w:rsid w:val="00117D04"/>
    <w:rsid w:val="001200F0"/>
    <w:rsid w:val="00122515"/>
    <w:rsid w:val="001225C5"/>
    <w:rsid w:val="00122902"/>
    <w:rsid w:val="00122FF5"/>
    <w:rsid w:val="001230B4"/>
    <w:rsid w:val="00123370"/>
    <w:rsid w:val="00124D50"/>
    <w:rsid w:val="0012518B"/>
    <w:rsid w:val="00125698"/>
    <w:rsid w:val="00125C47"/>
    <w:rsid w:val="00126831"/>
    <w:rsid w:val="0012734A"/>
    <w:rsid w:val="00127B8B"/>
    <w:rsid w:val="00127FB0"/>
    <w:rsid w:val="00127FEA"/>
    <w:rsid w:val="00130285"/>
    <w:rsid w:val="001309F4"/>
    <w:rsid w:val="0013125D"/>
    <w:rsid w:val="00131563"/>
    <w:rsid w:val="00131C9D"/>
    <w:rsid w:val="0013202D"/>
    <w:rsid w:val="0013552C"/>
    <w:rsid w:val="0013744C"/>
    <w:rsid w:val="00141502"/>
    <w:rsid w:val="00141609"/>
    <w:rsid w:val="001416F7"/>
    <w:rsid w:val="001428D1"/>
    <w:rsid w:val="00144C80"/>
    <w:rsid w:val="00145214"/>
    <w:rsid w:val="00145434"/>
    <w:rsid w:val="00145511"/>
    <w:rsid w:val="001460D4"/>
    <w:rsid w:val="001470B5"/>
    <w:rsid w:val="00147750"/>
    <w:rsid w:val="00147D34"/>
    <w:rsid w:val="00151A4F"/>
    <w:rsid w:val="00151C70"/>
    <w:rsid w:val="00152876"/>
    <w:rsid w:val="001530B2"/>
    <w:rsid w:val="00153894"/>
    <w:rsid w:val="0015466C"/>
    <w:rsid w:val="00154CB7"/>
    <w:rsid w:val="00154E12"/>
    <w:rsid w:val="00156621"/>
    <w:rsid w:val="0015681B"/>
    <w:rsid w:val="00156AB3"/>
    <w:rsid w:val="00156D97"/>
    <w:rsid w:val="00157D67"/>
    <w:rsid w:val="00160A94"/>
    <w:rsid w:val="001619E4"/>
    <w:rsid w:val="00161A8E"/>
    <w:rsid w:val="00163CB4"/>
    <w:rsid w:val="00165EB8"/>
    <w:rsid w:val="00165F15"/>
    <w:rsid w:val="00167100"/>
    <w:rsid w:val="0016751E"/>
    <w:rsid w:val="00171318"/>
    <w:rsid w:val="0017185E"/>
    <w:rsid w:val="00172C7A"/>
    <w:rsid w:val="0017425D"/>
    <w:rsid w:val="00174AE5"/>
    <w:rsid w:val="0017636E"/>
    <w:rsid w:val="0017689A"/>
    <w:rsid w:val="00176E4A"/>
    <w:rsid w:val="0017720F"/>
    <w:rsid w:val="00177723"/>
    <w:rsid w:val="00177A52"/>
    <w:rsid w:val="001813CE"/>
    <w:rsid w:val="00182857"/>
    <w:rsid w:val="00182EEC"/>
    <w:rsid w:val="0018381C"/>
    <w:rsid w:val="001845A8"/>
    <w:rsid w:val="001851D1"/>
    <w:rsid w:val="001855CA"/>
    <w:rsid w:val="001866D5"/>
    <w:rsid w:val="00186CCA"/>
    <w:rsid w:val="001876D3"/>
    <w:rsid w:val="001908B8"/>
    <w:rsid w:val="00191184"/>
    <w:rsid w:val="00192C42"/>
    <w:rsid w:val="0019321D"/>
    <w:rsid w:val="001935BB"/>
    <w:rsid w:val="001937DF"/>
    <w:rsid w:val="00193D22"/>
    <w:rsid w:val="00195281"/>
    <w:rsid w:val="00195660"/>
    <w:rsid w:val="00196725"/>
    <w:rsid w:val="00196E2A"/>
    <w:rsid w:val="001A0AB3"/>
    <w:rsid w:val="001A27B0"/>
    <w:rsid w:val="001A2DF1"/>
    <w:rsid w:val="001A313C"/>
    <w:rsid w:val="001A3E58"/>
    <w:rsid w:val="001A4DCE"/>
    <w:rsid w:val="001A5A0C"/>
    <w:rsid w:val="001A5AD5"/>
    <w:rsid w:val="001A5FD9"/>
    <w:rsid w:val="001A63AD"/>
    <w:rsid w:val="001A6A47"/>
    <w:rsid w:val="001A756D"/>
    <w:rsid w:val="001A7D67"/>
    <w:rsid w:val="001B10D8"/>
    <w:rsid w:val="001B1944"/>
    <w:rsid w:val="001B1FD5"/>
    <w:rsid w:val="001B3723"/>
    <w:rsid w:val="001B4AE0"/>
    <w:rsid w:val="001B4B1C"/>
    <w:rsid w:val="001B4F8B"/>
    <w:rsid w:val="001B6B4A"/>
    <w:rsid w:val="001C0718"/>
    <w:rsid w:val="001C0945"/>
    <w:rsid w:val="001C137D"/>
    <w:rsid w:val="001C2454"/>
    <w:rsid w:val="001C2741"/>
    <w:rsid w:val="001C2EBF"/>
    <w:rsid w:val="001C3858"/>
    <w:rsid w:val="001C38EF"/>
    <w:rsid w:val="001C39C4"/>
    <w:rsid w:val="001C3D8A"/>
    <w:rsid w:val="001C4D2D"/>
    <w:rsid w:val="001C51BE"/>
    <w:rsid w:val="001C5A8F"/>
    <w:rsid w:val="001C62B3"/>
    <w:rsid w:val="001C65BC"/>
    <w:rsid w:val="001C6DF8"/>
    <w:rsid w:val="001C7E75"/>
    <w:rsid w:val="001D132A"/>
    <w:rsid w:val="001D3605"/>
    <w:rsid w:val="001D3F81"/>
    <w:rsid w:val="001D6CEF"/>
    <w:rsid w:val="001D72FD"/>
    <w:rsid w:val="001E0A90"/>
    <w:rsid w:val="001E0B3A"/>
    <w:rsid w:val="001E12DE"/>
    <w:rsid w:val="001E1DCA"/>
    <w:rsid w:val="001E2CB2"/>
    <w:rsid w:val="001E3386"/>
    <w:rsid w:val="001E359F"/>
    <w:rsid w:val="001E45D8"/>
    <w:rsid w:val="001E47D6"/>
    <w:rsid w:val="001E5236"/>
    <w:rsid w:val="001E62B8"/>
    <w:rsid w:val="001E6B60"/>
    <w:rsid w:val="001F0286"/>
    <w:rsid w:val="001F055C"/>
    <w:rsid w:val="001F0647"/>
    <w:rsid w:val="001F276D"/>
    <w:rsid w:val="001F28B0"/>
    <w:rsid w:val="001F2BA6"/>
    <w:rsid w:val="001F3E5B"/>
    <w:rsid w:val="001F3EE6"/>
    <w:rsid w:val="001F3F46"/>
    <w:rsid w:val="001F461A"/>
    <w:rsid w:val="001F48AF"/>
    <w:rsid w:val="001F5111"/>
    <w:rsid w:val="001F5E9D"/>
    <w:rsid w:val="001F616A"/>
    <w:rsid w:val="001F617E"/>
    <w:rsid w:val="001F6973"/>
    <w:rsid w:val="001F6E40"/>
    <w:rsid w:val="001F6FE7"/>
    <w:rsid w:val="001F747C"/>
    <w:rsid w:val="001F7D16"/>
    <w:rsid w:val="0020027D"/>
    <w:rsid w:val="0020257B"/>
    <w:rsid w:val="00202897"/>
    <w:rsid w:val="00203284"/>
    <w:rsid w:val="00203430"/>
    <w:rsid w:val="002063B1"/>
    <w:rsid w:val="00207DC2"/>
    <w:rsid w:val="00211F30"/>
    <w:rsid w:val="00213FE5"/>
    <w:rsid w:val="00214475"/>
    <w:rsid w:val="0021564F"/>
    <w:rsid w:val="00216196"/>
    <w:rsid w:val="00216677"/>
    <w:rsid w:val="00216BE9"/>
    <w:rsid w:val="00216D00"/>
    <w:rsid w:val="00217AED"/>
    <w:rsid w:val="00221FA6"/>
    <w:rsid w:val="002224AA"/>
    <w:rsid w:val="00222982"/>
    <w:rsid w:val="00224ACF"/>
    <w:rsid w:val="0022603C"/>
    <w:rsid w:val="002261D9"/>
    <w:rsid w:val="00226E48"/>
    <w:rsid w:val="00227931"/>
    <w:rsid w:val="00230635"/>
    <w:rsid w:val="0023195D"/>
    <w:rsid w:val="00232A64"/>
    <w:rsid w:val="00232C9C"/>
    <w:rsid w:val="002333DB"/>
    <w:rsid w:val="00234F76"/>
    <w:rsid w:val="0023506B"/>
    <w:rsid w:val="00235FBF"/>
    <w:rsid w:val="002364D1"/>
    <w:rsid w:val="00236A3E"/>
    <w:rsid w:val="00236A58"/>
    <w:rsid w:val="00236B0D"/>
    <w:rsid w:val="00236F5C"/>
    <w:rsid w:val="0023738E"/>
    <w:rsid w:val="002374CD"/>
    <w:rsid w:val="002377A1"/>
    <w:rsid w:val="002401B0"/>
    <w:rsid w:val="00240E77"/>
    <w:rsid w:val="00241897"/>
    <w:rsid w:val="00241AE3"/>
    <w:rsid w:val="00242D9A"/>
    <w:rsid w:val="00244B5B"/>
    <w:rsid w:val="00244D08"/>
    <w:rsid w:val="00246435"/>
    <w:rsid w:val="00246723"/>
    <w:rsid w:val="00246734"/>
    <w:rsid w:val="00246CB7"/>
    <w:rsid w:val="00247F40"/>
    <w:rsid w:val="002503F9"/>
    <w:rsid w:val="00252668"/>
    <w:rsid w:val="00253073"/>
    <w:rsid w:val="00253616"/>
    <w:rsid w:val="00254EF5"/>
    <w:rsid w:val="002550F9"/>
    <w:rsid w:val="002575C0"/>
    <w:rsid w:val="0026140F"/>
    <w:rsid w:val="00261599"/>
    <w:rsid w:val="002625B8"/>
    <w:rsid w:val="00262949"/>
    <w:rsid w:val="00262E6F"/>
    <w:rsid w:val="00263A19"/>
    <w:rsid w:val="00263E53"/>
    <w:rsid w:val="00264A71"/>
    <w:rsid w:val="0026652C"/>
    <w:rsid w:val="0026652F"/>
    <w:rsid w:val="00266DA9"/>
    <w:rsid w:val="00267B9D"/>
    <w:rsid w:val="00273565"/>
    <w:rsid w:val="00273753"/>
    <w:rsid w:val="002746C1"/>
    <w:rsid w:val="00274EC7"/>
    <w:rsid w:val="0027525A"/>
    <w:rsid w:val="00275336"/>
    <w:rsid w:val="002764EE"/>
    <w:rsid w:val="00276792"/>
    <w:rsid w:val="0027747E"/>
    <w:rsid w:val="002778E3"/>
    <w:rsid w:val="00277DDF"/>
    <w:rsid w:val="00280D76"/>
    <w:rsid w:val="00280F85"/>
    <w:rsid w:val="0028265E"/>
    <w:rsid w:val="0028322E"/>
    <w:rsid w:val="00283CE3"/>
    <w:rsid w:val="00284016"/>
    <w:rsid w:val="00285CA1"/>
    <w:rsid w:val="0028646F"/>
    <w:rsid w:val="0028730C"/>
    <w:rsid w:val="00287D9D"/>
    <w:rsid w:val="002909A4"/>
    <w:rsid w:val="00291B6C"/>
    <w:rsid w:val="0029622D"/>
    <w:rsid w:val="0029645A"/>
    <w:rsid w:val="00296852"/>
    <w:rsid w:val="002A0E8F"/>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2C"/>
    <w:rsid w:val="002B7266"/>
    <w:rsid w:val="002B728A"/>
    <w:rsid w:val="002B72E1"/>
    <w:rsid w:val="002B7D91"/>
    <w:rsid w:val="002C0726"/>
    <w:rsid w:val="002C2AA2"/>
    <w:rsid w:val="002C2BA2"/>
    <w:rsid w:val="002C3E70"/>
    <w:rsid w:val="002C4AF1"/>
    <w:rsid w:val="002C6BB1"/>
    <w:rsid w:val="002C6C4C"/>
    <w:rsid w:val="002C7054"/>
    <w:rsid w:val="002C708F"/>
    <w:rsid w:val="002D134C"/>
    <w:rsid w:val="002D1A6D"/>
    <w:rsid w:val="002D1E4B"/>
    <w:rsid w:val="002D2182"/>
    <w:rsid w:val="002D229D"/>
    <w:rsid w:val="002D23C0"/>
    <w:rsid w:val="002D32EE"/>
    <w:rsid w:val="002D3768"/>
    <w:rsid w:val="002D3988"/>
    <w:rsid w:val="002D3C37"/>
    <w:rsid w:val="002D3CCA"/>
    <w:rsid w:val="002D4BCC"/>
    <w:rsid w:val="002D4C12"/>
    <w:rsid w:val="002D5494"/>
    <w:rsid w:val="002D6941"/>
    <w:rsid w:val="002D7ACC"/>
    <w:rsid w:val="002D7D81"/>
    <w:rsid w:val="002E2335"/>
    <w:rsid w:val="002E33D7"/>
    <w:rsid w:val="002E3550"/>
    <w:rsid w:val="002E369C"/>
    <w:rsid w:val="002E39AB"/>
    <w:rsid w:val="002E49D2"/>
    <w:rsid w:val="002E624C"/>
    <w:rsid w:val="002E724C"/>
    <w:rsid w:val="002E7770"/>
    <w:rsid w:val="002E77DE"/>
    <w:rsid w:val="002E7831"/>
    <w:rsid w:val="002E783B"/>
    <w:rsid w:val="002E7F3B"/>
    <w:rsid w:val="002F0D62"/>
    <w:rsid w:val="002F1374"/>
    <w:rsid w:val="002F19EB"/>
    <w:rsid w:val="002F1AD1"/>
    <w:rsid w:val="002F2809"/>
    <w:rsid w:val="002F2C06"/>
    <w:rsid w:val="002F3787"/>
    <w:rsid w:val="002F3A4C"/>
    <w:rsid w:val="002F462C"/>
    <w:rsid w:val="002F46B4"/>
    <w:rsid w:val="002F5A02"/>
    <w:rsid w:val="002F5DAB"/>
    <w:rsid w:val="002F65CB"/>
    <w:rsid w:val="00300E3C"/>
    <w:rsid w:val="00301374"/>
    <w:rsid w:val="00301FB6"/>
    <w:rsid w:val="00303BC5"/>
    <w:rsid w:val="00304199"/>
    <w:rsid w:val="00305562"/>
    <w:rsid w:val="00305817"/>
    <w:rsid w:val="00305A68"/>
    <w:rsid w:val="00305BFF"/>
    <w:rsid w:val="0030618F"/>
    <w:rsid w:val="003067BC"/>
    <w:rsid w:val="00307B5C"/>
    <w:rsid w:val="00310413"/>
    <w:rsid w:val="00310767"/>
    <w:rsid w:val="00310CFF"/>
    <w:rsid w:val="0031113F"/>
    <w:rsid w:val="0031199B"/>
    <w:rsid w:val="0031229C"/>
    <w:rsid w:val="00313523"/>
    <w:rsid w:val="003137B7"/>
    <w:rsid w:val="00313821"/>
    <w:rsid w:val="00313D8B"/>
    <w:rsid w:val="00314C58"/>
    <w:rsid w:val="00314EDA"/>
    <w:rsid w:val="00315A95"/>
    <w:rsid w:val="00316B00"/>
    <w:rsid w:val="00316E10"/>
    <w:rsid w:val="0031702D"/>
    <w:rsid w:val="003172C6"/>
    <w:rsid w:val="003207C1"/>
    <w:rsid w:val="00320F6D"/>
    <w:rsid w:val="00320FCE"/>
    <w:rsid w:val="003231B9"/>
    <w:rsid w:val="00323540"/>
    <w:rsid w:val="003237D5"/>
    <w:rsid w:val="00323FE0"/>
    <w:rsid w:val="0032469C"/>
    <w:rsid w:val="00324AE4"/>
    <w:rsid w:val="00324B14"/>
    <w:rsid w:val="00326A8C"/>
    <w:rsid w:val="00326D93"/>
    <w:rsid w:val="003300DA"/>
    <w:rsid w:val="00331600"/>
    <w:rsid w:val="00332689"/>
    <w:rsid w:val="00332D2D"/>
    <w:rsid w:val="00332D7B"/>
    <w:rsid w:val="003350B5"/>
    <w:rsid w:val="0033658A"/>
    <w:rsid w:val="003369D3"/>
    <w:rsid w:val="0033768F"/>
    <w:rsid w:val="00337871"/>
    <w:rsid w:val="00340BFB"/>
    <w:rsid w:val="00340CBB"/>
    <w:rsid w:val="00346642"/>
    <w:rsid w:val="00346F9B"/>
    <w:rsid w:val="00347265"/>
    <w:rsid w:val="00347E0B"/>
    <w:rsid w:val="00350423"/>
    <w:rsid w:val="00351BC6"/>
    <w:rsid w:val="00351EEF"/>
    <w:rsid w:val="00352080"/>
    <w:rsid w:val="0035248C"/>
    <w:rsid w:val="003534B1"/>
    <w:rsid w:val="00353AFD"/>
    <w:rsid w:val="00353E56"/>
    <w:rsid w:val="00354546"/>
    <w:rsid w:val="003564BC"/>
    <w:rsid w:val="0035653E"/>
    <w:rsid w:val="00356C84"/>
    <w:rsid w:val="0035700E"/>
    <w:rsid w:val="00357DB7"/>
    <w:rsid w:val="003619ED"/>
    <w:rsid w:val="00363897"/>
    <w:rsid w:val="00367768"/>
    <w:rsid w:val="00370858"/>
    <w:rsid w:val="00371965"/>
    <w:rsid w:val="0037266B"/>
    <w:rsid w:val="00372682"/>
    <w:rsid w:val="00372CFD"/>
    <w:rsid w:val="003735CD"/>
    <w:rsid w:val="00373CFD"/>
    <w:rsid w:val="00373FD0"/>
    <w:rsid w:val="0037519E"/>
    <w:rsid w:val="00376235"/>
    <w:rsid w:val="0037627F"/>
    <w:rsid w:val="00380DF8"/>
    <w:rsid w:val="0038198E"/>
    <w:rsid w:val="003825D2"/>
    <w:rsid w:val="00382F51"/>
    <w:rsid w:val="00383172"/>
    <w:rsid w:val="0038484A"/>
    <w:rsid w:val="00384BE2"/>
    <w:rsid w:val="00386F5F"/>
    <w:rsid w:val="00387E6E"/>
    <w:rsid w:val="00387F39"/>
    <w:rsid w:val="003907C2"/>
    <w:rsid w:val="0039106A"/>
    <w:rsid w:val="00391353"/>
    <w:rsid w:val="0039223E"/>
    <w:rsid w:val="00392C76"/>
    <w:rsid w:val="003940FA"/>
    <w:rsid w:val="00397750"/>
    <w:rsid w:val="003A0E92"/>
    <w:rsid w:val="003A13F2"/>
    <w:rsid w:val="003A23BD"/>
    <w:rsid w:val="003A30ED"/>
    <w:rsid w:val="003A32C2"/>
    <w:rsid w:val="003A4118"/>
    <w:rsid w:val="003A45A8"/>
    <w:rsid w:val="003A5E3B"/>
    <w:rsid w:val="003A6944"/>
    <w:rsid w:val="003A6EB4"/>
    <w:rsid w:val="003A7334"/>
    <w:rsid w:val="003B03ED"/>
    <w:rsid w:val="003B18F6"/>
    <w:rsid w:val="003B1A43"/>
    <w:rsid w:val="003B25FA"/>
    <w:rsid w:val="003B4AB6"/>
    <w:rsid w:val="003B5BF7"/>
    <w:rsid w:val="003B6EE5"/>
    <w:rsid w:val="003B7E7B"/>
    <w:rsid w:val="003C261D"/>
    <w:rsid w:val="003C2E04"/>
    <w:rsid w:val="003C406C"/>
    <w:rsid w:val="003C45A8"/>
    <w:rsid w:val="003C5864"/>
    <w:rsid w:val="003C619F"/>
    <w:rsid w:val="003C7914"/>
    <w:rsid w:val="003C7A35"/>
    <w:rsid w:val="003C7EDA"/>
    <w:rsid w:val="003D0C9C"/>
    <w:rsid w:val="003D1473"/>
    <w:rsid w:val="003D1491"/>
    <w:rsid w:val="003D1804"/>
    <w:rsid w:val="003D1B35"/>
    <w:rsid w:val="003D1E7A"/>
    <w:rsid w:val="003D1F2A"/>
    <w:rsid w:val="003D5E31"/>
    <w:rsid w:val="003D7046"/>
    <w:rsid w:val="003D72F6"/>
    <w:rsid w:val="003E1679"/>
    <w:rsid w:val="003E35AE"/>
    <w:rsid w:val="003E4E21"/>
    <w:rsid w:val="003E6CBA"/>
    <w:rsid w:val="003F0046"/>
    <w:rsid w:val="003F1213"/>
    <w:rsid w:val="003F1BF5"/>
    <w:rsid w:val="003F2C5A"/>
    <w:rsid w:val="003F2E35"/>
    <w:rsid w:val="003F3EF6"/>
    <w:rsid w:val="003F5D8A"/>
    <w:rsid w:val="003F74F6"/>
    <w:rsid w:val="0040416A"/>
    <w:rsid w:val="00404944"/>
    <w:rsid w:val="00404D6D"/>
    <w:rsid w:val="00405B78"/>
    <w:rsid w:val="00407FF9"/>
    <w:rsid w:val="0041004E"/>
    <w:rsid w:val="0041129C"/>
    <w:rsid w:val="00411889"/>
    <w:rsid w:val="0041228B"/>
    <w:rsid w:val="0041317B"/>
    <w:rsid w:val="00413972"/>
    <w:rsid w:val="00413B1A"/>
    <w:rsid w:val="00413B4B"/>
    <w:rsid w:val="004147A1"/>
    <w:rsid w:val="0041608A"/>
    <w:rsid w:val="00416C76"/>
    <w:rsid w:val="00416F5E"/>
    <w:rsid w:val="00417C6C"/>
    <w:rsid w:val="00420960"/>
    <w:rsid w:val="00420EC8"/>
    <w:rsid w:val="00421076"/>
    <w:rsid w:val="00421342"/>
    <w:rsid w:val="004219F9"/>
    <w:rsid w:val="0042277D"/>
    <w:rsid w:val="00422F7F"/>
    <w:rsid w:val="004234F4"/>
    <w:rsid w:val="00423DEC"/>
    <w:rsid w:val="004262B8"/>
    <w:rsid w:val="00426F85"/>
    <w:rsid w:val="00430B58"/>
    <w:rsid w:val="00431249"/>
    <w:rsid w:val="004327D4"/>
    <w:rsid w:val="00433B2E"/>
    <w:rsid w:val="00434960"/>
    <w:rsid w:val="0043506A"/>
    <w:rsid w:val="00435BC8"/>
    <w:rsid w:val="0043631C"/>
    <w:rsid w:val="00437B28"/>
    <w:rsid w:val="00441056"/>
    <w:rsid w:val="0044126F"/>
    <w:rsid w:val="00441392"/>
    <w:rsid w:val="00441676"/>
    <w:rsid w:val="00441691"/>
    <w:rsid w:val="00442A46"/>
    <w:rsid w:val="00442B42"/>
    <w:rsid w:val="00443CBC"/>
    <w:rsid w:val="00443E3D"/>
    <w:rsid w:val="004443BF"/>
    <w:rsid w:val="00445D0E"/>
    <w:rsid w:val="004507CF"/>
    <w:rsid w:val="004512F5"/>
    <w:rsid w:val="004525D9"/>
    <w:rsid w:val="00452866"/>
    <w:rsid w:val="0045286E"/>
    <w:rsid w:val="00452B74"/>
    <w:rsid w:val="004531E3"/>
    <w:rsid w:val="00453AB5"/>
    <w:rsid w:val="00453B48"/>
    <w:rsid w:val="00453D9E"/>
    <w:rsid w:val="00453F6F"/>
    <w:rsid w:val="00454A55"/>
    <w:rsid w:val="00454D70"/>
    <w:rsid w:val="0045510A"/>
    <w:rsid w:val="004560D4"/>
    <w:rsid w:val="00456504"/>
    <w:rsid w:val="00456812"/>
    <w:rsid w:val="00456868"/>
    <w:rsid w:val="0045694C"/>
    <w:rsid w:val="00456A77"/>
    <w:rsid w:val="004572E7"/>
    <w:rsid w:val="004575AF"/>
    <w:rsid w:val="00457694"/>
    <w:rsid w:val="00461862"/>
    <w:rsid w:val="00461961"/>
    <w:rsid w:val="00461C6C"/>
    <w:rsid w:val="004624FF"/>
    <w:rsid w:val="00462882"/>
    <w:rsid w:val="00463B6D"/>
    <w:rsid w:val="004646F1"/>
    <w:rsid w:val="004662AC"/>
    <w:rsid w:val="004666E2"/>
    <w:rsid w:val="00466F05"/>
    <w:rsid w:val="0046788E"/>
    <w:rsid w:val="00467BFD"/>
    <w:rsid w:val="004701FF"/>
    <w:rsid w:val="00471982"/>
    <w:rsid w:val="00472730"/>
    <w:rsid w:val="00475911"/>
    <w:rsid w:val="00475CC7"/>
    <w:rsid w:val="00475FC1"/>
    <w:rsid w:val="00480995"/>
    <w:rsid w:val="00481589"/>
    <w:rsid w:val="004827B4"/>
    <w:rsid w:val="00482CC0"/>
    <w:rsid w:val="00484970"/>
    <w:rsid w:val="004864B2"/>
    <w:rsid w:val="0048696A"/>
    <w:rsid w:val="00486EAE"/>
    <w:rsid w:val="0048757A"/>
    <w:rsid w:val="0048794F"/>
    <w:rsid w:val="00491341"/>
    <w:rsid w:val="00491557"/>
    <w:rsid w:val="0049188C"/>
    <w:rsid w:val="00492666"/>
    <w:rsid w:val="00492EB0"/>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78E"/>
    <w:rsid w:val="004A5B14"/>
    <w:rsid w:val="004A5B3A"/>
    <w:rsid w:val="004A5E1E"/>
    <w:rsid w:val="004B0954"/>
    <w:rsid w:val="004B0E8D"/>
    <w:rsid w:val="004B22F8"/>
    <w:rsid w:val="004B2EC6"/>
    <w:rsid w:val="004B39DA"/>
    <w:rsid w:val="004B4E7C"/>
    <w:rsid w:val="004B5454"/>
    <w:rsid w:val="004B5B35"/>
    <w:rsid w:val="004B5BE0"/>
    <w:rsid w:val="004B627D"/>
    <w:rsid w:val="004B673F"/>
    <w:rsid w:val="004B7142"/>
    <w:rsid w:val="004C0891"/>
    <w:rsid w:val="004C0CDB"/>
    <w:rsid w:val="004C21ED"/>
    <w:rsid w:val="004C24BA"/>
    <w:rsid w:val="004C3248"/>
    <w:rsid w:val="004C3F13"/>
    <w:rsid w:val="004C4791"/>
    <w:rsid w:val="004C5200"/>
    <w:rsid w:val="004C5B8C"/>
    <w:rsid w:val="004C6152"/>
    <w:rsid w:val="004C7EAB"/>
    <w:rsid w:val="004D0905"/>
    <w:rsid w:val="004D1D1A"/>
    <w:rsid w:val="004D233D"/>
    <w:rsid w:val="004D2898"/>
    <w:rsid w:val="004D2D66"/>
    <w:rsid w:val="004D3301"/>
    <w:rsid w:val="004D3C87"/>
    <w:rsid w:val="004D3C90"/>
    <w:rsid w:val="004D432D"/>
    <w:rsid w:val="004D526C"/>
    <w:rsid w:val="004D6246"/>
    <w:rsid w:val="004E0006"/>
    <w:rsid w:val="004E4C9C"/>
    <w:rsid w:val="004E4D91"/>
    <w:rsid w:val="004E5319"/>
    <w:rsid w:val="004E6B40"/>
    <w:rsid w:val="004E6C78"/>
    <w:rsid w:val="004F0181"/>
    <w:rsid w:val="004F16CB"/>
    <w:rsid w:val="004F1FB9"/>
    <w:rsid w:val="004F26B2"/>
    <w:rsid w:val="004F2CF5"/>
    <w:rsid w:val="004F2F15"/>
    <w:rsid w:val="004F3728"/>
    <w:rsid w:val="004F411C"/>
    <w:rsid w:val="004F5250"/>
    <w:rsid w:val="004F6AE2"/>
    <w:rsid w:val="004F71FB"/>
    <w:rsid w:val="00501623"/>
    <w:rsid w:val="00501ABF"/>
    <w:rsid w:val="00501C78"/>
    <w:rsid w:val="00501D05"/>
    <w:rsid w:val="005028C2"/>
    <w:rsid w:val="00505862"/>
    <w:rsid w:val="005067D6"/>
    <w:rsid w:val="00506CF3"/>
    <w:rsid w:val="005077E0"/>
    <w:rsid w:val="00507D3E"/>
    <w:rsid w:val="005108D4"/>
    <w:rsid w:val="005108E1"/>
    <w:rsid w:val="00510D53"/>
    <w:rsid w:val="00511320"/>
    <w:rsid w:val="005114B1"/>
    <w:rsid w:val="005118B9"/>
    <w:rsid w:val="00512074"/>
    <w:rsid w:val="005127AE"/>
    <w:rsid w:val="00512ECD"/>
    <w:rsid w:val="00513B30"/>
    <w:rsid w:val="00513CAD"/>
    <w:rsid w:val="005140C1"/>
    <w:rsid w:val="00514465"/>
    <w:rsid w:val="00515E81"/>
    <w:rsid w:val="005162E3"/>
    <w:rsid w:val="0051645D"/>
    <w:rsid w:val="005204D6"/>
    <w:rsid w:val="00520A2A"/>
    <w:rsid w:val="00520C61"/>
    <w:rsid w:val="005216CC"/>
    <w:rsid w:val="00521B16"/>
    <w:rsid w:val="00521CD1"/>
    <w:rsid w:val="00521E32"/>
    <w:rsid w:val="00521E3C"/>
    <w:rsid w:val="0052227A"/>
    <w:rsid w:val="005224B1"/>
    <w:rsid w:val="005229A1"/>
    <w:rsid w:val="0052398B"/>
    <w:rsid w:val="00525C73"/>
    <w:rsid w:val="00527051"/>
    <w:rsid w:val="0053160B"/>
    <w:rsid w:val="00532BE3"/>
    <w:rsid w:val="00535164"/>
    <w:rsid w:val="00535333"/>
    <w:rsid w:val="005379F6"/>
    <w:rsid w:val="005405B2"/>
    <w:rsid w:val="00540C71"/>
    <w:rsid w:val="00541D48"/>
    <w:rsid w:val="00541FFD"/>
    <w:rsid w:val="00542804"/>
    <w:rsid w:val="00542818"/>
    <w:rsid w:val="00542ADB"/>
    <w:rsid w:val="00543098"/>
    <w:rsid w:val="005430F4"/>
    <w:rsid w:val="005433A3"/>
    <w:rsid w:val="00543426"/>
    <w:rsid w:val="00543A31"/>
    <w:rsid w:val="00544F21"/>
    <w:rsid w:val="00545CD0"/>
    <w:rsid w:val="0055001F"/>
    <w:rsid w:val="00550E19"/>
    <w:rsid w:val="0055218F"/>
    <w:rsid w:val="00554353"/>
    <w:rsid w:val="00554B62"/>
    <w:rsid w:val="00557F3B"/>
    <w:rsid w:val="00560F37"/>
    <w:rsid w:val="005618DE"/>
    <w:rsid w:val="00567211"/>
    <w:rsid w:val="00567D8D"/>
    <w:rsid w:val="005703F4"/>
    <w:rsid w:val="005709F2"/>
    <w:rsid w:val="005711F8"/>
    <w:rsid w:val="00571CDF"/>
    <w:rsid w:val="00573AB6"/>
    <w:rsid w:val="005746F8"/>
    <w:rsid w:val="00575503"/>
    <w:rsid w:val="005760CB"/>
    <w:rsid w:val="005761A1"/>
    <w:rsid w:val="00576C56"/>
    <w:rsid w:val="00576D87"/>
    <w:rsid w:val="00581E4A"/>
    <w:rsid w:val="00582C44"/>
    <w:rsid w:val="00582DF0"/>
    <w:rsid w:val="00582EE3"/>
    <w:rsid w:val="00583096"/>
    <w:rsid w:val="00583313"/>
    <w:rsid w:val="00583CC1"/>
    <w:rsid w:val="005841BD"/>
    <w:rsid w:val="005843AA"/>
    <w:rsid w:val="0058589B"/>
    <w:rsid w:val="00586375"/>
    <w:rsid w:val="00586CAF"/>
    <w:rsid w:val="005877A7"/>
    <w:rsid w:val="005877F3"/>
    <w:rsid w:val="00590407"/>
    <w:rsid w:val="005906FF"/>
    <w:rsid w:val="00592274"/>
    <w:rsid w:val="005923F4"/>
    <w:rsid w:val="00592950"/>
    <w:rsid w:val="00593152"/>
    <w:rsid w:val="00593FF4"/>
    <w:rsid w:val="005945C5"/>
    <w:rsid w:val="005948C0"/>
    <w:rsid w:val="00594BA3"/>
    <w:rsid w:val="0059504D"/>
    <w:rsid w:val="00595610"/>
    <w:rsid w:val="0059635B"/>
    <w:rsid w:val="00596DAD"/>
    <w:rsid w:val="00596E48"/>
    <w:rsid w:val="005A0864"/>
    <w:rsid w:val="005A1BD6"/>
    <w:rsid w:val="005A28D5"/>
    <w:rsid w:val="005A30BB"/>
    <w:rsid w:val="005A3F08"/>
    <w:rsid w:val="005A4197"/>
    <w:rsid w:val="005A4745"/>
    <w:rsid w:val="005A49B7"/>
    <w:rsid w:val="005A4C46"/>
    <w:rsid w:val="005A4C6E"/>
    <w:rsid w:val="005A53A4"/>
    <w:rsid w:val="005A7BA1"/>
    <w:rsid w:val="005A7EAE"/>
    <w:rsid w:val="005B0FEA"/>
    <w:rsid w:val="005B1A89"/>
    <w:rsid w:val="005B1FF5"/>
    <w:rsid w:val="005B2701"/>
    <w:rsid w:val="005B3FD4"/>
    <w:rsid w:val="005B42F2"/>
    <w:rsid w:val="005B4343"/>
    <w:rsid w:val="005B5182"/>
    <w:rsid w:val="005B618A"/>
    <w:rsid w:val="005B6B51"/>
    <w:rsid w:val="005B7659"/>
    <w:rsid w:val="005C068C"/>
    <w:rsid w:val="005C1132"/>
    <w:rsid w:val="005C2A14"/>
    <w:rsid w:val="005C34F2"/>
    <w:rsid w:val="005C4866"/>
    <w:rsid w:val="005C5648"/>
    <w:rsid w:val="005C5678"/>
    <w:rsid w:val="005C569C"/>
    <w:rsid w:val="005C5BFD"/>
    <w:rsid w:val="005C6E7E"/>
    <w:rsid w:val="005C77C8"/>
    <w:rsid w:val="005C7DCD"/>
    <w:rsid w:val="005D077D"/>
    <w:rsid w:val="005D07D5"/>
    <w:rsid w:val="005D1983"/>
    <w:rsid w:val="005D2017"/>
    <w:rsid w:val="005D3E8B"/>
    <w:rsid w:val="005D49A4"/>
    <w:rsid w:val="005D4F10"/>
    <w:rsid w:val="005D5FF0"/>
    <w:rsid w:val="005D6A62"/>
    <w:rsid w:val="005D79BB"/>
    <w:rsid w:val="005E255F"/>
    <w:rsid w:val="005E2847"/>
    <w:rsid w:val="005E2D5E"/>
    <w:rsid w:val="005E332D"/>
    <w:rsid w:val="005E34BE"/>
    <w:rsid w:val="005E39BF"/>
    <w:rsid w:val="005E528A"/>
    <w:rsid w:val="005E569B"/>
    <w:rsid w:val="005E6757"/>
    <w:rsid w:val="005F1D2F"/>
    <w:rsid w:val="005F1D5C"/>
    <w:rsid w:val="005F3C98"/>
    <w:rsid w:val="005F5816"/>
    <w:rsid w:val="005F5E8A"/>
    <w:rsid w:val="005F67A4"/>
    <w:rsid w:val="005F7023"/>
    <w:rsid w:val="005F7344"/>
    <w:rsid w:val="006000CE"/>
    <w:rsid w:val="00600A27"/>
    <w:rsid w:val="00600A47"/>
    <w:rsid w:val="006015B5"/>
    <w:rsid w:val="00601AEC"/>
    <w:rsid w:val="00602753"/>
    <w:rsid w:val="00602C2C"/>
    <w:rsid w:val="00603901"/>
    <w:rsid w:val="00604442"/>
    <w:rsid w:val="006058BC"/>
    <w:rsid w:val="00605C88"/>
    <w:rsid w:val="00605FA1"/>
    <w:rsid w:val="0060645B"/>
    <w:rsid w:val="00607AAF"/>
    <w:rsid w:val="0061464E"/>
    <w:rsid w:val="00614B51"/>
    <w:rsid w:val="006157A5"/>
    <w:rsid w:val="00615F82"/>
    <w:rsid w:val="00616B42"/>
    <w:rsid w:val="00617695"/>
    <w:rsid w:val="0061773A"/>
    <w:rsid w:val="00617CBC"/>
    <w:rsid w:val="00621AB5"/>
    <w:rsid w:val="00622805"/>
    <w:rsid w:val="00622843"/>
    <w:rsid w:val="0062326D"/>
    <w:rsid w:val="00623FED"/>
    <w:rsid w:val="00624FED"/>
    <w:rsid w:val="0062504F"/>
    <w:rsid w:val="0062599A"/>
    <w:rsid w:val="00625BB2"/>
    <w:rsid w:val="006260D7"/>
    <w:rsid w:val="0062789D"/>
    <w:rsid w:val="0063019D"/>
    <w:rsid w:val="00631026"/>
    <w:rsid w:val="00631A8B"/>
    <w:rsid w:val="00631C73"/>
    <w:rsid w:val="00631EF8"/>
    <w:rsid w:val="00632744"/>
    <w:rsid w:val="00633C03"/>
    <w:rsid w:val="00633C1A"/>
    <w:rsid w:val="00634522"/>
    <w:rsid w:val="0063457C"/>
    <w:rsid w:val="00634BAE"/>
    <w:rsid w:val="00635B9D"/>
    <w:rsid w:val="00635CE5"/>
    <w:rsid w:val="00636AEF"/>
    <w:rsid w:val="00640563"/>
    <w:rsid w:val="006408C5"/>
    <w:rsid w:val="00640D9D"/>
    <w:rsid w:val="00642D02"/>
    <w:rsid w:val="00642ECD"/>
    <w:rsid w:val="00643509"/>
    <w:rsid w:val="00644467"/>
    <w:rsid w:val="00646F44"/>
    <w:rsid w:val="00650119"/>
    <w:rsid w:val="006505BC"/>
    <w:rsid w:val="00650A53"/>
    <w:rsid w:val="00651284"/>
    <w:rsid w:val="00652A8A"/>
    <w:rsid w:val="00652ED2"/>
    <w:rsid w:val="00653298"/>
    <w:rsid w:val="006570C0"/>
    <w:rsid w:val="00657A05"/>
    <w:rsid w:val="0066044A"/>
    <w:rsid w:val="00660D71"/>
    <w:rsid w:val="00661AD4"/>
    <w:rsid w:val="00661D17"/>
    <w:rsid w:val="00662433"/>
    <w:rsid w:val="006628F3"/>
    <w:rsid w:val="00663984"/>
    <w:rsid w:val="00665664"/>
    <w:rsid w:val="006656D1"/>
    <w:rsid w:val="00666F33"/>
    <w:rsid w:val="00667454"/>
    <w:rsid w:val="00667816"/>
    <w:rsid w:val="00667A7F"/>
    <w:rsid w:val="00670BFE"/>
    <w:rsid w:val="00671646"/>
    <w:rsid w:val="00671EFC"/>
    <w:rsid w:val="00672C14"/>
    <w:rsid w:val="00672F99"/>
    <w:rsid w:val="00673094"/>
    <w:rsid w:val="00673372"/>
    <w:rsid w:val="00673734"/>
    <w:rsid w:val="0067445F"/>
    <w:rsid w:val="00675CBA"/>
    <w:rsid w:val="00675D63"/>
    <w:rsid w:val="00675D91"/>
    <w:rsid w:val="00675FCF"/>
    <w:rsid w:val="006763D9"/>
    <w:rsid w:val="006766A5"/>
    <w:rsid w:val="00677B5F"/>
    <w:rsid w:val="00677FD9"/>
    <w:rsid w:val="00680364"/>
    <w:rsid w:val="00681A9A"/>
    <w:rsid w:val="00681E04"/>
    <w:rsid w:val="00684C4C"/>
    <w:rsid w:val="006858A1"/>
    <w:rsid w:val="00686E1B"/>
    <w:rsid w:val="006879A1"/>
    <w:rsid w:val="00687E16"/>
    <w:rsid w:val="006915D8"/>
    <w:rsid w:val="00691D9F"/>
    <w:rsid w:val="0069458B"/>
    <w:rsid w:val="0069501F"/>
    <w:rsid w:val="00695E47"/>
    <w:rsid w:val="00696164"/>
    <w:rsid w:val="0069698E"/>
    <w:rsid w:val="00696BB2"/>
    <w:rsid w:val="006975A8"/>
    <w:rsid w:val="006A0B36"/>
    <w:rsid w:val="006A2227"/>
    <w:rsid w:val="006A23A6"/>
    <w:rsid w:val="006A2C0E"/>
    <w:rsid w:val="006A2EFF"/>
    <w:rsid w:val="006A3454"/>
    <w:rsid w:val="006A42D6"/>
    <w:rsid w:val="006A4661"/>
    <w:rsid w:val="006A4C0A"/>
    <w:rsid w:val="006A50C2"/>
    <w:rsid w:val="006A5A4D"/>
    <w:rsid w:val="006A5C34"/>
    <w:rsid w:val="006A5DA2"/>
    <w:rsid w:val="006A6121"/>
    <w:rsid w:val="006A6520"/>
    <w:rsid w:val="006A71E4"/>
    <w:rsid w:val="006B1877"/>
    <w:rsid w:val="006B2EE6"/>
    <w:rsid w:val="006B3410"/>
    <w:rsid w:val="006B3AAA"/>
    <w:rsid w:val="006B64C0"/>
    <w:rsid w:val="006B696A"/>
    <w:rsid w:val="006B6D9C"/>
    <w:rsid w:val="006B776F"/>
    <w:rsid w:val="006B7DD6"/>
    <w:rsid w:val="006C11B4"/>
    <w:rsid w:val="006C2399"/>
    <w:rsid w:val="006C3E6D"/>
    <w:rsid w:val="006C3E84"/>
    <w:rsid w:val="006C4726"/>
    <w:rsid w:val="006C5640"/>
    <w:rsid w:val="006C5F2D"/>
    <w:rsid w:val="006C661A"/>
    <w:rsid w:val="006C67B7"/>
    <w:rsid w:val="006D0123"/>
    <w:rsid w:val="006D17BA"/>
    <w:rsid w:val="006D3729"/>
    <w:rsid w:val="006D3BD7"/>
    <w:rsid w:val="006D48F9"/>
    <w:rsid w:val="006D5871"/>
    <w:rsid w:val="006D67F2"/>
    <w:rsid w:val="006E0460"/>
    <w:rsid w:val="006E0637"/>
    <w:rsid w:val="006E1158"/>
    <w:rsid w:val="006E1368"/>
    <w:rsid w:val="006E1F33"/>
    <w:rsid w:val="006E2814"/>
    <w:rsid w:val="006E3262"/>
    <w:rsid w:val="006E69FC"/>
    <w:rsid w:val="006E703B"/>
    <w:rsid w:val="006E7623"/>
    <w:rsid w:val="006F0191"/>
    <w:rsid w:val="006F06A0"/>
    <w:rsid w:val="006F0C74"/>
    <w:rsid w:val="006F0D44"/>
    <w:rsid w:val="006F16DD"/>
    <w:rsid w:val="006F2CD2"/>
    <w:rsid w:val="006F4051"/>
    <w:rsid w:val="006F62D1"/>
    <w:rsid w:val="006F6970"/>
    <w:rsid w:val="006F77C0"/>
    <w:rsid w:val="006F7F76"/>
    <w:rsid w:val="0070156C"/>
    <w:rsid w:val="007017DC"/>
    <w:rsid w:val="00701C04"/>
    <w:rsid w:val="007027DC"/>
    <w:rsid w:val="0070318D"/>
    <w:rsid w:val="007046F3"/>
    <w:rsid w:val="007047C3"/>
    <w:rsid w:val="00704C5C"/>
    <w:rsid w:val="00706A0A"/>
    <w:rsid w:val="007079BF"/>
    <w:rsid w:val="00707E12"/>
    <w:rsid w:val="0071135C"/>
    <w:rsid w:val="007122F5"/>
    <w:rsid w:val="00712DEC"/>
    <w:rsid w:val="007135A6"/>
    <w:rsid w:val="00713BFD"/>
    <w:rsid w:val="00715620"/>
    <w:rsid w:val="00716727"/>
    <w:rsid w:val="007202FC"/>
    <w:rsid w:val="007206BF"/>
    <w:rsid w:val="0072157D"/>
    <w:rsid w:val="00721A46"/>
    <w:rsid w:val="00722405"/>
    <w:rsid w:val="007230AC"/>
    <w:rsid w:val="007230EF"/>
    <w:rsid w:val="007237AF"/>
    <w:rsid w:val="007241C1"/>
    <w:rsid w:val="0072480A"/>
    <w:rsid w:val="0072655A"/>
    <w:rsid w:val="00727CF4"/>
    <w:rsid w:val="00731F9E"/>
    <w:rsid w:val="007324A0"/>
    <w:rsid w:val="00732811"/>
    <w:rsid w:val="00733C4D"/>
    <w:rsid w:val="007346F4"/>
    <w:rsid w:val="00734938"/>
    <w:rsid w:val="00734FFD"/>
    <w:rsid w:val="00736469"/>
    <w:rsid w:val="0073673C"/>
    <w:rsid w:val="00736B10"/>
    <w:rsid w:val="0073726B"/>
    <w:rsid w:val="007372C0"/>
    <w:rsid w:val="00737751"/>
    <w:rsid w:val="00737C61"/>
    <w:rsid w:val="00737D9E"/>
    <w:rsid w:val="00741B52"/>
    <w:rsid w:val="00741DC5"/>
    <w:rsid w:val="00742C94"/>
    <w:rsid w:val="007432A1"/>
    <w:rsid w:val="0074360B"/>
    <w:rsid w:val="007437CD"/>
    <w:rsid w:val="007447B8"/>
    <w:rsid w:val="0074671D"/>
    <w:rsid w:val="00750A70"/>
    <w:rsid w:val="007510E9"/>
    <w:rsid w:val="0075132F"/>
    <w:rsid w:val="00753C3D"/>
    <w:rsid w:val="00754989"/>
    <w:rsid w:val="00754DC0"/>
    <w:rsid w:val="00756D81"/>
    <w:rsid w:val="00757727"/>
    <w:rsid w:val="007602B3"/>
    <w:rsid w:val="007607B5"/>
    <w:rsid w:val="007607F8"/>
    <w:rsid w:val="0076103A"/>
    <w:rsid w:val="00762484"/>
    <w:rsid w:val="007631F8"/>
    <w:rsid w:val="0076447A"/>
    <w:rsid w:val="007663E6"/>
    <w:rsid w:val="00766AC6"/>
    <w:rsid w:val="00766B81"/>
    <w:rsid w:val="007674D2"/>
    <w:rsid w:val="007722FC"/>
    <w:rsid w:val="007731B1"/>
    <w:rsid w:val="00775779"/>
    <w:rsid w:val="007766BA"/>
    <w:rsid w:val="00777FC2"/>
    <w:rsid w:val="0078061A"/>
    <w:rsid w:val="00782D2F"/>
    <w:rsid w:val="00783E85"/>
    <w:rsid w:val="007843C0"/>
    <w:rsid w:val="00784CF0"/>
    <w:rsid w:val="00786F55"/>
    <w:rsid w:val="00790797"/>
    <w:rsid w:val="007911DA"/>
    <w:rsid w:val="00791BF3"/>
    <w:rsid w:val="00792819"/>
    <w:rsid w:val="00792B7A"/>
    <w:rsid w:val="007934DE"/>
    <w:rsid w:val="0079355A"/>
    <w:rsid w:val="00794DFC"/>
    <w:rsid w:val="00794E85"/>
    <w:rsid w:val="00794E94"/>
    <w:rsid w:val="00795083"/>
    <w:rsid w:val="007968C5"/>
    <w:rsid w:val="00797146"/>
    <w:rsid w:val="00797A1B"/>
    <w:rsid w:val="007A288B"/>
    <w:rsid w:val="007A376D"/>
    <w:rsid w:val="007A3A48"/>
    <w:rsid w:val="007A45E7"/>
    <w:rsid w:val="007A585C"/>
    <w:rsid w:val="007A5E52"/>
    <w:rsid w:val="007A7718"/>
    <w:rsid w:val="007B0474"/>
    <w:rsid w:val="007B077C"/>
    <w:rsid w:val="007B30F9"/>
    <w:rsid w:val="007B4588"/>
    <w:rsid w:val="007B4643"/>
    <w:rsid w:val="007B4F09"/>
    <w:rsid w:val="007B5147"/>
    <w:rsid w:val="007B5FF6"/>
    <w:rsid w:val="007B6A99"/>
    <w:rsid w:val="007B6C39"/>
    <w:rsid w:val="007B6CA4"/>
    <w:rsid w:val="007C045A"/>
    <w:rsid w:val="007C09B5"/>
    <w:rsid w:val="007C0CEE"/>
    <w:rsid w:val="007C16AA"/>
    <w:rsid w:val="007C3400"/>
    <w:rsid w:val="007C37CC"/>
    <w:rsid w:val="007C37CD"/>
    <w:rsid w:val="007C4C2F"/>
    <w:rsid w:val="007C5094"/>
    <w:rsid w:val="007C530F"/>
    <w:rsid w:val="007C6320"/>
    <w:rsid w:val="007C70A8"/>
    <w:rsid w:val="007D0000"/>
    <w:rsid w:val="007D05E6"/>
    <w:rsid w:val="007D062D"/>
    <w:rsid w:val="007D063A"/>
    <w:rsid w:val="007D0868"/>
    <w:rsid w:val="007D0B27"/>
    <w:rsid w:val="007D0F9A"/>
    <w:rsid w:val="007D1D8E"/>
    <w:rsid w:val="007D3552"/>
    <w:rsid w:val="007D38A3"/>
    <w:rsid w:val="007D3942"/>
    <w:rsid w:val="007D3BF8"/>
    <w:rsid w:val="007D4B25"/>
    <w:rsid w:val="007D4FC9"/>
    <w:rsid w:val="007D5037"/>
    <w:rsid w:val="007D53E5"/>
    <w:rsid w:val="007D5D97"/>
    <w:rsid w:val="007D7691"/>
    <w:rsid w:val="007E003E"/>
    <w:rsid w:val="007E08E7"/>
    <w:rsid w:val="007E145C"/>
    <w:rsid w:val="007E1D50"/>
    <w:rsid w:val="007E211E"/>
    <w:rsid w:val="007E2F9E"/>
    <w:rsid w:val="007E51B7"/>
    <w:rsid w:val="007E66D1"/>
    <w:rsid w:val="007F035A"/>
    <w:rsid w:val="007F046B"/>
    <w:rsid w:val="007F4207"/>
    <w:rsid w:val="007F4C7A"/>
    <w:rsid w:val="007F53AF"/>
    <w:rsid w:val="007F556D"/>
    <w:rsid w:val="007F5CEA"/>
    <w:rsid w:val="007F62D7"/>
    <w:rsid w:val="007F77EC"/>
    <w:rsid w:val="007F7E1D"/>
    <w:rsid w:val="008018B5"/>
    <w:rsid w:val="00801D6F"/>
    <w:rsid w:val="00802E38"/>
    <w:rsid w:val="00803A89"/>
    <w:rsid w:val="00803DA6"/>
    <w:rsid w:val="00804579"/>
    <w:rsid w:val="00804F4E"/>
    <w:rsid w:val="008057BC"/>
    <w:rsid w:val="00806BCF"/>
    <w:rsid w:val="00807BB5"/>
    <w:rsid w:val="008104A6"/>
    <w:rsid w:val="0081065F"/>
    <w:rsid w:val="008113C2"/>
    <w:rsid w:val="008122A6"/>
    <w:rsid w:val="00812619"/>
    <w:rsid w:val="00814B3E"/>
    <w:rsid w:val="008160EA"/>
    <w:rsid w:val="0081628B"/>
    <w:rsid w:val="0082028A"/>
    <w:rsid w:val="008207AB"/>
    <w:rsid w:val="00821942"/>
    <w:rsid w:val="00821EEE"/>
    <w:rsid w:val="0082319F"/>
    <w:rsid w:val="008236CF"/>
    <w:rsid w:val="008236F3"/>
    <w:rsid w:val="00825567"/>
    <w:rsid w:val="00826031"/>
    <w:rsid w:val="00826365"/>
    <w:rsid w:val="00830357"/>
    <w:rsid w:val="00830385"/>
    <w:rsid w:val="008316C4"/>
    <w:rsid w:val="008320CE"/>
    <w:rsid w:val="008320F9"/>
    <w:rsid w:val="00832122"/>
    <w:rsid w:val="00833129"/>
    <w:rsid w:val="00835011"/>
    <w:rsid w:val="0083593A"/>
    <w:rsid w:val="0083799C"/>
    <w:rsid w:val="00837B97"/>
    <w:rsid w:val="00837E8C"/>
    <w:rsid w:val="00840711"/>
    <w:rsid w:val="00840CEB"/>
    <w:rsid w:val="00840D6F"/>
    <w:rsid w:val="008410DB"/>
    <w:rsid w:val="008410E9"/>
    <w:rsid w:val="008424B9"/>
    <w:rsid w:val="00842CF1"/>
    <w:rsid w:val="00843837"/>
    <w:rsid w:val="00843E22"/>
    <w:rsid w:val="00844FA6"/>
    <w:rsid w:val="008450DB"/>
    <w:rsid w:val="008452B4"/>
    <w:rsid w:val="008454CA"/>
    <w:rsid w:val="008470D0"/>
    <w:rsid w:val="00847854"/>
    <w:rsid w:val="008503F6"/>
    <w:rsid w:val="0085044B"/>
    <w:rsid w:val="0085090C"/>
    <w:rsid w:val="00851AD5"/>
    <w:rsid w:val="008534A6"/>
    <w:rsid w:val="00854C77"/>
    <w:rsid w:val="008564F2"/>
    <w:rsid w:val="00856D78"/>
    <w:rsid w:val="00857BC7"/>
    <w:rsid w:val="00860166"/>
    <w:rsid w:val="00861523"/>
    <w:rsid w:val="00861DEE"/>
    <w:rsid w:val="00863360"/>
    <w:rsid w:val="00864633"/>
    <w:rsid w:val="008658CA"/>
    <w:rsid w:val="00866DC1"/>
    <w:rsid w:val="0087032E"/>
    <w:rsid w:val="00870440"/>
    <w:rsid w:val="0087164C"/>
    <w:rsid w:val="00871C4E"/>
    <w:rsid w:val="00871CA3"/>
    <w:rsid w:val="0087276F"/>
    <w:rsid w:val="008727B5"/>
    <w:rsid w:val="0087436D"/>
    <w:rsid w:val="00874BFA"/>
    <w:rsid w:val="00875D90"/>
    <w:rsid w:val="00876338"/>
    <w:rsid w:val="00876562"/>
    <w:rsid w:val="00876595"/>
    <w:rsid w:val="008815F6"/>
    <w:rsid w:val="008820D6"/>
    <w:rsid w:val="0088248A"/>
    <w:rsid w:val="00882BBF"/>
    <w:rsid w:val="008839D9"/>
    <w:rsid w:val="00883D9C"/>
    <w:rsid w:val="0088432D"/>
    <w:rsid w:val="008847CA"/>
    <w:rsid w:val="00884976"/>
    <w:rsid w:val="00885302"/>
    <w:rsid w:val="008860F3"/>
    <w:rsid w:val="00887244"/>
    <w:rsid w:val="00890423"/>
    <w:rsid w:val="008911DC"/>
    <w:rsid w:val="008927BD"/>
    <w:rsid w:val="00893CDF"/>
    <w:rsid w:val="008949B3"/>
    <w:rsid w:val="00895111"/>
    <w:rsid w:val="00895212"/>
    <w:rsid w:val="0089528C"/>
    <w:rsid w:val="00895336"/>
    <w:rsid w:val="0089544E"/>
    <w:rsid w:val="00895A22"/>
    <w:rsid w:val="00895BFC"/>
    <w:rsid w:val="00895E2D"/>
    <w:rsid w:val="00896EF2"/>
    <w:rsid w:val="008976D3"/>
    <w:rsid w:val="00897E8F"/>
    <w:rsid w:val="008A00E7"/>
    <w:rsid w:val="008A1CF7"/>
    <w:rsid w:val="008A1EC1"/>
    <w:rsid w:val="008A22E3"/>
    <w:rsid w:val="008A3BBE"/>
    <w:rsid w:val="008A4B8F"/>
    <w:rsid w:val="008A4DCC"/>
    <w:rsid w:val="008A5E02"/>
    <w:rsid w:val="008A669A"/>
    <w:rsid w:val="008A6921"/>
    <w:rsid w:val="008A6F2E"/>
    <w:rsid w:val="008A7A03"/>
    <w:rsid w:val="008B0D2A"/>
    <w:rsid w:val="008B106F"/>
    <w:rsid w:val="008B2B11"/>
    <w:rsid w:val="008B2CCA"/>
    <w:rsid w:val="008B394D"/>
    <w:rsid w:val="008B44D0"/>
    <w:rsid w:val="008B459B"/>
    <w:rsid w:val="008B49B8"/>
    <w:rsid w:val="008B5CA3"/>
    <w:rsid w:val="008B6E90"/>
    <w:rsid w:val="008B738D"/>
    <w:rsid w:val="008B7B66"/>
    <w:rsid w:val="008C0333"/>
    <w:rsid w:val="008C2784"/>
    <w:rsid w:val="008C3925"/>
    <w:rsid w:val="008C3B99"/>
    <w:rsid w:val="008C3EA7"/>
    <w:rsid w:val="008C4983"/>
    <w:rsid w:val="008C5EB2"/>
    <w:rsid w:val="008C5FBE"/>
    <w:rsid w:val="008C7945"/>
    <w:rsid w:val="008C7B28"/>
    <w:rsid w:val="008D172C"/>
    <w:rsid w:val="008D1DE9"/>
    <w:rsid w:val="008D2392"/>
    <w:rsid w:val="008D2503"/>
    <w:rsid w:val="008D3B77"/>
    <w:rsid w:val="008D3B7F"/>
    <w:rsid w:val="008D48F2"/>
    <w:rsid w:val="008D4C3B"/>
    <w:rsid w:val="008D5289"/>
    <w:rsid w:val="008D6068"/>
    <w:rsid w:val="008D686F"/>
    <w:rsid w:val="008D6D39"/>
    <w:rsid w:val="008D79EA"/>
    <w:rsid w:val="008D7B4C"/>
    <w:rsid w:val="008D7E4B"/>
    <w:rsid w:val="008E015A"/>
    <w:rsid w:val="008E0E12"/>
    <w:rsid w:val="008E19D7"/>
    <w:rsid w:val="008E1E6A"/>
    <w:rsid w:val="008E3BBC"/>
    <w:rsid w:val="008E4FF9"/>
    <w:rsid w:val="008E6304"/>
    <w:rsid w:val="008E6335"/>
    <w:rsid w:val="008E64FA"/>
    <w:rsid w:val="008E70F1"/>
    <w:rsid w:val="008E75C8"/>
    <w:rsid w:val="008E7A31"/>
    <w:rsid w:val="008E7F97"/>
    <w:rsid w:val="008F1858"/>
    <w:rsid w:val="008F1A2A"/>
    <w:rsid w:val="008F1E5D"/>
    <w:rsid w:val="008F2565"/>
    <w:rsid w:val="008F272D"/>
    <w:rsid w:val="008F3082"/>
    <w:rsid w:val="008F3304"/>
    <w:rsid w:val="008F3843"/>
    <w:rsid w:val="008F3999"/>
    <w:rsid w:val="008F4706"/>
    <w:rsid w:val="008F5D78"/>
    <w:rsid w:val="008F7349"/>
    <w:rsid w:val="00900965"/>
    <w:rsid w:val="00901118"/>
    <w:rsid w:val="00902DA1"/>
    <w:rsid w:val="00903126"/>
    <w:rsid w:val="00903A60"/>
    <w:rsid w:val="00903DC4"/>
    <w:rsid w:val="009044D4"/>
    <w:rsid w:val="0090497F"/>
    <w:rsid w:val="00904A1F"/>
    <w:rsid w:val="00905592"/>
    <w:rsid w:val="009068C5"/>
    <w:rsid w:val="00906B08"/>
    <w:rsid w:val="00906C46"/>
    <w:rsid w:val="0090742F"/>
    <w:rsid w:val="009112D7"/>
    <w:rsid w:val="00911878"/>
    <w:rsid w:val="00911F21"/>
    <w:rsid w:val="00912F89"/>
    <w:rsid w:val="00913DBF"/>
    <w:rsid w:val="00915F7E"/>
    <w:rsid w:val="00916FDB"/>
    <w:rsid w:val="009172B4"/>
    <w:rsid w:val="009173AA"/>
    <w:rsid w:val="00917C75"/>
    <w:rsid w:val="00917DE9"/>
    <w:rsid w:val="00917FED"/>
    <w:rsid w:val="009214D1"/>
    <w:rsid w:val="00924698"/>
    <w:rsid w:val="00924AEC"/>
    <w:rsid w:val="00925878"/>
    <w:rsid w:val="00925CFF"/>
    <w:rsid w:val="00925E6B"/>
    <w:rsid w:val="00926021"/>
    <w:rsid w:val="00926E00"/>
    <w:rsid w:val="0092755E"/>
    <w:rsid w:val="0093035A"/>
    <w:rsid w:val="00930C04"/>
    <w:rsid w:val="009312A3"/>
    <w:rsid w:val="00931670"/>
    <w:rsid w:val="00934443"/>
    <w:rsid w:val="00935183"/>
    <w:rsid w:val="00936D70"/>
    <w:rsid w:val="009371E0"/>
    <w:rsid w:val="00937DA4"/>
    <w:rsid w:val="00940568"/>
    <w:rsid w:val="00940E63"/>
    <w:rsid w:val="0094357C"/>
    <w:rsid w:val="0094394E"/>
    <w:rsid w:val="00943D03"/>
    <w:rsid w:val="00944105"/>
    <w:rsid w:val="0094477A"/>
    <w:rsid w:val="0094482C"/>
    <w:rsid w:val="00944C06"/>
    <w:rsid w:val="00944D41"/>
    <w:rsid w:val="00945130"/>
    <w:rsid w:val="00945FAA"/>
    <w:rsid w:val="00947B3B"/>
    <w:rsid w:val="0095014C"/>
    <w:rsid w:val="009502EF"/>
    <w:rsid w:val="009504E5"/>
    <w:rsid w:val="00950CC7"/>
    <w:rsid w:val="00952639"/>
    <w:rsid w:val="00952965"/>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62A4"/>
    <w:rsid w:val="00966759"/>
    <w:rsid w:val="009676F7"/>
    <w:rsid w:val="009678A4"/>
    <w:rsid w:val="00970049"/>
    <w:rsid w:val="00970D01"/>
    <w:rsid w:val="00970D82"/>
    <w:rsid w:val="00973C09"/>
    <w:rsid w:val="00973FE1"/>
    <w:rsid w:val="009741BF"/>
    <w:rsid w:val="00974F04"/>
    <w:rsid w:val="009756CF"/>
    <w:rsid w:val="00975C40"/>
    <w:rsid w:val="0097720C"/>
    <w:rsid w:val="009800A1"/>
    <w:rsid w:val="009804E8"/>
    <w:rsid w:val="00981C58"/>
    <w:rsid w:val="009821E8"/>
    <w:rsid w:val="00982656"/>
    <w:rsid w:val="00984EC7"/>
    <w:rsid w:val="00985DE3"/>
    <w:rsid w:val="00985E33"/>
    <w:rsid w:val="009868CC"/>
    <w:rsid w:val="00986C3B"/>
    <w:rsid w:val="0098792B"/>
    <w:rsid w:val="00992C3F"/>
    <w:rsid w:val="00995725"/>
    <w:rsid w:val="00996563"/>
    <w:rsid w:val="0099681E"/>
    <w:rsid w:val="00997281"/>
    <w:rsid w:val="00997ACA"/>
    <w:rsid w:val="009A00EB"/>
    <w:rsid w:val="009A0782"/>
    <w:rsid w:val="009A08E7"/>
    <w:rsid w:val="009A1180"/>
    <w:rsid w:val="009A1CCC"/>
    <w:rsid w:val="009A290F"/>
    <w:rsid w:val="009A3FFA"/>
    <w:rsid w:val="009A47DE"/>
    <w:rsid w:val="009A55B9"/>
    <w:rsid w:val="009A61F4"/>
    <w:rsid w:val="009A693A"/>
    <w:rsid w:val="009A7372"/>
    <w:rsid w:val="009A7AEB"/>
    <w:rsid w:val="009B010C"/>
    <w:rsid w:val="009B0C04"/>
    <w:rsid w:val="009B1373"/>
    <w:rsid w:val="009B2283"/>
    <w:rsid w:val="009B35ED"/>
    <w:rsid w:val="009B3995"/>
    <w:rsid w:val="009B3C2C"/>
    <w:rsid w:val="009B455F"/>
    <w:rsid w:val="009B543C"/>
    <w:rsid w:val="009B57A1"/>
    <w:rsid w:val="009B6795"/>
    <w:rsid w:val="009B69E3"/>
    <w:rsid w:val="009B73C9"/>
    <w:rsid w:val="009B73DE"/>
    <w:rsid w:val="009C0939"/>
    <w:rsid w:val="009C0C07"/>
    <w:rsid w:val="009C0E8A"/>
    <w:rsid w:val="009C1D85"/>
    <w:rsid w:val="009C2008"/>
    <w:rsid w:val="009C3F7A"/>
    <w:rsid w:val="009C65DE"/>
    <w:rsid w:val="009C670B"/>
    <w:rsid w:val="009D0097"/>
    <w:rsid w:val="009D1109"/>
    <w:rsid w:val="009D15BD"/>
    <w:rsid w:val="009D1D66"/>
    <w:rsid w:val="009D4431"/>
    <w:rsid w:val="009D46FE"/>
    <w:rsid w:val="009D5205"/>
    <w:rsid w:val="009D546B"/>
    <w:rsid w:val="009D578E"/>
    <w:rsid w:val="009D5B8E"/>
    <w:rsid w:val="009D60FF"/>
    <w:rsid w:val="009D69AF"/>
    <w:rsid w:val="009D70E4"/>
    <w:rsid w:val="009E132E"/>
    <w:rsid w:val="009E278C"/>
    <w:rsid w:val="009E37D8"/>
    <w:rsid w:val="009E43CD"/>
    <w:rsid w:val="009E48A1"/>
    <w:rsid w:val="009E4A10"/>
    <w:rsid w:val="009E5D3F"/>
    <w:rsid w:val="009E68C8"/>
    <w:rsid w:val="009F0235"/>
    <w:rsid w:val="009F0376"/>
    <w:rsid w:val="009F03B8"/>
    <w:rsid w:val="009F0919"/>
    <w:rsid w:val="009F14BC"/>
    <w:rsid w:val="009F22F8"/>
    <w:rsid w:val="009F3289"/>
    <w:rsid w:val="009F4557"/>
    <w:rsid w:val="009F4805"/>
    <w:rsid w:val="009F5400"/>
    <w:rsid w:val="009F58BE"/>
    <w:rsid w:val="009F5BFC"/>
    <w:rsid w:val="009F5E80"/>
    <w:rsid w:val="009F614E"/>
    <w:rsid w:val="009F65ED"/>
    <w:rsid w:val="009F687E"/>
    <w:rsid w:val="009F71CD"/>
    <w:rsid w:val="009F7B15"/>
    <w:rsid w:val="009F7F4D"/>
    <w:rsid w:val="00A01862"/>
    <w:rsid w:val="00A027BD"/>
    <w:rsid w:val="00A035BC"/>
    <w:rsid w:val="00A03F47"/>
    <w:rsid w:val="00A04B54"/>
    <w:rsid w:val="00A04CC0"/>
    <w:rsid w:val="00A05401"/>
    <w:rsid w:val="00A064A6"/>
    <w:rsid w:val="00A06EE7"/>
    <w:rsid w:val="00A101D1"/>
    <w:rsid w:val="00A10515"/>
    <w:rsid w:val="00A1170A"/>
    <w:rsid w:val="00A11D4A"/>
    <w:rsid w:val="00A11F79"/>
    <w:rsid w:val="00A124E7"/>
    <w:rsid w:val="00A12793"/>
    <w:rsid w:val="00A13330"/>
    <w:rsid w:val="00A135C5"/>
    <w:rsid w:val="00A13B92"/>
    <w:rsid w:val="00A14C1C"/>
    <w:rsid w:val="00A158AD"/>
    <w:rsid w:val="00A15CF2"/>
    <w:rsid w:val="00A16AA5"/>
    <w:rsid w:val="00A20132"/>
    <w:rsid w:val="00A206C2"/>
    <w:rsid w:val="00A20A39"/>
    <w:rsid w:val="00A20F59"/>
    <w:rsid w:val="00A219D6"/>
    <w:rsid w:val="00A2308E"/>
    <w:rsid w:val="00A246D3"/>
    <w:rsid w:val="00A246DA"/>
    <w:rsid w:val="00A2547B"/>
    <w:rsid w:val="00A26453"/>
    <w:rsid w:val="00A26A99"/>
    <w:rsid w:val="00A2730C"/>
    <w:rsid w:val="00A27CBD"/>
    <w:rsid w:val="00A314FD"/>
    <w:rsid w:val="00A31CCF"/>
    <w:rsid w:val="00A32DE4"/>
    <w:rsid w:val="00A3377E"/>
    <w:rsid w:val="00A33EDD"/>
    <w:rsid w:val="00A340EC"/>
    <w:rsid w:val="00A34D84"/>
    <w:rsid w:val="00A34DCF"/>
    <w:rsid w:val="00A3544E"/>
    <w:rsid w:val="00A36654"/>
    <w:rsid w:val="00A40864"/>
    <w:rsid w:val="00A40DB1"/>
    <w:rsid w:val="00A42497"/>
    <w:rsid w:val="00A424D6"/>
    <w:rsid w:val="00A42C63"/>
    <w:rsid w:val="00A4425C"/>
    <w:rsid w:val="00A47196"/>
    <w:rsid w:val="00A47EB5"/>
    <w:rsid w:val="00A504CC"/>
    <w:rsid w:val="00A50973"/>
    <w:rsid w:val="00A51216"/>
    <w:rsid w:val="00A515AB"/>
    <w:rsid w:val="00A51756"/>
    <w:rsid w:val="00A52466"/>
    <w:rsid w:val="00A52535"/>
    <w:rsid w:val="00A53655"/>
    <w:rsid w:val="00A54FF2"/>
    <w:rsid w:val="00A56402"/>
    <w:rsid w:val="00A60557"/>
    <w:rsid w:val="00A608BA"/>
    <w:rsid w:val="00A6543A"/>
    <w:rsid w:val="00A655C6"/>
    <w:rsid w:val="00A6689C"/>
    <w:rsid w:val="00A669AD"/>
    <w:rsid w:val="00A67741"/>
    <w:rsid w:val="00A7060C"/>
    <w:rsid w:val="00A73B1F"/>
    <w:rsid w:val="00A73D8D"/>
    <w:rsid w:val="00A7417B"/>
    <w:rsid w:val="00A75FD2"/>
    <w:rsid w:val="00A76607"/>
    <w:rsid w:val="00A80944"/>
    <w:rsid w:val="00A809AE"/>
    <w:rsid w:val="00A8144A"/>
    <w:rsid w:val="00A83068"/>
    <w:rsid w:val="00A83472"/>
    <w:rsid w:val="00A83610"/>
    <w:rsid w:val="00A83827"/>
    <w:rsid w:val="00A83E26"/>
    <w:rsid w:val="00A83E9F"/>
    <w:rsid w:val="00A84E61"/>
    <w:rsid w:val="00A91BB2"/>
    <w:rsid w:val="00A91FFA"/>
    <w:rsid w:val="00A92050"/>
    <w:rsid w:val="00A92176"/>
    <w:rsid w:val="00A92C26"/>
    <w:rsid w:val="00A92DA6"/>
    <w:rsid w:val="00A93429"/>
    <w:rsid w:val="00A938B0"/>
    <w:rsid w:val="00A93F02"/>
    <w:rsid w:val="00A9443E"/>
    <w:rsid w:val="00A94A6B"/>
    <w:rsid w:val="00A96C3A"/>
    <w:rsid w:val="00A97A5A"/>
    <w:rsid w:val="00AA0104"/>
    <w:rsid w:val="00AA1DF0"/>
    <w:rsid w:val="00AA27E1"/>
    <w:rsid w:val="00AA38FA"/>
    <w:rsid w:val="00AA40F0"/>
    <w:rsid w:val="00AA4655"/>
    <w:rsid w:val="00AA48D1"/>
    <w:rsid w:val="00AA4CDC"/>
    <w:rsid w:val="00AA522D"/>
    <w:rsid w:val="00AA5638"/>
    <w:rsid w:val="00AA64B9"/>
    <w:rsid w:val="00AA659A"/>
    <w:rsid w:val="00AA6C87"/>
    <w:rsid w:val="00AA6EBC"/>
    <w:rsid w:val="00AA7881"/>
    <w:rsid w:val="00AB02C4"/>
    <w:rsid w:val="00AB0B10"/>
    <w:rsid w:val="00AB241C"/>
    <w:rsid w:val="00AB24C7"/>
    <w:rsid w:val="00AB2759"/>
    <w:rsid w:val="00AB28A5"/>
    <w:rsid w:val="00AB33F4"/>
    <w:rsid w:val="00AB3562"/>
    <w:rsid w:val="00AB4C03"/>
    <w:rsid w:val="00AB4F17"/>
    <w:rsid w:val="00AB5659"/>
    <w:rsid w:val="00AB5A02"/>
    <w:rsid w:val="00AB5BDA"/>
    <w:rsid w:val="00AB64DE"/>
    <w:rsid w:val="00AB6AC9"/>
    <w:rsid w:val="00AB74EC"/>
    <w:rsid w:val="00AB78C0"/>
    <w:rsid w:val="00AB7CDC"/>
    <w:rsid w:val="00AC081F"/>
    <w:rsid w:val="00AC37CA"/>
    <w:rsid w:val="00AC3D3D"/>
    <w:rsid w:val="00AC3E3B"/>
    <w:rsid w:val="00AC470B"/>
    <w:rsid w:val="00AC4BC2"/>
    <w:rsid w:val="00AC5C7D"/>
    <w:rsid w:val="00AC6ECA"/>
    <w:rsid w:val="00AC72ED"/>
    <w:rsid w:val="00AC74D1"/>
    <w:rsid w:val="00AD07D5"/>
    <w:rsid w:val="00AD170F"/>
    <w:rsid w:val="00AD1907"/>
    <w:rsid w:val="00AD2E92"/>
    <w:rsid w:val="00AD40B2"/>
    <w:rsid w:val="00AD5B04"/>
    <w:rsid w:val="00AD634B"/>
    <w:rsid w:val="00AD6452"/>
    <w:rsid w:val="00AD6692"/>
    <w:rsid w:val="00AD7572"/>
    <w:rsid w:val="00AD7D48"/>
    <w:rsid w:val="00AD7FE6"/>
    <w:rsid w:val="00AE04F9"/>
    <w:rsid w:val="00AE0D93"/>
    <w:rsid w:val="00AE1CAF"/>
    <w:rsid w:val="00AE22A3"/>
    <w:rsid w:val="00AE2E61"/>
    <w:rsid w:val="00AE2F47"/>
    <w:rsid w:val="00AE3843"/>
    <w:rsid w:val="00AE4025"/>
    <w:rsid w:val="00AE610D"/>
    <w:rsid w:val="00AE6AA2"/>
    <w:rsid w:val="00AE7AAC"/>
    <w:rsid w:val="00AE7C0B"/>
    <w:rsid w:val="00AE7CE0"/>
    <w:rsid w:val="00AF04B7"/>
    <w:rsid w:val="00AF1563"/>
    <w:rsid w:val="00AF2CDA"/>
    <w:rsid w:val="00AF3220"/>
    <w:rsid w:val="00AF476F"/>
    <w:rsid w:val="00AF6851"/>
    <w:rsid w:val="00AF69F1"/>
    <w:rsid w:val="00AF6E3F"/>
    <w:rsid w:val="00AF788F"/>
    <w:rsid w:val="00B03070"/>
    <w:rsid w:val="00B03483"/>
    <w:rsid w:val="00B03DF8"/>
    <w:rsid w:val="00B04600"/>
    <w:rsid w:val="00B050C5"/>
    <w:rsid w:val="00B0525E"/>
    <w:rsid w:val="00B07AED"/>
    <w:rsid w:val="00B07C57"/>
    <w:rsid w:val="00B108F3"/>
    <w:rsid w:val="00B11A97"/>
    <w:rsid w:val="00B12C16"/>
    <w:rsid w:val="00B12F2A"/>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4B"/>
    <w:rsid w:val="00B2487A"/>
    <w:rsid w:val="00B24B9F"/>
    <w:rsid w:val="00B24C24"/>
    <w:rsid w:val="00B256EF"/>
    <w:rsid w:val="00B2666E"/>
    <w:rsid w:val="00B2717C"/>
    <w:rsid w:val="00B2762C"/>
    <w:rsid w:val="00B279C4"/>
    <w:rsid w:val="00B30C41"/>
    <w:rsid w:val="00B30CED"/>
    <w:rsid w:val="00B312B3"/>
    <w:rsid w:val="00B320D7"/>
    <w:rsid w:val="00B322AC"/>
    <w:rsid w:val="00B32474"/>
    <w:rsid w:val="00B32A3E"/>
    <w:rsid w:val="00B333AA"/>
    <w:rsid w:val="00B333FE"/>
    <w:rsid w:val="00B336F5"/>
    <w:rsid w:val="00B370A3"/>
    <w:rsid w:val="00B41120"/>
    <w:rsid w:val="00B41390"/>
    <w:rsid w:val="00B43416"/>
    <w:rsid w:val="00B443E9"/>
    <w:rsid w:val="00B44991"/>
    <w:rsid w:val="00B44B75"/>
    <w:rsid w:val="00B463B6"/>
    <w:rsid w:val="00B46AC2"/>
    <w:rsid w:val="00B46AF0"/>
    <w:rsid w:val="00B50F98"/>
    <w:rsid w:val="00B523D5"/>
    <w:rsid w:val="00B52705"/>
    <w:rsid w:val="00B52FD4"/>
    <w:rsid w:val="00B53F8D"/>
    <w:rsid w:val="00B54794"/>
    <w:rsid w:val="00B549BD"/>
    <w:rsid w:val="00B55E2D"/>
    <w:rsid w:val="00B60183"/>
    <w:rsid w:val="00B6045C"/>
    <w:rsid w:val="00B605A8"/>
    <w:rsid w:val="00B605DF"/>
    <w:rsid w:val="00B60611"/>
    <w:rsid w:val="00B60671"/>
    <w:rsid w:val="00B61744"/>
    <w:rsid w:val="00B61BDC"/>
    <w:rsid w:val="00B6295F"/>
    <w:rsid w:val="00B62B71"/>
    <w:rsid w:val="00B631C4"/>
    <w:rsid w:val="00B6482F"/>
    <w:rsid w:val="00B65167"/>
    <w:rsid w:val="00B6579E"/>
    <w:rsid w:val="00B65FE6"/>
    <w:rsid w:val="00B6653F"/>
    <w:rsid w:val="00B66A59"/>
    <w:rsid w:val="00B67D2A"/>
    <w:rsid w:val="00B67FAF"/>
    <w:rsid w:val="00B72CE9"/>
    <w:rsid w:val="00B7305A"/>
    <w:rsid w:val="00B73556"/>
    <w:rsid w:val="00B74215"/>
    <w:rsid w:val="00B7433E"/>
    <w:rsid w:val="00B74E10"/>
    <w:rsid w:val="00B77BE4"/>
    <w:rsid w:val="00B8166D"/>
    <w:rsid w:val="00B81DD7"/>
    <w:rsid w:val="00B83139"/>
    <w:rsid w:val="00B834D5"/>
    <w:rsid w:val="00B8382F"/>
    <w:rsid w:val="00B83915"/>
    <w:rsid w:val="00B83E90"/>
    <w:rsid w:val="00B83F6D"/>
    <w:rsid w:val="00B86003"/>
    <w:rsid w:val="00B86979"/>
    <w:rsid w:val="00B87914"/>
    <w:rsid w:val="00B9047F"/>
    <w:rsid w:val="00B905D7"/>
    <w:rsid w:val="00B90D86"/>
    <w:rsid w:val="00B91963"/>
    <w:rsid w:val="00B9209B"/>
    <w:rsid w:val="00B92391"/>
    <w:rsid w:val="00B9268C"/>
    <w:rsid w:val="00B93E27"/>
    <w:rsid w:val="00B9406A"/>
    <w:rsid w:val="00B94A27"/>
    <w:rsid w:val="00B94FD9"/>
    <w:rsid w:val="00B950AD"/>
    <w:rsid w:val="00B95919"/>
    <w:rsid w:val="00B95FFD"/>
    <w:rsid w:val="00B975DE"/>
    <w:rsid w:val="00B97E4B"/>
    <w:rsid w:val="00BA1A4F"/>
    <w:rsid w:val="00BA1DED"/>
    <w:rsid w:val="00BA216F"/>
    <w:rsid w:val="00BA34EF"/>
    <w:rsid w:val="00BA4A50"/>
    <w:rsid w:val="00BA4DAA"/>
    <w:rsid w:val="00BA4E4D"/>
    <w:rsid w:val="00BA4FC3"/>
    <w:rsid w:val="00BA65E6"/>
    <w:rsid w:val="00BA67D9"/>
    <w:rsid w:val="00BA6A7D"/>
    <w:rsid w:val="00BB063C"/>
    <w:rsid w:val="00BB0662"/>
    <w:rsid w:val="00BB06F1"/>
    <w:rsid w:val="00BB0EEC"/>
    <w:rsid w:val="00BB1875"/>
    <w:rsid w:val="00BB1B0C"/>
    <w:rsid w:val="00BB275C"/>
    <w:rsid w:val="00BB2868"/>
    <w:rsid w:val="00BB3069"/>
    <w:rsid w:val="00BB4337"/>
    <w:rsid w:val="00BB4AA6"/>
    <w:rsid w:val="00BB4BB9"/>
    <w:rsid w:val="00BB54ED"/>
    <w:rsid w:val="00BB7600"/>
    <w:rsid w:val="00BB7F58"/>
    <w:rsid w:val="00BC0040"/>
    <w:rsid w:val="00BC0142"/>
    <w:rsid w:val="00BC0C91"/>
    <w:rsid w:val="00BC1389"/>
    <w:rsid w:val="00BC15F8"/>
    <w:rsid w:val="00BC294F"/>
    <w:rsid w:val="00BC2C1B"/>
    <w:rsid w:val="00BC54E8"/>
    <w:rsid w:val="00BC6E10"/>
    <w:rsid w:val="00BD33C1"/>
    <w:rsid w:val="00BD5632"/>
    <w:rsid w:val="00BD566D"/>
    <w:rsid w:val="00BD5957"/>
    <w:rsid w:val="00BD5D08"/>
    <w:rsid w:val="00BD5FC4"/>
    <w:rsid w:val="00BD62BA"/>
    <w:rsid w:val="00BD6F49"/>
    <w:rsid w:val="00BD70BD"/>
    <w:rsid w:val="00BE0011"/>
    <w:rsid w:val="00BE036A"/>
    <w:rsid w:val="00BE1043"/>
    <w:rsid w:val="00BE1B67"/>
    <w:rsid w:val="00BE2136"/>
    <w:rsid w:val="00BE26E0"/>
    <w:rsid w:val="00BE2D65"/>
    <w:rsid w:val="00BE429C"/>
    <w:rsid w:val="00BE432D"/>
    <w:rsid w:val="00BE4693"/>
    <w:rsid w:val="00BF15B4"/>
    <w:rsid w:val="00BF1643"/>
    <w:rsid w:val="00BF1735"/>
    <w:rsid w:val="00BF175F"/>
    <w:rsid w:val="00BF1A5B"/>
    <w:rsid w:val="00BF1F5C"/>
    <w:rsid w:val="00BF3746"/>
    <w:rsid w:val="00BF502E"/>
    <w:rsid w:val="00BF721A"/>
    <w:rsid w:val="00C01C09"/>
    <w:rsid w:val="00C034B2"/>
    <w:rsid w:val="00C03FD9"/>
    <w:rsid w:val="00C048D3"/>
    <w:rsid w:val="00C0549F"/>
    <w:rsid w:val="00C0581F"/>
    <w:rsid w:val="00C05A18"/>
    <w:rsid w:val="00C05C05"/>
    <w:rsid w:val="00C05D58"/>
    <w:rsid w:val="00C063AC"/>
    <w:rsid w:val="00C06AD2"/>
    <w:rsid w:val="00C06C89"/>
    <w:rsid w:val="00C077F6"/>
    <w:rsid w:val="00C0789D"/>
    <w:rsid w:val="00C103D1"/>
    <w:rsid w:val="00C117E5"/>
    <w:rsid w:val="00C11E7C"/>
    <w:rsid w:val="00C131FB"/>
    <w:rsid w:val="00C13DB6"/>
    <w:rsid w:val="00C149A7"/>
    <w:rsid w:val="00C1540D"/>
    <w:rsid w:val="00C15475"/>
    <w:rsid w:val="00C16EDC"/>
    <w:rsid w:val="00C2227F"/>
    <w:rsid w:val="00C22FF6"/>
    <w:rsid w:val="00C23334"/>
    <w:rsid w:val="00C23394"/>
    <w:rsid w:val="00C2397A"/>
    <w:rsid w:val="00C23C9D"/>
    <w:rsid w:val="00C23D3E"/>
    <w:rsid w:val="00C23DBC"/>
    <w:rsid w:val="00C23ECD"/>
    <w:rsid w:val="00C240A8"/>
    <w:rsid w:val="00C2431E"/>
    <w:rsid w:val="00C24AFF"/>
    <w:rsid w:val="00C24E18"/>
    <w:rsid w:val="00C25715"/>
    <w:rsid w:val="00C26235"/>
    <w:rsid w:val="00C279A7"/>
    <w:rsid w:val="00C320F2"/>
    <w:rsid w:val="00C3265B"/>
    <w:rsid w:val="00C33151"/>
    <w:rsid w:val="00C336A5"/>
    <w:rsid w:val="00C3505E"/>
    <w:rsid w:val="00C35335"/>
    <w:rsid w:val="00C361A6"/>
    <w:rsid w:val="00C363EA"/>
    <w:rsid w:val="00C3688F"/>
    <w:rsid w:val="00C36BBD"/>
    <w:rsid w:val="00C3740B"/>
    <w:rsid w:val="00C37896"/>
    <w:rsid w:val="00C37A6E"/>
    <w:rsid w:val="00C37DDC"/>
    <w:rsid w:val="00C4017B"/>
    <w:rsid w:val="00C41604"/>
    <w:rsid w:val="00C42324"/>
    <w:rsid w:val="00C45621"/>
    <w:rsid w:val="00C456C8"/>
    <w:rsid w:val="00C46367"/>
    <w:rsid w:val="00C4721D"/>
    <w:rsid w:val="00C52581"/>
    <w:rsid w:val="00C53D1E"/>
    <w:rsid w:val="00C54CE5"/>
    <w:rsid w:val="00C54E03"/>
    <w:rsid w:val="00C55455"/>
    <w:rsid w:val="00C55ACD"/>
    <w:rsid w:val="00C56724"/>
    <w:rsid w:val="00C56E49"/>
    <w:rsid w:val="00C5758C"/>
    <w:rsid w:val="00C57EBB"/>
    <w:rsid w:val="00C623FE"/>
    <w:rsid w:val="00C629E0"/>
    <w:rsid w:val="00C6378E"/>
    <w:rsid w:val="00C638CA"/>
    <w:rsid w:val="00C63E59"/>
    <w:rsid w:val="00C64B04"/>
    <w:rsid w:val="00C65808"/>
    <w:rsid w:val="00C66A6E"/>
    <w:rsid w:val="00C66CD4"/>
    <w:rsid w:val="00C67377"/>
    <w:rsid w:val="00C67583"/>
    <w:rsid w:val="00C675CA"/>
    <w:rsid w:val="00C67644"/>
    <w:rsid w:val="00C67E13"/>
    <w:rsid w:val="00C70271"/>
    <w:rsid w:val="00C71D50"/>
    <w:rsid w:val="00C7251B"/>
    <w:rsid w:val="00C73558"/>
    <w:rsid w:val="00C753E3"/>
    <w:rsid w:val="00C75778"/>
    <w:rsid w:val="00C75D1D"/>
    <w:rsid w:val="00C771EC"/>
    <w:rsid w:val="00C77293"/>
    <w:rsid w:val="00C80060"/>
    <w:rsid w:val="00C801F3"/>
    <w:rsid w:val="00C80E0E"/>
    <w:rsid w:val="00C82164"/>
    <w:rsid w:val="00C82596"/>
    <w:rsid w:val="00C8267A"/>
    <w:rsid w:val="00C82693"/>
    <w:rsid w:val="00C839A2"/>
    <w:rsid w:val="00C85565"/>
    <w:rsid w:val="00C855AF"/>
    <w:rsid w:val="00C85AB1"/>
    <w:rsid w:val="00C86955"/>
    <w:rsid w:val="00C86D20"/>
    <w:rsid w:val="00C8763F"/>
    <w:rsid w:val="00C902DF"/>
    <w:rsid w:val="00C90BFB"/>
    <w:rsid w:val="00C92405"/>
    <w:rsid w:val="00C938F8"/>
    <w:rsid w:val="00C94E64"/>
    <w:rsid w:val="00C94F65"/>
    <w:rsid w:val="00C95511"/>
    <w:rsid w:val="00C9626A"/>
    <w:rsid w:val="00C96B0A"/>
    <w:rsid w:val="00CA2C75"/>
    <w:rsid w:val="00CA4C8B"/>
    <w:rsid w:val="00CA4D55"/>
    <w:rsid w:val="00CA5327"/>
    <w:rsid w:val="00CA544A"/>
    <w:rsid w:val="00CA6B6F"/>
    <w:rsid w:val="00CB09CD"/>
    <w:rsid w:val="00CB1A54"/>
    <w:rsid w:val="00CB1C45"/>
    <w:rsid w:val="00CB1EE1"/>
    <w:rsid w:val="00CB252E"/>
    <w:rsid w:val="00CB3264"/>
    <w:rsid w:val="00CB4218"/>
    <w:rsid w:val="00CB5355"/>
    <w:rsid w:val="00CB5E7F"/>
    <w:rsid w:val="00CB6A02"/>
    <w:rsid w:val="00CC03F0"/>
    <w:rsid w:val="00CC0AFB"/>
    <w:rsid w:val="00CC1E31"/>
    <w:rsid w:val="00CC2CB7"/>
    <w:rsid w:val="00CC34E6"/>
    <w:rsid w:val="00CC5559"/>
    <w:rsid w:val="00CC7092"/>
    <w:rsid w:val="00CD0C46"/>
    <w:rsid w:val="00CD0D4E"/>
    <w:rsid w:val="00CD1233"/>
    <w:rsid w:val="00CD1B13"/>
    <w:rsid w:val="00CD4006"/>
    <w:rsid w:val="00CD475F"/>
    <w:rsid w:val="00CD515B"/>
    <w:rsid w:val="00CD547A"/>
    <w:rsid w:val="00CD54F4"/>
    <w:rsid w:val="00CD59C2"/>
    <w:rsid w:val="00CD715F"/>
    <w:rsid w:val="00CE13BB"/>
    <w:rsid w:val="00CE1D74"/>
    <w:rsid w:val="00CE2A65"/>
    <w:rsid w:val="00CE38F4"/>
    <w:rsid w:val="00CE494D"/>
    <w:rsid w:val="00CE553B"/>
    <w:rsid w:val="00CE62AA"/>
    <w:rsid w:val="00CF1075"/>
    <w:rsid w:val="00CF11E9"/>
    <w:rsid w:val="00CF1D51"/>
    <w:rsid w:val="00CF2539"/>
    <w:rsid w:val="00CF36FC"/>
    <w:rsid w:val="00CF3EEB"/>
    <w:rsid w:val="00CF430D"/>
    <w:rsid w:val="00CF5908"/>
    <w:rsid w:val="00CF5D00"/>
    <w:rsid w:val="00CF6A85"/>
    <w:rsid w:val="00CF71D1"/>
    <w:rsid w:val="00D00C88"/>
    <w:rsid w:val="00D015CE"/>
    <w:rsid w:val="00D01ED6"/>
    <w:rsid w:val="00D0350B"/>
    <w:rsid w:val="00D0365C"/>
    <w:rsid w:val="00D03702"/>
    <w:rsid w:val="00D0423B"/>
    <w:rsid w:val="00D05F03"/>
    <w:rsid w:val="00D06765"/>
    <w:rsid w:val="00D06B47"/>
    <w:rsid w:val="00D072CE"/>
    <w:rsid w:val="00D0738D"/>
    <w:rsid w:val="00D07B7D"/>
    <w:rsid w:val="00D102BA"/>
    <w:rsid w:val="00D1113C"/>
    <w:rsid w:val="00D1177F"/>
    <w:rsid w:val="00D12A36"/>
    <w:rsid w:val="00D12E52"/>
    <w:rsid w:val="00D130F0"/>
    <w:rsid w:val="00D134EE"/>
    <w:rsid w:val="00D13A64"/>
    <w:rsid w:val="00D15423"/>
    <w:rsid w:val="00D15FC1"/>
    <w:rsid w:val="00D1749C"/>
    <w:rsid w:val="00D17B07"/>
    <w:rsid w:val="00D20124"/>
    <w:rsid w:val="00D211A3"/>
    <w:rsid w:val="00D2156D"/>
    <w:rsid w:val="00D2207E"/>
    <w:rsid w:val="00D225A9"/>
    <w:rsid w:val="00D2279C"/>
    <w:rsid w:val="00D238EB"/>
    <w:rsid w:val="00D23EC5"/>
    <w:rsid w:val="00D2402E"/>
    <w:rsid w:val="00D24806"/>
    <w:rsid w:val="00D24D16"/>
    <w:rsid w:val="00D24E12"/>
    <w:rsid w:val="00D25146"/>
    <w:rsid w:val="00D2538C"/>
    <w:rsid w:val="00D26083"/>
    <w:rsid w:val="00D26410"/>
    <w:rsid w:val="00D2643B"/>
    <w:rsid w:val="00D269C9"/>
    <w:rsid w:val="00D26ED6"/>
    <w:rsid w:val="00D2735A"/>
    <w:rsid w:val="00D27D28"/>
    <w:rsid w:val="00D30C1B"/>
    <w:rsid w:val="00D30DD6"/>
    <w:rsid w:val="00D30DF5"/>
    <w:rsid w:val="00D31211"/>
    <w:rsid w:val="00D3134E"/>
    <w:rsid w:val="00D31426"/>
    <w:rsid w:val="00D31D52"/>
    <w:rsid w:val="00D3275A"/>
    <w:rsid w:val="00D32EBB"/>
    <w:rsid w:val="00D33135"/>
    <w:rsid w:val="00D33267"/>
    <w:rsid w:val="00D33580"/>
    <w:rsid w:val="00D336C1"/>
    <w:rsid w:val="00D34923"/>
    <w:rsid w:val="00D3496C"/>
    <w:rsid w:val="00D34FE0"/>
    <w:rsid w:val="00D3541B"/>
    <w:rsid w:val="00D3569B"/>
    <w:rsid w:val="00D35E5A"/>
    <w:rsid w:val="00D363DA"/>
    <w:rsid w:val="00D404B4"/>
    <w:rsid w:val="00D43177"/>
    <w:rsid w:val="00D43467"/>
    <w:rsid w:val="00D44122"/>
    <w:rsid w:val="00D45259"/>
    <w:rsid w:val="00D4721F"/>
    <w:rsid w:val="00D47222"/>
    <w:rsid w:val="00D47EAB"/>
    <w:rsid w:val="00D51E95"/>
    <w:rsid w:val="00D51F12"/>
    <w:rsid w:val="00D52393"/>
    <w:rsid w:val="00D52F81"/>
    <w:rsid w:val="00D541B8"/>
    <w:rsid w:val="00D546D0"/>
    <w:rsid w:val="00D56A33"/>
    <w:rsid w:val="00D56A6F"/>
    <w:rsid w:val="00D56F93"/>
    <w:rsid w:val="00D57342"/>
    <w:rsid w:val="00D57713"/>
    <w:rsid w:val="00D57E50"/>
    <w:rsid w:val="00D57FA7"/>
    <w:rsid w:val="00D60019"/>
    <w:rsid w:val="00D601EB"/>
    <w:rsid w:val="00D613BF"/>
    <w:rsid w:val="00D62370"/>
    <w:rsid w:val="00D62CCB"/>
    <w:rsid w:val="00D62D1D"/>
    <w:rsid w:val="00D6369B"/>
    <w:rsid w:val="00D636FF"/>
    <w:rsid w:val="00D6382B"/>
    <w:rsid w:val="00D647B6"/>
    <w:rsid w:val="00D65973"/>
    <w:rsid w:val="00D70538"/>
    <w:rsid w:val="00D72DC3"/>
    <w:rsid w:val="00D72E3C"/>
    <w:rsid w:val="00D72F9C"/>
    <w:rsid w:val="00D73F12"/>
    <w:rsid w:val="00D7443A"/>
    <w:rsid w:val="00D74EB7"/>
    <w:rsid w:val="00D75299"/>
    <w:rsid w:val="00D755B6"/>
    <w:rsid w:val="00D76D2C"/>
    <w:rsid w:val="00D80906"/>
    <w:rsid w:val="00D809C7"/>
    <w:rsid w:val="00D811AF"/>
    <w:rsid w:val="00D82B59"/>
    <w:rsid w:val="00D8455F"/>
    <w:rsid w:val="00D84B00"/>
    <w:rsid w:val="00D850B1"/>
    <w:rsid w:val="00D85564"/>
    <w:rsid w:val="00D85926"/>
    <w:rsid w:val="00D861A8"/>
    <w:rsid w:val="00D8798E"/>
    <w:rsid w:val="00D904DC"/>
    <w:rsid w:val="00D90C3F"/>
    <w:rsid w:val="00D90CDC"/>
    <w:rsid w:val="00D913B2"/>
    <w:rsid w:val="00D91E16"/>
    <w:rsid w:val="00D92BD6"/>
    <w:rsid w:val="00D92D41"/>
    <w:rsid w:val="00D939BB"/>
    <w:rsid w:val="00D93EB3"/>
    <w:rsid w:val="00D94444"/>
    <w:rsid w:val="00D94851"/>
    <w:rsid w:val="00D94EE4"/>
    <w:rsid w:val="00D96AD4"/>
    <w:rsid w:val="00D97C6B"/>
    <w:rsid w:val="00D97E38"/>
    <w:rsid w:val="00DA08CA"/>
    <w:rsid w:val="00DA23B0"/>
    <w:rsid w:val="00DA2977"/>
    <w:rsid w:val="00DA29E7"/>
    <w:rsid w:val="00DA3846"/>
    <w:rsid w:val="00DA4709"/>
    <w:rsid w:val="00DA498F"/>
    <w:rsid w:val="00DA4C2C"/>
    <w:rsid w:val="00DA585D"/>
    <w:rsid w:val="00DA7689"/>
    <w:rsid w:val="00DA7924"/>
    <w:rsid w:val="00DB0EA2"/>
    <w:rsid w:val="00DB1111"/>
    <w:rsid w:val="00DB121B"/>
    <w:rsid w:val="00DB28B2"/>
    <w:rsid w:val="00DB2934"/>
    <w:rsid w:val="00DB34EC"/>
    <w:rsid w:val="00DB39AA"/>
    <w:rsid w:val="00DB46EE"/>
    <w:rsid w:val="00DB4825"/>
    <w:rsid w:val="00DB51B2"/>
    <w:rsid w:val="00DB58BF"/>
    <w:rsid w:val="00DB733E"/>
    <w:rsid w:val="00DC00FC"/>
    <w:rsid w:val="00DC02CC"/>
    <w:rsid w:val="00DC0C1B"/>
    <w:rsid w:val="00DC1CE6"/>
    <w:rsid w:val="00DC1E5A"/>
    <w:rsid w:val="00DC3025"/>
    <w:rsid w:val="00DC4AC2"/>
    <w:rsid w:val="00DC599B"/>
    <w:rsid w:val="00DC63DE"/>
    <w:rsid w:val="00DC7825"/>
    <w:rsid w:val="00DC7D88"/>
    <w:rsid w:val="00DD1E31"/>
    <w:rsid w:val="00DD2868"/>
    <w:rsid w:val="00DD6118"/>
    <w:rsid w:val="00DD611F"/>
    <w:rsid w:val="00DE0DAD"/>
    <w:rsid w:val="00DE1457"/>
    <w:rsid w:val="00DE19EA"/>
    <w:rsid w:val="00DE1BDB"/>
    <w:rsid w:val="00DE35D3"/>
    <w:rsid w:val="00DE42FE"/>
    <w:rsid w:val="00DE4914"/>
    <w:rsid w:val="00DE5A2B"/>
    <w:rsid w:val="00DE7E2B"/>
    <w:rsid w:val="00DF0712"/>
    <w:rsid w:val="00DF09E5"/>
    <w:rsid w:val="00DF1135"/>
    <w:rsid w:val="00DF1200"/>
    <w:rsid w:val="00DF18B7"/>
    <w:rsid w:val="00DF1C3D"/>
    <w:rsid w:val="00DF201E"/>
    <w:rsid w:val="00DF2130"/>
    <w:rsid w:val="00DF224D"/>
    <w:rsid w:val="00DF27D1"/>
    <w:rsid w:val="00DF2AC5"/>
    <w:rsid w:val="00DF3DD0"/>
    <w:rsid w:val="00DF4BBE"/>
    <w:rsid w:val="00DF5072"/>
    <w:rsid w:val="00DF5555"/>
    <w:rsid w:val="00DF59EF"/>
    <w:rsid w:val="00DF639B"/>
    <w:rsid w:val="00DF6FB4"/>
    <w:rsid w:val="00DF7CA4"/>
    <w:rsid w:val="00E01274"/>
    <w:rsid w:val="00E02027"/>
    <w:rsid w:val="00E02A0B"/>
    <w:rsid w:val="00E0369E"/>
    <w:rsid w:val="00E03BFE"/>
    <w:rsid w:val="00E04126"/>
    <w:rsid w:val="00E048EB"/>
    <w:rsid w:val="00E0545E"/>
    <w:rsid w:val="00E05C00"/>
    <w:rsid w:val="00E05F4D"/>
    <w:rsid w:val="00E063B6"/>
    <w:rsid w:val="00E10A2F"/>
    <w:rsid w:val="00E1220C"/>
    <w:rsid w:val="00E126AF"/>
    <w:rsid w:val="00E12C47"/>
    <w:rsid w:val="00E130CB"/>
    <w:rsid w:val="00E13348"/>
    <w:rsid w:val="00E13645"/>
    <w:rsid w:val="00E1371E"/>
    <w:rsid w:val="00E15398"/>
    <w:rsid w:val="00E174E2"/>
    <w:rsid w:val="00E17BEC"/>
    <w:rsid w:val="00E17C39"/>
    <w:rsid w:val="00E2051F"/>
    <w:rsid w:val="00E219A0"/>
    <w:rsid w:val="00E21DF7"/>
    <w:rsid w:val="00E22C9C"/>
    <w:rsid w:val="00E22D46"/>
    <w:rsid w:val="00E26299"/>
    <w:rsid w:val="00E27535"/>
    <w:rsid w:val="00E3062F"/>
    <w:rsid w:val="00E310FC"/>
    <w:rsid w:val="00E315A8"/>
    <w:rsid w:val="00E31FD4"/>
    <w:rsid w:val="00E32B6F"/>
    <w:rsid w:val="00E32B8B"/>
    <w:rsid w:val="00E347D3"/>
    <w:rsid w:val="00E35151"/>
    <w:rsid w:val="00E36908"/>
    <w:rsid w:val="00E36AB5"/>
    <w:rsid w:val="00E4128F"/>
    <w:rsid w:val="00E42794"/>
    <w:rsid w:val="00E442D0"/>
    <w:rsid w:val="00E44652"/>
    <w:rsid w:val="00E44683"/>
    <w:rsid w:val="00E454A4"/>
    <w:rsid w:val="00E468C1"/>
    <w:rsid w:val="00E47FA0"/>
    <w:rsid w:val="00E505D6"/>
    <w:rsid w:val="00E50C38"/>
    <w:rsid w:val="00E50EED"/>
    <w:rsid w:val="00E514F7"/>
    <w:rsid w:val="00E5166A"/>
    <w:rsid w:val="00E51AB0"/>
    <w:rsid w:val="00E52056"/>
    <w:rsid w:val="00E5343A"/>
    <w:rsid w:val="00E5353F"/>
    <w:rsid w:val="00E53636"/>
    <w:rsid w:val="00E54276"/>
    <w:rsid w:val="00E546FD"/>
    <w:rsid w:val="00E54D72"/>
    <w:rsid w:val="00E55C3D"/>
    <w:rsid w:val="00E55D0C"/>
    <w:rsid w:val="00E57C9B"/>
    <w:rsid w:val="00E57E07"/>
    <w:rsid w:val="00E61825"/>
    <w:rsid w:val="00E61A25"/>
    <w:rsid w:val="00E64A7D"/>
    <w:rsid w:val="00E65374"/>
    <w:rsid w:val="00E65559"/>
    <w:rsid w:val="00E65E6E"/>
    <w:rsid w:val="00E65FC2"/>
    <w:rsid w:val="00E662C0"/>
    <w:rsid w:val="00E66FC7"/>
    <w:rsid w:val="00E71702"/>
    <w:rsid w:val="00E718F0"/>
    <w:rsid w:val="00E720F3"/>
    <w:rsid w:val="00E724AE"/>
    <w:rsid w:val="00E73ACD"/>
    <w:rsid w:val="00E7432B"/>
    <w:rsid w:val="00E754AD"/>
    <w:rsid w:val="00E75CDE"/>
    <w:rsid w:val="00E76645"/>
    <w:rsid w:val="00E76D4E"/>
    <w:rsid w:val="00E809A1"/>
    <w:rsid w:val="00E80EF8"/>
    <w:rsid w:val="00E8170E"/>
    <w:rsid w:val="00E821E7"/>
    <w:rsid w:val="00E837EA"/>
    <w:rsid w:val="00E83983"/>
    <w:rsid w:val="00E84052"/>
    <w:rsid w:val="00E844E1"/>
    <w:rsid w:val="00E853A6"/>
    <w:rsid w:val="00E8551B"/>
    <w:rsid w:val="00E8696A"/>
    <w:rsid w:val="00E86EBB"/>
    <w:rsid w:val="00E873E8"/>
    <w:rsid w:val="00E90F33"/>
    <w:rsid w:val="00E91B8C"/>
    <w:rsid w:val="00E91C14"/>
    <w:rsid w:val="00E920B9"/>
    <w:rsid w:val="00E92CAA"/>
    <w:rsid w:val="00E930FC"/>
    <w:rsid w:val="00E93500"/>
    <w:rsid w:val="00E94E0B"/>
    <w:rsid w:val="00E94F31"/>
    <w:rsid w:val="00E95C84"/>
    <w:rsid w:val="00E97990"/>
    <w:rsid w:val="00EA0798"/>
    <w:rsid w:val="00EA370D"/>
    <w:rsid w:val="00EA58FB"/>
    <w:rsid w:val="00EA7994"/>
    <w:rsid w:val="00EA7ECF"/>
    <w:rsid w:val="00EB055F"/>
    <w:rsid w:val="00EB1BDB"/>
    <w:rsid w:val="00EB1C10"/>
    <w:rsid w:val="00EB2040"/>
    <w:rsid w:val="00EB216C"/>
    <w:rsid w:val="00EB28A4"/>
    <w:rsid w:val="00EB3D4C"/>
    <w:rsid w:val="00EB4F32"/>
    <w:rsid w:val="00EB5001"/>
    <w:rsid w:val="00EB5F88"/>
    <w:rsid w:val="00EB72E5"/>
    <w:rsid w:val="00EB771B"/>
    <w:rsid w:val="00EC0221"/>
    <w:rsid w:val="00EC16F0"/>
    <w:rsid w:val="00EC25EB"/>
    <w:rsid w:val="00EC3F83"/>
    <w:rsid w:val="00EC41EE"/>
    <w:rsid w:val="00EC6693"/>
    <w:rsid w:val="00EC6E32"/>
    <w:rsid w:val="00EC6E8E"/>
    <w:rsid w:val="00EC7676"/>
    <w:rsid w:val="00EC7A9A"/>
    <w:rsid w:val="00ED1F99"/>
    <w:rsid w:val="00ED3B16"/>
    <w:rsid w:val="00ED49C7"/>
    <w:rsid w:val="00ED56B4"/>
    <w:rsid w:val="00ED59F9"/>
    <w:rsid w:val="00ED5DE6"/>
    <w:rsid w:val="00ED7573"/>
    <w:rsid w:val="00ED7FE8"/>
    <w:rsid w:val="00EE100D"/>
    <w:rsid w:val="00EE1276"/>
    <w:rsid w:val="00EE1319"/>
    <w:rsid w:val="00EE14A6"/>
    <w:rsid w:val="00EE1ED7"/>
    <w:rsid w:val="00EE2117"/>
    <w:rsid w:val="00EE3127"/>
    <w:rsid w:val="00EE365F"/>
    <w:rsid w:val="00EE4D06"/>
    <w:rsid w:val="00EF113F"/>
    <w:rsid w:val="00EF15F0"/>
    <w:rsid w:val="00EF1AA3"/>
    <w:rsid w:val="00EF27D0"/>
    <w:rsid w:val="00EF6382"/>
    <w:rsid w:val="00EF766E"/>
    <w:rsid w:val="00EF7D53"/>
    <w:rsid w:val="00EF7FF3"/>
    <w:rsid w:val="00F03806"/>
    <w:rsid w:val="00F043E1"/>
    <w:rsid w:val="00F046DB"/>
    <w:rsid w:val="00F04C41"/>
    <w:rsid w:val="00F05E48"/>
    <w:rsid w:val="00F07C07"/>
    <w:rsid w:val="00F11E5F"/>
    <w:rsid w:val="00F13509"/>
    <w:rsid w:val="00F143E7"/>
    <w:rsid w:val="00F1493C"/>
    <w:rsid w:val="00F14C83"/>
    <w:rsid w:val="00F14E13"/>
    <w:rsid w:val="00F1537F"/>
    <w:rsid w:val="00F153F4"/>
    <w:rsid w:val="00F16A2A"/>
    <w:rsid w:val="00F17E37"/>
    <w:rsid w:val="00F200A4"/>
    <w:rsid w:val="00F20350"/>
    <w:rsid w:val="00F20581"/>
    <w:rsid w:val="00F20892"/>
    <w:rsid w:val="00F2151C"/>
    <w:rsid w:val="00F21FDE"/>
    <w:rsid w:val="00F22970"/>
    <w:rsid w:val="00F22A97"/>
    <w:rsid w:val="00F23722"/>
    <w:rsid w:val="00F23F09"/>
    <w:rsid w:val="00F23F1D"/>
    <w:rsid w:val="00F2516D"/>
    <w:rsid w:val="00F26D35"/>
    <w:rsid w:val="00F27A47"/>
    <w:rsid w:val="00F303B0"/>
    <w:rsid w:val="00F32A04"/>
    <w:rsid w:val="00F32AC7"/>
    <w:rsid w:val="00F3365A"/>
    <w:rsid w:val="00F3400F"/>
    <w:rsid w:val="00F356F8"/>
    <w:rsid w:val="00F36B5D"/>
    <w:rsid w:val="00F36C06"/>
    <w:rsid w:val="00F37B7D"/>
    <w:rsid w:val="00F40243"/>
    <w:rsid w:val="00F42524"/>
    <w:rsid w:val="00F42586"/>
    <w:rsid w:val="00F4326C"/>
    <w:rsid w:val="00F43E82"/>
    <w:rsid w:val="00F463FA"/>
    <w:rsid w:val="00F46CD2"/>
    <w:rsid w:val="00F506FF"/>
    <w:rsid w:val="00F50DF4"/>
    <w:rsid w:val="00F51AFC"/>
    <w:rsid w:val="00F52004"/>
    <w:rsid w:val="00F53DCA"/>
    <w:rsid w:val="00F5435B"/>
    <w:rsid w:val="00F5467A"/>
    <w:rsid w:val="00F54C3D"/>
    <w:rsid w:val="00F54C61"/>
    <w:rsid w:val="00F54D66"/>
    <w:rsid w:val="00F55152"/>
    <w:rsid w:val="00F567F2"/>
    <w:rsid w:val="00F6228A"/>
    <w:rsid w:val="00F645BF"/>
    <w:rsid w:val="00F64987"/>
    <w:rsid w:val="00F666A3"/>
    <w:rsid w:val="00F70318"/>
    <w:rsid w:val="00F72CE9"/>
    <w:rsid w:val="00F7363C"/>
    <w:rsid w:val="00F74997"/>
    <w:rsid w:val="00F74F27"/>
    <w:rsid w:val="00F75EA1"/>
    <w:rsid w:val="00F76544"/>
    <w:rsid w:val="00F76F8C"/>
    <w:rsid w:val="00F772A3"/>
    <w:rsid w:val="00F77391"/>
    <w:rsid w:val="00F775DA"/>
    <w:rsid w:val="00F77B98"/>
    <w:rsid w:val="00F80D30"/>
    <w:rsid w:val="00F80EC3"/>
    <w:rsid w:val="00F812E8"/>
    <w:rsid w:val="00F82A74"/>
    <w:rsid w:val="00F843C7"/>
    <w:rsid w:val="00F860CF"/>
    <w:rsid w:val="00F87642"/>
    <w:rsid w:val="00F876E5"/>
    <w:rsid w:val="00F87928"/>
    <w:rsid w:val="00F9011E"/>
    <w:rsid w:val="00F903AA"/>
    <w:rsid w:val="00F90E5F"/>
    <w:rsid w:val="00F91652"/>
    <w:rsid w:val="00F921CF"/>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513D"/>
    <w:rsid w:val="00FA5B89"/>
    <w:rsid w:val="00FA6508"/>
    <w:rsid w:val="00FA710C"/>
    <w:rsid w:val="00FA727F"/>
    <w:rsid w:val="00FB0B89"/>
    <w:rsid w:val="00FB118E"/>
    <w:rsid w:val="00FB17D3"/>
    <w:rsid w:val="00FB1FE8"/>
    <w:rsid w:val="00FB289F"/>
    <w:rsid w:val="00FB2B3B"/>
    <w:rsid w:val="00FB43A3"/>
    <w:rsid w:val="00FB4C90"/>
    <w:rsid w:val="00FB4D0F"/>
    <w:rsid w:val="00FB4E73"/>
    <w:rsid w:val="00FB5F29"/>
    <w:rsid w:val="00FC0A5D"/>
    <w:rsid w:val="00FC21E2"/>
    <w:rsid w:val="00FC290D"/>
    <w:rsid w:val="00FC2960"/>
    <w:rsid w:val="00FC3197"/>
    <w:rsid w:val="00FC3350"/>
    <w:rsid w:val="00FC3C5A"/>
    <w:rsid w:val="00FC4658"/>
    <w:rsid w:val="00FC51B0"/>
    <w:rsid w:val="00FC5AAF"/>
    <w:rsid w:val="00FC5B35"/>
    <w:rsid w:val="00FC6299"/>
    <w:rsid w:val="00FC6C08"/>
    <w:rsid w:val="00FC754D"/>
    <w:rsid w:val="00FD160F"/>
    <w:rsid w:val="00FD1AA5"/>
    <w:rsid w:val="00FD24D9"/>
    <w:rsid w:val="00FD4C32"/>
    <w:rsid w:val="00FD6185"/>
    <w:rsid w:val="00FD6436"/>
    <w:rsid w:val="00FD6CEA"/>
    <w:rsid w:val="00FD6F47"/>
    <w:rsid w:val="00FD7B99"/>
    <w:rsid w:val="00FE0FE5"/>
    <w:rsid w:val="00FE2309"/>
    <w:rsid w:val="00FE2C89"/>
    <w:rsid w:val="00FE2FA8"/>
    <w:rsid w:val="00FE3857"/>
    <w:rsid w:val="00FE7293"/>
    <w:rsid w:val="00FF02A8"/>
    <w:rsid w:val="00FF32C4"/>
    <w:rsid w:val="00FF34D7"/>
    <w:rsid w:val="00FF4047"/>
    <w:rsid w:val="00FF527E"/>
    <w:rsid w:val="00FF56A0"/>
    <w:rsid w:val="00FF58AD"/>
    <w:rsid w:val="00FF698E"/>
    <w:rsid w:val="00FF6CE1"/>
    <w:rsid w:val="00FF70DE"/>
    <w:rsid w:val="00FF71F4"/>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73F5"/>
  <w15:docId w15:val="{C11DBFC8-9308-4563-BCDC-EF8C350D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6"/>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F2565"/>
    <w:pPr>
      <w:numPr>
        <w:numId w:val="12"/>
      </w:numPr>
    </w:pPr>
  </w:style>
  <w:style w:type="character" w:customStyle="1" w:styleId="Slog11Znak">
    <w:name w:val="Slog11 Znak"/>
    <w:link w:val="Slog11"/>
    <w:rsid w:val="008F2565"/>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3"/>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4"/>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5"/>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paragraph" w:customStyle="1" w:styleId="CM1">
    <w:name w:val="CM1"/>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CM3">
    <w:name w:val="CM3"/>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Opomba">
    <w:name w:val="Opomba"/>
    <w:basedOn w:val="Sprotnaopomba-besedilo"/>
    <w:link w:val="OpombaZnak"/>
    <w:qFormat/>
    <w:rsid w:val="00F14C83"/>
    <w:pPr>
      <w:spacing w:after="200"/>
      <w:ind w:left="284" w:hanging="284"/>
      <w:contextualSpacing/>
    </w:pPr>
    <w:rPr>
      <w:rFonts w:ascii="Segoe UI Semilight" w:hAnsi="Segoe UI Semilight" w:cs="Segoe UI Semilight"/>
      <w:sz w:val="18"/>
      <w:szCs w:val="18"/>
    </w:rPr>
  </w:style>
  <w:style w:type="character" w:customStyle="1" w:styleId="OpombaZnak">
    <w:name w:val="Opomba Znak"/>
    <w:link w:val="Opomba"/>
    <w:rsid w:val="00F14C83"/>
    <w:rPr>
      <w:rFonts w:ascii="Segoe UI Semilight" w:hAnsi="Segoe UI Semilight" w:cs="Segoe UI Semilight"/>
      <w:sz w:val="18"/>
      <w:szCs w:val="18"/>
    </w:rPr>
  </w:style>
  <w:style w:type="paragraph" w:customStyle="1" w:styleId="TabelaO">
    <w:name w:val="Tabela_O"/>
    <w:basedOn w:val="Navaden"/>
    <w:link w:val="TabelaOZnak"/>
    <w:qFormat/>
    <w:rsid w:val="00F14C83"/>
    <w:rPr>
      <w:rFonts w:ascii="Segoe UI Semilight" w:hAnsi="Segoe UI Semilight" w:cs="Segoe UI Semilight"/>
      <w:szCs w:val="16"/>
    </w:rPr>
  </w:style>
  <w:style w:type="character" w:customStyle="1" w:styleId="TabelaOZnak">
    <w:name w:val="Tabela_O Znak"/>
    <w:link w:val="TabelaO"/>
    <w:rsid w:val="00F14C83"/>
    <w:rPr>
      <w:rFonts w:ascii="Segoe UI Semilight" w:hAnsi="Segoe UI Semilight" w:cs="Segoe UI Semilight"/>
      <w:szCs w:val="16"/>
    </w:rPr>
  </w:style>
  <w:style w:type="paragraph" w:customStyle="1" w:styleId="TabelaA">
    <w:name w:val="Tabela_A"/>
    <w:basedOn w:val="TabelaO"/>
    <w:link w:val="TabelaAZnak"/>
    <w:qFormat/>
    <w:rsid w:val="00F14C83"/>
    <w:pPr>
      <w:numPr>
        <w:numId w:val="29"/>
      </w:numPr>
      <w:contextualSpacing/>
    </w:pPr>
    <w:rPr>
      <w:lang w:eastAsia="sl-SI"/>
    </w:rPr>
  </w:style>
  <w:style w:type="character" w:customStyle="1" w:styleId="TabelaAZnak">
    <w:name w:val="Tabela_A Znak"/>
    <w:link w:val="TabelaA"/>
    <w:rsid w:val="00F14C83"/>
    <w:rPr>
      <w:rFonts w:ascii="Segoe UI Semilight" w:hAnsi="Segoe UI Semilight" w:cs="Segoe UI Semilight"/>
      <w:szCs w:val="16"/>
      <w:lang w:eastAsia="sl-SI"/>
    </w:rPr>
  </w:style>
  <w:style w:type="paragraph" w:customStyle="1" w:styleId="TabelaA2">
    <w:name w:val="Tabela_A2"/>
    <w:basedOn w:val="TabelaA"/>
    <w:link w:val="TabelaA2Znak"/>
    <w:qFormat/>
    <w:rsid w:val="00F14C83"/>
    <w:pPr>
      <w:numPr>
        <w:ilvl w:val="1"/>
      </w:numPr>
      <w:ind w:left="444" w:hanging="238"/>
    </w:pPr>
  </w:style>
  <w:style w:type="paragraph" w:customStyle="1" w:styleId="TabelaG">
    <w:name w:val="Tabela_G"/>
    <w:basedOn w:val="Navaden"/>
    <w:link w:val="TabelaGZnak"/>
    <w:qFormat/>
    <w:rsid w:val="00F14C83"/>
    <w:pPr>
      <w:keepNext/>
      <w:contextualSpacing/>
      <w:jc w:val="center"/>
    </w:pPr>
    <w:rPr>
      <w:rFonts w:ascii="Segoe UI Semilight" w:hAnsi="Segoe UI Semilight" w:cs="Segoe UI Semilight"/>
      <w:lang w:eastAsia="sl-SI"/>
    </w:rPr>
  </w:style>
  <w:style w:type="character" w:customStyle="1" w:styleId="TabelaGZnak">
    <w:name w:val="Tabela_G Znak"/>
    <w:link w:val="TabelaG"/>
    <w:rsid w:val="00F14C83"/>
    <w:rPr>
      <w:rFonts w:ascii="Segoe UI Semilight" w:hAnsi="Segoe UI Semilight" w:cs="Segoe UI Semilight"/>
      <w:szCs w:val="22"/>
      <w:lang w:eastAsia="sl-SI"/>
    </w:rPr>
  </w:style>
  <w:style w:type="character" w:customStyle="1" w:styleId="TabelaA2Znak">
    <w:name w:val="Tabela_A2 Znak"/>
    <w:link w:val="TabelaA2"/>
    <w:rsid w:val="00876338"/>
    <w:rPr>
      <w:rFonts w:ascii="Segoe UI Semilight" w:hAnsi="Segoe UI Semilight" w:cs="Segoe UI Semilight"/>
      <w:szCs w:val="16"/>
      <w:lang w:eastAsia="sl-SI"/>
    </w:rPr>
  </w:style>
  <w:style w:type="character" w:customStyle="1" w:styleId="Nerazreenaomemba1">
    <w:name w:val="Nerazrešena omemba1"/>
    <w:basedOn w:val="Privzetapisavaodstavka"/>
    <w:uiPriority w:val="99"/>
    <w:semiHidden/>
    <w:unhideWhenUsed/>
    <w:rsid w:val="000C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50271408">
      <w:bodyDiv w:val="1"/>
      <w:marLeft w:val="0"/>
      <w:marRight w:val="0"/>
      <w:marTop w:val="0"/>
      <w:marBottom w:val="0"/>
      <w:divBdr>
        <w:top w:val="none" w:sz="0" w:space="0" w:color="auto"/>
        <w:left w:val="none" w:sz="0" w:space="0" w:color="auto"/>
        <w:bottom w:val="none" w:sz="0" w:space="0" w:color="auto"/>
        <w:right w:val="none" w:sz="0" w:space="0" w:color="auto"/>
      </w:divBdr>
    </w:div>
    <w:div w:id="9483097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368">
      <w:bodyDiv w:val="1"/>
      <w:marLeft w:val="0"/>
      <w:marRight w:val="0"/>
      <w:marTop w:val="0"/>
      <w:marBottom w:val="0"/>
      <w:divBdr>
        <w:top w:val="none" w:sz="0" w:space="0" w:color="auto"/>
        <w:left w:val="none" w:sz="0" w:space="0" w:color="auto"/>
        <w:bottom w:val="none" w:sz="0" w:space="0" w:color="auto"/>
        <w:right w:val="none" w:sz="0" w:space="0" w:color="auto"/>
      </w:divBdr>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2392">
      <w:bodyDiv w:val="1"/>
      <w:marLeft w:val="0"/>
      <w:marRight w:val="0"/>
      <w:marTop w:val="0"/>
      <w:marBottom w:val="0"/>
      <w:divBdr>
        <w:top w:val="none" w:sz="0" w:space="0" w:color="auto"/>
        <w:left w:val="none" w:sz="0" w:space="0" w:color="auto"/>
        <w:bottom w:val="none" w:sz="0" w:space="0" w:color="auto"/>
        <w:right w:val="none" w:sz="0" w:space="0" w:color="auto"/>
      </w:divBdr>
    </w:div>
    <w:div w:id="650140813">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944964673">
      <w:bodyDiv w:val="1"/>
      <w:marLeft w:val="0"/>
      <w:marRight w:val="0"/>
      <w:marTop w:val="0"/>
      <w:marBottom w:val="0"/>
      <w:divBdr>
        <w:top w:val="none" w:sz="0" w:space="0" w:color="auto"/>
        <w:left w:val="none" w:sz="0" w:space="0" w:color="auto"/>
        <w:bottom w:val="none" w:sz="0" w:space="0" w:color="auto"/>
        <w:right w:val="none" w:sz="0" w:space="0" w:color="auto"/>
      </w:divBdr>
    </w:div>
    <w:div w:id="963199383">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 w:id="18361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449817784">
      <w:bodyDiv w:val="1"/>
      <w:marLeft w:val="0"/>
      <w:marRight w:val="0"/>
      <w:marTop w:val="0"/>
      <w:marBottom w:val="0"/>
      <w:divBdr>
        <w:top w:val="none" w:sz="0" w:space="0" w:color="auto"/>
        <w:left w:val="none" w:sz="0" w:space="0" w:color="auto"/>
        <w:bottom w:val="none" w:sz="0" w:space="0" w:color="auto"/>
        <w:right w:val="none" w:sz="0" w:space="0" w:color="auto"/>
      </w:divBdr>
    </w:div>
    <w:div w:id="1984238613">
      <w:bodyDiv w:val="1"/>
      <w:marLeft w:val="0"/>
      <w:marRight w:val="0"/>
      <w:marTop w:val="0"/>
      <w:marBottom w:val="0"/>
      <w:divBdr>
        <w:top w:val="none" w:sz="0" w:space="0" w:color="auto"/>
        <w:left w:val="none" w:sz="0" w:space="0" w:color="auto"/>
        <w:bottom w:val="none" w:sz="0" w:space="0" w:color="auto"/>
        <w:right w:val="none" w:sz="0" w:space="0" w:color="auto"/>
      </w:divBdr>
    </w:div>
    <w:div w:id="20440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PDF/?uri=OJ:L_2024007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ohezijo-in-regionalni-razvoj/javne-objave-ministrstva-za-kohezijo-in-regionalni-razv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kohezijo-in-regionalni-razvoj/javne-objave-ministrstva-za-kohezijo-in-regionalni-razvoj/" TargetMode="External"/><Relationship Id="rId4" Type="http://schemas.openxmlformats.org/officeDocument/2006/relationships/settings" Target="settings.xml"/><Relationship Id="rId9" Type="http://schemas.openxmlformats.org/officeDocument/2006/relationships/hyperlink" Target="https://evropskasredstva.si/navodil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2D77E7-0EE6-4CEC-979B-562D9FA5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9853</Words>
  <Characters>56167</Characters>
  <Application>Microsoft Office Word</Application>
  <DocSecurity>0</DocSecurity>
  <Lines>468</Lines>
  <Paragraphs>131</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65889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2</cp:revision>
  <cp:lastPrinted>2023-10-06T08:18:00Z</cp:lastPrinted>
  <dcterms:created xsi:type="dcterms:W3CDTF">2024-05-27T11:57:00Z</dcterms:created>
  <dcterms:modified xsi:type="dcterms:W3CDTF">2024-05-27T11:57:00Z</dcterms:modified>
</cp:coreProperties>
</file>