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F03E3" w14:textId="3543B532" w:rsidR="00F61EFA" w:rsidRPr="00972976" w:rsidRDefault="00F61EFA" w:rsidP="00E92C2E">
      <w:pPr>
        <w:spacing w:after="0"/>
        <w:rPr>
          <w:color w:val="auto"/>
        </w:rPr>
      </w:pPr>
      <w:r w:rsidRPr="00972976">
        <w:rPr>
          <w:color w:val="auto"/>
        </w:rPr>
        <w:t>Na podlagi 88. člena Zakona o organiziranosti in delu v policiji (Uradni list RS, št. 15/13, 11/14, 86/15, 77/16, 77/17, 36/19, 66/19 – ZDZ, 200/20, 172/21, 105/22 – ZZNŠPP in 141/22)</w:t>
      </w:r>
      <w:r w:rsidR="00F669A8" w:rsidRPr="00972976">
        <w:rPr>
          <w:color w:val="auto"/>
        </w:rPr>
        <w:t xml:space="preserve"> minister za notranje zadeve izdaja</w:t>
      </w:r>
    </w:p>
    <w:p w14:paraId="018B1E2B" w14:textId="4D3BD73A" w:rsidR="00F669A8" w:rsidRPr="00972976" w:rsidRDefault="00F669A8" w:rsidP="00F669A8">
      <w:pPr>
        <w:spacing w:after="0"/>
        <w:jc w:val="center"/>
        <w:rPr>
          <w:color w:val="auto"/>
          <w:sz w:val="32"/>
          <w:szCs w:val="32"/>
        </w:rPr>
      </w:pPr>
    </w:p>
    <w:p w14:paraId="3A4D1CB9" w14:textId="4A56D26A" w:rsidR="00F669A8" w:rsidRPr="00972976" w:rsidRDefault="00F669A8" w:rsidP="00F669A8">
      <w:pPr>
        <w:spacing w:after="0"/>
        <w:jc w:val="center"/>
        <w:rPr>
          <w:color w:val="auto"/>
          <w:sz w:val="32"/>
          <w:szCs w:val="32"/>
        </w:rPr>
      </w:pPr>
      <w:r w:rsidRPr="00972976">
        <w:rPr>
          <w:color w:val="auto"/>
          <w:sz w:val="32"/>
          <w:szCs w:val="32"/>
        </w:rPr>
        <w:t>PRAVILNIK O ODDAJI SLUŽBENIH STANOVANJ, SAMSKIH SOB IN LEŽIŠČ V SAMSKIH SOBAH MINISTRSTVA ZA NOTRANJE ZADEVE ZA POTREBE POLICIJE</w:t>
      </w:r>
    </w:p>
    <w:p w14:paraId="7FD30D16" w14:textId="77777777" w:rsidR="009C44BC" w:rsidRPr="00972976" w:rsidRDefault="009C44BC" w:rsidP="00F669A8">
      <w:pPr>
        <w:spacing w:after="0"/>
        <w:jc w:val="center"/>
        <w:rPr>
          <w:color w:val="auto"/>
          <w:sz w:val="32"/>
          <w:szCs w:val="32"/>
        </w:rPr>
      </w:pPr>
    </w:p>
    <w:p w14:paraId="14AD01EA" w14:textId="55234D73" w:rsidR="0069483C" w:rsidRPr="00972976" w:rsidRDefault="00016D5F" w:rsidP="00F669A8">
      <w:pPr>
        <w:pStyle w:val="Naslov1"/>
        <w:pageBreakBefore w:val="0"/>
        <w:ind w:left="142" w:hanging="142"/>
        <w:jc w:val="center"/>
        <w:rPr>
          <w:color w:val="auto"/>
        </w:rPr>
      </w:pPr>
      <w:bookmarkStart w:id="0" w:name="_Toc147255794"/>
      <w:r w:rsidRPr="00972976">
        <w:rPr>
          <w:color w:val="auto"/>
        </w:rPr>
        <w:t>SPLOŠNE DOLOČBE</w:t>
      </w:r>
      <w:bookmarkEnd w:id="0"/>
    </w:p>
    <w:p w14:paraId="48A96A98" w14:textId="3EC84F1F" w:rsidR="00016D5F" w:rsidRPr="00972976" w:rsidRDefault="00246D79" w:rsidP="00636079">
      <w:pPr>
        <w:pStyle w:val="Odstavekseznama"/>
        <w:numPr>
          <w:ilvl w:val="0"/>
          <w:numId w:val="3"/>
        </w:numPr>
        <w:jc w:val="center"/>
        <w:rPr>
          <w:color w:val="auto"/>
        </w:rPr>
      </w:pPr>
      <w:r w:rsidRPr="00972976">
        <w:rPr>
          <w:color w:val="auto"/>
        </w:rPr>
        <w:t>č</w:t>
      </w:r>
      <w:r w:rsidR="00016D5F" w:rsidRPr="00972976">
        <w:rPr>
          <w:color w:val="auto"/>
        </w:rPr>
        <w:t>len</w:t>
      </w:r>
    </w:p>
    <w:p w14:paraId="69A1A9EA" w14:textId="1D4DB10E" w:rsidR="00016D5F" w:rsidRPr="00972976" w:rsidRDefault="00FA346A" w:rsidP="00016D5F">
      <w:pPr>
        <w:rPr>
          <w:color w:val="auto"/>
        </w:rPr>
      </w:pPr>
      <w:r w:rsidRPr="00972976">
        <w:rPr>
          <w:color w:val="auto"/>
        </w:rPr>
        <w:t xml:space="preserve">(1) </w:t>
      </w:r>
      <w:r w:rsidR="00016D5F" w:rsidRPr="00972976">
        <w:rPr>
          <w:color w:val="auto"/>
        </w:rPr>
        <w:t xml:space="preserve">Ta pravilnik določa </w:t>
      </w:r>
      <w:r w:rsidR="00016D5F" w:rsidRPr="00520699">
        <w:rPr>
          <w:color w:val="auto"/>
        </w:rPr>
        <w:t xml:space="preserve">merila </w:t>
      </w:r>
      <w:r w:rsidR="00E538E0" w:rsidRPr="00520699">
        <w:rPr>
          <w:color w:val="auto"/>
        </w:rPr>
        <w:t>in kriterije</w:t>
      </w:r>
      <w:r w:rsidR="00E538E0" w:rsidRPr="00972976">
        <w:rPr>
          <w:color w:val="auto"/>
        </w:rPr>
        <w:t xml:space="preserve"> </w:t>
      </w:r>
      <w:r w:rsidR="00016D5F" w:rsidRPr="00972976">
        <w:rPr>
          <w:color w:val="auto"/>
        </w:rPr>
        <w:t xml:space="preserve">za dodeljevanje službenih stanovanj, ovrednotenje vlog in sprejetje </w:t>
      </w:r>
      <w:r w:rsidR="00B55A24" w:rsidRPr="00972976">
        <w:rPr>
          <w:color w:val="auto"/>
        </w:rPr>
        <w:t>seznama za dodelitev službenih stanovanj</w:t>
      </w:r>
      <w:r w:rsidR="00016D5F" w:rsidRPr="00972976">
        <w:rPr>
          <w:color w:val="auto"/>
        </w:rPr>
        <w:t xml:space="preserve">, posamično reševanje kadrovskih primerov, </w:t>
      </w:r>
      <w:r w:rsidR="00232847" w:rsidRPr="00972976">
        <w:rPr>
          <w:color w:val="auto"/>
        </w:rPr>
        <w:t>sklenitev in</w:t>
      </w:r>
      <w:r w:rsidR="00016D5F" w:rsidRPr="00972976">
        <w:rPr>
          <w:color w:val="auto"/>
        </w:rPr>
        <w:t xml:space="preserve"> prenehanje najemnega razmerja, prodajo in zamenjavo službenih stanovanj, oddajo službenih stanovanj v</w:t>
      </w:r>
      <w:r w:rsidR="00EA0E46" w:rsidRPr="00972976">
        <w:rPr>
          <w:color w:val="auto"/>
        </w:rPr>
        <w:t xml:space="preserve"> </w:t>
      </w:r>
      <w:r w:rsidR="00F619F1" w:rsidRPr="00972976">
        <w:rPr>
          <w:color w:val="auto"/>
        </w:rPr>
        <w:t>izjemnih</w:t>
      </w:r>
      <w:r w:rsidR="00016D5F" w:rsidRPr="00972976">
        <w:rPr>
          <w:color w:val="auto"/>
        </w:rPr>
        <w:t xml:space="preserve"> primerih ter postopek dodelitve </w:t>
      </w:r>
      <w:r w:rsidR="006A2734" w:rsidRPr="00972976">
        <w:rPr>
          <w:color w:val="auto"/>
        </w:rPr>
        <w:t>službenih stanovanj</w:t>
      </w:r>
      <w:r w:rsidR="00F108C6" w:rsidRPr="00972976">
        <w:rPr>
          <w:color w:val="auto"/>
        </w:rPr>
        <w:t>.</w:t>
      </w:r>
    </w:p>
    <w:p w14:paraId="4B5C9826" w14:textId="488E2F97" w:rsidR="00F108C6" w:rsidRPr="00972976" w:rsidRDefault="00FA346A" w:rsidP="00016D5F">
      <w:pPr>
        <w:rPr>
          <w:color w:val="auto"/>
        </w:rPr>
      </w:pPr>
      <w:r w:rsidRPr="00972976">
        <w:rPr>
          <w:color w:val="auto"/>
        </w:rPr>
        <w:t xml:space="preserve">(2) </w:t>
      </w:r>
      <w:r w:rsidR="00F108C6" w:rsidRPr="00972976">
        <w:rPr>
          <w:color w:val="auto"/>
        </w:rPr>
        <w:t>Pravilnik določa tudi merila</w:t>
      </w:r>
      <w:r w:rsidR="007F6268" w:rsidRPr="00972976">
        <w:rPr>
          <w:color w:val="auto"/>
        </w:rPr>
        <w:t xml:space="preserve"> in kriterije</w:t>
      </w:r>
      <w:r w:rsidR="00F108C6" w:rsidRPr="00972976">
        <w:rPr>
          <w:color w:val="auto"/>
        </w:rPr>
        <w:t xml:space="preserve"> za dodelitev samskih sob in ležišč v samskih sobah</w:t>
      </w:r>
      <w:r w:rsidR="00762478" w:rsidRPr="00972976">
        <w:rPr>
          <w:color w:val="auto"/>
        </w:rPr>
        <w:t>, sklenitev pogodbe o uporabi ter prenehanje uporabe samskih sob in ležišč v samskih sobah.</w:t>
      </w:r>
    </w:p>
    <w:p w14:paraId="34680012" w14:textId="78DD2605" w:rsidR="00016D5F" w:rsidRPr="00972976" w:rsidRDefault="00246D79" w:rsidP="00636079">
      <w:pPr>
        <w:pStyle w:val="Odstavekseznama"/>
        <w:numPr>
          <w:ilvl w:val="0"/>
          <w:numId w:val="3"/>
        </w:numPr>
        <w:jc w:val="center"/>
        <w:rPr>
          <w:color w:val="auto"/>
        </w:rPr>
      </w:pPr>
      <w:r w:rsidRPr="00972976">
        <w:rPr>
          <w:color w:val="auto"/>
        </w:rPr>
        <w:t>č</w:t>
      </w:r>
      <w:r w:rsidR="00016D5F" w:rsidRPr="00972976">
        <w:rPr>
          <w:color w:val="auto"/>
        </w:rPr>
        <w:t>len</w:t>
      </w:r>
    </w:p>
    <w:p w14:paraId="654C145C" w14:textId="216509F2" w:rsidR="00920DF6" w:rsidRPr="00972976" w:rsidRDefault="00920DF6" w:rsidP="00920DF6">
      <w:pPr>
        <w:rPr>
          <w:color w:val="auto"/>
        </w:rPr>
      </w:pPr>
      <w:r w:rsidRPr="00972976">
        <w:rPr>
          <w:color w:val="auto"/>
        </w:rPr>
        <w:t xml:space="preserve">Izrazi, ki jih ta pravilnik posebej ne ureja, </w:t>
      </w:r>
      <w:r w:rsidR="00833BFD">
        <w:rPr>
          <w:color w:val="auto"/>
        </w:rPr>
        <w:t>pomenijo</w:t>
      </w:r>
      <w:r w:rsidRPr="00972976">
        <w:rPr>
          <w:color w:val="auto"/>
        </w:rPr>
        <w:t xml:space="preserve"> enak</w:t>
      </w:r>
      <w:r w:rsidR="00833BFD">
        <w:rPr>
          <w:color w:val="auto"/>
        </w:rPr>
        <w:t>o</w:t>
      </w:r>
      <w:r w:rsidRPr="00972976">
        <w:rPr>
          <w:color w:val="auto"/>
        </w:rPr>
        <w:t xml:space="preserve"> kakor izrazi, uporabljeni v zakonu, ki ureja stanovanjsko področje.</w:t>
      </w:r>
    </w:p>
    <w:p w14:paraId="2A125E32" w14:textId="7FA75744" w:rsidR="00016D5F" w:rsidRPr="00972976" w:rsidRDefault="00246D79" w:rsidP="00636079">
      <w:pPr>
        <w:pStyle w:val="Odstavekseznama"/>
        <w:numPr>
          <w:ilvl w:val="0"/>
          <w:numId w:val="3"/>
        </w:numPr>
        <w:jc w:val="center"/>
        <w:rPr>
          <w:color w:val="auto"/>
        </w:rPr>
      </w:pPr>
      <w:r w:rsidRPr="00972976">
        <w:rPr>
          <w:color w:val="auto"/>
        </w:rPr>
        <w:t>č</w:t>
      </w:r>
      <w:r w:rsidR="00016D5F" w:rsidRPr="00972976">
        <w:rPr>
          <w:color w:val="auto"/>
        </w:rPr>
        <w:t>len</w:t>
      </w:r>
    </w:p>
    <w:p w14:paraId="5ABA8E06" w14:textId="5491A5B9" w:rsidR="00016D5F" w:rsidRPr="00972976" w:rsidRDefault="00016D5F" w:rsidP="00016D5F">
      <w:pPr>
        <w:spacing w:line="260" w:lineRule="atLeast"/>
        <w:rPr>
          <w:color w:val="auto"/>
        </w:rPr>
      </w:pPr>
      <w:r w:rsidRPr="00972976">
        <w:rPr>
          <w:color w:val="auto"/>
        </w:rPr>
        <w:t>(1) Službena stanovanja po tem pravilniku so stanovanja v lasti Republike Slovenije in v upravljanju Ministrstva za notranje zadeve</w:t>
      </w:r>
      <w:r w:rsidR="00833BFD">
        <w:rPr>
          <w:color w:val="auto"/>
        </w:rPr>
        <w:t xml:space="preserve"> Republike Slovenije</w:t>
      </w:r>
      <w:r w:rsidRPr="00972976">
        <w:rPr>
          <w:color w:val="auto"/>
        </w:rPr>
        <w:t xml:space="preserve"> (v </w:t>
      </w:r>
      <w:r w:rsidR="00F108C6" w:rsidRPr="00972976">
        <w:rPr>
          <w:color w:val="auto"/>
        </w:rPr>
        <w:t>nadaljevanju</w:t>
      </w:r>
      <w:r w:rsidRPr="00972976">
        <w:rPr>
          <w:color w:val="auto"/>
        </w:rPr>
        <w:t xml:space="preserve">: MNZ) ter so </w:t>
      </w:r>
      <w:r w:rsidR="00232847" w:rsidRPr="00972976">
        <w:rPr>
          <w:color w:val="auto"/>
        </w:rPr>
        <w:t>prednostno</w:t>
      </w:r>
      <w:r w:rsidRPr="00972976">
        <w:rPr>
          <w:color w:val="auto"/>
        </w:rPr>
        <w:t xml:space="preserve"> namenjena oddaji za službene potrebe uslužbencev Policije za čas zaposlitve v Policiji.</w:t>
      </w:r>
    </w:p>
    <w:p w14:paraId="015CB365" w14:textId="1BAA4B1C" w:rsidR="00016D5F" w:rsidRPr="00972976" w:rsidRDefault="00016D5F" w:rsidP="00016D5F">
      <w:pPr>
        <w:rPr>
          <w:color w:val="auto"/>
        </w:rPr>
      </w:pPr>
      <w:r w:rsidRPr="00972976">
        <w:rPr>
          <w:color w:val="auto"/>
        </w:rPr>
        <w:t>(2) Za službena stanovanja se ne štejejo stanovanja, ki so v lasti Republike Slovenije in v upravljanju MNZ ter jih zasedajo prejšnji imetniki stanovanjske pravice in njihovi družinski člani. Ko se tako stanovanje izprazni, postane službeno stanovanje.</w:t>
      </w:r>
    </w:p>
    <w:p w14:paraId="0C1F8E25" w14:textId="551E59D7" w:rsidR="007E7E5E" w:rsidRDefault="006F4B07" w:rsidP="007E7E5E">
      <w:pPr>
        <w:rPr>
          <w:color w:val="auto"/>
        </w:rPr>
      </w:pPr>
      <w:r w:rsidRPr="00972976">
        <w:rPr>
          <w:color w:val="auto"/>
        </w:rPr>
        <w:t>(3) Samske sobe in ležišča v samski sobi so v lasti Republike Slovenije in v upravljanju MNZ</w:t>
      </w:r>
      <w:r w:rsidR="007E7E5E" w:rsidRPr="00972976">
        <w:rPr>
          <w:color w:val="auto"/>
        </w:rPr>
        <w:t xml:space="preserve"> </w:t>
      </w:r>
      <w:r w:rsidR="00806331" w:rsidRPr="00972976">
        <w:rPr>
          <w:color w:val="auto"/>
        </w:rPr>
        <w:t>ter</w:t>
      </w:r>
      <w:r w:rsidR="007E7E5E" w:rsidRPr="00972976">
        <w:rPr>
          <w:color w:val="auto"/>
        </w:rPr>
        <w:t xml:space="preserve"> so prednostno namenjena nastanitveni</w:t>
      </w:r>
      <w:r w:rsidR="00833BFD">
        <w:rPr>
          <w:color w:val="auto"/>
        </w:rPr>
        <w:t>m</w:t>
      </w:r>
      <w:r w:rsidR="007E7E5E" w:rsidRPr="00972976">
        <w:rPr>
          <w:color w:val="auto"/>
        </w:rPr>
        <w:t xml:space="preserve"> potreb</w:t>
      </w:r>
      <w:r w:rsidR="00833BFD">
        <w:rPr>
          <w:color w:val="auto"/>
        </w:rPr>
        <w:t>am</w:t>
      </w:r>
      <w:r w:rsidR="007E7E5E" w:rsidRPr="00972976">
        <w:rPr>
          <w:color w:val="auto"/>
        </w:rPr>
        <w:t xml:space="preserve"> uslužbencev Policije za čas zaposlitve v Policiji.</w:t>
      </w:r>
    </w:p>
    <w:p w14:paraId="1BD7ED80" w14:textId="77777777" w:rsidR="00FA1DC2" w:rsidRPr="00972976" w:rsidRDefault="00FA1DC2" w:rsidP="007E7E5E">
      <w:pPr>
        <w:rPr>
          <w:color w:val="auto"/>
        </w:rPr>
      </w:pPr>
    </w:p>
    <w:p w14:paraId="07051E93" w14:textId="6F0F8BE5" w:rsidR="002D2281" w:rsidRPr="00972976" w:rsidRDefault="002D2281" w:rsidP="00636079">
      <w:pPr>
        <w:pStyle w:val="Odstavekseznama"/>
        <w:numPr>
          <w:ilvl w:val="0"/>
          <w:numId w:val="3"/>
        </w:numPr>
        <w:jc w:val="center"/>
        <w:rPr>
          <w:color w:val="auto"/>
        </w:rPr>
      </w:pPr>
      <w:r w:rsidRPr="00972976">
        <w:rPr>
          <w:color w:val="auto"/>
        </w:rPr>
        <w:lastRenderedPageBreak/>
        <w:t>člen</w:t>
      </w:r>
    </w:p>
    <w:p w14:paraId="3D08F1EC" w14:textId="08679E21" w:rsidR="007827F6" w:rsidRPr="00972976" w:rsidRDefault="00F02716" w:rsidP="00004217">
      <w:pPr>
        <w:rPr>
          <w:color w:val="auto"/>
        </w:rPr>
      </w:pPr>
      <w:r w:rsidRPr="00972976">
        <w:rPr>
          <w:color w:val="auto"/>
        </w:rPr>
        <w:t xml:space="preserve">(1) </w:t>
      </w:r>
      <w:r w:rsidR="002D2281" w:rsidRPr="00972976">
        <w:rPr>
          <w:color w:val="auto"/>
        </w:rPr>
        <w:t>MNZ</w:t>
      </w:r>
      <w:r w:rsidR="00172F35" w:rsidRPr="00972976">
        <w:rPr>
          <w:color w:val="auto"/>
        </w:rPr>
        <w:t xml:space="preserve"> lahko v skladu z določili tega </w:t>
      </w:r>
      <w:r w:rsidR="00090079">
        <w:rPr>
          <w:color w:val="auto"/>
        </w:rPr>
        <w:t>p</w:t>
      </w:r>
      <w:r w:rsidR="00F15DAF" w:rsidRPr="00972976">
        <w:rPr>
          <w:color w:val="auto"/>
        </w:rPr>
        <w:t>ravilnika</w:t>
      </w:r>
      <w:r w:rsidR="00172F35" w:rsidRPr="00972976">
        <w:rPr>
          <w:color w:val="auto"/>
        </w:rPr>
        <w:t xml:space="preserve"> službena stanovanja, za katera uslužbenci Policije</w:t>
      </w:r>
      <w:r w:rsidR="0092489A" w:rsidRPr="00972976">
        <w:rPr>
          <w:color w:val="auto"/>
        </w:rPr>
        <w:t xml:space="preserve"> na </w:t>
      </w:r>
      <w:r w:rsidR="00090079">
        <w:rPr>
          <w:color w:val="auto"/>
        </w:rPr>
        <w:t>n</w:t>
      </w:r>
      <w:r w:rsidR="00ED3F1F" w:rsidRPr="00972976">
        <w:rPr>
          <w:color w:val="auto"/>
        </w:rPr>
        <w:t xml:space="preserve">otranjem </w:t>
      </w:r>
      <w:r w:rsidR="0092489A" w:rsidRPr="00972976">
        <w:rPr>
          <w:color w:val="auto"/>
        </w:rPr>
        <w:t>razpisu</w:t>
      </w:r>
      <w:r w:rsidR="00172F35" w:rsidRPr="00972976">
        <w:rPr>
          <w:color w:val="auto"/>
        </w:rPr>
        <w:t xml:space="preserve"> niso izkazali </w:t>
      </w:r>
      <w:r w:rsidR="000842C0" w:rsidRPr="00972976">
        <w:rPr>
          <w:color w:val="auto"/>
        </w:rPr>
        <w:t xml:space="preserve">interesa </w:t>
      </w:r>
      <w:r w:rsidR="00172F35" w:rsidRPr="00972976">
        <w:rPr>
          <w:color w:val="auto"/>
        </w:rPr>
        <w:t>za najem</w:t>
      </w:r>
      <w:r w:rsidR="00727AA5">
        <w:rPr>
          <w:color w:val="auto"/>
        </w:rPr>
        <w:t>,</w:t>
      </w:r>
      <w:r w:rsidR="00CE7E56" w:rsidRPr="00972976">
        <w:rPr>
          <w:color w:val="auto"/>
        </w:rPr>
        <w:t xml:space="preserve"> ali niso bila </w:t>
      </w:r>
      <w:r w:rsidR="00CE7E56" w:rsidRPr="00446310">
        <w:rPr>
          <w:color w:val="auto"/>
        </w:rPr>
        <w:t xml:space="preserve">dodeljena </w:t>
      </w:r>
      <w:r w:rsidR="00F4589C" w:rsidRPr="00446310">
        <w:rPr>
          <w:color w:val="auto"/>
        </w:rPr>
        <w:t xml:space="preserve">na </w:t>
      </w:r>
      <w:r w:rsidR="00090079" w:rsidRPr="00446310">
        <w:rPr>
          <w:color w:val="auto"/>
        </w:rPr>
        <w:t>n</w:t>
      </w:r>
      <w:r w:rsidR="00CE7E56" w:rsidRPr="00446310">
        <w:rPr>
          <w:color w:val="auto"/>
        </w:rPr>
        <w:t>otranje</w:t>
      </w:r>
      <w:r w:rsidR="00224A9B" w:rsidRPr="00446310">
        <w:rPr>
          <w:color w:val="auto"/>
        </w:rPr>
        <w:t>m</w:t>
      </w:r>
      <w:r w:rsidR="00CE7E56" w:rsidRPr="00972976">
        <w:rPr>
          <w:color w:val="auto"/>
        </w:rPr>
        <w:t xml:space="preserve"> razpis</w:t>
      </w:r>
      <w:r w:rsidR="00224A9B" w:rsidRPr="00972976">
        <w:rPr>
          <w:color w:val="auto"/>
        </w:rPr>
        <w:t>u</w:t>
      </w:r>
      <w:r w:rsidR="00920DF6" w:rsidRPr="00972976">
        <w:rPr>
          <w:color w:val="auto"/>
        </w:rPr>
        <w:t>,</w:t>
      </w:r>
      <w:r w:rsidR="00172F35" w:rsidRPr="00972976">
        <w:rPr>
          <w:color w:val="auto"/>
        </w:rPr>
        <w:t xml:space="preserve"> </w:t>
      </w:r>
      <w:r w:rsidR="0092489A" w:rsidRPr="00972976">
        <w:rPr>
          <w:color w:val="auto"/>
        </w:rPr>
        <w:t xml:space="preserve">iz ekonomskih razlogov z razpisom </w:t>
      </w:r>
      <w:r w:rsidR="00172F35" w:rsidRPr="00972976">
        <w:rPr>
          <w:color w:val="auto"/>
        </w:rPr>
        <w:t xml:space="preserve">dodeli </w:t>
      </w:r>
      <w:r w:rsidR="0092489A" w:rsidRPr="00972976">
        <w:rPr>
          <w:color w:val="auto"/>
        </w:rPr>
        <w:t>tudi javnim uslužbencem</w:t>
      </w:r>
      <w:r w:rsidR="00090079">
        <w:rPr>
          <w:color w:val="auto"/>
        </w:rPr>
        <w:t>,</w:t>
      </w:r>
      <w:r w:rsidR="0092489A" w:rsidRPr="00972976">
        <w:rPr>
          <w:color w:val="auto"/>
        </w:rPr>
        <w:t xml:space="preserve"> zaposlenim v Vladi Republike Slovenije, ministrstvih, vladnih službah, drugih organizacijskih enotah državne uprave ali Državnem odvetništvu Republike Slovenije ter po končanju obeh razpisov tudi</w:t>
      </w:r>
      <w:r w:rsidR="00762478" w:rsidRPr="00972976">
        <w:rPr>
          <w:color w:val="auto"/>
        </w:rPr>
        <w:t xml:space="preserve"> drugi</w:t>
      </w:r>
      <w:r w:rsidR="0092489A" w:rsidRPr="00972976">
        <w:rPr>
          <w:color w:val="auto"/>
        </w:rPr>
        <w:t xml:space="preserve"> fizični ali pravni osebi.</w:t>
      </w:r>
    </w:p>
    <w:p w14:paraId="23BEC76B" w14:textId="4B54AD2D" w:rsidR="005C7035" w:rsidRPr="00972976" w:rsidRDefault="00F02716" w:rsidP="00004217">
      <w:pPr>
        <w:rPr>
          <w:color w:val="auto"/>
        </w:rPr>
      </w:pPr>
      <w:r w:rsidRPr="00972976">
        <w:rPr>
          <w:color w:val="auto"/>
        </w:rPr>
        <w:t xml:space="preserve">(2) </w:t>
      </w:r>
      <w:r w:rsidR="005C7035" w:rsidRPr="00972976">
        <w:rPr>
          <w:color w:val="auto"/>
        </w:rPr>
        <w:t xml:space="preserve">Šteje se, da ni bil izkazan interes za najem stanovanja, če se na </w:t>
      </w:r>
      <w:r w:rsidR="00B57690" w:rsidRPr="00972976">
        <w:rPr>
          <w:color w:val="auto"/>
        </w:rPr>
        <w:t>zadnj</w:t>
      </w:r>
      <w:r w:rsidR="00090079">
        <w:rPr>
          <w:color w:val="auto"/>
        </w:rPr>
        <w:t>i</w:t>
      </w:r>
      <w:r w:rsidR="00B57690" w:rsidRPr="00972976">
        <w:rPr>
          <w:color w:val="auto"/>
        </w:rPr>
        <w:t xml:space="preserve"> </w:t>
      </w:r>
      <w:r w:rsidR="00090079">
        <w:rPr>
          <w:color w:val="auto"/>
        </w:rPr>
        <w:t>n</w:t>
      </w:r>
      <w:r w:rsidR="00ED3F1F" w:rsidRPr="00972976">
        <w:rPr>
          <w:color w:val="auto"/>
        </w:rPr>
        <w:t>otranj</w:t>
      </w:r>
      <w:r w:rsidR="00090079">
        <w:rPr>
          <w:color w:val="auto"/>
        </w:rPr>
        <w:t>i</w:t>
      </w:r>
      <w:r w:rsidR="00ED3F1F" w:rsidRPr="00972976">
        <w:rPr>
          <w:color w:val="auto"/>
        </w:rPr>
        <w:t xml:space="preserve"> </w:t>
      </w:r>
      <w:r w:rsidR="005C7035" w:rsidRPr="00972976">
        <w:rPr>
          <w:color w:val="auto"/>
        </w:rPr>
        <w:t>razpis ni prijavil noben uslužbenec</w:t>
      </w:r>
      <w:r w:rsidR="00762478" w:rsidRPr="00972976">
        <w:rPr>
          <w:color w:val="auto"/>
        </w:rPr>
        <w:t xml:space="preserve"> </w:t>
      </w:r>
      <w:r w:rsidR="00090079">
        <w:rPr>
          <w:color w:val="auto"/>
        </w:rPr>
        <w:t>P</w:t>
      </w:r>
      <w:r w:rsidR="00FB291E" w:rsidRPr="00972976">
        <w:rPr>
          <w:color w:val="auto"/>
        </w:rPr>
        <w:t>olicije</w:t>
      </w:r>
      <w:r w:rsidR="00762478" w:rsidRPr="00972976">
        <w:rPr>
          <w:color w:val="auto"/>
        </w:rPr>
        <w:t>.</w:t>
      </w:r>
    </w:p>
    <w:p w14:paraId="5CB7D01B" w14:textId="5B599466" w:rsidR="006543FE" w:rsidRPr="00972976" w:rsidRDefault="003E0071" w:rsidP="006543FE">
      <w:pPr>
        <w:pStyle w:val="Odstavekseznama"/>
        <w:numPr>
          <w:ilvl w:val="0"/>
          <w:numId w:val="3"/>
        </w:numPr>
        <w:jc w:val="center"/>
        <w:rPr>
          <w:color w:val="auto"/>
        </w:rPr>
      </w:pPr>
      <w:r w:rsidRPr="00972976">
        <w:rPr>
          <w:color w:val="auto"/>
        </w:rPr>
        <w:t>č</w:t>
      </w:r>
      <w:r w:rsidR="00016D5F" w:rsidRPr="00972976">
        <w:rPr>
          <w:color w:val="auto"/>
        </w:rPr>
        <w:t>len</w:t>
      </w:r>
    </w:p>
    <w:p w14:paraId="28D99F2D" w14:textId="5832134E" w:rsidR="003E0071" w:rsidRPr="00972976" w:rsidRDefault="00F02716" w:rsidP="00F02716">
      <w:pPr>
        <w:rPr>
          <w:color w:val="auto"/>
        </w:rPr>
      </w:pPr>
      <w:r w:rsidRPr="00972976">
        <w:rPr>
          <w:color w:val="auto"/>
        </w:rPr>
        <w:t xml:space="preserve">(1) </w:t>
      </w:r>
      <w:r w:rsidR="00FB23DE" w:rsidRPr="00972976">
        <w:rPr>
          <w:color w:val="auto"/>
        </w:rPr>
        <w:t>Vsi p</w:t>
      </w:r>
      <w:r w:rsidR="003E0071" w:rsidRPr="00972976">
        <w:rPr>
          <w:color w:val="auto"/>
        </w:rPr>
        <w:t>rosilci za dodelitev službenega stanovanja in najemniki</w:t>
      </w:r>
      <w:r w:rsidR="006543FE" w:rsidRPr="00972976">
        <w:rPr>
          <w:color w:val="auto"/>
        </w:rPr>
        <w:t xml:space="preserve"> </w:t>
      </w:r>
      <w:r w:rsidR="00090079">
        <w:rPr>
          <w:color w:val="auto"/>
        </w:rPr>
        <w:t xml:space="preserve">so </w:t>
      </w:r>
      <w:r w:rsidR="00090079" w:rsidRPr="00972976">
        <w:rPr>
          <w:color w:val="auto"/>
        </w:rPr>
        <w:t xml:space="preserve">za resničnost podatkov </w:t>
      </w:r>
      <w:r w:rsidR="00090079">
        <w:rPr>
          <w:color w:val="auto"/>
        </w:rPr>
        <w:t>pri</w:t>
      </w:r>
      <w:r w:rsidR="006543FE" w:rsidRPr="00972976">
        <w:rPr>
          <w:color w:val="auto"/>
        </w:rPr>
        <w:t xml:space="preserve"> skleni</w:t>
      </w:r>
      <w:r w:rsidR="00090079">
        <w:rPr>
          <w:color w:val="auto"/>
        </w:rPr>
        <w:t>tvi</w:t>
      </w:r>
      <w:r w:rsidR="006543FE" w:rsidRPr="00972976">
        <w:rPr>
          <w:color w:val="auto"/>
        </w:rPr>
        <w:t xml:space="preserve"> </w:t>
      </w:r>
      <w:r w:rsidR="00090079">
        <w:rPr>
          <w:color w:val="auto"/>
        </w:rPr>
        <w:t xml:space="preserve">in </w:t>
      </w:r>
      <w:r w:rsidR="006543FE" w:rsidRPr="00972976">
        <w:rPr>
          <w:color w:val="auto"/>
        </w:rPr>
        <w:t>podaljšanj</w:t>
      </w:r>
      <w:r w:rsidR="00090079">
        <w:rPr>
          <w:color w:val="auto"/>
        </w:rPr>
        <w:t>u</w:t>
      </w:r>
      <w:r w:rsidR="003E0071" w:rsidRPr="00972976">
        <w:rPr>
          <w:color w:val="auto"/>
        </w:rPr>
        <w:t xml:space="preserve"> najemnega razmerja</w:t>
      </w:r>
      <w:r w:rsidR="00090079">
        <w:rPr>
          <w:color w:val="auto"/>
        </w:rPr>
        <w:t xml:space="preserve"> </w:t>
      </w:r>
      <w:r w:rsidR="003E0071" w:rsidRPr="00972976">
        <w:rPr>
          <w:color w:val="auto"/>
        </w:rPr>
        <w:t>odgov</w:t>
      </w:r>
      <w:r w:rsidR="00090079">
        <w:rPr>
          <w:color w:val="auto"/>
        </w:rPr>
        <w:t>orni</w:t>
      </w:r>
      <w:r w:rsidR="003E0071" w:rsidRPr="00972976">
        <w:rPr>
          <w:color w:val="auto"/>
        </w:rPr>
        <w:t xml:space="preserve"> kazensko in materialno.</w:t>
      </w:r>
    </w:p>
    <w:p w14:paraId="795AE8CF" w14:textId="4A1B0228" w:rsidR="006543FE" w:rsidRPr="00972976" w:rsidRDefault="00F02716" w:rsidP="00F02716">
      <w:pPr>
        <w:rPr>
          <w:color w:val="auto"/>
        </w:rPr>
      </w:pPr>
      <w:r w:rsidRPr="00972976">
        <w:rPr>
          <w:color w:val="auto"/>
        </w:rPr>
        <w:t xml:space="preserve">(2) </w:t>
      </w:r>
      <w:r w:rsidR="006543FE" w:rsidRPr="00972976">
        <w:rPr>
          <w:color w:val="auto"/>
        </w:rPr>
        <w:t xml:space="preserve">Vsi prosilci za dodelitev samske sobe ali ležišča v samskih sobah in uporabniki </w:t>
      </w:r>
      <w:r w:rsidR="00090079">
        <w:rPr>
          <w:color w:val="auto"/>
        </w:rPr>
        <w:t xml:space="preserve">so </w:t>
      </w:r>
      <w:r w:rsidR="00090079" w:rsidRPr="00972976">
        <w:rPr>
          <w:color w:val="auto"/>
        </w:rPr>
        <w:t xml:space="preserve">za resničnost podatkov </w:t>
      </w:r>
      <w:r w:rsidR="00090079">
        <w:rPr>
          <w:color w:val="auto"/>
        </w:rPr>
        <w:t>pri</w:t>
      </w:r>
      <w:r w:rsidR="006543FE" w:rsidRPr="00972976">
        <w:rPr>
          <w:color w:val="auto"/>
        </w:rPr>
        <w:t xml:space="preserve"> sklenit</w:t>
      </w:r>
      <w:r w:rsidR="00090079">
        <w:rPr>
          <w:color w:val="auto"/>
        </w:rPr>
        <w:t>vi in</w:t>
      </w:r>
      <w:r w:rsidR="006543FE" w:rsidRPr="00972976">
        <w:rPr>
          <w:color w:val="auto"/>
        </w:rPr>
        <w:t xml:space="preserve"> podaljšanj</w:t>
      </w:r>
      <w:r w:rsidR="00090079">
        <w:rPr>
          <w:color w:val="auto"/>
        </w:rPr>
        <w:t>u</w:t>
      </w:r>
      <w:r w:rsidR="006543FE" w:rsidRPr="00972976">
        <w:rPr>
          <w:color w:val="auto"/>
        </w:rPr>
        <w:t xml:space="preserve"> pogodbenega razmerja odgov</w:t>
      </w:r>
      <w:r w:rsidR="00090079">
        <w:rPr>
          <w:color w:val="auto"/>
        </w:rPr>
        <w:t>orni</w:t>
      </w:r>
      <w:r w:rsidR="006543FE" w:rsidRPr="00972976">
        <w:rPr>
          <w:color w:val="auto"/>
        </w:rPr>
        <w:t xml:space="preserve"> kazensko in materialno.</w:t>
      </w:r>
    </w:p>
    <w:p w14:paraId="2EEE4E02" w14:textId="1A8F9316" w:rsidR="003E0071" w:rsidRPr="00972976" w:rsidRDefault="003E0071" w:rsidP="00636079">
      <w:pPr>
        <w:pStyle w:val="Odstavekseznama"/>
        <w:numPr>
          <w:ilvl w:val="0"/>
          <w:numId w:val="3"/>
        </w:numPr>
        <w:jc w:val="center"/>
        <w:rPr>
          <w:color w:val="auto"/>
        </w:rPr>
      </w:pPr>
      <w:r w:rsidRPr="00972976">
        <w:rPr>
          <w:color w:val="auto"/>
        </w:rPr>
        <w:t>člen</w:t>
      </w:r>
    </w:p>
    <w:p w14:paraId="47BBBB37" w14:textId="7FB2F716" w:rsidR="00016D5F" w:rsidRPr="00972976" w:rsidRDefault="00016D5F" w:rsidP="001837A1">
      <w:pPr>
        <w:rPr>
          <w:color w:val="auto"/>
        </w:rPr>
      </w:pPr>
      <w:r w:rsidRPr="00972976">
        <w:rPr>
          <w:color w:val="auto"/>
        </w:rPr>
        <w:t xml:space="preserve">Sredstva za reševanje stanovanjskih vprašanj so proračunska in druga </w:t>
      </w:r>
      <w:r w:rsidR="00090079">
        <w:rPr>
          <w:color w:val="auto"/>
        </w:rPr>
        <w:t xml:space="preserve">v </w:t>
      </w:r>
      <w:r w:rsidRPr="00972976">
        <w:rPr>
          <w:color w:val="auto"/>
        </w:rPr>
        <w:t>sklad</w:t>
      </w:r>
      <w:r w:rsidR="00090079">
        <w:rPr>
          <w:color w:val="auto"/>
        </w:rPr>
        <w:t>u</w:t>
      </w:r>
      <w:r w:rsidRPr="00972976">
        <w:rPr>
          <w:color w:val="auto"/>
        </w:rPr>
        <w:t xml:space="preserve"> z zakonom pridobljena finančna sredstva.</w:t>
      </w:r>
    </w:p>
    <w:p w14:paraId="525D9A00" w14:textId="2B8F467D" w:rsidR="00452F8D" w:rsidRPr="00972976" w:rsidRDefault="00246D79" w:rsidP="00636079">
      <w:pPr>
        <w:pStyle w:val="Odstavekseznama"/>
        <w:numPr>
          <w:ilvl w:val="0"/>
          <w:numId w:val="3"/>
        </w:numPr>
        <w:jc w:val="center"/>
        <w:rPr>
          <w:color w:val="auto"/>
        </w:rPr>
      </w:pPr>
      <w:r w:rsidRPr="00972976">
        <w:rPr>
          <w:color w:val="auto"/>
        </w:rPr>
        <w:t>č</w:t>
      </w:r>
      <w:r w:rsidR="00452F8D" w:rsidRPr="00972976">
        <w:rPr>
          <w:color w:val="auto"/>
        </w:rPr>
        <w:t>len</w:t>
      </w:r>
    </w:p>
    <w:p w14:paraId="0A09FBC1" w14:textId="384CA6AE" w:rsidR="00EE1F4D" w:rsidRPr="00972976" w:rsidRDefault="00EE1F4D" w:rsidP="00EE1F4D">
      <w:pPr>
        <w:rPr>
          <w:color w:val="auto"/>
        </w:rPr>
      </w:pPr>
      <w:r w:rsidRPr="00972976">
        <w:rPr>
          <w:color w:val="auto"/>
        </w:rPr>
        <w:t xml:space="preserve">Službena stanovanja se oddajo v najem z najemno pogodbo, ki jo pripravi </w:t>
      </w:r>
      <w:r w:rsidR="00787632" w:rsidRPr="00972976">
        <w:rPr>
          <w:color w:val="auto"/>
        </w:rPr>
        <w:t xml:space="preserve">notranja </w:t>
      </w:r>
      <w:r w:rsidRPr="00972976">
        <w:rPr>
          <w:color w:val="auto"/>
        </w:rPr>
        <w:t xml:space="preserve">organizacijska enota </w:t>
      </w:r>
      <w:r w:rsidR="00F3583B" w:rsidRPr="00972976">
        <w:rPr>
          <w:color w:val="auto"/>
        </w:rPr>
        <w:t xml:space="preserve">MNZ, </w:t>
      </w:r>
      <w:r w:rsidR="00787632" w:rsidRPr="00972976">
        <w:rPr>
          <w:color w:val="auto"/>
        </w:rPr>
        <w:t xml:space="preserve">pristojna </w:t>
      </w:r>
      <w:r w:rsidRPr="00972976">
        <w:rPr>
          <w:color w:val="auto"/>
        </w:rPr>
        <w:t>za službena stanovanja</w:t>
      </w:r>
      <w:r w:rsidR="00F3583B" w:rsidRPr="00972976">
        <w:rPr>
          <w:color w:val="auto"/>
        </w:rPr>
        <w:t xml:space="preserve"> </w:t>
      </w:r>
      <w:r w:rsidRPr="00972976">
        <w:rPr>
          <w:color w:val="auto"/>
        </w:rPr>
        <w:t xml:space="preserve">(v nadaljevanju: strokovna služba), podpiše pa </w:t>
      </w:r>
      <w:r w:rsidR="00090079">
        <w:rPr>
          <w:color w:val="auto"/>
        </w:rPr>
        <w:t xml:space="preserve">jo </w:t>
      </w:r>
      <w:r w:rsidRPr="00972976">
        <w:rPr>
          <w:color w:val="auto"/>
        </w:rPr>
        <w:t>minister za notranje zadeve oziroma oseba, ki jo ta</w:t>
      </w:r>
      <w:r w:rsidR="00090079">
        <w:rPr>
          <w:color w:val="auto"/>
        </w:rPr>
        <w:t xml:space="preserve"> za to</w:t>
      </w:r>
      <w:r w:rsidRPr="00972976">
        <w:rPr>
          <w:color w:val="auto"/>
        </w:rPr>
        <w:t xml:space="preserve"> pooblasti.</w:t>
      </w:r>
    </w:p>
    <w:p w14:paraId="375B1AAE" w14:textId="2714018A" w:rsidR="00EE1F4D" w:rsidRPr="00972976" w:rsidRDefault="00EE1F4D" w:rsidP="00636079">
      <w:pPr>
        <w:pStyle w:val="Odstavekseznama"/>
        <w:numPr>
          <w:ilvl w:val="0"/>
          <w:numId w:val="3"/>
        </w:numPr>
        <w:jc w:val="center"/>
        <w:rPr>
          <w:color w:val="auto"/>
        </w:rPr>
      </w:pPr>
      <w:r w:rsidRPr="00972976">
        <w:rPr>
          <w:color w:val="auto"/>
        </w:rPr>
        <w:t>člen</w:t>
      </w:r>
    </w:p>
    <w:p w14:paraId="3DEBE414" w14:textId="77777777" w:rsidR="004E10DF" w:rsidRPr="00972976" w:rsidRDefault="004E10DF" w:rsidP="004E10DF">
      <w:pPr>
        <w:rPr>
          <w:color w:val="auto"/>
        </w:rPr>
      </w:pPr>
      <w:r w:rsidRPr="00972976">
        <w:rPr>
          <w:color w:val="auto"/>
        </w:rPr>
        <w:t>V tem pravilniku uporabljeni izrazi, ki se nanašajo na osebe in so zapisane v moški slovnični obliki, so uporabljeni kot nevtralni za ženski in moški spol.</w:t>
      </w:r>
    </w:p>
    <w:p w14:paraId="631D1E8F" w14:textId="45BEF68E" w:rsidR="004E10DF" w:rsidRDefault="004E10DF" w:rsidP="001837A1">
      <w:pPr>
        <w:rPr>
          <w:color w:val="auto"/>
        </w:rPr>
      </w:pPr>
    </w:p>
    <w:p w14:paraId="4A05821F" w14:textId="77777777" w:rsidR="00FA1DC2" w:rsidRPr="00972976" w:rsidRDefault="00FA1DC2" w:rsidP="001837A1">
      <w:pPr>
        <w:rPr>
          <w:color w:val="auto"/>
        </w:rPr>
      </w:pPr>
    </w:p>
    <w:p w14:paraId="09C41096" w14:textId="5C5A51CF" w:rsidR="002B5E21" w:rsidRPr="00972976" w:rsidRDefault="002B5E21" w:rsidP="002B5E21">
      <w:pPr>
        <w:pStyle w:val="Naslov1"/>
        <w:pageBreakBefore w:val="0"/>
        <w:ind w:left="142" w:hanging="142"/>
        <w:jc w:val="center"/>
        <w:rPr>
          <w:color w:val="auto"/>
        </w:rPr>
      </w:pPr>
      <w:bookmarkStart w:id="1" w:name="_Toc147255795"/>
      <w:r w:rsidRPr="00972976">
        <w:rPr>
          <w:color w:val="auto"/>
        </w:rPr>
        <w:lastRenderedPageBreak/>
        <w:t xml:space="preserve">EVIDENCA STANOVANJ </w:t>
      </w:r>
      <w:r w:rsidR="00F6713A" w:rsidRPr="00972976">
        <w:rPr>
          <w:color w:val="auto"/>
        </w:rPr>
        <w:t>IN</w:t>
      </w:r>
      <w:r w:rsidRPr="00972976">
        <w:rPr>
          <w:color w:val="auto"/>
        </w:rPr>
        <w:t xml:space="preserve"> NAJEMNIKOV</w:t>
      </w:r>
      <w:r w:rsidR="00E865AE" w:rsidRPr="00972976">
        <w:rPr>
          <w:color w:val="auto"/>
        </w:rPr>
        <w:t xml:space="preserve"> TER SODELOVANJE Z ORGANI V SESTAVI IN </w:t>
      </w:r>
      <w:r w:rsidR="00B42719">
        <w:rPr>
          <w:color w:val="auto"/>
        </w:rPr>
        <w:t xml:space="preserve">Z </w:t>
      </w:r>
      <w:r w:rsidR="00E865AE" w:rsidRPr="00972976">
        <w:rPr>
          <w:color w:val="auto"/>
        </w:rPr>
        <w:t>NO</w:t>
      </w:r>
      <w:r w:rsidR="00D119AA" w:rsidRPr="00972976">
        <w:rPr>
          <w:color w:val="auto"/>
        </w:rPr>
        <w:t>TRANJIMI ORGANIZACIJSKIMI ENOTAMI</w:t>
      </w:r>
      <w:bookmarkEnd w:id="1"/>
    </w:p>
    <w:p w14:paraId="41BD0948" w14:textId="1A4EE124" w:rsidR="002B5E21" w:rsidRPr="00972976" w:rsidRDefault="00E865AE" w:rsidP="00636079">
      <w:pPr>
        <w:pStyle w:val="Odstavekseznama"/>
        <w:numPr>
          <w:ilvl w:val="0"/>
          <w:numId w:val="3"/>
        </w:numPr>
        <w:jc w:val="center"/>
        <w:rPr>
          <w:color w:val="auto"/>
        </w:rPr>
      </w:pPr>
      <w:r w:rsidRPr="00972976">
        <w:rPr>
          <w:color w:val="auto"/>
        </w:rPr>
        <w:t>č</w:t>
      </w:r>
      <w:r w:rsidR="002B5E21" w:rsidRPr="00972976">
        <w:rPr>
          <w:color w:val="auto"/>
        </w:rPr>
        <w:t>le</w:t>
      </w:r>
      <w:r w:rsidR="0074368B" w:rsidRPr="00972976">
        <w:rPr>
          <w:color w:val="auto"/>
        </w:rPr>
        <w:t>n</w:t>
      </w:r>
    </w:p>
    <w:p w14:paraId="5A488215" w14:textId="10015F13" w:rsidR="002B5E21" w:rsidRPr="00972976" w:rsidRDefault="002B5E21" w:rsidP="002B5E21">
      <w:pPr>
        <w:spacing w:line="260" w:lineRule="atLeast"/>
        <w:rPr>
          <w:rStyle w:val="Pripombasklic"/>
          <w:color w:val="auto"/>
        </w:rPr>
      </w:pPr>
      <w:r w:rsidRPr="00972976">
        <w:rPr>
          <w:color w:val="auto"/>
        </w:rPr>
        <w:t>(1) Evidenco službenih stanovanj</w:t>
      </w:r>
      <w:r w:rsidR="00C15242" w:rsidRPr="00972976">
        <w:rPr>
          <w:color w:val="auto"/>
        </w:rPr>
        <w:t xml:space="preserve"> in stanovanj, ki jih zasedajo prejšnji imetniki stanovanjske </w:t>
      </w:r>
      <w:r w:rsidR="00BF118B" w:rsidRPr="00972976">
        <w:rPr>
          <w:color w:val="auto"/>
        </w:rPr>
        <w:t>pravice</w:t>
      </w:r>
      <w:r w:rsidR="00B42719">
        <w:rPr>
          <w:color w:val="auto"/>
        </w:rPr>
        <w:t>,</w:t>
      </w:r>
      <w:r w:rsidR="00BF118B" w:rsidRPr="00972976">
        <w:rPr>
          <w:color w:val="auto"/>
        </w:rPr>
        <w:t xml:space="preserve"> </w:t>
      </w:r>
      <w:r w:rsidR="008D72B2" w:rsidRPr="00972976">
        <w:rPr>
          <w:color w:val="auto"/>
        </w:rPr>
        <w:t xml:space="preserve">ter </w:t>
      </w:r>
      <w:r w:rsidRPr="00972976">
        <w:rPr>
          <w:color w:val="auto"/>
        </w:rPr>
        <w:t>najemnikov vodi</w:t>
      </w:r>
      <w:r w:rsidR="00C65F0A" w:rsidRPr="00972976">
        <w:rPr>
          <w:color w:val="auto"/>
        </w:rPr>
        <w:t xml:space="preserve"> strokovna služba</w:t>
      </w:r>
      <w:r w:rsidR="00004217" w:rsidRPr="00972976">
        <w:rPr>
          <w:rStyle w:val="Pripombasklic"/>
          <w:color w:val="auto"/>
        </w:rPr>
        <w:t>.</w:t>
      </w:r>
    </w:p>
    <w:p w14:paraId="1213C149" w14:textId="3B4E71F8" w:rsidR="00087CE9" w:rsidRPr="00972976" w:rsidRDefault="00087CE9" w:rsidP="002B5E21">
      <w:pPr>
        <w:spacing w:line="260" w:lineRule="atLeast"/>
        <w:rPr>
          <w:color w:val="auto"/>
        </w:rPr>
      </w:pPr>
      <w:r w:rsidRPr="00972976">
        <w:rPr>
          <w:color w:val="auto"/>
        </w:rPr>
        <w:t>(2)</w:t>
      </w:r>
      <w:r w:rsidR="008C77DA" w:rsidRPr="00972976">
        <w:rPr>
          <w:color w:val="auto"/>
        </w:rPr>
        <w:t xml:space="preserve"> </w:t>
      </w:r>
      <w:r w:rsidR="004F7121" w:rsidRPr="00972976">
        <w:rPr>
          <w:color w:val="auto"/>
        </w:rPr>
        <w:t xml:space="preserve">Strokovna služba obdeluje le tiste osebne podatke, ki so potrebni pri obravnavi vlog za prijavo na razpis in </w:t>
      </w:r>
      <w:r w:rsidR="00B42719">
        <w:rPr>
          <w:color w:val="auto"/>
        </w:rPr>
        <w:t xml:space="preserve">za </w:t>
      </w:r>
      <w:r w:rsidR="004F7121" w:rsidRPr="00972976">
        <w:rPr>
          <w:color w:val="auto"/>
        </w:rPr>
        <w:t xml:space="preserve">sklenitev najemne pogodbe, pogodbe za samske sobe in uporabo ležišča v samski sobi, za potrebe poročanja o sklenjenem najemnem pravnem poslu Geodetski upravi </w:t>
      </w:r>
      <w:r w:rsidR="00D030A8">
        <w:rPr>
          <w:color w:val="auto"/>
        </w:rPr>
        <w:t>Republike Slovenije</w:t>
      </w:r>
      <w:r w:rsidR="004F7121" w:rsidRPr="00972976">
        <w:rPr>
          <w:color w:val="auto"/>
        </w:rPr>
        <w:t xml:space="preserve"> (evidenca trga nepremičnin: ETN)</w:t>
      </w:r>
      <w:r w:rsidR="00D030A8">
        <w:rPr>
          <w:color w:val="auto"/>
        </w:rPr>
        <w:t>,</w:t>
      </w:r>
      <w:r w:rsidR="004F7121" w:rsidRPr="00972976">
        <w:rPr>
          <w:color w:val="auto"/>
        </w:rPr>
        <w:t xml:space="preserve"> </w:t>
      </w:r>
      <w:r w:rsidR="00D030A8">
        <w:rPr>
          <w:color w:val="auto"/>
        </w:rPr>
        <w:t>s</w:t>
      </w:r>
      <w:r w:rsidR="004F7121" w:rsidRPr="00972976">
        <w:rPr>
          <w:color w:val="auto"/>
        </w:rPr>
        <w:t xml:space="preserve"> č</w:t>
      </w:r>
      <w:r w:rsidR="00D030A8">
        <w:rPr>
          <w:color w:val="auto"/>
        </w:rPr>
        <w:t>i</w:t>
      </w:r>
      <w:r w:rsidR="004F7121" w:rsidRPr="00972976">
        <w:rPr>
          <w:color w:val="auto"/>
        </w:rPr>
        <w:t xml:space="preserve">mer </w:t>
      </w:r>
      <w:r w:rsidR="00902C81" w:rsidRPr="00972976">
        <w:rPr>
          <w:color w:val="auto"/>
        </w:rPr>
        <w:t>je</w:t>
      </w:r>
      <w:r w:rsidR="004F7121" w:rsidRPr="00972976">
        <w:rPr>
          <w:color w:val="auto"/>
        </w:rPr>
        <w:t xml:space="preserve"> prosil</w:t>
      </w:r>
      <w:r w:rsidR="00902C81" w:rsidRPr="00972976">
        <w:rPr>
          <w:color w:val="auto"/>
        </w:rPr>
        <w:t>ec</w:t>
      </w:r>
      <w:r w:rsidR="004F7121" w:rsidRPr="00972976">
        <w:rPr>
          <w:color w:val="auto"/>
        </w:rPr>
        <w:t xml:space="preserve"> </w:t>
      </w:r>
      <w:r w:rsidR="00D030A8">
        <w:rPr>
          <w:color w:val="auto"/>
        </w:rPr>
        <w:t>oziroma</w:t>
      </w:r>
      <w:r w:rsidR="004F7121" w:rsidRPr="00972976">
        <w:rPr>
          <w:color w:val="auto"/>
        </w:rPr>
        <w:t xml:space="preserve"> uporabnik samske sobe</w:t>
      </w:r>
      <w:r w:rsidR="006C619C" w:rsidRPr="00972976">
        <w:rPr>
          <w:color w:val="auto"/>
        </w:rPr>
        <w:t xml:space="preserve"> </w:t>
      </w:r>
      <w:r w:rsidR="00E77239" w:rsidRPr="00972976">
        <w:rPr>
          <w:color w:val="auto"/>
        </w:rPr>
        <w:t>seznanjen</w:t>
      </w:r>
      <w:r w:rsidR="004F7121" w:rsidRPr="00972976">
        <w:rPr>
          <w:color w:val="auto"/>
        </w:rPr>
        <w:t xml:space="preserve"> ob oddaji vloge za prijavo na razpis.</w:t>
      </w:r>
    </w:p>
    <w:p w14:paraId="0FE57F2D" w14:textId="31AEF40D" w:rsidR="00DA5C7D" w:rsidRPr="00972976" w:rsidRDefault="006A3E4A" w:rsidP="002B5E21">
      <w:pPr>
        <w:spacing w:line="260" w:lineRule="atLeast"/>
        <w:rPr>
          <w:color w:val="auto"/>
        </w:rPr>
      </w:pPr>
      <w:r w:rsidRPr="00972976">
        <w:rPr>
          <w:color w:val="auto"/>
        </w:rPr>
        <w:t xml:space="preserve">(3) </w:t>
      </w:r>
      <w:r w:rsidR="00DA5C7D" w:rsidRPr="00972976">
        <w:rPr>
          <w:color w:val="auto"/>
        </w:rPr>
        <w:t>Osebne podatke najemnikov</w:t>
      </w:r>
      <w:r w:rsidRPr="00972976">
        <w:rPr>
          <w:color w:val="auto"/>
        </w:rPr>
        <w:t xml:space="preserve"> in uporabnikov samskih sob ter ležišč v samskih sobah</w:t>
      </w:r>
      <w:r w:rsidR="00DA5C7D" w:rsidRPr="00972976">
        <w:rPr>
          <w:color w:val="auto"/>
        </w:rPr>
        <w:t xml:space="preserve"> strokovna služba hrani za čas najema stanovanja</w:t>
      </w:r>
      <w:r w:rsidRPr="00972976">
        <w:rPr>
          <w:color w:val="auto"/>
        </w:rPr>
        <w:t xml:space="preserve"> </w:t>
      </w:r>
      <w:r w:rsidR="00D030A8">
        <w:rPr>
          <w:color w:val="auto"/>
        </w:rPr>
        <w:t>oziroma</w:t>
      </w:r>
      <w:r w:rsidRPr="00972976">
        <w:rPr>
          <w:color w:val="auto"/>
        </w:rPr>
        <w:t xml:space="preserve"> uporabe samske sobe ali ležišča v samski sobi</w:t>
      </w:r>
      <w:r w:rsidR="00DA5C7D" w:rsidRPr="00972976">
        <w:rPr>
          <w:color w:val="auto"/>
        </w:rPr>
        <w:t xml:space="preserve">, po prenehanju </w:t>
      </w:r>
      <w:r w:rsidRPr="00972976">
        <w:rPr>
          <w:color w:val="auto"/>
        </w:rPr>
        <w:t>pogodbenega</w:t>
      </w:r>
      <w:r w:rsidR="00DA5C7D" w:rsidRPr="00972976">
        <w:rPr>
          <w:color w:val="auto"/>
        </w:rPr>
        <w:t xml:space="preserve"> razmerja pa največ </w:t>
      </w:r>
      <w:r w:rsidR="006C619C" w:rsidRPr="00972976">
        <w:rPr>
          <w:color w:val="auto"/>
        </w:rPr>
        <w:t>toliko časa</w:t>
      </w:r>
      <w:r w:rsidR="00D030A8">
        <w:rPr>
          <w:color w:val="auto"/>
        </w:rPr>
        <w:t>,</w:t>
      </w:r>
      <w:r w:rsidR="00DA5C7D" w:rsidRPr="00972976">
        <w:rPr>
          <w:color w:val="auto"/>
        </w:rPr>
        <w:t xml:space="preserve"> dokler niso </w:t>
      </w:r>
      <w:r w:rsidR="00F87856" w:rsidRPr="00972976">
        <w:rPr>
          <w:color w:val="auto"/>
        </w:rPr>
        <w:t>poravnane</w:t>
      </w:r>
      <w:r w:rsidR="00DA5C7D" w:rsidRPr="00972976">
        <w:rPr>
          <w:color w:val="auto"/>
        </w:rPr>
        <w:t xml:space="preserve"> vse finančne obveznosti, ki izhajajo iz najemne pogodbe</w:t>
      </w:r>
      <w:r w:rsidRPr="00972976">
        <w:rPr>
          <w:color w:val="auto"/>
        </w:rPr>
        <w:t xml:space="preserve"> </w:t>
      </w:r>
      <w:r w:rsidR="00D030A8">
        <w:rPr>
          <w:color w:val="auto"/>
        </w:rPr>
        <w:t>oziroma</w:t>
      </w:r>
      <w:r w:rsidRPr="00972976">
        <w:rPr>
          <w:color w:val="auto"/>
        </w:rPr>
        <w:t xml:space="preserve"> pogodbe o uporabi samske sobe ali ležišča v samski sobi.</w:t>
      </w:r>
    </w:p>
    <w:p w14:paraId="65A632E8" w14:textId="4A4C423A" w:rsidR="00E865AE" w:rsidRPr="00972976" w:rsidRDefault="0000574E" w:rsidP="00636079">
      <w:pPr>
        <w:pStyle w:val="Odstavekseznama"/>
        <w:numPr>
          <w:ilvl w:val="0"/>
          <w:numId w:val="3"/>
        </w:numPr>
        <w:jc w:val="center"/>
        <w:rPr>
          <w:color w:val="auto"/>
        </w:rPr>
      </w:pPr>
      <w:r>
        <w:rPr>
          <w:color w:val="auto"/>
        </w:rPr>
        <w:t xml:space="preserve"> </w:t>
      </w:r>
      <w:r w:rsidR="00BF118B" w:rsidRPr="00972976">
        <w:rPr>
          <w:color w:val="auto"/>
        </w:rPr>
        <w:t>člen</w:t>
      </w:r>
    </w:p>
    <w:p w14:paraId="0BEF5D70" w14:textId="52F3AB79" w:rsidR="007F6BB0" w:rsidRPr="00972976" w:rsidRDefault="007F6BB0" w:rsidP="007F6BB0">
      <w:pPr>
        <w:spacing w:line="260" w:lineRule="atLeast"/>
        <w:rPr>
          <w:color w:val="auto"/>
        </w:rPr>
      </w:pPr>
      <w:r w:rsidRPr="00972976">
        <w:rPr>
          <w:color w:val="auto"/>
        </w:rPr>
        <w:t xml:space="preserve">(1) Na zahtevo strokovne službe v postopku dodeljevanja ali podaljšanja najemnega razmerja za službeno stanovanje, samsko sobo ali ležišče v samski sobi </w:t>
      </w:r>
      <w:r w:rsidR="00D030A8">
        <w:rPr>
          <w:color w:val="auto"/>
        </w:rPr>
        <w:t xml:space="preserve">morajo </w:t>
      </w:r>
      <w:r w:rsidRPr="00972976">
        <w:rPr>
          <w:color w:val="auto"/>
        </w:rPr>
        <w:t xml:space="preserve">notranje organizacijske enote policijskih uprav (v nadaljevanju: NOE PU) in ministrstva (v nadaljevanju: NOE MNZ) </w:t>
      </w:r>
      <w:r w:rsidR="00D030A8">
        <w:rPr>
          <w:color w:val="auto"/>
        </w:rPr>
        <w:t>sporočiti</w:t>
      </w:r>
      <w:r w:rsidRPr="00972976">
        <w:rPr>
          <w:color w:val="auto"/>
        </w:rPr>
        <w:t xml:space="preserve"> podatke, o katerih vodijo uradno evidenco in </w:t>
      </w:r>
      <w:r w:rsidR="00D030A8">
        <w:rPr>
          <w:color w:val="auto"/>
        </w:rPr>
        <w:t xml:space="preserve">ki </w:t>
      </w:r>
      <w:r w:rsidRPr="00972976">
        <w:rPr>
          <w:color w:val="auto"/>
        </w:rPr>
        <w:t>so potrebni za odločanje.</w:t>
      </w:r>
    </w:p>
    <w:p w14:paraId="2EF326A6" w14:textId="1CFDA915" w:rsidR="007F6BB0" w:rsidRPr="00972976" w:rsidRDefault="0000574E" w:rsidP="00636079">
      <w:pPr>
        <w:pStyle w:val="Odstavekseznama"/>
        <w:numPr>
          <w:ilvl w:val="0"/>
          <w:numId w:val="3"/>
        </w:numPr>
        <w:jc w:val="center"/>
        <w:rPr>
          <w:color w:val="auto"/>
        </w:rPr>
      </w:pPr>
      <w:r>
        <w:rPr>
          <w:color w:val="auto"/>
        </w:rPr>
        <w:t xml:space="preserve"> </w:t>
      </w:r>
      <w:r w:rsidR="007F6BB0" w:rsidRPr="00972976">
        <w:rPr>
          <w:color w:val="auto"/>
        </w:rPr>
        <w:t>člen</w:t>
      </w:r>
    </w:p>
    <w:p w14:paraId="100842AA" w14:textId="4D31C221" w:rsidR="00C65F0A" w:rsidRPr="00972976" w:rsidRDefault="00661301" w:rsidP="002B5E21">
      <w:pPr>
        <w:spacing w:line="260" w:lineRule="atLeast"/>
        <w:rPr>
          <w:color w:val="auto"/>
        </w:rPr>
      </w:pPr>
      <w:r w:rsidRPr="00972976">
        <w:rPr>
          <w:color w:val="auto"/>
        </w:rPr>
        <w:t>(</w:t>
      </w:r>
      <w:r w:rsidR="007F6BB0" w:rsidRPr="00972976">
        <w:rPr>
          <w:color w:val="auto"/>
        </w:rPr>
        <w:t>1</w:t>
      </w:r>
      <w:r w:rsidRPr="00972976">
        <w:rPr>
          <w:color w:val="auto"/>
        </w:rPr>
        <w:t xml:space="preserve">) Na zahtevo strokovne službe </w:t>
      </w:r>
      <w:r w:rsidR="00360C00">
        <w:rPr>
          <w:color w:val="auto"/>
        </w:rPr>
        <w:t xml:space="preserve">morajo </w:t>
      </w:r>
      <w:r w:rsidR="00ED109B" w:rsidRPr="00972976">
        <w:rPr>
          <w:color w:val="auto"/>
        </w:rPr>
        <w:t xml:space="preserve">v postopku urejanja premoženjskopravnega in zemljiškoknjižnega stanja </w:t>
      </w:r>
      <w:r w:rsidR="00523B39" w:rsidRPr="00972976">
        <w:rPr>
          <w:color w:val="auto"/>
        </w:rPr>
        <w:t xml:space="preserve">NOE </w:t>
      </w:r>
      <w:r w:rsidR="00ED109B" w:rsidRPr="00972976">
        <w:rPr>
          <w:color w:val="auto"/>
        </w:rPr>
        <w:t xml:space="preserve">PU </w:t>
      </w:r>
      <w:r w:rsidRPr="00972976">
        <w:rPr>
          <w:color w:val="auto"/>
        </w:rPr>
        <w:t xml:space="preserve">in </w:t>
      </w:r>
      <w:r w:rsidR="00523B39" w:rsidRPr="00972976">
        <w:rPr>
          <w:color w:val="auto"/>
        </w:rPr>
        <w:t>NOE MNZ</w:t>
      </w:r>
      <w:r w:rsidRPr="00972976">
        <w:rPr>
          <w:color w:val="auto"/>
        </w:rPr>
        <w:t xml:space="preserve"> </w:t>
      </w:r>
      <w:r w:rsidR="00D030A8">
        <w:rPr>
          <w:color w:val="auto"/>
        </w:rPr>
        <w:t>sporočiti</w:t>
      </w:r>
      <w:r w:rsidR="00ED109B" w:rsidRPr="00972976">
        <w:rPr>
          <w:color w:val="auto"/>
        </w:rPr>
        <w:t xml:space="preserve"> </w:t>
      </w:r>
      <w:r w:rsidRPr="00972976">
        <w:rPr>
          <w:color w:val="auto"/>
        </w:rPr>
        <w:t>podatke, preverjati stanje v naravi in sodelovati.</w:t>
      </w:r>
    </w:p>
    <w:p w14:paraId="2E8F15FD" w14:textId="77777777" w:rsidR="00500D49" w:rsidRPr="00972976" w:rsidRDefault="00500D49" w:rsidP="002B5E21">
      <w:pPr>
        <w:spacing w:line="260" w:lineRule="atLeast"/>
        <w:rPr>
          <w:color w:val="auto"/>
        </w:rPr>
      </w:pPr>
    </w:p>
    <w:p w14:paraId="504F8D82" w14:textId="77777777" w:rsidR="00D5559F" w:rsidRPr="00972976" w:rsidRDefault="00D5559F" w:rsidP="00AA6683">
      <w:pPr>
        <w:pStyle w:val="Naslov1"/>
        <w:pageBreakBefore w:val="0"/>
        <w:ind w:left="142" w:hanging="142"/>
        <w:jc w:val="center"/>
        <w:rPr>
          <w:color w:val="auto"/>
        </w:rPr>
      </w:pPr>
      <w:bookmarkStart w:id="2" w:name="_Toc147255796"/>
      <w:r w:rsidRPr="00972976">
        <w:rPr>
          <w:color w:val="auto"/>
        </w:rPr>
        <w:t>STANOVANJSKA KOMISIJA</w:t>
      </w:r>
      <w:bookmarkEnd w:id="2"/>
    </w:p>
    <w:p w14:paraId="16F49A6E" w14:textId="259233F0" w:rsidR="00D5559F" w:rsidRPr="00972976" w:rsidRDefault="0000574E" w:rsidP="00636079">
      <w:pPr>
        <w:pStyle w:val="Odstavekseznama"/>
        <w:numPr>
          <w:ilvl w:val="0"/>
          <w:numId w:val="3"/>
        </w:numPr>
        <w:jc w:val="center"/>
        <w:rPr>
          <w:color w:val="auto"/>
        </w:rPr>
      </w:pPr>
      <w:r>
        <w:rPr>
          <w:color w:val="auto"/>
        </w:rPr>
        <w:t xml:space="preserve"> </w:t>
      </w:r>
      <w:r w:rsidR="00A97E34" w:rsidRPr="00972976">
        <w:rPr>
          <w:color w:val="auto"/>
        </w:rPr>
        <w:t>č</w:t>
      </w:r>
      <w:r w:rsidR="00D5559F" w:rsidRPr="00972976">
        <w:rPr>
          <w:color w:val="auto"/>
        </w:rPr>
        <w:t>len</w:t>
      </w:r>
    </w:p>
    <w:p w14:paraId="40D53E82" w14:textId="1C56E4F8" w:rsidR="00D5559F" w:rsidRDefault="00D5559F" w:rsidP="00D5559F">
      <w:pPr>
        <w:spacing w:line="260" w:lineRule="atLeast"/>
        <w:rPr>
          <w:color w:val="auto"/>
        </w:rPr>
      </w:pPr>
      <w:r w:rsidRPr="00972976">
        <w:rPr>
          <w:color w:val="auto"/>
        </w:rPr>
        <w:t xml:space="preserve">(1) </w:t>
      </w:r>
      <w:r w:rsidR="00625883" w:rsidRPr="00972976">
        <w:rPr>
          <w:color w:val="auto"/>
        </w:rPr>
        <w:t>Stanovanjska</w:t>
      </w:r>
      <w:r w:rsidR="00EE1F4D" w:rsidRPr="00972976">
        <w:rPr>
          <w:color w:val="auto"/>
        </w:rPr>
        <w:t xml:space="preserve"> k</w:t>
      </w:r>
      <w:r w:rsidR="00625883" w:rsidRPr="00972976">
        <w:rPr>
          <w:color w:val="auto"/>
        </w:rPr>
        <w:t>omisija</w:t>
      </w:r>
      <w:r w:rsidR="00F26E69" w:rsidRPr="00972976">
        <w:rPr>
          <w:color w:val="auto"/>
        </w:rPr>
        <w:t xml:space="preserve"> (v nadaljevanju: komisija)</w:t>
      </w:r>
      <w:r w:rsidRPr="00972976">
        <w:rPr>
          <w:color w:val="auto"/>
        </w:rPr>
        <w:t xml:space="preserve"> </w:t>
      </w:r>
      <w:r w:rsidR="00625883" w:rsidRPr="00972976">
        <w:rPr>
          <w:color w:val="auto"/>
        </w:rPr>
        <w:t>ima pet članov, in sicer tri predstavnike</w:t>
      </w:r>
      <w:r w:rsidRPr="00972976">
        <w:rPr>
          <w:color w:val="auto"/>
        </w:rPr>
        <w:t xml:space="preserve"> </w:t>
      </w:r>
      <w:r w:rsidR="00943779" w:rsidRPr="00972976">
        <w:rPr>
          <w:color w:val="auto"/>
        </w:rPr>
        <w:t>P</w:t>
      </w:r>
      <w:r w:rsidR="00625883" w:rsidRPr="00972976">
        <w:rPr>
          <w:color w:val="auto"/>
        </w:rPr>
        <w:t>olicije in dva predstavnika</w:t>
      </w:r>
      <w:r w:rsidRPr="00972976">
        <w:rPr>
          <w:color w:val="auto"/>
        </w:rPr>
        <w:t xml:space="preserve"> MNZ. Predstavnike </w:t>
      </w:r>
      <w:r w:rsidR="00943779" w:rsidRPr="00972976">
        <w:rPr>
          <w:color w:val="auto"/>
        </w:rPr>
        <w:t>P</w:t>
      </w:r>
      <w:r w:rsidRPr="00972976">
        <w:rPr>
          <w:color w:val="auto"/>
        </w:rPr>
        <w:t xml:space="preserve">olicije predlaga ministru v imenovanje in razrešitev generalni direktor </w:t>
      </w:r>
      <w:r w:rsidR="00943779" w:rsidRPr="00972976">
        <w:rPr>
          <w:color w:val="auto"/>
        </w:rPr>
        <w:t>P</w:t>
      </w:r>
      <w:r w:rsidRPr="00972976">
        <w:rPr>
          <w:color w:val="auto"/>
        </w:rPr>
        <w:t>olicije, predstavnike MNZ</w:t>
      </w:r>
      <w:r w:rsidR="008F6644" w:rsidRPr="00972976">
        <w:rPr>
          <w:color w:val="auto"/>
        </w:rPr>
        <w:t xml:space="preserve"> (eden iz </w:t>
      </w:r>
      <w:r w:rsidR="00523B39" w:rsidRPr="00972976">
        <w:rPr>
          <w:color w:val="auto"/>
        </w:rPr>
        <w:t>NOE MNZ</w:t>
      </w:r>
      <w:r w:rsidR="0076407E" w:rsidRPr="00972976">
        <w:rPr>
          <w:color w:val="auto"/>
        </w:rPr>
        <w:t xml:space="preserve">, pristojne za </w:t>
      </w:r>
      <w:r w:rsidR="008F6644" w:rsidRPr="00972976">
        <w:rPr>
          <w:color w:val="auto"/>
        </w:rPr>
        <w:t xml:space="preserve">pravne </w:t>
      </w:r>
      <w:r w:rsidR="0076407E" w:rsidRPr="00972976">
        <w:rPr>
          <w:color w:val="auto"/>
        </w:rPr>
        <w:t>zadeve</w:t>
      </w:r>
      <w:r w:rsidR="00D030A8">
        <w:rPr>
          <w:color w:val="auto"/>
        </w:rPr>
        <w:t>,</w:t>
      </w:r>
      <w:r w:rsidR="0076407E" w:rsidRPr="00972976">
        <w:rPr>
          <w:color w:val="auto"/>
        </w:rPr>
        <w:t xml:space="preserve"> </w:t>
      </w:r>
      <w:r w:rsidR="008F6644" w:rsidRPr="00972976">
        <w:rPr>
          <w:color w:val="auto"/>
        </w:rPr>
        <w:t xml:space="preserve">in eden iz </w:t>
      </w:r>
      <w:r w:rsidR="00523B39" w:rsidRPr="00972976">
        <w:rPr>
          <w:color w:val="auto"/>
        </w:rPr>
        <w:t>NOE MNZ</w:t>
      </w:r>
      <w:r w:rsidR="0076407E" w:rsidRPr="00972976">
        <w:rPr>
          <w:color w:val="auto"/>
        </w:rPr>
        <w:t xml:space="preserve">, pristojen za </w:t>
      </w:r>
      <w:r w:rsidR="008F6644" w:rsidRPr="00972976">
        <w:rPr>
          <w:color w:val="auto"/>
        </w:rPr>
        <w:t xml:space="preserve">kadrovske </w:t>
      </w:r>
      <w:r w:rsidR="0076407E" w:rsidRPr="00972976">
        <w:rPr>
          <w:color w:val="auto"/>
        </w:rPr>
        <w:t>zadeve</w:t>
      </w:r>
      <w:r w:rsidR="008F6644" w:rsidRPr="00972976">
        <w:rPr>
          <w:color w:val="auto"/>
        </w:rPr>
        <w:t xml:space="preserve">) pa </w:t>
      </w:r>
      <w:r w:rsidR="00972763" w:rsidRPr="00972976">
        <w:rPr>
          <w:color w:val="auto"/>
        </w:rPr>
        <w:t>generalni sekretar</w:t>
      </w:r>
      <w:r w:rsidR="00661301" w:rsidRPr="00972976">
        <w:rPr>
          <w:color w:val="auto"/>
        </w:rPr>
        <w:t>.</w:t>
      </w:r>
    </w:p>
    <w:p w14:paraId="4C9AB89D" w14:textId="77777777" w:rsidR="001F423C" w:rsidRPr="00972976" w:rsidRDefault="001F423C" w:rsidP="00D5559F">
      <w:pPr>
        <w:spacing w:line="260" w:lineRule="atLeast"/>
        <w:rPr>
          <w:color w:val="auto"/>
        </w:rPr>
      </w:pPr>
    </w:p>
    <w:p w14:paraId="0A2A2076" w14:textId="1FD554D7" w:rsidR="00337BAE" w:rsidRPr="00972976" w:rsidRDefault="00337BAE" w:rsidP="00FC1B48">
      <w:pPr>
        <w:spacing w:after="0"/>
        <w:rPr>
          <w:color w:val="auto"/>
        </w:rPr>
      </w:pPr>
      <w:r w:rsidRPr="00972976">
        <w:rPr>
          <w:color w:val="auto"/>
        </w:rPr>
        <w:lastRenderedPageBreak/>
        <w:t xml:space="preserve">(2) Komisija </w:t>
      </w:r>
      <w:r w:rsidR="00CF1F84" w:rsidRPr="00972976">
        <w:rPr>
          <w:color w:val="auto"/>
        </w:rPr>
        <w:t xml:space="preserve">opravlja </w:t>
      </w:r>
      <w:r w:rsidR="00D030A8">
        <w:rPr>
          <w:color w:val="auto"/>
        </w:rPr>
        <w:t>te</w:t>
      </w:r>
      <w:r w:rsidR="00CF1F84" w:rsidRPr="00972976">
        <w:rPr>
          <w:color w:val="auto"/>
        </w:rPr>
        <w:t xml:space="preserve"> naloge</w:t>
      </w:r>
      <w:r w:rsidR="00C7176E" w:rsidRPr="00972976">
        <w:rPr>
          <w:color w:val="auto"/>
        </w:rPr>
        <w:t>:</w:t>
      </w:r>
    </w:p>
    <w:p w14:paraId="0004CEE8" w14:textId="61768167" w:rsidR="005E6C1F" w:rsidRPr="00972976" w:rsidRDefault="00CF1F84" w:rsidP="005E6C1F">
      <w:pPr>
        <w:pStyle w:val="Odstavekseznama"/>
        <w:numPr>
          <w:ilvl w:val="0"/>
          <w:numId w:val="4"/>
        </w:numPr>
        <w:ind w:left="426"/>
        <w:rPr>
          <w:color w:val="auto"/>
        </w:rPr>
      </w:pPr>
      <w:r w:rsidRPr="00972976">
        <w:rPr>
          <w:color w:val="auto"/>
        </w:rPr>
        <w:t xml:space="preserve">potrjuje </w:t>
      </w:r>
      <w:r w:rsidR="005E6C1F" w:rsidRPr="00972976">
        <w:rPr>
          <w:color w:val="auto"/>
        </w:rPr>
        <w:t>predlog</w:t>
      </w:r>
      <w:r w:rsidRPr="00972976">
        <w:rPr>
          <w:color w:val="auto"/>
        </w:rPr>
        <w:t>e</w:t>
      </w:r>
      <w:r w:rsidR="005E6C1F" w:rsidRPr="00972976">
        <w:rPr>
          <w:color w:val="auto"/>
        </w:rPr>
        <w:t xml:space="preserve"> letnih načrtov nakupov, investicijskega vzdrževanja in prodaje službenih stanovanj,</w:t>
      </w:r>
    </w:p>
    <w:p w14:paraId="227CE468" w14:textId="3454EE57" w:rsidR="00FC1B48" w:rsidRPr="00972976" w:rsidRDefault="00CF1F84" w:rsidP="00FC1B48">
      <w:pPr>
        <w:pStyle w:val="Odstavekseznama"/>
        <w:numPr>
          <w:ilvl w:val="0"/>
          <w:numId w:val="4"/>
        </w:numPr>
        <w:ind w:left="426"/>
        <w:rPr>
          <w:color w:val="auto"/>
        </w:rPr>
      </w:pPr>
      <w:r w:rsidRPr="00972976">
        <w:rPr>
          <w:color w:val="auto"/>
        </w:rPr>
        <w:t xml:space="preserve">odloča o </w:t>
      </w:r>
      <w:r w:rsidR="00FC1B48" w:rsidRPr="00972976">
        <w:rPr>
          <w:color w:val="auto"/>
        </w:rPr>
        <w:t>objav</w:t>
      </w:r>
      <w:r w:rsidRPr="00972976">
        <w:rPr>
          <w:color w:val="auto"/>
        </w:rPr>
        <w:t>i</w:t>
      </w:r>
      <w:r w:rsidR="0094029C" w:rsidRPr="00972976">
        <w:rPr>
          <w:color w:val="auto"/>
        </w:rPr>
        <w:t xml:space="preserve"> </w:t>
      </w:r>
      <w:r w:rsidR="00575C48" w:rsidRPr="00972976">
        <w:rPr>
          <w:color w:val="auto"/>
        </w:rPr>
        <w:t>ali</w:t>
      </w:r>
      <w:r w:rsidR="0094029C" w:rsidRPr="00972976">
        <w:rPr>
          <w:color w:val="auto"/>
        </w:rPr>
        <w:t xml:space="preserve"> razveljavitvi</w:t>
      </w:r>
      <w:r w:rsidR="00FC1B48" w:rsidRPr="00972976">
        <w:rPr>
          <w:color w:val="auto"/>
        </w:rPr>
        <w:t xml:space="preserve"> </w:t>
      </w:r>
      <w:r w:rsidR="00D030A8">
        <w:rPr>
          <w:color w:val="auto"/>
        </w:rPr>
        <w:t>n</w:t>
      </w:r>
      <w:r w:rsidR="00ED3F1F" w:rsidRPr="00972976">
        <w:rPr>
          <w:color w:val="auto"/>
        </w:rPr>
        <w:t>otranjega</w:t>
      </w:r>
      <w:r w:rsidR="00FC1B48" w:rsidRPr="00972976">
        <w:rPr>
          <w:color w:val="auto"/>
        </w:rPr>
        <w:t xml:space="preserve"> razpisa za zaposlene v Policiji</w:t>
      </w:r>
      <w:r w:rsidR="007D791D" w:rsidRPr="00972976">
        <w:rPr>
          <w:color w:val="auto"/>
        </w:rPr>
        <w:t xml:space="preserve"> </w:t>
      </w:r>
      <w:r w:rsidR="00D030A8">
        <w:rPr>
          <w:color w:val="auto"/>
        </w:rPr>
        <w:t>iz</w:t>
      </w:r>
      <w:r w:rsidR="007D791D" w:rsidRPr="00972976">
        <w:rPr>
          <w:color w:val="auto"/>
        </w:rPr>
        <w:t xml:space="preserve"> </w:t>
      </w:r>
      <w:r w:rsidR="00877F87" w:rsidRPr="00972976">
        <w:rPr>
          <w:color w:val="auto"/>
        </w:rPr>
        <w:t>17</w:t>
      </w:r>
      <w:r w:rsidR="007D791D" w:rsidRPr="00972976">
        <w:rPr>
          <w:color w:val="auto"/>
        </w:rPr>
        <w:t>. člen</w:t>
      </w:r>
      <w:r w:rsidR="00D030A8">
        <w:rPr>
          <w:color w:val="auto"/>
        </w:rPr>
        <w:t>a</w:t>
      </w:r>
      <w:r w:rsidR="007D791D" w:rsidRPr="00972976">
        <w:rPr>
          <w:color w:val="auto"/>
        </w:rPr>
        <w:t xml:space="preserve"> tega </w:t>
      </w:r>
      <w:r w:rsidR="00D030A8">
        <w:rPr>
          <w:color w:val="auto"/>
        </w:rPr>
        <w:t>p</w:t>
      </w:r>
      <w:r w:rsidR="00F15DAF" w:rsidRPr="00972976">
        <w:rPr>
          <w:color w:val="auto"/>
        </w:rPr>
        <w:t>ravilnika</w:t>
      </w:r>
      <w:r w:rsidR="007D791D" w:rsidRPr="00972976">
        <w:rPr>
          <w:color w:val="auto"/>
        </w:rPr>
        <w:t>,</w:t>
      </w:r>
    </w:p>
    <w:p w14:paraId="08422D6F" w14:textId="11D527C9" w:rsidR="00FC1B48" w:rsidRPr="00972976" w:rsidRDefault="00CF1F84" w:rsidP="00FC1B48">
      <w:pPr>
        <w:pStyle w:val="Odstavekseznama"/>
        <w:numPr>
          <w:ilvl w:val="0"/>
          <w:numId w:val="4"/>
        </w:numPr>
        <w:ind w:left="426"/>
        <w:rPr>
          <w:color w:val="auto"/>
        </w:rPr>
      </w:pPr>
      <w:r w:rsidRPr="00972976">
        <w:rPr>
          <w:color w:val="auto"/>
        </w:rPr>
        <w:t xml:space="preserve">odloča o </w:t>
      </w:r>
      <w:r w:rsidR="00FC1B48" w:rsidRPr="00972976">
        <w:rPr>
          <w:color w:val="auto"/>
        </w:rPr>
        <w:t>dodelitv</w:t>
      </w:r>
      <w:r w:rsidRPr="00972976">
        <w:rPr>
          <w:color w:val="auto"/>
        </w:rPr>
        <w:t>ah</w:t>
      </w:r>
      <w:r w:rsidR="00FC1B48" w:rsidRPr="00972976">
        <w:rPr>
          <w:color w:val="auto"/>
        </w:rPr>
        <w:t xml:space="preserve"> službenih stanovanj</w:t>
      </w:r>
      <w:r w:rsidR="00D030A8">
        <w:rPr>
          <w:color w:val="auto"/>
        </w:rPr>
        <w:t>, navedenih</w:t>
      </w:r>
      <w:r w:rsidR="00FC1B48" w:rsidRPr="00972976">
        <w:rPr>
          <w:color w:val="auto"/>
        </w:rPr>
        <w:t xml:space="preserve"> </w:t>
      </w:r>
      <w:r w:rsidR="00D030A8">
        <w:rPr>
          <w:color w:val="auto"/>
        </w:rPr>
        <w:t>v</w:t>
      </w:r>
      <w:r w:rsidR="00FC1B48" w:rsidRPr="00972976">
        <w:rPr>
          <w:color w:val="auto"/>
        </w:rPr>
        <w:t xml:space="preserve"> razpisu</w:t>
      </w:r>
      <w:r w:rsidR="00D030A8">
        <w:rPr>
          <w:color w:val="auto"/>
        </w:rPr>
        <w:t xml:space="preserve"> iz</w:t>
      </w:r>
      <w:r w:rsidR="00FC1B48" w:rsidRPr="00972976">
        <w:rPr>
          <w:color w:val="auto"/>
        </w:rPr>
        <w:t xml:space="preserve"> </w:t>
      </w:r>
      <w:r w:rsidR="005E6C1F" w:rsidRPr="00972976">
        <w:rPr>
          <w:color w:val="auto"/>
        </w:rPr>
        <w:t>prejšnj</w:t>
      </w:r>
      <w:r w:rsidR="00D030A8">
        <w:rPr>
          <w:color w:val="auto"/>
        </w:rPr>
        <w:t>e</w:t>
      </w:r>
      <w:r w:rsidR="00FC1B48" w:rsidRPr="00972976">
        <w:rPr>
          <w:color w:val="auto"/>
        </w:rPr>
        <w:t xml:space="preserve"> alinej</w:t>
      </w:r>
      <w:r w:rsidR="00D030A8">
        <w:rPr>
          <w:color w:val="auto"/>
        </w:rPr>
        <w:t>e</w:t>
      </w:r>
      <w:r w:rsidR="00FC1B48" w:rsidRPr="00972976">
        <w:rPr>
          <w:color w:val="auto"/>
        </w:rPr>
        <w:t>,</w:t>
      </w:r>
    </w:p>
    <w:p w14:paraId="03519406" w14:textId="5F5F4433" w:rsidR="00FC1B48" w:rsidRPr="00972976" w:rsidRDefault="00CF1F84" w:rsidP="00FC1B48">
      <w:pPr>
        <w:pStyle w:val="Odstavekseznama"/>
        <w:numPr>
          <w:ilvl w:val="0"/>
          <w:numId w:val="4"/>
        </w:numPr>
        <w:ind w:left="426"/>
        <w:rPr>
          <w:color w:val="auto"/>
        </w:rPr>
      </w:pPr>
      <w:r w:rsidRPr="00972976">
        <w:rPr>
          <w:color w:val="auto"/>
        </w:rPr>
        <w:t xml:space="preserve">odloča o </w:t>
      </w:r>
      <w:r w:rsidR="00FC1B48" w:rsidRPr="00972976">
        <w:rPr>
          <w:color w:val="auto"/>
        </w:rPr>
        <w:t>objav</w:t>
      </w:r>
      <w:r w:rsidRPr="00972976">
        <w:rPr>
          <w:color w:val="auto"/>
        </w:rPr>
        <w:t>i</w:t>
      </w:r>
      <w:r w:rsidR="0094029C" w:rsidRPr="00972976">
        <w:rPr>
          <w:color w:val="auto"/>
        </w:rPr>
        <w:t xml:space="preserve"> </w:t>
      </w:r>
      <w:r w:rsidR="00575C48" w:rsidRPr="00972976">
        <w:rPr>
          <w:color w:val="auto"/>
        </w:rPr>
        <w:t>ali</w:t>
      </w:r>
      <w:r w:rsidR="0094029C" w:rsidRPr="00972976">
        <w:rPr>
          <w:color w:val="auto"/>
        </w:rPr>
        <w:t xml:space="preserve"> razveljavitvi</w:t>
      </w:r>
      <w:r w:rsidR="00FC1B48" w:rsidRPr="00972976">
        <w:rPr>
          <w:color w:val="auto"/>
        </w:rPr>
        <w:t xml:space="preserve"> razpisa za zaposlene v Vladi Republike Slovenije, ministrstvih, vladnih službah, drugih organizacijskih enotah državne uprave ali Državnem odvetništvu Republike Slovenije</w:t>
      </w:r>
      <w:r w:rsidR="000B470B" w:rsidRPr="00972976">
        <w:rPr>
          <w:color w:val="auto"/>
        </w:rPr>
        <w:t xml:space="preserve"> </w:t>
      </w:r>
      <w:r w:rsidR="00D030A8">
        <w:rPr>
          <w:color w:val="auto"/>
        </w:rPr>
        <w:t>iz</w:t>
      </w:r>
      <w:r w:rsidR="000B470B" w:rsidRPr="00972976">
        <w:rPr>
          <w:color w:val="auto"/>
        </w:rPr>
        <w:t xml:space="preserve"> </w:t>
      </w:r>
      <w:r w:rsidR="00877F87" w:rsidRPr="00972976">
        <w:rPr>
          <w:color w:val="auto"/>
        </w:rPr>
        <w:t>34</w:t>
      </w:r>
      <w:r w:rsidR="000B470B" w:rsidRPr="00972976">
        <w:rPr>
          <w:color w:val="auto"/>
        </w:rPr>
        <w:t>. člen</w:t>
      </w:r>
      <w:r w:rsidR="00D030A8">
        <w:rPr>
          <w:color w:val="auto"/>
        </w:rPr>
        <w:t>a</w:t>
      </w:r>
      <w:r w:rsidR="000B470B" w:rsidRPr="00972976">
        <w:rPr>
          <w:color w:val="auto"/>
        </w:rPr>
        <w:t xml:space="preserve"> tega </w:t>
      </w:r>
      <w:r w:rsidR="00D030A8">
        <w:rPr>
          <w:color w:val="auto"/>
        </w:rPr>
        <w:t>p</w:t>
      </w:r>
      <w:r w:rsidR="00F15DAF" w:rsidRPr="00972976">
        <w:rPr>
          <w:color w:val="auto"/>
        </w:rPr>
        <w:t>ravilnika</w:t>
      </w:r>
      <w:r w:rsidR="00FC1B48" w:rsidRPr="00972976">
        <w:rPr>
          <w:color w:val="auto"/>
        </w:rPr>
        <w:t>,</w:t>
      </w:r>
    </w:p>
    <w:p w14:paraId="7C266753" w14:textId="74FD9CE6" w:rsidR="00FC1B48" w:rsidRPr="00972976" w:rsidRDefault="00CF1F84" w:rsidP="00FC1B48">
      <w:pPr>
        <w:pStyle w:val="Odstavekseznama"/>
        <w:numPr>
          <w:ilvl w:val="0"/>
          <w:numId w:val="4"/>
        </w:numPr>
        <w:ind w:left="426"/>
        <w:rPr>
          <w:color w:val="auto"/>
        </w:rPr>
      </w:pPr>
      <w:r w:rsidRPr="00972976">
        <w:rPr>
          <w:color w:val="auto"/>
        </w:rPr>
        <w:t xml:space="preserve">odloča o </w:t>
      </w:r>
      <w:r w:rsidR="00FC1B48" w:rsidRPr="00972976">
        <w:rPr>
          <w:color w:val="auto"/>
        </w:rPr>
        <w:t>dodelitv</w:t>
      </w:r>
      <w:r w:rsidRPr="00972976">
        <w:rPr>
          <w:color w:val="auto"/>
        </w:rPr>
        <w:t>ah</w:t>
      </w:r>
      <w:r w:rsidR="00FC1B48" w:rsidRPr="00972976">
        <w:rPr>
          <w:color w:val="auto"/>
        </w:rPr>
        <w:t xml:space="preserve"> službenih stanovanj </w:t>
      </w:r>
      <w:r w:rsidRPr="00972976">
        <w:rPr>
          <w:color w:val="auto"/>
        </w:rPr>
        <w:t xml:space="preserve">prosilcem po </w:t>
      </w:r>
      <w:r w:rsidR="00FC1B48" w:rsidRPr="00972976">
        <w:rPr>
          <w:color w:val="auto"/>
        </w:rPr>
        <w:t xml:space="preserve">razpisu </w:t>
      </w:r>
      <w:r w:rsidR="00D030A8">
        <w:rPr>
          <w:color w:val="auto"/>
        </w:rPr>
        <w:t>iz</w:t>
      </w:r>
      <w:r w:rsidR="00FC1B48" w:rsidRPr="00972976">
        <w:rPr>
          <w:color w:val="auto"/>
        </w:rPr>
        <w:t xml:space="preserve"> </w:t>
      </w:r>
      <w:r w:rsidR="005E6C1F" w:rsidRPr="00972976">
        <w:rPr>
          <w:color w:val="auto"/>
        </w:rPr>
        <w:t>prejšnj</w:t>
      </w:r>
      <w:r w:rsidR="00D030A8">
        <w:rPr>
          <w:color w:val="auto"/>
        </w:rPr>
        <w:t>e</w:t>
      </w:r>
      <w:r w:rsidR="00FC1B48" w:rsidRPr="00972976">
        <w:rPr>
          <w:color w:val="auto"/>
        </w:rPr>
        <w:t xml:space="preserve"> alinej</w:t>
      </w:r>
      <w:r w:rsidR="00D030A8">
        <w:rPr>
          <w:color w:val="auto"/>
        </w:rPr>
        <w:t>e</w:t>
      </w:r>
      <w:r w:rsidR="00FC1B48" w:rsidRPr="00972976">
        <w:rPr>
          <w:color w:val="auto"/>
        </w:rPr>
        <w:t>,</w:t>
      </w:r>
    </w:p>
    <w:p w14:paraId="643FF6DB" w14:textId="5A31D600" w:rsidR="00C14A33" w:rsidRPr="00972976" w:rsidRDefault="00C14A33" w:rsidP="00FC1B48">
      <w:pPr>
        <w:pStyle w:val="Odstavekseznama"/>
        <w:numPr>
          <w:ilvl w:val="0"/>
          <w:numId w:val="4"/>
        </w:numPr>
        <w:ind w:left="426"/>
        <w:rPr>
          <w:color w:val="auto"/>
        </w:rPr>
      </w:pPr>
      <w:r w:rsidRPr="00972976">
        <w:rPr>
          <w:color w:val="auto"/>
        </w:rPr>
        <w:t xml:space="preserve">odloča o dodelitvi službenih stanovanj samoupravnim lokalnim skupnostim </w:t>
      </w:r>
      <w:r w:rsidR="00D030A8">
        <w:rPr>
          <w:color w:val="auto"/>
        </w:rPr>
        <w:t>iz</w:t>
      </w:r>
      <w:r w:rsidRPr="00972976">
        <w:rPr>
          <w:color w:val="auto"/>
        </w:rPr>
        <w:t xml:space="preserve"> </w:t>
      </w:r>
      <w:r w:rsidR="00877F87" w:rsidRPr="00972976">
        <w:rPr>
          <w:color w:val="auto"/>
        </w:rPr>
        <w:t>36</w:t>
      </w:r>
      <w:r w:rsidRPr="00972976">
        <w:rPr>
          <w:color w:val="auto"/>
        </w:rPr>
        <w:t>. člen</w:t>
      </w:r>
      <w:r w:rsidR="00D030A8">
        <w:rPr>
          <w:color w:val="auto"/>
        </w:rPr>
        <w:t>a</w:t>
      </w:r>
      <w:r w:rsidRPr="00972976">
        <w:rPr>
          <w:color w:val="auto"/>
        </w:rPr>
        <w:t xml:space="preserve"> tega </w:t>
      </w:r>
      <w:r w:rsidR="00D030A8">
        <w:rPr>
          <w:color w:val="auto"/>
        </w:rPr>
        <w:t>p</w:t>
      </w:r>
      <w:r w:rsidR="00F15DAF" w:rsidRPr="00972976">
        <w:rPr>
          <w:color w:val="auto"/>
        </w:rPr>
        <w:t>ravilnika</w:t>
      </w:r>
      <w:r w:rsidR="008F0658" w:rsidRPr="00972976">
        <w:rPr>
          <w:color w:val="auto"/>
        </w:rPr>
        <w:t>;</w:t>
      </w:r>
    </w:p>
    <w:p w14:paraId="2FB1F5CE" w14:textId="5A4D9791" w:rsidR="00FC1B48" w:rsidRPr="00972976" w:rsidRDefault="00CF1F84" w:rsidP="00FC1B48">
      <w:pPr>
        <w:pStyle w:val="Odstavekseznama"/>
        <w:numPr>
          <w:ilvl w:val="0"/>
          <w:numId w:val="4"/>
        </w:numPr>
        <w:ind w:left="426"/>
        <w:rPr>
          <w:color w:val="auto"/>
        </w:rPr>
      </w:pPr>
      <w:r w:rsidRPr="00972976">
        <w:rPr>
          <w:color w:val="auto"/>
        </w:rPr>
        <w:t xml:space="preserve">odloča o </w:t>
      </w:r>
      <w:r w:rsidR="00FC1B48" w:rsidRPr="00972976">
        <w:rPr>
          <w:color w:val="auto"/>
        </w:rPr>
        <w:t>dodelitv</w:t>
      </w:r>
      <w:r w:rsidRPr="00972976">
        <w:rPr>
          <w:color w:val="auto"/>
        </w:rPr>
        <w:t>i</w:t>
      </w:r>
      <w:r w:rsidR="00FC1B48" w:rsidRPr="00972976">
        <w:rPr>
          <w:color w:val="auto"/>
        </w:rPr>
        <w:t xml:space="preserve"> službenih stanovanj</w:t>
      </w:r>
      <w:r w:rsidRPr="00972976">
        <w:rPr>
          <w:color w:val="auto"/>
        </w:rPr>
        <w:t xml:space="preserve"> prosilcem</w:t>
      </w:r>
      <w:r w:rsidR="00FC1B48" w:rsidRPr="00972976">
        <w:rPr>
          <w:color w:val="auto"/>
        </w:rPr>
        <w:t xml:space="preserve"> po tržni najemnini</w:t>
      </w:r>
      <w:r w:rsidR="000B470B" w:rsidRPr="00972976">
        <w:rPr>
          <w:color w:val="auto"/>
        </w:rPr>
        <w:t xml:space="preserve"> </w:t>
      </w:r>
      <w:r w:rsidR="00D030A8">
        <w:rPr>
          <w:color w:val="auto"/>
        </w:rPr>
        <w:t>iz</w:t>
      </w:r>
      <w:r w:rsidR="000B470B" w:rsidRPr="00972976">
        <w:rPr>
          <w:color w:val="auto"/>
        </w:rPr>
        <w:t xml:space="preserve"> </w:t>
      </w:r>
      <w:r w:rsidR="00877F87" w:rsidRPr="00972976">
        <w:rPr>
          <w:color w:val="auto"/>
        </w:rPr>
        <w:t>37</w:t>
      </w:r>
      <w:r w:rsidR="000B470B" w:rsidRPr="00972976">
        <w:rPr>
          <w:color w:val="auto"/>
        </w:rPr>
        <w:t>. člen</w:t>
      </w:r>
      <w:r w:rsidR="00D030A8">
        <w:rPr>
          <w:color w:val="auto"/>
        </w:rPr>
        <w:t>a</w:t>
      </w:r>
      <w:r w:rsidR="000B470B" w:rsidRPr="00972976">
        <w:rPr>
          <w:color w:val="auto"/>
        </w:rPr>
        <w:t xml:space="preserve"> tega </w:t>
      </w:r>
      <w:r w:rsidR="00D030A8">
        <w:rPr>
          <w:color w:val="auto"/>
        </w:rPr>
        <w:t>p</w:t>
      </w:r>
      <w:r w:rsidR="00F15DAF" w:rsidRPr="00972976">
        <w:rPr>
          <w:color w:val="auto"/>
        </w:rPr>
        <w:t>ravilnika</w:t>
      </w:r>
      <w:r w:rsidR="00FC1B48" w:rsidRPr="00972976">
        <w:rPr>
          <w:color w:val="auto"/>
        </w:rPr>
        <w:t>,</w:t>
      </w:r>
    </w:p>
    <w:p w14:paraId="6987CB53" w14:textId="71B2C540" w:rsidR="00FC1B48" w:rsidRPr="00972976" w:rsidRDefault="00CF1F84" w:rsidP="00FC1B48">
      <w:pPr>
        <w:pStyle w:val="Odstavekseznama"/>
        <w:numPr>
          <w:ilvl w:val="0"/>
          <w:numId w:val="4"/>
        </w:numPr>
        <w:ind w:left="426"/>
        <w:rPr>
          <w:color w:val="auto"/>
        </w:rPr>
      </w:pPr>
      <w:r w:rsidRPr="00972976">
        <w:rPr>
          <w:color w:val="auto"/>
        </w:rPr>
        <w:t xml:space="preserve">odloča o </w:t>
      </w:r>
      <w:r w:rsidR="00FC1B48" w:rsidRPr="00972976">
        <w:rPr>
          <w:color w:val="auto"/>
        </w:rPr>
        <w:t>podaljšanj</w:t>
      </w:r>
      <w:r w:rsidRPr="00972976">
        <w:rPr>
          <w:color w:val="auto"/>
        </w:rPr>
        <w:t>u</w:t>
      </w:r>
      <w:r w:rsidR="00FC1B48" w:rsidRPr="00972976">
        <w:rPr>
          <w:color w:val="auto"/>
        </w:rPr>
        <w:t xml:space="preserve"> najemnih razmerij </w:t>
      </w:r>
      <w:r w:rsidR="00710B66" w:rsidRPr="00972976">
        <w:rPr>
          <w:color w:val="auto"/>
        </w:rPr>
        <w:t>stanovanj</w:t>
      </w:r>
      <w:r w:rsidR="00D030A8">
        <w:rPr>
          <w:color w:val="auto"/>
        </w:rPr>
        <w:t>,</w:t>
      </w:r>
      <w:r w:rsidR="00710B66" w:rsidRPr="00972976">
        <w:rPr>
          <w:color w:val="auto"/>
        </w:rPr>
        <w:t xml:space="preserve"> dodeljenih na podlagi </w:t>
      </w:r>
      <w:r w:rsidR="00877F87" w:rsidRPr="00972976">
        <w:rPr>
          <w:color w:val="auto"/>
        </w:rPr>
        <w:t>34</w:t>
      </w:r>
      <w:r w:rsidR="00710B66" w:rsidRPr="00972976">
        <w:rPr>
          <w:color w:val="auto"/>
        </w:rPr>
        <w:t>.</w:t>
      </w:r>
      <w:r w:rsidR="00FF25CE" w:rsidRPr="00972976">
        <w:rPr>
          <w:color w:val="auto"/>
        </w:rPr>
        <w:t xml:space="preserve">, </w:t>
      </w:r>
      <w:r w:rsidR="00877F87" w:rsidRPr="00972976">
        <w:rPr>
          <w:color w:val="auto"/>
        </w:rPr>
        <w:t>36</w:t>
      </w:r>
      <w:r w:rsidR="0004795A">
        <w:rPr>
          <w:color w:val="auto"/>
        </w:rPr>
        <w:t>.</w:t>
      </w:r>
      <w:r w:rsidR="00877F87" w:rsidRPr="00972976">
        <w:rPr>
          <w:color w:val="auto"/>
        </w:rPr>
        <w:t xml:space="preserve"> </w:t>
      </w:r>
      <w:r w:rsidR="00710B66" w:rsidRPr="00972976">
        <w:rPr>
          <w:color w:val="auto"/>
        </w:rPr>
        <w:t xml:space="preserve">in </w:t>
      </w:r>
      <w:r w:rsidR="00877F87" w:rsidRPr="00972976">
        <w:rPr>
          <w:color w:val="auto"/>
        </w:rPr>
        <w:t>37</w:t>
      </w:r>
      <w:r w:rsidR="00710B66" w:rsidRPr="00972976">
        <w:rPr>
          <w:color w:val="auto"/>
        </w:rPr>
        <w:t xml:space="preserve">. člena </w:t>
      </w:r>
      <w:r w:rsidR="00D030A8">
        <w:rPr>
          <w:color w:val="auto"/>
        </w:rPr>
        <w:t>tega p</w:t>
      </w:r>
      <w:r w:rsidR="00710B66" w:rsidRPr="00972976">
        <w:rPr>
          <w:color w:val="auto"/>
        </w:rPr>
        <w:t>ravilnika</w:t>
      </w:r>
      <w:r w:rsidR="00FC1B48" w:rsidRPr="00972976">
        <w:rPr>
          <w:color w:val="auto"/>
        </w:rPr>
        <w:t>,</w:t>
      </w:r>
    </w:p>
    <w:p w14:paraId="3212E34B" w14:textId="7246235B" w:rsidR="000B470B" w:rsidRPr="00972976" w:rsidRDefault="00CF1F84" w:rsidP="00FC1B48">
      <w:pPr>
        <w:pStyle w:val="Odstavekseznama"/>
        <w:numPr>
          <w:ilvl w:val="0"/>
          <w:numId w:val="4"/>
        </w:numPr>
        <w:ind w:left="426"/>
        <w:rPr>
          <w:color w:val="auto"/>
        </w:rPr>
      </w:pPr>
      <w:r w:rsidRPr="00972976">
        <w:rPr>
          <w:color w:val="auto"/>
        </w:rPr>
        <w:t xml:space="preserve">odloča o </w:t>
      </w:r>
      <w:r w:rsidR="000B470B" w:rsidRPr="00972976">
        <w:rPr>
          <w:color w:val="auto"/>
        </w:rPr>
        <w:t>oddaj</w:t>
      </w:r>
      <w:r w:rsidR="000D5C76" w:rsidRPr="00972976">
        <w:rPr>
          <w:color w:val="auto"/>
        </w:rPr>
        <w:t>i</w:t>
      </w:r>
      <w:r w:rsidR="000B470B" w:rsidRPr="00972976">
        <w:rPr>
          <w:color w:val="auto"/>
        </w:rPr>
        <w:t xml:space="preserve"> službenih stanovanj v izjemnih primerih iz </w:t>
      </w:r>
      <w:r w:rsidR="00A62D7D" w:rsidRPr="00972976">
        <w:rPr>
          <w:color w:val="auto"/>
        </w:rPr>
        <w:t>39</w:t>
      </w:r>
      <w:r w:rsidR="000B470B" w:rsidRPr="00972976">
        <w:rPr>
          <w:color w:val="auto"/>
        </w:rPr>
        <w:t xml:space="preserve">. člena tega </w:t>
      </w:r>
      <w:r w:rsidR="00D030A8">
        <w:rPr>
          <w:color w:val="auto"/>
        </w:rPr>
        <w:t>p</w:t>
      </w:r>
      <w:r w:rsidR="00F15DAF" w:rsidRPr="00972976">
        <w:rPr>
          <w:color w:val="auto"/>
        </w:rPr>
        <w:t>ravilnika</w:t>
      </w:r>
      <w:r w:rsidR="000B470B" w:rsidRPr="00972976">
        <w:rPr>
          <w:color w:val="auto"/>
        </w:rPr>
        <w:t xml:space="preserve">, razen za primer iz drugega odstavka </w:t>
      </w:r>
      <w:r w:rsidR="00A62D7D" w:rsidRPr="00972976">
        <w:rPr>
          <w:color w:val="auto"/>
        </w:rPr>
        <w:t>39</w:t>
      </w:r>
      <w:r w:rsidR="000B470B" w:rsidRPr="00972976">
        <w:rPr>
          <w:color w:val="auto"/>
        </w:rPr>
        <w:t>. člena,</w:t>
      </w:r>
    </w:p>
    <w:p w14:paraId="3BD67CAD" w14:textId="5ED71B98" w:rsidR="000B104D" w:rsidRPr="00972976" w:rsidRDefault="00CF1F84" w:rsidP="00FC1B48">
      <w:pPr>
        <w:pStyle w:val="Odstavekseznama"/>
        <w:numPr>
          <w:ilvl w:val="0"/>
          <w:numId w:val="4"/>
        </w:numPr>
        <w:ind w:left="426"/>
        <w:rPr>
          <w:color w:val="auto"/>
        </w:rPr>
      </w:pPr>
      <w:r w:rsidRPr="00972976">
        <w:rPr>
          <w:color w:val="auto"/>
        </w:rPr>
        <w:t xml:space="preserve">odloča o </w:t>
      </w:r>
      <w:r w:rsidR="000B104D" w:rsidRPr="00972976">
        <w:rPr>
          <w:color w:val="auto"/>
        </w:rPr>
        <w:t>sklenitv</w:t>
      </w:r>
      <w:r w:rsidRPr="00972976">
        <w:rPr>
          <w:color w:val="auto"/>
        </w:rPr>
        <w:t>i</w:t>
      </w:r>
      <w:r w:rsidR="000B104D" w:rsidRPr="00972976">
        <w:rPr>
          <w:color w:val="auto"/>
        </w:rPr>
        <w:t xml:space="preserve"> najemne pogodbe v primeru iz </w:t>
      </w:r>
      <w:r w:rsidR="00877F87" w:rsidRPr="00972976">
        <w:rPr>
          <w:color w:val="auto"/>
        </w:rPr>
        <w:t>4</w:t>
      </w:r>
      <w:r w:rsidR="00A62D7D" w:rsidRPr="00972976">
        <w:rPr>
          <w:color w:val="auto"/>
        </w:rPr>
        <w:t>0</w:t>
      </w:r>
      <w:r w:rsidR="000B104D" w:rsidRPr="00972976">
        <w:rPr>
          <w:color w:val="auto"/>
        </w:rPr>
        <w:t>. člena,</w:t>
      </w:r>
    </w:p>
    <w:p w14:paraId="55C90F71" w14:textId="015B6F00" w:rsidR="000B470B" w:rsidRPr="00972976" w:rsidRDefault="00CF1F84" w:rsidP="00FC1B48">
      <w:pPr>
        <w:pStyle w:val="Odstavekseznama"/>
        <w:numPr>
          <w:ilvl w:val="0"/>
          <w:numId w:val="4"/>
        </w:numPr>
        <w:ind w:left="426"/>
        <w:rPr>
          <w:color w:val="auto"/>
        </w:rPr>
      </w:pPr>
      <w:r w:rsidRPr="00972976">
        <w:rPr>
          <w:color w:val="auto"/>
        </w:rPr>
        <w:t xml:space="preserve">odloča o </w:t>
      </w:r>
      <w:r w:rsidR="000B470B" w:rsidRPr="00972976">
        <w:rPr>
          <w:color w:val="auto"/>
        </w:rPr>
        <w:t>podaljšanju najemnih razmerij</w:t>
      </w:r>
      <w:r w:rsidR="00D030A8">
        <w:rPr>
          <w:color w:val="auto"/>
        </w:rPr>
        <w:t>,</w:t>
      </w:r>
      <w:r w:rsidR="000B470B" w:rsidRPr="00972976">
        <w:rPr>
          <w:color w:val="auto"/>
        </w:rPr>
        <w:t xml:space="preserve"> sklenjenih za določen čas</w:t>
      </w:r>
      <w:r w:rsidR="00D030A8">
        <w:rPr>
          <w:color w:val="auto"/>
        </w:rPr>
        <w:t>,</w:t>
      </w:r>
      <w:r w:rsidR="000B470B" w:rsidRPr="00972976">
        <w:rPr>
          <w:color w:val="auto"/>
        </w:rPr>
        <w:t xml:space="preserve"> iz prejšnje alineje,</w:t>
      </w:r>
    </w:p>
    <w:p w14:paraId="4E9CBFFF" w14:textId="07C744AF" w:rsidR="005E6C1F" w:rsidRPr="00972976" w:rsidRDefault="00CF1F84" w:rsidP="005E6C1F">
      <w:pPr>
        <w:pStyle w:val="Odstavekseznama"/>
        <w:numPr>
          <w:ilvl w:val="0"/>
          <w:numId w:val="4"/>
        </w:numPr>
        <w:ind w:left="426"/>
        <w:rPr>
          <w:color w:val="auto"/>
        </w:rPr>
      </w:pPr>
      <w:r w:rsidRPr="00972976">
        <w:rPr>
          <w:color w:val="auto"/>
        </w:rPr>
        <w:t xml:space="preserve">odloča o </w:t>
      </w:r>
      <w:r w:rsidR="000B470B" w:rsidRPr="00972976">
        <w:rPr>
          <w:color w:val="auto"/>
        </w:rPr>
        <w:t>zamenjava</w:t>
      </w:r>
      <w:r w:rsidRPr="00972976">
        <w:rPr>
          <w:color w:val="auto"/>
        </w:rPr>
        <w:t>h</w:t>
      </w:r>
      <w:r w:rsidR="000B470B" w:rsidRPr="00972976">
        <w:rPr>
          <w:color w:val="auto"/>
        </w:rPr>
        <w:t xml:space="preserve"> službenih</w:t>
      </w:r>
      <w:r w:rsidR="005E6C1F" w:rsidRPr="00972976">
        <w:rPr>
          <w:color w:val="auto"/>
        </w:rPr>
        <w:t xml:space="preserve"> stanovanj</w:t>
      </w:r>
      <w:r w:rsidR="000B470B" w:rsidRPr="00972976">
        <w:rPr>
          <w:color w:val="auto"/>
        </w:rPr>
        <w:t xml:space="preserve"> </w:t>
      </w:r>
      <w:r w:rsidR="005E6C1F" w:rsidRPr="00972976">
        <w:rPr>
          <w:color w:val="auto"/>
        </w:rPr>
        <w:t xml:space="preserve">na podlagi </w:t>
      </w:r>
      <w:r w:rsidR="00877F87" w:rsidRPr="00972976">
        <w:rPr>
          <w:color w:val="auto"/>
        </w:rPr>
        <w:t>33</w:t>
      </w:r>
      <w:r w:rsidR="005E6C1F" w:rsidRPr="00972976">
        <w:rPr>
          <w:color w:val="auto"/>
        </w:rPr>
        <w:t>. člena</w:t>
      </w:r>
      <w:r w:rsidR="008C4EB3" w:rsidRPr="00972976">
        <w:rPr>
          <w:color w:val="auto"/>
        </w:rPr>
        <w:t xml:space="preserve"> tega</w:t>
      </w:r>
      <w:r w:rsidR="005E6C1F" w:rsidRPr="00972976">
        <w:rPr>
          <w:color w:val="auto"/>
        </w:rPr>
        <w:t xml:space="preserve"> </w:t>
      </w:r>
      <w:r w:rsidR="00D030A8">
        <w:rPr>
          <w:color w:val="auto"/>
        </w:rPr>
        <w:t>p</w:t>
      </w:r>
      <w:r w:rsidR="00C93A2F" w:rsidRPr="00972976">
        <w:rPr>
          <w:color w:val="auto"/>
        </w:rPr>
        <w:t>ravilnika</w:t>
      </w:r>
      <w:r w:rsidR="005E6C1F" w:rsidRPr="00972976">
        <w:rPr>
          <w:color w:val="auto"/>
        </w:rPr>
        <w:t>,</w:t>
      </w:r>
    </w:p>
    <w:p w14:paraId="5A0A12AF" w14:textId="02A2B356" w:rsidR="00776BC4" w:rsidRPr="00972976" w:rsidRDefault="00776BC4" w:rsidP="005E6C1F">
      <w:pPr>
        <w:pStyle w:val="Odstavekseznama"/>
        <w:numPr>
          <w:ilvl w:val="0"/>
          <w:numId w:val="4"/>
        </w:numPr>
        <w:ind w:left="426"/>
        <w:rPr>
          <w:color w:val="auto"/>
        </w:rPr>
      </w:pPr>
      <w:r w:rsidRPr="00972976">
        <w:rPr>
          <w:color w:val="auto"/>
        </w:rPr>
        <w:t>odloča o dodelitvah in podaljšanjih najemnih razmerij službenih stanovanj na podlagi 4</w:t>
      </w:r>
      <w:r w:rsidR="00A62D7D" w:rsidRPr="00972976">
        <w:rPr>
          <w:color w:val="auto"/>
        </w:rPr>
        <w:t>8</w:t>
      </w:r>
      <w:r w:rsidRPr="00972976">
        <w:rPr>
          <w:color w:val="auto"/>
        </w:rPr>
        <w:t xml:space="preserve">. člena tega </w:t>
      </w:r>
      <w:r w:rsidR="00D030A8">
        <w:rPr>
          <w:color w:val="auto"/>
        </w:rPr>
        <w:t>p</w:t>
      </w:r>
      <w:r w:rsidRPr="00972976">
        <w:rPr>
          <w:color w:val="auto"/>
        </w:rPr>
        <w:t>ravilnika,</w:t>
      </w:r>
    </w:p>
    <w:p w14:paraId="2C533F80" w14:textId="36C6A1D7" w:rsidR="00FC1B48" w:rsidRPr="00972976" w:rsidRDefault="00CF1F84" w:rsidP="00FC1B48">
      <w:pPr>
        <w:pStyle w:val="Odstavekseznama"/>
        <w:numPr>
          <w:ilvl w:val="0"/>
          <w:numId w:val="4"/>
        </w:numPr>
        <w:ind w:left="426"/>
        <w:rPr>
          <w:color w:val="auto"/>
        </w:rPr>
      </w:pPr>
      <w:r w:rsidRPr="00972976">
        <w:rPr>
          <w:color w:val="auto"/>
        </w:rPr>
        <w:t xml:space="preserve">odloča o </w:t>
      </w:r>
      <w:r w:rsidR="005E6C1F" w:rsidRPr="00972976">
        <w:rPr>
          <w:color w:val="auto"/>
        </w:rPr>
        <w:t>dodelitv</w:t>
      </w:r>
      <w:r w:rsidRPr="00972976">
        <w:rPr>
          <w:color w:val="auto"/>
        </w:rPr>
        <w:t xml:space="preserve">ah </w:t>
      </w:r>
      <w:r w:rsidR="005E6C1F" w:rsidRPr="00972976">
        <w:rPr>
          <w:color w:val="auto"/>
        </w:rPr>
        <w:t>in podaljšanj</w:t>
      </w:r>
      <w:r w:rsidRPr="00972976">
        <w:rPr>
          <w:color w:val="auto"/>
        </w:rPr>
        <w:t>ih</w:t>
      </w:r>
      <w:r w:rsidR="008C4EB3" w:rsidRPr="00972976">
        <w:rPr>
          <w:color w:val="auto"/>
        </w:rPr>
        <w:t xml:space="preserve"> najemnih razmerij</w:t>
      </w:r>
      <w:r w:rsidR="005E6C1F" w:rsidRPr="00972976">
        <w:rPr>
          <w:color w:val="auto"/>
        </w:rPr>
        <w:t xml:space="preserve"> službenih stanovanj na podlagi </w:t>
      </w:r>
      <w:r w:rsidR="00A62D7D" w:rsidRPr="00972976">
        <w:rPr>
          <w:color w:val="auto"/>
        </w:rPr>
        <w:t>49</w:t>
      </w:r>
      <w:r w:rsidR="005E6C1F" w:rsidRPr="00972976">
        <w:rPr>
          <w:color w:val="auto"/>
        </w:rPr>
        <w:t xml:space="preserve">. člena </w:t>
      </w:r>
      <w:r w:rsidR="002D7706" w:rsidRPr="00972976">
        <w:rPr>
          <w:color w:val="auto"/>
        </w:rPr>
        <w:t xml:space="preserve">tega </w:t>
      </w:r>
      <w:r w:rsidR="00D030A8">
        <w:rPr>
          <w:color w:val="auto"/>
        </w:rPr>
        <w:t>p</w:t>
      </w:r>
      <w:r w:rsidR="00C93A2F" w:rsidRPr="00972976">
        <w:rPr>
          <w:color w:val="auto"/>
        </w:rPr>
        <w:t>ravilnika</w:t>
      </w:r>
      <w:r w:rsidR="00C37DE2" w:rsidRPr="00972976">
        <w:rPr>
          <w:color w:val="auto"/>
        </w:rPr>
        <w:t>,</w:t>
      </w:r>
    </w:p>
    <w:p w14:paraId="600CBD82" w14:textId="6FA01154" w:rsidR="00CF1F84" w:rsidRPr="00972976" w:rsidRDefault="00C37DE2" w:rsidP="00FC1B48">
      <w:pPr>
        <w:pStyle w:val="Odstavekseznama"/>
        <w:numPr>
          <w:ilvl w:val="0"/>
          <w:numId w:val="4"/>
        </w:numPr>
        <w:ind w:left="426"/>
        <w:rPr>
          <w:color w:val="auto"/>
        </w:rPr>
      </w:pPr>
      <w:r w:rsidRPr="00972976">
        <w:rPr>
          <w:color w:val="auto"/>
        </w:rPr>
        <w:t>s</w:t>
      </w:r>
      <w:r w:rsidR="00CF1F84" w:rsidRPr="00972976">
        <w:rPr>
          <w:color w:val="auto"/>
        </w:rPr>
        <w:t>e seznanja</w:t>
      </w:r>
      <w:r w:rsidR="00F85B02" w:rsidRPr="00972976">
        <w:rPr>
          <w:color w:val="auto"/>
        </w:rPr>
        <w:t xml:space="preserve"> </w:t>
      </w:r>
      <w:r w:rsidRPr="00972976">
        <w:rPr>
          <w:color w:val="auto"/>
        </w:rPr>
        <w:t>s sklenitvijo najemnih razmerij po</w:t>
      </w:r>
      <w:r w:rsidR="002D7706" w:rsidRPr="00972976">
        <w:rPr>
          <w:color w:val="auto"/>
        </w:rPr>
        <w:t xml:space="preserve"> </w:t>
      </w:r>
      <w:r w:rsidR="00877F87" w:rsidRPr="00972976">
        <w:rPr>
          <w:color w:val="auto"/>
        </w:rPr>
        <w:t>4</w:t>
      </w:r>
      <w:r w:rsidR="00A62D7D" w:rsidRPr="00972976">
        <w:rPr>
          <w:color w:val="auto"/>
        </w:rPr>
        <w:t>4</w:t>
      </w:r>
      <w:r w:rsidR="002D7706" w:rsidRPr="00972976">
        <w:rPr>
          <w:color w:val="auto"/>
        </w:rPr>
        <w:t xml:space="preserve">. in </w:t>
      </w:r>
      <w:r w:rsidR="00877F87" w:rsidRPr="00972976">
        <w:rPr>
          <w:color w:val="auto"/>
        </w:rPr>
        <w:t>45</w:t>
      </w:r>
      <w:r w:rsidR="002D7706" w:rsidRPr="00972976">
        <w:rPr>
          <w:color w:val="auto"/>
        </w:rPr>
        <w:t>. členu,</w:t>
      </w:r>
      <w:r w:rsidRPr="00972976">
        <w:rPr>
          <w:color w:val="auto"/>
        </w:rPr>
        <w:t xml:space="preserve"> drugem odstavku </w:t>
      </w:r>
      <w:r w:rsidR="00A62D7D" w:rsidRPr="00972976">
        <w:rPr>
          <w:color w:val="auto"/>
        </w:rPr>
        <w:t>39</w:t>
      </w:r>
      <w:r w:rsidRPr="00972976">
        <w:rPr>
          <w:color w:val="auto"/>
        </w:rPr>
        <w:t>. člena</w:t>
      </w:r>
      <w:r w:rsidR="002D7706" w:rsidRPr="00972976">
        <w:rPr>
          <w:color w:val="auto"/>
        </w:rPr>
        <w:t xml:space="preserve"> in </w:t>
      </w:r>
      <w:r w:rsidR="004B4AB1">
        <w:rPr>
          <w:color w:val="auto"/>
        </w:rPr>
        <w:t xml:space="preserve">z </w:t>
      </w:r>
      <w:r w:rsidR="002D7706" w:rsidRPr="00972976">
        <w:rPr>
          <w:color w:val="auto"/>
        </w:rPr>
        <w:t>dodelitvi</w:t>
      </w:r>
      <w:r w:rsidR="004B4AB1">
        <w:rPr>
          <w:color w:val="auto"/>
        </w:rPr>
        <w:t>jo</w:t>
      </w:r>
      <w:r w:rsidR="002D7706" w:rsidRPr="00972976">
        <w:rPr>
          <w:color w:val="auto"/>
        </w:rPr>
        <w:t xml:space="preserve"> ali podaljšanj</w:t>
      </w:r>
      <w:r w:rsidR="004B4AB1">
        <w:rPr>
          <w:color w:val="auto"/>
        </w:rPr>
        <w:t>em</w:t>
      </w:r>
      <w:r w:rsidR="002D7706" w:rsidRPr="00972976">
        <w:rPr>
          <w:color w:val="auto"/>
        </w:rPr>
        <w:t xml:space="preserve"> najemnega razmerja po </w:t>
      </w:r>
      <w:r w:rsidR="00877F87" w:rsidRPr="00972976">
        <w:rPr>
          <w:color w:val="auto"/>
        </w:rPr>
        <w:t>5</w:t>
      </w:r>
      <w:r w:rsidR="00A62D7D" w:rsidRPr="00972976">
        <w:rPr>
          <w:color w:val="auto"/>
        </w:rPr>
        <w:t>0</w:t>
      </w:r>
      <w:r w:rsidR="002D7706" w:rsidRPr="00972976">
        <w:rPr>
          <w:color w:val="auto"/>
        </w:rPr>
        <w:t xml:space="preserve">. členu tega </w:t>
      </w:r>
      <w:r w:rsidR="004B4AB1">
        <w:rPr>
          <w:color w:val="auto"/>
        </w:rPr>
        <w:t>p</w:t>
      </w:r>
      <w:r w:rsidR="00C93A2F" w:rsidRPr="00972976">
        <w:rPr>
          <w:color w:val="auto"/>
        </w:rPr>
        <w:t>ravilnika</w:t>
      </w:r>
      <w:r w:rsidR="002D7706" w:rsidRPr="00972976">
        <w:rPr>
          <w:color w:val="auto"/>
        </w:rPr>
        <w:t>.</w:t>
      </w:r>
    </w:p>
    <w:p w14:paraId="4FCBE52E" w14:textId="02B23703" w:rsidR="00D5559F" w:rsidRPr="00972976" w:rsidRDefault="00D5559F" w:rsidP="00FC1B48">
      <w:pPr>
        <w:spacing w:line="260" w:lineRule="atLeast"/>
        <w:rPr>
          <w:color w:val="auto"/>
        </w:rPr>
      </w:pPr>
      <w:r w:rsidRPr="00972976">
        <w:rPr>
          <w:color w:val="auto"/>
        </w:rPr>
        <w:t>(</w:t>
      </w:r>
      <w:r w:rsidR="00FC1B48" w:rsidRPr="00972976">
        <w:rPr>
          <w:color w:val="auto"/>
        </w:rPr>
        <w:t>3</w:t>
      </w:r>
      <w:r w:rsidRPr="00972976">
        <w:rPr>
          <w:color w:val="auto"/>
        </w:rPr>
        <w:t xml:space="preserve">) </w:t>
      </w:r>
      <w:r w:rsidR="00FD2033" w:rsidRPr="00972976">
        <w:rPr>
          <w:color w:val="auto"/>
        </w:rPr>
        <w:t>K</w:t>
      </w:r>
      <w:r w:rsidR="00EE1F4D" w:rsidRPr="00972976">
        <w:rPr>
          <w:color w:val="auto"/>
        </w:rPr>
        <w:t>omisija</w:t>
      </w:r>
      <w:r w:rsidRPr="00972976">
        <w:rPr>
          <w:color w:val="auto"/>
        </w:rPr>
        <w:t xml:space="preserve"> sprejema odločitve s sklepi na sejah, ki jih sklicuje in vodi njen predsednik, ki je predstavnik </w:t>
      </w:r>
      <w:r w:rsidR="00943779" w:rsidRPr="00972976">
        <w:rPr>
          <w:color w:val="auto"/>
        </w:rPr>
        <w:t>P</w:t>
      </w:r>
      <w:r w:rsidRPr="00972976">
        <w:rPr>
          <w:color w:val="auto"/>
        </w:rPr>
        <w:t>olicije, v njegovi odsotnosti pa član komisije</w:t>
      </w:r>
      <w:r w:rsidR="005C6B90" w:rsidRPr="00972976">
        <w:rPr>
          <w:color w:val="auto"/>
        </w:rPr>
        <w:t xml:space="preserve"> (v nadaljevanju</w:t>
      </w:r>
      <w:r w:rsidR="001F7B34" w:rsidRPr="00972976">
        <w:rPr>
          <w:color w:val="auto"/>
        </w:rPr>
        <w:t>:</w:t>
      </w:r>
      <w:r w:rsidR="005C6B90" w:rsidRPr="00972976">
        <w:rPr>
          <w:color w:val="auto"/>
        </w:rPr>
        <w:t xml:space="preserve"> namestnik)</w:t>
      </w:r>
      <w:r w:rsidRPr="00972976">
        <w:rPr>
          <w:color w:val="auto"/>
        </w:rPr>
        <w:t>, ki ga za t</w:t>
      </w:r>
      <w:r w:rsidR="004B4AB1">
        <w:rPr>
          <w:color w:val="auto"/>
        </w:rPr>
        <w:t>a namen</w:t>
      </w:r>
      <w:r w:rsidRPr="00972976">
        <w:rPr>
          <w:color w:val="auto"/>
        </w:rPr>
        <w:t xml:space="preserve"> določi predsednik.</w:t>
      </w:r>
      <w:r w:rsidR="005C6B90" w:rsidRPr="00972976">
        <w:rPr>
          <w:color w:val="auto"/>
        </w:rPr>
        <w:t xml:space="preserve"> </w:t>
      </w:r>
      <w:r w:rsidR="00FD2033" w:rsidRPr="00972976">
        <w:rPr>
          <w:color w:val="auto"/>
        </w:rPr>
        <w:t>K</w:t>
      </w:r>
      <w:r w:rsidR="005C6B90" w:rsidRPr="00972976">
        <w:rPr>
          <w:color w:val="auto"/>
        </w:rPr>
        <w:t>omisija lahko zaseda tudi na korespondenčnih sejah.</w:t>
      </w:r>
    </w:p>
    <w:p w14:paraId="5C23FB63" w14:textId="1D68EC10" w:rsidR="00D5559F" w:rsidRPr="00972976" w:rsidRDefault="00D5559F" w:rsidP="00D5559F">
      <w:pPr>
        <w:spacing w:line="260" w:lineRule="atLeast"/>
        <w:rPr>
          <w:color w:val="auto"/>
        </w:rPr>
      </w:pPr>
      <w:r w:rsidRPr="00972976">
        <w:rPr>
          <w:color w:val="auto"/>
        </w:rPr>
        <w:t>(</w:t>
      </w:r>
      <w:r w:rsidR="00FC1B48" w:rsidRPr="00972976">
        <w:rPr>
          <w:color w:val="auto"/>
        </w:rPr>
        <w:t>4</w:t>
      </w:r>
      <w:r w:rsidRPr="00972976">
        <w:rPr>
          <w:color w:val="auto"/>
        </w:rPr>
        <w:t xml:space="preserve">) </w:t>
      </w:r>
      <w:r w:rsidR="00FD2033" w:rsidRPr="00972976">
        <w:rPr>
          <w:color w:val="auto"/>
        </w:rPr>
        <w:t>K</w:t>
      </w:r>
      <w:r w:rsidR="00EE1F4D" w:rsidRPr="00972976">
        <w:rPr>
          <w:color w:val="auto"/>
        </w:rPr>
        <w:t>omisija</w:t>
      </w:r>
      <w:r w:rsidRPr="00972976">
        <w:rPr>
          <w:color w:val="auto"/>
        </w:rPr>
        <w:t xml:space="preserve"> je sklepčna, če so navzoči predsednik ali v njegovi odsotnosti njegov namestnik in najmanj dva člana, ter odloča z večino glasov navzočih članov.</w:t>
      </w:r>
    </w:p>
    <w:p w14:paraId="6B6FF175" w14:textId="4EFB68A6" w:rsidR="00D5559F" w:rsidRPr="00972976" w:rsidRDefault="00D5559F" w:rsidP="00D5559F">
      <w:pPr>
        <w:spacing w:line="260" w:lineRule="atLeast"/>
        <w:rPr>
          <w:color w:val="auto"/>
        </w:rPr>
      </w:pPr>
      <w:r w:rsidRPr="00972976">
        <w:rPr>
          <w:color w:val="auto"/>
        </w:rPr>
        <w:t>(</w:t>
      </w:r>
      <w:r w:rsidR="00FC1B48" w:rsidRPr="00972976">
        <w:rPr>
          <w:color w:val="auto"/>
        </w:rPr>
        <w:t>5</w:t>
      </w:r>
      <w:r w:rsidRPr="00972976">
        <w:rPr>
          <w:color w:val="auto"/>
        </w:rPr>
        <w:t>) O sejah komisije se vodi zapisnik, ki mora vsebovati tudi sprejete sklepe.</w:t>
      </w:r>
    </w:p>
    <w:p w14:paraId="408F164E" w14:textId="1B5F4FC1" w:rsidR="00D5559F" w:rsidRPr="00972976" w:rsidRDefault="00D5559F" w:rsidP="00D5559F">
      <w:pPr>
        <w:spacing w:line="260" w:lineRule="atLeast"/>
        <w:rPr>
          <w:color w:val="auto"/>
        </w:rPr>
      </w:pPr>
      <w:r w:rsidRPr="00972976">
        <w:rPr>
          <w:color w:val="auto"/>
        </w:rPr>
        <w:t>(</w:t>
      </w:r>
      <w:r w:rsidR="00FC1B48" w:rsidRPr="00972976">
        <w:rPr>
          <w:color w:val="auto"/>
        </w:rPr>
        <w:t>6</w:t>
      </w:r>
      <w:r w:rsidRPr="00972976">
        <w:rPr>
          <w:color w:val="auto"/>
        </w:rPr>
        <w:t>) Strokovne naloge v zvezi z delom komisije opravlja strokovna služba</w:t>
      </w:r>
      <w:r w:rsidR="00A8118D" w:rsidRPr="00972976">
        <w:rPr>
          <w:color w:val="auto"/>
        </w:rPr>
        <w:t xml:space="preserve">, </w:t>
      </w:r>
      <w:r w:rsidR="001767E6" w:rsidRPr="00972976">
        <w:rPr>
          <w:color w:val="auto"/>
        </w:rPr>
        <w:t xml:space="preserve">ki med drugim </w:t>
      </w:r>
      <w:r w:rsidR="00806331" w:rsidRPr="00972976">
        <w:rPr>
          <w:color w:val="auto"/>
        </w:rPr>
        <w:t xml:space="preserve">pripravi in objavi razpis za dodelitev službenih stanovanj, </w:t>
      </w:r>
      <w:r w:rsidR="008A1633" w:rsidRPr="00972976">
        <w:rPr>
          <w:color w:val="auto"/>
        </w:rPr>
        <w:t xml:space="preserve">pripravi predlog za razveljavitev razpisa za dodelitev službenih stanovanj, </w:t>
      </w:r>
      <w:r w:rsidR="00A8118D" w:rsidRPr="00972976">
        <w:rPr>
          <w:color w:val="auto"/>
        </w:rPr>
        <w:t>predl</w:t>
      </w:r>
      <w:r w:rsidR="004B4AB1">
        <w:rPr>
          <w:color w:val="auto"/>
        </w:rPr>
        <w:t>aga</w:t>
      </w:r>
      <w:r w:rsidR="00A8118D" w:rsidRPr="00972976">
        <w:rPr>
          <w:color w:val="auto"/>
        </w:rPr>
        <w:t xml:space="preserve"> letn</w:t>
      </w:r>
      <w:r w:rsidR="004B4AB1">
        <w:rPr>
          <w:color w:val="auto"/>
        </w:rPr>
        <w:t>i</w:t>
      </w:r>
      <w:r w:rsidR="00A8118D" w:rsidRPr="00972976">
        <w:rPr>
          <w:color w:val="auto"/>
        </w:rPr>
        <w:t xml:space="preserve"> načrt nakupov in prodaje službenih stanovanj</w:t>
      </w:r>
      <w:r w:rsidRPr="00972976">
        <w:rPr>
          <w:color w:val="auto"/>
        </w:rPr>
        <w:t>.</w:t>
      </w:r>
      <w:r w:rsidR="00A8118D" w:rsidRPr="00972976">
        <w:rPr>
          <w:color w:val="auto"/>
        </w:rPr>
        <w:t xml:space="preserve"> Predloge investicijskega vzdrževanja službenih stanovanj </w:t>
      </w:r>
      <w:r w:rsidR="007F2F58" w:rsidRPr="00972976">
        <w:rPr>
          <w:color w:val="auto"/>
        </w:rPr>
        <w:t xml:space="preserve">pripravi </w:t>
      </w:r>
      <w:r w:rsidR="00A8118D" w:rsidRPr="00972976">
        <w:rPr>
          <w:color w:val="auto"/>
        </w:rPr>
        <w:t>strokovna služba</w:t>
      </w:r>
      <w:r w:rsidR="004B4AB1">
        <w:rPr>
          <w:color w:val="auto"/>
        </w:rPr>
        <w:t>, pristojna</w:t>
      </w:r>
      <w:r w:rsidR="00EE59F3" w:rsidRPr="00972976">
        <w:rPr>
          <w:color w:val="auto"/>
        </w:rPr>
        <w:t xml:space="preserve"> za investicije in vzdrževanje.</w:t>
      </w:r>
    </w:p>
    <w:p w14:paraId="287E3EFD" w14:textId="6AC5C3B7" w:rsidR="0024228D" w:rsidRPr="00972976" w:rsidRDefault="0024228D" w:rsidP="0024228D">
      <w:pPr>
        <w:spacing w:after="0"/>
        <w:rPr>
          <w:color w:val="auto"/>
        </w:rPr>
      </w:pPr>
      <w:r w:rsidRPr="00972976">
        <w:rPr>
          <w:color w:val="auto"/>
        </w:rPr>
        <w:lastRenderedPageBreak/>
        <w:t xml:space="preserve">(7) Stanovanjska komisija lahko </w:t>
      </w:r>
      <w:r w:rsidR="00FF31DD" w:rsidRPr="00972976">
        <w:rPr>
          <w:color w:val="auto"/>
        </w:rPr>
        <w:t xml:space="preserve">v </w:t>
      </w:r>
      <w:r w:rsidR="004B4AB1">
        <w:rPr>
          <w:color w:val="auto"/>
        </w:rPr>
        <w:t>času</w:t>
      </w:r>
      <w:r w:rsidR="00FF31DD" w:rsidRPr="00972976">
        <w:rPr>
          <w:color w:val="auto"/>
        </w:rPr>
        <w:t xml:space="preserve"> razpisa, vendar</w:t>
      </w:r>
      <w:r w:rsidR="000C3294" w:rsidRPr="00972976">
        <w:rPr>
          <w:color w:val="auto"/>
        </w:rPr>
        <w:t xml:space="preserve"> naj</w:t>
      </w:r>
      <w:r w:rsidR="004B4AB1">
        <w:rPr>
          <w:color w:val="auto"/>
        </w:rPr>
        <w:t>poz</w:t>
      </w:r>
      <w:r w:rsidR="000C3294" w:rsidRPr="00972976">
        <w:rPr>
          <w:color w:val="auto"/>
        </w:rPr>
        <w:t>neje do</w:t>
      </w:r>
      <w:r w:rsidR="00232CF2" w:rsidRPr="00972976">
        <w:rPr>
          <w:color w:val="auto"/>
        </w:rPr>
        <w:t xml:space="preserve"> začetka</w:t>
      </w:r>
      <w:r w:rsidR="000C3294" w:rsidRPr="00972976">
        <w:rPr>
          <w:color w:val="auto"/>
        </w:rPr>
        <w:t xml:space="preserve"> izdaje obvesti</w:t>
      </w:r>
      <w:r w:rsidR="00BF118B" w:rsidRPr="00972976">
        <w:rPr>
          <w:color w:val="auto"/>
        </w:rPr>
        <w:t>l</w:t>
      </w:r>
      <w:r w:rsidR="000C3294" w:rsidRPr="00972976">
        <w:rPr>
          <w:color w:val="auto"/>
        </w:rPr>
        <w:t xml:space="preserve"> o izbiri </w:t>
      </w:r>
      <w:r w:rsidR="00FB382A" w:rsidRPr="00972976">
        <w:rPr>
          <w:color w:val="auto"/>
        </w:rPr>
        <w:t>za</w:t>
      </w:r>
      <w:r w:rsidR="00942CFC" w:rsidRPr="00972976">
        <w:rPr>
          <w:color w:val="auto"/>
        </w:rPr>
        <w:t xml:space="preserve"> </w:t>
      </w:r>
      <w:r w:rsidR="000C3294" w:rsidRPr="00972976">
        <w:rPr>
          <w:color w:val="auto"/>
        </w:rPr>
        <w:t>dodelit</w:t>
      </w:r>
      <w:r w:rsidR="00FB382A" w:rsidRPr="00972976">
        <w:rPr>
          <w:color w:val="auto"/>
        </w:rPr>
        <w:t>ev</w:t>
      </w:r>
      <w:r w:rsidR="000C3294" w:rsidRPr="00972976">
        <w:rPr>
          <w:color w:val="auto"/>
        </w:rPr>
        <w:t xml:space="preserve"> službenega stanovanja</w:t>
      </w:r>
      <w:r w:rsidRPr="00972976">
        <w:rPr>
          <w:color w:val="auto"/>
        </w:rPr>
        <w:t xml:space="preserve">, </w:t>
      </w:r>
      <w:r w:rsidR="004F760C" w:rsidRPr="00972976">
        <w:rPr>
          <w:color w:val="auto"/>
        </w:rPr>
        <w:t xml:space="preserve">na predlog strokovne službe </w:t>
      </w:r>
      <w:r w:rsidRPr="00972976">
        <w:rPr>
          <w:color w:val="auto"/>
        </w:rPr>
        <w:t>razveljavi sklep o objavi. Razlogi za razveljavitev so zlasti:</w:t>
      </w:r>
    </w:p>
    <w:p w14:paraId="0E4338BE" w14:textId="107A8DD0" w:rsidR="0024228D" w:rsidRPr="00972976" w:rsidRDefault="0024228D" w:rsidP="0024228D">
      <w:pPr>
        <w:pStyle w:val="Odstavekseznama"/>
        <w:numPr>
          <w:ilvl w:val="0"/>
          <w:numId w:val="4"/>
        </w:numPr>
        <w:ind w:left="426"/>
        <w:rPr>
          <w:color w:val="auto"/>
        </w:rPr>
      </w:pPr>
      <w:r w:rsidRPr="00972976">
        <w:rPr>
          <w:color w:val="auto"/>
        </w:rPr>
        <w:t>ugotov</w:t>
      </w:r>
      <w:r w:rsidR="007F0FC7" w:rsidRPr="00972976">
        <w:rPr>
          <w:color w:val="auto"/>
        </w:rPr>
        <w:t>ljena</w:t>
      </w:r>
      <w:r w:rsidRPr="00972976">
        <w:rPr>
          <w:color w:val="auto"/>
        </w:rPr>
        <w:t xml:space="preserve"> očitna napaka pri pripravi razpisa</w:t>
      </w:r>
      <w:r w:rsidR="00395B4C" w:rsidRPr="00972976">
        <w:rPr>
          <w:color w:val="auto"/>
        </w:rPr>
        <w:t>, ki vpliva na razvrstitev prosilcev,</w:t>
      </w:r>
    </w:p>
    <w:p w14:paraId="43E499C7" w14:textId="56E29140" w:rsidR="0024228D" w:rsidRPr="00972976" w:rsidRDefault="0024228D" w:rsidP="0024228D">
      <w:pPr>
        <w:pStyle w:val="Odstavekseznama"/>
        <w:numPr>
          <w:ilvl w:val="0"/>
          <w:numId w:val="4"/>
        </w:numPr>
        <w:ind w:left="426"/>
        <w:rPr>
          <w:color w:val="auto"/>
        </w:rPr>
      </w:pPr>
      <w:r w:rsidRPr="00972976">
        <w:rPr>
          <w:color w:val="auto"/>
        </w:rPr>
        <w:t>ugotov</w:t>
      </w:r>
      <w:r w:rsidR="007F0FC7" w:rsidRPr="00972976">
        <w:rPr>
          <w:color w:val="auto"/>
        </w:rPr>
        <w:t>ljena</w:t>
      </w:r>
      <w:r w:rsidRPr="00972976">
        <w:rPr>
          <w:color w:val="auto"/>
        </w:rPr>
        <w:t xml:space="preserve"> nova dejstva in okoliščine, ki vplivajo na razvrstitev prosilcev (</w:t>
      </w:r>
      <w:r w:rsidR="004B4AB1">
        <w:rPr>
          <w:color w:val="auto"/>
        </w:rPr>
        <w:t>na primer</w:t>
      </w:r>
      <w:r w:rsidR="004F760C" w:rsidRPr="00972976">
        <w:rPr>
          <w:color w:val="auto"/>
        </w:rPr>
        <w:t xml:space="preserve"> </w:t>
      </w:r>
      <w:r w:rsidRPr="00972976">
        <w:rPr>
          <w:color w:val="auto"/>
        </w:rPr>
        <w:t>sprememba zakonodaje, ki ureja stanovanjsk</w:t>
      </w:r>
      <w:r w:rsidR="004F760C" w:rsidRPr="00972976">
        <w:rPr>
          <w:color w:val="auto"/>
        </w:rPr>
        <w:t>o</w:t>
      </w:r>
      <w:r w:rsidRPr="00972976">
        <w:rPr>
          <w:color w:val="auto"/>
        </w:rPr>
        <w:t xml:space="preserve"> področje, sodba sodišča).</w:t>
      </w:r>
    </w:p>
    <w:p w14:paraId="7763B836" w14:textId="0A8466B3" w:rsidR="000C3294" w:rsidRPr="00972976" w:rsidRDefault="00232CF2" w:rsidP="000C3294">
      <w:pPr>
        <w:ind w:left="66"/>
        <w:rPr>
          <w:color w:val="auto"/>
        </w:rPr>
      </w:pPr>
      <w:r w:rsidRPr="00972976">
        <w:rPr>
          <w:color w:val="auto"/>
        </w:rPr>
        <w:t xml:space="preserve">(8) </w:t>
      </w:r>
      <w:r w:rsidR="004B4AB1">
        <w:rPr>
          <w:color w:val="auto"/>
        </w:rPr>
        <w:t>S</w:t>
      </w:r>
      <w:r w:rsidR="000C3294" w:rsidRPr="00972976">
        <w:rPr>
          <w:color w:val="auto"/>
        </w:rPr>
        <w:t xml:space="preserve"> sprejet</w:t>
      </w:r>
      <w:r w:rsidR="004B4AB1">
        <w:rPr>
          <w:color w:val="auto"/>
        </w:rPr>
        <w:t>i</w:t>
      </w:r>
      <w:r w:rsidR="000C3294" w:rsidRPr="00972976">
        <w:rPr>
          <w:color w:val="auto"/>
        </w:rPr>
        <w:t>m sklep</w:t>
      </w:r>
      <w:r w:rsidR="004B4AB1">
        <w:rPr>
          <w:color w:val="auto"/>
        </w:rPr>
        <w:t>om</w:t>
      </w:r>
      <w:r w:rsidRPr="00972976">
        <w:rPr>
          <w:color w:val="auto"/>
        </w:rPr>
        <w:t xml:space="preserve"> </w:t>
      </w:r>
      <w:r w:rsidR="00D24BA0" w:rsidRPr="00972976">
        <w:rPr>
          <w:color w:val="auto"/>
        </w:rPr>
        <w:t>iz</w:t>
      </w:r>
      <w:r w:rsidRPr="00972976">
        <w:rPr>
          <w:color w:val="auto"/>
        </w:rPr>
        <w:t xml:space="preserve"> prejšnjega odstavka</w:t>
      </w:r>
      <w:r w:rsidR="000C3294" w:rsidRPr="00972976">
        <w:rPr>
          <w:color w:val="auto"/>
        </w:rPr>
        <w:t xml:space="preserve"> strokovna služba seznani vse prosilce</w:t>
      </w:r>
      <w:r w:rsidR="0035284A" w:rsidRPr="00972976">
        <w:rPr>
          <w:color w:val="auto"/>
        </w:rPr>
        <w:t>.</w:t>
      </w:r>
      <w:r w:rsidR="000C3294" w:rsidRPr="00972976">
        <w:rPr>
          <w:color w:val="auto"/>
        </w:rPr>
        <w:t xml:space="preserve"> </w:t>
      </w:r>
      <w:r w:rsidR="0035284A" w:rsidRPr="00972976">
        <w:rPr>
          <w:color w:val="auto"/>
        </w:rPr>
        <w:t>V</w:t>
      </w:r>
      <w:r w:rsidR="00AE72FF" w:rsidRPr="00972976">
        <w:rPr>
          <w:color w:val="auto"/>
        </w:rPr>
        <w:t xml:space="preserve"> primeru </w:t>
      </w:r>
      <w:r w:rsidR="004B4AB1">
        <w:rPr>
          <w:color w:val="auto"/>
        </w:rPr>
        <w:t>n</w:t>
      </w:r>
      <w:r w:rsidR="00AE72FF" w:rsidRPr="00972976">
        <w:rPr>
          <w:color w:val="auto"/>
        </w:rPr>
        <w:t>otranjega razpisa iz 17. čle</w:t>
      </w:r>
      <w:r w:rsidR="00BF118B" w:rsidRPr="00972976">
        <w:rPr>
          <w:color w:val="auto"/>
        </w:rPr>
        <w:t>n</w:t>
      </w:r>
      <w:r w:rsidR="00AE72FF" w:rsidRPr="00972976">
        <w:rPr>
          <w:color w:val="auto"/>
        </w:rPr>
        <w:t>a tega pravilnika</w:t>
      </w:r>
      <w:r w:rsidR="00A726E6">
        <w:rPr>
          <w:color w:val="auto"/>
        </w:rPr>
        <w:t xml:space="preserve"> sklep</w:t>
      </w:r>
      <w:r w:rsidR="000C3294" w:rsidRPr="00972976">
        <w:rPr>
          <w:color w:val="auto"/>
        </w:rPr>
        <w:t xml:space="preserve"> objavi</w:t>
      </w:r>
      <w:r w:rsidR="0035284A" w:rsidRPr="00972976">
        <w:rPr>
          <w:color w:val="auto"/>
        </w:rPr>
        <w:t xml:space="preserve"> še</w:t>
      </w:r>
      <w:r w:rsidR="000C3294" w:rsidRPr="00972976">
        <w:rPr>
          <w:color w:val="auto"/>
        </w:rPr>
        <w:t xml:space="preserve"> na intranetu Policije</w:t>
      </w:r>
      <w:r w:rsidRPr="00972976">
        <w:rPr>
          <w:color w:val="auto"/>
        </w:rPr>
        <w:t>, oglasnih deskah PU in območnih policijskih postajah</w:t>
      </w:r>
      <w:r w:rsidR="00AE72FF" w:rsidRPr="00972976">
        <w:rPr>
          <w:color w:val="auto"/>
        </w:rPr>
        <w:t>, v primeru razpisa za javne uslužbence iz 35. člena tega pravilnika</w:t>
      </w:r>
      <w:r w:rsidR="0035284A" w:rsidRPr="00972976">
        <w:rPr>
          <w:color w:val="auto"/>
        </w:rPr>
        <w:t xml:space="preserve"> pa poleg objave na intranetu Policije in MNZ</w:t>
      </w:r>
      <w:r w:rsidR="00A726E6">
        <w:rPr>
          <w:color w:val="auto"/>
        </w:rPr>
        <w:t xml:space="preserve"> sklep</w:t>
      </w:r>
      <w:r w:rsidR="0035284A" w:rsidRPr="00972976">
        <w:rPr>
          <w:color w:val="auto"/>
        </w:rPr>
        <w:t xml:space="preserve"> pošlje še na </w:t>
      </w:r>
      <w:r w:rsidR="002422CA" w:rsidRPr="00972976">
        <w:rPr>
          <w:color w:val="auto"/>
        </w:rPr>
        <w:t>uradne elektronske naslove</w:t>
      </w:r>
      <w:r w:rsidR="0035284A" w:rsidRPr="00972976">
        <w:rPr>
          <w:color w:val="auto"/>
        </w:rPr>
        <w:t xml:space="preserve"> Vlad</w:t>
      </w:r>
      <w:r w:rsidR="00AD245A" w:rsidRPr="00972976">
        <w:rPr>
          <w:color w:val="auto"/>
        </w:rPr>
        <w:t>e</w:t>
      </w:r>
      <w:r w:rsidR="0035284A" w:rsidRPr="00972976">
        <w:rPr>
          <w:color w:val="auto"/>
        </w:rPr>
        <w:t xml:space="preserve"> Republike Slovenije, ministrstev, vladnih služb, drugih organizacijskih enot državne uprave in Državne</w:t>
      </w:r>
      <w:r w:rsidR="00942CFC" w:rsidRPr="00972976">
        <w:rPr>
          <w:color w:val="auto"/>
        </w:rPr>
        <w:t>ga</w:t>
      </w:r>
      <w:r w:rsidR="0035284A" w:rsidRPr="00972976">
        <w:rPr>
          <w:color w:val="auto"/>
        </w:rPr>
        <w:t xml:space="preserve"> odvetništv</w:t>
      </w:r>
      <w:r w:rsidR="00942CFC" w:rsidRPr="00972976">
        <w:rPr>
          <w:color w:val="auto"/>
        </w:rPr>
        <w:t>a</w:t>
      </w:r>
      <w:r w:rsidR="0035284A" w:rsidRPr="00972976">
        <w:rPr>
          <w:color w:val="auto"/>
        </w:rPr>
        <w:t xml:space="preserve"> Republike Slovenije</w:t>
      </w:r>
      <w:r w:rsidR="000C3294" w:rsidRPr="00972976">
        <w:rPr>
          <w:color w:val="auto"/>
        </w:rPr>
        <w:t>.</w:t>
      </w:r>
    </w:p>
    <w:p w14:paraId="4C579177" w14:textId="557DBCE7" w:rsidR="00D5559F" w:rsidRPr="00972976" w:rsidRDefault="00D5559F" w:rsidP="00D5559F">
      <w:pPr>
        <w:rPr>
          <w:color w:val="auto"/>
        </w:rPr>
      </w:pPr>
      <w:r w:rsidRPr="00972976">
        <w:rPr>
          <w:color w:val="auto"/>
        </w:rPr>
        <w:t>(</w:t>
      </w:r>
      <w:r w:rsidR="00232CF2" w:rsidRPr="00972976">
        <w:rPr>
          <w:color w:val="auto"/>
        </w:rPr>
        <w:t>9</w:t>
      </w:r>
      <w:r w:rsidRPr="00972976">
        <w:rPr>
          <w:color w:val="auto"/>
        </w:rPr>
        <w:t>) Seje komisije so zaprte za javnost.</w:t>
      </w:r>
    </w:p>
    <w:p w14:paraId="4D793893" w14:textId="3E7C3738" w:rsidR="00D5559F" w:rsidRPr="00972976" w:rsidRDefault="00D5559F" w:rsidP="001837A1">
      <w:pPr>
        <w:rPr>
          <w:color w:val="auto"/>
        </w:rPr>
      </w:pPr>
    </w:p>
    <w:p w14:paraId="6F5900B0" w14:textId="5325E527" w:rsidR="00387A11" w:rsidRPr="00972976" w:rsidRDefault="00D5559F" w:rsidP="00AA6683">
      <w:pPr>
        <w:pStyle w:val="Naslov1"/>
        <w:pageBreakBefore w:val="0"/>
        <w:ind w:left="142" w:hanging="142"/>
        <w:jc w:val="center"/>
        <w:rPr>
          <w:color w:val="auto"/>
        </w:rPr>
      </w:pPr>
      <w:bookmarkStart w:id="3" w:name="_Toc147255797"/>
      <w:r w:rsidRPr="00972976">
        <w:rPr>
          <w:color w:val="auto"/>
        </w:rPr>
        <w:t xml:space="preserve">NAKUP, </w:t>
      </w:r>
      <w:r w:rsidR="00661301" w:rsidRPr="00972976">
        <w:rPr>
          <w:color w:val="auto"/>
        </w:rPr>
        <w:t>PRODAJA in VZDRŽEVANJE SLUŽBENIH STANOVANJ</w:t>
      </w:r>
      <w:bookmarkEnd w:id="3"/>
    </w:p>
    <w:p w14:paraId="21B2DFDD" w14:textId="1C5C4428" w:rsidR="00D5559F" w:rsidRPr="00972976" w:rsidRDefault="004B4AB1" w:rsidP="00636079">
      <w:pPr>
        <w:pStyle w:val="Odstavekseznama"/>
        <w:numPr>
          <w:ilvl w:val="0"/>
          <w:numId w:val="3"/>
        </w:numPr>
        <w:jc w:val="center"/>
        <w:rPr>
          <w:color w:val="auto"/>
        </w:rPr>
      </w:pPr>
      <w:r>
        <w:rPr>
          <w:color w:val="auto"/>
        </w:rPr>
        <w:t xml:space="preserve"> </w:t>
      </w:r>
      <w:r w:rsidR="00246D79" w:rsidRPr="00972976">
        <w:rPr>
          <w:color w:val="auto"/>
        </w:rPr>
        <w:t>č</w:t>
      </w:r>
      <w:r w:rsidR="00D5559F" w:rsidRPr="00972976">
        <w:rPr>
          <w:color w:val="auto"/>
        </w:rPr>
        <w:t>len</w:t>
      </w:r>
    </w:p>
    <w:p w14:paraId="6642D5A8" w14:textId="3FF23B97" w:rsidR="00D5559F" w:rsidRPr="00972976" w:rsidRDefault="00D5559F" w:rsidP="00D5559F">
      <w:pPr>
        <w:spacing w:line="260" w:lineRule="atLeast"/>
        <w:rPr>
          <w:color w:val="auto"/>
        </w:rPr>
      </w:pPr>
      <w:r w:rsidRPr="00972976">
        <w:rPr>
          <w:color w:val="auto"/>
        </w:rPr>
        <w:t xml:space="preserve">(1) Predlog letnih načrtov nakupov, investicijskega vzdrževanja in prodaje </w:t>
      </w:r>
      <w:r w:rsidR="00CC2A03" w:rsidRPr="00972976">
        <w:rPr>
          <w:color w:val="auto"/>
        </w:rPr>
        <w:t xml:space="preserve">službenih </w:t>
      </w:r>
      <w:r w:rsidRPr="00972976">
        <w:rPr>
          <w:color w:val="auto"/>
        </w:rPr>
        <w:t>stanovanj pripravi</w:t>
      </w:r>
      <w:r w:rsidR="00246D79" w:rsidRPr="00972976">
        <w:rPr>
          <w:color w:val="auto"/>
        </w:rPr>
        <w:t xml:space="preserve"> </w:t>
      </w:r>
      <w:r w:rsidRPr="00972976">
        <w:rPr>
          <w:color w:val="auto"/>
        </w:rPr>
        <w:t xml:space="preserve">strokovna služba skupaj z obrazložitvijo skladnosti s srednjeročnimi planskimi dokumenti. Pri pripravi letnih načrtov se upoštevajo razpoložljive pravice </w:t>
      </w:r>
      <w:r w:rsidR="00DF1937">
        <w:rPr>
          <w:color w:val="auto"/>
        </w:rPr>
        <w:t xml:space="preserve">do </w:t>
      </w:r>
      <w:r w:rsidRPr="00972976">
        <w:rPr>
          <w:color w:val="auto"/>
        </w:rPr>
        <w:t>porabe in potrebe, ugotovljene na podlagi analiz in povpraševanja</w:t>
      </w:r>
      <w:r w:rsidR="006E4148" w:rsidRPr="00972976">
        <w:rPr>
          <w:color w:val="auto"/>
        </w:rPr>
        <w:t>.</w:t>
      </w:r>
    </w:p>
    <w:p w14:paraId="2D0B8CF6" w14:textId="63D28F32" w:rsidR="00D5559F" w:rsidRPr="00972976" w:rsidRDefault="00D5559F" w:rsidP="00D5559F">
      <w:pPr>
        <w:rPr>
          <w:color w:val="auto"/>
        </w:rPr>
      </w:pPr>
      <w:r w:rsidRPr="00972976">
        <w:rPr>
          <w:color w:val="auto"/>
        </w:rPr>
        <w:t xml:space="preserve">(2) Predlog letnih načrtov nakupov, investicijskega vzdrževanja in prodaje </w:t>
      </w:r>
      <w:r w:rsidR="00CC2A03" w:rsidRPr="00972976">
        <w:rPr>
          <w:color w:val="auto"/>
        </w:rPr>
        <w:t xml:space="preserve">službenih </w:t>
      </w:r>
      <w:r w:rsidRPr="00972976">
        <w:rPr>
          <w:color w:val="auto"/>
        </w:rPr>
        <w:t>stanovanj potrdi komisija</w:t>
      </w:r>
      <w:r w:rsidR="00397596" w:rsidRPr="00972976">
        <w:rPr>
          <w:color w:val="auto"/>
        </w:rPr>
        <w:t>.</w:t>
      </w:r>
    </w:p>
    <w:p w14:paraId="37E32E77" w14:textId="40051527" w:rsidR="00D5559F" w:rsidRPr="00972976" w:rsidRDefault="00725615" w:rsidP="0017590F">
      <w:pPr>
        <w:rPr>
          <w:color w:val="auto"/>
        </w:rPr>
      </w:pPr>
      <w:r w:rsidRPr="00972976">
        <w:rPr>
          <w:color w:val="auto"/>
        </w:rPr>
        <w:t xml:space="preserve">(3) Povpraševanje iz prvega odstavka tega člena se ugotavlja na podlagi analize vlog prosilcev </w:t>
      </w:r>
      <w:r w:rsidR="00DF1937">
        <w:rPr>
          <w:color w:val="auto"/>
        </w:rPr>
        <w:t>na n</w:t>
      </w:r>
      <w:r w:rsidR="00ED3F1F" w:rsidRPr="00972976">
        <w:rPr>
          <w:color w:val="auto"/>
        </w:rPr>
        <w:t xml:space="preserve">otranjih </w:t>
      </w:r>
      <w:r w:rsidRPr="00972976">
        <w:rPr>
          <w:color w:val="auto"/>
        </w:rPr>
        <w:t>razpis</w:t>
      </w:r>
      <w:r w:rsidR="00DF1937">
        <w:rPr>
          <w:color w:val="auto"/>
        </w:rPr>
        <w:t>ih</w:t>
      </w:r>
      <w:r w:rsidRPr="00972976">
        <w:rPr>
          <w:color w:val="auto"/>
        </w:rPr>
        <w:t xml:space="preserve"> </w:t>
      </w:r>
      <w:r w:rsidR="009C25D3" w:rsidRPr="00972976">
        <w:rPr>
          <w:color w:val="auto"/>
        </w:rPr>
        <w:t>za</w:t>
      </w:r>
      <w:r w:rsidRPr="00972976">
        <w:rPr>
          <w:color w:val="auto"/>
        </w:rPr>
        <w:t xml:space="preserve"> </w:t>
      </w:r>
      <w:r w:rsidR="004E71CB" w:rsidRPr="00972976">
        <w:rPr>
          <w:color w:val="auto"/>
        </w:rPr>
        <w:t xml:space="preserve">zadnjih </w:t>
      </w:r>
      <w:r w:rsidRPr="00972976">
        <w:rPr>
          <w:color w:val="auto"/>
        </w:rPr>
        <w:t>pet let.</w:t>
      </w:r>
    </w:p>
    <w:p w14:paraId="26B1E8F2" w14:textId="77777777" w:rsidR="00397596" w:rsidRPr="00972976" w:rsidRDefault="00397596" w:rsidP="0017590F">
      <w:pPr>
        <w:rPr>
          <w:color w:val="auto"/>
        </w:rPr>
      </w:pPr>
    </w:p>
    <w:p w14:paraId="797A32EB" w14:textId="3D931176" w:rsidR="00396FB2" w:rsidRPr="00972976" w:rsidRDefault="00CC2A03" w:rsidP="00004217">
      <w:pPr>
        <w:pStyle w:val="Naslov1"/>
        <w:pageBreakBefore w:val="0"/>
        <w:ind w:left="142" w:hanging="142"/>
        <w:jc w:val="center"/>
        <w:rPr>
          <w:color w:val="auto"/>
        </w:rPr>
      </w:pPr>
      <w:bookmarkStart w:id="4" w:name="_Toc147255798"/>
      <w:r w:rsidRPr="00972976">
        <w:rPr>
          <w:color w:val="auto"/>
        </w:rPr>
        <w:t>DODELITEV</w:t>
      </w:r>
      <w:r w:rsidR="00661301" w:rsidRPr="00972976">
        <w:rPr>
          <w:color w:val="auto"/>
        </w:rPr>
        <w:t xml:space="preserve"> SLUŽBENIH STANOVANJ</w:t>
      </w:r>
      <w:r w:rsidR="00EA379F" w:rsidRPr="00972976">
        <w:rPr>
          <w:color w:val="auto"/>
        </w:rPr>
        <w:t xml:space="preserve"> </w:t>
      </w:r>
      <w:r w:rsidR="006D30DA" w:rsidRPr="00972976">
        <w:rPr>
          <w:color w:val="auto"/>
        </w:rPr>
        <w:t>Z NOTRANJIM RAZPISOM</w:t>
      </w:r>
      <w:r w:rsidR="009B4CDA" w:rsidRPr="00972976">
        <w:rPr>
          <w:color w:val="auto"/>
        </w:rPr>
        <w:t xml:space="preserve"> ZA USLUŽBENCE POLICIJE</w:t>
      </w:r>
      <w:bookmarkEnd w:id="4"/>
      <w:r w:rsidR="00AB7662" w:rsidRPr="00972976">
        <w:rPr>
          <w:color w:val="auto"/>
        </w:rPr>
        <w:t xml:space="preserve"> </w:t>
      </w:r>
    </w:p>
    <w:p w14:paraId="49FA51BC" w14:textId="1464A238" w:rsidR="00396FB2" w:rsidRPr="00972976" w:rsidRDefault="00154B74" w:rsidP="00396FB2">
      <w:pPr>
        <w:pStyle w:val="Odstavekseznama"/>
        <w:numPr>
          <w:ilvl w:val="0"/>
          <w:numId w:val="3"/>
        </w:numPr>
        <w:jc w:val="center"/>
        <w:rPr>
          <w:color w:val="auto"/>
        </w:rPr>
      </w:pPr>
      <w:r>
        <w:rPr>
          <w:color w:val="auto"/>
        </w:rPr>
        <w:t xml:space="preserve"> </w:t>
      </w:r>
      <w:r w:rsidR="00396FB2" w:rsidRPr="00972976">
        <w:rPr>
          <w:color w:val="auto"/>
        </w:rPr>
        <w:t>člen</w:t>
      </w:r>
    </w:p>
    <w:p w14:paraId="231E87AB" w14:textId="092E9200" w:rsidR="00396FB2" w:rsidRPr="00972976" w:rsidRDefault="00396FB2" w:rsidP="00396FB2">
      <w:pPr>
        <w:rPr>
          <w:color w:val="auto"/>
        </w:rPr>
      </w:pPr>
      <w:r w:rsidRPr="00972976">
        <w:rPr>
          <w:color w:val="auto"/>
        </w:rPr>
        <w:t>(1) Službena stanovanja se dodelijo</w:t>
      </w:r>
      <w:r w:rsidR="00C74F3E" w:rsidRPr="00972976">
        <w:rPr>
          <w:color w:val="auto"/>
        </w:rPr>
        <w:t xml:space="preserve"> ob izpolnjevanju meril </w:t>
      </w:r>
      <w:r w:rsidR="009039E0" w:rsidRPr="00972976">
        <w:rPr>
          <w:color w:val="auto"/>
        </w:rPr>
        <w:t xml:space="preserve">za dodelitev službenih stanovanj </w:t>
      </w:r>
      <w:r w:rsidR="00C74F3E" w:rsidRPr="00972976">
        <w:rPr>
          <w:color w:val="auto"/>
        </w:rPr>
        <w:t>ter</w:t>
      </w:r>
      <w:r w:rsidRPr="00972976">
        <w:rPr>
          <w:color w:val="auto"/>
        </w:rPr>
        <w:t xml:space="preserve"> glede na izpolnjevanje primarnega in sekundarnega kriterija.</w:t>
      </w:r>
    </w:p>
    <w:p w14:paraId="654773F3" w14:textId="45ABF35D" w:rsidR="00396FB2" w:rsidRPr="00972976" w:rsidRDefault="00396FB2" w:rsidP="00396FB2">
      <w:pPr>
        <w:rPr>
          <w:color w:val="auto"/>
        </w:rPr>
      </w:pPr>
      <w:r w:rsidRPr="00972976">
        <w:rPr>
          <w:color w:val="auto"/>
        </w:rPr>
        <w:t xml:space="preserve">(2) Kot primarni kriterij se upošteva primernost službenega stanovanja </w:t>
      </w:r>
      <w:r w:rsidR="004C3E60" w:rsidRPr="00972976">
        <w:rPr>
          <w:color w:val="auto"/>
        </w:rPr>
        <w:t xml:space="preserve">iz </w:t>
      </w:r>
      <w:r w:rsidR="002563B0" w:rsidRPr="00972976">
        <w:rPr>
          <w:color w:val="auto"/>
        </w:rPr>
        <w:t>21</w:t>
      </w:r>
      <w:r w:rsidRPr="00972976">
        <w:rPr>
          <w:color w:val="auto"/>
        </w:rPr>
        <w:t>. člen</w:t>
      </w:r>
      <w:r w:rsidR="004C3E60" w:rsidRPr="00972976">
        <w:rPr>
          <w:color w:val="auto"/>
        </w:rPr>
        <w:t>a</w:t>
      </w:r>
      <w:r w:rsidRPr="00972976">
        <w:rPr>
          <w:color w:val="auto"/>
        </w:rPr>
        <w:t xml:space="preserve"> tega </w:t>
      </w:r>
      <w:r w:rsidR="00DF1937">
        <w:rPr>
          <w:color w:val="auto"/>
        </w:rPr>
        <w:t>p</w:t>
      </w:r>
      <w:r w:rsidR="00AB6EF9" w:rsidRPr="00972976">
        <w:rPr>
          <w:color w:val="auto"/>
        </w:rPr>
        <w:t>ravilnika</w:t>
      </w:r>
      <w:r w:rsidRPr="00972976">
        <w:rPr>
          <w:color w:val="auto"/>
        </w:rPr>
        <w:t>.</w:t>
      </w:r>
    </w:p>
    <w:p w14:paraId="01382066" w14:textId="70A41D96" w:rsidR="00396FB2" w:rsidRPr="00972976" w:rsidRDefault="00396FB2" w:rsidP="00396FB2">
      <w:pPr>
        <w:rPr>
          <w:color w:val="auto"/>
        </w:rPr>
      </w:pPr>
      <w:r w:rsidRPr="00972976">
        <w:rPr>
          <w:color w:val="auto"/>
        </w:rPr>
        <w:lastRenderedPageBreak/>
        <w:t xml:space="preserve">(3) Kot sekundarni kriterij se upošteva </w:t>
      </w:r>
      <w:r w:rsidR="009C25D3" w:rsidRPr="00972976">
        <w:rPr>
          <w:color w:val="auto"/>
        </w:rPr>
        <w:t>seštevek</w:t>
      </w:r>
      <w:r w:rsidRPr="00972976">
        <w:rPr>
          <w:color w:val="auto"/>
        </w:rPr>
        <w:t xml:space="preserve"> točk iz </w:t>
      </w:r>
      <w:r w:rsidR="002563B0" w:rsidRPr="00972976">
        <w:rPr>
          <w:color w:val="auto"/>
        </w:rPr>
        <w:t>22</w:t>
      </w:r>
      <w:r w:rsidRPr="00972976">
        <w:rPr>
          <w:color w:val="auto"/>
        </w:rPr>
        <w:t xml:space="preserve">. do </w:t>
      </w:r>
      <w:r w:rsidR="002563B0" w:rsidRPr="00972976">
        <w:rPr>
          <w:color w:val="auto"/>
        </w:rPr>
        <w:t>26</w:t>
      </w:r>
      <w:r w:rsidRPr="00972976">
        <w:rPr>
          <w:color w:val="auto"/>
        </w:rPr>
        <w:t xml:space="preserve">. člena tega </w:t>
      </w:r>
      <w:r w:rsidR="00DF1937">
        <w:rPr>
          <w:color w:val="auto"/>
        </w:rPr>
        <w:t>p</w:t>
      </w:r>
      <w:r w:rsidR="00AB6EF9" w:rsidRPr="00972976">
        <w:rPr>
          <w:color w:val="auto"/>
        </w:rPr>
        <w:t>ravilnika</w:t>
      </w:r>
      <w:r w:rsidRPr="00972976">
        <w:rPr>
          <w:color w:val="auto"/>
        </w:rPr>
        <w:t>.</w:t>
      </w:r>
    </w:p>
    <w:p w14:paraId="1C9CC829" w14:textId="03A85CC0" w:rsidR="007E01D8" w:rsidRPr="00972976" w:rsidRDefault="007E01D8" w:rsidP="00396FB2">
      <w:pPr>
        <w:rPr>
          <w:color w:val="auto"/>
        </w:rPr>
      </w:pPr>
    </w:p>
    <w:p w14:paraId="37D8A3E5" w14:textId="6830EC1D" w:rsidR="007E01D8" w:rsidRPr="00972976" w:rsidRDefault="007E01D8" w:rsidP="007E01D8">
      <w:pPr>
        <w:rPr>
          <w:b/>
          <w:color w:val="auto"/>
        </w:rPr>
      </w:pPr>
      <w:r w:rsidRPr="00972976">
        <w:rPr>
          <w:b/>
          <w:color w:val="auto"/>
        </w:rPr>
        <w:t>1. MERILA ZA DODELITEV SLUŽBENIH STANOVANJ</w:t>
      </w:r>
      <w:r w:rsidR="00C74F3E" w:rsidRPr="00972976">
        <w:rPr>
          <w:b/>
          <w:color w:val="auto"/>
        </w:rPr>
        <w:t xml:space="preserve"> IN IZKLJUČITVENI RAZLOGI</w:t>
      </w:r>
    </w:p>
    <w:p w14:paraId="36A4B18F" w14:textId="5F3A3DF6" w:rsidR="00661301" w:rsidRPr="00972976" w:rsidRDefault="006857A8" w:rsidP="007E01D8">
      <w:pPr>
        <w:pStyle w:val="Odstavekseznama"/>
        <w:numPr>
          <w:ilvl w:val="0"/>
          <w:numId w:val="3"/>
        </w:numPr>
        <w:jc w:val="center"/>
        <w:rPr>
          <w:color w:val="auto"/>
        </w:rPr>
      </w:pPr>
      <w:r>
        <w:rPr>
          <w:color w:val="auto"/>
        </w:rPr>
        <w:t xml:space="preserve"> </w:t>
      </w:r>
      <w:r w:rsidR="00A97E34" w:rsidRPr="00972976">
        <w:rPr>
          <w:color w:val="auto"/>
        </w:rPr>
        <w:t>č</w:t>
      </w:r>
      <w:r w:rsidR="00661301" w:rsidRPr="00972976">
        <w:rPr>
          <w:color w:val="auto"/>
        </w:rPr>
        <w:t>len</w:t>
      </w:r>
    </w:p>
    <w:p w14:paraId="21B466C4" w14:textId="1EF9CEAF" w:rsidR="00114328" w:rsidRPr="00972976" w:rsidRDefault="00114328" w:rsidP="00114328">
      <w:pPr>
        <w:spacing w:after="0"/>
        <w:rPr>
          <w:color w:val="auto"/>
        </w:rPr>
      </w:pPr>
      <w:r w:rsidRPr="00972976">
        <w:rPr>
          <w:color w:val="auto"/>
        </w:rPr>
        <w:t>(</w:t>
      </w:r>
      <w:r w:rsidR="00AB7662" w:rsidRPr="00972976">
        <w:rPr>
          <w:color w:val="auto"/>
        </w:rPr>
        <w:t>1</w:t>
      </w:r>
      <w:r w:rsidRPr="00972976">
        <w:rPr>
          <w:color w:val="auto"/>
        </w:rPr>
        <w:t xml:space="preserve">) </w:t>
      </w:r>
      <w:r w:rsidR="00C74F3E" w:rsidRPr="00972976">
        <w:rPr>
          <w:color w:val="auto"/>
        </w:rPr>
        <w:t>M</w:t>
      </w:r>
      <w:r w:rsidR="00AB7662" w:rsidRPr="00972976">
        <w:rPr>
          <w:color w:val="auto"/>
        </w:rPr>
        <w:t xml:space="preserve">erila </w:t>
      </w:r>
      <w:r w:rsidRPr="00972976">
        <w:rPr>
          <w:color w:val="auto"/>
        </w:rPr>
        <w:t>za dodelitev službenega stanovanja so:</w:t>
      </w:r>
    </w:p>
    <w:p w14:paraId="1DE243D5" w14:textId="7CC44600" w:rsidR="00114328" w:rsidRPr="00972976" w:rsidRDefault="00114328" w:rsidP="00636079">
      <w:pPr>
        <w:pStyle w:val="Odstavekseznama"/>
        <w:numPr>
          <w:ilvl w:val="0"/>
          <w:numId w:val="4"/>
        </w:numPr>
        <w:ind w:left="426"/>
        <w:rPr>
          <w:color w:val="auto"/>
        </w:rPr>
      </w:pPr>
      <w:r w:rsidRPr="00972976">
        <w:rPr>
          <w:color w:val="auto"/>
        </w:rPr>
        <w:t xml:space="preserve">da je prosilec zaposlen v </w:t>
      </w:r>
      <w:r w:rsidR="00943779" w:rsidRPr="00972976">
        <w:rPr>
          <w:color w:val="auto"/>
        </w:rPr>
        <w:t>P</w:t>
      </w:r>
      <w:r w:rsidRPr="00972976">
        <w:rPr>
          <w:color w:val="auto"/>
        </w:rPr>
        <w:t>oliciji,</w:t>
      </w:r>
    </w:p>
    <w:p w14:paraId="0C510538" w14:textId="2E5914B8" w:rsidR="00114328" w:rsidRPr="00972976" w:rsidRDefault="00114328" w:rsidP="00636079">
      <w:pPr>
        <w:pStyle w:val="Odstavekseznama"/>
        <w:numPr>
          <w:ilvl w:val="0"/>
          <w:numId w:val="4"/>
        </w:numPr>
        <w:ind w:left="426"/>
        <w:rPr>
          <w:color w:val="auto"/>
        </w:rPr>
      </w:pPr>
      <w:bookmarkStart w:id="5" w:name="_Hlk169097972"/>
      <w:r w:rsidRPr="00972976">
        <w:rPr>
          <w:color w:val="auto"/>
        </w:rPr>
        <w:t>da prosilec</w:t>
      </w:r>
      <w:r w:rsidR="007C0B45" w:rsidRPr="00972976">
        <w:rPr>
          <w:color w:val="auto"/>
        </w:rPr>
        <w:t>, zakonec, zunajzakonski partner, otroci ali posvojenci oziroma pastorki</w:t>
      </w:r>
      <w:r w:rsidRPr="00972976">
        <w:rPr>
          <w:color w:val="auto"/>
        </w:rPr>
        <w:t xml:space="preserve">, ki </w:t>
      </w:r>
      <w:r w:rsidR="000C611C" w:rsidRPr="00972976">
        <w:rPr>
          <w:color w:val="auto"/>
        </w:rPr>
        <w:t>bodo s prosilcem prebivali</w:t>
      </w:r>
      <w:r w:rsidRPr="00972976">
        <w:rPr>
          <w:color w:val="auto"/>
        </w:rPr>
        <w:t xml:space="preserve">, </w:t>
      </w:r>
      <w:bookmarkEnd w:id="5"/>
      <w:r w:rsidRPr="00972976">
        <w:rPr>
          <w:color w:val="auto"/>
        </w:rPr>
        <w:t>niso lastniki ali solastniki primernega stanovanja ali stanovanjske hiše v oddaljenosti do</w:t>
      </w:r>
      <w:r w:rsidR="0020219C" w:rsidRPr="00972976">
        <w:rPr>
          <w:color w:val="auto"/>
        </w:rPr>
        <w:t xml:space="preserve"> 100 km</w:t>
      </w:r>
      <w:r w:rsidRPr="00972976">
        <w:rPr>
          <w:color w:val="auto"/>
        </w:rPr>
        <w:t xml:space="preserve"> od delovnega mesta, </w:t>
      </w:r>
      <w:r w:rsidR="00DF1937">
        <w:rPr>
          <w:color w:val="auto"/>
        </w:rPr>
        <w:t>iz</w:t>
      </w:r>
      <w:r w:rsidRPr="00972976">
        <w:rPr>
          <w:color w:val="auto"/>
        </w:rPr>
        <w:t xml:space="preserve">računano tako, kot se določi razdalja za kilometrino pri povračilu stroškov prevoza na delo in z dela </w:t>
      </w:r>
      <w:r w:rsidR="00CC2A03" w:rsidRPr="00972976">
        <w:rPr>
          <w:color w:val="auto"/>
        </w:rPr>
        <w:t xml:space="preserve">za uslužbence </w:t>
      </w:r>
      <w:r w:rsidR="00DF1937">
        <w:rPr>
          <w:color w:val="auto"/>
        </w:rPr>
        <w:t>P</w:t>
      </w:r>
      <w:r w:rsidR="00FB291E" w:rsidRPr="00972976">
        <w:rPr>
          <w:color w:val="auto"/>
        </w:rPr>
        <w:t>olicije</w:t>
      </w:r>
      <w:r w:rsidR="00CC2A03" w:rsidRPr="00972976">
        <w:rPr>
          <w:color w:val="auto"/>
        </w:rPr>
        <w:t>.</w:t>
      </w:r>
    </w:p>
    <w:p w14:paraId="6ACA9418" w14:textId="3DC14F29" w:rsidR="00181749" w:rsidRPr="00972976" w:rsidRDefault="00181749" w:rsidP="00181749">
      <w:pPr>
        <w:rPr>
          <w:color w:val="auto"/>
        </w:rPr>
      </w:pPr>
      <w:r w:rsidRPr="00972976">
        <w:rPr>
          <w:color w:val="auto"/>
        </w:rPr>
        <w:t>(</w:t>
      </w:r>
      <w:r w:rsidR="00AB7662" w:rsidRPr="00972976">
        <w:rPr>
          <w:color w:val="auto"/>
        </w:rPr>
        <w:t>2</w:t>
      </w:r>
      <w:r w:rsidRPr="00972976">
        <w:rPr>
          <w:color w:val="auto"/>
        </w:rPr>
        <w:t>) Prosilcem se dodeli službeno stanovanje, ki od delovnega mesta ni oddaljeno več kot 100 km.</w:t>
      </w:r>
    </w:p>
    <w:p w14:paraId="74448A0D" w14:textId="630FE56C" w:rsidR="00114328" w:rsidRPr="00972976" w:rsidRDefault="00114328" w:rsidP="00114328">
      <w:pPr>
        <w:rPr>
          <w:color w:val="auto"/>
        </w:rPr>
      </w:pPr>
      <w:r w:rsidRPr="00972976">
        <w:rPr>
          <w:color w:val="auto"/>
        </w:rPr>
        <w:t>(</w:t>
      </w:r>
      <w:r w:rsidR="00AB7662" w:rsidRPr="00972976">
        <w:rPr>
          <w:color w:val="auto"/>
        </w:rPr>
        <w:t>3</w:t>
      </w:r>
      <w:r w:rsidRPr="00972976">
        <w:rPr>
          <w:color w:val="auto"/>
        </w:rPr>
        <w:t xml:space="preserve">) Pri dodelitvi stanovanja se upošteva izpolnjevanje </w:t>
      </w:r>
      <w:r w:rsidR="00E47C4A" w:rsidRPr="00972976">
        <w:rPr>
          <w:color w:val="auto"/>
        </w:rPr>
        <w:t>meril</w:t>
      </w:r>
      <w:r w:rsidR="00FF6EB8" w:rsidRPr="00972976">
        <w:rPr>
          <w:color w:val="auto"/>
        </w:rPr>
        <w:t xml:space="preserve"> in kriterijev</w:t>
      </w:r>
      <w:r w:rsidRPr="00972976">
        <w:rPr>
          <w:color w:val="auto"/>
        </w:rPr>
        <w:t xml:space="preserve">, ki so </w:t>
      </w:r>
      <w:r w:rsidR="00184BAD" w:rsidRPr="00972976">
        <w:rPr>
          <w:color w:val="auto"/>
        </w:rPr>
        <w:t>i</w:t>
      </w:r>
      <w:r w:rsidR="001347F6">
        <w:rPr>
          <w:color w:val="auto"/>
        </w:rPr>
        <w:t>zpolnjeni</w:t>
      </w:r>
      <w:r w:rsidRPr="00972976">
        <w:rPr>
          <w:color w:val="auto"/>
        </w:rPr>
        <w:t xml:space="preserve"> </w:t>
      </w:r>
      <w:r w:rsidR="00F664EC" w:rsidRPr="00972976">
        <w:rPr>
          <w:color w:val="auto"/>
        </w:rPr>
        <w:t>do</w:t>
      </w:r>
      <w:r w:rsidRPr="00972976">
        <w:rPr>
          <w:color w:val="auto"/>
        </w:rPr>
        <w:t xml:space="preserve"> izteka roka za prijavo na razpis.</w:t>
      </w:r>
    </w:p>
    <w:p w14:paraId="647968C1" w14:textId="1B13FFEA" w:rsidR="00AB7662" w:rsidRPr="00972976" w:rsidRDefault="00AB7662" w:rsidP="007E01D8">
      <w:pPr>
        <w:rPr>
          <w:color w:val="auto"/>
        </w:rPr>
      </w:pPr>
      <w:r w:rsidRPr="00972976">
        <w:rPr>
          <w:color w:val="auto"/>
        </w:rPr>
        <w:t>(</w:t>
      </w:r>
      <w:r w:rsidR="00F664EC" w:rsidRPr="00972976">
        <w:rPr>
          <w:color w:val="auto"/>
        </w:rPr>
        <w:t>4</w:t>
      </w:r>
      <w:r w:rsidRPr="00972976">
        <w:rPr>
          <w:color w:val="auto"/>
        </w:rPr>
        <w:t>) Službena stanovanja se praviloma dodelijo neopremljena.</w:t>
      </w:r>
    </w:p>
    <w:p w14:paraId="51CCE9AB" w14:textId="4154E83A" w:rsidR="00911341" w:rsidRPr="00972976" w:rsidRDefault="008F4B3F" w:rsidP="00396FB2">
      <w:pPr>
        <w:pStyle w:val="Odstavekseznama"/>
        <w:numPr>
          <w:ilvl w:val="0"/>
          <w:numId w:val="3"/>
        </w:numPr>
        <w:jc w:val="center"/>
        <w:rPr>
          <w:color w:val="auto"/>
        </w:rPr>
      </w:pPr>
      <w:r>
        <w:rPr>
          <w:color w:val="auto"/>
        </w:rPr>
        <w:t xml:space="preserve"> </w:t>
      </w:r>
      <w:r w:rsidR="00C74F3E" w:rsidRPr="00972976">
        <w:rPr>
          <w:color w:val="auto"/>
        </w:rPr>
        <w:t>člen</w:t>
      </w:r>
    </w:p>
    <w:p w14:paraId="49E399A7" w14:textId="5BB12635" w:rsidR="00C74F3E" w:rsidRPr="00972976" w:rsidRDefault="00460AAA" w:rsidP="00C74F3E">
      <w:pPr>
        <w:spacing w:after="0"/>
        <w:rPr>
          <w:color w:val="auto"/>
        </w:rPr>
      </w:pPr>
      <w:r w:rsidRPr="00972976">
        <w:rPr>
          <w:color w:val="auto"/>
        </w:rPr>
        <w:t>Izključitveni razlogi, zaradi katerih se p</w:t>
      </w:r>
      <w:r w:rsidR="00C74F3E" w:rsidRPr="00972976">
        <w:rPr>
          <w:color w:val="auto"/>
        </w:rPr>
        <w:t xml:space="preserve">rosilcu </w:t>
      </w:r>
      <w:r w:rsidRPr="00972976">
        <w:rPr>
          <w:color w:val="auto"/>
        </w:rPr>
        <w:t>služben</w:t>
      </w:r>
      <w:r w:rsidR="00DF1937">
        <w:rPr>
          <w:color w:val="auto"/>
        </w:rPr>
        <w:t>o</w:t>
      </w:r>
      <w:r w:rsidRPr="00972976">
        <w:rPr>
          <w:color w:val="auto"/>
        </w:rPr>
        <w:t xml:space="preserve"> stanovanj</w:t>
      </w:r>
      <w:r w:rsidR="00DF1937">
        <w:rPr>
          <w:color w:val="auto"/>
        </w:rPr>
        <w:t>e ne dodeli,</w:t>
      </w:r>
      <w:r w:rsidRPr="00972976">
        <w:rPr>
          <w:color w:val="auto"/>
        </w:rPr>
        <w:t xml:space="preserve"> so</w:t>
      </w:r>
      <w:r w:rsidR="00C74F3E" w:rsidRPr="00972976">
        <w:rPr>
          <w:color w:val="auto"/>
        </w:rPr>
        <w:t>:</w:t>
      </w:r>
    </w:p>
    <w:p w14:paraId="3B8A79B4" w14:textId="32415EA4" w:rsidR="00C74F3E" w:rsidRPr="00972976" w:rsidRDefault="00C74F3E" w:rsidP="00C74F3E">
      <w:pPr>
        <w:pStyle w:val="Odstavekseznama"/>
        <w:numPr>
          <w:ilvl w:val="0"/>
          <w:numId w:val="4"/>
        </w:numPr>
        <w:ind w:left="426"/>
        <w:rPr>
          <w:color w:val="auto"/>
        </w:rPr>
      </w:pPr>
      <w:r w:rsidRPr="00972976">
        <w:rPr>
          <w:color w:val="auto"/>
        </w:rPr>
        <w:t xml:space="preserve">če mu je bilo v preteklosti že dodeljeno in ga je prenehal uporabljati, v njem pa so ostali </w:t>
      </w:r>
      <w:r w:rsidR="007C0B45" w:rsidRPr="00972976">
        <w:rPr>
          <w:color w:val="auto"/>
        </w:rPr>
        <w:t>zakonec, zunajzakonski partner, otroci ali posvojenci oziroma pastorki</w:t>
      </w:r>
      <w:r w:rsidR="00A448C1" w:rsidRPr="00972976">
        <w:rPr>
          <w:color w:val="auto"/>
        </w:rPr>
        <w:t xml:space="preserve"> </w:t>
      </w:r>
      <w:r w:rsidR="00817CDF" w:rsidRPr="00972976">
        <w:rPr>
          <w:color w:val="auto"/>
        </w:rPr>
        <w:t>ali druge osebe</w:t>
      </w:r>
      <w:r w:rsidRPr="00972976">
        <w:rPr>
          <w:color w:val="auto"/>
        </w:rPr>
        <w:t>,</w:t>
      </w:r>
    </w:p>
    <w:p w14:paraId="4A6BC6A8" w14:textId="77777777" w:rsidR="00C74F3E" w:rsidRPr="00972976" w:rsidRDefault="00C74F3E" w:rsidP="00C74F3E">
      <w:pPr>
        <w:pStyle w:val="Odstavekseznama"/>
        <w:numPr>
          <w:ilvl w:val="0"/>
          <w:numId w:val="4"/>
        </w:numPr>
        <w:ind w:left="426"/>
        <w:rPr>
          <w:color w:val="auto"/>
        </w:rPr>
      </w:pPr>
      <w:r w:rsidRPr="00972976">
        <w:rPr>
          <w:color w:val="auto"/>
        </w:rPr>
        <w:t>če mu je najemna pogodba prenehala zaradi krivdnih razlogov, ki niso bili odpravljeni,</w:t>
      </w:r>
    </w:p>
    <w:p w14:paraId="23B0F3D3" w14:textId="77777777" w:rsidR="00C74F3E" w:rsidRPr="00972976" w:rsidRDefault="00C74F3E" w:rsidP="00C74F3E">
      <w:pPr>
        <w:pStyle w:val="Odstavekseznama"/>
        <w:numPr>
          <w:ilvl w:val="0"/>
          <w:numId w:val="4"/>
        </w:numPr>
        <w:ind w:left="426"/>
        <w:rPr>
          <w:color w:val="auto"/>
        </w:rPr>
      </w:pPr>
      <w:r w:rsidRPr="00972976">
        <w:rPr>
          <w:color w:val="auto"/>
        </w:rPr>
        <w:t>če ima sklenjeno veljavno najemno pogodbo z MNZ in obstajajo krivdni razlogi za odpoved najemnega razmerja, ki še niso odpravljeni.</w:t>
      </w:r>
    </w:p>
    <w:p w14:paraId="19706559" w14:textId="77777777" w:rsidR="00C74F3E" w:rsidRPr="00972976" w:rsidRDefault="00C74F3E" w:rsidP="00C74F3E">
      <w:pPr>
        <w:rPr>
          <w:color w:val="auto"/>
        </w:rPr>
      </w:pPr>
    </w:p>
    <w:p w14:paraId="69AAD7E8" w14:textId="0E287674" w:rsidR="00C74F3E" w:rsidRPr="00972976" w:rsidRDefault="008F4B3F" w:rsidP="00396FB2">
      <w:pPr>
        <w:pStyle w:val="Odstavekseznama"/>
        <w:numPr>
          <w:ilvl w:val="0"/>
          <w:numId w:val="3"/>
        </w:numPr>
        <w:jc w:val="center"/>
        <w:rPr>
          <w:color w:val="auto"/>
        </w:rPr>
      </w:pPr>
      <w:r>
        <w:rPr>
          <w:color w:val="auto"/>
        </w:rPr>
        <w:t xml:space="preserve"> </w:t>
      </w:r>
      <w:r w:rsidR="00C74F3E" w:rsidRPr="00972976">
        <w:rPr>
          <w:color w:val="auto"/>
        </w:rPr>
        <w:t>člen</w:t>
      </w:r>
    </w:p>
    <w:p w14:paraId="4F50E0CC" w14:textId="0C3340E4" w:rsidR="00911341" w:rsidRPr="00972976" w:rsidRDefault="00911341" w:rsidP="00911341">
      <w:pPr>
        <w:spacing w:line="260" w:lineRule="atLeast"/>
        <w:rPr>
          <w:color w:val="auto"/>
        </w:rPr>
      </w:pPr>
      <w:r w:rsidRPr="00972976">
        <w:rPr>
          <w:color w:val="auto"/>
        </w:rPr>
        <w:t xml:space="preserve">(1) Strokovna služba objavi </w:t>
      </w:r>
      <w:r w:rsidR="00DF1937">
        <w:rPr>
          <w:color w:val="auto"/>
        </w:rPr>
        <w:t>n</w:t>
      </w:r>
      <w:r w:rsidR="00ED3F1F" w:rsidRPr="00972976">
        <w:rPr>
          <w:color w:val="auto"/>
        </w:rPr>
        <w:t xml:space="preserve">otranji </w:t>
      </w:r>
      <w:r w:rsidRPr="00972976">
        <w:rPr>
          <w:color w:val="auto"/>
        </w:rPr>
        <w:t xml:space="preserve">razpis za </w:t>
      </w:r>
      <w:r w:rsidR="006E7941" w:rsidRPr="00972976">
        <w:rPr>
          <w:color w:val="auto"/>
        </w:rPr>
        <w:t xml:space="preserve">dodelitev </w:t>
      </w:r>
      <w:r w:rsidRPr="00972976">
        <w:rPr>
          <w:color w:val="auto"/>
        </w:rPr>
        <w:t xml:space="preserve">službenih stanovanj </w:t>
      </w:r>
      <w:r w:rsidR="006E7941" w:rsidRPr="00972976">
        <w:rPr>
          <w:color w:val="auto"/>
        </w:rPr>
        <w:t xml:space="preserve">uslužbencem </w:t>
      </w:r>
      <w:r w:rsidR="00DF1937">
        <w:rPr>
          <w:color w:val="auto"/>
        </w:rPr>
        <w:t>P</w:t>
      </w:r>
      <w:r w:rsidR="006E7941" w:rsidRPr="00972976">
        <w:rPr>
          <w:color w:val="auto"/>
        </w:rPr>
        <w:t xml:space="preserve">olicije </w:t>
      </w:r>
      <w:r w:rsidR="009B3F93">
        <w:rPr>
          <w:color w:val="auto"/>
        </w:rPr>
        <w:t>vsaj</w:t>
      </w:r>
      <w:r w:rsidR="009B3F93" w:rsidRPr="00972976">
        <w:rPr>
          <w:color w:val="auto"/>
        </w:rPr>
        <w:t xml:space="preserve"> </w:t>
      </w:r>
      <w:r w:rsidRPr="00972976">
        <w:rPr>
          <w:color w:val="auto"/>
        </w:rPr>
        <w:t>enkrat letno</w:t>
      </w:r>
      <w:r w:rsidR="00826A2D" w:rsidRPr="00972976">
        <w:rPr>
          <w:color w:val="auto"/>
        </w:rPr>
        <w:t xml:space="preserve"> </w:t>
      </w:r>
      <w:r w:rsidR="00E94641">
        <w:rPr>
          <w:color w:val="auto"/>
        </w:rPr>
        <w:t>praviloma</w:t>
      </w:r>
      <w:r w:rsidR="00E94641" w:rsidRPr="00972976">
        <w:rPr>
          <w:color w:val="auto"/>
        </w:rPr>
        <w:t xml:space="preserve"> </w:t>
      </w:r>
      <w:r w:rsidR="00826A2D" w:rsidRPr="00972976">
        <w:rPr>
          <w:color w:val="auto"/>
        </w:rPr>
        <w:t>do 31.</w:t>
      </w:r>
      <w:r w:rsidR="00E7325B" w:rsidRPr="00972976">
        <w:rPr>
          <w:color w:val="auto"/>
        </w:rPr>
        <w:t xml:space="preserve"> </w:t>
      </w:r>
      <w:r w:rsidR="00DF1937">
        <w:rPr>
          <w:color w:val="auto"/>
        </w:rPr>
        <w:t>marca tekočega leta</w:t>
      </w:r>
      <w:r w:rsidRPr="00972976">
        <w:rPr>
          <w:color w:val="auto"/>
        </w:rPr>
        <w:t xml:space="preserve">. Sklep o objavi razpisa sprejme </w:t>
      </w:r>
      <w:r w:rsidR="00D177BF" w:rsidRPr="00972976">
        <w:rPr>
          <w:color w:val="auto"/>
        </w:rPr>
        <w:t>komisija</w:t>
      </w:r>
      <w:r w:rsidRPr="00972976">
        <w:rPr>
          <w:color w:val="auto"/>
        </w:rPr>
        <w:t>.</w:t>
      </w:r>
    </w:p>
    <w:p w14:paraId="0AE6765B" w14:textId="114A4527" w:rsidR="00911341" w:rsidRPr="00972976" w:rsidRDefault="00911341" w:rsidP="00911341">
      <w:pPr>
        <w:spacing w:line="260" w:lineRule="atLeast"/>
        <w:rPr>
          <w:color w:val="auto"/>
        </w:rPr>
      </w:pPr>
      <w:r w:rsidRPr="00972976">
        <w:rPr>
          <w:color w:val="auto"/>
        </w:rPr>
        <w:t xml:space="preserve">(2) Notranji razpis se objavi na intranetu </w:t>
      </w:r>
      <w:r w:rsidR="00CC2A03" w:rsidRPr="00972976">
        <w:rPr>
          <w:color w:val="auto"/>
        </w:rPr>
        <w:t>P</w:t>
      </w:r>
      <w:r w:rsidRPr="00972976">
        <w:rPr>
          <w:color w:val="auto"/>
        </w:rPr>
        <w:t xml:space="preserve">olicije ter na oglasnih deskah PU in območnih policijskih postaj. V razpisu se objavijo </w:t>
      </w:r>
      <w:r w:rsidR="00AB7662" w:rsidRPr="00972976">
        <w:rPr>
          <w:color w:val="auto"/>
        </w:rPr>
        <w:t>merila</w:t>
      </w:r>
      <w:r w:rsidR="000D0FC4" w:rsidRPr="00972976">
        <w:rPr>
          <w:color w:val="auto"/>
        </w:rPr>
        <w:t>, izključitveni razlogi</w:t>
      </w:r>
      <w:r w:rsidR="00AB7662" w:rsidRPr="00972976">
        <w:rPr>
          <w:color w:val="auto"/>
        </w:rPr>
        <w:t xml:space="preserve"> </w:t>
      </w:r>
      <w:r w:rsidR="008609BC" w:rsidRPr="00972976">
        <w:rPr>
          <w:color w:val="auto"/>
        </w:rPr>
        <w:t xml:space="preserve">in kriteriji </w:t>
      </w:r>
      <w:r w:rsidRPr="00972976">
        <w:rPr>
          <w:color w:val="auto"/>
        </w:rPr>
        <w:lastRenderedPageBreak/>
        <w:t xml:space="preserve">za dodelitev, naslov in rok za oddajo vlog, ki ne sme biti krajši od 15 dni po objavi razpisa na intranetu </w:t>
      </w:r>
      <w:r w:rsidR="00943779" w:rsidRPr="00972976">
        <w:rPr>
          <w:color w:val="auto"/>
        </w:rPr>
        <w:t>P</w:t>
      </w:r>
      <w:r w:rsidRPr="00972976">
        <w:rPr>
          <w:color w:val="auto"/>
        </w:rPr>
        <w:t>olicije, seznam praznih službenih stanovanj</w:t>
      </w:r>
      <w:r w:rsidR="00DF1937">
        <w:rPr>
          <w:color w:val="auto"/>
        </w:rPr>
        <w:t>,</w:t>
      </w:r>
      <w:r w:rsidRPr="00972976">
        <w:rPr>
          <w:color w:val="auto"/>
        </w:rPr>
        <w:t xml:space="preserve"> ločeno za posamezno PU</w:t>
      </w:r>
      <w:r w:rsidR="00DF1937">
        <w:rPr>
          <w:color w:val="auto"/>
        </w:rPr>
        <w:t>,</w:t>
      </w:r>
      <w:r w:rsidRPr="00972976">
        <w:rPr>
          <w:color w:val="auto"/>
        </w:rPr>
        <w:t xml:space="preserve"> s podatki o naslovu, številki, nadstropju, površini, tipu in stanju posameznega stanovanja, podatki o informativni višini najemnine na dan objave razpisa in okvirni rok </w:t>
      </w:r>
      <w:r w:rsidR="00A86597" w:rsidRPr="00972976">
        <w:rPr>
          <w:color w:val="auto"/>
        </w:rPr>
        <w:t>sprejetja končnega seznama</w:t>
      </w:r>
      <w:r w:rsidRPr="00972976">
        <w:rPr>
          <w:color w:val="auto"/>
        </w:rPr>
        <w:t xml:space="preserve"> prosilcev službenih stanovanj.</w:t>
      </w:r>
    </w:p>
    <w:p w14:paraId="54C66F86" w14:textId="1D3109BF" w:rsidR="00AD7E49" w:rsidRPr="00972976" w:rsidRDefault="0070423E" w:rsidP="00911341">
      <w:pPr>
        <w:spacing w:line="260" w:lineRule="atLeast"/>
        <w:rPr>
          <w:color w:val="auto"/>
        </w:rPr>
      </w:pPr>
      <w:r w:rsidRPr="00972976">
        <w:rPr>
          <w:color w:val="auto"/>
        </w:rPr>
        <w:t xml:space="preserve">(3) </w:t>
      </w:r>
      <w:r w:rsidR="00CC2A03" w:rsidRPr="00972976">
        <w:rPr>
          <w:color w:val="auto"/>
        </w:rPr>
        <w:t xml:space="preserve">V </w:t>
      </w:r>
      <w:r w:rsidR="008F4B3F">
        <w:rPr>
          <w:color w:val="auto"/>
        </w:rPr>
        <w:t>n</w:t>
      </w:r>
      <w:r w:rsidR="00ED3F1F" w:rsidRPr="00972976">
        <w:rPr>
          <w:color w:val="auto"/>
        </w:rPr>
        <w:t xml:space="preserve">otranji </w:t>
      </w:r>
      <w:r w:rsidR="00CC2A03" w:rsidRPr="00972976">
        <w:rPr>
          <w:color w:val="auto"/>
        </w:rPr>
        <w:t>razpis se vključijo</w:t>
      </w:r>
      <w:r w:rsidRPr="00972976">
        <w:rPr>
          <w:color w:val="auto"/>
        </w:rPr>
        <w:t xml:space="preserve"> tudi zasedena službena stanovanja</w:t>
      </w:r>
      <w:r w:rsidR="004850A9" w:rsidRPr="00972976">
        <w:rPr>
          <w:color w:val="auto"/>
        </w:rPr>
        <w:t xml:space="preserve"> iz</w:t>
      </w:r>
      <w:r w:rsidR="00F6713A" w:rsidRPr="00972976">
        <w:rPr>
          <w:color w:val="auto"/>
        </w:rPr>
        <w:t xml:space="preserve"> </w:t>
      </w:r>
      <w:r w:rsidR="002563B0" w:rsidRPr="00972976">
        <w:rPr>
          <w:color w:val="auto"/>
        </w:rPr>
        <w:t>34</w:t>
      </w:r>
      <w:r w:rsidR="00F6713A" w:rsidRPr="00972976">
        <w:rPr>
          <w:color w:val="auto"/>
        </w:rPr>
        <w:t>.,</w:t>
      </w:r>
      <w:r w:rsidR="00FF25CE" w:rsidRPr="00972976">
        <w:rPr>
          <w:color w:val="auto"/>
        </w:rPr>
        <w:t xml:space="preserve"> </w:t>
      </w:r>
      <w:r w:rsidR="002563B0" w:rsidRPr="00972976">
        <w:rPr>
          <w:color w:val="auto"/>
        </w:rPr>
        <w:t>36</w:t>
      </w:r>
      <w:r w:rsidR="00FF25CE" w:rsidRPr="00972976">
        <w:rPr>
          <w:color w:val="auto"/>
        </w:rPr>
        <w:t>.,</w:t>
      </w:r>
      <w:r w:rsidR="00F6713A" w:rsidRPr="00972976">
        <w:rPr>
          <w:color w:val="auto"/>
        </w:rPr>
        <w:t xml:space="preserve"> </w:t>
      </w:r>
      <w:r w:rsidR="002563B0" w:rsidRPr="00972976">
        <w:rPr>
          <w:color w:val="auto"/>
        </w:rPr>
        <w:t>37</w:t>
      </w:r>
      <w:r w:rsidR="00F6713A" w:rsidRPr="00972976">
        <w:rPr>
          <w:color w:val="auto"/>
        </w:rPr>
        <w:t>.</w:t>
      </w:r>
      <w:r w:rsidR="00AD0161">
        <w:rPr>
          <w:color w:val="auto"/>
        </w:rPr>
        <w:t>,</w:t>
      </w:r>
      <w:r w:rsidR="00545062" w:rsidRPr="00972976">
        <w:rPr>
          <w:color w:val="auto"/>
        </w:rPr>
        <w:t xml:space="preserve"> </w:t>
      </w:r>
      <w:r w:rsidR="008B733F" w:rsidRPr="00972976">
        <w:rPr>
          <w:color w:val="auto"/>
        </w:rPr>
        <w:t>49</w:t>
      </w:r>
      <w:r w:rsidR="00545062" w:rsidRPr="00972976">
        <w:rPr>
          <w:color w:val="auto"/>
        </w:rPr>
        <w:t>. člena</w:t>
      </w:r>
      <w:r w:rsidR="00AD0161">
        <w:rPr>
          <w:color w:val="auto"/>
        </w:rPr>
        <w:t>,</w:t>
      </w:r>
      <w:r w:rsidR="00F83CD1" w:rsidRPr="00972976">
        <w:rPr>
          <w:color w:val="auto"/>
        </w:rPr>
        <w:t xml:space="preserve"> </w:t>
      </w:r>
      <w:r w:rsidR="00F6713A" w:rsidRPr="00972976">
        <w:rPr>
          <w:color w:val="auto"/>
        </w:rPr>
        <w:t xml:space="preserve">prvega odstavka ter prve in druge alineje četrtega odstavka </w:t>
      </w:r>
      <w:r w:rsidR="008B733F" w:rsidRPr="00972976">
        <w:rPr>
          <w:color w:val="auto"/>
        </w:rPr>
        <w:t>39</w:t>
      </w:r>
      <w:r w:rsidR="00F6713A" w:rsidRPr="00972976">
        <w:rPr>
          <w:color w:val="auto"/>
        </w:rPr>
        <w:t xml:space="preserve">. člena </w:t>
      </w:r>
      <w:r w:rsidR="004850A9" w:rsidRPr="00972976">
        <w:rPr>
          <w:color w:val="auto"/>
        </w:rPr>
        <w:t xml:space="preserve">tega </w:t>
      </w:r>
      <w:r w:rsidR="00AB6EF9" w:rsidRPr="00972976">
        <w:rPr>
          <w:color w:val="auto"/>
        </w:rPr>
        <w:t>Pravilnika</w:t>
      </w:r>
      <w:r w:rsidR="00A7469C" w:rsidRPr="00972976">
        <w:rPr>
          <w:color w:val="auto"/>
        </w:rPr>
        <w:t xml:space="preserve">, ki jim bo najemno razmerje poteklo v </w:t>
      </w:r>
      <w:r w:rsidR="000B7805" w:rsidRPr="00972976">
        <w:rPr>
          <w:color w:val="auto"/>
        </w:rPr>
        <w:t>naslednjem koledarskem letu.</w:t>
      </w:r>
      <w:r w:rsidR="004850A9" w:rsidRPr="00972976">
        <w:rPr>
          <w:color w:val="auto"/>
        </w:rPr>
        <w:t xml:space="preserve"> Poleg podatkov </w:t>
      </w:r>
      <w:r w:rsidR="00703ED5" w:rsidRPr="00972976">
        <w:rPr>
          <w:color w:val="auto"/>
        </w:rPr>
        <w:t xml:space="preserve">iz drugega odstavka tega člena, </w:t>
      </w:r>
      <w:r w:rsidR="004850A9" w:rsidRPr="00972976">
        <w:rPr>
          <w:color w:val="auto"/>
        </w:rPr>
        <w:t>ki se navajajo za prazna službena stanovanja</w:t>
      </w:r>
      <w:r w:rsidR="00703ED5" w:rsidRPr="00972976">
        <w:rPr>
          <w:color w:val="auto"/>
        </w:rPr>
        <w:t>,</w:t>
      </w:r>
      <w:r w:rsidR="004850A9" w:rsidRPr="00972976">
        <w:rPr>
          <w:color w:val="auto"/>
        </w:rPr>
        <w:t xml:space="preserve"> se </w:t>
      </w:r>
      <w:r w:rsidR="001F7B34" w:rsidRPr="00972976">
        <w:rPr>
          <w:color w:val="auto"/>
        </w:rPr>
        <w:t xml:space="preserve">za zasedena </w:t>
      </w:r>
      <w:r w:rsidR="00CC2A03" w:rsidRPr="00972976">
        <w:rPr>
          <w:color w:val="auto"/>
        </w:rPr>
        <w:t xml:space="preserve">službena </w:t>
      </w:r>
      <w:r w:rsidR="001F7B34" w:rsidRPr="00972976">
        <w:rPr>
          <w:color w:val="auto"/>
        </w:rPr>
        <w:t xml:space="preserve">stanovanja </w:t>
      </w:r>
      <w:r w:rsidR="004850A9" w:rsidRPr="00972976">
        <w:rPr>
          <w:color w:val="auto"/>
        </w:rPr>
        <w:t>navede tudi</w:t>
      </w:r>
      <w:r w:rsidR="00703ED5" w:rsidRPr="00972976">
        <w:rPr>
          <w:color w:val="auto"/>
        </w:rPr>
        <w:t xml:space="preserve"> podatek o predvidenem datumu izpraznitve.</w:t>
      </w:r>
    </w:p>
    <w:p w14:paraId="00295A8E" w14:textId="4F755443" w:rsidR="00911341" w:rsidRPr="00972976" w:rsidRDefault="00765FB8" w:rsidP="00396FB2">
      <w:pPr>
        <w:pStyle w:val="Odstavekseznama"/>
        <w:numPr>
          <w:ilvl w:val="0"/>
          <w:numId w:val="3"/>
        </w:numPr>
        <w:jc w:val="center"/>
        <w:rPr>
          <w:color w:val="auto"/>
        </w:rPr>
      </w:pPr>
      <w:r>
        <w:rPr>
          <w:color w:val="auto"/>
        </w:rPr>
        <w:t xml:space="preserve"> </w:t>
      </w:r>
      <w:r w:rsidR="00A97E34" w:rsidRPr="00972976">
        <w:rPr>
          <w:color w:val="auto"/>
        </w:rPr>
        <w:t>č</w:t>
      </w:r>
      <w:r w:rsidR="00911341" w:rsidRPr="00972976">
        <w:rPr>
          <w:color w:val="auto"/>
        </w:rPr>
        <w:t>len</w:t>
      </w:r>
    </w:p>
    <w:p w14:paraId="49E6E1D6" w14:textId="3920EAE3" w:rsidR="00911341" w:rsidRPr="00972976" w:rsidRDefault="00911341" w:rsidP="00911341">
      <w:pPr>
        <w:spacing w:line="260" w:lineRule="atLeast"/>
        <w:rPr>
          <w:color w:val="auto"/>
        </w:rPr>
      </w:pPr>
      <w:r w:rsidRPr="00972976">
        <w:rPr>
          <w:color w:val="auto"/>
        </w:rPr>
        <w:t xml:space="preserve">(1) Prosilec, ki želi sodelovati na </w:t>
      </w:r>
      <w:r w:rsidR="00AA6F9F">
        <w:rPr>
          <w:color w:val="auto"/>
        </w:rPr>
        <w:t>n</w:t>
      </w:r>
      <w:r w:rsidR="00AA6F9F" w:rsidRPr="00972976">
        <w:rPr>
          <w:color w:val="auto"/>
        </w:rPr>
        <w:t xml:space="preserve">otranjem </w:t>
      </w:r>
      <w:r w:rsidRPr="00972976">
        <w:rPr>
          <w:color w:val="auto"/>
        </w:rPr>
        <w:t xml:space="preserve">razpisu in izpolnjuje </w:t>
      </w:r>
      <w:r w:rsidR="00FF6EB8" w:rsidRPr="00972976">
        <w:rPr>
          <w:color w:val="auto"/>
        </w:rPr>
        <w:t>merila</w:t>
      </w:r>
      <w:r w:rsidRPr="00972976">
        <w:rPr>
          <w:color w:val="auto"/>
        </w:rPr>
        <w:t xml:space="preserve">, mora </w:t>
      </w:r>
      <w:r w:rsidR="006E0295" w:rsidRPr="00972976">
        <w:rPr>
          <w:color w:val="auto"/>
        </w:rPr>
        <w:t xml:space="preserve">v razpisnem roku </w:t>
      </w:r>
      <w:r w:rsidRPr="00972976">
        <w:rPr>
          <w:color w:val="auto"/>
        </w:rPr>
        <w:t>oddati vlogo za prijavo na razpis s pošiljko po pošti</w:t>
      </w:r>
      <w:r w:rsidR="00CA1534" w:rsidRPr="00972976">
        <w:rPr>
          <w:color w:val="auto"/>
        </w:rPr>
        <w:t xml:space="preserve"> ali</w:t>
      </w:r>
      <w:r w:rsidRPr="00972976">
        <w:rPr>
          <w:color w:val="auto"/>
        </w:rPr>
        <w:t xml:space="preserve"> e-pošti ali osebno na naslov, ki je naveden v razpisu</w:t>
      </w:r>
      <w:r w:rsidR="00900C5B" w:rsidRPr="00972976">
        <w:rPr>
          <w:color w:val="auto"/>
        </w:rPr>
        <w:t>.</w:t>
      </w:r>
    </w:p>
    <w:p w14:paraId="005AFB0D" w14:textId="76785DF1" w:rsidR="00911341" w:rsidRPr="00972976" w:rsidRDefault="00911341" w:rsidP="00911341">
      <w:pPr>
        <w:spacing w:line="260" w:lineRule="atLeast"/>
        <w:rPr>
          <w:color w:val="auto"/>
        </w:rPr>
      </w:pPr>
      <w:r w:rsidRPr="00972976">
        <w:rPr>
          <w:color w:val="auto"/>
        </w:rPr>
        <w:t>(2) Za pravočasno se šteje vloga, ki jo strokovna služba prejme v razpisnem roku. Če je vloga poslana priporočeno po pošti, se za dan, ko je strokovna služba prejela vlogo, šteje dan oddaje vloge na pošti.</w:t>
      </w:r>
    </w:p>
    <w:p w14:paraId="56275BE9" w14:textId="677F0962" w:rsidR="00911341" w:rsidRPr="00972976" w:rsidRDefault="00911341" w:rsidP="00911341">
      <w:pPr>
        <w:spacing w:line="260" w:lineRule="atLeast"/>
        <w:rPr>
          <w:color w:val="auto"/>
        </w:rPr>
      </w:pPr>
      <w:r w:rsidRPr="00972976">
        <w:rPr>
          <w:color w:val="auto"/>
        </w:rPr>
        <w:t xml:space="preserve">(3) Prosilec, ki je bil pri predhodnih razpisih že uvrščen na </w:t>
      </w:r>
      <w:r w:rsidR="00B55A24" w:rsidRPr="00972976">
        <w:rPr>
          <w:color w:val="auto"/>
        </w:rPr>
        <w:t>seznam za dodelitev službenih stanovanj</w:t>
      </w:r>
      <w:r w:rsidRPr="00972976">
        <w:rPr>
          <w:color w:val="auto"/>
        </w:rPr>
        <w:t>, vendar mu službeno stanovanje ni bilo dodeljeno, mora ob novem razpisu oddati novo vlogo.</w:t>
      </w:r>
    </w:p>
    <w:p w14:paraId="2EA93F8D" w14:textId="3EDFD72A" w:rsidR="00911341" w:rsidRPr="00972976" w:rsidRDefault="00911341" w:rsidP="00911341">
      <w:pPr>
        <w:spacing w:line="260" w:lineRule="atLeast"/>
        <w:rPr>
          <w:color w:val="auto"/>
        </w:rPr>
      </w:pPr>
      <w:r w:rsidRPr="00972976">
        <w:rPr>
          <w:color w:val="auto"/>
        </w:rPr>
        <w:t xml:space="preserve">(4) Če na </w:t>
      </w:r>
      <w:r w:rsidR="00AA6F9F">
        <w:rPr>
          <w:color w:val="auto"/>
        </w:rPr>
        <w:t>n</w:t>
      </w:r>
      <w:r w:rsidR="00AA6F9F" w:rsidRPr="00972976">
        <w:rPr>
          <w:color w:val="auto"/>
        </w:rPr>
        <w:t xml:space="preserve">otranjem </w:t>
      </w:r>
      <w:r w:rsidRPr="00972976">
        <w:rPr>
          <w:color w:val="auto"/>
        </w:rPr>
        <w:t xml:space="preserve">razpisu sodelujeta dva uslužbenca </w:t>
      </w:r>
      <w:r w:rsidR="00FB291E" w:rsidRPr="00972976">
        <w:rPr>
          <w:color w:val="auto"/>
        </w:rPr>
        <w:t>policije</w:t>
      </w:r>
      <w:r w:rsidRPr="00972976">
        <w:rPr>
          <w:color w:val="auto"/>
        </w:rPr>
        <w:t>, ki sta zakonca oziroma partnerja, morata določiti nosilca vloge. V tem primeru se točkuje samo vloga nosilca vloge.</w:t>
      </w:r>
    </w:p>
    <w:p w14:paraId="44025766" w14:textId="632E7B82" w:rsidR="00911341" w:rsidRPr="00972976" w:rsidRDefault="00765FB8" w:rsidP="00396FB2">
      <w:pPr>
        <w:pStyle w:val="Odstavekseznama"/>
        <w:numPr>
          <w:ilvl w:val="0"/>
          <w:numId w:val="3"/>
        </w:numPr>
        <w:jc w:val="center"/>
        <w:rPr>
          <w:color w:val="auto"/>
        </w:rPr>
      </w:pPr>
      <w:r>
        <w:rPr>
          <w:color w:val="auto"/>
        </w:rPr>
        <w:t xml:space="preserve"> </w:t>
      </w:r>
      <w:r w:rsidR="00A97E34" w:rsidRPr="00972976">
        <w:rPr>
          <w:color w:val="auto"/>
        </w:rPr>
        <w:t>č</w:t>
      </w:r>
      <w:r w:rsidR="00911341" w:rsidRPr="00972976">
        <w:rPr>
          <w:color w:val="auto"/>
        </w:rPr>
        <w:t>len</w:t>
      </w:r>
    </w:p>
    <w:p w14:paraId="276AC28E" w14:textId="50333FC6" w:rsidR="00911341" w:rsidRPr="00972976" w:rsidRDefault="00911341" w:rsidP="00911341">
      <w:pPr>
        <w:spacing w:after="0"/>
        <w:rPr>
          <w:color w:val="auto"/>
        </w:rPr>
      </w:pPr>
      <w:r w:rsidRPr="00972976">
        <w:rPr>
          <w:color w:val="auto"/>
        </w:rPr>
        <w:t xml:space="preserve">(1) </w:t>
      </w:r>
      <w:r w:rsidR="00122FFF" w:rsidRPr="00972976">
        <w:rPr>
          <w:color w:val="auto"/>
        </w:rPr>
        <w:t>Vloga</w:t>
      </w:r>
      <w:r w:rsidRPr="00972976">
        <w:rPr>
          <w:color w:val="auto"/>
        </w:rPr>
        <w:t xml:space="preserve"> mora </w:t>
      </w:r>
      <w:r w:rsidR="00122FFF" w:rsidRPr="00972976">
        <w:rPr>
          <w:color w:val="auto"/>
        </w:rPr>
        <w:t>obsegati</w:t>
      </w:r>
      <w:r w:rsidRPr="00972976">
        <w:rPr>
          <w:color w:val="auto"/>
        </w:rPr>
        <w:t>:</w:t>
      </w:r>
    </w:p>
    <w:p w14:paraId="05C6A0B1" w14:textId="763C6DD7" w:rsidR="00911341" w:rsidRPr="00972976" w:rsidRDefault="00A92E57" w:rsidP="00636079">
      <w:pPr>
        <w:pStyle w:val="Odstavekseznama"/>
        <w:numPr>
          <w:ilvl w:val="0"/>
          <w:numId w:val="4"/>
        </w:numPr>
        <w:ind w:left="426"/>
        <w:rPr>
          <w:color w:val="auto"/>
        </w:rPr>
      </w:pPr>
      <w:r w:rsidRPr="00972976">
        <w:rPr>
          <w:color w:val="auto"/>
        </w:rPr>
        <w:t>izpolnjen vprašalnik OBRAZEC STAN-1</w:t>
      </w:r>
      <w:r w:rsidR="00231306" w:rsidRPr="00972976">
        <w:rPr>
          <w:color w:val="auto"/>
        </w:rPr>
        <w:t>, ki je</w:t>
      </w:r>
      <w:r w:rsidR="00C14AE5" w:rsidRPr="00972976">
        <w:rPr>
          <w:color w:val="auto"/>
        </w:rPr>
        <w:t xml:space="preserve"> </w:t>
      </w:r>
      <w:r w:rsidRPr="00972976">
        <w:rPr>
          <w:color w:val="auto"/>
        </w:rPr>
        <w:t xml:space="preserve">priloga tega </w:t>
      </w:r>
      <w:r w:rsidR="00AB6EF9" w:rsidRPr="00972976">
        <w:rPr>
          <w:color w:val="auto"/>
        </w:rPr>
        <w:t>Pravilnika</w:t>
      </w:r>
      <w:r w:rsidR="00231306" w:rsidRPr="00972976">
        <w:rPr>
          <w:color w:val="auto"/>
        </w:rPr>
        <w:t>,</w:t>
      </w:r>
      <w:r w:rsidR="00911341" w:rsidRPr="00972976">
        <w:rPr>
          <w:color w:val="auto"/>
        </w:rPr>
        <w:t xml:space="preserve"> z navedbo enega ali več stanovanj</w:t>
      </w:r>
      <w:r w:rsidR="000D0FC4" w:rsidRPr="00972976">
        <w:rPr>
          <w:color w:val="auto"/>
        </w:rPr>
        <w:t xml:space="preserve"> </w:t>
      </w:r>
      <w:r w:rsidR="00911341" w:rsidRPr="00972976">
        <w:rPr>
          <w:color w:val="auto"/>
        </w:rPr>
        <w:t>s seznama praznih</w:t>
      </w:r>
      <w:r w:rsidR="004850A9" w:rsidRPr="00972976">
        <w:rPr>
          <w:color w:val="auto"/>
        </w:rPr>
        <w:t xml:space="preserve"> in</w:t>
      </w:r>
      <w:r w:rsidR="005F6779" w:rsidRPr="00972976">
        <w:rPr>
          <w:color w:val="auto"/>
        </w:rPr>
        <w:t>/ali</w:t>
      </w:r>
      <w:r w:rsidR="004850A9" w:rsidRPr="00972976">
        <w:rPr>
          <w:color w:val="auto"/>
        </w:rPr>
        <w:t xml:space="preserve"> zasedenih</w:t>
      </w:r>
      <w:r w:rsidR="00911341" w:rsidRPr="00972976">
        <w:rPr>
          <w:color w:val="auto"/>
        </w:rPr>
        <w:t xml:space="preserve"> stanovanj, za </w:t>
      </w:r>
      <w:r w:rsidR="009627A1" w:rsidRPr="00972976">
        <w:rPr>
          <w:color w:val="auto"/>
        </w:rPr>
        <w:t>katere izkazuje interes</w:t>
      </w:r>
      <w:r w:rsidR="00CE565B" w:rsidRPr="00972976">
        <w:rPr>
          <w:color w:val="auto"/>
        </w:rPr>
        <w:t xml:space="preserve"> za najem</w:t>
      </w:r>
      <w:r w:rsidR="00365A13" w:rsidRPr="00972976">
        <w:rPr>
          <w:color w:val="auto"/>
        </w:rPr>
        <w:t>; v primeru prijave za več stanovanj</w:t>
      </w:r>
      <w:r w:rsidR="00C14AE5" w:rsidRPr="00972976">
        <w:rPr>
          <w:color w:val="auto"/>
        </w:rPr>
        <w:t xml:space="preserve"> se upošteva vrstni red, naveden na vprašalniku OBRAZEC STAN-1</w:t>
      </w:r>
      <w:r w:rsidR="00365A13" w:rsidRPr="00972976">
        <w:rPr>
          <w:color w:val="auto"/>
        </w:rPr>
        <w:t>,</w:t>
      </w:r>
    </w:p>
    <w:p w14:paraId="593BAA38" w14:textId="4FAFECCD" w:rsidR="00911341" w:rsidRPr="00972976" w:rsidRDefault="00911341" w:rsidP="00636079">
      <w:pPr>
        <w:pStyle w:val="Odstavekseznama"/>
        <w:numPr>
          <w:ilvl w:val="0"/>
          <w:numId w:val="4"/>
        </w:numPr>
        <w:ind w:left="426"/>
        <w:rPr>
          <w:color w:val="auto"/>
        </w:rPr>
      </w:pPr>
      <w:r w:rsidRPr="00972976">
        <w:rPr>
          <w:color w:val="auto"/>
        </w:rPr>
        <w:t>izpolnjeno izjavo prosilca</w:t>
      </w:r>
      <w:r w:rsidR="00EE257E" w:rsidRPr="00972976">
        <w:rPr>
          <w:color w:val="auto"/>
        </w:rPr>
        <w:t>, zakonca</w:t>
      </w:r>
      <w:r w:rsidR="006E1971" w:rsidRPr="00972976">
        <w:rPr>
          <w:color w:val="auto"/>
        </w:rPr>
        <w:t>, zunajzakonskega partnerja, otroka ali posvojenca oziroma pastorka</w:t>
      </w:r>
      <w:r w:rsidRPr="00972976">
        <w:rPr>
          <w:color w:val="auto"/>
        </w:rPr>
        <w:t xml:space="preserve">, ki </w:t>
      </w:r>
      <w:r w:rsidR="005C7C3C" w:rsidRPr="00972976">
        <w:rPr>
          <w:color w:val="auto"/>
        </w:rPr>
        <w:t>bodo</w:t>
      </w:r>
      <w:r w:rsidRPr="00972976">
        <w:rPr>
          <w:color w:val="auto"/>
        </w:rPr>
        <w:t xml:space="preserve"> s prosilcem prebiva</w:t>
      </w:r>
      <w:r w:rsidR="005C7C3C" w:rsidRPr="00972976">
        <w:rPr>
          <w:color w:val="auto"/>
        </w:rPr>
        <w:t>li</w:t>
      </w:r>
      <w:r w:rsidRPr="00972976">
        <w:rPr>
          <w:color w:val="auto"/>
        </w:rPr>
        <w:t>, da niso lastniki ali solastniki primernega stanovanja ali stanovanjske hiše v oddaljenosti do</w:t>
      </w:r>
      <w:r w:rsidR="0020219C" w:rsidRPr="00972976">
        <w:rPr>
          <w:color w:val="auto"/>
        </w:rPr>
        <w:t xml:space="preserve"> 100 km</w:t>
      </w:r>
      <w:r w:rsidRPr="00972976">
        <w:rPr>
          <w:color w:val="auto"/>
        </w:rPr>
        <w:t xml:space="preserve"> od delovnega mesta, da prosilec nima primerno rešenega stanovanjskega vprašanja, da mu v preteklosti ni bilo dodeljeno službeno stanovanje, ki ga je prenehal uporabljati, v njem pa so ostali </w:t>
      </w:r>
      <w:r w:rsidR="006E1971" w:rsidRPr="00972976">
        <w:rPr>
          <w:color w:val="auto"/>
        </w:rPr>
        <w:t>zakonec, zunajzakonski partner, otroci ali posvojenci oziroma pastorki</w:t>
      </w:r>
      <w:r w:rsidRPr="00972976">
        <w:rPr>
          <w:color w:val="auto"/>
        </w:rPr>
        <w:t xml:space="preserve"> </w:t>
      </w:r>
      <w:r w:rsidR="00817CDF" w:rsidRPr="00972976">
        <w:rPr>
          <w:color w:val="auto"/>
        </w:rPr>
        <w:t>ali druge osebe</w:t>
      </w:r>
      <w:r w:rsidR="00BF118B" w:rsidRPr="00972976">
        <w:rPr>
          <w:color w:val="auto"/>
        </w:rPr>
        <w:t xml:space="preserve"> </w:t>
      </w:r>
      <w:r w:rsidR="0042200C" w:rsidRPr="00972976">
        <w:rPr>
          <w:color w:val="auto"/>
        </w:rPr>
        <w:t xml:space="preserve">ter </w:t>
      </w:r>
      <w:r w:rsidRPr="00972976">
        <w:rPr>
          <w:color w:val="auto"/>
        </w:rPr>
        <w:t>ali ga je moral izprazniti iz krivdnih razlogov, ki niso bili odpravljeni</w:t>
      </w:r>
      <w:r w:rsidR="00AA700A" w:rsidRPr="00972976">
        <w:rPr>
          <w:color w:val="auto"/>
        </w:rPr>
        <w:t>,</w:t>
      </w:r>
      <w:r w:rsidR="0092382E" w:rsidRPr="00972976">
        <w:rPr>
          <w:color w:val="auto"/>
        </w:rPr>
        <w:t xml:space="preserve"> na OBRAZCU STAN-2, ki je priloga tega </w:t>
      </w:r>
      <w:r w:rsidR="00AB6EF9" w:rsidRPr="00972976">
        <w:rPr>
          <w:color w:val="auto"/>
        </w:rPr>
        <w:t>Pravilnika</w:t>
      </w:r>
      <w:r w:rsidRPr="00972976">
        <w:rPr>
          <w:color w:val="auto"/>
        </w:rPr>
        <w:t>,</w:t>
      </w:r>
    </w:p>
    <w:p w14:paraId="60FE1CA7" w14:textId="77777777" w:rsidR="00911341" w:rsidRPr="00972976" w:rsidRDefault="00911341" w:rsidP="00636079">
      <w:pPr>
        <w:pStyle w:val="Odstavekseznama"/>
        <w:numPr>
          <w:ilvl w:val="0"/>
          <w:numId w:val="4"/>
        </w:numPr>
        <w:ind w:left="426"/>
        <w:rPr>
          <w:color w:val="auto"/>
        </w:rPr>
      </w:pPr>
      <w:r w:rsidRPr="00972976">
        <w:rPr>
          <w:color w:val="auto"/>
        </w:rPr>
        <w:lastRenderedPageBreak/>
        <w:t xml:space="preserve">najemno ali </w:t>
      </w:r>
      <w:proofErr w:type="spellStart"/>
      <w:r w:rsidRPr="00972976">
        <w:rPr>
          <w:color w:val="auto"/>
        </w:rPr>
        <w:t>podnajemno</w:t>
      </w:r>
      <w:proofErr w:type="spellEnd"/>
      <w:r w:rsidRPr="00972976">
        <w:rPr>
          <w:color w:val="auto"/>
        </w:rPr>
        <w:t xml:space="preserve"> pogodbo za stanovanje, ki ga uporablja, ali pogodbo o uporabi samske sobe ali ležišča v samski sobi.</w:t>
      </w:r>
    </w:p>
    <w:p w14:paraId="41FB933A" w14:textId="4C5B5D06" w:rsidR="00911341" w:rsidRPr="00972976" w:rsidRDefault="00911341" w:rsidP="00911341">
      <w:pPr>
        <w:spacing w:line="260" w:lineRule="atLeast"/>
        <w:rPr>
          <w:color w:val="auto"/>
        </w:rPr>
      </w:pPr>
      <w:r w:rsidRPr="00972976">
        <w:rPr>
          <w:color w:val="auto"/>
        </w:rPr>
        <w:t>(2) Prosilec lahko pisno pooblasti strokovno službo, da v njegovem imenu pridobi pogodbo o uporabi samske sobe ali ležišča v samski sobi pri pristojni PU.</w:t>
      </w:r>
    </w:p>
    <w:p w14:paraId="669E9F1B" w14:textId="5BAE4736" w:rsidR="00397596" w:rsidRPr="00972976" w:rsidRDefault="00397596" w:rsidP="00397596">
      <w:pPr>
        <w:spacing w:line="260" w:lineRule="atLeast"/>
        <w:rPr>
          <w:color w:val="auto"/>
        </w:rPr>
      </w:pPr>
    </w:p>
    <w:p w14:paraId="073210CB" w14:textId="694BAFF9" w:rsidR="00E03C73" w:rsidRPr="00972976" w:rsidRDefault="00396FB2" w:rsidP="00E03B44">
      <w:pPr>
        <w:rPr>
          <w:b/>
          <w:color w:val="auto"/>
        </w:rPr>
      </w:pPr>
      <w:r w:rsidRPr="00972976">
        <w:rPr>
          <w:b/>
          <w:color w:val="auto"/>
        </w:rPr>
        <w:t xml:space="preserve">2. </w:t>
      </w:r>
      <w:r w:rsidR="00E03B44" w:rsidRPr="00972976">
        <w:rPr>
          <w:b/>
          <w:color w:val="auto"/>
        </w:rPr>
        <w:t>KRITERIJI ZA</w:t>
      </w:r>
      <w:r w:rsidR="00AB7662" w:rsidRPr="00972976">
        <w:rPr>
          <w:b/>
          <w:color w:val="auto"/>
        </w:rPr>
        <w:t xml:space="preserve"> </w:t>
      </w:r>
      <w:r w:rsidR="00E03C73" w:rsidRPr="00972976">
        <w:rPr>
          <w:b/>
          <w:color w:val="auto"/>
        </w:rPr>
        <w:t>OVREDNOTENJE VLOG</w:t>
      </w:r>
    </w:p>
    <w:p w14:paraId="614DC431" w14:textId="37C7381A" w:rsidR="003E50F3" w:rsidRPr="00972976" w:rsidRDefault="00396FB2" w:rsidP="007E01D8">
      <w:pPr>
        <w:jc w:val="left"/>
        <w:rPr>
          <w:b/>
          <w:color w:val="auto"/>
        </w:rPr>
      </w:pPr>
      <w:r w:rsidRPr="00972976">
        <w:rPr>
          <w:b/>
          <w:color w:val="auto"/>
        </w:rPr>
        <w:t xml:space="preserve">2. 1 </w:t>
      </w:r>
      <w:r w:rsidR="007A00DE" w:rsidRPr="00972976">
        <w:rPr>
          <w:b/>
          <w:color w:val="auto"/>
        </w:rPr>
        <w:t xml:space="preserve">PRIMARNI </w:t>
      </w:r>
      <w:r w:rsidR="003E50F3" w:rsidRPr="00972976">
        <w:rPr>
          <w:b/>
          <w:color w:val="auto"/>
        </w:rPr>
        <w:t>KRITERIJ – PRIMERNOST SLUŽBENEGA STANOVANJA</w:t>
      </w:r>
    </w:p>
    <w:p w14:paraId="66DC4E9E" w14:textId="13596AB6" w:rsidR="00E03C73" w:rsidRPr="00972976" w:rsidRDefault="001347F6" w:rsidP="00396FB2">
      <w:pPr>
        <w:pStyle w:val="Odstavekseznama"/>
        <w:numPr>
          <w:ilvl w:val="0"/>
          <w:numId w:val="3"/>
        </w:numPr>
        <w:jc w:val="center"/>
        <w:rPr>
          <w:color w:val="auto"/>
        </w:rPr>
      </w:pPr>
      <w:r>
        <w:rPr>
          <w:color w:val="auto"/>
        </w:rPr>
        <w:t xml:space="preserve"> </w:t>
      </w:r>
      <w:r w:rsidR="00E03C73" w:rsidRPr="00972976">
        <w:rPr>
          <w:color w:val="auto"/>
        </w:rPr>
        <w:t>člen</w:t>
      </w:r>
    </w:p>
    <w:p w14:paraId="561FACFB" w14:textId="70C01808" w:rsidR="00324E0F" w:rsidRPr="00972976" w:rsidRDefault="00324E0F" w:rsidP="00324E0F">
      <w:pPr>
        <w:rPr>
          <w:color w:val="auto"/>
        </w:rPr>
      </w:pPr>
      <w:r w:rsidRPr="00972976">
        <w:rPr>
          <w:color w:val="auto"/>
        </w:rPr>
        <w:t>P</w:t>
      </w:r>
      <w:r w:rsidR="00F7363A" w:rsidRPr="00972976">
        <w:rPr>
          <w:color w:val="auto"/>
        </w:rPr>
        <w:t xml:space="preserve">rimarni </w:t>
      </w:r>
      <w:r w:rsidRPr="00972976">
        <w:rPr>
          <w:color w:val="auto"/>
        </w:rPr>
        <w:t>kriterij pri ovrednotenju vlog je primernost službenega stanovanja.</w:t>
      </w:r>
    </w:p>
    <w:p w14:paraId="39E86043" w14:textId="2DDA3ADB" w:rsidR="00E03C73" w:rsidRPr="00972976" w:rsidRDefault="001347F6" w:rsidP="00396FB2">
      <w:pPr>
        <w:pStyle w:val="Odstavekseznama"/>
        <w:numPr>
          <w:ilvl w:val="0"/>
          <w:numId w:val="3"/>
        </w:numPr>
        <w:jc w:val="center"/>
        <w:rPr>
          <w:color w:val="auto"/>
        </w:rPr>
      </w:pPr>
      <w:r>
        <w:rPr>
          <w:color w:val="auto"/>
        </w:rPr>
        <w:t xml:space="preserve"> </w:t>
      </w:r>
      <w:r w:rsidR="00E03C73" w:rsidRPr="00972976">
        <w:rPr>
          <w:color w:val="auto"/>
        </w:rPr>
        <w:t>člen</w:t>
      </w:r>
    </w:p>
    <w:p w14:paraId="54E8EABC" w14:textId="33E780BD" w:rsidR="00CC2A03" w:rsidRPr="00446310" w:rsidRDefault="00CC2A03" w:rsidP="00CC2A03">
      <w:pPr>
        <w:rPr>
          <w:color w:val="auto"/>
        </w:rPr>
      </w:pPr>
      <w:r w:rsidRPr="00446310">
        <w:rPr>
          <w:color w:val="auto"/>
        </w:rPr>
        <w:t>(1) Kot primerno šteje</w:t>
      </w:r>
      <w:r w:rsidR="00047DAC" w:rsidRPr="00446310">
        <w:rPr>
          <w:color w:val="auto"/>
        </w:rPr>
        <w:t>:</w:t>
      </w:r>
    </w:p>
    <w:p w14:paraId="56E9C2BE" w14:textId="02F1F913" w:rsidR="00047DAC" w:rsidRPr="00446310" w:rsidRDefault="00047DAC" w:rsidP="000D4569">
      <w:pPr>
        <w:pStyle w:val="Odstavekseznama"/>
        <w:numPr>
          <w:ilvl w:val="0"/>
          <w:numId w:val="19"/>
        </w:numPr>
        <w:spacing w:after="0"/>
        <w:ind w:left="426" w:hanging="426"/>
        <w:rPr>
          <w:color w:val="auto"/>
        </w:rPr>
      </w:pPr>
      <w:r w:rsidRPr="00446310">
        <w:rPr>
          <w:color w:val="auto"/>
        </w:rPr>
        <w:t>z</w:t>
      </w:r>
      <w:r w:rsidR="00E03C73" w:rsidRPr="00446310">
        <w:rPr>
          <w:color w:val="auto"/>
        </w:rPr>
        <w:t>a eno osebo stanovanje v izmeri od 20</w:t>
      </w:r>
      <w:r w:rsidR="00116C09" w:rsidRPr="00446310">
        <w:rPr>
          <w:color w:val="auto"/>
        </w:rPr>
        <w:t xml:space="preserve"> m</w:t>
      </w:r>
      <w:r w:rsidR="000B439C" w:rsidRPr="00446310">
        <w:rPr>
          <w:rFonts w:cs="Arial"/>
          <w:color w:val="auto"/>
        </w:rPr>
        <w:t>²</w:t>
      </w:r>
      <w:r w:rsidR="00E03C73" w:rsidRPr="00446310">
        <w:rPr>
          <w:color w:val="auto"/>
        </w:rPr>
        <w:t xml:space="preserve"> do 30 m</w:t>
      </w:r>
      <w:r w:rsidR="000B439C" w:rsidRPr="00446310">
        <w:rPr>
          <w:rFonts w:cs="Arial"/>
          <w:color w:val="auto"/>
        </w:rPr>
        <w:t>²</w:t>
      </w:r>
      <w:r w:rsidRPr="00446310">
        <w:rPr>
          <w:rFonts w:cs="Arial"/>
          <w:color w:val="auto"/>
        </w:rPr>
        <w:t>,</w:t>
      </w:r>
    </w:p>
    <w:p w14:paraId="11E8E6BB" w14:textId="783E5039" w:rsidR="00E03C73" w:rsidRPr="00446310" w:rsidRDefault="00047DAC" w:rsidP="000D4569">
      <w:pPr>
        <w:pStyle w:val="Odstavekseznama"/>
        <w:numPr>
          <w:ilvl w:val="0"/>
          <w:numId w:val="19"/>
        </w:numPr>
        <w:spacing w:after="0"/>
        <w:ind w:left="426" w:hanging="426"/>
        <w:rPr>
          <w:color w:val="auto"/>
        </w:rPr>
      </w:pPr>
      <w:r w:rsidRPr="00446310">
        <w:rPr>
          <w:color w:val="auto"/>
        </w:rPr>
        <w:t>za</w:t>
      </w:r>
      <w:r w:rsidR="00E03C73" w:rsidRPr="00446310">
        <w:rPr>
          <w:color w:val="auto"/>
        </w:rPr>
        <w:t xml:space="preserve"> dve osebi stanovanje v izmeri od </w:t>
      </w:r>
      <w:r w:rsidR="00A76905" w:rsidRPr="00446310">
        <w:rPr>
          <w:color w:val="auto"/>
        </w:rPr>
        <w:t>30</w:t>
      </w:r>
      <w:r w:rsidR="00116C09" w:rsidRPr="00446310">
        <w:rPr>
          <w:color w:val="auto"/>
        </w:rPr>
        <w:t xml:space="preserve"> m</w:t>
      </w:r>
      <w:r w:rsidR="000B439C" w:rsidRPr="00446310">
        <w:rPr>
          <w:rFonts w:cs="Arial"/>
          <w:color w:val="auto"/>
        </w:rPr>
        <w:t>²</w:t>
      </w:r>
      <w:r w:rsidR="00E03C73" w:rsidRPr="00446310">
        <w:rPr>
          <w:color w:val="auto"/>
        </w:rPr>
        <w:t xml:space="preserve"> do </w:t>
      </w:r>
      <w:r w:rsidR="00A76905" w:rsidRPr="00446310">
        <w:rPr>
          <w:color w:val="auto"/>
        </w:rPr>
        <w:t>45</w:t>
      </w:r>
      <w:r w:rsidR="00E03C73" w:rsidRPr="00446310">
        <w:rPr>
          <w:color w:val="auto"/>
        </w:rPr>
        <w:t xml:space="preserve"> m</w:t>
      </w:r>
      <w:r w:rsidR="000B439C" w:rsidRPr="00446310">
        <w:rPr>
          <w:rFonts w:cs="Arial"/>
          <w:color w:val="auto"/>
        </w:rPr>
        <w:t>²</w:t>
      </w:r>
      <w:r w:rsidRPr="00446310">
        <w:rPr>
          <w:rFonts w:cs="Arial"/>
          <w:color w:val="auto"/>
        </w:rPr>
        <w:t>,</w:t>
      </w:r>
    </w:p>
    <w:p w14:paraId="2EE8465D" w14:textId="09989299" w:rsidR="00E03C73" w:rsidRPr="00446310" w:rsidRDefault="00047DAC" w:rsidP="000D4569">
      <w:pPr>
        <w:pStyle w:val="Odstavekseznama"/>
        <w:numPr>
          <w:ilvl w:val="0"/>
          <w:numId w:val="19"/>
        </w:numPr>
        <w:spacing w:after="0"/>
        <w:ind w:left="426" w:hanging="426"/>
        <w:rPr>
          <w:color w:val="auto"/>
        </w:rPr>
      </w:pPr>
      <w:r w:rsidRPr="00446310">
        <w:rPr>
          <w:color w:val="auto"/>
        </w:rPr>
        <w:t>z</w:t>
      </w:r>
      <w:r w:rsidR="00A76905" w:rsidRPr="00446310">
        <w:rPr>
          <w:color w:val="auto"/>
        </w:rPr>
        <w:t>a tri osebe stanovanje v izmeri od 45</w:t>
      </w:r>
      <w:r w:rsidR="00116C09" w:rsidRPr="00446310">
        <w:rPr>
          <w:color w:val="auto"/>
        </w:rPr>
        <w:t xml:space="preserve"> m</w:t>
      </w:r>
      <w:r w:rsidR="000B439C" w:rsidRPr="00446310">
        <w:rPr>
          <w:rFonts w:cs="Arial"/>
          <w:color w:val="auto"/>
        </w:rPr>
        <w:t>²</w:t>
      </w:r>
      <w:r w:rsidR="00A76905" w:rsidRPr="00446310">
        <w:rPr>
          <w:color w:val="auto"/>
        </w:rPr>
        <w:t xml:space="preserve"> do 55 m</w:t>
      </w:r>
      <w:r w:rsidR="000B439C" w:rsidRPr="00446310">
        <w:rPr>
          <w:rFonts w:cs="Arial"/>
          <w:color w:val="auto"/>
        </w:rPr>
        <w:t>²</w:t>
      </w:r>
      <w:r w:rsidRPr="00446310">
        <w:rPr>
          <w:rFonts w:cs="Arial"/>
          <w:color w:val="auto"/>
        </w:rPr>
        <w:t>,</w:t>
      </w:r>
    </w:p>
    <w:p w14:paraId="1FE01AA1" w14:textId="3D3C9CAC" w:rsidR="00E03C73" w:rsidRPr="00446310" w:rsidRDefault="00047DAC" w:rsidP="000D4569">
      <w:pPr>
        <w:pStyle w:val="Odstavekseznama"/>
        <w:numPr>
          <w:ilvl w:val="0"/>
          <w:numId w:val="19"/>
        </w:numPr>
        <w:spacing w:after="0"/>
        <w:ind w:left="426" w:hanging="426"/>
        <w:rPr>
          <w:color w:val="auto"/>
        </w:rPr>
      </w:pPr>
      <w:r w:rsidRPr="00446310">
        <w:rPr>
          <w:color w:val="auto"/>
        </w:rPr>
        <w:t>z</w:t>
      </w:r>
      <w:r w:rsidR="00A76905" w:rsidRPr="00446310">
        <w:rPr>
          <w:color w:val="auto"/>
        </w:rPr>
        <w:t xml:space="preserve">a štiri osebe stanovanje v izmeri od </w:t>
      </w:r>
      <w:r w:rsidR="00116C09" w:rsidRPr="00446310">
        <w:rPr>
          <w:color w:val="auto"/>
        </w:rPr>
        <w:t>55 m</w:t>
      </w:r>
      <w:r w:rsidR="000B439C" w:rsidRPr="00446310">
        <w:rPr>
          <w:rFonts w:cs="Arial"/>
          <w:color w:val="auto"/>
        </w:rPr>
        <w:t>²</w:t>
      </w:r>
      <w:r w:rsidR="00A76905" w:rsidRPr="00446310">
        <w:rPr>
          <w:color w:val="auto"/>
        </w:rPr>
        <w:t xml:space="preserve"> do </w:t>
      </w:r>
      <w:r w:rsidR="00116C09" w:rsidRPr="00446310">
        <w:rPr>
          <w:color w:val="auto"/>
        </w:rPr>
        <w:t>65</w:t>
      </w:r>
      <w:r w:rsidR="00A76905" w:rsidRPr="00446310">
        <w:rPr>
          <w:color w:val="auto"/>
        </w:rPr>
        <w:t xml:space="preserve"> m</w:t>
      </w:r>
      <w:r w:rsidR="000B439C" w:rsidRPr="00446310">
        <w:rPr>
          <w:rFonts w:cs="Arial"/>
          <w:color w:val="auto"/>
        </w:rPr>
        <w:t>²</w:t>
      </w:r>
      <w:r w:rsidRPr="00446310">
        <w:rPr>
          <w:rFonts w:cs="Arial"/>
          <w:color w:val="auto"/>
        </w:rPr>
        <w:t>,</w:t>
      </w:r>
    </w:p>
    <w:p w14:paraId="189775A5" w14:textId="595348F3" w:rsidR="00A76905" w:rsidRPr="00446310" w:rsidRDefault="00047DAC" w:rsidP="000D4569">
      <w:pPr>
        <w:pStyle w:val="Odstavekseznama"/>
        <w:numPr>
          <w:ilvl w:val="0"/>
          <w:numId w:val="19"/>
        </w:numPr>
        <w:spacing w:after="0"/>
        <w:ind w:left="426" w:hanging="426"/>
        <w:rPr>
          <w:color w:val="auto"/>
        </w:rPr>
      </w:pPr>
      <w:r w:rsidRPr="00446310">
        <w:rPr>
          <w:color w:val="auto"/>
        </w:rPr>
        <w:t>z</w:t>
      </w:r>
      <w:r w:rsidR="00A76905" w:rsidRPr="00446310">
        <w:rPr>
          <w:color w:val="auto"/>
        </w:rPr>
        <w:t xml:space="preserve">a pet oseb </w:t>
      </w:r>
      <w:r w:rsidR="00AE5124" w:rsidRPr="00446310">
        <w:rPr>
          <w:color w:val="auto"/>
        </w:rPr>
        <w:t>stanovanje v izmeri</w:t>
      </w:r>
      <w:r w:rsidR="00A76905" w:rsidRPr="00446310">
        <w:rPr>
          <w:color w:val="auto"/>
        </w:rPr>
        <w:t xml:space="preserve"> </w:t>
      </w:r>
      <w:r w:rsidR="000B439C" w:rsidRPr="00446310">
        <w:rPr>
          <w:color w:val="auto"/>
        </w:rPr>
        <w:t>od</w:t>
      </w:r>
      <w:r w:rsidR="00A76905" w:rsidRPr="00446310">
        <w:rPr>
          <w:color w:val="auto"/>
        </w:rPr>
        <w:t xml:space="preserve"> </w:t>
      </w:r>
      <w:r w:rsidR="00116C09" w:rsidRPr="00446310">
        <w:rPr>
          <w:color w:val="auto"/>
        </w:rPr>
        <w:t>65 m</w:t>
      </w:r>
      <w:r w:rsidR="000B439C" w:rsidRPr="00446310">
        <w:rPr>
          <w:rFonts w:cs="Arial"/>
          <w:color w:val="auto"/>
        </w:rPr>
        <w:t>²</w:t>
      </w:r>
      <w:r w:rsidR="000B439C" w:rsidRPr="00446310">
        <w:rPr>
          <w:color w:val="auto"/>
        </w:rPr>
        <w:t xml:space="preserve"> do 75 m</w:t>
      </w:r>
      <w:r w:rsidR="000B439C" w:rsidRPr="00446310">
        <w:rPr>
          <w:rFonts w:cs="Arial"/>
          <w:color w:val="auto"/>
        </w:rPr>
        <w:t>²</w:t>
      </w:r>
      <w:r w:rsidRPr="00446310">
        <w:rPr>
          <w:rFonts w:cs="Arial"/>
          <w:color w:val="auto"/>
        </w:rPr>
        <w:t>,</w:t>
      </w:r>
    </w:p>
    <w:p w14:paraId="780BE959" w14:textId="6B2283A4" w:rsidR="000B439C" w:rsidRPr="00446310" w:rsidRDefault="00047DAC" w:rsidP="000D4569">
      <w:pPr>
        <w:pStyle w:val="Odstavekseznama"/>
        <w:numPr>
          <w:ilvl w:val="0"/>
          <w:numId w:val="19"/>
        </w:numPr>
        <w:spacing w:after="0"/>
        <w:ind w:left="426" w:hanging="426"/>
        <w:rPr>
          <w:color w:val="auto"/>
        </w:rPr>
      </w:pPr>
      <w:r w:rsidRPr="00446310">
        <w:rPr>
          <w:color w:val="auto"/>
        </w:rPr>
        <w:t>za</w:t>
      </w:r>
      <w:r w:rsidR="000B439C" w:rsidRPr="00446310">
        <w:rPr>
          <w:color w:val="auto"/>
        </w:rPr>
        <w:t xml:space="preserve"> šest oseb ali več stanovanje v izmeri nad 75 m</w:t>
      </w:r>
      <w:r w:rsidR="000B439C" w:rsidRPr="00446310">
        <w:rPr>
          <w:rFonts w:cs="Arial"/>
          <w:color w:val="auto"/>
        </w:rPr>
        <w:t>²</w:t>
      </w:r>
      <w:r w:rsidRPr="00446310">
        <w:rPr>
          <w:rFonts w:cs="Arial"/>
          <w:color w:val="auto"/>
        </w:rPr>
        <w:t>.</w:t>
      </w:r>
    </w:p>
    <w:p w14:paraId="23789C5A" w14:textId="77777777" w:rsidR="00047DAC" w:rsidRPr="00446310" w:rsidRDefault="00047DAC" w:rsidP="00047DAC">
      <w:pPr>
        <w:spacing w:after="0"/>
        <w:rPr>
          <w:color w:val="auto"/>
        </w:rPr>
      </w:pPr>
    </w:p>
    <w:p w14:paraId="12CF5AAF" w14:textId="262123F7" w:rsidR="00AE5124" w:rsidRPr="00972976" w:rsidRDefault="00AE5124" w:rsidP="00AE5124">
      <w:pPr>
        <w:rPr>
          <w:color w:val="auto"/>
        </w:rPr>
      </w:pPr>
      <w:r w:rsidRPr="00446310">
        <w:rPr>
          <w:color w:val="auto"/>
        </w:rPr>
        <w:t>(</w:t>
      </w:r>
      <w:r w:rsidR="00047DAC" w:rsidRPr="00446310">
        <w:rPr>
          <w:color w:val="auto"/>
        </w:rPr>
        <w:t>2</w:t>
      </w:r>
      <w:r w:rsidRPr="00446310">
        <w:rPr>
          <w:color w:val="auto"/>
        </w:rPr>
        <w:t>) Za površin</w:t>
      </w:r>
      <w:r w:rsidR="00047DAC" w:rsidRPr="00446310">
        <w:rPr>
          <w:color w:val="auto"/>
        </w:rPr>
        <w:t>e</w:t>
      </w:r>
      <w:r w:rsidR="001347F6" w:rsidRPr="00446310">
        <w:rPr>
          <w:color w:val="auto"/>
        </w:rPr>
        <w:t>,</w:t>
      </w:r>
      <w:r w:rsidRPr="00446310">
        <w:rPr>
          <w:color w:val="auto"/>
        </w:rPr>
        <w:t xml:space="preserve"> naveden</w:t>
      </w:r>
      <w:r w:rsidR="00047DAC" w:rsidRPr="00446310">
        <w:rPr>
          <w:color w:val="auto"/>
        </w:rPr>
        <w:t>e v prvem odstavku</w:t>
      </w:r>
      <w:r w:rsidRPr="00446310">
        <w:rPr>
          <w:color w:val="auto"/>
        </w:rPr>
        <w:t xml:space="preserve"> tega člena</w:t>
      </w:r>
      <w:r w:rsidR="001347F6" w:rsidRPr="00446310">
        <w:rPr>
          <w:color w:val="auto"/>
        </w:rPr>
        <w:t>,</w:t>
      </w:r>
      <w:r w:rsidRPr="00446310">
        <w:rPr>
          <w:color w:val="auto"/>
        </w:rPr>
        <w:t xml:space="preserve"> se upošteva </w:t>
      </w:r>
      <w:r w:rsidR="002F4BBB" w:rsidRPr="00446310">
        <w:rPr>
          <w:color w:val="auto"/>
        </w:rPr>
        <w:t xml:space="preserve">neto tlorisna površina posameznega dela stavbe, ki je zaprta in ogrevana, </w:t>
      </w:r>
      <w:r w:rsidRPr="00446310">
        <w:rPr>
          <w:color w:val="auto"/>
        </w:rPr>
        <w:t xml:space="preserve">določena na </w:t>
      </w:r>
      <w:r w:rsidR="001347F6" w:rsidRPr="00446310">
        <w:rPr>
          <w:color w:val="auto"/>
        </w:rPr>
        <w:t>podlagi</w:t>
      </w:r>
      <w:r w:rsidRPr="00446310">
        <w:rPr>
          <w:color w:val="auto"/>
        </w:rPr>
        <w:t xml:space="preserve"> </w:t>
      </w:r>
      <w:r w:rsidRPr="00972976">
        <w:rPr>
          <w:color w:val="auto"/>
        </w:rPr>
        <w:t>standarda SIST ISO 9836, razen neogrevanih kleti, garaž, balkonov, lož in teras.</w:t>
      </w:r>
    </w:p>
    <w:p w14:paraId="18AF209B" w14:textId="1466DBE7" w:rsidR="00A76905" w:rsidRPr="00972976" w:rsidRDefault="00A76905" w:rsidP="00AE5124">
      <w:pPr>
        <w:rPr>
          <w:color w:val="auto"/>
        </w:rPr>
      </w:pPr>
      <w:r w:rsidRPr="00972976">
        <w:rPr>
          <w:color w:val="auto"/>
        </w:rPr>
        <w:t>(</w:t>
      </w:r>
      <w:r w:rsidR="00047DAC" w:rsidRPr="00972976">
        <w:rPr>
          <w:color w:val="auto"/>
        </w:rPr>
        <w:t>3</w:t>
      </w:r>
      <w:r w:rsidRPr="00972976">
        <w:rPr>
          <w:color w:val="auto"/>
        </w:rPr>
        <w:t xml:space="preserve">) Pri </w:t>
      </w:r>
      <w:r w:rsidR="001D251A" w:rsidRPr="00972976">
        <w:rPr>
          <w:color w:val="auto"/>
        </w:rPr>
        <w:t>ugotavljanju</w:t>
      </w:r>
      <w:r w:rsidR="00920CFA" w:rsidRPr="00972976">
        <w:rPr>
          <w:color w:val="auto"/>
        </w:rPr>
        <w:t xml:space="preserve"> izpolnjevanja</w:t>
      </w:r>
      <w:r w:rsidR="001D251A" w:rsidRPr="00972976">
        <w:rPr>
          <w:color w:val="auto"/>
        </w:rPr>
        <w:t xml:space="preserve"> kriterija </w:t>
      </w:r>
      <w:r w:rsidRPr="00972976">
        <w:rPr>
          <w:color w:val="auto"/>
        </w:rPr>
        <w:t>primernega stanovanja se upošteva</w:t>
      </w:r>
      <w:r w:rsidR="00974CAE" w:rsidRPr="00972976">
        <w:rPr>
          <w:color w:val="auto"/>
        </w:rPr>
        <w:t>jo</w:t>
      </w:r>
      <w:r w:rsidRPr="00972976">
        <w:rPr>
          <w:color w:val="auto"/>
        </w:rPr>
        <w:t xml:space="preserve"> prosilec</w:t>
      </w:r>
      <w:r w:rsidR="006E1971" w:rsidRPr="00972976">
        <w:rPr>
          <w:color w:val="auto"/>
        </w:rPr>
        <w:t>, zakonec, zunajzakonski partner, otroci ali posvojenci</w:t>
      </w:r>
      <w:r w:rsidR="006F1EA1" w:rsidRPr="00972976">
        <w:rPr>
          <w:color w:val="auto"/>
        </w:rPr>
        <w:t xml:space="preserve"> oziroma pastorki</w:t>
      </w:r>
      <w:r w:rsidRPr="00972976">
        <w:rPr>
          <w:color w:val="auto"/>
        </w:rPr>
        <w:t xml:space="preserve">, ki bodo s prosilcem </w:t>
      </w:r>
      <w:r w:rsidR="00834731" w:rsidRPr="00972976">
        <w:rPr>
          <w:color w:val="auto"/>
        </w:rPr>
        <w:t>prebivali</w:t>
      </w:r>
      <w:r w:rsidRPr="00972976">
        <w:rPr>
          <w:color w:val="auto"/>
        </w:rPr>
        <w:t xml:space="preserve"> in bodo</w:t>
      </w:r>
      <w:r w:rsidR="00C14AE5" w:rsidRPr="00972976">
        <w:rPr>
          <w:color w:val="auto"/>
        </w:rPr>
        <w:t xml:space="preserve"> v najemni pogodbi navedeni kot</w:t>
      </w:r>
      <w:r w:rsidRPr="00972976">
        <w:rPr>
          <w:color w:val="auto"/>
        </w:rPr>
        <w:t xml:space="preserve"> uporabniki službenega stanovanja.</w:t>
      </w:r>
      <w:r w:rsidR="0013293C" w:rsidRPr="00972976">
        <w:rPr>
          <w:color w:val="auto"/>
        </w:rPr>
        <w:t xml:space="preserve"> </w:t>
      </w:r>
      <w:r w:rsidR="008658F5" w:rsidRPr="00972976">
        <w:rPr>
          <w:color w:val="auto"/>
        </w:rPr>
        <w:t xml:space="preserve">Upošteva se </w:t>
      </w:r>
      <w:r w:rsidR="0013293C" w:rsidRPr="00972976">
        <w:rPr>
          <w:color w:val="auto"/>
        </w:rPr>
        <w:t>tudi že spočet</w:t>
      </w:r>
      <w:r w:rsidR="001347F6">
        <w:rPr>
          <w:color w:val="auto"/>
        </w:rPr>
        <w:t>i</w:t>
      </w:r>
      <w:r w:rsidR="0013293C" w:rsidRPr="00972976">
        <w:rPr>
          <w:color w:val="auto"/>
        </w:rPr>
        <w:t>, vendar še nerojen</w:t>
      </w:r>
      <w:r w:rsidR="001347F6">
        <w:rPr>
          <w:color w:val="auto"/>
        </w:rPr>
        <w:t>i</w:t>
      </w:r>
      <w:r w:rsidR="0013293C" w:rsidRPr="00972976">
        <w:rPr>
          <w:color w:val="auto"/>
        </w:rPr>
        <w:t xml:space="preserve"> otrok, kar prosilec izkaže s potrdilom zdravnika specialista o nosečnosti prosilke ali žene oziroma partnerke prosilca.</w:t>
      </w:r>
    </w:p>
    <w:p w14:paraId="08322528" w14:textId="490EDD19" w:rsidR="000B439C" w:rsidRPr="00972976" w:rsidRDefault="00FC1DAF" w:rsidP="00A76905">
      <w:pPr>
        <w:rPr>
          <w:color w:val="auto"/>
        </w:rPr>
      </w:pPr>
      <w:r w:rsidRPr="00972976">
        <w:rPr>
          <w:color w:val="auto"/>
        </w:rPr>
        <w:t>(</w:t>
      </w:r>
      <w:r w:rsidR="007C5871" w:rsidRPr="00972976">
        <w:rPr>
          <w:color w:val="auto"/>
        </w:rPr>
        <w:t>4</w:t>
      </w:r>
      <w:r w:rsidR="00A76905" w:rsidRPr="00972976">
        <w:rPr>
          <w:color w:val="auto"/>
        </w:rPr>
        <w:t>) Ne</w:t>
      </w:r>
      <w:r w:rsidR="00047DAC" w:rsidRPr="00972976">
        <w:rPr>
          <w:color w:val="auto"/>
        </w:rPr>
        <w:t xml:space="preserve"> </w:t>
      </w:r>
      <w:r w:rsidR="00A76905" w:rsidRPr="00972976">
        <w:rPr>
          <w:color w:val="auto"/>
        </w:rPr>
        <w:t>glede na določbe</w:t>
      </w:r>
      <w:r w:rsidR="00047DAC" w:rsidRPr="00972976">
        <w:rPr>
          <w:color w:val="auto"/>
        </w:rPr>
        <w:t>,</w:t>
      </w:r>
      <w:r w:rsidR="00A76905" w:rsidRPr="00972976">
        <w:rPr>
          <w:color w:val="auto"/>
        </w:rPr>
        <w:t xml:space="preserve"> navedene v prejšnjih odstavkih tega člena</w:t>
      </w:r>
      <w:r w:rsidR="00047DAC" w:rsidRPr="00972976">
        <w:rPr>
          <w:color w:val="auto"/>
        </w:rPr>
        <w:t>,</w:t>
      </w:r>
      <w:r w:rsidR="00A76905" w:rsidRPr="00972976">
        <w:rPr>
          <w:color w:val="auto"/>
        </w:rPr>
        <w:t xml:space="preserve"> lahko komisija prosilcu dodeli tudi stanovanje, </w:t>
      </w:r>
      <w:r w:rsidR="00662BEF" w:rsidRPr="00972976">
        <w:rPr>
          <w:color w:val="auto"/>
        </w:rPr>
        <w:t>za kater</w:t>
      </w:r>
      <w:r w:rsidR="001347F6">
        <w:rPr>
          <w:color w:val="auto"/>
        </w:rPr>
        <w:t>o</w:t>
      </w:r>
      <w:r w:rsidR="00662BEF" w:rsidRPr="00972976">
        <w:rPr>
          <w:color w:val="auto"/>
        </w:rPr>
        <w:t xml:space="preserve"> </w:t>
      </w:r>
      <w:r w:rsidR="00A76905" w:rsidRPr="00972976">
        <w:rPr>
          <w:color w:val="auto"/>
        </w:rPr>
        <w:t>presega kriterij</w:t>
      </w:r>
      <w:r w:rsidR="002927EB" w:rsidRPr="00972976">
        <w:rPr>
          <w:color w:val="auto"/>
        </w:rPr>
        <w:t xml:space="preserve"> primernost</w:t>
      </w:r>
      <w:r w:rsidR="00CA2754" w:rsidRPr="00972976">
        <w:rPr>
          <w:color w:val="auto"/>
        </w:rPr>
        <w:t>i</w:t>
      </w:r>
      <w:r w:rsidR="00A76905" w:rsidRPr="00972976">
        <w:rPr>
          <w:color w:val="auto"/>
        </w:rPr>
        <w:t xml:space="preserve"> iz </w:t>
      </w:r>
      <w:r w:rsidR="00D30D21" w:rsidRPr="00972976">
        <w:rPr>
          <w:color w:val="auto"/>
        </w:rPr>
        <w:t xml:space="preserve">prvega odstavka </w:t>
      </w:r>
      <w:r w:rsidR="00A76905" w:rsidRPr="00972976">
        <w:rPr>
          <w:color w:val="auto"/>
        </w:rPr>
        <w:t>tega člena</w:t>
      </w:r>
      <w:r w:rsidR="00BA49E7" w:rsidRPr="00972976">
        <w:rPr>
          <w:color w:val="auto"/>
        </w:rPr>
        <w:t>.</w:t>
      </w:r>
    </w:p>
    <w:p w14:paraId="6BAD79B7" w14:textId="1E6E19FD" w:rsidR="00143ABD" w:rsidRPr="00972976" w:rsidRDefault="00143ABD" w:rsidP="00A76905">
      <w:pPr>
        <w:rPr>
          <w:color w:val="auto"/>
        </w:rPr>
      </w:pPr>
      <w:r w:rsidRPr="00972976">
        <w:rPr>
          <w:color w:val="auto"/>
        </w:rPr>
        <w:t>(</w:t>
      </w:r>
      <w:r w:rsidR="007C5871" w:rsidRPr="00972976">
        <w:rPr>
          <w:color w:val="auto"/>
        </w:rPr>
        <w:t>5</w:t>
      </w:r>
      <w:r w:rsidRPr="00972976">
        <w:rPr>
          <w:color w:val="auto"/>
        </w:rPr>
        <w:t>) Preseganje kriterija po tem pravilniku pomeni, da je stanovanje večje od tistega, ki ustreza kriteriju primernosti iz prvega odstavka tega člena.</w:t>
      </w:r>
    </w:p>
    <w:p w14:paraId="0A7F0E6D" w14:textId="77777777" w:rsidR="003E50F3" w:rsidRPr="00972976" w:rsidRDefault="003E50F3" w:rsidP="003E50F3">
      <w:pPr>
        <w:jc w:val="center"/>
        <w:rPr>
          <w:b/>
          <w:color w:val="auto"/>
        </w:rPr>
      </w:pPr>
    </w:p>
    <w:p w14:paraId="4F489AC9" w14:textId="00E7BCA8" w:rsidR="003E50F3" w:rsidRPr="00972976" w:rsidRDefault="00396FB2" w:rsidP="007E01D8">
      <w:pPr>
        <w:jc w:val="left"/>
        <w:rPr>
          <w:b/>
          <w:color w:val="auto"/>
        </w:rPr>
      </w:pPr>
      <w:r w:rsidRPr="00972976">
        <w:rPr>
          <w:b/>
          <w:color w:val="auto"/>
        </w:rPr>
        <w:t>2.</w:t>
      </w:r>
      <w:r w:rsidR="00E03B44" w:rsidRPr="00972976">
        <w:rPr>
          <w:b/>
          <w:color w:val="auto"/>
        </w:rPr>
        <w:t>2</w:t>
      </w:r>
      <w:r w:rsidRPr="00972976">
        <w:rPr>
          <w:b/>
          <w:color w:val="auto"/>
        </w:rPr>
        <w:t xml:space="preserve"> </w:t>
      </w:r>
      <w:r w:rsidR="003E50F3" w:rsidRPr="00972976">
        <w:rPr>
          <w:b/>
          <w:color w:val="auto"/>
        </w:rPr>
        <w:t xml:space="preserve">SEKUNDARNI KRITERIJ – </w:t>
      </w:r>
      <w:r w:rsidR="00476736" w:rsidRPr="00972976">
        <w:rPr>
          <w:b/>
          <w:color w:val="auto"/>
        </w:rPr>
        <w:t>SEŠTEVEK TOČK</w:t>
      </w:r>
    </w:p>
    <w:p w14:paraId="56CA2F8E" w14:textId="09451D05" w:rsidR="00E03C73" w:rsidRPr="00972976" w:rsidRDefault="00765FB8" w:rsidP="00396FB2">
      <w:pPr>
        <w:pStyle w:val="Odstavekseznama"/>
        <w:numPr>
          <w:ilvl w:val="0"/>
          <w:numId w:val="3"/>
        </w:numPr>
        <w:jc w:val="center"/>
        <w:rPr>
          <w:color w:val="auto"/>
        </w:rPr>
      </w:pPr>
      <w:r>
        <w:rPr>
          <w:color w:val="auto"/>
        </w:rPr>
        <w:t xml:space="preserve"> </w:t>
      </w:r>
      <w:r w:rsidR="00E03C73" w:rsidRPr="00972976">
        <w:rPr>
          <w:color w:val="auto"/>
        </w:rPr>
        <w:t>člen</w:t>
      </w:r>
    </w:p>
    <w:p w14:paraId="0DA4BD9A" w14:textId="553D1FEB" w:rsidR="00911341" w:rsidRPr="00972976" w:rsidRDefault="00911341" w:rsidP="00911341">
      <w:pPr>
        <w:spacing w:after="0"/>
        <w:rPr>
          <w:color w:val="auto"/>
        </w:rPr>
      </w:pPr>
      <w:r w:rsidRPr="00972976">
        <w:rPr>
          <w:color w:val="auto"/>
        </w:rPr>
        <w:t xml:space="preserve">(1) </w:t>
      </w:r>
      <w:r w:rsidR="002943AA" w:rsidRPr="00972976">
        <w:rPr>
          <w:color w:val="auto"/>
        </w:rPr>
        <w:t>S</w:t>
      </w:r>
      <w:r w:rsidR="00F7363A" w:rsidRPr="00972976">
        <w:rPr>
          <w:color w:val="auto"/>
        </w:rPr>
        <w:t>ekundarni</w:t>
      </w:r>
      <w:r w:rsidR="00324E0F" w:rsidRPr="00972976">
        <w:rPr>
          <w:color w:val="auto"/>
        </w:rPr>
        <w:t xml:space="preserve"> kriterij pri ovrednotenju vlog</w:t>
      </w:r>
      <w:r w:rsidR="002943AA" w:rsidRPr="00972976">
        <w:rPr>
          <w:color w:val="auto"/>
        </w:rPr>
        <w:t xml:space="preserve"> je seštevek</w:t>
      </w:r>
      <w:r w:rsidR="00324E0F" w:rsidRPr="00972976">
        <w:rPr>
          <w:color w:val="auto"/>
        </w:rPr>
        <w:t xml:space="preserve"> točk</w:t>
      </w:r>
      <w:r w:rsidR="002943AA" w:rsidRPr="00972976">
        <w:rPr>
          <w:color w:val="auto"/>
        </w:rPr>
        <w:t>, ki se oblikuje</w:t>
      </w:r>
      <w:r w:rsidR="00324E0F" w:rsidRPr="00972976">
        <w:rPr>
          <w:color w:val="auto"/>
        </w:rPr>
        <w:t xml:space="preserve"> po </w:t>
      </w:r>
      <w:r w:rsidR="001347F6">
        <w:rPr>
          <w:color w:val="auto"/>
        </w:rPr>
        <w:t>teh</w:t>
      </w:r>
      <w:r w:rsidR="00324E0F" w:rsidRPr="00972976">
        <w:rPr>
          <w:color w:val="auto"/>
        </w:rPr>
        <w:t xml:space="preserve"> merilih:</w:t>
      </w:r>
    </w:p>
    <w:p w14:paraId="6AA4882E" w14:textId="6F828B3E" w:rsidR="0022217F" w:rsidRPr="00972976" w:rsidRDefault="0022217F" w:rsidP="0022217F">
      <w:pPr>
        <w:pStyle w:val="Odstavekseznama"/>
        <w:numPr>
          <w:ilvl w:val="0"/>
          <w:numId w:val="4"/>
        </w:numPr>
        <w:ind w:left="426"/>
        <w:rPr>
          <w:color w:val="auto"/>
        </w:rPr>
      </w:pPr>
      <w:r w:rsidRPr="00972976">
        <w:rPr>
          <w:color w:val="auto"/>
        </w:rPr>
        <w:t xml:space="preserve">delovna doba prosilca v MNZ do 1. </w:t>
      </w:r>
      <w:r w:rsidR="0009749B">
        <w:rPr>
          <w:color w:val="auto"/>
        </w:rPr>
        <w:t>aprila</w:t>
      </w:r>
      <w:r w:rsidRPr="00972976">
        <w:rPr>
          <w:color w:val="auto"/>
        </w:rPr>
        <w:t xml:space="preserve"> </w:t>
      </w:r>
      <w:smartTag w:uri="urn:schemas-microsoft-com:office:smarttags" w:element="metricconverter">
        <w:smartTagPr>
          <w:attr w:name="ProductID" w:val="2000 in"/>
        </w:smartTagPr>
        <w:r w:rsidRPr="00972976">
          <w:rPr>
            <w:color w:val="auto"/>
          </w:rPr>
          <w:t>2000 in</w:t>
        </w:r>
      </w:smartTag>
      <w:r w:rsidRPr="00972976">
        <w:rPr>
          <w:color w:val="auto"/>
        </w:rPr>
        <w:t xml:space="preserve"> v Policiji od 1. </w:t>
      </w:r>
      <w:r w:rsidR="0009749B">
        <w:rPr>
          <w:color w:val="auto"/>
        </w:rPr>
        <w:t>aprila</w:t>
      </w:r>
      <w:r w:rsidRPr="00972976">
        <w:rPr>
          <w:color w:val="auto"/>
        </w:rPr>
        <w:t xml:space="preserve"> 2000,</w:t>
      </w:r>
    </w:p>
    <w:p w14:paraId="040A7A2A" w14:textId="21968BAB" w:rsidR="00911341" w:rsidRPr="00972976" w:rsidRDefault="0022217F" w:rsidP="00636079">
      <w:pPr>
        <w:pStyle w:val="Odstavekseznama"/>
        <w:numPr>
          <w:ilvl w:val="0"/>
          <w:numId w:val="4"/>
        </w:numPr>
        <w:ind w:left="426"/>
        <w:rPr>
          <w:color w:val="auto"/>
        </w:rPr>
      </w:pPr>
      <w:r w:rsidRPr="00972976">
        <w:rPr>
          <w:color w:val="auto"/>
        </w:rPr>
        <w:t xml:space="preserve">stanovanjske razmere, </w:t>
      </w:r>
    </w:p>
    <w:p w14:paraId="3122EBF2" w14:textId="77777777" w:rsidR="0022217F" w:rsidRPr="00972976" w:rsidRDefault="0022217F" w:rsidP="00636079">
      <w:pPr>
        <w:pStyle w:val="Odstavekseznama"/>
        <w:numPr>
          <w:ilvl w:val="0"/>
          <w:numId w:val="4"/>
        </w:numPr>
        <w:ind w:left="426"/>
        <w:rPr>
          <w:color w:val="auto"/>
        </w:rPr>
      </w:pPr>
      <w:r w:rsidRPr="00972976">
        <w:rPr>
          <w:color w:val="auto"/>
        </w:rPr>
        <w:t>delovno mesto,</w:t>
      </w:r>
    </w:p>
    <w:p w14:paraId="335C5375" w14:textId="632221DB" w:rsidR="00911341" w:rsidRPr="00972976" w:rsidRDefault="00911341" w:rsidP="00636079">
      <w:pPr>
        <w:pStyle w:val="Odstavekseznama"/>
        <w:numPr>
          <w:ilvl w:val="0"/>
          <w:numId w:val="4"/>
        </w:numPr>
        <w:ind w:left="426"/>
        <w:rPr>
          <w:color w:val="auto"/>
        </w:rPr>
      </w:pPr>
      <w:r w:rsidRPr="00972976">
        <w:rPr>
          <w:color w:val="auto"/>
        </w:rPr>
        <w:t>delovni prispevek</w:t>
      </w:r>
      <w:r w:rsidR="0022217F" w:rsidRPr="00972976">
        <w:rPr>
          <w:color w:val="auto"/>
        </w:rPr>
        <w:t>.</w:t>
      </w:r>
    </w:p>
    <w:p w14:paraId="5EEB52E6" w14:textId="5F0735A4" w:rsidR="00911341" w:rsidRPr="00972976" w:rsidRDefault="00911341" w:rsidP="00911341">
      <w:pPr>
        <w:rPr>
          <w:color w:val="auto"/>
        </w:rPr>
      </w:pPr>
      <w:r w:rsidRPr="00972976">
        <w:rPr>
          <w:color w:val="auto"/>
        </w:rPr>
        <w:t xml:space="preserve">(2) Če več prosilcev doseže enako število točk, ima prednost pri </w:t>
      </w:r>
      <w:r w:rsidR="003D5201" w:rsidRPr="00972976">
        <w:rPr>
          <w:color w:val="auto"/>
        </w:rPr>
        <w:t>dodelitvi stanovanja</w:t>
      </w:r>
      <w:r w:rsidRPr="00972976">
        <w:rPr>
          <w:color w:val="auto"/>
        </w:rPr>
        <w:t xml:space="preserve"> tisti, ki zbere več točk po merilu delovna doba.</w:t>
      </w:r>
    </w:p>
    <w:p w14:paraId="75B8F428" w14:textId="4860B9EC" w:rsidR="00911341" w:rsidRPr="00972976" w:rsidRDefault="00911341" w:rsidP="00911341">
      <w:pPr>
        <w:rPr>
          <w:color w:val="auto"/>
        </w:rPr>
      </w:pPr>
      <w:r w:rsidRPr="00972976">
        <w:rPr>
          <w:color w:val="auto"/>
        </w:rPr>
        <w:t>(3) Če ima več prosilcev ob upoštevanju prejšnjega odstavka enako število točk, se službeno stanovanje dodeli tistemu, ki je dosegel več točk po merilu stanovanjske razmere.</w:t>
      </w:r>
    </w:p>
    <w:p w14:paraId="47DA06BB" w14:textId="67993219" w:rsidR="00911341" w:rsidRPr="00972976" w:rsidRDefault="00911341" w:rsidP="00911341">
      <w:pPr>
        <w:rPr>
          <w:color w:val="auto"/>
        </w:rPr>
      </w:pPr>
      <w:r w:rsidRPr="00972976">
        <w:rPr>
          <w:color w:val="auto"/>
        </w:rPr>
        <w:t>(4) Če ima še vedno več prosilcev enako število točk, se službeno stanovanje dodeli na podlagi več doseženih točk po merilu delovno mesto.</w:t>
      </w:r>
    </w:p>
    <w:p w14:paraId="678BB623" w14:textId="28F36723" w:rsidR="00911341" w:rsidRPr="00972976" w:rsidRDefault="00911341" w:rsidP="00911341">
      <w:pPr>
        <w:rPr>
          <w:color w:val="auto"/>
        </w:rPr>
      </w:pPr>
      <w:r w:rsidRPr="00972976">
        <w:rPr>
          <w:color w:val="auto"/>
        </w:rPr>
        <w:t>(5) Če ima še vedno več prosilcev enako število točk, se službeno stanovanje dodeli na podlagi več doseženih točk po merilu delovni prispevek.</w:t>
      </w:r>
    </w:p>
    <w:p w14:paraId="526DABF2" w14:textId="3877B288" w:rsidR="002F4BBB" w:rsidRPr="00972976" w:rsidRDefault="00911341" w:rsidP="00911341">
      <w:pPr>
        <w:rPr>
          <w:color w:val="auto"/>
        </w:rPr>
      </w:pPr>
      <w:r w:rsidRPr="00972976">
        <w:rPr>
          <w:color w:val="auto"/>
        </w:rPr>
        <w:t>(6) Če imata ob upoštevanju vseh meril še vedno dva ali več prosilcev enako število točk, se o dodelitvi stanovanja odloči z žrebom.</w:t>
      </w:r>
      <w:r w:rsidR="0022217F" w:rsidRPr="00972976">
        <w:rPr>
          <w:color w:val="auto"/>
        </w:rPr>
        <w:t xml:space="preserve"> </w:t>
      </w:r>
      <w:r w:rsidR="00FF6EB8" w:rsidRPr="00972976">
        <w:rPr>
          <w:color w:val="auto"/>
        </w:rPr>
        <w:t>Žreb opravi komisija</w:t>
      </w:r>
      <w:r w:rsidR="00570289">
        <w:rPr>
          <w:color w:val="auto"/>
        </w:rPr>
        <w:t>,</w:t>
      </w:r>
      <w:r w:rsidR="00FF6EB8" w:rsidRPr="00972976">
        <w:rPr>
          <w:color w:val="auto"/>
        </w:rPr>
        <w:t xml:space="preserve"> o čemer vodi zapisnik </w:t>
      </w:r>
      <w:r w:rsidR="00570289">
        <w:rPr>
          <w:color w:val="auto"/>
        </w:rPr>
        <w:t>na</w:t>
      </w:r>
      <w:r w:rsidR="00FF6EB8" w:rsidRPr="00972976">
        <w:rPr>
          <w:color w:val="auto"/>
        </w:rPr>
        <w:t xml:space="preserve"> svoj</w:t>
      </w:r>
      <w:r w:rsidR="00570289">
        <w:rPr>
          <w:color w:val="auto"/>
        </w:rPr>
        <w:t>i</w:t>
      </w:r>
      <w:r w:rsidR="00FF6EB8" w:rsidRPr="00972976">
        <w:rPr>
          <w:color w:val="auto"/>
        </w:rPr>
        <w:t xml:space="preserve"> redn</w:t>
      </w:r>
      <w:r w:rsidR="00570289">
        <w:rPr>
          <w:color w:val="auto"/>
        </w:rPr>
        <w:t>i</w:t>
      </w:r>
      <w:r w:rsidR="00FF6EB8" w:rsidRPr="00972976">
        <w:rPr>
          <w:color w:val="auto"/>
        </w:rPr>
        <w:t xml:space="preserve"> sej</w:t>
      </w:r>
      <w:r w:rsidR="00570289">
        <w:rPr>
          <w:color w:val="auto"/>
        </w:rPr>
        <w:t>i</w:t>
      </w:r>
      <w:r w:rsidR="00FF6EB8" w:rsidRPr="00972976">
        <w:rPr>
          <w:color w:val="auto"/>
        </w:rPr>
        <w:t>.</w:t>
      </w:r>
    </w:p>
    <w:p w14:paraId="44D50203" w14:textId="3B7706C8" w:rsidR="00393808" w:rsidRPr="00972976" w:rsidRDefault="00765FB8" w:rsidP="00396FB2">
      <w:pPr>
        <w:pStyle w:val="Odstavekseznama"/>
        <w:numPr>
          <w:ilvl w:val="0"/>
          <w:numId w:val="3"/>
        </w:numPr>
        <w:jc w:val="center"/>
        <w:rPr>
          <w:color w:val="auto"/>
        </w:rPr>
      </w:pPr>
      <w:r>
        <w:rPr>
          <w:color w:val="auto"/>
        </w:rPr>
        <w:t xml:space="preserve"> </w:t>
      </w:r>
      <w:r w:rsidR="00A97E34" w:rsidRPr="00972976">
        <w:rPr>
          <w:color w:val="auto"/>
        </w:rPr>
        <w:t>č</w:t>
      </w:r>
      <w:r w:rsidR="00393808" w:rsidRPr="00972976">
        <w:rPr>
          <w:color w:val="auto"/>
        </w:rPr>
        <w:t>len</w:t>
      </w:r>
    </w:p>
    <w:p w14:paraId="6DF43B17" w14:textId="6E5BF4D5" w:rsidR="00393808" w:rsidRPr="00972976" w:rsidRDefault="00393808" w:rsidP="00393808">
      <w:pPr>
        <w:spacing w:after="0"/>
        <w:rPr>
          <w:color w:val="auto"/>
        </w:rPr>
      </w:pPr>
      <w:r w:rsidRPr="00972976">
        <w:rPr>
          <w:color w:val="auto"/>
        </w:rPr>
        <w:t>(1) Za delovno mesto, ki ga prosilec dejansko zaseda, se prizna za:</w:t>
      </w:r>
    </w:p>
    <w:p w14:paraId="0AC0780B" w14:textId="1E9D32EA" w:rsidR="00393808" w:rsidRPr="00972976" w:rsidRDefault="00393808" w:rsidP="004344B7">
      <w:pPr>
        <w:pStyle w:val="Odstavekseznama"/>
        <w:numPr>
          <w:ilvl w:val="0"/>
          <w:numId w:val="4"/>
        </w:numPr>
        <w:tabs>
          <w:tab w:val="left" w:pos="7938"/>
        </w:tabs>
        <w:ind w:left="426"/>
        <w:rPr>
          <w:color w:val="auto"/>
        </w:rPr>
      </w:pPr>
      <w:r w:rsidRPr="00972976">
        <w:rPr>
          <w:color w:val="auto"/>
        </w:rPr>
        <w:t>I., II., III. in IV. tarifni razred</w:t>
      </w:r>
      <w:r w:rsidRPr="00972976">
        <w:rPr>
          <w:color w:val="auto"/>
        </w:rPr>
        <w:tab/>
        <w:t>40 točk</w:t>
      </w:r>
    </w:p>
    <w:p w14:paraId="14C9FD17" w14:textId="233F62E8" w:rsidR="00393808" w:rsidRPr="00972976" w:rsidRDefault="00393808" w:rsidP="004344B7">
      <w:pPr>
        <w:pStyle w:val="Odstavekseznama"/>
        <w:tabs>
          <w:tab w:val="left" w:pos="7938"/>
        </w:tabs>
        <w:ind w:left="426"/>
        <w:rPr>
          <w:color w:val="auto"/>
        </w:rPr>
      </w:pPr>
      <w:r w:rsidRPr="00972976">
        <w:rPr>
          <w:color w:val="auto"/>
        </w:rPr>
        <w:t xml:space="preserve">V. in VI. tarifni razred </w:t>
      </w:r>
      <w:r w:rsidRPr="00972976">
        <w:rPr>
          <w:color w:val="auto"/>
        </w:rPr>
        <w:tab/>
        <w:t>60 točk</w:t>
      </w:r>
    </w:p>
    <w:p w14:paraId="23FF0C96" w14:textId="040D6D7A" w:rsidR="00393808" w:rsidRPr="00972976" w:rsidRDefault="00393808" w:rsidP="004344B7">
      <w:pPr>
        <w:pStyle w:val="Odstavekseznama"/>
        <w:tabs>
          <w:tab w:val="left" w:pos="7938"/>
        </w:tabs>
        <w:ind w:left="426"/>
        <w:rPr>
          <w:color w:val="auto"/>
        </w:rPr>
      </w:pPr>
      <w:r w:rsidRPr="00972976">
        <w:rPr>
          <w:color w:val="auto"/>
        </w:rPr>
        <w:t>VII., VIII. in IX. tarifni razred</w:t>
      </w:r>
      <w:r w:rsidRPr="00972976">
        <w:rPr>
          <w:color w:val="auto"/>
        </w:rPr>
        <w:tab/>
        <w:t>80 točk</w:t>
      </w:r>
    </w:p>
    <w:p w14:paraId="34B50A65" w14:textId="509CFAD7" w:rsidR="00393808" w:rsidRPr="00972976" w:rsidRDefault="00393808" w:rsidP="00636079">
      <w:pPr>
        <w:pStyle w:val="Odstavekseznama"/>
        <w:numPr>
          <w:ilvl w:val="0"/>
          <w:numId w:val="4"/>
        </w:numPr>
        <w:tabs>
          <w:tab w:val="left" w:pos="5812"/>
        </w:tabs>
        <w:ind w:left="426"/>
        <w:rPr>
          <w:color w:val="auto"/>
        </w:rPr>
      </w:pPr>
      <w:r w:rsidRPr="00972976">
        <w:rPr>
          <w:color w:val="auto"/>
        </w:rPr>
        <w:t>vodje notranjih organizacijskih enot v GPU</w:t>
      </w:r>
    </w:p>
    <w:p w14:paraId="205C87AE" w14:textId="23703B7B" w:rsidR="00393808" w:rsidRPr="00972976" w:rsidRDefault="00393808" w:rsidP="004344B7">
      <w:pPr>
        <w:pStyle w:val="Odstavekseznama"/>
        <w:tabs>
          <w:tab w:val="left" w:pos="7938"/>
        </w:tabs>
        <w:ind w:left="426"/>
        <w:rPr>
          <w:color w:val="auto"/>
        </w:rPr>
      </w:pPr>
      <w:r w:rsidRPr="00972976">
        <w:rPr>
          <w:color w:val="auto"/>
        </w:rPr>
        <w:t>in direktorj</w:t>
      </w:r>
      <w:r w:rsidR="0009749B">
        <w:rPr>
          <w:color w:val="auto"/>
        </w:rPr>
        <w:t>e</w:t>
      </w:r>
      <w:r w:rsidRPr="00972976">
        <w:rPr>
          <w:color w:val="auto"/>
        </w:rPr>
        <w:t xml:space="preserve"> PU ter njihov</w:t>
      </w:r>
      <w:r w:rsidR="0009749B">
        <w:rPr>
          <w:color w:val="auto"/>
        </w:rPr>
        <w:t>e</w:t>
      </w:r>
      <w:r w:rsidRPr="00972976">
        <w:rPr>
          <w:color w:val="auto"/>
        </w:rPr>
        <w:t xml:space="preserve"> pomočnik</w:t>
      </w:r>
      <w:r w:rsidR="0009749B">
        <w:rPr>
          <w:color w:val="auto"/>
        </w:rPr>
        <w:t>e</w:t>
      </w:r>
      <w:r w:rsidRPr="00972976">
        <w:rPr>
          <w:color w:val="auto"/>
        </w:rPr>
        <w:tab/>
        <w:t>90 točk</w:t>
      </w:r>
    </w:p>
    <w:p w14:paraId="2D2B4501" w14:textId="0075D056" w:rsidR="00393808" w:rsidRPr="00972976" w:rsidRDefault="00393808" w:rsidP="00636079">
      <w:pPr>
        <w:pStyle w:val="Odstavekseznama"/>
        <w:numPr>
          <w:ilvl w:val="0"/>
          <w:numId w:val="4"/>
        </w:numPr>
        <w:tabs>
          <w:tab w:val="left" w:pos="5812"/>
        </w:tabs>
        <w:ind w:left="426"/>
        <w:rPr>
          <w:color w:val="auto"/>
        </w:rPr>
      </w:pPr>
      <w:r w:rsidRPr="00972976">
        <w:rPr>
          <w:color w:val="auto"/>
        </w:rPr>
        <w:t>generaln</w:t>
      </w:r>
      <w:r w:rsidR="0009749B">
        <w:rPr>
          <w:color w:val="auto"/>
        </w:rPr>
        <w:t>ega</w:t>
      </w:r>
      <w:r w:rsidRPr="00972976">
        <w:rPr>
          <w:color w:val="auto"/>
        </w:rPr>
        <w:t xml:space="preserve"> direktor</w:t>
      </w:r>
      <w:r w:rsidR="0009749B">
        <w:rPr>
          <w:color w:val="auto"/>
        </w:rPr>
        <w:t>ja</w:t>
      </w:r>
      <w:r w:rsidRPr="00972976">
        <w:rPr>
          <w:color w:val="auto"/>
        </w:rPr>
        <w:t xml:space="preserve"> </w:t>
      </w:r>
      <w:r w:rsidR="00943779" w:rsidRPr="00972976">
        <w:rPr>
          <w:color w:val="auto"/>
        </w:rPr>
        <w:t>P</w:t>
      </w:r>
      <w:r w:rsidRPr="00972976">
        <w:rPr>
          <w:color w:val="auto"/>
        </w:rPr>
        <w:t>olicije in njegov</w:t>
      </w:r>
      <w:r w:rsidR="0009749B">
        <w:rPr>
          <w:color w:val="auto"/>
        </w:rPr>
        <w:t>e</w:t>
      </w:r>
      <w:r w:rsidRPr="00972976">
        <w:rPr>
          <w:color w:val="auto"/>
        </w:rPr>
        <w:t xml:space="preserve"> namestnik</w:t>
      </w:r>
      <w:r w:rsidR="0009749B">
        <w:rPr>
          <w:color w:val="auto"/>
        </w:rPr>
        <w:t>e</w:t>
      </w:r>
      <w:r w:rsidR="00A70028" w:rsidRPr="00972976">
        <w:rPr>
          <w:color w:val="auto"/>
        </w:rPr>
        <w:t xml:space="preserve"> ter pomočnik</w:t>
      </w:r>
      <w:r w:rsidR="0009749B">
        <w:rPr>
          <w:color w:val="auto"/>
        </w:rPr>
        <w:t>a</w:t>
      </w:r>
      <w:r w:rsidRPr="00972976">
        <w:rPr>
          <w:color w:val="auto"/>
        </w:rPr>
        <w:tab/>
        <w:t>100 točk</w:t>
      </w:r>
    </w:p>
    <w:p w14:paraId="3B93AF81" w14:textId="3AD07EFC" w:rsidR="00324E0F" w:rsidRDefault="00393808" w:rsidP="00393808">
      <w:pPr>
        <w:rPr>
          <w:color w:val="auto"/>
        </w:rPr>
      </w:pPr>
      <w:r w:rsidRPr="00972976">
        <w:rPr>
          <w:color w:val="auto"/>
        </w:rPr>
        <w:t xml:space="preserve">(2) Vrednotenje po </w:t>
      </w:r>
      <w:r w:rsidR="00FC43AE" w:rsidRPr="00972976">
        <w:rPr>
          <w:color w:val="auto"/>
        </w:rPr>
        <w:t>drugi</w:t>
      </w:r>
      <w:r w:rsidRPr="00972976">
        <w:rPr>
          <w:color w:val="auto"/>
        </w:rPr>
        <w:t xml:space="preserve"> in </w:t>
      </w:r>
      <w:r w:rsidR="00FC43AE" w:rsidRPr="00972976">
        <w:rPr>
          <w:color w:val="auto"/>
        </w:rPr>
        <w:t>tretji</w:t>
      </w:r>
      <w:r w:rsidRPr="00972976">
        <w:rPr>
          <w:color w:val="auto"/>
        </w:rPr>
        <w:t xml:space="preserve"> </w:t>
      </w:r>
      <w:r w:rsidR="00FC43AE" w:rsidRPr="00972976">
        <w:rPr>
          <w:color w:val="auto"/>
        </w:rPr>
        <w:t>alineji</w:t>
      </w:r>
      <w:r w:rsidRPr="00972976">
        <w:rPr>
          <w:color w:val="auto"/>
        </w:rPr>
        <w:t xml:space="preserve"> prejšnjega odstavka izključuje vrednotenje po </w:t>
      </w:r>
      <w:r w:rsidR="00FC43AE" w:rsidRPr="00972976">
        <w:rPr>
          <w:color w:val="auto"/>
        </w:rPr>
        <w:t>prvi</w:t>
      </w:r>
      <w:r w:rsidRPr="00972976">
        <w:rPr>
          <w:color w:val="auto"/>
        </w:rPr>
        <w:t xml:space="preserve"> </w:t>
      </w:r>
      <w:r w:rsidR="00FC43AE" w:rsidRPr="00972976">
        <w:rPr>
          <w:color w:val="auto"/>
        </w:rPr>
        <w:t>alineji</w:t>
      </w:r>
      <w:r w:rsidRPr="00972976">
        <w:rPr>
          <w:color w:val="auto"/>
        </w:rPr>
        <w:t xml:space="preserve"> prejšnjega odstavka.</w:t>
      </w:r>
    </w:p>
    <w:p w14:paraId="6BA44F4E" w14:textId="77777777" w:rsidR="00E53256" w:rsidRPr="00972976" w:rsidRDefault="00E53256" w:rsidP="00393808">
      <w:pPr>
        <w:rPr>
          <w:color w:val="auto"/>
        </w:rPr>
      </w:pPr>
    </w:p>
    <w:p w14:paraId="71CA5045" w14:textId="133E18E0" w:rsidR="00393808" w:rsidRPr="00972976" w:rsidRDefault="00570289" w:rsidP="00396FB2">
      <w:pPr>
        <w:pStyle w:val="Odstavekseznama"/>
        <w:numPr>
          <w:ilvl w:val="0"/>
          <w:numId w:val="3"/>
        </w:numPr>
        <w:jc w:val="center"/>
        <w:rPr>
          <w:color w:val="auto"/>
        </w:rPr>
      </w:pPr>
      <w:r>
        <w:rPr>
          <w:color w:val="auto"/>
        </w:rPr>
        <w:lastRenderedPageBreak/>
        <w:t xml:space="preserve"> </w:t>
      </w:r>
      <w:r w:rsidR="00A97E34" w:rsidRPr="00972976">
        <w:rPr>
          <w:color w:val="auto"/>
        </w:rPr>
        <w:t>č</w:t>
      </w:r>
      <w:r w:rsidR="00393808" w:rsidRPr="00972976">
        <w:rPr>
          <w:color w:val="auto"/>
        </w:rPr>
        <w:t>len</w:t>
      </w:r>
    </w:p>
    <w:p w14:paraId="1BC2180A" w14:textId="3618DF39" w:rsidR="00393808" w:rsidRPr="00972976" w:rsidRDefault="00393808" w:rsidP="00393808">
      <w:pPr>
        <w:rPr>
          <w:color w:val="auto"/>
        </w:rPr>
      </w:pPr>
      <w:r w:rsidRPr="00972976">
        <w:rPr>
          <w:color w:val="auto"/>
        </w:rPr>
        <w:t xml:space="preserve">Za delovno dobo prosilca se priznajo 3 točke za vsako dopolnjeno leto delovne dobe v MNZ do 1. </w:t>
      </w:r>
      <w:r w:rsidR="00570289">
        <w:rPr>
          <w:color w:val="auto"/>
        </w:rPr>
        <w:t>aprila</w:t>
      </w:r>
      <w:r w:rsidRPr="00972976">
        <w:rPr>
          <w:color w:val="auto"/>
        </w:rPr>
        <w:t xml:space="preserve"> </w:t>
      </w:r>
      <w:smartTag w:uri="urn:schemas-microsoft-com:office:smarttags" w:element="metricconverter">
        <w:smartTagPr>
          <w:attr w:name="ProductID" w:val="2000 in"/>
        </w:smartTagPr>
        <w:r w:rsidRPr="00972976">
          <w:rPr>
            <w:color w:val="auto"/>
          </w:rPr>
          <w:t>2000 in</w:t>
        </w:r>
      </w:smartTag>
      <w:r w:rsidRPr="00972976">
        <w:rPr>
          <w:color w:val="auto"/>
        </w:rPr>
        <w:t xml:space="preserve"> v </w:t>
      </w:r>
      <w:r w:rsidR="00943779" w:rsidRPr="00972976">
        <w:rPr>
          <w:color w:val="auto"/>
        </w:rPr>
        <w:t>P</w:t>
      </w:r>
      <w:r w:rsidRPr="00972976">
        <w:rPr>
          <w:color w:val="auto"/>
        </w:rPr>
        <w:t xml:space="preserve">oliciji od 1. </w:t>
      </w:r>
      <w:r w:rsidR="00570289">
        <w:rPr>
          <w:color w:val="auto"/>
        </w:rPr>
        <w:t>aprila</w:t>
      </w:r>
      <w:r w:rsidRPr="00972976">
        <w:rPr>
          <w:color w:val="auto"/>
        </w:rPr>
        <w:t xml:space="preserve"> 2000.</w:t>
      </w:r>
    </w:p>
    <w:p w14:paraId="48A41AB4" w14:textId="41EDD58D" w:rsidR="00393808" w:rsidRPr="00972976" w:rsidRDefault="00291478" w:rsidP="00396FB2">
      <w:pPr>
        <w:pStyle w:val="Odstavekseznama"/>
        <w:numPr>
          <w:ilvl w:val="0"/>
          <w:numId w:val="3"/>
        </w:numPr>
        <w:jc w:val="center"/>
        <w:rPr>
          <w:color w:val="auto"/>
        </w:rPr>
      </w:pPr>
      <w:r>
        <w:rPr>
          <w:color w:val="auto"/>
        </w:rPr>
        <w:t xml:space="preserve"> </w:t>
      </w:r>
      <w:r w:rsidR="00393808" w:rsidRPr="00972976">
        <w:rPr>
          <w:color w:val="auto"/>
        </w:rPr>
        <w:t>člen</w:t>
      </w:r>
    </w:p>
    <w:p w14:paraId="16E682B2" w14:textId="07A4B653" w:rsidR="00393808" w:rsidRPr="00972976" w:rsidRDefault="00393808" w:rsidP="004B0C30">
      <w:pPr>
        <w:spacing w:after="0"/>
        <w:rPr>
          <w:color w:val="auto"/>
        </w:rPr>
      </w:pPr>
      <w:r w:rsidRPr="00972976">
        <w:rPr>
          <w:color w:val="auto"/>
        </w:rPr>
        <w:t>(1) Za delovni prispevek se prosilcu na podlagi povprečne letne ocene zadnjih treh let prizna</w:t>
      </w:r>
      <w:r w:rsidR="00570289">
        <w:rPr>
          <w:color w:val="auto"/>
        </w:rPr>
        <w:t>jo</w:t>
      </w:r>
      <w:r w:rsidRPr="00972976">
        <w:rPr>
          <w:color w:val="auto"/>
        </w:rPr>
        <w:t>:</w:t>
      </w:r>
    </w:p>
    <w:p w14:paraId="79FA6D33" w14:textId="77777777" w:rsidR="00393808" w:rsidRPr="00972976" w:rsidRDefault="00393808" w:rsidP="00636079">
      <w:pPr>
        <w:pStyle w:val="Odstavekseznama"/>
        <w:numPr>
          <w:ilvl w:val="0"/>
          <w:numId w:val="4"/>
        </w:numPr>
        <w:ind w:left="426"/>
        <w:rPr>
          <w:color w:val="auto"/>
        </w:rPr>
      </w:pPr>
      <w:r w:rsidRPr="00972976">
        <w:rPr>
          <w:color w:val="auto"/>
        </w:rPr>
        <w:t>podpovprečni delovni prispevek (povprečna ocena do 2,50)</w:t>
      </w:r>
      <w:r w:rsidRPr="00972976">
        <w:rPr>
          <w:color w:val="auto"/>
        </w:rPr>
        <w:tab/>
      </w:r>
      <w:r w:rsidRPr="00972976">
        <w:rPr>
          <w:color w:val="auto"/>
        </w:rPr>
        <w:tab/>
        <w:t>0 točk</w:t>
      </w:r>
    </w:p>
    <w:p w14:paraId="173C41DB" w14:textId="7E6ADE85" w:rsidR="00393808" w:rsidRPr="00972976" w:rsidRDefault="00393808" w:rsidP="00636079">
      <w:pPr>
        <w:pStyle w:val="Odstavekseznama"/>
        <w:numPr>
          <w:ilvl w:val="0"/>
          <w:numId w:val="4"/>
        </w:numPr>
        <w:ind w:left="426"/>
        <w:rPr>
          <w:color w:val="auto"/>
        </w:rPr>
      </w:pPr>
      <w:r w:rsidRPr="00972976">
        <w:rPr>
          <w:color w:val="auto"/>
        </w:rPr>
        <w:t>povprečni delovni prispevek (povprečna ocena od 2,51 do 3,50)</w:t>
      </w:r>
      <w:r w:rsidRPr="00972976">
        <w:rPr>
          <w:color w:val="auto"/>
        </w:rPr>
        <w:tab/>
        <w:t>20 točk</w:t>
      </w:r>
    </w:p>
    <w:p w14:paraId="7DB719A4" w14:textId="77777777" w:rsidR="00393808" w:rsidRPr="00972976" w:rsidRDefault="00393808" w:rsidP="00636079">
      <w:pPr>
        <w:pStyle w:val="Odstavekseznama"/>
        <w:numPr>
          <w:ilvl w:val="0"/>
          <w:numId w:val="4"/>
        </w:numPr>
        <w:ind w:left="426"/>
        <w:rPr>
          <w:color w:val="auto"/>
        </w:rPr>
      </w:pPr>
      <w:r w:rsidRPr="00972976">
        <w:rPr>
          <w:color w:val="auto"/>
        </w:rPr>
        <w:t>nadpovprečni delovni prispevek (povprečna ocena od 3,51 do 5)</w:t>
      </w:r>
      <w:r w:rsidRPr="00972976">
        <w:rPr>
          <w:color w:val="auto"/>
        </w:rPr>
        <w:tab/>
        <w:t>40 točk</w:t>
      </w:r>
    </w:p>
    <w:p w14:paraId="11A79757" w14:textId="32A1CBDD" w:rsidR="00393808" w:rsidRPr="00972976" w:rsidRDefault="00393808" w:rsidP="00393808">
      <w:pPr>
        <w:rPr>
          <w:color w:val="auto"/>
        </w:rPr>
      </w:pPr>
      <w:r w:rsidRPr="00972976">
        <w:rPr>
          <w:color w:val="auto"/>
        </w:rPr>
        <w:t xml:space="preserve">(2) Podatke o letnih ocenah sporoči notranja </w:t>
      </w:r>
      <w:r w:rsidR="00523B39" w:rsidRPr="00972976">
        <w:rPr>
          <w:color w:val="auto"/>
        </w:rPr>
        <w:t>NOE</w:t>
      </w:r>
      <w:r w:rsidRPr="00972976">
        <w:rPr>
          <w:color w:val="auto"/>
        </w:rPr>
        <w:t xml:space="preserve"> MNZ, pristojna za kadrovske zadeve.</w:t>
      </w:r>
    </w:p>
    <w:p w14:paraId="59F69F60" w14:textId="51AAA86A" w:rsidR="003576FD" w:rsidRPr="00972976" w:rsidRDefault="003576FD" w:rsidP="00393808">
      <w:pPr>
        <w:rPr>
          <w:color w:val="auto"/>
        </w:rPr>
      </w:pPr>
      <w:r w:rsidRPr="00972976">
        <w:rPr>
          <w:color w:val="auto"/>
        </w:rPr>
        <w:t xml:space="preserve">(3) </w:t>
      </w:r>
      <w:r w:rsidR="00570289">
        <w:rPr>
          <w:color w:val="auto"/>
        </w:rPr>
        <w:t>Če</w:t>
      </w:r>
      <w:r w:rsidRPr="00972976">
        <w:rPr>
          <w:color w:val="auto"/>
        </w:rPr>
        <w:t xml:space="preserve"> prosilec ni</w:t>
      </w:r>
      <w:r w:rsidR="00324E0F" w:rsidRPr="00972976">
        <w:rPr>
          <w:color w:val="auto"/>
        </w:rPr>
        <w:t>ma ocen zadnjih treh let</w:t>
      </w:r>
      <w:r w:rsidR="009E6934" w:rsidRPr="00972976">
        <w:rPr>
          <w:color w:val="auto"/>
        </w:rPr>
        <w:t>,</w:t>
      </w:r>
      <w:r w:rsidRPr="00972976">
        <w:rPr>
          <w:color w:val="auto"/>
        </w:rPr>
        <w:t xml:space="preserve"> se mu pri določitvi točk v prvem odstavku tega člena upošteva povprečje zadnjih dveh let. </w:t>
      </w:r>
      <w:r w:rsidR="00570289">
        <w:rPr>
          <w:color w:val="auto"/>
        </w:rPr>
        <w:t>Če</w:t>
      </w:r>
      <w:r w:rsidRPr="00972976">
        <w:rPr>
          <w:color w:val="auto"/>
        </w:rPr>
        <w:t xml:space="preserve"> </w:t>
      </w:r>
      <w:r w:rsidR="00324E0F" w:rsidRPr="00972976">
        <w:rPr>
          <w:color w:val="auto"/>
        </w:rPr>
        <w:t>prosilec nima ocen zadnjih dveh let,</w:t>
      </w:r>
      <w:r w:rsidRPr="00972976">
        <w:rPr>
          <w:color w:val="auto"/>
        </w:rPr>
        <w:t xml:space="preserve"> se mu </w:t>
      </w:r>
      <w:r w:rsidR="00F7363A" w:rsidRPr="00972976">
        <w:rPr>
          <w:color w:val="auto"/>
        </w:rPr>
        <w:t xml:space="preserve">pri določitvi točk v prvem odstavku tega člena upošteva </w:t>
      </w:r>
      <w:r w:rsidRPr="00972976">
        <w:rPr>
          <w:color w:val="auto"/>
        </w:rPr>
        <w:t>ocena zadnjega leta.</w:t>
      </w:r>
    </w:p>
    <w:p w14:paraId="03C05362" w14:textId="7A1B0124" w:rsidR="004B0C30" w:rsidRPr="00972976" w:rsidRDefault="00570289" w:rsidP="00396FB2">
      <w:pPr>
        <w:pStyle w:val="Odstavekseznama"/>
        <w:numPr>
          <w:ilvl w:val="0"/>
          <w:numId w:val="3"/>
        </w:numPr>
        <w:jc w:val="center"/>
        <w:rPr>
          <w:color w:val="auto"/>
        </w:rPr>
      </w:pPr>
      <w:r>
        <w:rPr>
          <w:color w:val="auto"/>
        </w:rPr>
        <w:t xml:space="preserve"> </w:t>
      </w:r>
      <w:r w:rsidR="00A97E34" w:rsidRPr="00972976">
        <w:rPr>
          <w:color w:val="auto"/>
        </w:rPr>
        <w:t>č</w:t>
      </w:r>
      <w:r w:rsidR="004B0C30" w:rsidRPr="00972976">
        <w:rPr>
          <w:color w:val="auto"/>
        </w:rPr>
        <w:t>len</w:t>
      </w:r>
    </w:p>
    <w:p w14:paraId="3AFF172F" w14:textId="1B0BDB21" w:rsidR="00892B5D" w:rsidRPr="00972976" w:rsidRDefault="00892B5D" w:rsidP="006C70A5">
      <w:pPr>
        <w:spacing w:after="0"/>
        <w:rPr>
          <w:color w:val="auto"/>
        </w:rPr>
      </w:pPr>
      <w:r w:rsidRPr="00972976">
        <w:rPr>
          <w:color w:val="auto"/>
        </w:rPr>
        <w:t xml:space="preserve">(1) Prosilcem se za stanovanjske razmere priznajo </w:t>
      </w:r>
      <w:r w:rsidR="00570289">
        <w:rPr>
          <w:color w:val="auto"/>
        </w:rPr>
        <w:t>te</w:t>
      </w:r>
      <w:r w:rsidRPr="00972976">
        <w:rPr>
          <w:color w:val="auto"/>
        </w:rPr>
        <w:t xml:space="preserve"> točke:</w:t>
      </w:r>
    </w:p>
    <w:p w14:paraId="2A889610" w14:textId="77777777" w:rsidR="00397596" w:rsidRPr="00972976" w:rsidRDefault="00397596" w:rsidP="006C70A5">
      <w:pPr>
        <w:spacing w:after="0"/>
        <w:rPr>
          <w:color w:val="auto"/>
        </w:rPr>
      </w:pPr>
    </w:p>
    <w:p w14:paraId="49A863E1" w14:textId="617B1B9F" w:rsidR="00131616" w:rsidRPr="00972976" w:rsidRDefault="00C93274" w:rsidP="00636079">
      <w:pPr>
        <w:pStyle w:val="Odstavekseznama"/>
        <w:numPr>
          <w:ilvl w:val="0"/>
          <w:numId w:val="4"/>
        </w:numPr>
        <w:ind w:left="426"/>
        <w:rPr>
          <w:color w:val="auto"/>
        </w:rPr>
      </w:pPr>
      <w:r w:rsidRPr="00972976">
        <w:rPr>
          <w:color w:val="auto"/>
        </w:rPr>
        <w:t>prosilec, ki stanuje kot najemnik profitnega stanovanja</w:t>
      </w:r>
      <w:r w:rsidR="00FC43AE" w:rsidRPr="00972976">
        <w:rPr>
          <w:color w:val="auto"/>
        </w:rPr>
        <w:t>,</w:t>
      </w:r>
    </w:p>
    <w:p w14:paraId="241878D1" w14:textId="30E234B1" w:rsidR="00C93274" w:rsidRPr="00972976" w:rsidRDefault="00C93274" w:rsidP="006C70A5">
      <w:pPr>
        <w:pStyle w:val="Odstavekseznama"/>
        <w:tabs>
          <w:tab w:val="left" w:pos="8222"/>
        </w:tabs>
        <w:ind w:left="426"/>
        <w:rPr>
          <w:color w:val="auto"/>
        </w:rPr>
      </w:pPr>
      <w:r w:rsidRPr="00972976">
        <w:rPr>
          <w:color w:val="auto"/>
        </w:rPr>
        <w:t>podnajemnik ali najemnik stanovanja po</w:t>
      </w:r>
      <w:r w:rsidR="00823B2E" w:rsidRPr="00972976">
        <w:rPr>
          <w:color w:val="auto"/>
        </w:rPr>
        <w:t xml:space="preserve"> </w:t>
      </w:r>
      <w:r w:rsidR="002563B0" w:rsidRPr="00972976">
        <w:rPr>
          <w:color w:val="auto"/>
        </w:rPr>
        <w:t>4</w:t>
      </w:r>
      <w:r w:rsidR="004D373C" w:rsidRPr="00972976">
        <w:rPr>
          <w:color w:val="auto"/>
        </w:rPr>
        <w:t>8</w:t>
      </w:r>
      <w:r w:rsidR="00823B2E" w:rsidRPr="00972976">
        <w:rPr>
          <w:color w:val="auto"/>
        </w:rPr>
        <w:t>. členu</w:t>
      </w:r>
      <w:r w:rsidRPr="00972976">
        <w:rPr>
          <w:color w:val="auto"/>
        </w:rPr>
        <w:t xml:space="preserve"> tega </w:t>
      </w:r>
      <w:r w:rsidR="00434092">
        <w:rPr>
          <w:color w:val="auto"/>
        </w:rPr>
        <w:t>p</w:t>
      </w:r>
      <w:r w:rsidR="00AB6EF9" w:rsidRPr="00972976">
        <w:rPr>
          <w:color w:val="auto"/>
        </w:rPr>
        <w:t>ravilnika</w:t>
      </w:r>
      <w:r w:rsidR="00131616" w:rsidRPr="00972976">
        <w:rPr>
          <w:color w:val="auto"/>
        </w:rPr>
        <w:tab/>
      </w:r>
      <w:r w:rsidR="006C70A5" w:rsidRPr="00972976">
        <w:rPr>
          <w:color w:val="auto"/>
        </w:rPr>
        <w:t>4</w:t>
      </w:r>
      <w:r w:rsidR="00131616" w:rsidRPr="00972976">
        <w:rPr>
          <w:color w:val="auto"/>
        </w:rPr>
        <w:t>0 točk</w:t>
      </w:r>
    </w:p>
    <w:p w14:paraId="00D8E0B0" w14:textId="77777777" w:rsidR="006C70A5" w:rsidRPr="00972976" w:rsidRDefault="00131616" w:rsidP="00636079">
      <w:pPr>
        <w:pStyle w:val="Odstavekseznama"/>
        <w:numPr>
          <w:ilvl w:val="0"/>
          <w:numId w:val="4"/>
        </w:numPr>
        <w:ind w:left="426"/>
        <w:rPr>
          <w:color w:val="auto"/>
        </w:rPr>
      </w:pPr>
      <w:r w:rsidRPr="00972976">
        <w:rPr>
          <w:color w:val="auto"/>
        </w:rPr>
        <w:t>prosilec, ki stanuje kot najemnik službenega stanovanja, ki ga upravlja</w:t>
      </w:r>
    </w:p>
    <w:p w14:paraId="7F5F78F4" w14:textId="77777777" w:rsidR="00446310" w:rsidRDefault="00131616" w:rsidP="006C70A5">
      <w:pPr>
        <w:pStyle w:val="Odstavekseznama"/>
        <w:tabs>
          <w:tab w:val="left" w:pos="8222"/>
        </w:tabs>
        <w:ind w:left="426"/>
        <w:rPr>
          <w:color w:val="auto"/>
        </w:rPr>
      </w:pPr>
      <w:r w:rsidRPr="00972976">
        <w:rPr>
          <w:color w:val="auto"/>
        </w:rPr>
        <w:t>Ministrstvo za obrambo</w:t>
      </w:r>
      <w:r w:rsidR="00434092">
        <w:rPr>
          <w:color w:val="auto"/>
        </w:rPr>
        <w:t xml:space="preserve"> Republike Slovenije</w:t>
      </w:r>
      <w:r w:rsidRPr="00972976">
        <w:rPr>
          <w:color w:val="auto"/>
        </w:rPr>
        <w:t xml:space="preserve"> ali Stanovanjska komisija</w:t>
      </w:r>
    </w:p>
    <w:p w14:paraId="41DF0C00" w14:textId="62A08F55" w:rsidR="00131616" w:rsidRPr="00972976" w:rsidRDefault="00131616" w:rsidP="006C70A5">
      <w:pPr>
        <w:pStyle w:val="Odstavekseznama"/>
        <w:tabs>
          <w:tab w:val="left" w:pos="8222"/>
        </w:tabs>
        <w:ind w:left="426"/>
        <w:rPr>
          <w:color w:val="auto"/>
        </w:rPr>
      </w:pPr>
      <w:r w:rsidRPr="00972976">
        <w:rPr>
          <w:color w:val="auto"/>
        </w:rPr>
        <w:t xml:space="preserve">Vlade </w:t>
      </w:r>
      <w:r w:rsidR="00D030A8">
        <w:rPr>
          <w:color w:val="auto"/>
        </w:rPr>
        <w:t>Republike Slovenije</w:t>
      </w:r>
      <w:r w:rsidR="00887F3E" w:rsidRPr="00972976">
        <w:rPr>
          <w:color w:val="auto"/>
        </w:rPr>
        <w:t xml:space="preserve"> ali</w:t>
      </w:r>
      <w:r w:rsidR="000D4569">
        <w:rPr>
          <w:color w:val="auto"/>
        </w:rPr>
        <w:t xml:space="preserve"> </w:t>
      </w:r>
      <w:r w:rsidR="000D4569" w:rsidRPr="00972976">
        <w:rPr>
          <w:color w:val="auto"/>
        </w:rPr>
        <w:t xml:space="preserve">Stanovanjski sklad </w:t>
      </w:r>
      <w:r w:rsidR="000D4569">
        <w:rPr>
          <w:color w:val="auto"/>
        </w:rPr>
        <w:t>Republike Slovenije</w:t>
      </w:r>
      <w:r w:rsidR="00446310">
        <w:rPr>
          <w:color w:val="auto"/>
        </w:rPr>
        <w:tab/>
      </w:r>
      <w:r w:rsidR="000D4569" w:rsidRPr="00972976">
        <w:rPr>
          <w:color w:val="auto"/>
        </w:rPr>
        <w:t>30 točk</w:t>
      </w:r>
    </w:p>
    <w:p w14:paraId="23139F7F" w14:textId="1669F1EA" w:rsidR="00131616" w:rsidRPr="00972976" w:rsidRDefault="00131616" w:rsidP="00636079">
      <w:pPr>
        <w:pStyle w:val="Odstavekseznama"/>
        <w:numPr>
          <w:ilvl w:val="0"/>
          <w:numId w:val="4"/>
        </w:numPr>
        <w:tabs>
          <w:tab w:val="left" w:pos="8222"/>
        </w:tabs>
        <w:ind w:left="426"/>
        <w:rPr>
          <w:color w:val="auto"/>
        </w:rPr>
      </w:pPr>
      <w:r w:rsidRPr="00972976">
        <w:rPr>
          <w:color w:val="auto"/>
        </w:rPr>
        <w:t>prosilec, ki uporablja službeno stanovanje brez pravnega naslova</w:t>
      </w:r>
      <w:r w:rsidR="006C70A5" w:rsidRPr="00972976">
        <w:rPr>
          <w:color w:val="auto"/>
        </w:rPr>
        <w:tab/>
        <w:t>10 točk</w:t>
      </w:r>
    </w:p>
    <w:p w14:paraId="45A303CD" w14:textId="77777777" w:rsidR="006C70A5" w:rsidRPr="00972976" w:rsidRDefault="00131616" w:rsidP="00636079">
      <w:pPr>
        <w:pStyle w:val="Odstavekseznama"/>
        <w:numPr>
          <w:ilvl w:val="0"/>
          <w:numId w:val="4"/>
        </w:numPr>
        <w:ind w:left="426"/>
        <w:rPr>
          <w:color w:val="auto"/>
        </w:rPr>
      </w:pPr>
      <w:r w:rsidRPr="00972976">
        <w:rPr>
          <w:color w:val="auto"/>
        </w:rPr>
        <w:t>prosilec, ki stanuje kot uporabnik pri sorodnikih, kot uporabnik</w:t>
      </w:r>
    </w:p>
    <w:p w14:paraId="3B38F8D1" w14:textId="23D450D2" w:rsidR="00131616" w:rsidRPr="00972976" w:rsidRDefault="00131616" w:rsidP="006C70A5">
      <w:pPr>
        <w:pStyle w:val="Odstavekseznama"/>
        <w:tabs>
          <w:tab w:val="left" w:pos="8222"/>
        </w:tabs>
        <w:ind w:left="426"/>
        <w:rPr>
          <w:color w:val="auto"/>
        </w:rPr>
      </w:pPr>
      <w:r w:rsidRPr="00972976">
        <w:rPr>
          <w:color w:val="auto"/>
        </w:rPr>
        <w:t>profitnega stanovanja ali samske sobe</w:t>
      </w:r>
      <w:r w:rsidR="006C70A5" w:rsidRPr="00972976">
        <w:rPr>
          <w:color w:val="auto"/>
        </w:rPr>
        <w:tab/>
        <w:t>30 točk</w:t>
      </w:r>
    </w:p>
    <w:p w14:paraId="3D3EF940" w14:textId="232D3CE4" w:rsidR="00131616" w:rsidRPr="00972976" w:rsidRDefault="00131616" w:rsidP="00636079">
      <w:pPr>
        <w:pStyle w:val="Odstavekseznama"/>
        <w:numPr>
          <w:ilvl w:val="0"/>
          <w:numId w:val="4"/>
        </w:numPr>
        <w:tabs>
          <w:tab w:val="left" w:pos="8222"/>
        </w:tabs>
        <w:ind w:left="426"/>
        <w:rPr>
          <w:color w:val="auto"/>
        </w:rPr>
      </w:pPr>
      <w:r w:rsidRPr="00972976">
        <w:rPr>
          <w:color w:val="auto"/>
        </w:rPr>
        <w:t>prosilec, ki ima zakonca oziroma partnerja, zaposlenega v Policiji</w:t>
      </w:r>
      <w:r w:rsidR="006C70A5" w:rsidRPr="00972976">
        <w:rPr>
          <w:color w:val="auto"/>
        </w:rPr>
        <w:tab/>
        <w:t>30 točk</w:t>
      </w:r>
    </w:p>
    <w:p w14:paraId="3D8FDDD5" w14:textId="77777777" w:rsidR="006C70A5" w:rsidRPr="00972976" w:rsidRDefault="006C70A5" w:rsidP="00636079">
      <w:pPr>
        <w:pStyle w:val="Odstavekseznama"/>
        <w:numPr>
          <w:ilvl w:val="0"/>
          <w:numId w:val="4"/>
        </w:numPr>
        <w:ind w:left="426"/>
        <w:rPr>
          <w:color w:val="auto"/>
        </w:rPr>
      </w:pPr>
      <w:r w:rsidRPr="00972976">
        <w:rPr>
          <w:color w:val="auto"/>
        </w:rPr>
        <w:t>prosilec, ki živi ločeno od družine in prejema nadomestilo</w:t>
      </w:r>
    </w:p>
    <w:p w14:paraId="428DC1B7" w14:textId="00C53979" w:rsidR="00131616" w:rsidRPr="00972976" w:rsidRDefault="006C70A5" w:rsidP="006C70A5">
      <w:pPr>
        <w:pStyle w:val="Odstavekseznama"/>
        <w:tabs>
          <w:tab w:val="left" w:pos="8222"/>
        </w:tabs>
        <w:ind w:left="426"/>
        <w:rPr>
          <w:color w:val="auto"/>
        </w:rPr>
      </w:pPr>
      <w:r w:rsidRPr="00972976">
        <w:rPr>
          <w:color w:val="auto"/>
        </w:rPr>
        <w:t>za ločeno življenje</w:t>
      </w:r>
      <w:r w:rsidRPr="00972976">
        <w:rPr>
          <w:color w:val="auto"/>
        </w:rPr>
        <w:tab/>
        <w:t>25 točk</w:t>
      </w:r>
    </w:p>
    <w:p w14:paraId="0BDF25F9" w14:textId="77777777" w:rsidR="006C70A5" w:rsidRPr="00972976" w:rsidRDefault="006C70A5" w:rsidP="00636079">
      <w:pPr>
        <w:pStyle w:val="Odstavekseznama"/>
        <w:numPr>
          <w:ilvl w:val="0"/>
          <w:numId w:val="4"/>
        </w:numPr>
        <w:ind w:left="426"/>
        <w:rPr>
          <w:color w:val="auto"/>
        </w:rPr>
      </w:pPr>
      <w:r w:rsidRPr="00972976">
        <w:rPr>
          <w:color w:val="auto"/>
        </w:rPr>
        <w:t>prosilec, ki ne živi ločeno od družine, vendar je delovno mesto</w:t>
      </w:r>
    </w:p>
    <w:p w14:paraId="3EA654F7" w14:textId="2645B431" w:rsidR="006C70A5" w:rsidRPr="00972976" w:rsidRDefault="006C70A5" w:rsidP="006C70A5">
      <w:pPr>
        <w:pStyle w:val="Odstavekseznama"/>
        <w:tabs>
          <w:tab w:val="left" w:pos="8222"/>
        </w:tabs>
        <w:ind w:left="426"/>
        <w:rPr>
          <w:color w:val="auto"/>
        </w:rPr>
      </w:pPr>
      <w:r w:rsidRPr="00972976">
        <w:rPr>
          <w:color w:val="auto"/>
        </w:rPr>
        <w:t xml:space="preserve">od njegovega stalnega prebivališča oddaljeno več kot </w:t>
      </w:r>
      <w:r w:rsidR="009E6934" w:rsidRPr="00972976">
        <w:rPr>
          <w:color w:val="auto"/>
        </w:rPr>
        <w:t>100</w:t>
      </w:r>
      <w:r w:rsidRPr="00972976">
        <w:rPr>
          <w:color w:val="auto"/>
        </w:rPr>
        <w:t xml:space="preserve"> km</w:t>
      </w:r>
      <w:r w:rsidRPr="00972976">
        <w:rPr>
          <w:color w:val="auto"/>
        </w:rPr>
        <w:tab/>
        <w:t>15 točk</w:t>
      </w:r>
    </w:p>
    <w:p w14:paraId="7FE5F04F" w14:textId="5FBBEE71" w:rsidR="00C93274" w:rsidRPr="00972976" w:rsidRDefault="006C70A5" w:rsidP="00636079">
      <w:pPr>
        <w:pStyle w:val="Odstavekseznama"/>
        <w:numPr>
          <w:ilvl w:val="0"/>
          <w:numId w:val="4"/>
        </w:numPr>
        <w:tabs>
          <w:tab w:val="left" w:pos="8222"/>
        </w:tabs>
        <w:ind w:left="426"/>
        <w:rPr>
          <w:color w:val="auto"/>
        </w:rPr>
      </w:pPr>
      <w:r w:rsidRPr="00972976">
        <w:rPr>
          <w:color w:val="auto"/>
        </w:rPr>
        <w:t>prosilec, ki želi zamenjati stanovanje v upravljanju MNZ</w:t>
      </w:r>
      <w:r w:rsidRPr="00972976">
        <w:rPr>
          <w:color w:val="auto"/>
        </w:rPr>
        <w:tab/>
        <w:t>30 točk</w:t>
      </w:r>
    </w:p>
    <w:p w14:paraId="70D1BBC1" w14:textId="2FD421C3" w:rsidR="007E3F34" w:rsidRPr="00972976" w:rsidRDefault="006C70A5" w:rsidP="007E3F34">
      <w:pPr>
        <w:rPr>
          <w:color w:val="auto"/>
        </w:rPr>
      </w:pPr>
      <w:r w:rsidRPr="00972976">
        <w:rPr>
          <w:color w:val="auto"/>
        </w:rPr>
        <w:t>(2) Vrednotenje po prvi do četrti alineji prejšnjega odstavka izključuje vrednotenje po osmi alineji prejšnjega odstavka.</w:t>
      </w:r>
    </w:p>
    <w:p w14:paraId="781FF719" w14:textId="5151C6BC" w:rsidR="00397596" w:rsidRPr="00972976" w:rsidRDefault="00397596" w:rsidP="007E3F34">
      <w:pPr>
        <w:rPr>
          <w:color w:val="auto"/>
        </w:rPr>
      </w:pPr>
    </w:p>
    <w:p w14:paraId="4941F975" w14:textId="31950332" w:rsidR="00E03B44" w:rsidRPr="00972976" w:rsidRDefault="00E03B44" w:rsidP="007E3F34">
      <w:pPr>
        <w:rPr>
          <w:b/>
          <w:color w:val="auto"/>
        </w:rPr>
      </w:pPr>
      <w:r w:rsidRPr="00972976">
        <w:rPr>
          <w:b/>
          <w:color w:val="auto"/>
        </w:rPr>
        <w:lastRenderedPageBreak/>
        <w:t xml:space="preserve">3. PRIPRAVA </w:t>
      </w:r>
      <w:r w:rsidR="00F76D5D" w:rsidRPr="00972976">
        <w:rPr>
          <w:b/>
          <w:color w:val="auto"/>
        </w:rPr>
        <w:t>SEZNAMA PROSILCEV</w:t>
      </w:r>
      <w:r w:rsidRPr="00972976">
        <w:rPr>
          <w:b/>
          <w:color w:val="auto"/>
        </w:rPr>
        <w:t xml:space="preserve"> IN DODELITEV SLUŽBENIH STANOVANJ</w:t>
      </w:r>
    </w:p>
    <w:p w14:paraId="449CA8B0" w14:textId="72B36E01" w:rsidR="006C70A5" w:rsidRPr="00972976" w:rsidRDefault="00570289" w:rsidP="00396FB2">
      <w:pPr>
        <w:pStyle w:val="Odstavekseznama"/>
        <w:numPr>
          <w:ilvl w:val="0"/>
          <w:numId w:val="3"/>
        </w:numPr>
        <w:jc w:val="center"/>
        <w:rPr>
          <w:color w:val="auto"/>
        </w:rPr>
      </w:pPr>
      <w:r>
        <w:rPr>
          <w:color w:val="auto"/>
        </w:rPr>
        <w:t xml:space="preserve"> </w:t>
      </w:r>
      <w:r w:rsidR="00A97E34" w:rsidRPr="00972976">
        <w:rPr>
          <w:color w:val="auto"/>
        </w:rPr>
        <w:t>č</w:t>
      </w:r>
      <w:r w:rsidR="006C70A5" w:rsidRPr="00972976">
        <w:rPr>
          <w:color w:val="auto"/>
        </w:rPr>
        <w:t>len</w:t>
      </w:r>
    </w:p>
    <w:p w14:paraId="68A4FA2E" w14:textId="5A3FA520" w:rsidR="006C70A5" w:rsidRPr="00972976" w:rsidRDefault="006C70A5" w:rsidP="006C70A5">
      <w:pPr>
        <w:rPr>
          <w:color w:val="auto"/>
        </w:rPr>
      </w:pPr>
      <w:r w:rsidRPr="00972976">
        <w:rPr>
          <w:color w:val="auto"/>
        </w:rPr>
        <w:t xml:space="preserve">(1) Strokovna služba po poteku petih delovnih dni po </w:t>
      </w:r>
      <w:r w:rsidR="00C940BB" w:rsidRPr="00972976">
        <w:rPr>
          <w:color w:val="auto"/>
        </w:rPr>
        <w:t>izteku roka za oddajo vlog</w:t>
      </w:r>
      <w:r w:rsidRPr="00972976">
        <w:rPr>
          <w:color w:val="auto"/>
        </w:rPr>
        <w:t xml:space="preserve"> preveri</w:t>
      </w:r>
      <w:r w:rsidR="00434092">
        <w:rPr>
          <w:color w:val="auto"/>
        </w:rPr>
        <w:t>,</w:t>
      </w:r>
      <w:r w:rsidRPr="00972976">
        <w:rPr>
          <w:color w:val="auto"/>
        </w:rPr>
        <w:t xml:space="preserve"> </w:t>
      </w:r>
      <w:r w:rsidR="00C940BB" w:rsidRPr="00972976">
        <w:rPr>
          <w:color w:val="auto"/>
        </w:rPr>
        <w:t>ali je vloga pravočasna in popolna</w:t>
      </w:r>
      <w:r w:rsidRPr="00972976">
        <w:rPr>
          <w:color w:val="auto"/>
        </w:rPr>
        <w:t>. Če je vloga pomanjkljiva, prosilca pisno</w:t>
      </w:r>
      <w:r w:rsidR="000B5C00" w:rsidRPr="00972976">
        <w:rPr>
          <w:color w:val="auto"/>
        </w:rPr>
        <w:t xml:space="preserve"> s priporočeno </w:t>
      </w:r>
      <w:r w:rsidR="00303A29" w:rsidRPr="00972976">
        <w:rPr>
          <w:color w:val="auto"/>
        </w:rPr>
        <w:t>pošiljko</w:t>
      </w:r>
      <w:r w:rsidRPr="00972976">
        <w:rPr>
          <w:color w:val="auto"/>
        </w:rPr>
        <w:t xml:space="preserve"> ali po e-pošti pozove k njeni dopolnitvi. Če jo dopolni v osmih dneh po prejemu poziva, se šteje, da je popolna.</w:t>
      </w:r>
    </w:p>
    <w:p w14:paraId="5D87CCC7" w14:textId="5632062F" w:rsidR="006C70A5" w:rsidRPr="00972976" w:rsidRDefault="006C70A5" w:rsidP="006C70A5">
      <w:pPr>
        <w:rPr>
          <w:color w:val="auto"/>
        </w:rPr>
      </w:pPr>
      <w:r w:rsidRPr="00972976">
        <w:rPr>
          <w:color w:val="auto"/>
        </w:rPr>
        <w:t>(2) Nepopolne ali prepozne vloge se ne upoštevajo.</w:t>
      </w:r>
    </w:p>
    <w:p w14:paraId="5B206570" w14:textId="0D2D3D4E" w:rsidR="0035284A" w:rsidRPr="00972976" w:rsidRDefault="006C70A5" w:rsidP="006C70A5">
      <w:pPr>
        <w:rPr>
          <w:color w:val="auto"/>
        </w:rPr>
      </w:pPr>
      <w:r w:rsidRPr="00972976">
        <w:rPr>
          <w:color w:val="auto"/>
        </w:rPr>
        <w:t xml:space="preserve">(3) Strokovna služba v tridesetih dneh po prejemu popolnih </w:t>
      </w:r>
      <w:r w:rsidR="008248ED" w:rsidRPr="00972976">
        <w:rPr>
          <w:color w:val="auto"/>
        </w:rPr>
        <w:t xml:space="preserve">in pravočasnih </w:t>
      </w:r>
      <w:r w:rsidRPr="00972976">
        <w:rPr>
          <w:color w:val="auto"/>
        </w:rPr>
        <w:t xml:space="preserve">vlog </w:t>
      </w:r>
      <w:r w:rsidR="00434092">
        <w:rPr>
          <w:color w:val="auto"/>
        </w:rPr>
        <w:t>pripravi</w:t>
      </w:r>
      <w:r w:rsidR="00F76D5D" w:rsidRPr="00972976">
        <w:rPr>
          <w:color w:val="auto"/>
        </w:rPr>
        <w:t xml:space="preserve"> seznam prosilcev</w:t>
      </w:r>
      <w:r w:rsidR="006127BA">
        <w:rPr>
          <w:color w:val="auto"/>
        </w:rPr>
        <w:t>,</w:t>
      </w:r>
      <w:r w:rsidR="00F76D5D" w:rsidRPr="00972976">
        <w:rPr>
          <w:color w:val="auto"/>
        </w:rPr>
        <w:t xml:space="preserve"> </w:t>
      </w:r>
      <w:r w:rsidR="008248ED" w:rsidRPr="00972976">
        <w:rPr>
          <w:color w:val="auto"/>
        </w:rPr>
        <w:t xml:space="preserve">upoštevaje primarni kriterij </w:t>
      </w:r>
      <w:r w:rsidR="006127BA">
        <w:rPr>
          <w:color w:val="auto"/>
        </w:rPr>
        <w:t>–</w:t>
      </w:r>
      <w:r w:rsidR="00617E46" w:rsidRPr="00972976">
        <w:rPr>
          <w:color w:val="auto"/>
        </w:rPr>
        <w:t xml:space="preserve"> primernost</w:t>
      </w:r>
      <w:r w:rsidR="008248ED" w:rsidRPr="00972976">
        <w:rPr>
          <w:color w:val="auto"/>
        </w:rPr>
        <w:t xml:space="preserve"> in nato </w:t>
      </w:r>
      <w:r w:rsidR="00C62C23" w:rsidRPr="00972976">
        <w:rPr>
          <w:color w:val="auto"/>
        </w:rPr>
        <w:t xml:space="preserve">sekundarni kriterij </w:t>
      </w:r>
      <w:r w:rsidR="006127BA">
        <w:rPr>
          <w:color w:val="auto"/>
        </w:rPr>
        <w:t>–</w:t>
      </w:r>
      <w:r w:rsidR="00C62C23" w:rsidRPr="00972976">
        <w:rPr>
          <w:color w:val="auto"/>
        </w:rPr>
        <w:t xml:space="preserve"> </w:t>
      </w:r>
      <w:r w:rsidR="00F76D5D" w:rsidRPr="00972976">
        <w:rPr>
          <w:color w:val="auto"/>
        </w:rPr>
        <w:t>seštevek točk</w:t>
      </w:r>
      <w:r w:rsidR="000B7805" w:rsidRPr="00972976">
        <w:rPr>
          <w:color w:val="auto"/>
        </w:rPr>
        <w:t xml:space="preserve">. </w:t>
      </w:r>
      <w:r w:rsidR="006F1EA1" w:rsidRPr="00972976">
        <w:rPr>
          <w:color w:val="auto"/>
        </w:rPr>
        <w:t xml:space="preserve">V nadaljnjih osmih dneh </w:t>
      </w:r>
      <w:r w:rsidR="00434092">
        <w:rPr>
          <w:color w:val="auto"/>
        </w:rPr>
        <w:t>strokovna služba v</w:t>
      </w:r>
      <w:r w:rsidR="006F1EA1" w:rsidRPr="00972976">
        <w:rPr>
          <w:color w:val="auto"/>
        </w:rPr>
        <w:t xml:space="preserve"> obvestil</w:t>
      </w:r>
      <w:r w:rsidR="00434092">
        <w:rPr>
          <w:color w:val="auto"/>
        </w:rPr>
        <w:t>u</w:t>
      </w:r>
      <w:r w:rsidR="006127BA">
        <w:rPr>
          <w:color w:val="auto"/>
        </w:rPr>
        <w:t>,</w:t>
      </w:r>
      <w:r w:rsidR="006F1EA1" w:rsidRPr="00972976">
        <w:rPr>
          <w:color w:val="auto"/>
        </w:rPr>
        <w:t xml:space="preserve"> poslan</w:t>
      </w:r>
      <w:r w:rsidR="00434092">
        <w:rPr>
          <w:color w:val="auto"/>
        </w:rPr>
        <w:t>e</w:t>
      </w:r>
      <w:r w:rsidR="006F1EA1" w:rsidRPr="00972976">
        <w:rPr>
          <w:color w:val="auto"/>
        </w:rPr>
        <w:t xml:space="preserve">m po pošti s priporočeno pošiljko ali </w:t>
      </w:r>
      <w:r w:rsidR="006127BA">
        <w:rPr>
          <w:color w:val="auto"/>
        </w:rPr>
        <w:t xml:space="preserve">po </w:t>
      </w:r>
      <w:r w:rsidR="0030785C">
        <w:rPr>
          <w:color w:val="auto"/>
        </w:rPr>
        <w:t>e-pošti</w:t>
      </w:r>
      <w:r w:rsidR="006127BA">
        <w:rPr>
          <w:color w:val="auto"/>
        </w:rPr>
        <w:t>,</w:t>
      </w:r>
      <w:r w:rsidR="006F1EA1" w:rsidRPr="00972976">
        <w:rPr>
          <w:color w:val="auto"/>
        </w:rPr>
        <w:t xml:space="preserve"> </w:t>
      </w:r>
      <w:r w:rsidR="00434092">
        <w:rPr>
          <w:color w:val="auto"/>
        </w:rPr>
        <w:t xml:space="preserve">seznani prosilca z ovrednotenima </w:t>
      </w:r>
      <w:r w:rsidR="006F1EA1" w:rsidRPr="00972976">
        <w:rPr>
          <w:color w:val="auto"/>
        </w:rPr>
        <w:t>primarn</w:t>
      </w:r>
      <w:r w:rsidR="00434092">
        <w:rPr>
          <w:color w:val="auto"/>
        </w:rPr>
        <w:t>im</w:t>
      </w:r>
      <w:r w:rsidR="006F1EA1" w:rsidRPr="00972976">
        <w:rPr>
          <w:color w:val="auto"/>
        </w:rPr>
        <w:t xml:space="preserve"> </w:t>
      </w:r>
      <w:r w:rsidR="00C93189">
        <w:rPr>
          <w:color w:val="auto"/>
        </w:rPr>
        <w:t>in</w:t>
      </w:r>
      <w:r w:rsidR="006F1EA1" w:rsidRPr="00972976">
        <w:rPr>
          <w:color w:val="auto"/>
        </w:rPr>
        <w:t xml:space="preserve"> sekundarn</w:t>
      </w:r>
      <w:r w:rsidR="00434092">
        <w:rPr>
          <w:color w:val="auto"/>
        </w:rPr>
        <w:t>im</w:t>
      </w:r>
      <w:r w:rsidR="006F1EA1" w:rsidRPr="00972976">
        <w:rPr>
          <w:color w:val="auto"/>
        </w:rPr>
        <w:t xml:space="preserve"> kriterij</w:t>
      </w:r>
      <w:r w:rsidR="00C72553">
        <w:rPr>
          <w:color w:val="auto"/>
        </w:rPr>
        <w:t>em</w:t>
      </w:r>
      <w:r w:rsidR="006F1EA1" w:rsidRPr="00972976">
        <w:rPr>
          <w:color w:val="auto"/>
        </w:rPr>
        <w:t xml:space="preserve"> </w:t>
      </w:r>
      <w:r w:rsidR="00434092">
        <w:rPr>
          <w:color w:val="auto"/>
        </w:rPr>
        <w:t>za</w:t>
      </w:r>
      <w:r w:rsidR="006F1EA1" w:rsidRPr="00972976">
        <w:rPr>
          <w:color w:val="auto"/>
        </w:rPr>
        <w:t xml:space="preserve"> </w:t>
      </w:r>
      <w:r w:rsidR="00BD6DB1" w:rsidRPr="00972976">
        <w:rPr>
          <w:color w:val="auto"/>
        </w:rPr>
        <w:t>dodel</w:t>
      </w:r>
      <w:r w:rsidR="00434092">
        <w:rPr>
          <w:color w:val="auto"/>
        </w:rPr>
        <w:t>itev</w:t>
      </w:r>
      <w:r w:rsidR="006F1EA1" w:rsidRPr="00972976">
        <w:rPr>
          <w:color w:val="auto"/>
        </w:rPr>
        <w:t xml:space="preserve"> službenega stanovanja</w:t>
      </w:r>
      <w:r w:rsidR="00434092">
        <w:rPr>
          <w:color w:val="auto"/>
        </w:rPr>
        <w:t>.</w:t>
      </w:r>
    </w:p>
    <w:p w14:paraId="2A19DB20" w14:textId="42281723" w:rsidR="006C70A5" w:rsidRPr="00972976" w:rsidRDefault="00C93189" w:rsidP="00396FB2">
      <w:pPr>
        <w:pStyle w:val="Odstavekseznama"/>
        <w:numPr>
          <w:ilvl w:val="0"/>
          <w:numId w:val="3"/>
        </w:numPr>
        <w:jc w:val="center"/>
        <w:rPr>
          <w:color w:val="auto"/>
        </w:rPr>
      </w:pPr>
      <w:r>
        <w:rPr>
          <w:color w:val="auto"/>
        </w:rPr>
        <w:t xml:space="preserve"> </w:t>
      </w:r>
      <w:r w:rsidR="00A97E34" w:rsidRPr="00972976">
        <w:rPr>
          <w:color w:val="auto"/>
        </w:rPr>
        <w:t>č</w:t>
      </w:r>
      <w:r w:rsidR="006C70A5" w:rsidRPr="00972976">
        <w:rPr>
          <w:color w:val="auto"/>
        </w:rPr>
        <w:t>len</w:t>
      </w:r>
    </w:p>
    <w:p w14:paraId="6BD04369" w14:textId="6F40BAD0" w:rsidR="006C70A5" w:rsidRPr="00972976" w:rsidRDefault="006C70A5" w:rsidP="006C70A5">
      <w:pPr>
        <w:rPr>
          <w:color w:val="auto"/>
        </w:rPr>
      </w:pPr>
      <w:r w:rsidRPr="00972976">
        <w:rPr>
          <w:color w:val="auto"/>
        </w:rPr>
        <w:t xml:space="preserve">(1) Če se prosilec ne strinja </w:t>
      </w:r>
      <w:r w:rsidR="00D553BD" w:rsidRPr="00972976">
        <w:rPr>
          <w:color w:val="auto"/>
        </w:rPr>
        <w:t xml:space="preserve">z ovrednotenim </w:t>
      </w:r>
      <w:r w:rsidR="008248ED" w:rsidRPr="00972976">
        <w:rPr>
          <w:color w:val="auto"/>
        </w:rPr>
        <w:t xml:space="preserve">primarnim kriterijem </w:t>
      </w:r>
      <w:r w:rsidR="00C93189">
        <w:rPr>
          <w:color w:val="auto"/>
        </w:rPr>
        <w:t>–</w:t>
      </w:r>
      <w:r w:rsidR="0002298D" w:rsidRPr="00972976">
        <w:rPr>
          <w:color w:val="auto"/>
        </w:rPr>
        <w:t xml:space="preserve"> primernost</w:t>
      </w:r>
      <w:r w:rsidR="00C93189">
        <w:rPr>
          <w:color w:val="auto"/>
        </w:rPr>
        <w:t>jo</w:t>
      </w:r>
      <w:r w:rsidR="008248ED" w:rsidRPr="00972976">
        <w:rPr>
          <w:color w:val="auto"/>
        </w:rPr>
        <w:t xml:space="preserve"> </w:t>
      </w:r>
      <w:r w:rsidR="0002298D" w:rsidRPr="00972976">
        <w:rPr>
          <w:color w:val="auto"/>
        </w:rPr>
        <w:t>ali</w:t>
      </w:r>
      <w:r w:rsidR="008248ED" w:rsidRPr="00972976">
        <w:rPr>
          <w:color w:val="auto"/>
        </w:rPr>
        <w:t xml:space="preserve"> </w:t>
      </w:r>
      <w:r w:rsidR="00C62C23" w:rsidRPr="00972976">
        <w:rPr>
          <w:color w:val="auto"/>
        </w:rPr>
        <w:t>sekundarni</w:t>
      </w:r>
      <w:r w:rsidR="00D553BD" w:rsidRPr="00972976">
        <w:rPr>
          <w:color w:val="auto"/>
        </w:rPr>
        <w:t>m</w:t>
      </w:r>
      <w:r w:rsidR="00C62C23" w:rsidRPr="00972976">
        <w:rPr>
          <w:color w:val="auto"/>
        </w:rPr>
        <w:t xml:space="preserve"> kriterij</w:t>
      </w:r>
      <w:r w:rsidR="00D553BD" w:rsidRPr="00972976">
        <w:rPr>
          <w:color w:val="auto"/>
        </w:rPr>
        <w:t>em</w:t>
      </w:r>
      <w:r w:rsidR="00C62C23" w:rsidRPr="00972976">
        <w:rPr>
          <w:color w:val="auto"/>
        </w:rPr>
        <w:t xml:space="preserve"> </w:t>
      </w:r>
      <w:r w:rsidR="00C93189">
        <w:rPr>
          <w:color w:val="auto"/>
        </w:rPr>
        <w:t>–</w:t>
      </w:r>
      <w:r w:rsidR="00C62C23" w:rsidRPr="00972976">
        <w:rPr>
          <w:color w:val="auto"/>
        </w:rPr>
        <w:t xml:space="preserve"> </w:t>
      </w:r>
      <w:r w:rsidR="00CF254C" w:rsidRPr="00972976">
        <w:rPr>
          <w:color w:val="auto"/>
        </w:rPr>
        <w:t>seštevkom</w:t>
      </w:r>
      <w:r w:rsidR="00C62C23" w:rsidRPr="00972976">
        <w:rPr>
          <w:color w:val="auto"/>
        </w:rPr>
        <w:t xml:space="preserve"> točk </w:t>
      </w:r>
      <w:r w:rsidRPr="00972976">
        <w:rPr>
          <w:color w:val="auto"/>
        </w:rPr>
        <w:t xml:space="preserve">lahko v osmih dneh </w:t>
      </w:r>
      <w:r w:rsidR="00B12A52" w:rsidRPr="00972976">
        <w:rPr>
          <w:color w:val="auto"/>
        </w:rPr>
        <w:t xml:space="preserve">od prejema </w:t>
      </w:r>
      <w:r w:rsidR="00C04BEA" w:rsidRPr="00972976">
        <w:rPr>
          <w:color w:val="auto"/>
        </w:rPr>
        <w:t>obvestila zahteva</w:t>
      </w:r>
      <w:r w:rsidRPr="00972976">
        <w:rPr>
          <w:color w:val="auto"/>
        </w:rPr>
        <w:t xml:space="preserve">, da ju strokovna služba preveri. Prosilec v tem zahtevku ne sme navajati novih podatkov, ki bi vplivali na </w:t>
      </w:r>
      <w:r w:rsidR="00B12A52" w:rsidRPr="00972976">
        <w:rPr>
          <w:color w:val="auto"/>
        </w:rPr>
        <w:t xml:space="preserve">primernost </w:t>
      </w:r>
      <w:r w:rsidR="00712E4F" w:rsidRPr="00972976">
        <w:rPr>
          <w:color w:val="auto"/>
        </w:rPr>
        <w:t>ali</w:t>
      </w:r>
      <w:r w:rsidR="00B12A52" w:rsidRPr="00972976">
        <w:rPr>
          <w:color w:val="auto"/>
        </w:rPr>
        <w:t xml:space="preserve"> </w:t>
      </w:r>
      <w:r w:rsidR="00FE553E" w:rsidRPr="00972976">
        <w:rPr>
          <w:color w:val="auto"/>
        </w:rPr>
        <w:t>seštevek</w:t>
      </w:r>
      <w:r w:rsidR="00B12A52" w:rsidRPr="00972976">
        <w:rPr>
          <w:color w:val="auto"/>
        </w:rPr>
        <w:t xml:space="preserve"> točk</w:t>
      </w:r>
      <w:r w:rsidRPr="00972976">
        <w:rPr>
          <w:color w:val="auto"/>
        </w:rPr>
        <w:t>.</w:t>
      </w:r>
    </w:p>
    <w:p w14:paraId="1B012B04" w14:textId="6A03E6D0" w:rsidR="006C70A5" w:rsidRPr="00972976" w:rsidRDefault="006C70A5" w:rsidP="006C70A5">
      <w:pPr>
        <w:rPr>
          <w:color w:val="auto"/>
        </w:rPr>
      </w:pPr>
      <w:r w:rsidRPr="00972976">
        <w:rPr>
          <w:color w:val="auto"/>
        </w:rPr>
        <w:t>(2) Strokovna služba v nadaljnjih osmih dneh</w:t>
      </w:r>
      <w:r w:rsidR="005017F7" w:rsidRPr="00972976">
        <w:rPr>
          <w:color w:val="auto"/>
        </w:rPr>
        <w:t>,</w:t>
      </w:r>
      <w:r w:rsidRPr="00972976">
        <w:rPr>
          <w:color w:val="auto"/>
        </w:rPr>
        <w:t xml:space="preserve"> </w:t>
      </w:r>
      <w:r w:rsidR="005017F7" w:rsidRPr="00972976">
        <w:rPr>
          <w:color w:val="auto"/>
        </w:rPr>
        <w:t xml:space="preserve">upoštevaje </w:t>
      </w:r>
      <w:r w:rsidR="00B12A52" w:rsidRPr="00972976">
        <w:rPr>
          <w:color w:val="auto"/>
        </w:rPr>
        <w:t xml:space="preserve">primarni kriterij </w:t>
      </w:r>
      <w:r w:rsidR="00C93189">
        <w:rPr>
          <w:color w:val="auto"/>
        </w:rPr>
        <w:t>–</w:t>
      </w:r>
      <w:r w:rsidR="0040073B" w:rsidRPr="00972976">
        <w:rPr>
          <w:color w:val="auto"/>
        </w:rPr>
        <w:t xml:space="preserve"> primernost</w:t>
      </w:r>
      <w:r w:rsidR="00B12A52" w:rsidRPr="00972976">
        <w:rPr>
          <w:color w:val="auto"/>
        </w:rPr>
        <w:t xml:space="preserve"> </w:t>
      </w:r>
      <w:r w:rsidR="00434092">
        <w:rPr>
          <w:color w:val="auto"/>
        </w:rPr>
        <w:t>in</w:t>
      </w:r>
      <w:r w:rsidR="00B12A52" w:rsidRPr="00972976">
        <w:rPr>
          <w:color w:val="auto"/>
        </w:rPr>
        <w:t xml:space="preserve"> </w:t>
      </w:r>
      <w:r w:rsidR="00C62C23" w:rsidRPr="00972976">
        <w:rPr>
          <w:color w:val="auto"/>
        </w:rPr>
        <w:t xml:space="preserve">sekundarni kriterij </w:t>
      </w:r>
      <w:r w:rsidR="00C93189">
        <w:rPr>
          <w:color w:val="auto"/>
        </w:rPr>
        <w:t>–</w:t>
      </w:r>
      <w:r w:rsidR="00C62C23" w:rsidRPr="00972976">
        <w:rPr>
          <w:color w:val="auto"/>
        </w:rPr>
        <w:t xml:space="preserve"> </w:t>
      </w:r>
      <w:r w:rsidRPr="00972976">
        <w:rPr>
          <w:color w:val="auto"/>
        </w:rPr>
        <w:t>seštevek točk</w:t>
      </w:r>
      <w:r w:rsidR="00434092">
        <w:rPr>
          <w:color w:val="auto"/>
        </w:rPr>
        <w:t>,</w:t>
      </w:r>
      <w:r w:rsidR="00834803" w:rsidRPr="00972976">
        <w:rPr>
          <w:color w:val="auto"/>
        </w:rPr>
        <w:t xml:space="preserve"> </w:t>
      </w:r>
      <w:r w:rsidRPr="00972976">
        <w:rPr>
          <w:color w:val="auto"/>
        </w:rPr>
        <w:t xml:space="preserve">pripravi končni </w:t>
      </w:r>
      <w:r w:rsidR="00712E4F" w:rsidRPr="00972976">
        <w:rPr>
          <w:color w:val="auto"/>
        </w:rPr>
        <w:t>seznam prosilcev za dodelitev službenih stanovanj</w:t>
      </w:r>
      <w:r w:rsidR="00C04BEA" w:rsidRPr="00972976">
        <w:rPr>
          <w:color w:val="auto"/>
        </w:rPr>
        <w:t xml:space="preserve"> po posameznih stanovanjih</w:t>
      </w:r>
      <w:r w:rsidR="005017F7" w:rsidRPr="00972976">
        <w:rPr>
          <w:color w:val="auto"/>
        </w:rPr>
        <w:t>.</w:t>
      </w:r>
      <w:r w:rsidRPr="00972976">
        <w:rPr>
          <w:color w:val="auto"/>
        </w:rPr>
        <w:t xml:space="preserve"> </w:t>
      </w:r>
      <w:r w:rsidR="005017F7" w:rsidRPr="00972976">
        <w:rPr>
          <w:color w:val="auto"/>
        </w:rPr>
        <w:t>Tega</w:t>
      </w:r>
      <w:r w:rsidRPr="00972976">
        <w:rPr>
          <w:color w:val="auto"/>
        </w:rPr>
        <w:t xml:space="preserve"> predloži v sprejetje komisiji. </w:t>
      </w:r>
    </w:p>
    <w:p w14:paraId="2D7DDE1D" w14:textId="7248BECF" w:rsidR="006C70A5" w:rsidRPr="00972976" w:rsidRDefault="00C93189" w:rsidP="00396FB2">
      <w:pPr>
        <w:pStyle w:val="Odstavekseznama"/>
        <w:numPr>
          <w:ilvl w:val="0"/>
          <w:numId w:val="3"/>
        </w:numPr>
        <w:jc w:val="center"/>
        <w:rPr>
          <w:color w:val="auto"/>
        </w:rPr>
      </w:pPr>
      <w:r>
        <w:rPr>
          <w:color w:val="auto"/>
        </w:rPr>
        <w:t xml:space="preserve"> </w:t>
      </w:r>
      <w:r w:rsidR="00A97E34" w:rsidRPr="00972976">
        <w:rPr>
          <w:color w:val="auto"/>
        </w:rPr>
        <w:t>č</w:t>
      </w:r>
      <w:r w:rsidR="006C70A5" w:rsidRPr="00972976">
        <w:rPr>
          <w:color w:val="auto"/>
        </w:rPr>
        <w:t>len</w:t>
      </w:r>
    </w:p>
    <w:p w14:paraId="142EBF8D" w14:textId="32BAB831" w:rsidR="006C70A5" w:rsidRPr="00972976" w:rsidRDefault="006C70A5" w:rsidP="006C70A5">
      <w:pPr>
        <w:rPr>
          <w:color w:val="auto"/>
        </w:rPr>
      </w:pPr>
      <w:r w:rsidRPr="00972976">
        <w:rPr>
          <w:color w:val="auto"/>
        </w:rPr>
        <w:t xml:space="preserve">(1) Strokovna služba </w:t>
      </w:r>
      <w:r w:rsidR="00476CB1" w:rsidRPr="00972976">
        <w:rPr>
          <w:color w:val="auto"/>
        </w:rPr>
        <w:t>po sprejetem končnem seznamu</w:t>
      </w:r>
      <w:r w:rsidRPr="00972976">
        <w:rPr>
          <w:color w:val="auto"/>
        </w:rPr>
        <w:t xml:space="preserve"> pošlje</w:t>
      </w:r>
      <w:r w:rsidR="00476CB1" w:rsidRPr="00972976">
        <w:rPr>
          <w:color w:val="auto"/>
        </w:rPr>
        <w:t xml:space="preserve"> izbranemu</w:t>
      </w:r>
      <w:r w:rsidRPr="00972976">
        <w:rPr>
          <w:color w:val="auto"/>
        </w:rPr>
        <w:t xml:space="preserve"> prosilcu obvestilo o </w:t>
      </w:r>
      <w:r w:rsidR="00A22300" w:rsidRPr="00972976">
        <w:rPr>
          <w:color w:val="auto"/>
        </w:rPr>
        <w:t xml:space="preserve">izbiri za dodelitev </w:t>
      </w:r>
      <w:r w:rsidRPr="00972976">
        <w:rPr>
          <w:color w:val="auto"/>
        </w:rPr>
        <w:t xml:space="preserve">službenega stanovanja. Prosilec mora v osmih dneh od prejema obvestila pisno sporočiti, ali to </w:t>
      </w:r>
      <w:r w:rsidR="009E6934" w:rsidRPr="00972976">
        <w:rPr>
          <w:color w:val="auto"/>
        </w:rPr>
        <w:t xml:space="preserve">službeno </w:t>
      </w:r>
      <w:r w:rsidRPr="00972976">
        <w:rPr>
          <w:color w:val="auto"/>
        </w:rPr>
        <w:t xml:space="preserve">stanovanje sprejme. Če izjavi, da ga ne sprejme ali v navedenem roku ne odgovori, se to </w:t>
      </w:r>
      <w:r w:rsidR="009E6934" w:rsidRPr="00972976">
        <w:rPr>
          <w:color w:val="auto"/>
        </w:rPr>
        <w:t xml:space="preserve">službeno </w:t>
      </w:r>
      <w:r w:rsidRPr="00972976">
        <w:rPr>
          <w:color w:val="auto"/>
        </w:rPr>
        <w:t xml:space="preserve">stanovanje ponudi </w:t>
      </w:r>
      <w:r w:rsidR="0083444D" w:rsidRPr="00972976">
        <w:rPr>
          <w:color w:val="auto"/>
        </w:rPr>
        <w:t xml:space="preserve">naslednjemu </w:t>
      </w:r>
      <w:r w:rsidRPr="00972976">
        <w:rPr>
          <w:color w:val="auto"/>
        </w:rPr>
        <w:t>prosilcu</w:t>
      </w:r>
      <w:r w:rsidR="0083444D" w:rsidRPr="00972976">
        <w:rPr>
          <w:color w:val="auto"/>
        </w:rPr>
        <w:t xml:space="preserve"> </w:t>
      </w:r>
      <w:r w:rsidR="00C93189">
        <w:rPr>
          <w:color w:val="auto"/>
        </w:rPr>
        <w:t>s</w:t>
      </w:r>
      <w:r w:rsidR="0083444D" w:rsidRPr="00972976">
        <w:rPr>
          <w:color w:val="auto"/>
        </w:rPr>
        <w:t xml:space="preserve"> </w:t>
      </w:r>
      <w:r w:rsidR="00A22300" w:rsidRPr="00972976">
        <w:rPr>
          <w:color w:val="auto"/>
        </w:rPr>
        <w:t xml:space="preserve">sprejetega </w:t>
      </w:r>
      <w:r w:rsidR="00E75721" w:rsidRPr="00972976">
        <w:rPr>
          <w:color w:val="auto"/>
        </w:rPr>
        <w:t xml:space="preserve">končnega </w:t>
      </w:r>
      <w:r w:rsidR="00A22300" w:rsidRPr="00972976">
        <w:rPr>
          <w:color w:val="auto"/>
        </w:rPr>
        <w:t>seznama prosilcev</w:t>
      </w:r>
      <w:r w:rsidR="00327AF7" w:rsidRPr="00972976">
        <w:rPr>
          <w:color w:val="auto"/>
        </w:rPr>
        <w:t xml:space="preserve">, ki ustreza primarnemu kriteriju </w:t>
      </w:r>
      <w:r w:rsidR="00C93189">
        <w:rPr>
          <w:color w:val="auto"/>
        </w:rPr>
        <w:t>in</w:t>
      </w:r>
      <w:r w:rsidR="00327AF7" w:rsidRPr="00972976">
        <w:rPr>
          <w:color w:val="auto"/>
        </w:rPr>
        <w:t xml:space="preserve"> dosega višje število točk.</w:t>
      </w:r>
      <w:r w:rsidR="00DA1BB7" w:rsidRPr="00972976">
        <w:rPr>
          <w:color w:val="auto"/>
        </w:rPr>
        <w:t xml:space="preserve"> </w:t>
      </w:r>
      <w:r w:rsidRPr="00972976">
        <w:rPr>
          <w:color w:val="auto"/>
        </w:rPr>
        <w:t xml:space="preserve">Ta postopek se ponavlja, dokler niso </w:t>
      </w:r>
      <w:r w:rsidR="00485B4E" w:rsidRPr="00972976">
        <w:rPr>
          <w:color w:val="auto"/>
        </w:rPr>
        <w:t>dodeljena</w:t>
      </w:r>
      <w:r w:rsidRPr="00972976">
        <w:rPr>
          <w:color w:val="auto"/>
        </w:rPr>
        <w:t xml:space="preserve"> vsa službena stanovanja</w:t>
      </w:r>
      <w:r w:rsidR="00485B4E" w:rsidRPr="00972976">
        <w:rPr>
          <w:color w:val="auto"/>
        </w:rPr>
        <w:t xml:space="preserve"> </w:t>
      </w:r>
      <w:r w:rsidR="002639D2">
        <w:rPr>
          <w:color w:val="auto"/>
        </w:rPr>
        <w:t>s</w:t>
      </w:r>
      <w:r w:rsidR="00485B4E" w:rsidRPr="00972976">
        <w:rPr>
          <w:color w:val="auto"/>
        </w:rPr>
        <w:t xml:space="preserve"> seznama stanovanj </w:t>
      </w:r>
      <w:r w:rsidR="002639D2">
        <w:rPr>
          <w:color w:val="auto"/>
        </w:rPr>
        <w:t>iz n</w:t>
      </w:r>
      <w:r w:rsidR="00ED3F1F" w:rsidRPr="00972976">
        <w:rPr>
          <w:color w:val="auto"/>
        </w:rPr>
        <w:t xml:space="preserve">otranjega </w:t>
      </w:r>
      <w:r w:rsidR="00485B4E" w:rsidRPr="00972976">
        <w:rPr>
          <w:color w:val="auto"/>
        </w:rPr>
        <w:t>razpisa</w:t>
      </w:r>
      <w:r w:rsidRPr="00972976">
        <w:rPr>
          <w:color w:val="auto"/>
        </w:rPr>
        <w:t>.</w:t>
      </w:r>
    </w:p>
    <w:p w14:paraId="05A96482" w14:textId="310C7394" w:rsidR="00DA1BB7" w:rsidRPr="00972976" w:rsidRDefault="00DA1BB7" w:rsidP="006C70A5">
      <w:pPr>
        <w:rPr>
          <w:color w:val="auto"/>
        </w:rPr>
      </w:pPr>
      <w:r w:rsidRPr="00972976">
        <w:rPr>
          <w:color w:val="auto"/>
        </w:rPr>
        <w:t xml:space="preserve">(2) </w:t>
      </w:r>
      <w:r w:rsidR="002639D2">
        <w:rPr>
          <w:color w:val="auto"/>
        </w:rPr>
        <w:t>Če</w:t>
      </w:r>
      <w:r w:rsidRPr="00972976">
        <w:rPr>
          <w:color w:val="auto"/>
        </w:rPr>
        <w:t xml:space="preserve"> za posamezno službeno stanovanje na seznamu ni več prosilcev, ki bi izpolnjevali </w:t>
      </w:r>
      <w:r w:rsidR="00E75721" w:rsidRPr="00972976">
        <w:rPr>
          <w:color w:val="auto"/>
        </w:rPr>
        <w:t xml:space="preserve">kriterij </w:t>
      </w:r>
      <w:r w:rsidRPr="00972976">
        <w:rPr>
          <w:color w:val="auto"/>
        </w:rPr>
        <w:t>primernosti, se t</w:t>
      </w:r>
      <w:r w:rsidR="002639D2">
        <w:rPr>
          <w:color w:val="auto"/>
        </w:rPr>
        <w:t>o</w:t>
      </w:r>
      <w:r w:rsidR="00633D95" w:rsidRPr="00972976">
        <w:rPr>
          <w:color w:val="auto"/>
        </w:rPr>
        <w:t xml:space="preserve"> lahko</w:t>
      </w:r>
      <w:r w:rsidRPr="00972976">
        <w:rPr>
          <w:color w:val="auto"/>
        </w:rPr>
        <w:t xml:space="preserve"> dodeli</w:t>
      </w:r>
      <w:r w:rsidR="00633D95" w:rsidRPr="00972976">
        <w:rPr>
          <w:color w:val="auto"/>
        </w:rPr>
        <w:t xml:space="preserve"> prosilcu, ki presega kriterij primernosti</w:t>
      </w:r>
      <w:r w:rsidR="002639D2">
        <w:rPr>
          <w:color w:val="auto"/>
        </w:rPr>
        <w:t xml:space="preserve"> in</w:t>
      </w:r>
      <w:r w:rsidR="00633D95" w:rsidRPr="00972976">
        <w:rPr>
          <w:color w:val="auto"/>
        </w:rPr>
        <w:t xml:space="preserve"> dosega višji </w:t>
      </w:r>
      <w:r w:rsidR="00485B4E" w:rsidRPr="00972976">
        <w:rPr>
          <w:color w:val="auto"/>
        </w:rPr>
        <w:t>seštevek točk po sekundarnem kriteriju</w:t>
      </w:r>
      <w:r w:rsidR="00633D95" w:rsidRPr="00972976">
        <w:rPr>
          <w:color w:val="auto"/>
        </w:rPr>
        <w:t xml:space="preserve"> kot prosilci</w:t>
      </w:r>
      <w:r w:rsidR="00313D73" w:rsidRPr="00972976">
        <w:rPr>
          <w:color w:val="auto"/>
        </w:rPr>
        <w:t>,</w:t>
      </w:r>
      <w:r w:rsidR="00633D95" w:rsidRPr="00972976">
        <w:rPr>
          <w:color w:val="auto"/>
        </w:rPr>
        <w:t xml:space="preserve"> </w:t>
      </w:r>
      <w:r w:rsidR="00485B4E" w:rsidRPr="00972976">
        <w:rPr>
          <w:color w:val="auto"/>
        </w:rPr>
        <w:t xml:space="preserve">ki izpolnjujejo isti </w:t>
      </w:r>
      <w:r w:rsidR="00633D95" w:rsidRPr="00972976">
        <w:rPr>
          <w:color w:val="auto"/>
        </w:rPr>
        <w:t>kriterij primernosti.</w:t>
      </w:r>
      <w:r w:rsidR="00635125" w:rsidRPr="00972976">
        <w:rPr>
          <w:color w:val="auto"/>
        </w:rPr>
        <w:t xml:space="preserve"> </w:t>
      </w:r>
      <w:r w:rsidR="002639D2">
        <w:rPr>
          <w:color w:val="auto"/>
        </w:rPr>
        <w:t>Če</w:t>
      </w:r>
      <w:r w:rsidR="00635125" w:rsidRPr="00972976">
        <w:rPr>
          <w:color w:val="auto"/>
        </w:rPr>
        <w:t xml:space="preserve"> za stanovanje, ki je primerno za šest ali več oseb</w:t>
      </w:r>
      <w:r w:rsidR="002639D2">
        <w:rPr>
          <w:color w:val="auto"/>
        </w:rPr>
        <w:t>,</w:t>
      </w:r>
      <w:r w:rsidR="00635125" w:rsidRPr="00972976">
        <w:rPr>
          <w:color w:val="auto"/>
        </w:rPr>
        <w:t xml:space="preserve"> ni prosilcev, ki bi izpolnjevali kriterij primernosti, se </w:t>
      </w:r>
      <w:r w:rsidR="00291478">
        <w:rPr>
          <w:color w:val="auto"/>
        </w:rPr>
        <w:t>stanovanje</w:t>
      </w:r>
      <w:r w:rsidR="00635125" w:rsidRPr="00972976">
        <w:rPr>
          <w:color w:val="auto"/>
        </w:rPr>
        <w:t xml:space="preserve"> lahko dodeli </w:t>
      </w:r>
      <w:r w:rsidR="00144460" w:rsidRPr="00972976">
        <w:rPr>
          <w:color w:val="auto"/>
        </w:rPr>
        <w:t xml:space="preserve">enemu izmed </w:t>
      </w:r>
      <w:r w:rsidR="00CF585A" w:rsidRPr="00972976">
        <w:rPr>
          <w:color w:val="auto"/>
        </w:rPr>
        <w:t>prosilc</w:t>
      </w:r>
      <w:r w:rsidR="00144460" w:rsidRPr="00972976">
        <w:rPr>
          <w:color w:val="auto"/>
        </w:rPr>
        <w:t>ev</w:t>
      </w:r>
      <w:r w:rsidR="00635125" w:rsidRPr="00972976">
        <w:rPr>
          <w:color w:val="auto"/>
        </w:rPr>
        <w:t xml:space="preserve">, </w:t>
      </w:r>
      <w:r w:rsidR="00CF585A" w:rsidRPr="00972976">
        <w:rPr>
          <w:color w:val="auto"/>
        </w:rPr>
        <w:t>ki</w:t>
      </w:r>
      <w:r w:rsidR="00635125" w:rsidRPr="00972976">
        <w:rPr>
          <w:color w:val="auto"/>
        </w:rPr>
        <w:t xml:space="preserve"> izpolnjuje </w:t>
      </w:r>
      <w:r w:rsidR="00261F7B" w:rsidRPr="00972976">
        <w:rPr>
          <w:color w:val="auto"/>
        </w:rPr>
        <w:t>kriterij</w:t>
      </w:r>
      <w:r w:rsidR="00635125" w:rsidRPr="00972976">
        <w:rPr>
          <w:color w:val="auto"/>
        </w:rPr>
        <w:t xml:space="preserve"> primernosti za pet oseb</w:t>
      </w:r>
      <w:r w:rsidR="00313D73" w:rsidRPr="00972976">
        <w:rPr>
          <w:color w:val="auto"/>
        </w:rPr>
        <w:t xml:space="preserve">. </w:t>
      </w:r>
      <w:r w:rsidR="002639D2">
        <w:rPr>
          <w:color w:val="auto"/>
        </w:rPr>
        <w:t>Če</w:t>
      </w:r>
      <w:r w:rsidR="00635125" w:rsidRPr="00972976">
        <w:rPr>
          <w:color w:val="auto"/>
        </w:rPr>
        <w:t xml:space="preserve"> za stanovanje ni </w:t>
      </w:r>
      <w:r w:rsidR="00313D73" w:rsidRPr="00972976">
        <w:rPr>
          <w:color w:val="auto"/>
        </w:rPr>
        <w:t xml:space="preserve">niti </w:t>
      </w:r>
      <w:r w:rsidR="00635125" w:rsidRPr="00972976">
        <w:rPr>
          <w:color w:val="auto"/>
        </w:rPr>
        <w:t xml:space="preserve">prosilcev, ki bi izpolnjevali </w:t>
      </w:r>
      <w:r w:rsidR="00B90D30" w:rsidRPr="00972976">
        <w:rPr>
          <w:color w:val="auto"/>
        </w:rPr>
        <w:t>pogoj primernosti za pet oseb, se t</w:t>
      </w:r>
      <w:r w:rsidR="002639D2">
        <w:rPr>
          <w:color w:val="auto"/>
        </w:rPr>
        <w:t>o</w:t>
      </w:r>
      <w:r w:rsidR="00B90D30" w:rsidRPr="00972976">
        <w:rPr>
          <w:color w:val="auto"/>
        </w:rPr>
        <w:t xml:space="preserve"> lahko </w:t>
      </w:r>
      <w:r w:rsidR="00144460" w:rsidRPr="00972976">
        <w:rPr>
          <w:color w:val="auto"/>
        </w:rPr>
        <w:t>dodeli enemu izmed prosilcev</w:t>
      </w:r>
      <w:r w:rsidR="00B90D30" w:rsidRPr="00972976">
        <w:rPr>
          <w:color w:val="auto"/>
        </w:rPr>
        <w:t xml:space="preserve">, </w:t>
      </w:r>
      <w:r w:rsidR="0021313F" w:rsidRPr="00972976">
        <w:rPr>
          <w:color w:val="auto"/>
        </w:rPr>
        <w:lastRenderedPageBreak/>
        <w:t xml:space="preserve">ki </w:t>
      </w:r>
      <w:r w:rsidR="00B90D30" w:rsidRPr="00972976">
        <w:rPr>
          <w:color w:val="auto"/>
        </w:rPr>
        <w:t>izpolnjuje pogoj primernosti za štiri osebe, i</w:t>
      </w:r>
      <w:r w:rsidR="002639D2">
        <w:rPr>
          <w:color w:val="auto"/>
        </w:rPr>
        <w:t>n tako naprej</w:t>
      </w:r>
      <w:r w:rsidR="00B90D30" w:rsidRPr="00972976">
        <w:rPr>
          <w:color w:val="auto"/>
        </w:rPr>
        <w:t xml:space="preserve">. Na </w:t>
      </w:r>
      <w:r w:rsidR="002639D2">
        <w:rPr>
          <w:color w:val="auto"/>
        </w:rPr>
        <w:t>enak</w:t>
      </w:r>
      <w:r w:rsidR="00B90D30" w:rsidRPr="00972976">
        <w:rPr>
          <w:color w:val="auto"/>
        </w:rPr>
        <w:t xml:space="preserve"> način se dodeli</w:t>
      </w:r>
      <w:r w:rsidR="002639D2">
        <w:rPr>
          <w:color w:val="auto"/>
        </w:rPr>
        <w:t>jo</w:t>
      </w:r>
      <w:r w:rsidR="00B90D30" w:rsidRPr="00972976">
        <w:rPr>
          <w:color w:val="auto"/>
        </w:rPr>
        <w:t xml:space="preserve"> tudi stanovanja</w:t>
      </w:r>
      <w:r w:rsidR="002639D2">
        <w:rPr>
          <w:color w:val="auto"/>
        </w:rPr>
        <w:t>,</w:t>
      </w:r>
      <w:r w:rsidR="004E2FA8" w:rsidRPr="00972976">
        <w:rPr>
          <w:color w:val="auto"/>
        </w:rPr>
        <w:t xml:space="preserve"> primerna za pet</w:t>
      </w:r>
      <w:r w:rsidR="002639D2">
        <w:rPr>
          <w:color w:val="auto"/>
        </w:rPr>
        <w:t>,</w:t>
      </w:r>
      <w:r w:rsidR="004E2FA8" w:rsidRPr="00972976">
        <w:rPr>
          <w:color w:val="auto"/>
        </w:rPr>
        <w:t xml:space="preserve"> štiri</w:t>
      </w:r>
      <w:r w:rsidR="00FD17BB">
        <w:rPr>
          <w:color w:val="auto"/>
        </w:rPr>
        <w:t>,</w:t>
      </w:r>
      <w:r w:rsidR="004E2FA8" w:rsidRPr="00972976">
        <w:rPr>
          <w:color w:val="auto"/>
        </w:rPr>
        <w:t xml:space="preserve"> tri</w:t>
      </w:r>
      <w:r w:rsidR="002639D2">
        <w:rPr>
          <w:color w:val="auto"/>
        </w:rPr>
        <w:t xml:space="preserve"> </w:t>
      </w:r>
      <w:r w:rsidR="004E2FA8" w:rsidRPr="00972976">
        <w:rPr>
          <w:color w:val="auto"/>
        </w:rPr>
        <w:t>ali dve osebi.</w:t>
      </w:r>
    </w:p>
    <w:p w14:paraId="23D6316B" w14:textId="2CF46E54" w:rsidR="006C70A5" w:rsidRPr="00972976" w:rsidRDefault="006C70A5" w:rsidP="006C70A5">
      <w:pPr>
        <w:rPr>
          <w:color w:val="auto"/>
        </w:rPr>
      </w:pPr>
      <w:r w:rsidRPr="00972976">
        <w:rPr>
          <w:color w:val="auto"/>
        </w:rPr>
        <w:t>(</w:t>
      </w:r>
      <w:r w:rsidR="0029039D" w:rsidRPr="00972976">
        <w:rPr>
          <w:color w:val="auto"/>
        </w:rPr>
        <w:t>3</w:t>
      </w:r>
      <w:r w:rsidRPr="00972976">
        <w:rPr>
          <w:color w:val="auto"/>
        </w:rPr>
        <w:t xml:space="preserve">) O dodelitvi posameznega </w:t>
      </w:r>
      <w:r w:rsidR="00987739" w:rsidRPr="00972976">
        <w:rPr>
          <w:color w:val="auto"/>
        </w:rPr>
        <w:t xml:space="preserve">službenega </w:t>
      </w:r>
      <w:r w:rsidRPr="00972976">
        <w:rPr>
          <w:color w:val="auto"/>
        </w:rPr>
        <w:t xml:space="preserve">stanovanja prosilcu odloči </w:t>
      </w:r>
      <w:r w:rsidR="00D177BF" w:rsidRPr="00972976">
        <w:rPr>
          <w:color w:val="auto"/>
        </w:rPr>
        <w:t>komisija</w:t>
      </w:r>
      <w:r w:rsidRPr="00972976">
        <w:rPr>
          <w:color w:val="auto"/>
        </w:rPr>
        <w:t>.</w:t>
      </w:r>
    </w:p>
    <w:p w14:paraId="0D3C07F7" w14:textId="2753477D" w:rsidR="006C70A5" w:rsidRPr="00972976" w:rsidRDefault="006C70A5" w:rsidP="006C70A5">
      <w:pPr>
        <w:rPr>
          <w:color w:val="auto"/>
        </w:rPr>
      </w:pPr>
      <w:r w:rsidRPr="00972976">
        <w:rPr>
          <w:color w:val="auto"/>
        </w:rPr>
        <w:t>(</w:t>
      </w:r>
      <w:r w:rsidR="002C12F3" w:rsidRPr="00972976">
        <w:rPr>
          <w:color w:val="auto"/>
        </w:rPr>
        <w:t>4</w:t>
      </w:r>
      <w:r w:rsidRPr="00972976">
        <w:rPr>
          <w:color w:val="auto"/>
        </w:rPr>
        <w:t xml:space="preserve">) Če prosilec odkloni </w:t>
      </w:r>
      <w:r w:rsidR="00987739" w:rsidRPr="00972976">
        <w:rPr>
          <w:color w:val="auto"/>
        </w:rPr>
        <w:t xml:space="preserve">službeno </w:t>
      </w:r>
      <w:r w:rsidRPr="00972976">
        <w:rPr>
          <w:color w:val="auto"/>
        </w:rPr>
        <w:t>stanovanje</w:t>
      </w:r>
      <w:r w:rsidR="008E0D29" w:rsidRPr="00972976">
        <w:rPr>
          <w:color w:val="auto"/>
        </w:rPr>
        <w:t xml:space="preserve"> po prejetem obvestilu iz prvega odstavka tega člena,</w:t>
      </w:r>
      <w:r w:rsidRPr="00972976">
        <w:rPr>
          <w:color w:val="auto"/>
        </w:rPr>
        <w:t xml:space="preserve"> </w:t>
      </w:r>
      <w:r w:rsidR="008E0D29" w:rsidRPr="00972976">
        <w:rPr>
          <w:color w:val="auto"/>
        </w:rPr>
        <w:t xml:space="preserve">se </w:t>
      </w:r>
      <w:r w:rsidRPr="00972976">
        <w:rPr>
          <w:color w:val="auto"/>
        </w:rPr>
        <w:t xml:space="preserve">izloči iz nadaljnjega postopka dodelitve službenih </w:t>
      </w:r>
      <w:r w:rsidRPr="00446310">
        <w:rPr>
          <w:color w:val="auto"/>
        </w:rPr>
        <w:t>stanovanj</w:t>
      </w:r>
      <w:r w:rsidR="00DA1BB7" w:rsidRPr="00446310">
        <w:rPr>
          <w:color w:val="auto"/>
        </w:rPr>
        <w:t xml:space="preserve"> </w:t>
      </w:r>
      <w:r w:rsidR="00163771" w:rsidRPr="00446310">
        <w:rPr>
          <w:color w:val="auto"/>
        </w:rPr>
        <w:t xml:space="preserve">na </w:t>
      </w:r>
      <w:r w:rsidR="00DA1BB7" w:rsidRPr="00446310">
        <w:rPr>
          <w:color w:val="auto"/>
        </w:rPr>
        <w:t>tem</w:t>
      </w:r>
      <w:r w:rsidR="00DA1BB7" w:rsidRPr="00972976">
        <w:rPr>
          <w:color w:val="auto"/>
        </w:rPr>
        <w:t xml:space="preserve"> </w:t>
      </w:r>
      <w:r w:rsidR="002639D2">
        <w:rPr>
          <w:color w:val="auto"/>
        </w:rPr>
        <w:t>n</w:t>
      </w:r>
      <w:r w:rsidR="00ED3F1F" w:rsidRPr="00972976">
        <w:rPr>
          <w:color w:val="auto"/>
        </w:rPr>
        <w:t xml:space="preserve">otranjem </w:t>
      </w:r>
      <w:r w:rsidR="00DA1BB7" w:rsidRPr="00972976">
        <w:rPr>
          <w:color w:val="auto"/>
        </w:rPr>
        <w:t>razpisu.</w:t>
      </w:r>
    </w:p>
    <w:p w14:paraId="2F99DDB7" w14:textId="49FB9035" w:rsidR="006C70A5" w:rsidRPr="00972976" w:rsidRDefault="002639D2" w:rsidP="00396FB2">
      <w:pPr>
        <w:pStyle w:val="Odstavekseznama"/>
        <w:numPr>
          <w:ilvl w:val="0"/>
          <w:numId w:val="3"/>
        </w:numPr>
        <w:jc w:val="center"/>
        <w:rPr>
          <w:color w:val="auto"/>
        </w:rPr>
      </w:pPr>
      <w:r>
        <w:rPr>
          <w:color w:val="auto"/>
        </w:rPr>
        <w:t xml:space="preserve"> </w:t>
      </w:r>
      <w:r w:rsidR="006273A6" w:rsidRPr="00972976">
        <w:rPr>
          <w:color w:val="auto"/>
        </w:rPr>
        <w:t>č</w:t>
      </w:r>
      <w:r w:rsidR="006C70A5" w:rsidRPr="00972976">
        <w:rPr>
          <w:color w:val="auto"/>
        </w:rPr>
        <w:t>len</w:t>
      </w:r>
    </w:p>
    <w:p w14:paraId="16A17263" w14:textId="638698C4" w:rsidR="00DD0F6F" w:rsidRPr="00972976" w:rsidRDefault="00DD0F6F" w:rsidP="00DD0F6F">
      <w:pPr>
        <w:rPr>
          <w:color w:val="auto"/>
        </w:rPr>
      </w:pPr>
      <w:r w:rsidRPr="00972976">
        <w:rPr>
          <w:color w:val="auto"/>
        </w:rPr>
        <w:t>Strokovna</w:t>
      </w:r>
      <w:r w:rsidR="009B4CDA" w:rsidRPr="00972976">
        <w:rPr>
          <w:color w:val="auto"/>
        </w:rPr>
        <w:t xml:space="preserve"> in </w:t>
      </w:r>
      <w:r w:rsidRPr="00972976">
        <w:rPr>
          <w:color w:val="auto"/>
        </w:rPr>
        <w:t>tehnična dela v zvezi z dejanji za dodelitev službenih stanovanj izvaja strokovna služba, medtem ko primopredajo službenih stanovanj izbranim prosilcem ter druga strokovna</w:t>
      </w:r>
      <w:r w:rsidR="009B4CDA" w:rsidRPr="00972976">
        <w:rPr>
          <w:color w:val="auto"/>
        </w:rPr>
        <w:t xml:space="preserve"> in </w:t>
      </w:r>
      <w:r w:rsidRPr="00972976">
        <w:rPr>
          <w:color w:val="auto"/>
        </w:rPr>
        <w:t xml:space="preserve">tehnična dela po sklenitvi pogodbe izvedejo </w:t>
      </w:r>
      <w:r w:rsidR="00523B39" w:rsidRPr="00972976">
        <w:rPr>
          <w:color w:val="auto"/>
        </w:rPr>
        <w:t>NOE</w:t>
      </w:r>
      <w:r w:rsidRPr="00972976">
        <w:rPr>
          <w:color w:val="auto"/>
        </w:rPr>
        <w:t xml:space="preserve"> PU, ki opravljajo dela in naloge v zvezi s stanovanjskimi zadevami in nastanitvijo, in strokovna služba za zaposlene v vseh notranjih organizacijskih enotah </w:t>
      </w:r>
      <w:r w:rsidR="00CF05F9" w:rsidRPr="00972976">
        <w:rPr>
          <w:color w:val="auto"/>
        </w:rPr>
        <w:t xml:space="preserve">Generalne policijske uprave (v nadaljevanju: </w:t>
      </w:r>
      <w:r w:rsidRPr="00972976">
        <w:rPr>
          <w:color w:val="auto"/>
        </w:rPr>
        <w:t>GPU</w:t>
      </w:r>
      <w:r w:rsidR="00CF05F9" w:rsidRPr="00972976">
        <w:rPr>
          <w:color w:val="auto"/>
        </w:rPr>
        <w:t>)</w:t>
      </w:r>
      <w:r w:rsidRPr="00972976">
        <w:rPr>
          <w:color w:val="auto"/>
        </w:rPr>
        <w:t xml:space="preserve">. </w:t>
      </w:r>
    </w:p>
    <w:p w14:paraId="42D17643" w14:textId="08AAF371" w:rsidR="00DD0F6F" w:rsidRPr="00972976" w:rsidRDefault="002639D2" w:rsidP="00396FB2">
      <w:pPr>
        <w:pStyle w:val="Odstavekseznama"/>
        <w:numPr>
          <w:ilvl w:val="0"/>
          <w:numId w:val="3"/>
        </w:numPr>
        <w:jc w:val="center"/>
        <w:rPr>
          <w:color w:val="auto"/>
        </w:rPr>
      </w:pPr>
      <w:r>
        <w:rPr>
          <w:color w:val="auto"/>
        </w:rPr>
        <w:t xml:space="preserve"> </w:t>
      </w:r>
      <w:r w:rsidR="006273A6" w:rsidRPr="00972976">
        <w:rPr>
          <w:color w:val="auto"/>
        </w:rPr>
        <w:t>č</w:t>
      </w:r>
      <w:r w:rsidR="00DD0F6F" w:rsidRPr="00972976">
        <w:rPr>
          <w:color w:val="auto"/>
        </w:rPr>
        <w:t>len</w:t>
      </w:r>
    </w:p>
    <w:p w14:paraId="75B14EF1" w14:textId="3DA002B5" w:rsidR="00DD0F6F" w:rsidRPr="00972976" w:rsidRDefault="00B636F9" w:rsidP="00B636F9">
      <w:pPr>
        <w:rPr>
          <w:color w:val="auto"/>
        </w:rPr>
      </w:pPr>
      <w:r w:rsidRPr="00972976">
        <w:rPr>
          <w:color w:val="auto"/>
        </w:rPr>
        <w:t xml:space="preserve">(1) </w:t>
      </w:r>
      <w:r w:rsidR="00DD0F6F" w:rsidRPr="00972976">
        <w:rPr>
          <w:color w:val="auto"/>
        </w:rPr>
        <w:t xml:space="preserve">Če se </w:t>
      </w:r>
      <w:r w:rsidR="00E1280E" w:rsidRPr="00972976">
        <w:rPr>
          <w:color w:val="auto"/>
        </w:rPr>
        <w:t>do 30.</w:t>
      </w:r>
      <w:r w:rsidR="002639D2">
        <w:rPr>
          <w:color w:val="auto"/>
        </w:rPr>
        <w:t xml:space="preserve"> junija</w:t>
      </w:r>
      <w:r w:rsidR="00E1280E" w:rsidRPr="00972976">
        <w:rPr>
          <w:color w:val="auto"/>
        </w:rPr>
        <w:t xml:space="preserve"> </w:t>
      </w:r>
      <w:r w:rsidR="00DD0F6F" w:rsidRPr="00972976">
        <w:rPr>
          <w:color w:val="auto"/>
        </w:rPr>
        <w:t xml:space="preserve">izprazni </w:t>
      </w:r>
      <w:r w:rsidR="00E1280E" w:rsidRPr="00972976">
        <w:rPr>
          <w:color w:val="auto"/>
        </w:rPr>
        <w:t xml:space="preserve">katero od službenih stanovanj, ki ni bilo uvrščeno na seznam službenih stanovanj </w:t>
      </w:r>
      <w:r w:rsidR="002639D2">
        <w:rPr>
          <w:color w:val="auto"/>
        </w:rPr>
        <w:t xml:space="preserve">iz </w:t>
      </w:r>
      <w:r w:rsidR="00E1280E" w:rsidRPr="00972976">
        <w:rPr>
          <w:color w:val="auto"/>
        </w:rPr>
        <w:t xml:space="preserve">zadnjega </w:t>
      </w:r>
      <w:r w:rsidR="002639D2">
        <w:rPr>
          <w:color w:val="auto"/>
        </w:rPr>
        <w:t>n</w:t>
      </w:r>
      <w:r w:rsidR="00ED3F1F" w:rsidRPr="00972976">
        <w:rPr>
          <w:color w:val="auto"/>
        </w:rPr>
        <w:t xml:space="preserve">otranjega </w:t>
      </w:r>
      <w:r w:rsidR="00E1280E" w:rsidRPr="00972976">
        <w:rPr>
          <w:color w:val="auto"/>
        </w:rPr>
        <w:t>razpisa,</w:t>
      </w:r>
      <w:r w:rsidR="00DD0F6F" w:rsidRPr="00972976">
        <w:rPr>
          <w:color w:val="auto"/>
        </w:rPr>
        <w:t xml:space="preserve"> se lahko</w:t>
      </w:r>
      <w:r w:rsidR="00E74166" w:rsidRPr="00972976">
        <w:rPr>
          <w:color w:val="auto"/>
        </w:rPr>
        <w:t xml:space="preserve"> to</w:t>
      </w:r>
      <w:r w:rsidR="00DD0F6F" w:rsidRPr="00972976">
        <w:rPr>
          <w:color w:val="auto"/>
        </w:rPr>
        <w:t xml:space="preserve"> dodeli prosilcu</w:t>
      </w:r>
      <w:r w:rsidR="00E1280E" w:rsidRPr="00972976">
        <w:rPr>
          <w:color w:val="auto"/>
        </w:rPr>
        <w:t xml:space="preserve"> </w:t>
      </w:r>
      <w:r w:rsidR="002639D2">
        <w:rPr>
          <w:color w:val="auto"/>
        </w:rPr>
        <w:t>s</w:t>
      </w:r>
      <w:r w:rsidR="00E1280E" w:rsidRPr="00972976">
        <w:rPr>
          <w:color w:val="auto"/>
        </w:rPr>
        <w:t xml:space="preserve"> sprejetega končnega seznama prosilcev</w:t>
      </w:r>
      <w:r w:rsidR="00E74166" w:rsidRPr="00972976">
        <w:rPr>
          <w:color w:val="auto"/>
        </w:rPr>
        <w:t>, ki ustreza primarnemu kriteriju</w:t>
      </w:r>
      <w:r w:rsidR="00154E57" w:rsidRPr="00972976">
        <w:rPr>
          <w:color w:val="auto"/>
        </w:rPr>
        <w:t xml:space="preserve"> </w:t>
      </w:r>
      <w:r w:rsidR="00E74166" w:rsidRPr="00972976">
        <w:rPr>
          <w:color w:val="auto"/>
        </w:rPr>
        <w:t xml:space="preserve">ter dosega </w:t>
      </w:r>
      <w:r w:rsidR="00E1280E" w:rsidRPr="00972976">
        <w:rPr>
          <w:color w:val="auto"/>
        </w:rPr>
        <w:t>višji seštevek</w:t>
      </w:r>
      <w:r w:rsidR="00E74166" w:rsidRPr="00972976">
        <w:rPr>
          <w:color w:val="auto"/>
        </w:rPr>
        <w:t xml:space="preserve"> točk</w:t>
      </w:r>
      <w:r w:rsidR="00E1280E" w:rsidRPr="00972976">
        <w:rPr>
          <w:color w:val="auto"/>
        </w:rPr>
        <w:t xml:space="preserve"> od </w:t>
      </w:r>
      <w:r w:rsidR="002639D2">
        <w:rPr>
          <w:color w:val="auto"/>
        </w:rPr>
        <w:t>drugih</w:t>
      </w:r>
      <w:r w:rsidR="00E1280E" w:rsidRPr="00972976">
        <w:rPr>
          <w:color w:val="auto"/>
        </w:rPr>
        <w:t xml:space="preserve"> </w:t>
      </w:r>
      <w:r w:rsidR="002F0CC5">
        <w:rPr>
          <w:color w:val="auto"/>
        </w:rPr>
        <w:t>glede na</w:t>
      </w:r>
      <w:r w:rsidR="002F0CC5" w:rsidRPr="00972976">
        <w:rPr>
          <w:color w:val="auto"/>
        </w:rPr>
        <w:t xml:space="preserve"> </w:t>
      </w:r>
      <w:r w:rsidR="00E1280E" w:rsidRPr="00972976">
        <w:rPr>
          <w:color w:val="auto"/>
        </w:rPr>
        <w:t>sekundarn</w:t>
      </w:r>
      <w:r w:rsidR="00291478">
        <w:rPr>
          <w:color w:val="auto"/>
        </w:rPr>
        <w:t>i</w:t>
      </w:r>
      <w:r w:rsidR="00E1280E" w:rsidRPr="00972976">
        <w:rPr>
          <w:color w:val="auto"/>
        </w:rPr>
        <w:t xml:space="preserve"> kriterij</w:t>
      </w:r>
      <w:r w:rsidR="00E74166" w:rsidRPr="00972976">
        <w:rPr>
          <w:color w:val="auto"/>
        </w:rPr>
        <w:t>.</w:t>
      </w:r>
    </w:p>
    <w:p w14:paraId="057C906B" w14:textId="1AFBD14E" w:rsidR="00053BAD" w:rsidRPr="00972976" w:rsidRDefault="00B636F9" w:rsidP="00B636F9">
      <w:pPr>
        <w:rPr>
          <w:color w:val="auto"/>
        </w:rPr>
      </w:pPr>
      <w:r w:rsidRPr="00972976">
        <w:rPr>
          <w:color w:val="auto"/>
        </w:rPr>
        <w:t xml:space="preserve">(2) </w:t>
      </w:r>
      <w:r w:rsidR="004E4AEE" w:rsidRPr="00972976">
        <w:rPr>
          <w:color w:val="auto"/>
        </w:rPr>
        <w:t>Če prosilec</w:t>
      </w:r>
      <w:r w:rsidR="00E03B44" w:rsidRPr="00972976">
        <w:rPr>
          <w:color w:val="auto"/>
        </w:rPr>
        <w:t xml:space="preserve"> iz </w:t>
      </w:r>
      <w:r w:rsidR="004E4AEE" w:rsidRPr="00972976">
        <w:rPr>
          <w:color w:val="auto"/>
        </w:rPr>
        <w:t>prejšnjega odstavka stanovanja ne sprejme, se službeno stanovanje iz prejšnjega</w:t>
      </w:r>
      <w:r w:rsidR="00E03B44" w:rsidRPr="00972976">
        <w:rPr>
          <w:color w:val="auto"/>
        </w:rPr>
        <w:t xml:space="preserve"> odstavka tega člena </w:t>
      </w:r>
      <w:r w:rsidR="00053BAD" w:rsidRPr="00972976">
        <w:rPr>
          <w:color w:val="auto"/>
        </w:rPr>
        <w:t xml:space="preserve">ponudi </w:t>
      </w:r>
      <w:r w:rsidR="004E4AEE" w:rsidRPr="00972976">
        <w:rPr>
          <w:color w:val="auto"/>
        </w:rPr>
        <w:t>naslednjem</w:t>
      </w:r>
      <w:r w:rsidR="00291478">
        <w:rPr>
          <w:color w:val="auto"/>
        </w:rPr>
        <w:t>u</w:t>
      </w:r>
      <w:r w:rsidR="00053BAD" w:rsidRPr="00972976">
        <w:rPr>
          <w:color w:val="auto"/>
        </w:rPr>
        <w:t xml:space="preserve"> prosilcu </w:t>
      </w:r>
      <w:r w:rsidR="002639D2">
        <w:rPr>
          <w:color w:val="auto"/>
        </w:rPr>
        <w:t>s</w:t>
      </w:r>
      <w:r w:rsidR="006777FB" w:rsidRPr="00972976">
        <w:rPr>
          <w:color w:val="auto"/>
        </w:rPr>
        <w:t xml:space="preserve"> sprejetega</w:t>
      </w:r>
      <w:r w:rsidR="00053BAD" w:rsidRPr="00972976">
        <w:rPr>
          <w:color w:val="auto"/>
        </w:rPr>
        <w:t xml:space="preserve"> </w:t>
      </w:r>
      <w:r w:rsidR="004E4AEE" w:rsidRPr="00972976">
        <w:rPr>
          <w:color w:val="auto"/>
        </w:rPr>
        <w:t xml:space="preserve">končnega </w:t>
      </w:r>
      <w:r w:rsidR="00C94D4E" w:rsidRPr="00972976">
        <w:rPr>
          <w:color w:val="auto"/>
        </w:rPr>
        <w:t>seznama</w:t>
      </w:r>
      <w:r w:rsidR="006777FB" w:rsidRPr="00972976">
        <w:rPr>
          <w:color w:val="auto"/>
        </w:rPr>
        <w:t xml:space="preserve"> prosilcev</w:t>
      </w:r>
      <w:r w:rsidR="00C70386" w:rsidRPr="00972976">
        <w:rPr>
          <w:color w:val="auto"/>
        </w:rPr>
        <w:t>, ki izpolnjuje kriterij primernosti</w:t>
      </w:r>
      <w:r w:rsidR="00B91EA1" w:rsidRPr="00972976">
        <w:rPr>
          <w:color w:val="auto"/>
        </w:rPr>
        <w:t>.</w:t>
      </w:r>
      <w:r w:rsidR="00053BAD" w:rsidRPr="00972976">
        <w:rPr>
          <w:color w:val="auto"/>
        </w:rPr>
        <w:t xml:space="preserve"> Ta postopek se ponavlja, dokler </w:t>
      </w:r>
      <w:r w:rsidR="00144460" w:rsidRPr="00972976">
        <w:rPr>
          <w:color w:val="auto"/>
        </w:rPr>
        <w:t xml:space="preserve">so na sprejetem končnem seznamu prosilci, ki izpolnjujejo </w:t>
      </w:r>
      <w:r w:rsidR="00E3449F" w:rsidRPr="00972976">
        <w:rPr>
          <w:color w:val="auto"/>
        </w:rPr>
        <w:t>kriterij primernosti.</w:t>
      </w:r>
    </w:p>
    <w:p w14:paraId="4C0D2319" w14:textId="6C8B7A18" w:rsidR="00DD0F6F" w:rsidRPr="00972976" w:rsidRDefault="00291478" w:rsidP="00396FB2">
      <w:pPr>
        <w:pStyle w:val="Odstavekseznama"/>
        <w:numPr>
          <w:ilvl w:val="0"/>
          <w:numId w:val="3"/>
        </w:numPr>
        <w:jc w:val="center"/>
        <w:rPr>
          <w:color w:val="auto"/>
        </w:rPr>
      </w:pPr>
      <w:r>
        <w:rPr>
          <w:color w:val="auto"/>
        </w:rPr>
        <w:t xml:space="preserve"> </w:t>
      </w:r>
      <w:r w:rsidR="006273A6" w:rsidRPr="00972976">
        <w:rPr>
          <w:color w:val="auto"/>
        </w:rPr>
        <w:t>č</w:t>
      </w:r>
      <w:r w:rsidR="00DD0F6F" w:rsidRPr="00972976">
        <w:rPr>
          <w:color w:val="auto"/>
        </w:rPr>
        <w:t>len</w:t>
      </w:r>
    </w:p>
    <w:p w14:paraId="05083E5F" w14:textId="64594FD0" w:rsidR="00047580" w:rsidRPr="00972976" w:rsidRDefault="00047580" w:rsidP="00047580">
      <w:pPr>
        <w:rPr>
          <w:color w:val="auto"/>
        </w:rPr>
      </w:pPr>
      <w:r w:rsidRPr="00972976">
        <w:rPr>
          <w:color w:val="auto"/>
        </w:rPr>
        <w:t xml:space="preserve">(1) V najem se oddajo urejena </w:t>
      </w:r>
      <w:r w:rsidR="005B7B8C" w:rsidRPr="00972976">
        <w:rPr>
          <w:color w:val="auto"/>
        </w:rPr>
        <w:t xml:space="preserve">službena </w:t>
      </w:r>
      <w:r w:rsidRPr="00972976">
        <w:rPr>
          <w:color w:val="auto"/>
        </w:rPr>
        <w:t>stanovanja.</w:t>
      </w:r>
    </w:p>
    <w:p w14:paraId="284D7BC2" w14:textId="766B6C57" w:rsidR="00047580" w:rsidRPr="00972976" w:rsidRDefault="00047580" w:rsidP="00047580">
      <w:pPr>
        <w:rPr>
          <w:color w:val="auto"/>
        </w:rPr>
      </w:pPr>
      <w:r w:rsidRPr="00972976">
        <w:rPr>
          <w:color w:val="auto"/>
        </w:rPr>
        <w:t xml:space="preserve">(2) Za urejeno </w:t>
      </w:r>
      <w:r w:rsidR="005B7B8C" w:rsidRPr="00972976">
        <w:rPr>
          <w:color w:val="auto"/>
        </w:rPr>
        <w:t xml:space="preserve">službeno </w:t>
      </w:r>
      <w:r w:rsidRPr="00972976">
        <w:rPr>
          <w:color w:val="auto"/>
        </w:rPr>
        <w:t xml:space="preserve">stanovanje se šteje stanovanje, </w:t>
      </w:r>
      <w:r w:rsidR="00291478">
        <w:rPr>
          <w:color w:val="auto"/>
        </w:rPr>
        <w:t>za katero niso potrebna</w:t>
      </w:r>
      <w:r w:rsidRPr="00972976">
        <w:rPr>
          <w:color w:val="auto"/>
        </w:rPr>
        <w:t xml:space="preserve"> dodatn</w:t>
      </w:r>
      <w:r w:rsidR="00291478">
        <w:rPr>
          <w:color w:val="auto"/>
        </w:rPr>
        <w:t>a</w:t>
      </w:r>
      <w:r w:rsidRPr="00972976">
        <w:rPr>
          <w:color w:val="auto"/>
        </w:rPr>
        <w:t xml:space="preserve"> vlaganj</w:t>
      </w:r>
      <w:r w:rsidR="00291478">
        <w:rPr>
          <w:color w:val="auto"/>
        </w:rPr>
        <w:t>a</w:t>
      </w:r>
      <w:r w:rsidRPr="00972976">
        <w:rPr>
          <w:color w:val="auto"/>
        </w:rPr>
        <w:t>.</w:t>
      </w:r>
    </w:p>
    <w:p w14:paraId="3F9192A0" w14:textId="50C56075" w:rsidR="00047580" w:rsidRPr="00972976" w:rsidRDefault="00047580" w:rsidP="00047580">
      <w:pPr>
        <w:rPr>
          <w:color w:val="auto"/>
        </w:rPr>
      </w:pPr>
      <w:r w:rsidRPr="00972976">
        <w:rPr>
          <w:color w:val="auto"/>
        </w:rPr>
        <w:t>(3) V izjemnih primerih se lahko službeno stanovanje odda tudi, če so potrebna manjša obnovitvena dela, pod pogojem, da se prosilec s tem strinja in</w:t>
      </w:r>
      <w:r w:rsidR="00687E02">
        <w:rPr>
          <w:color w:val="auto"/>
        </w:rPr>
        <w:t xml:space="preserve"> pisno</w:t>
      </w:r>
      <w:r w:rsidR="00291478">
        <w:rPr>
          <w:color w:val="auto"/>
        </w:rPr>
        <w:t xml:space="preserve"> </w:t>
      </w:r>
      <w:r w:rsidRPr="00972976">
        <w:rPr>
          <w:color w:val="auto"/>
        </w:rPr>
        <w:t>izjav</w:t>
      </w:r>
      <w:r w:rsidR="00291478">
        <w:rPr>
          <w:color w:val="auto"/>
        </w:rPr>
        <w:t>i</w:t>
      </w:r>
      <w:r w:rsidRPr="00972976">
        <w:rPr>
          <w:color w:val="auto"/>
        </w:rPr>
        <w:t>, da med obnovitvenimi deli ne bo zahteval nadomestne nastanitve ali oviral teh del.</w:t>
      </w:r>
    </w:p>
    <w:p w14:paraId="4EB2D319" w14:textId="77777777" w:rsidR="00047580" w:rsidRPr="00972976" w:rsidRDefault="00047580" w:rsidP="00047580">
      <w:pPr>
        <w:spacing w:after="0"/>
        <w:rPr>
          <w:color w:val="auto"/>
        </w:rPr>
      </w:pPr>
      <w:r w:rsidRPr="00972976">
        <w:rPr>
          <w:color w:val="auto"/>
        </w:rPr>
        <w:t>(4) Za manjša obnovitvena dela po tem pravilniku se štejejo:</w:t>
      </w:r>
    </w:p>
    <w:p w14:paraId="3D595128" w14:textId="77777777" w:rsidR="00047580" w:rsidRPr="00972976" w:rsidRDefault="00047580" w:rsidP="00636079">
      <w:pPr>
        <w:pStyle w:val="Odstavekseznama"/>
        <w:numPr>
          <w:ilvl w:val="0"/>
          <w:numId w:val="4"/>
        </w:numPr>
        <w:ind w:left="426"/>
        <w:rPr>
          <w:color w:val="auto"/>
        </w:rPr>
      </w:pPr>
      <w:r w:rsidRPr="00972976">
        <w:rPr>
          <w:color w:val="auto"/>
        </w:rPr>
        <w:t>zamenjava oken in vrat,</w:t>
      </w:r>
    </w:p>
    <w:p w14:paraId="268B34AA" w14:textId="77777777" w:rsidR="00047580" w:rsidRPr="00972976" w:rsidRDefault="00047580" w:rsidP="00636079">
      <w:pPr>
        <w:pStyle w:val="Odstavekseznama"/>
        <w:numPr>
          <w:ilvl w:val="0"/>
          <w:numId w:val="4"/>
        </w:numPr>
        <w:ind w:left="426"/>
        <w:rPr>
          <w:color w:val="auto"/>
        </w:rPr>
      </w:pPr>
      <w:r w:rsidRPr="00972976">
        <w:rPr>
          <w:color w:val="auto"/>
        </w:rPr>
        <w:t>menjava posamezne sanitarne opreme,</w:t>
      </w:r>
    </w:p>
    <w:p w14:paraId="45701C06" w14:textId="77777777" w:rsidR="00047580" w:rsidRPr="00972976" w:rsidRDefault="00047580" w:rsidP="00636079">
      <w:pPr>
        <w:pStyle w:val="Odstavekseznama"/>
        <w:numPr>
          <w:ilvl w:val="0"/>
          <w:numId w:val="4"/>
        </w:numPr>
        <w:ind w:left="426"/>
        <w:rPr>
          <w:color w:val="auto"/>
        </w:rPr>
      </w:pPr>
      <w:r w:rsidRPr="00972976">
        <w:rPr>
          <w:color w:val="auto"/>
        </w:rPr>
        <w:t>menjava grelnih teles,</w:t>
      </w:r>
    </w:p>
    <w:p w14:paraId="78EFE9D8" w14:textId="77777777" w:rsidR="00047580" w:rsidRPr="00972976" w:rsidRDefault="00047580" w:rsidP="00636079">
      <w:pPr>
        <w:pStyle w:val="Odstavekseznama"/>
        <w:numPr>
          <w:ilvl w:val="0"/>
          <w:numId w:val="4"/>
        </w:numPr>
        <w:ind w:left="426"/>
        <w:rPr>
          <w:color w:val="auto"/>
        </w:rPr>
      </w:pPr>
      <w:r w:rsidRPr="00972976">
        <w:rPr>
          <w:color w:val="auto"/>
        </w:rPr>
        <w:lastRenderedPageBreak/>
        <w:t>druga manjša obnovitvena in vzdrževalna dela.</w:t>
      </w:r>
    </w:p>
    <w:p w14:paraId="1F79B95C" w14:textId="01F0946E" w:rsidR="00047580" w:rsidRPr="00972976" w:rsidRDefault="00047580" w:rsidP="001837A1">
      <w:pPr>
        <w:rPr>
          <w:color w:val="auto"/>
        </w:rPr>
      </w:pPr>
    </w:p>
    <w:p w14:paraId="1BA24EE2" w14:textId="77777777" w:rsidR="007B73EC" w:rsidRPr="00972976" w:rsidRDefault="007B73EC" w:rsidP="007B73EC">
      <w:pPr>
        <w:pStyle w:val="Naslov1"/>
        <w:pageBreakBefore w:val="0"/>
        <w:ind w:left="142" w:hanging="142"/>
        <w:jc w:val="center"/>
        <w:rPr>
          <w:color w:val="auto"/>
        </w:rPr>
      </w:pPr>
      <w:bookmarkStart w:id="6" w:name="_Toc147255799"/>
      <w:r w:rsidRPr="00972976">
        <w:rPr>
          <w:color w:val="auto"/>
        </w:rPr>
        <w:t>ZAMENJAVA SLUŽBENIH STANOVANJ</w:t>
      </w:r>
      <w:bookmarkEnd w:id="6"/>
    </w:p>
    <w:p w14:paraId="3CB8ECAD" w14:textId="4D8FC5F4" w:rsidR="007B73EC" w:rsidRPr="00972976" w:rsidRDefault="00291478" w:rsidP="00396FB2">
      <w:pPr>
        <w:pStyle w:val="Odstavekseznama"/>
        <w:numPr>
          <w:ilvl w:val="0"/>
          <w:numId w:val="3"/>
        </w:numPr>
        <w:jc w:val="center"/>
        <w:rPr>
          <w:color w:val="auto"/>
        </w:rPr>
      </w:pPr>
      <w:r>
        <w:rPr>
          <w:color w:val="auto"/>
        </w:rPr>
        <w:t xml:space="preserve"> </w:t>
      </w:r>
      <w:r w:rsidR="007B73EC" w:rsidRPr="00972976">
        <w:rPr>
          <w:color w:val="auto"/>
        </w:rPr>
        <w:t>člen</w:t>
      </w:r>
    </w:p>
    <w:p w14:paraId="1D5C6D26" w14:textId="758A81D3" w:rsidR="007B73EC" w:rsidRPr="00972976" w:rsidRDefault="007B73EC" w:rsidP="007B73EC">
      <w:pPr>
        <w:rPr>
          <w:color w:val="auto"/>
        </w:rPr>
      </w:pPr>
      <w:r w:rsidRPr="00972976">
        <w:rPr>
          <w:color w:val="auto"/>
        </w:rPr>
        <w:t xml:space="preserve">(1) Najemniku službenega stanovanja, ki mu je bilo dodeljeno službeno </w:t>
      </w:r>
      <w:r w:rsidRPr="00446310">
        <w:rPr>
          <w:color w:val="auto"/>
        </w:rPr>
        <w:t>stanovanj</w:t>
      </w:r>
      <w:r w:rsidR="00C81016" w:rsidRPr="00446310">
        <w:rPr>
          <w:color w:val="auto"/>
        </w:rPr>
        <w:t>e</w:t>
      </w:r>
      <w:r w:rsidRPr="00446310">
        <w:rPr>
          <w:color w:val="auto"/>
        </w:rPr>
        <w:t xml:space="preserve"> </w:t>
      </w:r>
      <w:r w:rsidR="00163771" w:rsidRPr="00446310">
        <w:rPr>
          <w:color w:val="auto"/>
        </w:rPr>
        <w:t>na</w:t>
      </w:r>
      <w:r w:rsidR="00163771" w:rsidRPr="00972976">
        <w:rPr>
          <w:color w:val="auto"/>
        </w:rPr>
        <w:t xml:space="preserve"> </w:t>
      </w:r>
      <w:r w:rsidR="00291478">
        <w:rPr>
          <w:color w:val="auto"/>
        </w:rPr>
        <w:t>n</w:t>
      </w:r>
      <w:r w:rsidR="00AE72FF" w:rsidRPr="00972976">
        <w:rPr>
          <w:color w:val="auto"/>
        </w:rPr>
        <w:t xml:space="preserve">otranjem </w:t>
      </w:r>
      <w:r w:rsidRPr="00972976">
        <w:rPr>
          <w:color w:val="auto"/>
        </w:rPr>
        <w:t xml:space="preserve">razpisu in ima sklenjeno najemno razmerje za čas zaposlitve v Policiji, se lahko ne glede na določbe od </w:t>
      </w:r>
      <w:r w:rsidR="002563B0" w:rsidRPr="00972976">
        <w:rPr>
          <w:color w:val="auto"/>
        </w:rPr>
        <w:t>19</w:t>
      </w:r>
      <w:r w:rsidRPr="00972976">
        <w:rPr>
          <w:color w:val="auto"/>
        </w:rPr>
        <w:t xml:space="preserve">. do </w:t>
      </w:r>
      <w:r w:rsidR="002563B0" w:rsidRPr="00972976">
        <w:rPr>
          <w:color w:val="auto"/>
        </w:rPr>
        <w:t>26</w:t>
      </w:r>
      <w:r w:rsidRPr="00972976">
        <w:rPr>
          <w:color w:val="auto"/>
        </w:rPr>
        <w:t xml:space="preserve">. člena tega </w:t>
      </w:r>
      <w:r w:rsidR="00291478">
        <w:rPr>
          <w:color w:val="auto"/>
        </w:rPr>
        <w:t>p</w:t>
      </w:r>
      <w:r w:rsidR="00AB6EF9" w:rsidRPr="00972976">
        <w:rPr>
          <w:color w:val="auto"/>
        </w:rPr>
        <w:t xml:space="preserve">ravilnika </w:t>
      </w:r>
      <w:r w:rsidRPr="00972976">
        <w:rPr>
          <w:color w:val="auto"/>
        </w:rPr>
        <w:t xml:space="preserve">na njegovo prošnjo dodeli manjše ali enakovredno službeno stanovanje, večje službeno stanovanje pa le, če je prazno več kot eno leto in na </w:t>
      </w:r>
      <w:r w:rsidR="006A25CC" w:rsidRPr="00972976">
        <w:rPr>
          <w:color w:val="auto"/>
        </w:rPr>
        <w:t>sprejetem</w:t>
      </w:r>
      <w:r w:rsidRPr="00972976">
        <w:rPr>
          <w:color w:val="auto"/>
        </w:rPr>
        <w:t xml:space="preserve"> </w:t>
      </w:r>
      <w:r w:rsidR="008F673D" w:rsidRPr="00972976">
        <w:rPr>
          <w:color w:val="auto"/>
        </w:rPr>
        <w:t>končnem</w:t>
      </w:r>
      <w:r w:rsidRPr="00972976">
        <w:rPr>
          <w:color w:val="auto"/>
        </w:rPr>
        <w:t xml:space="preserve"> </w:t>
      </w:r>
      <w:r w:rsidR="00B55A24" w:rsidRPr="00972976">
        <w:rPr>
          <w:color w:val="auto"/>
        </w:rPr>
        <w:t>seznamu za dodelitev službenih stanovanj</w:t>
      </w:r>
      <w:r w:rsidRPr="00972976">
        <w:rPr>
          <w:color w:val="auto"/>
        </w:rPr>
        <w:t xml:space="preserve"> </w:t>
      </w:r>
      <w:r w:rsidR="008F673D" w:rsidRPr="00972976">
        <w:rPr>
          <w:color w:val="auto"/>
        </w:rPr>
        <w:t>zadnjega razpisa</w:t>
      </w:r>
      <w:r w:rsidRPr="00972976">
        <w:rPr>
          <w:color w:val="auto"/>
        </w:rPr>
        <w:t xml:space="preserve"> ni prosilcev zanj. Šteje se tudi, da na </w:t>
      </w:r>
      <w:r w:rsidR="006A25CC" w:rsidRPr="00972976">
        <w:rPr>
          <w:color w:val="auto"/>
        </w:rPr>
        <w:t>sprejetem</w:t>
      </w:r>
      <w:r w:rsidRPr="00972976">
        <w:rPr>
          <w:color w:val="auto"/>
        </w:rPr>
        <w:t xml:space="preserve"> </w:t>
      </w:r>
      <w:r w:rsidR="007C0338" w:rsidRPr="00972976">
        <w:rPr>
          <w:color w:val="auto"/>
        </w:rPr>
        <w:t>končnem</w:t>
      </w:r>
      <w:r w:rsidRPr="00972976">
        <w:rPr>
          <w:color w:val="auto"/>
        </w:rPr>
        <w:t xml:space="preserve"> </w:t>
      </w:r>
      <w:r w:rsidR="00B55A24" w:rsidRPr="00972976">
        <w:rPr>
          <w:color w:val="auto"/>
        </w:rPr>
        <w:t>seznamu za dodelitev službenih stanovanj</w:t>
      </w:r>
      <w:r w:rsidRPr="00972976">
        <w:rPr>
          <w:color w:val="auto"/>
        </w:rPr>
        <w:t xml:space="preserve"> ni prosilcev, če jim je bilo ponujeno službeno stanovanje</w:t>
      </w:r>
      <w:r w:rsidR="006A25CC" w:rsidRPr="00972976">
        <w:rPr>
          <w:color w:val="auto"/>
        </w:rPr>
        <w:t xml:space="preserve"> </w:t>
      </w:r>
      <w:r w:rsidR="00B87756" w:rsidRPr="00972976">
        <w:rPr>
          <w:color w:val="auto"/>
        </w:rPr>
        <w:t>v skladu</w:t>
      </w:r>
      <w:r w:rsidR="006A25CC" w:rsidRPr="00972976">
        <w:rPr>
          <w:color w:val="auto"/>
        </w:rPr>
        <w:t xml:space="preserve"> z 29. členom tega </w:t>
      </w:r>
      <w:r w:rsidR="00291478">
        <w:rPr>
          <w:color w:val="auto"/>
        </w:rPr>
        <w:t>p</w:t>
      </w:r>
      <w:r w:rsidR="006A25CC" w:rsidRPr="00972976">
        <w:rPr>
          <w:color w:val="auto"/>
        </w:rPr>
        <w:t>ravilnika</w:t>
      </w:r>
      <w:r w:rsidRPr="00972976">
        <w:rPr>
          <w:color w:val="auto"/>
        </w:rPr>
        <w:t>, ki je predmet menjave, a so izjavili, da ga ne sprejmejo.</w:t>
      </w:r>
    </w:p>
    <w:p w14:paraId="60CA163E" w14:textId="5468F755" w:rsidR="00D80064" w:rsidRPr="00972976" w:rsidRDefault="00D80064" w:rsidP="007B73EC">
      <w:pPr>
        <w:rPr>
          <w:color w:val="auto"/>
        </w:rPr>
      </w:pPr>
      <w:r w:rsidRPr="00972976">
        <w:rPr>
          <w:color w:val="auto"/>
        </w:rPr>
        <w:t xml:space="preserve">(2) Zaradi ovir pri dostopu, vstopu in uporabi službenega stanovanja se z </w:t>
      </w:r>
      <w:r w:rsidR="00641B4C">
        <w:rPr>
          <w:color w:val="auto"/>
        </w:rPr>
        <w:t>nekdanjim</w:t>
      </w:r>
      <w:r w:rsidRPr="00972976">
        <w:rPr>
          <w:color w:val="auto"/>
        </w:rPr>
        <w:t xml:space="preserve"> uslužbencem </w:t>
      </w:r>
      <w:r w:rsidR="00641B4C">
        <w:rPr>
          <w:color w:val="auto"/>
        </w:rPr>
        <w:t>P</w:t>
      </w:r>
      <w:r w:rsidRPr="00972976">
        <w:rPr>
          <w:color w:val="auto"/>
        </w:rPr>
        <w:t xml:space="preserve">olicije, ki se je upokojil in sklenil pogodbo o najemu službenega stanovanja po drugem odstavku </w:t>
      </w:r>
      <w:r w:rsidR="004D373C" w:rsidRPr="00972976">
        <w:rPr>
          <w:color w:val="auto"/>
        </w:rPr>
        <w:t>39</w:t>
      </w:r>
      <w:r w:rsidRPr="00972976">
        <w:rPr>
          <w:color w:val="auto"/>
        </w:rPr>
        <w:t xml:space="preserve">. člena tega pravilnika, lahko na njegovo prošnjo dodeli manjše ali enakovredno službeno stanovanje, večje službeno stanovanje </w:t>
      </w:r>
      <w:r w:rsidR="007C0338" w:rsidRPr="00972976">
        <w:rPr>
          <w:color w:val="auto"/>
        </w:rPr>
        <w:t xml:space="preserve">pa le, če je prazno več kot eno leto in na sprejetem končnem seznamu za dodelitev službenih stanovanj </w:t>
      </w:r>
      <w:r w:rsidR="00641B4C">
        <w:rPr>
          <w:color w:val="auto"/>
        </w:rPr>
        <w:t xml:space="preserve">iz </w:t>
      </w:r>
      <w:r w:rsidR="007C0338" w:rsidRPr="00972976">
        <w:rPr>
          <w:color w:val="auto"/>
        </w:rPr>
        <w:t>zadnjega razpisa ni prosilcev zanj</w:t>
      </w:r>
      <w:r w:rsidRPr="00972976">
        <w:rPr>
          <w:color w:val="auto"/>
        </w:rPr>
        <w:t xml:space="preserve">. </w:t>
      </w:r>
      <w:r w:rsidR="007C0338" w:rsidRPr="00972976">
        <w:rPr>
          <w:color w:val="auto"/>
        </w:rPr>
        <w:t>Šteje se tudi, da na sprejetem končnem seznamu za dodelitev službenih stanovanj ni prosilcev, če jim je bilo ponujeno službeno stanovanje</w:t>
      </w:r>
      <w:r w:rsidR="009F5C6E" w:rsidRPr="00972976">
        <w:rPr>
          <w:color w:val="auto"/>
        </w:rPr>
        <w:t>, ki je predmet menjave,</w:t>
      </w:r>
      <w:r w:rsidR="007C0338" w:rsidRPr="00972976">
        <w:rPr>
          <w:color w:val="auto"/>
        </w:rPr>
        <w:t xml:space="preserve"> </w:t>
      </w:r>
      <w:r w:rsidR="00E47B40" w:rsidRPr="00972976">
        <w:rPr>
          <w:color w:val="auto"/>
        </w:rPr>
        <w:t>v skladu</w:t>
      </w:r>
      <w:r w:rsidR="007C0338" w:rsidRPr="00972976">
        <w:rPr>
          <w:color w:val="auto"/>
        </w:rPr>
        <w:t xml:space="preserve"> z 29.</w:t>
      </w:r>
      <w:r w:rsidR="009F5C6E" w:rsidRPr="00972976">
        <w:rPr>
          <w:color w:val="auto"/>
        </w:rPr>
        <w:t xml:space="preserve"> členom tega pravilnika</w:t>
      </w:r>
      <w:r w:rsidR="007C0338" w:rsidRPr="00972976">
        <w:rPr>
          <w:color w:val="auto"/>
        </w:rPr>
        <w:t>, a so izjavili, da ga ne sprejmejo</w:t>
      </w:r>
      <w:r w:rsidRPr="00972976">
        <w:rPr>
          <w:color w:val="auto"/>
        </w:rPr>
        <w:t>.</w:t>
      </w:r>
    </w:p>
    <w:p w14:paraId="7DD400C0" w14:textId="59E55696" w:rsidR="007B73EC" w:rsidRPr="00972976" w:rsidRDefault="007B73EC" w:rsidP="007B73EC">
      <w:pPr>
        <w:rPr>
          <w:color w:val="auto"/>
        </w:rPr>
      </w:pPr>
      <w:r w:rsidRPr="00972976">
        <w:rPr>
          <w:color w:val="auto"/>
        </w:rPr>
        <w:t>(</w:t>
      </w:r>
      <w:r w:rsidR="00D80064" w:rsidRPr="00972976">
        <w:rPr>
          <w:color w:val="auto"/>
        </w:rPr>
        <w:t>3</w:t>
      </w:r>
      <w:r w:rsidRPr="00972976">
        <w:rPr>
          <w:color w:val="auto"/>
        </w:rPr>
        <w:t xml:space="preserve">) Najemnik mora prejšnje službeno stanovanje izročiti na način iz drugega odstavka </w:t>
      </w:r>
      <w:r w:rsidR="002563B0" w:rsidRPr="00972976">
        <w:rPr>
          <w:color w:val="auto"/>
        </w:rPr>
        <w:t>6</w:t>
      </w:r>
      <w:r w:rsidR="004D373C" w:rsidRPr="00972976">
        <w:rPr>
          <w:color w:val="auto"/>
        </w:rPr>
        <w:t>2</w:t>
      </w:r>
      <w:r w:rsidRPr="00972976">
        <w:rPr>
          <w:color w:val="auto"/>
        </w:rPr>
        <w:t xml:space="preserve">. člena tega </w:t>
      </w:r>
      <w:r w:rsidR="00641B4C">
        <w:rPr>
          <w:color w:val="auto"/>
        </w:rPr>
        <w:t>p</w:t>
      </w:r>
      <w:r w:rsidR="004B34E8" w:rsidRPr="00972976">
        <w:rPr>
          <w:color w:val="auto"/>
        </w:rPr>
        <w:t xml:space="preserve">ravilnika </w:t>
      </w:r>
      <w:r w:rsidRPr="00972976">
        <w:rPr>
          <w:color w:val="auto"/>
        </w:rPr>
        <w:t>v 30 dneh od prevzema novega stanovanja.</w:t>
      </w:r>
    </w:p>
    <w:p w14:paraId="492DBD8F" w14:textId="3378909A" w:rsidR="007B73EC" w:rsidRPr="00972976" w:rsidRDefault="007B73EC" w:rsidP="007B73EC">
      <w:pPr>
        <w:rPr>
          <w:color w:val="auto"/>
        </w:rPr>
      </w:pPr>
      <w:r w:rsidRPr="00972976">
        <w:rPr>
          <w:color w:val="auto"/>
        </w:rPr>
        <w:t>(</w:t>
      </w:r>
      <w:r w:rsidR="00D80064" w:rsidRPr="00972976">
        <w:rPr>
          <w:color w:val="auto"/>
        </w:rPr>
        <w:t>4</w:t>
      </w:r>
      <w:r w:rsidRPr="00972976">
        <w:rPr>
          <w:color w:val="auto"/>
        </w:rPr>
        <w:t>) Najemnikom</w:t>
      </w:r>
      <w:r w:rsidR="007C0338" w:rsidRPr="00972976">
        <w:rPr>
          <w:color w:val="auto"/>
        </w:rPr>
        <w:t>a</w:t>
      </w:r>
      <w:r w:rsidRPr="00972976">
        <w:rPr>
          <w:color w:val="auto"/>
        </w:rPr>
        <w:t xml:space="preserve"> službenih stanovanj, ki želi</w:t>
      </w:r>
      <w:r w:rsidR="007C0338" w:rsidRPr="00972976">
        <w:rPr>
          <w:color w:val="auto"/>
        </w:rPr>
        <w:t>ta</w:t>
      </w:r>
      <w:r w:rsidRPr="00972976">
        <w:rPr>
          <w:color w:val="auto"/>
        </w:rPr>
        <w:t xml:space="preserve"> stanovanj</w:t>
      </w:r>
      <w:r w:rsidR="007C0338" w:rsidRPr="00972976">
        <w:rPr>
          <w:color w:val="auto"/>
        </w:rPr>
        <w:t>i</w:t>
      </w:r>
      <w:r w:rsidRPr="00972976">
        <w:rPr>
          <w:color w:val="auto"/>
        </w:rPr>
        <w:t xml:space="preserve"> med seboj zamenjati, se zamenjava lahko dovoli, če se s tem ustrezneje upošteva merilo dodelitve primernega stanovanja in se razpoložljiva stanovanja tako bolje izrabijo ali če je zamenjava za MNZ ekonomsko ugodnejša.</w:t>
      </w:r>
    </w:p>
    <w:p w14:paraId="7ACE01DE" w14:textId="42C243E2" w:rsidR="007B73EC" w:rsidRPr="00972976" w:rsidRDefault="007B73EC" w:rsidP="007B73EC">
      <w:pPr>
        <w:rPr>
          <w:color w:val="auto"/>
        </w:rPr>
      </w:pPr>
      <w:r w:rsidRPr="00972976">
        <w:rPr>
          <w:color w:val="auto"/>
        </w:rPr>
        <w:t>(</w:t>
      </w:r>
      <w:r w:rsidR="00D80064" w:rsidRPr="00972976">
        <w:rPr>
          <w:color w:val="auto"/>
        </w:rPr>
        <w:t>5</w:t>
      </w:r>
      <w:r w:rsidRPr="00972976">
        <w:rPr>
          <w:color w:val="auto"/>
        </w:rPr>
        <w:t>) Izjemoma se lahko</w:t>
      </w:r>
      <w:r w:rsidR="00127DC0" w:rsidRPr="00972976">
        <w:rPr>
          <w:color w:val="auto"/>
        </w:rPr>
        <w:t xml:space="preserve"> stanovanje, ki ga </w:t>
      </w:r>
      <w:r w:rsidR="003E338E" w:rsidRPr="00972976">
        <w:rPr>
          <w:color w:val="auto"/>
        </w:rPr>
        <w:t>zaseda</w:t>
      </w:r>
      <w:r w:rsidR="00A67546" w:rsidRPr="00972976">
        <w:rPr>
          <w:color w:val="auto"/>
        </w:rPr>
        <w:t xml:space="preserve"> </w:t>
      </w:r>
      <w:r w:rsidR="00DF4E41">
        <w:rPr>
          <w:color w:val="auto"/>
        </w:rPr>
        <w:t>prejšnji</w:t>
      </w:r>
      <w:r w:rsidR="00127DC0" w:rsidRPr="00972976">
        <w:rPr>
          <w:color w:val="auto"/>
        </w:rPr>
        <w:t xml:space="preserve"> imetnik stanovanjske pravice, </w:t>
      </w:r>
      <w:r w:rsidRPr="00972976">
        <w:rPr>
          <w:color w:val="auto"/>
        </w:rPr>
        <w:t>zamenja s službenim, če je taka zamenjava za MNZ ekonomsko ugodnejša. V tem primeru se spremeni status obeh zamenjanih stanovanj.</w:t>
      </w:r>
    </w:p>
    <w:p w14:paraId="4C2AA991" w14:textId="0D500050" w:rsidR="007B73EC" w:rsidRPr="00972976" w:rsidRDefault="007B73EC" w:rsidP="007B73EC">
      <w:pPr>
        <w:rPr>
          <w:color w:val="auto"/>
        </w:rPr>
      </w:pPr>
      <w:r w:rsidRPr="00972976">
        <w:rPr>
          <w:color w:val="auto"/>
        </w:rPr>
        <w:t>(</w:t>
      </w:r>
      <w:r w:rsidR="00D80064" w:rsidRPr="00972976">
        <w:rPr>
          <w:color w:val="auto"/>
        </w:rPr>
        <w:t>6</w:t>
      </w:r>
      <w:r w:rsidRPr="00972976">
        <w:rPr>
          <w:color w:val="auto"/>
        </w:rPr>
        <w:t xml:space="preserve">) Vse stroške zamenjave nosita najemnika. Pri tem se smiselno uporabljajo določbe </w:t>
      </w:r>
      <w:r w:rsidR="002563B0" w:rsidRPr="00972976">
        <w:rPr>
          <w:color w:val="auto"/>
        </w:rPr>
        <w:t>6</w:t>
      </w:r>
      <w:r w:rsidR="004D373C" w:rsidRPr="00972976">
        <w:rPr>
          <w:color w:val="auto"/>
        </w:rPr>
        <w:t>2</w:t>
      </w:r>
      <w:r w:rsidRPr="00972976">
        <w:rPr>
          <w:color w:val="auto"/>
        </w:rPr>
        <w:t xml:space="preserve">. člena tega </w:t>
      </w:r>
      <w:r w:rsidR="00291478">
        <w:rPr>
          <w:color w:val="auto"/>
        </w:rPr>
        <w:t>p</w:t>
      </w:r>
      <w:r w:rsidR="004B34E8" w:rsidRPr="00972976">
        <w:rPr>
          <w:color w:val="auto"/>
        </w:rPr>
        <w:t>ravilnika</w:t>
      </w:r>
      <w:r w:rsidRPr="00972976">
        <w:rPr>
          <w:color w:val="auto"/>
        </w:rPr>
        <w:t>.</w:t>
      </w:r>
    </w:p>
    <w:p w14:paraId="1BB80CB3" w14:textId="33503C49" w:rsidR="007B73EC" w:rsidRPr="00972976" w:rsidRDefault="007B73EC" w:rsidP="007B73EC">
      <w:pPr>
        <w:rPr>
          <w:color w:val="auto"/>
        </w:rPr>
      </w:pPr>
      <w:r w:rsidRPr="00972976">
        <w:rPr>
          <w:color w:val="auto"/>
        </w:rPr>
        <w:t>(</w:t>
      </w:r>
      <w:r w:rsidR="00D80064" w:rsidRPr="00972976">
        <w:rPr>
          <w:color w:val="auto"/>
        </w:rPr>
        <w:t>7</w:t>
      </w:r>
      <w:r w:rsidRPr="00972976">
        <w:rPr>
          <w:color w:val="auto"/>
        </w:rPr>
        <w:t xml:space="preserve">) O zamenjavi na predlog strokovne službe </w:t>
      </w:r>
      <w:r w:rsidR="00D80064" w:rsidRPr="00972976">
        <w:rPr>
          <w:color w:val="auto"/>
        </w:rPr>
        <w:t>v primerih</w:t>
      </w:r>
      <w:r w:rsidR="00E47B40" w:rsidRPr="00972976">
        <w:rPr>
          <w:color w:val="auto"/>
        </w:rPr>
        <w:t xml:space="preserve"> iz</w:t>
      </w:r>
      <w:r w:rsidR="00D80064" w:rsidRPr="00972976">
        <w:rPr>
          <w:color w:val="auto"/>
        </w:rPr>
        <w:t xml:space="preserve"> prvega odstavka </w:t>
      </w:r>
      <w:r w:rsidRPr="00972976">
        <w:rPr>
          <w:color w:val="auto"/>
        </w:rPr>
        <w:t>odloči komisija</w:t>
      </w:r>
      <w:r w:rsidR="00D80064" w:rsidRPr="00972976">
        <w:rPr>
          <w:color w:val="auto"/>
        </w:rPr>
        <w:t>, v primerih iz drugega odstavka tega člena pa minister</w:t>
      </w:r>
      <w:r w:rsidRPr="00972976">
        <w:rPr>
          <w:color w:val="auto"/>
        </w:rPr>
        <w:t>.</w:t>
      </w:r>
    </w:p>
    <w:p w14:paraId="24B18790" w14:textId="0E47C0E1" w:rsidR="007B73EC" w:rsidRPr="00972976" w:rsidRDefault="007B73EC" w:rsidP="001837A1">
      <w:pPr>
        <w:rPr>
          <w:color w:val="auto"/>
        </w:rPr>
      </w:pPr>
    </w:p>
    <w:p w14:paraId="668915DC" w14:textId="7A8ED196" w:rsidR="00525162" w:rsidRPr="00972976" w:rsidRDefault="00E422F4" w:rsidP="00525162">
      <w:pPr>
        <w:pStyle w:val="Naslov1"/>
        <w:pageBreakBefore w:val="0"/>
        <w:ind w:left="142" w:hanging="142"/>
        <w:jc w:val="center"/>
        <w:rPr>
          <w:color w:val="auto"/>
        </w:rPr>
      </w:pPr>
      <w:bookmarkStart w:id="7" w:name="_Toc147255800"/>
      <w:r w:rsidRPr="00972976">
        <w:rPr>
          <w:color w:val="auto"/>
        </w:rPr>
        <w:t xml:space="preserve">DODELITEV </w:t>
      </w:r>
      <w:r w:rsidR="00525162" w:rsidRPr="00972976">
        <w:rPr>
          <w:color w:val="auto"/>
        </w:rPr>
        <w:t>SLUŽBENIH STANOVANJ PO IZVEDENEM NOTRANJEM RAZPISU</w:t>
      </w:r>
      <w:bookmarkEnd w:id="7"/>
    </w:p>
    <w:p w14:paraId="34188DA9" w14:textId="53A00E80" w:rsidR="00525162" w:rsidRPr="00972976" w:rsidRDefault="00291478" w:rsidP="00396FB2">
      <w:pPr>
        <w:pStyle w:val="Odstavekseznama"/>
        <w:numPr>
          <w:ilvl w:val="0"/>
          <w:numId w:val="3"/>
        </w:numPr>
        <w:jc w:val="center"/>
        <w:rPr>
          <w:color w:val="auto"/>
        </w:rPr>
      </w:pPr>
      <w:r>
        <w:rPr>
          <w:color w:val="auto"/>
        </w:rPr>
        <w:t xml:space="preserve"> </w:t>
      </w:r>
      <w:r w:rsidR="00525162" w:rsidRPr="00972976">
        <w:rPr>
          <w:color w:val="auto"/>
        </w:rPr>
        <w:t>člen</w:t>
      </w:r>
    </w:p>
    <w:p w14:paraId="6B602494" w14:textId="63CB678A" w:rsidR="00006179" w:rsidRPr="00972976" w:rsidRDefault="0086758D" w:rsidP="0086758D">
      <w:pPr>
        <w:rPr>
          <w:color w:val="auto"/>
        </w:rPr>
      </w:pPr>
      <w:r w:rsidRPr="00972976">
        <w:rPr>
          <w:color w:val="auto"/>
        </w:rPr>
        <w:t>(1) Služben</w:t>
      </w:r>
      <w:r w:rsidR="00D73171" w:rsidRPr="00972976">
        <w:rPr>
          <w:color w:val="auto"/>
        </w:rPr>
        <w:t>o</w:t>
      </w:r>
      <w:r w:rsidRPr="00972976">
        <w:rPr>
          <w:color w:val="auto"/>
        </w:rPr>
        <w:t xml:space="preserve"> stanovanj</w:t>
      </w:r>
      <w:r w:rsidR="00D73171" w:rsidRPr="00972976">
        <w:rPr>
          <w:color w:val="auto"/>
        </w:rPr>
        <w:t>e</w:t>
      </w:r>
      <w:r w:rsidRPr="00972976">
        <w:rPr>
          <w:color w:val="auto"/>
        </w:rPr>
        <w:t xml:space="preserve">, </w:t>
      </w:r>
      <w:r w:rsidR="00232847" w:rsidRPr="00972976">
        <w:rPr>
          <w:color w:val="auto"/>
        </w:rPr>
        <w:t>za katero ni bil</w:t>
      </w:r>
      <w:r w:rsidR="00B3516C" w:rsidRPr="00972976">
        <w:rPr>
          <w:color w:val="auto"/>
        </w:rPr>
        <w:t>o</w:t>
      </w:r>
      <w:r w:rsidR="00232847" w:rsidRPr="00972976">
        <w:rPr>
          <w:color w:val="auto"/>
        </w:rPr>
        <w:t xml:space="preserve"> izkazan</w:t>
      </w:r>
      <w:r w:rsidR="00B3516C" w:rsidRPr="00972976">
        <w:rPr>
          <w:color w:val="auto"/>
        </w:rPr>
        <w:t>ega</w:t>
      </w:r>
      <w:r w:rsidR="00232847" w:rsidRPr="00972976">
        <w:rPr>
          <w:color w:val="auto"/>
        </w:rPr>
        <w:t xml:space="preserve"> interes</w:t>
      </w:r>
      <w:r w:rsidR="00B3516C" w:rsidRPr="00972976">
        <w:rPr>
          <w:color w:val="auto"/>
        </w:rPr>
        <w:t>a</w:t>
      </w:r>
      <w:r w:rsidRPr="00972976">
        <w:rPr>
          <w:color w:val="auto"/>
        </w:rPr>
        <w:t xml:space="preserve"> </w:t>
      </w:r>
      <w:r w:rsidR="00232847" w:rsidRPr="00972976">
        <w:rPr>
          <w:color w:val="auto"/>
        </w:rPr>
        <w:t>ali</w:t>
      </w:r>
      <w:r w:rsidRPr="00972976">
        <w:rPr>
          <w:color w:val="auto"/>
        </w:rPr>
        <w:t xml:space="preserve"> ni bil</w:t>
      </w:r>
      <w:r w:rsidR="00D73171" w:rsidRPr="00972976">
        <w:rPr>
          <w:color w:val="auto"/>
        </w:rPr>
        <w:t>o</w:t>
      </w:r>
      <w:r w:rsidRPr="00972976">
        <w:rPr>
          <w:color w:val="auto"/>
        </w:rPr>
        <w:t xml:space="preserve"> dodeljen</w:t>
      </w:r>
      <w:r w:rsidR="00D73171" w:rsidRPr="00972976">
        <w:rPr>
          <w:color w:val="auto"/>
        </w:rPr>
        <w:t>o</w:t>
      </w:r>
      <w:r w:rsidRPr="00972976">
        <w:rPr>
          <w:color w:val="auto"/>
        </w:rPr>
        <w:t xml:space="preserve"> na podlagi </w:t>
      </w:r>
      <w:r w:rsidR="00291478">
        <w:rPr>
          <w:color w:val="auto"/>
        </w:rPr>
        <w:t>n</w:t>
      </w:r>
      <w:r w:rsidRPr="00972976">
        <w:rPr>
          <w:color w:val="auto"/>
        </w:rPr>
        <w:t xml:space="preserve">otranjega razpisa, se lahko </w:t>
      </w:r>
      <w:r w:rsidR="00232847" w:rsidRPr="00972976">
        <w:rPr>
          <w:color w:val="auto"/>
        </w:rPr>
        <w:t>iz</w:t>
      </w:r>
      <w:r w:rsidRPr="00972976">
        <w:rPr>
          <w:color w:val="auto"/>
        </w:rPr>
        <w:t xml:space="preserve"> ekonomskih razlogov</w:t>
      </w:r>
      <w:r w:rsidR="00397596" w:rsidRPr="00972976">
        <w:rPr>
          <w:color w:val="auto"/>
        </w:rPr>
        <w:t xml:space="preserve"> </w:t>
      </w:r>
      <w:r w:rsidR="00805FBA" w:rsidRPr="00972976">
        <w:rPr>
          <w:color w:val="auto"/>
        </w:rPr>
        <w:t>z razpis</w:t>
      </w:r>
      <w:r w:rsidR="0096749C" w:rsidRPr="00972976">
        <w:rPr>
          <w:color w:val="auto"/>
        </w:rPr>
        <w:t>o</w:t>
      </w:r>
      <w:r w:rsidR="00805FBA" w:rsidRPr="00972976">
        <w:rPr>
          <w:color w:val="auto"/>
        </w:rPr>
        <w:t xml:space="preserve">m </w:t>
      </w:r>
      <w:r w:rsidRPr="00972976">
        <w:rPr>
          <w:color w:val="auto"/>
        </w:rPr>
        <w:t>dodeli javn</w:t>
      </w:r>
      <w:r w:rsidR="00D73171" w:rsidRPr="00972976">
        <w:rPr>
          <w:color w:val="auto"/>
        </w:rPr>
        <w:t>emu</w:t>
      </w:r>
      <w:r w:rsidRPr="00972976">
        <w:rPr>
          <w:color w:val="auto"/>
        </w:rPr>
        <w:t xml:space="preserve"> uslužbenc</w:t>
      </w:r>
      <w:r w:rsidR="00D73171" w:rsidRPr="00972976">
        <w:rPr>
          <w:color w:val="auto"/>
        </w:rPr>
        <w:t>u</w:t>
      </w:r>
      <w:r w:rsidR="00006179" w:rsidRPr="00972976">
        <w:rPr>
          <w:color w:val="auto"/>
        </w:rPr>
        <w:t xml:space="preserve">, ki izpolnjuje </w:t>
      </w:r>
      <w:r w:rsidR="00291478">
        <w:rPr>
          <w:color w:val="auto"/>
        </w:rPr>
        <w:t>te</w:t>
      </w:r>
      <w:r w:rsidR="00006179" w:rsidRPr="00972976">
        <w:rPr>
          <w:color w:val="auto"/>
        </w:rPr>
        <w:t xml:space="preserve"> pogoje:</w:t>
      </w:r>
    </w:p>
    <w:p w14:paraId="22336ACD" w14:textId="417BDC0E" w:rsidR="00A67546" w:rsidRPr="00972976" w:rsidRDefault="00641B4C" w:rsidP="00A67546">
      <w:pPr>
        <w:pStyle w:val="Odstavekseznama"/>
        <w:numPr>
          <w:ilvl w:val="0"/>
          <w:numId w:val="4"/>
        </w:numPr>
        <w:ind w:left="426"/>
        <w:rPr>
          <w:color w:val="auto"/>
        </w:rPr>
      </w:pPr>
      <w:r>
        <w:rPr>
          <w:color w:val="auto"/>
        </w:rPr>
        <w:t>j</w:t>
      </w:r>
      <w:r w:rsidR="00291478">
        <w:rPr>
          <w:color w:val="auto"/>
        </w:rPr>
        <w:t xml:space="preserve">e </w:t>
      </w:r>
      <w:r w:rsidR="00A67546" w:rsidRPr="00972976">
        <w:rPr>
          <w:color w:val="auto"/>
        </w:rPr>
        <w:t>zaposlen v Vladi Republike Slovenije, ministrstvih, vladnih službah, drugih organizacijskih enotah državne uprave ali Državnem odvetništvu Republike Slovenije,</w:t>
      </w:r>
    </w:p>
    <w:p w14:paraId="138BDFDC" w14:textId="0687A386" w:rsidR="00A67546" w:rsidRPr="00972976" w:rsidRDefault="00A67546" w:rsidP="00A67546">
      <w:pPr>
        <w:pStyle w:val="Odstavekseznama"/>
        <w:numPr>
          <w:ilvl w:val="0"/>
          <w:numId w:val="4"/>
        </w:numPr>
        <w:ind w:left="426"/>
        <w:rPr>
          <w:color w:val="auto"/>
        </w:rPr>
      </w:pPr>
      <w:r w:rsidRPr="00972976">
        <w:rPr>
          <w:color w:val="auto"/>
        </w:rPr>
        <w:t>mu v preteklosti ni prenehala najemna pogodba za služben</w:t>
      </w:r>
      <w:r w:rsidR="00291478">
        <w:rPr>
          <w:color w:val="auto"/>
        </w:rPr>
        <w:t>o</w:t>
      </w:r>
      <w:r w:rsidRPr="00972976">
        <w:rPr>
          <w:color w:val="auto"/>
        </w:rPr>
        <w:t xml:space="preserve"> stanovanj</w:t>
      </w:r>
      <w:r w:rsidR="00291478">
        <w:rPr>
          <w:color w:val="auto"/>
        </w:rPr>
        <w:t>e</w:t>
      </w:r>
      <w:r w:rsidRPr="00972976">
        <w:rPr>
          <w:color w:val="auto"/>
        </w:rPr>
        <w:t xml:space="preserve"> ministrstva za notranje zadeve zaradi krivdnih razlogov, ki niso bili odpravljeni.</w:t>
      </w:r>
    </w:p>
    <w:p w14:paraId="65755A5F" w14:textId="3478D398" w:rsidR="00A67546" w:rsidRPr="00972976" w:rsidRDefault="004009B5" w:rsidP="0086758D">
      <w:pPr>
        <w:rPr>
          <w:color w:val="auto"/>
        </w:rPr>
      </w:pPr>
      <w:r w:rsidRPr="00972976">
        <w:rPr>
          <w:color w:val="auto"/>
        </w:rPr>
        <w:t xml:space="preserve">(2) </w:t>
      </w:r>
      <w:r w:rsidR="00006179" w:rsidRPr="00972976">
        <w:rPr>
          <w:color w:val="auto"/>
        </w:rPr>
        <w:t xml:space="preserve">Službeno stanovanje se </w:t>
      </w:r>
      <w:r w:rsidR="00291478">
        <w:rPr>
          <w:color w:val="auto"/>
        </w:rPr>
        <w:t>prosilcu</w:t>
      </w:r>
      <w:r w:rsidR="00006179" w:rsidRPr="00972976">
        <w:rPr>
          <w:color w:val="auto"/>
        </w:rPr>
        <w:t xml:space="preserve"> dodeli na podlagi vloge za dodelitev</w:t>
      </w:r>
      <w:r w:rsidR="00291478">
        <w:rPr>
          <w:color w:val="auto"/>
        </w:rPr>
        <w:t>, tj.</w:t>
      </w:r>
      <w:r w:rsidR="00006179" w:rsidRPr="00972976">
        <w:rPr>
          <w:color w:val="auto"/>
        </w:rPr>
        <w:t xml:space="preserve"> vprašalnik</w:t>
      </w:r>
      <w:r w:rsidR="00291478">
        <w:rPr>
          <w:color w:val="auto"/>
        </w:rPr>
        <w:t>a</w:t>
      </w:r>
      <w:r w:rsidR="00006179" w:rsidRPr="00972976">
        <w:rPr>
          <w:color w:val="auto"/>
        </w:rPr>
        <w:t xml:space="preserve"> OBRAZEC STAN-4</w:t>
      </w:r>
      <w:r w:rsidR="00154E57" w:rsidRPr="00972976">
        <w:rPr>
          <w:color w:val="auto"/>
        </w:rPr>
        <w:t xml:space="preserve">, ki je </w:t>
      </w:r>
      <w:r w:rsidR="00F8606B" w:rsidRPr="00972976">
        <w:rPr>
          <w:color w:val="auto"/>
        </w:rPr>
        <w:t>priloga</w:t>
      </w:r>
      <w:r w:rsidR="00154E57" w:rsidRPr="00972976">
        <w:rPr>
          <w:color w:val="auto"/>
        </w:rPr>
        <w:t xml:space="preserve"> tega </w:t>
      </w:r>
      <w:r w:rsidR="00291478">
        <w:rPr>
          <w:color w:val="auto"/>
        </w:rPr>
        <w:t>p</w:t>
      </w:r>
      <w:r w:rsidR="00154E57" w:rsidRPr="00972976">
        <w:rPr>
          <w:color w:val="auto"/>
        </w:rPr>
        <w:t>ravilnika</w:t>
      </w:r>
      <w:r w:rsidR="00006179" w:rsidRPr="00972976">
        <w:rPr>
          <w:color w:val="auto"/>
        </w:rPr>
        <w:t>.</w:t>
      </w:r>
    </w:p>
    <w:p w14:paraId="5CFC1DBA" w14:textId="25496CCD" w:rsidR="00525162" w:rsidRPr="00972976" w:rsidRDefault="00525162" w:rsidP="00525162">
      <w:pPr>
        <w:rPr>
          <w:color w:val="auto"/>
        </w:rPr>
      </w:pPr>
      <w:r w:rsidRPr="00972976">
        <w:rPr>
          <w:color w:val="auto"/>
        </w:rPr>
        <w:t>(</w:t>
      </w:r>
      <w:r w:rsidR="00A67546" w:rsidRPr="00972976">
        <w:rPr>
          <w:color w:val="auto"/>
        </w:rPr>
        <w:t>3</w:t>
      </w:r>
      <w:r w:rsidRPr="00972976">
        <w:rPr>
          <w:color w:val="auto"/>
        </w:rPr>
        <w:t>) Najemna pogodba se sklene za določen čas, in sicer do treh let z možnostjo podaljšanja.</w:t>
      </w:r>
    </w:p>
    <w:p w14:paraId="4F0D4A34" w14:textId="0CDFAFE5" w:rsidR="00525162" w:rsidRPr="00972976" w:rsidRDefault="00525162" w:rsidP="00525162">
      <w:pPr>
        <w:rPr>
          <w:color w:val="auto"/>
        </w:rPr>
      </w:pPr>
      <w:r w:rsidRPr="00972976">
        <w:rPr>
          <w:color w:val="auto"/>
        </w:rPr>
        <w:t>(</w:t>
      </w:r>
      <w:r w:rsidR="00A67546" w:rsidRPr="00972976">
        <w:rPr>
          <w:color w:val="auto"/>
        </w:rPr>
        <w:t>4</w:t>
      </w:r>
      <w:r w:rsidRPr="00972976">
        <w:rPr>
          <w:color w:val="auto"/>
        </w:rPr>
        <w:t>) Za podaljšanje najemne pogodbe mora najemnik zaprositi najmanj 90 dni pred potekom najemnega razmerja.</w:t>
      </w:r>
    </w:p>
    <w:p w14:paraId="4BE47A5E" w14:textId="1A5A2D9C" w:rsidR="00525162" w:rsidRPr="00972976" w:rsidRDefault="00525162" w:rsidP="00525162">
      <w:pPr>
        <w:rPr>
          <w:color w:val="auto"/>
        </w:rPr>
      </w:pPr>
      <w:r w:rsidRPr="00972976">
        <w:rPr>
          <w:color w:val="auto"/>
        </w:rPr>
        <w:t>(</w:t>
      </w:r>
      <w:r w:rsidR="00A67546" w:rsidRPr="00972976">
        <w:rPr>
          <w:color w:val="auto"/>
        </w:rPr>
        <w:t>5</w:t>
      </w:r>
      <w:r w:rsidRPr="00972976">
        <w:rPr>
          <w:color w:val="auto"/>
        </w:rPr>
        <w:t xml:space="preserve">) Najemnina, ki se določa z vsakokrat veljavno metodologijo za izračun neprofitne najemnine, znaša 100 </w:t>
      </w:r>
      <w:r w:rsidR="00291478">
        <w:rPr>
          <w:color w:val="auto"/>
        </w:rPr>
        <w:t>odstotkov</w:t>
      </w:r>
      <w:r w:rsidRPr="00972976">
        <w:rPr>
          <w:color w:val="auto"/>
        </w:rPr>
        <w:t xml:space="preserve"> neprofitne najemnine.</w:t>
      </w:r>
    </w:p>
    <w:p w14:paraId="3CDD24BD" w14:textId="65BD7DD1" w:rsidR="00525162" w:rsidRPr="00972976" w:rsidRDefault="00E53AD0" w:rsidP="00396FB2">
      <w:pPr>
        <w:pStyle w:val="Odstavekseznama"/>
        <w:numPr>
          <w:ilvl w:val="0"/>
          <w:numId w:val="3"/>
        </w:numPr>
        <w:jc w:val="center"/>
        <w:rPr>
          <w:color w:val="auto"/>
        </w:rPr>
      </w:pPr>
      <w:r>
        <w:rPr>
          <w:color w:val="auto"/>
        </w:rPr>
        <w:t xml:space="preserve"> </w:t>
      </w:r>
      <w:r w:rsidR="009B04D7" w:rsidRPr="00972976">
        <w:rPr>
          <w:color w:val="auto"/>
        </w:rPr>
        <w:t>člen</w:t>
      </w:r>
    </w:p>
    <w:p w14:paraId="0AD743CD" w14:textId="5128B51C" w:rsidR="00525162" w:rsidRPr="00972976" w:rsidRDefault="00525162" w:rsidP="00525162">
      <w:pPr>
        <w:rPr>
          <w:color w:val="auto"/>
        </w:rPr>
      </w:pPr>
      <w:r w:rsidRPr="00972976">
        <w:rPr>
          <w:color w:val="auto"/>
        </w:rPr>
        <w:t>(1) Strokovna služba za oddajo stanovanj po</w:t>
      </w:r>
      <w:r w:rsidR="00CD7B83" w:rsidRPr="00972976">
        <w:rPr>
          <w:color w:val="auto"/>
        </w:rPr>
        <w:t xml:space="preserve"> </w:t>
      </w:r>
      <w:r w:rsidR="00C81016" w:rsidRPr="00972976">
        <w:rPr>
          <w:color w:val="auto"/>
        </w:rPr>
        <w:t>prvem</w:t>
      </w:r>
      <w:r w:rsidR="001F56A5" w:rsidRPr="00972976">
        <w:rPr>
          <w:color w:val="auto"/>
        </w:rPr>
        <w:t xml:space="preserve"> odstavku </w:t>
      </w:r>
      <w:r w:rsidR="00E77DC2" w:rsidRPr="00972976">
        <w:rPr>
          <w:color w:val="auto"/>
        </w:rPr>
        <w:t xml:space="preserve">prejšnjega </w:t>
      </w:r>
      <w:r w:rsidR="00CD7B83" w:rsidRPr="00972976">
        <w:rPr>
          <w:color w:val="auto"/>
        </w:rPr>
        <w:t>člen</w:t>
      </w:r>
      <w:r w:rsidR="001F56A5" w:rsidRPr="00972976">
        <w:rPr>
          <w:color w:val="auto"/>
        </w:rPr>
        <w:t>a</w:t>
      </w:r>
      <w:r w:rsidRPr="00972976">
        <w:rPr>
          <w:color w:val="auto"/>
        </w:rPr>
        <w:t xml:space="preserve"> pripravi predlog razpisa in ga na podlagi sklepa komisije objavi na intranetu </w:t>
      </w:r>
      <w:r w:rsidR="00EB30DF" w:rsidRPr="00972976">
        <w:rPr>
          <w:color w:val="auto"/>
        </w:rPr>
        <w:t>P</w:t>
      </w:r>
      <w:r w:rsidRPr="00972976">
        <w:rPr>
          <w:color w:val="auto"/>
        </w:rPr>
        <w:t>olicije in MNZ ter pošlje na uradne elektronske naslove državnih organov, navedenih v prvem odstavku</w:t>
      </w:r>
      <w:r w:rsidR="00E77DC2" w:rsidRPr="00972976">
        <w:rPr>
          <w:color w:val="auto"/>
        </w:rPr>
        <w:t xml:space="preserve"> prejšnjega</w:t>
      </w:r>
      <w:r w:rsidR="00D86135" w:rsidRPr="00972976">
        <w:rPr>
          <w:color w:val="auto"/>
        </w:rPr>
        <w:t xml:space="preserve"> </w:t>
      </w:r>
      <w:r w:rsidR="00CD7B83" w:rsidRPr="00972976">
        <w:rPr>
          <w:color w:val="auto"/>
        </w:rPr>
        <w:t>člen</w:t>
      </w:r>
      <w:r w:rsidR="00B7428D" w:rsidRPr="00972976">
        <w:rPr>
          <w:color w:val="auto"/>
        </w:rPr>
        <w:t>a</w:t>
      </w:r>
      <w:r w:rsidRPr="00972976">
        <w:rPr>
          <w:color w:val="auto"/>
        </w:rPr>
        <w:t xml:space="preserve">. V razpisu se objavijo </w:t>
      </w:r>
      <w:r w:rsidR="00902260" w:rsidRPr="00972976">
        <w:rPr>
          <w:color w:val="auto"/>
        </w:rPr>
        <w:t>zahteve</w:t>
      </w:r>
      <w:r w:rsidRPr="00972976">
        <w:rPr>
          <w:color w:val="auto"/>
        </w:rPr>
        <w:t xml:space="preserve"> za dodelitev</w:t>
      </w:r>
      <w:r w:rsidR="00902260" w:rsidRPr="00972976">
        <w:rPr>
          <w:color w:val="auto"/>
        </w:rPr>
        <w:t xml:space="preserve"> iz sedmega odstavka tega člena</w:t>
      </w:r>
      <w:r w:rsidRPr="00972976">
        <w:rPr>
          <w:color w:val="auto"/>
        </w:rPr>
        <w:t>, rok za oddajo vlog, ki ne sme biti krajši od 15 dni po objavi razpisa, seznam praznih službenih stanovanj s podatki o naslovu, številki, nadstropju, površini in stanju vsakega od njih ter podatki o informativni višini najemnine na dan objave razpisa.</w:t>
      </w:r>
    </w:p>
    <w:p w14:paraId="163CAD81" w14:textId="672263EF" w:rsidR="00EE704E" w:rsidRPr="00972976" w:rsidRDefault="0005319D" w:rsidP="00525162">
      <w:pPr>
        <w:rPr>
          <w:color w:val="auto"/>
        </w:rPr>
      </w:pPr>
      <w:r w:rsidRPr="00972976">
        <w:rPr>
          <w:color w:val="auto"/>
        </w:rPr>
        <w:t xml:space="preserve">(2) Če se za posamezno </w:t>
      </w:r>
      <w:r w:rsidR="00C609D9" w:rsidRPr="00972976">
        <w:rPr>
          <w:color w:val="auto"/>
        </w:rPr>
        <w:t xml:space="preserve">službeno </w:t>
      </w:r>
      <w:r w:rsidRPr="00972976">
        <w:rPr>
          <w:color w:val="auto"/>
        </w:rPr>
        <w:t>stanovanje, ki se oddaja, prijavita dva ali več prosilcev, se dodeli tistemu prosilcu, za katerega je</w:t>
      </w:r>
      <w:r w:rsidR="00E53AD0">
        <w:rPr>
          <w:color w:val="auto"/>
        </w:rPr>
        <w:t xml:space="preserve"> stanovanje</w:t>
      </w:r>
      <w:r w:rsidRPr="00972976">
        <w:rPr>
          <w:color w:val="auto"/>
        </w:rPr>
        <w:t xml:space="preserve"> primerno glede na </w:t>
      </w:r>
      <w:r w:rsidR="00902260" w:rsidRPr="00972976">
        <w:rPr>
          <w:color w:val="auto"/>
        </w:rPr>
        <w:t xml:space="preserve">kriterij iz prvega odstavka </w:t>
      </w:r>
      <w:r w:rsidR="002563B0" w:rsidRPr="00972976">
        <w:rPr>
          <w:color w:val="auto"/>
        </w:rPr>
        <w:t>21</w:t>
      </w:r>
      <w:r w:rsidRPr="00972976">
        <w:rPr>
          <w:color w:val="auto"/>
        </w:rPr>
        <w:t xml:space="preserve">. </w:t>
      </w:r>
      <w:r w:rsidR="00902260" w:rsidRPr="00972976">
        <w:rPr>
          <w:color w:val="auto"/>
        </w:rPr>
        <w:t xml:space="preserve">člena </w:t>
      </w:r>
      <w:r w:rsidRPr="00972976">
        <w:rPr>
          <w:color w:val="auto"/>
        </w:rPr>
        <w:t xml:space="preserve">tega </w:t>
      </w:r>
      <w:r w:rsidR="00E53AD0">
        <w:rPr>
          <w:color w:val="auto"/>
        </w:rPr>
        <w:t>p</w:t>
      </w:r>
      <w:r w:rsidR="004B34E8" w:rsidRPr="00972976">
        <w:rPr>
          <w:color w:val="auto"/>
        </w:rPr>
        <w:t>ravilnika</w:t>
      </w:r>
      <w:r w:rsidRPr="00972976">
        <w:rPr>
          <w:color w:val="auto"/>
        </w:rPr>
        <w:t>.</w:t>
      </w:r>
    </w:p>
    <w:p w14:paraId="5B0CE7BB" w14:textId="390DB5D7" w:rsidR="0005319D" w:rsidRPr="00972976" w:rsidRDefault="0005319D" w:rsidP="0005319D">
      <w:pPr>
        <w:rPr>
          <w:color w:val="auto"/>
        </w:rPr>
      </w:pPr>
      <w:r w:rsidRPr="00972976">
        <w:rPr>
          <w:color w:val="auto"/>
        </w:rPr>
        <w:lastRenderedPageBreak/>
        <w:t xml:space="preserve">(3) Če obstajata dva ali več prosilcev za posamezno </w:t>
      </w:r>
      <w:r w:rsidR="000A7654" w:rsidRPr="00972976">
        <w:rPr>
          <w:color w:val="auto"/>
        </w:rPr>
        <w:t xml:space="preserve">službeno </w:t>
      </w:r>
      <w:r w:rsidRPr="00972976">
        <w:rPr>
          <w:color w:val="auto"/>
        </w:rPr>
        <w:t>stanovanje</w:t>
      </w:r>
      <w:r w:rsidR="00E77DC2" w:rsidRPr="00972976">
        <w:rPr>
          <w:color w:val="auto"/>
        </w:rPr>
        <w:t xml:space="preserve"> po prejšnjem odstavku</w:t>
      </w:r>
      <w:r w:rsidRPr="00972976">
        <w:rPr>
          <w:color w:val="auto"/>
        </w:rPr>
        <w:t xml:space="preserve">, se </w:t>
      </w:r>
      <w:r w:rsidR="00641B4C">
        <w:rPr>
          <w:color w:val="auto"/>
        </w:rPr>
        <w:t xml:space="preserve">stanovanje </w:t>
      </w:r>
      <w:r w:rsidRPr="00972976">
        <w:rPr>
          <w:color w:val="auto"/>
        </w:rPr>
        <w:t xml:space="preserve">dodeli tistemu, čigar delovno mesto je najmanj oddaljeno od tega </w:t>
      </w:r>
      <w:r w:rsidR="00696B35" w:rsidRPr="00972976">
        <w:rPr>
          <w:color w:val="auto"/>
        </w:rPr>
        <w:t xml:space="preserve">službenega </w:t>
      </w:r>
      <w:r w:rsidRPr="00972976">
        <w:rPr>
          <w:color w:val="auto"/>
        </w:rPr>
        <w:t>stanovanja.</w:t>
      </w:r>
    </w:p>
    <w:p w14:paraId="1922D39E" w14:textId="682818E2" w:rsidR="0005319D" w:rsidRPr="00972976" w:rsidRDefault="0005319D" w:rsidP="0005319D">
      <w:pPr>
        <w:rPr>
          <w:color w:val="auto"/>
        </w:rPr>
      </w:pPr>
      <w:r w:rsidRPr="00972976">
        <w:rPr>
          <w:color w:val="auto"/>
        </w:rPr>
        <w:t xml:space="preserve">(4) Če tudi ob upoštevanju </w:t>
      </w:r>
      <w:r w:rsidR="00B83FBB" w:rsidRPr="00972976">
        <w:rPr>
          <w:color w:val="auto"/>
        </w:rPr>
        <w:t xml:space="preserve">razmejitvenih razlogov </w:t>
      </w:r>
      <w:r w:rsidR="00680BD8" w:rsidRPr="00972976">
        <w:rPr>
          <w:color w:val="auto"/>
        </w:rPr>
        <w:t xml:space="preserve">iz </w:t>
      </w:r>
      <w:r w:rsidR="00B83FBB" w:rsidRPr="00972976">
        <w:rPr>
          <w:color w:val="auto"/>
        </w:rPr>
        <w:t>prejšnjega</w:t>
      </w:r>
      <w:r w:rsidR="00680BD8" w:rsidRPr="00972976">
        <w:rPr>
          <w:color w:val="auto"/>
        </w:rPr>
        <w:t xml:space="preserve"> </w:t>
      </w:r>
      <w:r w:rsidR="00B83FBB" w:rsidRPr="00972976">
        <w:rPr>
          <w:color w:val="auto"/>
        </w:rPr>
        <w:t>odstavka</w:t>
      </w:r>
      <w:r w:rsidR="00A06C54" w:rsidRPr="00972976">
        <w:rPr>
          <w:color w:val="auto"/>
        </w:rPr>
        <w:t xml:space="preserve"> </w:t>
      </w:r>
      <w:r w:rsidRPr="00972976">
        <w:rPr>
          <w:color w:val="auto"/>
        </w:rPr>
        <w:t xml:space="preserve">obstajata dva ali več prosilcev za posamezno </w:t>
      </w:r>
      <w:r w:rsidR="00696B35" w:rsidRPr="00972976">
        <w:rPr>
          <w:color w:val="auto"/>
        </w:rPr>
        <w:t xml:space="preserve">službeno </w:t>
      </w:r>
      <w:r w:rsidRPr="00972976">
        <w:rPr>
          <w:color w:val="auto"/>
        </w:rPr>
        <w:t xml:space="preserve">stanovanje, se </w:t>
      </w:r>
      <w:r w:rsidR="00E53AD0">
        <w:rPr>
          <w:color w:val="auto"/>
        </w:rPr>
        <w:t xml:space="preserve">stanovanje </w:t>
      </w:r>
      <w:r w:rsidRPr="00972976">
        <w:rPr>
          <w:color w:val="auto"/>
        </w:rPr>
        <w:t>dodeli tistemu, ki zaseda delovno mesto višjega tarifnega razreda.</w:t>
      </w:r>
    </w:p>
    <w:p w14:paraId="681D1057" w14:textId="7C6C7742" w:rsidR="0005319D" w:rsidRPr="00972976" w:rsidRDefault="0005319D" w:rsidP="0005319D">
      <w:pPr>
        <w:rPr>
          <w:color w:val="auto"/>
        </w:rPr>
      </w:pPr>
      <w:r w:rsidRPr="00972976">
        <w:rPr>
          <w:color w:val="auto"/>
        </w:rPr>
        <w:t>(5) Če tudi ob upoštevanju</w:t>
      </w:r>
      <w:r w:rsidR="00680BD8" w:rsidRPr="00972976">
        <w:rPr>
          <w:color w:val="auto"/>
        </w:rPr>
        <w:t xml:space="preserve"> </w:t>
      </w:r>
      <w:r w:rsidR="00B83FBB" w:rsidRPr="00972976">
        <w:rPr>
          <w:color w:val="auto"/>
        </w:rPr>
        <w:t xml:space="preserve">razmejitvenih razlogov iz prejšnjega odstavka </w:t>
      </w:r>
      <w:r w:rsidRPr="00972976">
        <w:rPr>
          <w:color w:val="auto"/>
        </w:rPr>
        <w:t xml:space="preserve">obstajata dva ali več prosilcev za posamezno </w:t>
      </w:r>
      <w:r w:rsidR="00696B35" w:rsidRPr="00972976">
        <w:rPr>
          <w:color w:val="auto"/>
        </w:rPr>
        <w:t xml:space="preserve">službeno </w:t>
      </w:r>
      <w:r w:rsidRPr="00972976">
        <w:rPr>
          <w:color w:val="auto"/>
        </w:rPr>
        <w:t xml:space="preserve">stanovanje, se </w:t>
      </w:r>
      <w:r w:rsidR="00E53AD0">
        <w:rPr>
          <w:color w:val="auto"/>
        </w:rPr>
        <w:t xml:space="preserve">stanovanje </w:t>
      </w:r>
      <w:r w:rsidRPr="00972976">
        <w:rPr>
          <w:color w:val="auto"/>
        </w:rPr>
        <w:t>dodeli tistemu, ki ima daljšo skupno dejansko delovno dobo v organih državne uprave.</w:t>
      </w:r>
    </w:p>
    <w:p w14:paraId="1B9FC31D" w14:textId="45640AEE" w:rsidR="0005319D" w:rsidRPr="00972976" w:rsidRDefault="0005319D" w:rsidP="00525162">
      <w:pPr>
        <w:rPr>
          <w:color w:val="auto"/>
        </w:rPr>
      </w:pPr>
      <w:r w:rsidRPr="00972976">
        <w:rPr>
          <w:color w:val="auto"/>
        </w:rPr>
        <w:t>(6) Če ob upoštevanju</w:t>
      </w:r>
      <w:r w:rsidR="00680BD8" w:rsidRPr="00972976">
        <w:rPr>
          <w:color w:val="auto"/>
        </w:rPr>
        <w:t xml:space="preserve"> </w:t>
      </w:r>
      <w:r w:rsidR="00B83FBB" w:rsidRPr="00972976">
        <w:rPr>
          <w:color w:val="auto"/>
        </w:rPr>
        <w:t xml:space="preserve">razmejitvenih razlogov iz prejšnjega odstavka </w:t>
      </w:r>
      <w:r w:rsidRPr="00972976">
        <w:rPr>
          <w:color w:val="auto"/>
        </w:rPr>
        <w:t xml:space="preserve">še vedno obstajata dva ali več prosilcev za posamezno </w:t>
      </w:r>
      <w:r w:rsidR="00696B35" w:rsidRPr="00972976">
        <w:rPr>
          <w:color w:val="auto"/>
        </w:rPr>
        <w:t xml:space="preserve">službeno </w:t>
      </w:r>
      <w:r w:rsidRPr="00972976">
        <w:rPr>
          <w:color w:val="auto"/>
        </w:rPr>
        <w:t>stanovanje, se o najemniku odloči z žrebom.</w:t>
      </w:r>
      <w:r w:rsidR="00520FBF" w:rsidRPr="00972976">
        <w:rPr>
          <w:color w:val="auto"/>
        </w:rPr>
        <w:t xml:space="preserve"> Žreb opravi komisija</w:t>
      </w:r>
      <w:r w:rsidR="00E53AD0">
        <w:rPr>
          <w:color w:val="auto"/>
        </w:rPr>
        <w:t>,</w:t>
      </w:r>
      <w:r w:rsidR="00520FBF" w:rsidRPr="00972976">
        <w:rPr>
          <w:color w:val="auto"/>
        </w:rPr>
        <w:t xml:space="preserve"> o čemer vodi zapisnik </w:t>
      </w:r>
      <w:r w:rsidR="00E53AD0">
        <w:rPr>
          <w:color w:val="auto"/>
        </w:rPr>
        <w:t>na</w:t>
      </w:r>
      <w:r w:rsidR="00520FBF" w:rsidRPr="00972976">
        <w:rPr>
          <w:color w:val="auto"/>
        </w:rPr>
        <w:t xml:space="preserve"> redn</w:t>
      </w:r>
      <w:r w:rsidR="00E53AD0">
        <w:rPr>
          <w:color w:val="auto"/>
        </w:rPr>
        <w:t>i</w:t>
      </w:r>
      <w:r w:rsidR="00520FBF" w:rsidRPr="00972976">
        <w:rPr>
          <w:color w:val="auto"/>
        </w:rPr>
        <w:t xml:space="preserve"> sej</w:t>
      </w:r>
      <w:r w:rsidR="00E53AD0">
        <w:rPr>
          <w:color w:val="auto"/>
        </w:rPr>
        <w:t>i</w:t>
      </w:r>
      <w:r w:rsidR="00520FBF" w:rsidRPr="00972976">
        <w:rPr>
          <w:color w:val="auto"/>
        </w:rPr>
        <w:t>.</w:t>
      </w:r>
    </w:p>
    <w:p w14:paraId="30DA9548" w14:textId="62F7E0B5" w:rsidR="00525162" w:rsidRPr="00972976" w:rsidRDefault="00525162" w:rsidP="00525162">
      <w:pPr>
        <w:spacing w:after="0"/>
        <w:rPr>
          <w:color w:val="auto"/>
        </w:rPr>
      </w:pPr>
      <w:r w:rsidRPr="00972976">
        <w:rPr>
          <w:color w:val="auto"/>
        </w:rPr>
        <w:t>(</w:t>
      </w:r>
      <w:r w:rsidR="00A06C54" w:rsidRPr="00972976">
        <w:rPr>
          <w:color w:val="auto"/>
        </w:rPr>
        <w:t>7</w:t>
      </w:r>
      <w:r w:rsidRPr="00972976">
        <w:rPr>
          <w:color w:val="auto"/>
        </w:rPr>
        <w:t>) Prosilec mora v vlogi</w:t>
      </w:r>
      <w:r w:rsidR="00EF45A8" w:rsidRPr="00972976">
        <w:rPr>
          <w:color w:val="auto"/>
        </w:rPr>
        <w:t xml:space="preserve"> poleg navedbe </w:t>
      </w:r>
      <w:r w:rsidR="00861831" w:rsidRPr="00972976">
        <w:rPr>
          <w:color w:val="auto"/>
        </w:rPr>
        <w:t xml:space="preserve">enega ali več </w:t>
      </w:r>
      <w:r w:rsidR="00696B35" w:rsidRPr="00972976">
        <w:rPr>
          <w:color w:val="auto"/>
        </w:rPr>
        <w:t xml:space="preserve">službenih </w:t>
      </w:r>
      <w:r w:rsidR="00861831" w:rsidRPr="00972976">
        <w:rPr>
          <w:color w:val="auto"/>
        </w:rPr>
        <w:t>stanovanj s seznama praznih stanovanj za najem</w:t>
      </w:r>
      <w:r w:rsidR="00641B4C">
        <w:rPr>
          <w:color w:val="auto"/>
        </w:rPr>
        <w:t>,</w:t>
      </w:r>
      <w:r w:rsidR="00861831" w:rsidRPr="00972976">
        <w:rPr>
          <w:color w:val="auto"/>
        </w:rPr>
        <w:t xml:space="preserve"> </w:t>
      </w:r>
      <w:r w:rsidR="009627A1" w:rsidRPr="00972976">
        <w:rPr>
          <w:color w:val="auto"/>
        </w:rPr>
        <w:t>za kater</w:t>
      </w:r>
      <w:r w:rsidR="00641B4C">
        <w:rPr>
          <w:color w:val="auto"/>
        </w:rPr>
        <w:t>a</w:t>
      </w:r>
      <w:r w:rsidR="009627A1" w:rsidRPr="00972976">
        <w:rPr>
          <w:color w:val="auto"/>
        </w:rPr>
        <w:t xml:space="preserve"> izkazuje interes</w:t>
      </w:r>
      <w:r w:rsidR="00861831" w:rsidRPr="00972976">
        <w:rPr>
          <w:color w:val="auto"/>
        </w:rPr>
        <w:t xml:space="preserve">, </w:t>
      </w:r>
      <w:r w:rsidRPr="00972976">
        <w:rPr>
          <w:color w:val="auto"/>
        </w:rPr>
        <w:t xml:space="preserve">navesti </w:t>
      </w:r>
      <w:r w:rsidR="00B41874" w:rsidRPr="00972976">
        <w:rPr>
          <w:color w:val="auto"/>
        </w:rPr>
        <w:t xml:space="preserve">še </w:t>
      </w:r>
      <w:r w:rsidR="00680BD8" w:rsidRPr="00972976">
        <w:rPr>
          <w:color w:val="auto"/>
        </w:rPr>
        <w:t xml:space="preserve">zahtevane </w:t>
      </w:r>
      <w:r w:rsidRPr="00972976">
        <w:rPr>
          <w:color w:val="auto"/>
        </w:rPr>
        <w:t>podatke</w:t>
      </w:r>
      <w:r w:rsidR="00EF45A8" w:rsidRPr="00972976">
        <w:rPr>
          <w:color w:val="auto"/>
        </w:rPr>
        <w:t xml:space="preserve">, </w:t>
      </w:r>
      <w:r w:rsidR="000C5FC3" w:rsidRPr="00972976">
        <w:rPr>
          <w:color w:val="auto"/>
        </w:rPr>
        <w:t xml:space="preserve">in sicer </w:t>
      </w:r>
      <w:r w:rsidR="00EF45A8" w:rsidRPr="00972976">
        <w:rPr>
          <w:color w:val="auto"/>
        </w:rPr>
        <w:t>na OBRAZCU STAN-4</w:t>
      </w:r>
      <w:r w:rsidR="00641B4C">
        <w:rPr>
          <w:color w:val="auto"/>
        </w:rPr>
        <w:t>,</w:t>
      </w:r>
      <w:r w:rsidR="00EF45A8" w:rsidRPr="00972976">
        <w:rPr>
          <w:color w:val="auto"/>
        </w:rPr>
        <w:t xml:space="preserve"> ki je priloga </w:t>
      </w:r>
      <w:r w:rsidR="000C5FC3" w:rsidRPr="00972976">
        <w:rPr>
          <w:color w:val="auto"/>
        </w:rPr>
        <w:t>tega</w:t>
      </w:r>
      <w:r w:rsidR="00EF45A8" w:rsidRPr="00972976">
        <w:rPr>
          <w:color w:val="auto"/>
        </w:rPr>
        <w:t xml:space="preserve"> </w:t>
      </w:r>
      <w:r w:rsidR="00641B4C">
        <w:rPr>
          <w:color w:val="auto"/>
        </w:rPr>
        <w:t>p</w:t>
      </w:r>
      <w:r w:rsidR="004B34E8" w:rsidRPr="00972976">
        <w:rPr>
          <w:color w:val="auto"/>
        </w:rPr>
        <w:t>ravilnika</w:t>
      </w:r>
      <w:r w:rsidRPr="00972976">
        <w:rPr>
          <w:color w:val="auto"/>
        </w:rPr>
        <w:t>:</w:t>
      </w:r>
    </w:p>
    <w:p w14:paraId="4C9DABBE" w14:textId="77777777" w:rsidR="00525162" w:rsidRPr="00972976" w:rsidRDefault="00525162" w:rsidP="00636079">
      <w:pPr>
        <w:pStyle w:val="Odstavekseznama"/>
        <w:numPr>
          <w:ilvl w:val="0"/>
          <w:numId w:val="4"/>
        </w:numPr>
        <w:ind w:left="426"/>
        <w:rPr>
          <w:color w:val="auto"/>
        </w:rPr>
      </w:pPr>
      <w:r w:rsidRPr="00972976">
        <w:rPr>
          <w:color w:val="auto"/>
        </w:rPr>
        <w:t>organ, v katerem je zaposlen,</w:t>
      </w:r>
    </w:p>
    <w:p w14:paraId="57D287E4" w14:textId="5A7469B4" w:rsidR="00525162" w:rsidRPr="00972976" w:rsidRDefault="00525162" w:rsidP="00636079">
      <w:pPr>
        <w:pStyle w:val="Odstavekseznama"/>
        <w:numPr>
          <w:ilvl w:val="0"/>
          <w:numId w:val="4"/>
        </w:numPr>
        <w:ind w:left="426"/>
        <w:rPr>
          <w:color w:val="auto"/>
        </w:rPr>
      </w:pPr>
      <w:r w:rsidRPr="00972976">
        <w:rPr>
          <w:color w:val="auto"/>
        </w:rPr>
        <w:t>podatek, ali je zaposlen za nedoločen ali</w:t>
      </w:r>
      <w:r w:rsidR="00641B4C">
        <w:rPr>
          <w:color w:val="auto"/>
        </w:rPr>
        <w:t xml:space="preserve"> </w:t>
      </w:r>
      <w:r w:rsidRPr="00972976">
        <w:rPr>
          <w:color w:val="auto"/>
        </w:rPr>
        <w:t>določen čas,</w:t>
      </w:r>
    </w:p>
    <w:p w14:paraId="42B416EF" w14:textId="3F07F216" w:rsidR="00525162" w:rsidRPr="00972976" w:rsidRDefault="00525162" w:rsidP="00636079">
      <w:pPr>
        <w:pStyle w:val="Odstavekseznama"/>
        <w:numPr>
          <w:ilvl w:val="0"/>
          <w:numId w:val="4"/>
        </w:numPr>
        <w:ind w:left="426"/>
        <w:rPr>
          <w:color w:val="auto"/>
        </w:rPr>
      </w:pPr>
      <w:r w:rsidRPr="00972976">
        <w:rPr>
          <w:color w:val="auto"/>
        </w:rPr>
        <w:t xml:space="preserve">naslov, </w:t>
      </w:r>
      <w:r w:rsidR="00641B4C">
        <w:rPr>
          <w:color w:val="auto"/>
        </w:rPr>
        <w:t xml:space="preserve">kjer </w:t>
      </w:r>
      <w:r w:rsidRPr="00972976">
        <w:rPr>
          <w:color w:val="auto"/>
        </w:rPr>
        <w:t>opravlja delo,</w:t>
      </w:r>
    </w:p>
    <w:p w14:paraId="11E0B840" w14:textId="77777777" w:rsidR="00525162" w:rsidRPr="00972976" w:rsidRDefault="00525162" w:rsidP="00636079">
      <w:pPr>
        <w:pStyle w:val="Odstavekseznama"/>
        <w:numPr>
          <w:ilvl w:val="0"/>
          <w:numId w:val="4"/>
        </w:numPr>
        <w:ind w:left="426"/>
        <w:rPr>
          <w:color w:val="auto"/>
        </w:rPr>
      </w:pPr>
      <w:r w:rsidRPr="00972976">
        <w:rPr>
          <w:color w:val="auto"/>
        </w:rPr>
        <w:t>podatek o tarifnem razredu, v katerega je uvrščeno delovno mesto, ki ga zaseda,</w:t>
      </w:r>
    </w:p>
    <w:p w14:paraId="7A83DAEE" w14:textId="35699025" w:rsidR="00680BD8" w:rsidRPr="00972976" w:rsidRDefault="00525162" w:rsidP="00636079">
      <w:pPr>
        <w:pStyle w:val="Odstavekseznama"/>
        <w:numPr>
          <w:ilvl w:val="0"/>
          <w:numId w:val="4"/>
        </w:numPr>
        <w:ind w:left="426"/>
        <w:rPr>
          <w:color w:val="auto"/>
        </w:rPr>
      </w:pPr>
      <w:r w:rsidRPr="00972976">
        <w:rPr>
          <w:color w:val="auto"/>
        </w:rPr>
        <w:t>svojo skupno dejansko delovno dobo v organih državne uprave</w:t>
      </w:r>
      <w:r w:rsidR="00641B4C">
        <w:rPr>
          <w:color w:val="auto"/>
        </w:rPr>
        <w:t>,</w:t>
      </w:r>
    </w:p>
    <w:p w14:paraId="75093887" w14:textId="3DD1172A" w:rsidR="00525162" w:rsidRPr="00972976" w:rsidRDefault="00B8167C" w:rsidP="00636079">
      <w:pPr>
        <w:pStyle w:val="Odstavekseznama"/>
        <w:numPr>
          <w:ilvl w:val="0"/>
          <w:numId w:val="4"/>
        </w:numPr>
        <w:ind w:left="426"/>
        <w:rPr>
          <w:color w:val="auto"/>
        </w:rPr>
      </w:pPr>
      <w:r w:rsidRPr="00972976">
        <w:rPr>
          <w:color w:val="auto"/>
        </w:rPr>
        <w:t>podatek o osebah, ki bodo prebivale s prosilcem v stanovanju</w:t>
      </w:r>
      <w:r w:rsidR="00641B4C">
        <w:rPr>
          <w:color w:val="auto"/>
        </w:rPr>
        <w:t xml:space="preserve"> (</w:t>
      </w:r>
      <w:r w:rsidRPr="00972976">
        <w:rPr>
          <w:color w:val="auto"/>
        </w:rPr>
        <w:t>zakonec, zunajzakonski partner, otroci ali posvojenci oziroma pastorki</w:t>
      </w:r>
      <w:r w:rsidR="00641B4C">
        <w:rPr>
          <w:color w:val="auto"/>
        </w:rPr>
        <w:t>)</w:t>
      </w:r>
      <w:r w:rsidRPr="00972976">
        <w:rPr>
          <w:color w:val="auto"/>
        </w:rPr>
        <w:t>.</w:t>
      </w:r>
    </w:p>
    <w:p w14:paraId="7DCA859B" w14:textId="19727C21" w:rsidR="00525162" w:rsidRPr="00972976" w:rsidRDefault="00525162" w:rsidP="00525162">
      <w:pPr>
        <w:rPr>
          <w:color w:val="auto"/>
        </w:rPr>
      </w:pPr>
      <w:r w:rsidRPr="00972976">
        <w:rPr>
          <w:color w:val="auto"/>
        </w:rPr>
        <w:t>(</w:t>
      </w:r>
      <w:r w:rsidR="00A06C54" w:rsidRPr="00972976">
        <w:rPr>
          <w:color w:val="auto"/>
        </w:rPr>
        <w:t>8</w:t>
      </w:r>
      <w:r w:rsidRPr="00972976">
        <w:rPr>
          <w:color w:val="auto"/>
        </w:rPr>
        <w:t xml:space="preserve">) </w:t>
      </w:r>
      <w:r w:rsidR="003C3A59" w:rsidRPr="00972976">
        <w:rPr>
          <w:color w:val="auto"/>
        </w:rPr>
        <w:t>Kadar vlogo za dodelitev službenega stanovanja iz prejšnjega člena vloži</w:t>
      </w:r>
      <w:r w:rsidRPr="00972976">
        <w:rPr>
          <w:color w:val="auto"/>
        </w:rPr>
        <w:t xml:space="preserve"> uslužbenec </w:t>
      </w:r>
      <w:r w:rsidR="00641B4C">
        <w:rPr>
          <w:color w:val="auto"/>
        </w:rPr>
        <w:t>P</w:t>
      </w:r>
      <w:r w:rsidR="00FB291E" w:rsidRPr="00972976">
        <w:rPr>
          <w:color w:val="auto"/>
        </w:rPr>
        <w:t>olicije</w:t>
      </w:r>
      <w:r w:rsidRPr="00972976">
        <w:rPr>
          <w:color w:val="auto"/>
        </w:rPr>
        <w:t>, ima prednost pred drugimi prosilci</w:t>
      </w:r>
      <w:r w:rsidR="00B56250" w:rsidRPr="00972976">
        <w:rPr>
          <w:color w:val="auto"/>
        </w:rPr>
        <w:t xml:space="preserve"> ne</w:t>
      </w:r>
      <w:r w:rsidR="00DF1F16" w:rsidRPr="00972976">
        <w:rPr>
          <w:color w:val="auto"/>
        </w:rPr>
        <w:t xml:space="preserve"> </w:t>
      </w:r>
      <w:r w:rsidR="00B56250" w:rsidRPr="00972976">
        <w:rPr>
          <w:color w:val="auto"/>
        </w:rPr>
        <w:t>glede na določbe od</w:t>
      </w:r>
      <w:r w:rsidR="00A8150E" w:rsidRPr="00972976">
        <w:rPr>
          <w:color w:val="auto"/>
        </w:rPr>
        <w:t xml:space="preserve"> drugega do šestega odstavka tega člena.</w:t>
      </w:r>
      <w:r w:rsidRPr="00972976">
        <w:rPr>
          <w:color w:val="auto"/>
        </w:rPr>
        <w:t xml:space="preserve"> </w:t>
      </w:r>
      <w:r w:rsidR="00A8150E" w:rsidRPr="00972976">
        <w:rPr>
          <w:color w:val="auto"/>
        </w:rPr>
        <w:t xml:space="preserve">Pred </w:t>
      </w:r>
      <w:r w:rsidRPr="00972976">
        <w:rPr>
          <w:color w:val="auto"/>
        </w:rPr>
        <w:t xml:space="preserve">drugimi prosilci pa ima </w:t>
      </w:r>
      <w:r w:rsidR="00B83FBB" w:rsidRPr="00972976">
        <w:rPr>
          <w:color w:val="auto"/>
        </w:rPr>
        <w:t>za njim p</w:t>
      </w:r>
      <w:r w:rsidRPr="00972976">
        <w:rPr>
          <w:color w:val="auto"/>
        </w:rPr>
        <w:t>rednost tudi javni uslužbenec MNZ</w:t>
      </w:r>
      <w:r w:rsidR="00A8150E" w:rsidRPr="00972976">
        <w:rPr>
          <w:color w:val="auto"/>
        </w:rPr>
        <w:t>, ne</w:t>
      </w:r>
      <w:r w:rsidR="0021313F" w:rsidRPr="00972976">
        <w:rPr>
          <w:color w:val="auto"/>
        </w:rPr>
        <w:t xml:space="preserve"> </w:t>
      </w:r>
      <w:r w:rsidR="00A8150E" w:rsidRPr="00972976">
        <w:rPr>
          <w:color w:val="auto"/>
        </w:rPr>
        <w:t>glede na določbe od drugega do šestega odstavka tega člena</w:t>
      </w:r>
      <w:r w:rsidRPr="00972976">
        <w:rPr>
          <w:color w:val="auto"/>
        </w:rPr>
        <w:t xml:space="preserve">. Če se za posamezno stanovanje na razpis prijavi več uslužbencev </w:t>
      </w:r>
      <w:r w:rsidR="00641B4C">
        <w:rPr>
          <w:color w:val="auto"/>
        </w:rPr>
        <w:t>P</w:t>
      </w:r>
      <w:r w:rsidR="00FB291E" w:rsidRPr="00972976">
        <w:rPr>
          <w:color w:val="auto"/>
        </w:rPr>
        <w:t>olicije</w:t>
      </w:r>
      <w:r w:rsidRPr="00972976">
        <w:rPr>
          <w:color w:val="auto"/>
        </w:rPr>
        <w:t xml:space="preserve">, se </w:t>
      </w:r>
      <w:r w:rsidR="00B05495" w:rsidRPr="00972976">
        <w:rPr>
          <w:color w:val="auto"/>
        </w:rPr>
        <w:t>glede</w:t>
      </w:r>
      <w:r w:rsidRPr="00972976">
        <w:rPr>
          <w:color w:val="auto"/>
        </w:rPr>
        <w:t xml:space="preserve"> </w:t>
      </w:r>
      <w:r w:rsidR="00B05495" w:rsidRPr="00972976">
        <w:rPr>
          <w:color w:val="auto"/>
        </w:rPr>
        <w:t>dodelitve</w:t>
      </w:r>
      <w:r w:rsidRPr="00972976">
        <w:rPr>
          <w:color w:val="auto"/>
        </w:rPr>
        <w:t xml:space="preserve"> upoštevajo </w:t>
      </w:r>
      <w:r w:rsidR="00680BD8" w:rsidRPr="00972976">
        <w:rPr>
          <w:color w:val="auto"/>
        </w:rPr>
        <w:t>določbe iz drugega do šestega odstavka</w:t>
      </w:r>
      <w:r w:rsidRPr="00972976">
        <w:rPr>
          <w:color w:val="auto"/>
        </w:rPr>
        <w:t xml:space="preserve"> tega člena</w:t>
      </w:r>
      <w:r w:rsidR="00B05495" w:rsidRPr="00972976">
        <w:rPr>
          <w:color w:val="auto"/>
        </w:rPr>
        <w:t>. Enako velja</w:t>
      </w:r>
      <w:r w:rsidR="009D4DC0" w:rsidRPr="00972976">
        <w:rPr>
          <w:color w:val="auto"/>
        </w:rPr>
        <w:t xml:space="preserve"> tudi za javne uslužbence MNZ</w:t>
      </w:r>
      <w:r w:rsidR="006A190D" w:rsidRPr="00972976">
        <w:rPr>
          <w:color w:val="auto"/>
        </w:rPr>
        <w:t>.</w:t>
      </w:r>
    </w:p>
    <w:p w14:paraId="5D74812B" w14:textId="31F61062" w:rsidR="00525162" w:rsidRPr="00972976" w:rsidRDefault="00525162" w:rsidP="00525162">
      <w:pPr>
        <w:rPr>
          <w:color w:val="auto"/>
        </w:rPr>
      </w:pPr>
      <w:r w:rsidRPr="00972976">
        <w:rPr>
          <w:color w:val="auto"/>
        </w:rPr>
        <w:t>(</w:t>
      </w:r>
      <w:r w:rsidR="00A06C54" w:rsidRPr="00972976">
        <w:rPr>
          <w:color w:val="auto"/>
        </w:rPr>
        <w:t>9</w:t>
      </w:r>
      <w:r w:rsidRPr="00972976">
        <w:rPr>
          <w:color w:val="auto"/>
        </w:rPr>
        <w:t>) O dodelitvi posameznega</w:t>
      </w:r>
      <w:r w:rsidR="00696B35" w:rsidRPr="00972976">
        <w:rPr>
          <w:color w:val="auto"/>
        </w:rPr>
        <w:t xml:space="preserve"> službenega</w:t>
      </w:r>
      <w:r w:rsidRPr="00972976">
        <w:rPr>
          <w:color w:val="auto"/>
        </w:rPr>
        <w:t xml:space="preserve"> stanovanja prosilcu odloči </w:t>
      </w:r>
      <w:r w:rsidR="00D177BF" w:rsidRPr="00972976">
        <w:rPr>
          <w:color w:val="auto"/>
        </w:rPr>
        <w:t>komisija</w:t>
      </w:r>
      <w:r w:rsidRPr="00972976">
        <w:rPr>
          <w:color w:val="auto"/>
        </w:rPr>
        <w:t>.</w:t>
      </w:r>
    </w:p>
    <w:p w14:paraId="598C442F" w14:textId="5810B79B" w:rsidR="00525162" w:rsidRPr="00972976" w:rsidRDefault="00525162" w:rsidP="00525162">
      <w:pPr>
        <w:rPr>
          <w:color w:val="auto"/>
        </w:rPr>
      </w:pPr>
      <w:r w:rsidRPr="00972976">
        <w:rPr>
          <w:color w:val="auto"/>
        </w:rPr>
        <w:t>(</w:t>
      </w:r>
      <w:r w:rsidR="00A06C54" w:rsidRPr="00972976">
        <w:rPr>
          <w:color w:val="auto"/>
        </w:rPr>
        <w:t>10</w:t>
      </w:r>
      <w:r w:rsidRPr="00972976">
        <w:rPr>
          <w:color w:val="auto"/>
        </w:rPr>
        <w:t>) Prosilec, ki mu je bilo dodeljeno</w:t>
      </w:r>
      <w:r w:rsidR="00696B35" w:rsidRPr="00972976">
        <w:rPr>
          <w:color w:val="auto"/>
        </w:rPr>
        <w:t xml:space="preserve"> službeno</w:t>
      </w:r>
      <w:r w:rsidRPr="00972976">
        <w:rPr>
          <w:color w:val="auto"/>
        </w:rPr>
        <w:t xml:space="preserve"> stanovanje in ni uslužbenec </w:t>
      </w:r>
      <w:r w:rsidR="00641B4C">
        <w:rPr>
          <w:color w:val="auto"/>
        </w:rPr>
        <w:t>P</w:t>
      </w:r>
      <w:r w:rsidR="00FB291E" w:rsidRPr="00972976">
        <w:rPr>
          <w:color w:val="auto"/>
        </w:rPr>
        <w:t xml:space="preserve">olicije </w:t>
      </w:r>
      <w:r w:rsidRPr="00972976">
        <w:rPr>
          <w:color w:val="auto"/>
        </w:rPr>
        <w:t xml:space="preserve">ali MNZ, mora strokovni službi v osmih dneh po prejemu pisnega poziva dostaviti kopijo veljavne pogodbe o zaposlitvi in potrdilo kadrovske službe delodajalca, v katerem je naveden naslov opravljanja dela, podatek o tarifnem razredu, v katerega je uvrščeno delovno mesto prosilca, in podatek o skupni dejanski delovni dobi v organih državne uprave, ali pa pisno pooblastilo strokovni službi, da v njegovem imenu pridobi zahtevane listine pri </w:t>
      </w:r>
      <w:r w:rsidR="00792B69" w:rsidRPr="00972976">
        <w:rPr>
          <w:color w:val="auto"/>
        </w:rPr>
        <w:t>organu</w:t>
      </w:r>
      <w:r w:rsidRPr="00972976">
        <w:rPr>
          <w:color w:val="auto"/>
        </w:rPr>
        <w:t>, pri katerem je</w:t>
      </w:r>
      <w:r w:rsidR="002416C8">
        <w:rPr>
          <w:color w:val="auto"/>
        </w:rPr>
        <w:t xml:space="preserve"> prosilec</w:t>
      </w:r>
      <w:r w:rsidRPr="00972976">
        <w:rPr>
          <w:color w:val="auto"/>
        </w:rPr>
        <w:t xml:space="preserve"> zaposlen.</w:t>
      </w:r>
    </w:p>
    <w:p w14:paraId="752098AF" w14:textId="117A5849" w:rsidR="00525162" w:rsidRPr="00972976" w:rsidRDefault="00525162" w:rsidP="00525162">
      <w:pPr>
        <w:rPr>
          <w:color w:val="auto"/>
        </w:rPr>
      </w:pPr>
      <w:r w:rsidRPr="00972976">
        <w:rPr>
          <w:color w:val="auto"/>
        </w:rPr>
        <w:lastRenderedPageBreak/>
        <w:t>(</w:t>
      </w:r>
      <w:r w:rsidR="00A06C54" w:rsidRPr="00972976">
        <w:rPr>
          <w:color w:val="auto"/>
        </w:rPr>
        <w:t>11</w:t>
      </w:r>
      <w:r w:rsidRPr="00972976">
        <w:rPr>
          <w:color w:val="auto"/>
        </w:rPr>
        <w:t>) Če prosilec po prejemu pisnega poziva</w:t>
      </w:r>
      <w:r w:rsidR="006A190D" w:rsidRPr="00972976">
        <w:rPr>
          <w:color w:val="auto"/>
        </w:rPr>
        <w:t xml:space="preserve"> iz </w:t>
      </w:r>
      <w:r w:rsidR="00F72B24" w:rsidRPr="00972976">
        <w:rPr>
          <w:color w:val="auto"/>
        </w:rPr>
        <w:t>prejšnjega</w:t>
      </w:r>
      <w:r w:rsidR="006A190D" w:rsidRPr="00972976">
        <w:rPr>
          <w:color w:val="auto"/>
        </w:rPr>
        <w:t xml:space="preserve"> odstavka tega člena</w:t>
      </w:r>
      <w:r w:rsidRPr="00972976">
        <w:rPr>
          <w:color w:val="auto"/>
        </w:rPr>
        <w:t xml:space="preserve"> v navedenem roku ne dostavi zahtevanih listin ali pisnega pooblastila, </w:t>
      </w:r>
      <w:r w:rsidR="006A190D" w:rsidRPr="00972976">
        <w:rPr>
          <w:color w:val="auto"/>
        </w:rPr>
        <w:t xml:space="preserve">se </w:t>
      </w:r>
      <w:r w:rsidRPr="00972976">
        <w:rPr>
          <w:color w:val="auto"/>
        </w:rPr>
        <w:t>izloči iz postopka dodelitve službenih stanovanj, stanovanje pa se ponudi naslednjemu prosilcu</w:t>
      </w:r>
      <w:r w:rsidR="00F72B24" w:rsidRPr="00972976">
        <w:rPr>
          <w:color w:val="auto"/>
        </w:rPr>
        <w:t xml:space="preserve"> </w:t>
      </w:r>
      <w:r w:rsidR="002416C8">
        <w:rPr>
          <w:color w:val="auto"/>
        </w:rPr>
        <w:t>po</w:t>
      </w:r>
      <w:r w:rsidR="00F72B24" w:rsidRPr="00972976">
        <w:rPr>
          <w:color w:val="auto"/>
        </w:rPr>
        <w:t xml:space="preserve"> določb</w:t>
      </w:r>
      <w:r w:rsidR="002416C8">
        <w:rPr>
          <w:color w:val="auto"/>
        </w:rPr>
        <w:t>ah</w:t>
      </w:r>
      <w:r w:rsidR="00F72B24" w:rsidRPr="00972976">
        <w:rPr>
          <w:color w:val="auto"/>
        </w:rPr>
        <w:t xml:space="preserve"> od drugega do šestega odstavka tega člena</w:t>
      </w:r>
      <w:r w:rsidRPr="00972976">
        <w:rPr>
          <w:color w:val="auto"/>
        </w:rPr>
        <w:t>.</w:t>
      </w:r>
    </w:p>
    <w:p w14:paraId="3B142101" w14:textId="0AB8233C" w:rsidR="00525162" w:rsidRPr="00972976" w:rsidRDefault="00E53AD0" w:rsidP="00396FB2">
      <w:pPr>
        <w:pStyle w:val="Odstavekseznama"/>
        <w:numPr>
          <w:ilvl w:val="0"/>
          <w:numId w:val="3"/>
        </w:numPr>
        <w:jc w:val="center"/>
        <w:rPr>
          <w:color w:val="auto"/>
        </w:rPr>
      </w:pPr>
      <w:r>
        <w:rPr>
          <w:color w:val="auto"/>
        </w:rPr>
        <w:t xml:space="preserve"> </w:t>
      </w:r>
      <w:r w:rsidR="00F45A41" w:rsidRPr="00972976">
        <w:rPr>
          <w:color w:val="auto"/>
        </w:rPr>
        <w:t>č</w:t>
      </w:r>
      <w:r w:rsidR="00525162" w:rsidRPr="00972976">
        <w:rPr>
          <w:color w:val="auto"/>
        </w:rPr>
        <w:t>len</w:t>
      </w:r>
    </w:p>
    <w:p w14:paraId="41F9ADFE" w14:textId="6E46C788" w:rsidR="00F45A41" w:rsidRPr="00972976" w:rsidRDefault="00F45A41" w:rsidP="00F45A41">
      <w:pPr>
        <w:rPr>
          <w:color w:val="auto"/>
        </w:rPr>
      </w:pPr>
      <w:r w:rsidRPr="00972976">
        <w:rPr>
          <w:color w:val="auto"/>
        </w:rPr>
        <w:t xml:space="preserve">(1) Po izvedenem razpisu iz prejšnjega člena se </w:t>
      </w:r>
      <w:proofErr w:type="spellStart"/>
      <w:r w:rsidR="002416C8">
        <w:rPr>
          <w:color w:val="auto"/>
        </w:rPr>
        <w:t>nedodeljeno</w:t>
      </w:r>
      <w:proofErr w:type="spellEnd"/>
      <w:r w:rsidR="002416C8">
        <w:rPr>
          <w:color w:val="auto"/>
        </w:rPr>
        <w:t xml:space="preserve"> </w:t>
      </w:r>
      <w:r w:rsidRPr="00972976">
        <w:rPr>
          <w:color w:val="auto"/>
        </w:rPr>
        <w:t>službeno stanovanje</w:t>
      </w:r>
      <w:r w:rsidR="002416C8">
        <w:rPr>
          <w:color w:val="auto"/>
        </w:rPr>
        <w:t xml:space="preserve"> </w:t>
      </w:r>
      <w:r w:rsidRPr="00972976">
        <w:rPr>
          <w:color w:val="auto"/>
        </w:rPr>
        <w:t xml:space="preserve">lahko odda v najem samoupravni lokalni skupnosti, na območju katere </w:t>
      </w:r>
      <w:r w:rsidR="002416C8">
        <w:rPr>
          <w:color w:val="auto"/>
        </w:rPr>
        <w:t>je</w:t>
      </w:r>
      <w:r w:rsidRPr="00972976">
        <w:rPr>
          <w:color w:val="auto"/>
        </w:rPr>
        <w:t xml:space="preserve"> službeno stanovanja, in sicer za zadovoljitev stanovanjskih potreb njenih občanov.</w:t>
      </w:r>
    </w:p>
    <w:p w14:paraId="2213F22F" w14:textId="39A9341C" w:rsidR="00186C1A" w:rsidRPr="00972976" w:rsidRDefault="00F45A41" w:rsidP="00F45A41">
      <w:pPr>
        <w:rPr>
          <w:color w:val="auto"/>
        </w:rPr>
      </w:pPr>
      <w:r w:rsidRPr="00972976">
        <w:rPr>
          <w:color w:val="auto"/>
        </w:rPr>
        <w:t xml:space="preserve">(2) Najemnina, ki se določa z vsakokrat veljavno metodologijo za izračun neprofitne najemnine, znaša 100 </w:t>
      </w:r>
      <w:r w:rsidR="00E53AD0">
        <w:rPr>
          <w:color w:val="auto"/>
        </w:rPr>
        <w:t>odstotkov</w:t>
      </w:r>
      <w:r w:rsidRPr="00972976">
        <w:rPr>
          <w:color w:val="auto"/>
        </w:rPr>
        <w:t xml:space="preserve"> neprofitne najemnine. Najemna pogodba se sklene z občino</w:t>
      </w:r>
      <w:r w:rsidR="00FF25CE" w:rsidRPr="00972976">
        <w:rPr>
          <w:color w:val="auto"/>
        </w:rPr>
        <w:t xml:space="preserve"> za določen čas treh let z možnostjo podaljšanja</w:t>
      </w:r>
      <w:r w:rsidR="00186C1A" w:rsidRPr="00972976">
        <w:rPr>
          <w:color w:val="auto"/>
        </w:rPr>
        <w:t>.</w:t>
      </w:r>
    </w:p>
    <w:p w14:paraId="2294B9E6" w14:textId="0A481B82" w:rsidR="00F45A41" w:rsidRPr="00972976" w:rsidRDefault="00186C1A" w:rsidP="00F45A41">
      <w:pPr>
        <w:rPr>
          <w:color w:val="auto"/>
        </w:rPr>
      </w:pPr>
      <w:r w:rsidRPr="00972976">
        <w:rPr>
          <w:color w:val="auto"/>
        </w:rPr>
        <w:t>(3)</w:t>
      </w:r>
      <w:r w:rsidR="0030184B" w:rsidRPr="00972976">
        <w:rPr>
          <w:color w:val="auto"/>
        </w:rPr>
        <w:t xml:space="preserve"> </w:t>
      </w:r>
      <w:r w:rsidRPr="00972976">
        <w:rPr>
          <w:color w:val="auto"/>
        </w:rPr>
        <w:t xml:space="preserve">O </w:t>
      </w:r>
      <w:r w:rsidR="00F45A41" w:rsidRPr="00972976">
        <w:rPr>
          <w:color w:val="auto"/>
        </w:rPr>
        <w:t>dodelitvi odloča komisija.</w:t>
      </w:r>
    </w:p>
    <w:p w14:paraId="437E3F8C" w14:textId="0F3027F6" w:rsidR="00F45A41" w:rsidRPr="00972976" w:rsidRDefault="00E53AD0" w:rsidP="00396FB2">
      <w:pPr>
        <w:pStyle w:val="Odstavekseznama"/>
        <w:numPr>
          <w:ilvl w:val="0"/>
          <w:numId w:val="3"/>
        </w:numPr>
        <w:jc w:val="center"/>
        <w:rPr>
          <w:color w:val="auto"/>
        </w:rPr>
      </w:pPr>
      <w:r>
        <w:rPr>
          <w:color w:val="auto"/>
        </w:rPr>
        <w:t xml:space="preserve"> </w:t>
      </w:r>
      <w:r w:rsidR="00F45A41" w:rsidRPr="00972976">
        <w:rPr>
          <w:color w:val="auto"/>
        </w:rPr>
        <w:t>člen</w:t>
      </w:r>
    </w:p>
    <w:p w14:paraId="2902E11A" w14:textId="7139155B" w:rsidR="00133C54" w:rsidRPr="00972976" w:rsidRDefault="00133C54" w:rsidP="00133C54">
      <w:pPr>
        <w:rPr>
          <w:color w:val="auto"/>
        </w:rPr>
      </w:pPr>
      <w:r w:rsidRPr="00972976">
        <w:rPr>
          <w:color w:val="auto"/>
        </w:rPr>
        <w:t>(1) Po končanem postopku iz</w:t>
      </w:r>
      <w:r w:rsidR="00CD7B83" w:rsidRPr="00972976">
        <w:rPr>
          <w:color w:val="auto"/>
        </w:rPr>
        <w:t xml:space="preserve"> </w:t>
      </w:r>
      <w:r w:rsidR="002563B0" w:rsidRPr="00972976">
        <w:rPr>
          <w:color w:val="auto"/>
        </w:rPr>
        <w:t>34</w:t>
      </w:r>
      <w:r w:rsidR="00481477" w:rsidRPr="00972976">
        <w:rPr>
          <w:color w:val="auto"/>
        </w:rPr>
        <w:t xml:space="preserve">. in </w:t>
      </w:r>
      <w:r w:rsidR="002563B0" w:rsidRPr="00972976">
        <w:rPr>
          <w:color w:val="auto"/>
        </w:rPr>
        <w:t>36</w:t>
      </w:r>
      <w:r w:rsidR="00D06CD9" w:rsidRPr="00972976">
        <w:rPr>
          <w:color w:val="auto"/>
        </w:rPr>
        <w:t>.</w:t>
      </w:r>
      <w:r w:rsidRPr="00972976">
        <w:rPr>
          <w:color w:val="auto"/>
        </w:rPr>
        <w:t xml:space="preserve"> člena lahko komisija zaradi smotrnejšega gospodarjenja dodeli prazno</w:t>
      </w:r>
      <w:r w:rsidR="00D77F10" w:rsidRPr="00972976">
        <w:rPr>
          <w:color w:val="auto"/>
        </w:rPr>
        <w:t xml:space="preserve"> </w:t>
      </w:r>
      <w:r w:rsidR="0022709B" w:rsidRPr="00972976">
        <w:rPr>
          <w:color w:val="auto"/>
        </w:rPr>
        <w:t>urejeno</w:t>
      </w:r>
      <w:r w:rsidRPr="00972976">
        <w:rPr>
          <w:color w:val="auto"/>
        </w:rPr>
        <w:t xml:space="preserve"> stanovanje za določen čas, vendar največ za eno leto</w:t>
      </w:r>
      <w:r w:rsidR="00D06CD9" w:rsidRPr="00972976">
        <w:rPr>
          <w:color w:val="auto"/>
        </w:rPr>
        <w:t xml:space="preserve"> z možnostjo podaljšanja</w:t>
      </w:r>
      <w:r w:rsidRPr="00972976">
        <w:rPr>
          <w:color w:val="auto"/>
        </w:rPr>
        <w:t xml:space="preserve"> tudi fizični ali pravni osebi, ki ni prosilec za dodelitev stanovanj po tem pravilniku</w:t>
      </w:r>
      <w:r w:rsidR="00A36EB8" w:rsidRPr="00972976">
        <w:rPr>
          <w:color w:val="auto"/>
        </w:rPr>
        <w:t xml:space="preserve">. </w:t>
      </w:r>
      <w:r w:rsidRPr="00972976">
        <w:rPr>
          <w:color w:val="auto"/>
        </w:rPr>
        <w:t>Najemnik mora v tem primeru plačevati profitno najemnino.</w:t>
      </w:r>
      <w:r w:rsidR="00186C1A" w:rsidRPr="00972976">
        <w:rPr>
          <w:color w:val="auto"/>
        </w:rPr>
        <w:t xml:space="preserve"> Namera se objavi na </w:t>
      </w:r>
      <w:r w:rsidR="00EC7500" w:rsidRPr="00972976">
        <w:rPr>
          <w:color w:val="auto"/>
        </w:rPr>
        <w:t>spletnem portalu državne uprave.</w:t>
      </w:r>
    </w:p>
    <w:p w14:paraId="7D8F802C" w14:textId="5DB63095" w:rsidR="000804EC" w:rsidRPr="00972976" w:rsidRDefault="00D06CD9" w:rsidP="00D06CD9">
      <w:pPr>
        <w:rPr>
          <w:color w:val="auto"/>
        </w:rPr>
      </w:pPr>
      <w:r w:rsidRPr="00972976">
        <w:rPr>
          <w:color w:val="auto"/>
        </w:rPr>
        <w:t>(2) Za podaljšanje najemne pogodbe mora najemnik zaprositi najmanj 90 dni pred potekom najemnega razmerja.</w:t>
      </w:r>
    </w:p>
    <w:p w14:paraId="455A364C" w14:textId="4579B686" w:rsidR="00133C54" w:rsidRPr="00972976" w:rsidRDefault="00E53AD0" w:rsidP="00396FB2">
      <w:pPr>
        <w:pStyle w:val="Odstavekseznama"/>
        <w:numPr>
          <w:ilvl w:val="0"/>
          <w:numId w:val="3"/>
        </w:numPr>
        <w:jc w:val="center"/>
        <w:rPr>
          <w:color w:val="auto"/>
        </w:rPr>
      </w:pPr>
      <w:r>
        <w:rPr>
          <w:color w:val="auto"/>
        </w:rPr>
        <w:t xml:space="preserve"> </w:t>
      </w:r>
      <w:r w:rsidR="00133C54" w:rsidRPr="00972976">
        <w:rPr>
          <w:color w:val="auto"/>
        </w:rPr>
        <w:t>člen</w:t>
      </w:r>
    </w:p>
    <w:p w14:paraId="39FC7280" w14:textId="48DA468E" w:rsidR="00BC1B4F" w:rsidRPr="00972976" w:rsidRDefault="00D77F10" w:rsidP="00D77F10">
      <w:pPr>
        <w:rPr>
          <w:color w:val="auto"/>
        </w:rPr>
      </w:pPr>
      <w:r w:rsidRPr="00972976">
        <w:rPr>
          <w:color w:val="auto"/>
        </w:rPr>
        <w:t xml:space="preserve">(1) </w:t>
      </w:r>
      <w:r w:rsidR="000D1914" w:rsidRPr="00972976">
        <w:rPr>
          <w:color w:val="auto"/>
        </w:rPr>
        <w:t xml:space="preserve">Strokovna služba praviloma do 31. </w:t>
      </w:r>
      <w:r w:rsidR="002416C8">
        <w:rPr>
          <w:color w:val="auto"/>
        </w:rPr>
        <w:t>marca</w:t>
      </w:r>
      <w:r w:rsidR="000D1914" w:rsidRPr="00972976">
        <w:rPr>
          <w:color w:val="auto"/>
        </w:rPr>
        <w:t xml:space="preserve"> na </w:t>
      </w:r>
      <w:r w:rsidR="002416C8">
        <w:rPr>
          <w:color w:val="auto"/>
        </w:rPr>
        <w:t>n</w:t>
      </w:r>
      <w:r w:rsidR="00AE72FF" w:rsidRPr="00972976">
        <w:rPr>
          <w:color w:val="auto"/>
        </w:rPr>
        <w:t xml:space="preserve">otranji </w:t>
      </w:r>
      <w:r w:rsidR="000D1914" w:rsidRPr="00972976">
        <w:rPr>
          <w:color w:val="auto"/>
        </w:rPr>
        <w:t xml:space="preserve">razpis </w:t>
      </w:r>
      <w:r w:rsidR="00FA7ECB" w:rsidRPr="00972976">
        <w:rPr>
          <w:color w:val="auto"/>
        </w:rPr>
        <w:t>poleg praznih</w:t>
      </w:r>
      <w:r w:rsidR="000D1914" w:rsidRPr="00972976">
        <w:rPr>
          <w:color w:val="auto"/>
        </w:rPr>
        <w:t xml:space="preserve"> uvrsti</w:t>
      </w:r>
      <w:r w:rsidR="00FA7ECB" w:rsidRPr="00972976">
        <w:rPr>
          <w:color w:val="auto"/>
        </w:rPr>
        <w:t xml:space="preserve"> tudi</w:t>
      </w:r>
      <w:r w:rsidR="000D1914" w:rsidRPr="00972976">
        <w:rPr>
          <w:color w:val="auto"/>
        </w:rPr>
        <w:t xml:space="preserve"> vsa službena stanovanja, ki so bila oddana na podlagi </w:t>
      </w:r>
      <w:r w:rsidR="002563B0" w:rsidRPr="00972976">
        <w:rPr>
          <w:color w:val="auto"/>
        </w:rPr>
        <w:t>34</w:t>
      </w:r>
      <w:r w:rsidR="00481477" w:rsidRPr="00972976">
        <w:rPr>
          <w:color w:val="auto"/>
        </w:rPr>
        <w:t xml:space="preserve">. in </w:t>
      </w:r>
      <w:r w:rsidR="000D1914" w:rsidRPr="00972976">
        <w:rPr>
          <w:color w:val="auto"/>
        </w:rPr>
        <w:t>3</w:t>
      </w:r>
      <w:r w:rsidR="002563B0" w:rsidRPr="00972976">
        <w:rPr>
          <w:color w:val="auto"/>
        </w:rPr>
        <w:t>6</w:t>
      </w:r>
      <w:r w:rsidR="000D1914" w:rsidRPr="00972976">
        <w:rPr>
          <w:color w:val="auto"/>
        </w:rPr>
        <w:t xml:space="preserve">. člena tega </w:t>
      </w:r>
      <w:r w:rsidR="002416C8">
        <w:rPr>
          <w:color w:val="auto"/>
        </w:rPr>
        <w:t>p</w:t>
      </w:r>
      <w:r w:rsidR="000D1914" w:rsidRPr="00972976">
        <w:rPr>
          <w:color w:val="auto"/>
        </w:rPr>
        <w:t>ravilnika in bo njihovim najemnikom poteklo najemno razmerje v naslednjem</w:t>
      </w:r>
      <w:r w:rsidR="006A190D" w:rsidRPr="00972976">
        <w:rPr>
          <w:color w:val="auto"/>
        </w:rPr>
        <w:t xml:space="preserve"> koledarskem</w:t>
      </w:r>
      <w:r w:rsidR="000D1914" w:rsidRPr="00972976">
        <w:rPr>
          <w:color w:val="auto"/>
        </w:rPr>
        <w:t xml:space="preserve"> letu. </w:t>
      </w:r>
      <w:r w:rsidR="002416C8">
        <w:rPr>
          <w:color w:val="auto"/>
        </w:rPr>
        <w:t>Če</w:t>
      </w:r>
      <w:r w:rsidR="000D1914" w:rsidRPr="00972976">
        <w:rPr>
          <w:color w:val="auto"/>
        </w:rPr>
        <w:t xml:space="preserve"> je za posamezno stanovanje s strani uslužbencev </w:t>
      </w:r>
      <w:r w:rsidR="002416C8">
        <w:rPr>
          <w:color w:val="auto"/>
        </w:rPr>
        <w:t>P</w:t>
      </w:r>
      <w:r w:rsidR="00FB291E" w:rsidRPr="00972976">
        <w:rPr>
          <w:color w:val="auto"/>
        </w:rPr>
        <w:t xml:space="preserve">olicije </w:t>
      </w:r>
      <w:r w:rsidR="000D1914" w:rsidRPr="00972976">
        <w:rPr>
          <w:color w:val="auto"/>
        </w:rPr>
        <w:t>izkazan interes</w:t>
      </w:r>
      <w:r w:rsidR="005C1BBC" w:rsidRPr="00972976">
        <w:rPr>
          <w:color w:val="auto"/>
        </w:rPr>
        <w:t xml:space="preserve"> in</w:t>
      </w:r>
      <w:r w:rsidR="00871DD7" w:rsidRPr="00972976">
        <w:rPr>
          <w:color w:val="auto"/>
        </w:rPr>
        <w:t xml:space="preserve"> uslužbenec </w:t>
      </w:r>
      <w:r w:rsidR="002416C8">
        <w:rPr>
          <w:color w:val="auto"/>
        </w:rPr>
        <w:t>P</w:t>
      </w:r>
      <w:r w:rsidR="00871DD7" w:rsidRPr="00972976">
        <w:rPr>
          <w:color w:val="auto"/>
        </w:rPr>
        <w:t xml:space="preserve">olicije stanovanje </w:t>
      </w:r>
      <w:r w:rsidR="006A0331" w:rsidRPr="00972976">
        <w:rPr>
          <w:color w:val="auto"/>
        </w:rPr>
        <w:t>po prejemu obvestila</w:t>
      </w:r>
      <w:r w:rsidR="004E2FA8" w:rsidRPr="00972976">
        <w:rPr>
          <w:color w:val="auto"/>
        </w:rPr>
        <w:t xml:space="preserve"> o izbiri</w:t>
      </w:r>
      <w:r w:rsidR="006A0331" w:rsidRPr="00972976">
        <w:rPr>
          <w:color w:val="auto"/>
        </w:rPr>
        <w:t xml:space="preserve"> </w:t>
      </w:r>
      <w:r w:rsidR="00871DD7" w:rsidRPr="00972976">
        <w:rPr>
          <w:color w:val="auto"/>
        </w:rPr>
        <w:t>tudi sprejme</w:t>
      </w:r>
      <w:r w:rsidR="000D1914" w:rsidRPr="00972976">
        <w:rPr>
          <w:color w:val="auto"/>
        </w:rPr>
        <w:t>, se najemno razmerje</w:t>
      </w:r>
      <w:r w:rsidR="006A190D" w:rsidRPr="00972976">
        <w:rPr>
          <w:color w:val="auto"/>
        </w:rPr>
        <w:t xml:space="preserve"> z obstoječim najemnikom</w:t>
      </w:r>
      <w:r w:rsidR="000D1914" w:rsidRPr="00972976">
        <w:rPr>
          <w:color w:val="auto"/>
        </w:rPr>
        <w:t xml:space="preserve"> ne podaljša.</w:t>
      </w:r>
    </w:p>
    <w:p w14:paraId="12F3A7F6" w14:textId="3673A144" w:rsidR="00BC1B4F" w:rsidRPr="00972976" w:rsidRDefault="00BC1B4F" w:rsidP="00D77F10">
      <w:pPr>
        <w:rPr>
          <w:color w:val="auto"/>
        </w:rPr>
      </w:pPr>
      <w:r w:rsidRPr="00972976">
        <w:rPr>
          <w:color w:val="auto"/>
        </w:rPr>
        <w:t>(2) Stanovanja,</w:t>
      </w:r>
      <w:r w:rsidR="00793CB1" w:rsidRPr="00972976">
        <w:rPr>
          <w:color w:val="auto"/>
        </w:rPr>
        <w:t xml:space="preserve"> ki so bila oddana na podlagi </w:t>
      </w:r>
      <w:r w:rsidR="002563B0" w:rsidRPr="00972976">
        <w:rPr>
          <w:color w:val="auto"/>
        </w:rPr>
        <w:t>37</w:t>
      </w:r>
      <w:r w:rsidRPr="00972976">
        <w:rPr>
          <w:color w:val="auto"/>
        </w:rPr>
        <w:t xml:space="preserve">. člena tega </w:t>
      </w:r>
      <w:r w:rsidR="002416C8">
        <w:rPr>
          <w:color w:val="auto"/>
        </w:rPr>
        <w:t>p</w:t>
      </w:r>
      <w:r w:rsidR="004B34E8" w:rsidRPr="00972976">
        <w:rPr>
          <w:color w:val="auto"/>
        </w:rPr>
        <w:t>ravilnika</w:t>
      </w:r>
      <w:r w:rsidR="002416C8">
        <w:rPr>
          <w:color w:val="auto"/>
        </w:rPr>
        <w:t>,</w:t>
      </w:r>
      <w:r w:rsidR="004B34E8" w:rsidRPr="00972976">
        <w:rPr>
          <w:color w:val="auto"/>
        </w:rPr>
        <w:t xml:space="preserve"> </w:t>
      </w:r>
      <w:r w:rsidRPr="00972976">
        <w:rPr>
          <w:color w:val="auto"/>
        </w:rPr>
        <w:t xml:space="preserve">strokovna služba zaradi ugotavljanja morebitnega interesa uslužbencev </w:t>
      </w:r>
      <w:r w:rsidR="002416C8">
        <w:rPr>
          <w:color w:val="auto"/>
        </w:rPr>
        <w:t>P</w:t>
      </w:r>
      <w:r w:rsidR="00FB291E" w:rsidRPr="00972976">
        <w:rPr>
          <w:color w:val="auto"/>
        </w:rPr>
        <w:t>olicije</w:t>
      </w:r>
      <w:r w:rsidRPr="00972976">
        <w:rPr>
          <w:color w:val="auto"/>
        </w:rPr>
        <w:t xml:space="preserve"> vsako leto uvrsti </w:t>
      </w:r>
      <w:r w:rsidR="002416C8">
        <w:rPr>
          <w:color w:val="auto"/>
        </w:rPr>
        <w:t>v</w:t>
      </w:r>
      <w:r w:rsidRPr="00972976">
        <w:rPr>
          <w:color w:val="auto"/>
        </w:rPr>
        <w:t xml:space="preserve"> </w:t>
      </w:r>
      <w:r w:rsidR="002416C8">
        <w:rPr>
          <w:color w:val="auto"/>
        </w:rPr>
        <w:t>n</w:t>
      </w:r>
      <w:r w:rsidR="00AE72FF" w:rsidRPr="00972976">
        <w:rPr>
          <w:color w:val="auto"/>
        </w:rPr>
        <w:t xml:space="preserve">otranji </w:t>
      </w:r>
      <w:r w:rsidRPr="00972976">
        <w:rPr>
          <w:color w:val="auto"/>
        </w:rPr>
        <w:t xml:space="preserve">razpis. </w:t>
      </w:r>
      <w:r w:rsidR="004B4296">
        <w:rPr>
          <w:color w:val="auto"/>
        </w:rPr>
        <w:t>Če</w:t>
      </w:r>
      <w:r w:rsidRPr="00972976">
        <w:rPr>
          <w:color w:val="auto"/>
        </w:rPr>
        <w:t xml:space="preserve"> za posamezno stanovanje uslužbenc</w:t>
      </w:r>
      <w:r w:rsidR="004B4296">
        <w:rPr>
          <w:color w:val="auto"/>
        </w:rPr>
        <w:t>i</w:t>
      </w:r>
      <w:r w:rsidRPr="00972976">
        <w:rPr>
          <w:color w:val="auto"/>
        </w:rPr>
        <w:t xml:space="preserve"> </w:t>
      </w:r>
      <w:r w:rsidR="004B4296">
        <w:rPr>
          <w:color w:val="auto"/>
        </w:rPr>
        <w:t>P</w:t>
      </w:r>
      <w:r w:rsidR="00FB291E" w:rsidRPr="00972976">
        <w:rPr>
          <w:color w:val="auto"/>
        </w:rPr>
        <w:t>olicije</w:t>
      </w:r>
      <w:r w:rsidRPr="00972976">
        <w:rPr>
          <w:color w:val="auto"/>
        </w:rPr>
        <w:t xml:space="preserve"> izka</w:t>
      </w:r>
      <w:r w:rsidR="004B4296">
        <w:rPr>
          <w:color w:val="auto"/>
        </w:rPr>
        <w:t>žejo</w:t>
      </w:r>
      <w:r w:rsidRPr="00972976">
        <w:rPr>
          <w:color w:val="auto"/>
        </w:rPr>
        <w:t xml:space="preserve"> interes</w:t>
      </w:r>
      <w:r w:rsidR="00C703F1" w:rsidRPr="00972976">
        <w:rPr>
          <w:color w:val="auto"/>
        </w:rPr>
        <w:t xml:space="preserve"> in uslužbenec </w:t>
      </w:r>
      <w:r w:rsidR="004B4296">
        <w:rPr>
          <w:color w:val="auto"/>
        </w:rPr>
        <w:t>P</w:t>
      </w:r>
      <w:r w:rsidR="00C703F1" w:rsidRPr="00972976">
        <w:rPr>
          <w:color w:val="auto"/>
        </w:rPr>
        <w:t>olicije stanovanje</w:t>
      </w:r>
      <w:r w:rsidR="004E2FA8" w:rsidRPr="00972976">
        <w:rPr>
          <w:color w:val="auto"/>
        </w:rPr>
        <w:t xml:space="preserve"> po prejemu obvestila o izbiri</w:t>
      </w:r>
      <w:r w:rsidR="00C703F1" w:rsidRPr="00972976">
        <w:rPr>
          <w:color w:val="auto"/>
        </w:rPr>
        <w:t xml:space="preserve"> tudi sprejme</w:t>
      </w:r>
      <w:r w:rsidRPr="00972976">
        <w:rPr>
          <w:color w:val="auto"/>
        </w:rPr>
        <w:t>, se najemno razmerje</w:t>
      </w:r>
      <w:r w:rsidR="006A190D" w:rsidRPr="00972976">
        <w:rPr>
          <w:color w:val="auto"/>
        </w:rPr>
        <w:t xml:space="preserve"> z obstoječim najemnikom</w:t>
      </w:r>
      <w:r w:rsidRPr="00972976">
        <w:rPr>
          <w:color w:val="auto"/>
        </w:rPr>
        <w:t xml:space="preserve"> ne podaljša</w:t>
      </w:r>
      <w:r w:rsidR="00057783" w:rsidRPr="00972976">
        <w:rPr>
          <w:color w:val="auto"/>
        </w:rPr>
        <w:t>.</w:t>
      </w:r>
    </w:p>
    <w:p w14:paraId="63E752D7" w14:textId="7351699F" w:rsidR="00D06CD9" w:rsidRPr="00972976" w:rsidRDefault="00D06CD9" w:rsidP="00D06CD9">
      <w:pPr>
        <w:rPr>
          <w:color w:val="auto"/>
        </w:rPr>
      </w:pPr>
      <w:r w:rsidRPr="00972976">
        <w:rPr>
          <w:color w:val="auto"/>
        </w:rPr>
        <w:t>(</w:t>
      </w:r>
      <w:r w:rsidR="00D93368" w:rsidRPr="00972976">
        <w:rPr>
          <w:color w:val="auto"/>
        </w:rPr>
        <w:t>3</w:t>
      </w:r>
      <w:r w:rsidRPr="00972976">
        <w:rPr>
          <w:color w:val="auto"/>
        </w:rPr>
        <w:t>) O podaljšan</w:t>
      </w:r>
      <w:r w:rsidR="000804EC" w:rsidRPr="00972976">
        <w:rPr>
          <w:color w:val="auto"/>
        </w:rPr>
        <w:t>j</w:t>
      </w:r>
      <w:r w:rsidR="00BC1B4F" w:rsidRPr="00972976">
        <w:rPr>
          <w:color w:val="auto"/>
        </w:rPr>
        <w:t>u</w:t>
      </w:r>
      <w:r w:rsidR="000804EC" w:rsidRPr="00972976">
        <w:rPr>
          <w:color w:val="auto"/>
        </w:rPr>
        <w:t xml:space="preserve"> </w:t>
      </w:r>
      <w:r w:rsidRPr="00972976">
        <w:rPr>
          <w:color w:val="auto"/>
        </w:rPr>
        <w:t>najemnih razmer</w:t>
      </w:r>
      <w:r w:rsidR="00BC1B4F" w:rsidRPr="00972976">
        <w:rPr>
          <w:color w:val="auto"/>
        </w:rPr>
        <w:t>ij,</w:t>
      </w:r>
      <w:r w:rsidRPr="00972976">
        <w:rPr>
          <w:color w:val="auto"/>
        </w:rPr>
        <w:t xml:space="preserve"> sklenjenih na </w:t>
      </w:r>
      <w:r w:rsidR="00827097" w:rsidRPr="00972976">
        <w:rPr>
          <w:color w:val="auto"/>
        </w:rPr>
        <w:t xml:space="preserve">podlagi </w:t>
      </w:r>
      <w:r w:rsidR="005433E5" w:rsidRPr="00972976">
        <w:rPr>
          <w:color w:val="auto"/>
        </w:rPr>
        <w:t>34</w:t>
      </w:r>
      <w:r w:rsidR="00481477" w:rsidRPr="00972976">
        <w:rPr>
          <w:color w:val="auto"/>
        </w:rPr>
        <w:t xml:space="preserve">., </w:t>
      </w:r>
      <w:r w:rsidR="008561C2" w:rsidRPr="00972976">
        <w:rPr>
          <w:color w:val="auto"/>
        </w:rPr>
        <w:t>36</w:t>
      </w:r>
      <w:r w:rsidR="00057783" w:rsidRPr="00972976">
        <w:rPr>
          <w:color w:val="auto"/>
        </w:rPr>
        <w:t xml:space="preserve">. in </w:t>
      </w:r>
      <w:r w:rsidR="008561C2" w:rsidRPr="00972976">
        <w:rPr>
          <w:color w:val="auto"/>
        </w:rPr>
        <w:t>37</w:t>
      </w:r>
      <w:r w:rsidR="00827097" w:rsidRPr="00972976">
        <w:rPr>
          <w:color w:val="auto"/>
        </w:rPr>
        <w:t xml:space="preserve">. </w:t>
      </w:r>
      <w:r w:rsidRPr="00972976">
        <w:rPr>
          <w:color w:val="auto"/>
        </w:rPr>
        <w:t xml:space="preserve">člena tega </w:t>
      </w:r>
      <w:r w:rsidR="004B4296">
        <w:rPr>
          <w:color w:val="auto"/>
        </w:rPr>
        <w:t>p</w:t>
      </w:r>
      <w:r w:rsidR="004B34E8" w:rsidRPr="00972976">
        <w:rPr>
          <w:color w:val="auto"/>
        </w:rPr>
        <w:t>ravilnika</w:t>
      </w:r>
      <w:r w:rsidR="00BC1B4F" w:rsidRPr="00972976">
        <w:rPr>
          <w:color w:val="auto"/>
        </w:rPr>
        <w:t>,</w:t>
      </w:r>
      <w:r w:rsidRPr="00972976">
        <w:rPr>
          <w:color w:val="auto"/>
        </w:rPr>
        <w:t xml:space="preserve"> odloča komisija.</w:t>
      </w:r>
    </w:p>
    <w:p w14:paraId="7B75EEC6" w14:textId="765614A4" w:rsidR="000445AE" w:rsidRPr="00972976" w:rsidRDefault="000445AE" w:rsidP="00862240">
      <w:pPr>
        <w:rPr>
          <w:color w:val="auto"/>
        </w:rPr>
      </w:pPr>
    </w:p>
    <w:p w14:paraId="48F08E5B" w14:textId="790DBC15" w:rsidR="00151D33" w:rsidRPr="00972976" w:rsidRDefault="00151D33" w:rsidP="00151D33">
      <w:pPr>
        <w:pStyle w:val="Naslov1"/>
        <w:pageBreakBefore w:val="0"/>
        <w:ind w:left="142" w:hanging="142"/>
        <w:jc w:val="center"/>
        <w:rPr>
          <w:color w:val="auto"/>
        </w:rPr>
      </w:pPr>
      <w:bookmarkStart w:id="8" w:name="_Toc147255801"/>
      <w:r w:rsidRPr="00972976">
        <w:rPr>
          <w:color w:val="auto"/>
        </w:rPr>
        <w:t>ODDAJA SLUŽBENIH STANOVANJ V IZJEMNIH PRIMERIH</w:t>
      </w:r>
      <w:bookmarkEnd w:id="8"/>
    </w:p>
    <w:p w14:paraId="32E03C5E" w14:textId="604C08D0" w:rsidR="00862240" w:rsidRPr="00972976" w:rsidRDefault="00765FB8" w:rsidP="00396FB2">
      <w:pPr>
        <w:pStyle w:val="Odstavekseznama"/>
        <w:numPr>
          <w:ilvl w:val="0"/>
          <w:numId w:val="3"/>
        </w:numPr>
        <w:jc w:val="center"/>
        <w:rPr>
          <w:color w:val="auto"/>
        </w:rPr>
      </w:pPr>
      <w:r>
        <w:rPr>
          <w:color w:val="auto"/>
        </w:rPr>
        <w:t xml:space="preserve"> </w:t>
      </w:r>
      <w:r w:rsidR="00151D33" w:rsidRPr="00972976">
        <w:rPr>
          <w:color w:val="auto"/>
        </w:rPr>
        <w:t>č</w:t>
      </w:r>
      <w:r w:rsidR="00862240" w:rsidRPr="00972976">
        <w:rPr>
          <w:color w:val="auto"/>
        </w:rPr>
        <w:t>len</w:t>
      </w:r>
    </w:p>
    <w:p w14:paraId="1938D412" w14:textId="7335D43E" w:rsidR="00862240" w:rsidRPr="00972976" w:rsidRDefault="00862240" w:rsidP="00862240">
      <w:pPr>
        <w:spacing w:after="0"/>
        <w:rPr>
          <w:color w:val="auto"/>
        </w:rPr>
      </w:pPr>
      <w:r w:rsidRPr="00972976">
        <w:rPr>
          <w:color w:val="auto"/>
        </w:rPr>
        <w:t xml:space="preserve">(1) </w:t>
      </w:r>
      <w:r w:rsidR="009354E2" w:rsidRPr="00972976">
        <w:rPr>
          <w:color w:val="auto"/>
        </w:rPr>
        <w:t>K</w:t>
      </w:r>
      <w:r w:rsidR="00D177BF" w:rsidRPr="00972976">
        <w:rPr>
          <w:color w:val="auto"/>
        </w:rPr>
        <w:t>omisija</w:t>
      </w:r>
      <w:r w:rsidRPr="00972976">
        <w:rPr>
          <w:color w:val="auto"/>
        </w:rPr>
        <w:t xml:space="preserve"> lahko izjemoma odloči, da se službeno stanovanje odda v najem: </w:t>
      </w:r>
    </w:p>
    <w:p w14:paraId="328998D6" w14:textId="77777777" w:rsidR="00322B04" w:rsidRPr="00972976" w:rsidRDefault="00322B04" w:rsidP="00862240">
      <w:pPr>
        <w:spacing w:after="0"/>
        <w:rPr>
          <w:color w:val="auto"/>
        </w:rPr>
      </w:pPr>
    </w:p>
    <w:p w14:paraId="342C8105" w14:textId="6BC16E1C" w:rsidR="00862240" w:rsidRPr="00972976" w:rsidRDefault="00862240" w:rsidP="00636079">
      <w:pPr>
        <w:pStyle w:val="Odstavekseznama"/>
        <w:numPr>
          <w:ilvl w:val="0"/>
          <w:numId w:val="4"/>
        </w:numPr>
        <w:ind w:left="426"/>
        <w:rPr>
          <w:color w:val="auto"/>
        </w:rPr>
      </w:pPr>
      <w:r w:rsidRPr="00972976">
        <w:rPr>
          <w:color w:val="auto"/>
        </w:rPr>
        <w:t xml:space="preserve">najemniku službenega stanovanja, ki se je upokojil neposredno kot uslužbenec </w:t>
      </w:r>
      <w:r w:rsidR="004B4296">
        <w:rPr>
          <w:color w:val="auto"/>
        </w:rPr>
        <w:t>P</w:t>
      </w:r>
      <w:r w:rsidR="00FB291E" w:rsidRPr="00972976">
        <w:rPr>
          <w:color w:val="auto"/>
        </w:rPr>
        <w:t xml:space="preserve">olicije </w:t>
      </w:r>
      <w:r w:rsidRPr="00972976">
        <w:rPr>
          <w:color w:val="auto"/>
        </w:rPr>
        <w:t>in je imel pred upokojitvijo najmanj deset let delovne dobe v Policiji, v delovno dobo pa se šteje tudi delovna doba na MNZ, pridobljena do 1. april</w:t>
      </w:r>
      <w:r w:rsidR="006728D0" w:rsidRPr="00972976">
        <w:rPr>
          <w:color w:val="auto"/>
        </w:rPr>
        <w:t>a</w:t>
      </w:r>
      <w:r w:rsidRPr="00972976">
        <w:rPr>
          <w:color w:val="auto"/>
        </w:rPr>
        <w:t xml:space="preserve"> 2000,</w:t>
      </w:r>
    </w:p>
    <w:p w14:paraId="2A5E656C" w14:textId="77777777" w:rsidR="00862240" w:rsidRPr="00972976" w:rsidRDefault="00862240" w:rsidP="00636079">
      <w:pPr>
        <w:pStyle w:val="Odstavekseznama"/>
        <w:numPr>
          <w:ilvl w:val="0"/>
          <w:numId w:val="4"/>
        </w:numPr>
        <w:ind w:left="426"/>
        <w:rPr>
          <w:color w:val="auto"/>
        </w:rPr>
      </w:pPr>
      <w:r w:rsidRPr="00972976">
        <w:rPr>
          <w:color w:val="auto"/>
        </w:rPr>
        <w:t>najemniku službenega stanovanja, ki mu je delovno razmerje v Policiji ali na MNZ prenehalo iz poslovnega razloga ali zaradi premestitve na predlog MNZ v drug organ, lokalno skupnost ali osebo javnega prava,</w:t>
      </w:r>
    </w:p>
    <w:p w14:paraId="0265BA74" w14:textId="18165A0A" w:rsidR="00862240" w:rsidRPr="00972976" w:rsidRDefault="00862240" w:rsidP="00636079">
      <w:pPr>
        <w:pStyle w:val="Odstavekseznama"/>
        <w:numPr>
          <w:ilvl w:val="0"/>
          <w:numId w:val="4"/>
        </w:numPr>
        <w:ind w:left="426"/>
        <w:rPr>
          <w:color w:val="auto"/>
        </w:rPr>
      </w:pPr>
      <w:r w:rsidRPr="00972976">
        <w:rPr>
          <w:color w:val="auto"/>
        </w:rPr>
        <w:t xml:space="preserve">najemniku službenega stanovanja, ki mu je delovno razmerje v Policiji prenehalo zaradi zaposlitve </w:t>
      </w:r>
      <w:r w:rsidR="004B4296">
        <w:rPr>
          <w:color w:val="auto"/>
        </w:rPr>
        <w:t>v</w:t>
      </w:r>
      <w:r w:rsidRPr="00972976">
        <w:rPr>
          <w:color w:val="auto"/>
        </w:rPr>
        <w:t xml:space="preserve"> Vladi Republike Slovenije, ministrstvu, vladni službi, drugi organizacijski enoti državne uprave ali na Državnem odvetništvu Republike Slovenije,</w:t>
      </w:r>
    </w:p>
    <w:p w14:paraId="13AE9BEE" w14:textId="1A68793E" w:rsidR="00862240" w:rsidRPr="00972976" w:rsidRDefault="00862240" w:rsidP="00636079">
      <w:pPr>
        <w:pStyle w:val="Odstavekseznama"/>
        <w:numPr>
          <w:ilvl w:val="0"/>
          <w:numId w:val="4"/>
        </w:numPr>
        <w:ind w:left="426"/>
        <w:rPr>
          <w:color w:val="auto"/>
        </w:rPr>
      </w:pPr>
      <w:r w:rsidRPr="00972976">
        <w:rPr>
          <w:color w:val="auto"/>
        </w:rPr>
        <w:t xml:space="preserve">najemniku službenega stanovanja, ki se je upokojil in je imel pred upokojitvijo najmanj deset let delovne dobe na MNZ in v Policiji, stanovanje pa mu je bilo dodeljeno na podlagi </w:t>
      </w:r>
      <w:r w:rsidR="004B4296">
        <w:rPr>
          <w:color w:val="auto"/>
        </w:rPr>
        <w:t>n</w:t>
      </w:r>
      <w:r w:rsidR="00AE72FF" w:rsidRPr="00972976">
        <w:rPr>
          <w:color w:val="auto"/>
        </w:rPr>
        <w:t xml:space="preserve">otranjega </w:t>
      </w:r>
      <w:r w:rsidRPr="00972976">
        <w:rPr>
          <w:color w:val="auto"/>
        </w:rPr>
        <w:t xml:space="preserve">razpisa </w:t>
      </w:r>
      <w:r w:rsidR="004B4296">
        <w:rPr>
          <w:color w:val="auto"/>
        </w:rPr>
        <w:t xml:space="preserve">za </w:t>
      </w:r>
      <w:r w:rsidRPr="00972976">
        <w:rPr>
          <w:color w:val="auto"/>
        </w:rPr>
        <w:t>prosilce službenih stanovanj</w:t>
      </w:r>
      <w:r w:rsidR="00470319" w:rsidRPr="00972976">
        <w:rPr>
          <w:color w:val="auto"/>
        </w:rPr>
        <w:t>.</w:t>
      </w:r>
      <w:r w:rsidRPr="00972976">
        <w:rPr>
          <w:color w:val="auto"/>
        </w:rPr>
        <w:t xml:space="preserve"> </w:t>
      </w:r>
    </w:p>
    <w:p w14:paraId="2DAF5DFD" w14:textId="00690404" w:rsidR="00862240" w:rsidRPr="00972976" w:rsidRDefault="00862240" w:rsidP="00862240">
      <w:pPr>
        <w:spacing w:after="0"/>
        <w:rPr>
          <w:color w:val="auto"/>
        </w:rPr>
      </w:pPr>
      <w:r w:rsidRPr="00972976">
        <w:rPr>
          <w:color w:val="auto"/>
        </w:rPr>
        <w:t xml:space="preserve">(2) Ne glede na prejšnji odstavek minister odloči, da se z uslužbencem </w:t>
      </w:r>
      <w:r w:rsidR="004B4296">
        <w:rPr>
          <w:color w:val="auto"/>
        </w:rPr>
        <w:t>P</w:t>
      </w:r>
      <w:r w:rsidR="00FB291E" w:rsidRPr="00972976">
        <w:rPr>
          <w:color w:val="auto"/>
        </w:rPr>
        <w:t xml:space="preserve">olicije </w:t>
      </w:r>
      <w:r w:rsidRPr="00972976">
        <w:rPr>
          <w:color w:val="auto"/>
        </w:rPr>
        <w:t xml:space="preserve">ali MNZ, ki je imel sklenjeno najemno pogodbo na podlagi tega </w:t>
      </w:r>
      <w:r w:rsidR="004B4296">
        <w:rPr>
          <w:color w:val="auto"/>
        </w:rPr>
        <w:t>p</w:t>
      </w:r>
      <w:r w:rsidR="004B34E8" w:rsidRPr="00972976">
        <w:rPr>
          <w:color w:val="auto"/>
        </w:rPr>
        <w:t>ravilnika</w:t>
      </w:r>
      <w:r w:rsidRPr="00972976">
        <w:rPr>
          <w:color w:val="auto"/>
        </w:rPr>
        <w:t xml:space="preserve"> in se je upokojil zaradi poklicne bolezni, priznane invalidnosti I. kategorije ali drugih posebej utemeljenih razlogov, sklene nova najemna pogodba. Posebej utemeljeni razlogi so:</w:t>
      </w:r>
    </w:p>
    <w:p w14:paraId="76155265" w14:textId="77777777" w:rsidR="000804EC" w:rsidRPr="00972976" w:rsidRDefault="000804EC" w:rsidP="00862240">
      <w:pPr>
        <w:spacing w:after="0"/>
        <w:rPr>
          <w:color w:val="auto"/>
        </w:rPr>
      </w:pPr>
    </w:p>
    <w:p w14:paraId="3E897790" w14:textId="77777777" w:rsidR="00862240" w:rsidRPr="00972976" w:rsidRDefault="00862240" w:rsidP="00636079">
      <w:pPr>
        <w:pStyle w:val="Odstavekseznama"/>
        <w:numPr>
          <w:ilvl w:val="0"/>
          <w:numId w:val="4"/>
        </w:numPr>
        <w:ind w:left="426"/>
        <w:rPr>
          <w:color w:val="auto"/>
        </w:rPr>
      </w:pPr>
      <w:r w:rsidRPr="00972976">
        <w:rPr>
          <w:color w:val="auto"/>
        </w:rPr>
        <w:t>vezanost na zdravstveno dejavnost, ki jo opravljajo javni zdravstveni zavodi ter druge pravne in fizične osebe na podlagi dovoljenja za opravljanje zdravstvene dejavnosti zaradi trajnega zdravljenja,</w:t>
      </w:r>
    </w:p>
    <w:p w14:paraId="3ABC9320" w14:textId="77777777" w:rsidR="00862240" w:rsidRPr="00972976" w:rsidRDefault="00862240" w:rsidP="00636079">
      <w:pPr>
        <w:pStyle w:val="Odstavekseznama"/>
        <w:numPr>
          <w:ilvl w:val="0"/>
          <w:numId w:val="4"/>
        </w:numPr>
        <w:ind w:left="426"/>
        <w:rPr>
          <w:color w:val="auto"/>
        </w:rPr>
      </w:pPr>
      <w:r w:rsidRPr="00972976">
        <w:rPr>
          <w:color w:val="auto"/>
        </w:rPr>
        <w:t>trajna vezanost na invalidski voziček,</w:t>
      </w:r>
    </w:p>
    <w:p w14:paraId="6F64F4DC" w14:textId="5399AA1E" w:rsidR="00862240" w:rsidRPr="00972976" w:rsidRDefault="00862240" w:rsidP="00636079">
      <w:pPr>
        <w:pStyle w:val="Odstavekseznama"/>
        <w:numPr>
          <w:ilvl w:val="0"/>
          <w:numId w:val="4"/>
        </w:numPr>
        <w:ind w:left="426"/>
        <w:rPr>
          <w:color w:val="auto"/>
        </w:rPr>
      </w:pPr>
      <w:r w:rsidRPr="00972976">
        <w:rPr>
          <w:color w:val="auto"/>
        </w:rPr>
        <w:t>trajna pomoč druge osebe.</w:t>
      </w:r>
    </w:p>
    <w:p w14:paraId="5583E5D3" w14:textId="1D99A2F7" w:rsidR="00862240" w:rsidRPr="00972976" w:rsidRDefault="00862240" w:rsidP="00862240">
      <w:pPr>
        <w:rPr>
          <w:color w:val="auto"/>
        </w:rPr>
      </w:pPr>
      <w:r w:rsidRPr="00972976">
        <w:rPr>
          <w:color w:val="auto"/>
        </w:rPr>
        <w:t xml:space="preserve">(3) Posebej utemeljene razloge iz drugega odstavka tega člena ugotavlja tričlanska strokovna komisija, ki jo za vsak primer posebej imenuje minister na predlog strokovne službe. En član komisije se imenuje na MNZ, dva člana pa v Policiji. Član iz Policije se imenuje za predsednika komisije. </w:t>
      </w:r>
      <w:r w:rsidR="004B4296">
        <w:rPr>
          <w:color w:val="auto"/>
        </w:rPr>
        <w:t>Upravne</w:t>
      </w:r>
      <w:r w:rsidRPr="00972976">
        <w:rPr>
          <w:color w:val="auto"/>
        </w:rPr>
        <w:t xml:space="preserve"> naloge v povezavi z delom </w:t>
      </w:r>
      <w:r w:rsidR="004B4296">
        <w:rPr>
          <w:color w:val="auto"/>
        </w:rPr>
        <w:t>te</w:t>
      </w:r>
      <w:r w:rsidRPr="00972976">
        <w:rPr>
          <w:color w:val="auto"/>
        </w:rPr>
        <w:t xml:space="preserve"> komisije opravlja strokovna služba.</w:t>
      </w:r>
    </w:p>
    <w:p w14:paraId="7294C581" w14:textId="3E22A2BB" w:rsidR="00862240" w:rsidRPr="00972976" w:rsidRDefault="00862240" w:rsidP="00862240">
      <w:pPr>
        <w:spacing w:after="0"/>
        <w:rPr>
          <w:color w:val="auto"/>
        </w:rPr>
      </w:pPr>
      <w:r w:rsidRPr="00972976">
        <w:rPr>
          <w:color w:val="auto"/>
        </w:rPr>
        <w:t xml:space="preserve">(4) </w:t>
      </w:r>
      <w:r w:rsidR="009354E2" w:rsidRPr="00972976">
        <w:rPr>
          <w:color w:val="auto"/>
        </w:rPr>
        <w:t>K</w:t>
      </w:r>
      <w:r w:rsidR="00D177BF" w:rsidRPr="00972976">
        <w:rPr>
          <w:color w:val="auto"/>
        </w:rPr>
        <w:t>omisija</w:t>
      </w:r>
      <w:r w:rsidRPr="00972976">
        <w:rPr>
          <w:color w:val="auto"/>
        </w:rPr>
        <w:t xml:space="preserve"> lahko odloči, da se službeno stanovanje izjemoma odda v najem tudi zakoncu, </w:t>
      </w:r>
      <w:r w:rsidR="008F59B7" w:rsidRPr="00972976">
        <w:rPr>
          <w:color w:val="auto"/>
        </w:rPr>
        <w:t xml:space="preserve">zunajzakonskemu </w:t>
      </w:r>
      <w:r w:rsidRPr="00972976">
        <w:rPr>
          <w:color w:val="auto"/>
        </w:rPr>
        <w:t>partnerju</w:t>
      </w:r>
      <w:r w:rsidR="008F59B7" w:rsidRPr="00972976">
        <w:rPr>
          <w:color w:val="auto"/>
        </w:rPr>
        <w:t>,</w:t>
      </w:r>
      <w:r w:rsidRPr="00972976">
        <w:rPr>
          <w:color w:val="auto"/>
        </w:rPr>
        <w:t xml:space="preserve"> </w:t>
      </w:r>
      <w:r w:rsidR="006C601A" w:rsidRPr="00972976">
        <w:rPr>
          <w:color w:val="auto"/>
        </w:rPr>
        <w:t>otroku</w:t>
      </w:r>
      <w:r w:rsidR="008F59B7" w:rsidRPr="00972976">
        <w:rPr>
          <w:color w:val="auto"/>
        </w:rPr>
        <w:t xml:space="preserve"> ali</w:t>
      </w:r>
      <w:r w:rsidR="006C601A" w:rsidRPr="00972976">
        <w:rPr>
          <w:color w:val="auto"/>
        </w:rPr>
        <w:t xml:space="preserve"> posvojencu oziroma pastorku</w:t>
      </w:r>
      <w:r w:rsidRPr="00972976">
        <w:rPr>
          <w:color w:val="auto"/>
        </w:rPr>
        <w:t xml:space="preserve"> uslužbenca </w:t>
      </w:r>
      <w:r w:rsidR="004B4296">
        <w:rPr>
          <w:color w:val="auto"/>
        </w:rPr>
        <w:t>P</w:t>
      </w:r>
      <w:r w:rsidR="00FB291E" w:rsidRPr="00972976">
        <w:rPr>
          <w:color w:val="auto"/>
        </w:rPr>
        <w:t>olicije</w:t>
      </w:r>
      <w:r w:rsidRPr="00972976">
        <w:rPr>
          <w:color w:val="auto"/>
        </w:rPr>
        <w:t xml:space="preserve">, </w:t>
      </w:r>
    </w:p>
    <w:p w14:paraId="5069DFD9" w14:textId="51C9B3B4" w:rsidR="00862240" w:rsidRPr="00972976" w:rsidRDefault="00862240" w:rsidP="00636079">
      <w:pPr>
        <w:pStyle w:val="Odstavekseznama"/>
        <w:numPr>
          <w:ilvl w:val="0"/>
          <w:numId w:val="4"/>
        </w:numPr>
        <w:ind w:left="426"/>
        <w:rPr>
          <w:color w:val="auto"/>
        </w:rPr>
      </w:pPr>
      <w:r w:rsidRPr="00972976">
        <w:rPr>
          <w:color w:val="auto"/>
        </w:rPr>
        <w:t xml:space="preserve">če je uslužbenec </w:t>
      </w:r>
      <w:r w:rsidR="004B4296">
        <w:rPr>
          <w:color w:val="auto"/>
        </w:rPr>
        <w:t>P</w:t>
      </w:r>
      <w:r w:rsidR="00FB291E" w:rsidRPr="00972976">
        <w:rPr>
          <w:color w:val="auto"/>
        </w:rPr>
        <w:t xml:space="preserve">olicije </w:t>
      </w:r>
      <w:r w:rsidRPr="00972976">
        <w:rPr>
          <w:color w:val="auto"/>
        </w:rPr>
        <w:t xml:space="preserve">umrl ali je pogrešan in še ni bil razglašen za mrtvega, zakonec, </w:t>
      </w:r>
      <w:r w:rsidR="008F59B7" w:rsidRPr="00972976">
        <w:rPr>
          <w:color w:val="auto"/>
        </w:rPr>
        <w:t xml:space="preserve">zunajzakonski </w:t>
      </w:r>
      <w:r w:rsidRPr="00972976">
        <w:rPr>
          <w:color w:val="auto"/>
        </w:rPr>
        <w:t>partner</w:t>
      </w:r>
      <w:r w:rsidR="008F59B7" w:rsidRPr="00972976">
        <w:rPr>
          <w:color w:val="auto"/>
        </w:rPr>
        <w:t>, otrok ali posvojenec oziroma pastorek</w:t>
      </w:r>
      <w:r w:rsidRPr="00972976">
        <w:rPr>
          <w:color w:val="auto"/>
        </w:rPr>
        <w:t xml:space="preserve"> pa je ob </w:t>
      </w:r>
      <w:r w:rsidRPr="00972976">
        <w:rPr>
          <w:color w:val="auto"/>
        </w:rPr>
        <w:lastRenderedPageBreak/>
        <w:t>njegovi smrti dejansko prebival v stanovanju, imel prijavljeno stalno prebivališče in bil naveden v najemni pogodbi,</w:t>
      </w:r>
    </w:p>
    <w:p w14:paraId="08BD5696" w14:textId="41FFDD14" w:rsidR="00862240" w:rsidRPr="00972976" w:rsidRDefault="00862240" w:rsidP="00636079">
      <w:pPr>
        <w:pStyle w:val="Odstavekseznama"/>
        <w:numPr>
          <w:ilvl w:val="0"/>
          <w:numId w:val="4"/>
        </w:numPr>
        <w:ind w:left="426"/>
        <w:rPr>
          <w:color w:val="auto"/>
        </w:rPr>
      </w:pPr>
      <w:r w:rsidRPr="00972976">
        <w:rPr>
          <w:color w:val="auto"/>
        </w:rPr>
        <w:t xml:space="preserve">če je uslužbenec </w:t>
      </w:r>
      <w:r w:rsidR="004B4296">
        <w:rPr>
          <w:color w:val="auto"/>
        </w:rPr>
        <w:t>P</w:t>
      </w:r>
      <w:r w:rsidR="00FB291E" w:rsidRPr="00972976">
        <w:rPr>
          <w:color w:val="auto"/>
        </w:rPr>
        <w:t xml:space="preserve">olicije </w:t>
      </w:r>
      <w:r w:rsidRPr="00972976">
        <w:rPr>
          <w:color w:val="auto"/>
        </w:rPr>
        <w:t xml:space="preserve">izgubil življenje pri opravljanju operativnega ali drugega nevarnega dela in je bil ob smrti že uvrščen na </w:t>
      </w:r>
      <w:r w:rsidR="00696FF0" w:rsidRPr="00972976">
        <w:rPr>
          <w:color w:val="auto"/>
        </w:rPr>
        <w:t>seznam prosilcev</w:t>
      </w:r>
      <w:r w:rsidR="00B55A24" w:rsidRPr="00972976">
        <w:rPr>
          <w:color w:val="auto"/>
        </w:rPr>
        <w:t xml:space="preserve"> za dodelitev</w:t>
      </w:r>
      <w:r w:rsidRPr="00972976">
        <w:rPr>
          <w:color w:val="auto"/>
        </w:rPr>
        <w:t xml:space="preserve"> </w:t>
      </w:r>
      <w:r w:rsidR="00B55A24" w:rsidRPr="00972976">
        <w:rPr>
          <w:color w:val="auto"/>
        </w:rPr>
        <w:t>službenega</w:t>
      </w:r>
      <w:r w:rsidRPr="00972976">
        <w:rPr>
          <w:color w:val="auto"/>
        </w:rPr>
        <w:t xml:space="preserve"> </w:t>
      </w:r>
      <w:r w:rsidR="00B55A24" w:rsidRPr="00972976">
        <w:rPr>
          <w:color w:val="auto"/>
        </w:rPr>
        <w:t>stanovanja</w:t>
      </w:r>
      <w:r w:rsidRPr="00972976">
        <w:rPr>
          <w:color w:val="auto"/>
        </w:rPr>
        <w:t>,</w:t>
      </w:r>
    </w:p>
    <w:p w14:paraId="6C3E99F0" w14:textId="55B77630" w:rsidR="000804EC" w:rsidRPr="00972976" w:rsidRDefault="00862240" w:rsidP="00CC2A03">
      <w:pPr>
        <w:pStyle w:val="Odstavekseznama"/>
        <w:numPr>
          <w:ilvl w:val="0"/>
          <w:numId w:val="4"/>
        </w:numPr>
        <w:ind w:left="426"/>
        <w:rPr>
          <w:color w:val="auto"/>
        </w:rPr>
      </w:pPr>
      <w:r w:rsidRPr="00972976">
        <w:rPr>
          <w:color w:val="auto"/>
        </w:rPr>
        <w:t xml:space="preserve">če je zakonec, </w:t>
      </w:r>
      <w:r w:rsidR="008F59B7" w:rsidRPr="00972976">
        <w:rPr>
          <w:color w:val="auto"/>
        </w:rPr>
        <w:t xml:space="preserve">zunajzakonski </w:t>
      </w:r>
      <w:r w:rsidRPr="00972976">
        <w:rPr>
          <w:color w:val="auto"/>
        </w:rPr>
        <w:t>partner</w:t>
      </w:r>
      <w:r w:rsidR="0067013A" w:rsidRPr="00972976">
        <w:rPr>
          <w:color w:val="auto"/>
        </w:rPr>
        <w:t>,</w:t>
      </w:r>
      <w:r w:rsidRPr="00972976">
        <w:rPr>
          <w:color w:val="auto"/>
        </w:rPr>
        <w:t xml:space="preserve"> </w:t>
      </w:r>
      <w:r w:rsidR="008F59B7" w:rsidRPr="00972976">
        <w:rPr>
          <w:color w:val="auto"/>
        </w:rPr>
        <w:t>otrok ali posvojenec oziroma pastorek</w:t>
      </w:r>
      <w:r w:rsidRPr="00972976">
        <w:rPr>
          <w:color w:val="auto"/>
        </w:rPr>
        <w:t xml:space="preserve"> zaposlen v Policiji in ima prijavljeno stalno prebivališče v stanovanju, dosedanja najemna pogodba pa je prenehala veljati zaradi prenehanja delovnega razmerja najemnika, njegove izselitve iz službenega stanovanja ali njegove smrti. </w:t>
      </w:r>
    </w:p>
    <w:p w14:paraId="7E410119" w14:textId="214CDED3" w:rsidR="00862240" w:rsidRPr="00972976" w:rsidRDefault="00862240" w:rsidP="000804EC">
      <w:pPr>
        <w:ind w:left="66"/>
        <w:rPr>
          <w:color w:val="auto"/>
        </w:rPr>
      </w:pPr>
      <w:r w:rsidRPr="00972976">
        <w:rPr>
          <w:color w:val="auto"/>
        </w:rPr>
        <w:t xml:space="preserve">(5) V primerih iz prvega odstavka ter </w:t>
      </w:r>
      <w:r w:rsidR="00210465" w:rsidRPr="00972976">
        <w:rPr>
          <w:color w:val="auto"/>
        </w:rPr>
        <w:t>prve</w:t>
      </w:r>
      <w:r w:rsidRPr="00972976">
        <w:rPr>
          <w:color w:val="auto"/>
        </w:rPr>
        <w:t xml:space="preserve"> in </w:t>
      </w:r>
      <w:r w:rsidR="00210465" w:rsidRPr="00972976">
        <w:rPr>
          <w:color w:val="auto"/>
        </w:rPr>
        <w:t>druge</w:t>
      </w:r>
      <w:r w:rsidRPr="00972976">
        <w:rPr>
          <w:color w:val="auto"/>
        </w:rPr>
        <w:t xml:space="preserve"> alineje četrtega odstavka tega člena se najemna pogodba sklene za določen čas, in sicer do pet let z možnostjo podaljšanja</w:t>
      </w:r>
      <w:r w:rsidR="00A46E82" w:rsidRPr="00972976">
        <w:rPr>
          <w:color w:val="auto"/>
        </w:rPr>
        <w:t>, v primerih iz drugega odstavka</w:t>
      </w:r>
      <w:r w:rsidR="00F27759" w:rsidRPr="00972976">
        <w:rPr>
          <w:color w:val="auto"/>
        </w:rPr>
        <w:t xml:space="preserve"> tega člena</w:t>
      </w:r>
      <w:r w:rsidR="00A46E82" w:rsidRPr="00972976">
        <w:rPr>
          <w:color w:val="auto"/>
        </w:rPr>
        <w:t xml:space="preserve"> se </w:t>
      </w:r>
      <w:r w:rsidR="00EE49B0" w:rsidRPr="00972976">
        <w:rPr>
          <w:color w:val="auto"/>
        </w:rPr>
        <w:t xml:space="preserve">najemna pogodba </w:t>
      </w:r>
      <w:r w:rsidR="00A46E82" w:rsidRPr="00972976">
        <w:rPr>
          <w:color w:val="auto"/>
        </w:rPr>
        <w:t>sklene za nedoločen čas,</w:t>
      </w:r>
      <w:r w:rsidR="006D77BB" w:rsidRPr="00972976">
        <w:rPr>
          <w:color w:val="auto"/>
        </w:rPr>
        <w:t xml:space="preserve"> pri čemer </w:t>
      </w:r>
      <w:r w:rsidR="008F59B7" w:rsidRPr="00972976">
        <w:rPr>
          <w:color w:val="auto"/>
        </w:rPr>
        <w:t>mora najemnik</w:t>
      </w:r>
      <w:r w:rsidR="00D06035" w:rsidRPr="00972976">
        <w:rPr>
          <w:color w:val="auto"/>
        </w:rPr>
        <w:t xml:space="preserve"> </w:t>
      </w:r>
      <w:r w:rsidR="004B4296">
        <w:rPr>
          <w:color w:val="auto"/>
        </w:rPr>
        <w:t>glede</w:t>
      </w:r>
      <w:r w:rsidR="00D06035" w:rsidRPr="00972976">
        <w:rPr>
          <w:color w:val="auto"/>
        </w:rPr>
        <w:t xml:space="preserve"> posebej utemeljen</w:t>
      </w:r>
      <w:r w:rsidR="004B4296">
        <w:rPr>
          <w:color w:val="auto"/>
        </w:rPr>
        <w:t>ega</w:t>
      </w:r>
      <w:r w:rsidR="00D06035" w:rsidRPr="00972976">
        <w:rPr>
          <w:color w:val="auto"/>
        </w:rPr>
        <w:t xml:space="preserve"> razlog</w:t>
      </w:r>
      <w:r w:rsidR="004B4296">
        <w:rPr>
          <w:color w:val="auto"/>
        </w:rPr>
        <w:t>a</w:t>
      </w:r>
      <w:r w:rsidR="00D06035" w:rsidRPr="00972976">
        <w:rPr>
          <w:color w:val="auto"/>
        </w:rPr>
        <w:t xml:space="preserve"> </w:t>
      </w:r>
      <w:r w:rsidR="004B4296">
        <w:rPr>
          <w:color w:val="auto"/>
        </w:rPr>
        <w:t>iz</w:t>
      </w:r>
      <w:r w:rsidR="00D06035" w:rsidRPr="00972976">
        <w:rPr>
          <w:color w:val="auto"/>
        </w:rPr>
        <w:t xml:space="preserve"> prv</w:t>
      </w:r>
      <w:r w:rsidR="004B4296">
        <w:rPr>
          <w:color w:val="auto"/>
        </w:rPr>
        <w:t>e</w:t>
      </w:r>
      <w:r w:rsidR="00D06035" w:rsidRPr="00972976">
        <w:rPr>
          <w:color w:val="auto"/>
        </w:rPr>
        <w:t xml:space="preserve"> alinej</w:t>
      </w:r>
      <w:r w:rsidR="004B4296">
        <w:rPr>
          <w:color w:val="auto"/>
        </w:rPr>
        <w:t>e</w:t>
      </w:r>
      <w:r w:rsidR="008B6F0F" w:rsidRPr="00972976">
        <w:rPr>
          <w:color w:val="auto"/>
        </w:rPr>
        <w:t xml:space="preserve"> drugega odstavka tega člena</w:t>
      </w:r>
      <w:r w:rsidR="00D06035" w:rsidRPr="00972976">
        <w:rPr>
          <w:color w:val="auto"/>
        </w:rPr>
        <w:t xml:space="preserve"> ves čas najemnega razmerja strokovni službi pošiljati ustrezna dokazila</w:t>
      </w:r>
      <w:r w:rsidR="00294EA4" w:rsidRPr="00972976">
        <w:rPr>
          <w:color w:val="auto"/>
        </w:rPr>
        <w:t xml:space="preserve"> o obstoju </w:t>
      </w:r>
      <w:r w:rsidR="004B4296">
        <w:rPr>
          <w:color w:val="auto"/>
        </w:rPr>
        <w:t>tega</w:t>
      </w:r>
      <w:r w:rsidR="00294EA4" w:rsidRPr="00972976">
        <w:rPr>
          <w:color w:val="auto"/>
        </w:rPr>
        <w:t xml:space="preserve"> razloga</w:t>
      </w:r>
      <w:r w:rsidR="00D06035" w:rsidRPr="00972976">
        <w:rPr>
          <w:color w:val="auto"/>
        </w:rPr>
        <w:t>.</w:t>
      </w:r>
      <w:r w:rsidR="00A46E82" w:rsidRPr="00972976">
        <w:rPr>
          <w:color w:val="auto"/>
        </w:rPr>
        <w:t xml:space="preserve"> </w:t>
      </w:r>
      <w:r w:rsidR="00D06035" w:rsidRPr="00972976">
        <w:rPr>
          <w:color w:val="auto"/>
        </w:rPr>
        <w:t xml:space="preserve">V </w:t>
      </w:r>
      <w:r w:rsidR="00A46E82" w:rsidRPr="00972976">
        <w:rPr>
          <w:color w:val="auto"/>
        </w:rPr>
        <w:t>primerih iz tretje alineje četrtega odstavka</w:t>
      </w:r>
      <w:r w:rsidR="00D06035" w:rsidRPr="00972976">
        <w:rPr>
          <w:color w:val="auto"/>
        </w:rPr>
        <w:t xml:space="preserve"> se najemna pogodba sklene</w:t>
      </w:r>
      <w:r w:rsidR="00A46E82" w:rsidRPr="00972976">
        <w:rPr>
          <w:color w:val="auto"/>
        </w:rPr>
        <w:t xml:space="preserve"> za obdobje (čas) zaposlitve v Policiji.</w:t>
      </w:r>
    </w:p>
    <w:p w14:paraId="60297C07" w14:textId="3183785E" w:rsidR="000804EC" w:rsidRPr="00972976" w:rsidRDefault="00862240" w:rsidP="00862240">
      <w:pPr>
        <w:rPr>
          <w:color w:val="auto"/>
        </w:rPr>
      </w:pPr>
      <w:r w:rsidRPr="00972976">
        <w:rPr>
          <w:color w:val="auto"/>
        </w:rPr>
        <w:t>(6) Strokovna služba obvestilo o sklenitvi najemnega razmerja po drugem odstavku tega člena pošlje v seznanitev komisiji.</w:t>
      </w:r>
    </w:p>
    <w:p w14:paraId="4472BB8E" w14:textId="1FA5DEE9" w:rsidR="00862240" w:rsidRPr="00972976" w:rsidRDefault="004B4296" w:rsidP="00396FB2">
      <w:pPr>
        <w:pStyle w:val="Odstavekseznama"/>
        <w:numPr>
          <w:ilvl w:val="0"/>
          <w:numId w:val="3"/>
        </w:numPr>
        <w:jc w:val="center"/>
        <w:rPr>
          <w:color w:val="auto"/>
        </w:rPr>
      </w:pPr>
      <w:r>
        <w:rPr>
          <w:color w:val="auto"/>
        </w:rPr>
        <w:t xml:space="preserve"> </w:t>
      </w:r>
      <w:r w:rsidR="00151D33" w:rsidRPr="00972976">
        <w:rPr>
          <w:color w:val="auto"/>
        </w:rPr>
        <w:t>č</w:t>
      </w:r>
      <w:r w:rsidR="00862240" w:rsidRPr="00972976">
        <w:rPr>
          <w:color w:val="auto"/>
        </w:rPr>
        <w:t>len</w:t>
      </w:r>
    </w:p>
    <w:p w14:paraId="104000A6" w14:textId="4DD80359" w:rsidR="005552F0" w:rsidRPr="00972976" w:rsidRDefault="005552F0" w:rsidP="00FC2E47">
      <w:pPr>
        <w:rPr>
          <w:color w:val="auto"/>
        </w:rPr>
      </w:pPr>
      <w:r w:rsidRPr="00972976">
        <w:rPr>
          <w:color w:val="auto"/>
        </w:rPr>
        <w:t xml:space="preserve">(1) </w:t>
      </w:r>
      <w:r w:rsidR="00FC2E47" w:rsidRPr="00972976">
        <w:rPr>
          <w:color w:val="auto"/>
        </w:rPr>
        <w:t xml:space="preserve">Če je policist, ki je najemnik službenega stanovanja, izgubil življenje pri opravljanju operativnega ali drugega nevarnega dela, se z njegovim zakoncem, </w:t>
      </w:r>
      <w:r w:rsidR="008F59B7" w:rsidRPr="00972976">
        <w:rPr>
          <w:color w:val="auto"/>
        </w:rPr>
        <w:t xml:space="preserve">zunajzakonskim </w:t>
      </w:r>
      <w:r w:rsidR="00FC2E47" w:rsidRPr="00972976">
        <w:rPr>
          <w:color w:val="auto"/>
        </w:rPr>
        <w:t>partnerjem</w:t>
      </w:r>
      <w:r w:rsidR="008F59B7" w:rsidRPr="00972976">
        <w:rPr>
          <w:color w:val="auto"/>
        </w:rPr>
        <w:t>, otrokom ali</w:t>
      </w:r>
      <w:r w:rsidR="0007504F" w:rsidRPr="00972976">
        <w:rPr>
          <w:color w:val="auto"/>
        </w:rPr>
        <w:t xml:space="preserve"> posvojencem oziroma pastorkom</w:t>
      </w:r>
      <w:r w:rsidR="00FC2E47" w:rsidRPr="00972976">
        <w:rPr>
          <w:color w:val="auto"/>
        </w:rPr>
        <w:t xml:space="preserve"> sklene najemna pogodba za nedoločen čas. Zakonec, </w:t>
      </w:r>
      <w:r w:rsidR="0007504F" w:rsidRPr="00972976">
        <w:rPr>
          <w:color w:val="auto"/>
        </w:rPr>
        <w:t xml:space="preserve">zunajzakonski </w:t>
      </w:r>
      <w:r w:rsidR="00FC2E47" w:rsidRPr="00972976">
        <w:rPr>
          <w:color w:val="auto"/>
        </w:rPr>
        <w:t>partner</w:t>
      </w:r>
      <w:r w:rsidR="0007504F" w:rsidRPr="00972976">
        <w:rPr>
          <w:color w:val="auto"/>
        </w:rPr>
        <w:t>, otrok ali posvojenec oziroma pastorek</w:t>
      </w:r>
      <w:r w:rsidR="00FC2E47" w:rsidRPr="00972976">
        <w:rPr>
          <w:color w:val="auto"/>
        </w:rPr>
        <w:t xml:space="preserve"> mora imeti ob smrti pokojnega policista v stanovanju prijavljeno stalno prebivališče.</w:t>
      </w:r>
      <w:r w:rsidR="006B4844" w:rsidRPr="00972976">
        <w:rPr>
          <w:color w:val="auto"/>
        </w:rPr>
        <w:t xml:space="preserve"> </w:t>
      </w:r>
      <w:r w:rsidR="00A97771" w:rsidRPr="00972976">
        <w:rPr>
          <w:color w:val="auto"/>
        </w:rPr>
        <w:t>O sklenitvi najemne pogodbe odloča komisija.</w:t>
      </w:r>
    </w:p>
    <w:p w14:paraId="7073160E" w14:textId="39654E03" w:rsidR="00FC2E47" w:rsidRPr="00972976" w:rsidRDefault="004B4296" w:rsidP="00396FB2">
      <w:pPr>
        <w:pStyle w:val="Odstavekseznama"/>
        <w:numPr>
          <w:ilvl w:val="0"/>
          <w:numId w:val="3"/>
        </w:numPr>
        <w:jc w:val="center"/>
        <w:rPr>
          <w:color w:val="auto"/>
        </w:rPr>
      </w:pPr>
      <w:r>
        <w:rPr>
          <w:color w:val="auto"/>
        </w:rPr>
        <w:t xml:space="preserve"> </w:t>
      </w:r>
      <w:r w:rsidR="00151D33" w:rsidRPr="00972976">
        <w:rPr>
          <w:color w:val="auto"/>
        </w:rPr>
        <w:t>č</w:t>
      </w:r>
      <w:r w:rsidR="00FC2E47" w:rsidRPr="00972976">
        <w:rPr>
          <w:color w:val="auto"/>
        </w:rPr>
        <w:t>len</w:t>
      </w:r>
    </w:p>
    <w:p w14:paraId="7940E7B3" w14:textId="3F5BA273" w:rsidR="00B72AE7" w:rsidRPr="00972976" w:rsidRDefault="00FC2E47" w:rsidP="00FC2E47">
      <w:pPr>
        <w:rPr>
          <w:color w:val="auto"/>
        </w:rPr>
      </w:pPr>
      <w:r w:rsidRPr="00972976">
        <w:rPr>
          <w:color w:val="auto"/>
        </w:rPr>
        <w:t xml:space="preserve">Sklenitev najemnega razmerja za novega najemnika v primerih iz prvega odstavka </w:t>
      </w:r>
      <w:r w:rsidR="004D373C" w:rsidRPr="00972976">
        <w:rPr>
          <w:color w:val="auto"/>
        </w:rPr>
        <w:t>39</w:t>
      </w:r>
      <w:r w:rsidR="00ED4460" w:rsidRPr="00972976">
        <w:rPr>
          <w:color w:val="auto"/>
        </w:rPr>
        <w:t xml:space="preserve">. člena </w:t>
      </w:r>
      <w:r w:rsidRPr="00972976">
        <w:rPr>
          <w:color w:val="auto"/>
        </w:rPr>
        <w:t xml:space="preserve">ni mogoča, če je stanovanje </w:t>
      </w:r>
      <w:r w:rsidR="008C4694" w:rsidRPr="00972976">
        <w:rPr>
          <w:color w:val="auto"/>
        </w:rPr>
        <w:t>v kraju</w:t>
      </w:r>
      <w:r w:rsidR="004B4296">
        <w:rPr>
          <w:color w:val="auto"/>
        </w:rPr>
        <w:t>,</w:t>
      </w:r>
      <w:r w:rsidR="008C4694" w:rsidRPr="00972976">
        <w:rPr>
          <w:color w:val="auto"/>
        </w:rPr>
        <w:t xml:space="preserve"> v </w:t>
      </w:r>
      <w:r w:rsidR="006B4844" w:rsidRPr="00972976">
        <w:rPr>
          <w:color w:val="auto"/>
        </w:rPr>
        <w:t>katerem</w:t>
      </w:r>
      <w:r w:rsidRPr="00972976">
        <w:rPr>
          <w:color w:val="auto"/>
        </w:rPr>
        <w:t xml:space="preserve"> so uslužbenci</w:t>
      </w:r>
      <w:r w:rsidR="002A2C8E" w:rsidRPr="00972976">
        <w:rPr>
          <w:color w:val="auto"/>
        </w:rPr>
        <w:t xml:space="preserve"> </w:t>
      </w:r>
      <w:r w:rsidR="004B4296">
        <w:rPr>
          <w:color w:val="auto"/>
        </w:rPr>
        <w:t>P</w:t>
      </w:r>
      <w:r w:rsidR="002A2C8E" w:rsidRPr="00972976">
        <w:rPr>
          <w:color w:val="auto"/>
        </w:rPr>
        <w:t>olicije</w:t>
      </w:r>
      <w:r w:rsidRPr="00972976">
        <w:rPr>
          <w:color w:val="auto"/>
        </w:rPr>
        <w:t xml:space="preserve"> na zadnjem </w:t>
      </w:r>
      <w:r w:rsidR="004B4296">
        <w:rPr>
          <w:color w:val="auto"/>
        </w:rPr>
        <w:t>n</w:t>
      </w:r>
      <w:r w:rsidR="00AE72FF" w:rsidRPr="00972976">
        <w:rPr>
          <w:color w:val="auto"/>
        </w:rPr>
        <w:t xml:space="preserve">otranjem </w:t>
      </w:r>
      <w:r w:rsidRPr="00972976">
        <w:rPr>
          <w:color w:val="auto"/>
        </w:rPr>
        <w:t xml:space="preserve">razpisu pokazali </w:t>
      </w:r>
      <w:r w:rsidR="000842C0" w:rsidRPr="00972976">
        <w:rPr>
          <w:color w:val="auto"/>
        </w:rPr>
        <w:t xml:space="preserve">interes </w:t>
      </w:r>
      <w:r w:rsidRPr="00972976">
        <w:rPr>
          <w:color w:val="auto"/>
        </w:rPr>
        <w:t>za najem</w:t>
      </w:r>
      <w:r w:rsidR="002A2C8E" w:rsidRPr="00972976">
        <w:rPr>
          <w:color w:val="auto"/>
        </w:rPr>
        <w:t xml:space="preserve">, pa </w:t>
      </w:r>
      <w:r w:rsidR="00CC5E4B" w:rsidRPr="00972976">
        <w:rPr>
          <w:color w:val="auto"/>
        </w:rPr>
        <w:t xml:space="preserve">jim </w:t>
      </w:r>
      <w:r w:rsidR="002A2C8E" w:rsidRPr="00972976">
        <w:rPr>
          <w:color w:val="auto"/>
        </w:rPr>
        <w:t xml:space="preserve">zaradi pomanjkanja stanovanj </w:t>
      </w:r>
      <w:r w:rsidR="004473C3" w:rsidRPr="00972976">
        <w:rPr>
          <w:color w:val="auto"/>
        </w:rPr>
        <w:t xml:space="preserve">stanovanja </w:t>
      </w:r>
      <w:r w:rsidR="002A2C8E" w:rsidRPr="00972976">
        <w:rPr>
          <w:color w:val="auto"/>
        </w:rPr>
        <w:t>ni bilo mogoče dodeliti</w:t>
      </w:r>
      <w:r w:rsidRPr="00972976">
        <w:rPr>
          <w:color w:val="auto"/>
        </w:rPr>
        <w:t xml:space="preserve">. V tem primeru </w:t>
      </w:r>
      <w:r w:rsidR="00D177BF" w:rsidRPr="00972976">
        <w:rPr>
          <w:color w:val="auto"/>
        </w:rPr>
        <w:t>komisija</w:t>
      </w:r>
      <w:r w:rsidRPr="00972976">
        <w:rPr>
          <w:color w:val="auto"/>
        </w:rPr>
        <w:t xml:space="preserve"> ponudi najemniku v najem drugo stanovanje (če je to mogoče), ki je v kraju, za kater</w:t>
      </w:r>
      <w:r w:rsidR="004B4296">
        <w:rPr>
          <w:color w:val="auto"/>
        </w:rPr>
        <w:t>o</w:t>
      </w:r>
      <w:r w:rsidRPr="00972976">
        <w:rPr>
          <w:color w:val="auto"/>
        </w:rPr>
        <w:t xml:space="preserve"> uslužbenci na zadnjem </w:t>
      </w:r>
      <w:r w:rsidR="004B4296">
        <w:rPr>
          <w:color w:val="auto"/>
        </w:rPr>
        <w:t>n</w:t>
      </w:r>
      <w:r w:rsidR="00AE72FF" w:rsidRPr="00972976">
        <w:rPr>
          <w:color w:val="auto"/>
        </w:rPr>
        <w:t xml:space="preserve">otranjem </w:t>
      </w:r>
      <w:r w:rsidRPr="00972976">
        <w:rPr>
          <w:color w:val="auto"/>
        </w:rPr>
        <w:t xml:space="preserve">razpisu niso </w:t>
      </w:r>
      <w:r w:rsidR="004B4296">
        <w:rPr>
          <w:color w:val="auto"/>
        </w:rPr>
        <w:t>iz</w:t>
      </w:r>
      <w:r w:rsidRPr="00972976">
        <w:rPr>
          <w:color w:val="auto"/>
        </w:rPr>
        <w:t xml:space="preserve">kazali </w:t>
      </w:r>
      <w:r w:rsidR="000842C0" w:rsidRPr="00972976">
        <w:rPr>
          <w:color w:val="auto"/>
        </w:rPr>
        <w:t xml:space="preserve">interesa </w:t>
      </w:r>
      <w:r w:rsidRPr="00972976">
        <w:rPr>
          <w:color w:val="auto"/>
        </w:rPr>
        <w:t xml:space="preserve">za najem ali </w:t>
      </w:r>
      <w:r w:rsidR="004B4296">
        <w:rPr>
          <w:color w:val="auto"/>
        </w:rPr>
        <w:t xml:space="preserve">stanovanje </w:t>
      </w:r>
      <w:r w:rsidR="00025748" w:rsidRPr="00972976">
        <w:rPr>
          <w:color w:val="auto"/>
        </w:rPr>
        <w:t>ni bilo dodeljeno.</w:t>
      </w:r>
      <w:r w:rsidRPr="00972976">
        <w:rPr>
          <w:color w:val="auto"/>
        </w:rPr>
        <w:t xml:space="preserve"> Najemniku se ponudi v najem stanovanje za določen čas </w:t>
      </w:r>
      <w:r w:rsidR="004B4296">
        <w:rPr>
          <w:color w:val="auto"/>
        </w:rPr>
        <w:t>do</w:t>
      </w:r>
      <w:r w:rsidRPr="00972976">
        <w:rPr>
          <w:color w:val="auto"/>
        </w:rPr>
        <w:t xml:space="preserve"> pet let</w:t>
      </w:r>
      <w:r w:rsidR="00283ED5">
        <w:rPr>
          <w:color w:val="auto"/>
        </w:rPr>
        <w:t>, z možnostjo podaljšanja</w:t>
      </w:r>
      <w:r w:rsidRPr="00972976">
        <w:rPr>
          <w:color w:val="auto"/>
        </w:rPr>
        <w:t>.</w:t>
      </w:r>
    </w:p>
    <w:p w14:paraId="768256CE" w14:textId="0400A673" w:rsidR="000279A0" w:rsidRPr="00972976" w:rsidRDefault="004B4296" w:rsidP="00396FB2">
      <w:pPr>
        <w:pStyle w:val="Odstavekseznama"/>
        <w:numPr>
          <w:ilvl w:val="0"/>
          <w:numId w:val="3"/>
        </w:numPr>
        <w:jc w:val="center"/>
        <w:rPr>
          <w:color w:val="auto"/>
        </w:rPr>
      </w:pPr>
      <w:r>
        <w:rPr>
          <w:color w:val="auto"/>
        </w:rPr>
        <w:t xml:space="preserve"> </w:t>
      </w:r>
      <w:r w:rsidR="000279A0" w:rsidRPr="00972976">
        <w:rPr>
          <w:color w:val="auto"/>
        </w:rPr>
        <w:t>člen</w:t>
      </w:r>
    </w:p>
    <w:p w14:paraId="42CA4C3F" w14:textId="13B2CB21" w:rsidR="00547DC8" w:rsidRPr="00972976" w:rsidRDefault="000279A0" w:rsidP="00F45A41">
      <w:pPr>
        <w:rPr>
          <w:color w:val="auto"/>
        </w:rPr>
      </w:pPr>
      <w:bookmarkStart w:id="9" w:name="_Hlk134711454"/>
      <w:r w:rsidRPr="00972976">
        <w:rPr>
          <w:color w:val="auto"/>
        </w:rPr>
        <w:t xml:space="preserve">(1) </w:t>
      </w:r>
      <w:r w:rsidR="00547DC8" w:rsidRPr="00972976">
        <w:rPr>
          <w:color w:val="auto"/>
        </w:rPr>
        <w:t xml:space="preserve">Strokovna služba praviloma do 31. </w:t>
      </w:r>
      <w:r w:rsidR="004B4296">
        <w:rPr>
          <w:color w:val="auto"/>
        </w:rPr>
        <w:t>marca</w:t>
      </w:r>
      <w:r w:rsidR="00547DC8" w:rsidRPr="00972976">
        <w:rPr>
          <w:color w:val="auto"/>
        </w:rPr>
        <w:t xml:space="preserve"> </w:t>
      </w:r>
      <w:r w:rsidR="004B4296">
        <w:rPr>
          <w:color w:val="auto"/>
        </w:rPr>
        <w:t>v</w:t>
      </w:r>
      <w:r w:rsidR="00547DC8" w:rsidRPr="00972976">
        <w:rPr>
          <w:color w:val="auto"/>
        </w:rPr>
        <w:t xml:space="preserve"> </w:t>
      </w:r>
      <w:r w:rsidR="004B4296">
        <w:rPr>
          <w:color w:val="auto"/>
        </w:rPr>
        <w:t>n</w:t>
      </w:r>
      <w:r w:rsidR="00AE72FF" w:rsidRPr="00972976">
        <w:rPr>
          <w:color w:val="auto"/>
        </w:rPr>
        <w:t xml:space="preserve">otranji </w:t>
      </w:r>
      <w:r w:rsidR="00547DC8" w:rsidRPr="00972976">
        <w:rPr>
          <w:color w:val="auto"/>
        </w:rPr>
        <w:t>razpis uvrsti</w:t>
      </w:r>
      <w:r w:rsidR="000C0C80" w:rsidRPr="00972976">
        <w:rPr>
          <w:color w:val="auto"/>
        </w:rPr>
        <w:t xml:space="preserve"> tudi</w:t>
      </w:r>
      <w:r w:rsidR="00547DC8" w:rsidRPr="00972976">
        <w:rPr>
          <w:color w:val="auto"/>
        </w:rPr>
        <w:t xml:space="preserve"> vsa službena stanovanja, ki so bila oddana na podlagi prvega odstavka ter prve in druge alineje </w:t>
      </w:r>
      <w:r w:rsidR="00547DC8" w:rsidRPr="00972976">
        <w:rPr>
          <w:color w:val="auto"/>
        </w:rPr>
        <w:lastRenderedPageBreak/>
        <w:t xml:space="preserve">četrtega odstavka </w:t>
      </w:r>
      <w:r w:rsidR="004D373C" w:rsidRPr="00972976">
        <w:rPr>
          <w:color w:val="auto"/>
        </w:rPr>
        <w:t>39</w:t>
      </w:r>
      <w:r w:rsidR="00547DC8" w:rsidRPr="00972976">
        <w:rPr>
          <w:color w:val="auto"/>
        </w:rPr>
        <w:t xml:space="preserve">. člena tega </w:t>
      </w:r>
      <w:r w:rsidR="004B4296">
        <w:rPr>
          <w:color w:val="auto"/>
        </w:rPr>
        <w:t>p</w:t>
      </w:r>
      <w:r w:rsidR="00547DC8" w:rsidRPr="00972976">
        <w:rPr>
          <w:color w:val="auto"/>
        </w:rPr>
        <w:t xml:space="preserve">ravilnika in bo njihovim najemnikom poteklo najemno razmerje v naslednjem letu. </w:t>
      </w:r>
      <w:r w:rsidR="004B4296">
        <w:rPr>
          <w:color w:val="auto"/>
        </w:rPr>
        <w:t>Če</w:t>
      </w:r>
      <w:r w:rsidR="00547DC8" w:rsidRPr="00972976">
        <w:rPr>
          <w:color w:val="auto"/>
        </w:rPr>
        <w:t xml:space="preserve"> za posamezno stanovanje uslužbenc</w:t>
      </w:r>
      <w:r w:rsidR="004B4296">
        <w:rPr>
          <w:color w:val="auto"/>
        </w:rPr>
        <w:t>i</w:t>
      </w:r>
      <w:r w:rsidR="00547DC8" w:rsidRPr="00972976">
        <w:rPr>
          <w:color w:val="auto"/>
        </w:rPr>
        <w:t xml:space="preserve"> </w:t>
      </w:r>
      <w:r w:rsidR="004B4296">
        <w:rPr>
          <w:color w:val="auto"/>
        </w:rPr>
        <w:t>P</w:t>
      </w:r>
      <w:r w:rsidR="00FB291E" w:rsidRPr="00972976">
        <w:rPr>
          <w:color w:val="auto"/>
        </w:rPr>
        <w:t xml:space="preserve">olicije </w:t>
      </w:r>
      <w:r w:rsidR="00547DC8" w:rsidRPr="00972976">
        <w:rPr>
          <w:color w:val="auto"/>
        </w:rPr>
        <w:t>izka</w:t>
      </w:r>
      <w:r w:rsidR="004B4296">
        <w:rPr>
          <w:color w:val="auto"/>
        </w:rPr>
        <w:t>žejo</w:t>
      </w:r>
      <w:r w:rsidR="00547DC8" w:rsidRPr="00972976">
        <w:rPr>
          <w:color w:val="auto"/>
        </w:rPr>
        <w:t xml:space="preserve"> interes</w:t>
      </w:r>
      <w:r w:rsidR="00FC7A95" w:rsidRPr="00972976">
        <w:rPr>
          <w:color w:val="auto"/>
        </w:rPr>
        <w:t xml:space="preserve"> </w:t>
      </w:r>
      <w:r w:rsidR="009B23B4" w:rsidRPr="00972976">
        <w:rPr>
          <w:color w:val="auto"/>
        </w:rPr>
        <w:t xml:space="preserve">in uslužbenec </w:t>
      </w:r>
      <w:r w:rsidR="004B4296">
        <w:rPr>
          <w:color w:val="auto"/>
        </w:rPr>
        <w:t>P</w:t>
      </w:r>
      <w:r w:rsidR="009B23B4" w:rsidRPr="00972976">
        <w:rPr>
          <w:color w:val="auto"/>
        </w:rPr>
        <w:t xml:space="preserve">olicije stanovanje </w:t>
      </w:r>
      <w:r w:rsidR="004473C3" w:rsidRPr="00972976">
        <w:rPr>
          <w:color w:val="auto"/>
        </w:rPr>
        <w:t xml:space="preserve">po prejetem obvestilu o izbiri </w:t>
      </w:r>
      <w:r w:rsidR="009B23B4" w:rsidRPr="00972976">
        <w:rPr>
          <w:color w:val="auto"/>
        </w:rPr>
        <w:t>tudi sprejme</w:t>
      </w:r>
      <w:r w:rsidR="00547DC8" w:rsidRPr="00972976">
        <w:rPr>
          <w:color w:val="auto"/>
        </w:rPr>
        <w:t>, se najemno razmerje</w:t>
      </w:r>
      <w:r w:rsidR="00EB74F7" w:rsidRPr="00972976">
        <w:rPr>
          <w:color w:val="auto"/>
        </w:rPr>
        <w:t xml:space="preserve"> z obstoječim najemnikom</w:t>
      </w:r>
      <w:r w:rsidR="00547DC8" w:rsidRPr="00972976">
        <w:rPr>
          <w:color w:val="auto"/>
        </w:rPr>
        <w:t xml:space="preserve"> ne podaljša.</w:t>
      </w:r>
    </w:p>
    <w:p w14:paraId="7B03107D" w14:textId="46B2337B" w:rsidR="00A96EFA" w:rsidRPr="00972976" w:rsidRDefault="00A96EFA" w:rsidP="009A53F2">
      <w:pPr>
        <w:rPr>
          <w:color w:val="auto"/>
        </w:rPr>
      </w:pPr>
      <w:r w:rsidRPr="00972976">
        <w:rPr>
          <w:color w:val="auto"/>
        </w:rPr>
        <w:t>(</w:t>
      </w:r>
      <w:r w:rsidR="00FF53DD" w:rsidRPr="00972976">
        <w:rPr>
          <w:color w:val="auto"/>
        </w:rPr>
        <w:t>2</w:t>
      </w:r>
      <w:r w:rsidRPr="00972976">
        <w:rPr>
          <w:color w:val="auto"/>
        </w:rPr>
        <w:t xml:space="preserve">) </w:t>
      </w:r>
      <w:r w:rsidR="004B4296">
        <w:rPr>
          <w:color w:val="auto"/>
        </w:rPr>
        <w:t>Če</w:t>
      </w:r>
      <w:r w:rsidRPr="00972976">
        <w:rPr>
          <w:color w:val="auto"/>
        </w:rPr>
        <w:t xml:space="preserve"> za stanovanje </w:t>
      </w:r>
      <w:r w:rsidR="009F5494" w:rsidRPr="00972976">
        <w:rPr>
          <w:color w:val="auto"/>
        </w:rPr>
        <w:t xml:space="preserve">z obstoječim najemnikom </w:t>
      </w:r>
      <w:r w:rsidRPr="00972976">
        <w:rPr>
          <w:color w:val="auto"/>
        </w:rPr>
        <w:t>ni mogoče podaljšati najemnega razmerja iz razlogov</w:t>
      </w:r>
      <w:r w:rsidR="004B4296">
        <w:rPr>
          <w:color w:val="auto"/>
        </w:rPr>
        <w:t>,</w:t>
      </w:r>
      <w:r w:rsidRPr="00972976">
        <w:rPr>
          <w:color w:val="auto"/>
        </w:rPr>
        <w:t xml:space="preserve"> navedenih v prvem odstavku tega člena,</w:t>
      </w:r>
      <w:r w:rsidR="00557B73">
        <w:rPr>
          <w:color w:val="auto"/>
        </w:rPr>
        <w:t xml:space="preserve"> </w:t>
      </w:r>
      <w:r w:rsidR="00557B73" w:rsidRPr="00557B73">
        <w:rPr>
          <w:color w:val="auto"/>
        </w:rPr>
        <w:t>komisija obstoječemu najemniku ponudi v najem drugo stanovanje (če je to mogoče), ki je v kraju, za katero uslužbenci na zadnjem notranjem razpisu niso izkazali interesa za najem ali stanovanje ni bilo dodeljeno. Najemniku se ponudi v najem stanovanje za določen čas do pet let, z možnostjo podaljšanja.</w:t>
      </w:r>
    </w:p>
    <w:p w14:paraId="33E0B86B" w14:textId="115FCC2C" w:rsidR="00825285" w:rsidRPr="00972976" w:rsidRDefault="009A53F2" w:rsidP="009A53F2">
      <w:pPr>
        <w:rPr>
          <w:color w:val="auto"/>
        </w:rPr>
      </w:pPr>
      <w:r w:rsidRPr="00972976">
        <w:rPr>
          <w:color w:val="auto"/>
        </w:rPr>
        <w:t>(</w:t>
      </w:r>
      <w:r w:rsidR="00FF53DD" w:rsidRPr="00972976">
        <w:rPr>
          <w:color w:val="auto"/>
        </w:rPr>
        <w:t>3</w:t>
      </w:r>
      <w:r w:rsidRPr="00972976">
        <w:rPr>
          <w:color w:val="auto"/>
        </w:rPr>
        <w:t xml:space="preserve">) </w:t>
      </w:r>
      <w:r w:rsidR="00523925" w:rsidRPr="00972976">
        <w:rPr>
          <w:color w:val="auto"/>
        </w:rPr>
        <w:t>Za podaljšanje</w:t>
      </w:r>
      <w:r w:rsidR="005D24E4" w:rsidRPr="00972976">
        <w:rPr>
          <w:color w:val="auto"/>
        </w:rPr>
        <w:t xml:space="preserve"> najemn</w:t>
      </w:r>
      <w:r w:rsidR="00825285" w:rsidRPr="00972976">
        <w:rPr>
          <w:color w:val="auto"/>
        </w:rPr>
        <w:t>ega razmerja</w:t>
      </w:r>
      <w:r w:rsidR="004B4296">
        <w:rPr>
          <w:color w:val="auto"/>
        </w:rPr>
        <w:t>,</w:t>
      </w:r>
      <w:r w:rsidR="00825285" w:rsidRPr="00972976">
        <w:rPr>
          <w:color w:val="auto"/>
        </w:rPr>
        <w:t xml:space="preserve"> sklenjenega na podlagi prvega odstavka ter </w:t>
      </w:r>
      <w:r w:rsidR="00825285" w:rsidRPr="00F63F08">
        <w:rPr>
          <w:color w:val="auto"/>
        </w:rPr>
        <w:t xml:space="preserve">prve in druge alineje četrtega odstavka </w:t>
      </w:r>
      <w:r w:rsidR="004D373C" w:rsidRPr="00F63F08">
        <w:rPr>
          <w:color w:val="auto"/>
        </w:rPr>
        <w:t>39</w:t>
      </w:r>
      <w:r w:rsidR="00825285" w:rsidRPr="00F63F08">
        <w:rPr>
          <w:color w:val="auto"/>
        </w:rPr>
        <w:t xml:space="preserve">. člena tega </w:t>
      </w:r>
      <w:r w:rsidR="004B4296">
        <w:rPr>
          <w:color w:val="auto"/>
        </w:rPr>
        <w:t>p</w:t>
      </w:r>
      <w:r w:rsidR="004B34E8" w:rsidRPr="00972976">
        <w:rPr>
          <w:color w:val="auto"/>
        </w:rPr>
        <w:t>ravilnika</w:t>
      </w:r>
      <w:r w:rsidR="004B4296">
        <w:rPr>
          <w:color w:val="auto"/>
        </w:rPr>
        <w:t>,</w:t>
      </w:r>
      <w:r w:rsidR="004B34E8" w:rsidRPr="00972976">
        <w:rPr>
          <w:color w:val="auto"/>
        </w:rPr>
        <w:t xml:space="preserve"> </w:t>
      </w:r>
      <w:r w:rsidR="00825285" w:rsidRPr="00972976">
        <w:rPr>
          <w:color w:val="auto"/>
        </w:rPr>
        <w:t xml:space="preserve">se upoštevajo določbe </w:t>
      </w:r>
      <w:r w:rsidR="003C1D5A">
        <w:rPr>
          <w:color w:val="auto"/>
        </w:rPr>
        <w:t xml:space="preserve">prvega, četrtega in petega odstavka </w:t>
      </w:r>
      <w:r w:rsidR="004D373C" w:rsidRPr="00972976">
        <w:rPr>
          <w:color w:val="auto"/>
        </w:rPr>
        <w:t>39</w:t>
      </w:r>
      <w:r w:rsidR="00825285" w:rsidRPr="00972976">
        <w:rPr>
          <w:color w:val="auto"/>
        </w:rPr>
        <w:t>.</w:t>
      </w:r>
      <w:r w:rsidR="00F63F08">
        <w:rPr>
          <w:color w:val="auto"/>
        </w:rPr>
        <w:t xml:space="preserve"> </w:t>
      </w:r>
      <w:r w:rsidR="003C1D5A">
        <w:rPr>
          <w:color w:val="auto"/>
        </w:rPr>
        <w:t>člena</w:t>
      </w:r>
      <w:r w:rsidR="00ED540A">
        <w:rPr>
          <w:color w:val="auto"/>
        </w:rPr>
        <w:t xml:space="preserve"> in</w:t>
      </w:r>
      <w:r w:rsidR="00825285" w:rsidRPr="00972976">
        <w:rPr>
          <w:color w:val="auto"/>
        </w:rPr>
        <w:t xml:space="preserve"> </w:t>
      </w:r>
      <w:r w:rsidR="003C1D5A">
        <w:rPr>
          <w:color w:val="auto"/>
        </w:rPr>
        <w:t xml:space="preserve">prvega odstavka </w:t>
      </w:r>
      <w:r w:rsidR="00DF411D" w:rsidRPr="00972976">
        <w:rPr>
          <w:color w:val="auto"/>
        </w:rPr>
        <w:t>4</w:t>
      </w:r>
      <w:r w:rsidR="004D373C" w:rsidRPr="00972976">
        <w:rPr>
          <w:color w:val="auto"/>
        </w:rPr>
        <w:t>3</w:t>
      </w:r>
      <w:r w:rsidR="00825285" w:rsidRPr="00972976">
        <w:rPr>
          <w:color w:val="auto"/>
        </w:rPr>
        <w:t>.</w:t>
      </w:r>
      <w:r w:rsidR="003C1D5A">
        <w:rPr>
          <w:color w:val="auto"/>
        </w:rPr>
        <w:t xml:space="preserve"> člena </w:t>
      </w:r>
      <w:r w:rsidR="00825285" w:rsidRPr="00972976">
        <w:rPr>
          <w:color w:val="auto"/>
        </w:rPr>
        <w:t xml:space="preserve">tega </w:t>
      </w:r>
      <w:r w:rsidR="004B4296">
        <w:rPr>
          <w:color w:val="auto"/>
        </w:rPr>
        <w:t>p</w:t>
      </w:r>
      <w:r w:rsidR="004B34E8" w:rsidRPr="00972976">
        <w:rPr>
          <w:color w:val="auto"/>
        </w:rPr>
        <w:t>ravilnika</w:t>
      </w:r>
      <w:r w:rsidR="00825285" w:rsidRPr="00972976">
        <w:rPr>
          <w:color w:val="auto"/>
        </w:rPr>
        <w:t>.</w:t>
      </w:r>
      <w:r w:rsidR="00D935AF">
        <w:rPr>
          <w:color w:val="auto"/>
        </w:rPr>
        <w:t xml:space="preserve"> </w:t>
      </w:r>
      <w:r w:rsidR="00D935AF" w:rsidRPr="00D935AF">
        <w:rPr>
          <w:color w:val="auto"/>
        </w:rPr>
        <w:t xml:space="preserve">Najemnik </w:t>
      </w:r>
      <w:r w:rsidR="00B67C5E">
        <w:rPr>
          <w:color w:val="auto"/>
        </w:rPr>
        <w:t xml:space="preserve">mora </w:t>
      </w:r>
      <w:r w:rsidR="00D935AF" w:rsidRPr="00D935AF">
        <w:rPr>
          <w:color w:val="auto"/>
        </w:rPr>
        <w:t>zaprosi</w:t>
      </w:r>
      <w:r w:rsidR="00B67C5E">
        <w:rPr>
          <w:color w:val="auto"/>
        </w:rPr>
        <w:t>ti</w:t>
      </w:r>
      <w:r w:rsidR="00D935AF" w:rsidRPr="00D935AF">
        <w:rPr>
          <w:color w:val="auto"/>
        </w:rPr>
        <w:t xml:space="preserve"> za podaljšanje najemnega razmerja najmanj 90 dni pred potekom</w:t>
      </w:r>
      <w:r w:rsidR="00D761EA">
        <w:rPr>
          <w:color w:val="auto"/>
        </w:rPr>
        <w:t xml:space="preserve"> najemnega razmerja</w:t>
      </w:r>
      <w:r w:rsidR="00D935AF" w:rsidRPr="00D935AF">
        <w:rPr>
          <w:color w:val="auto"/>
        </w:rPr>
        <w:t>, vlogi priloži</w:t>
      </w:r>
      <w:r w:rsidR="00B67C5E">
        <w:rPr>
          <w:color w:val="auto"/>
        </w:rPr>
        <w:t>ti</w:t>
      </w:r>
      <w:r w:rsidR="00D935AF" w:rsidRPr="00D935AF">
        <w:rPr>
          <w:color w:val="auto"/>
        </w:rPr>
        <w:t xml:space="preserve"> potrdilo o stalnem prebivališču na naslovu najetega službenega stanovanja ter listino iz katere je razvidno, da najemnik, zakonec, zunajzakonski partner, otrok ali posvojenec oziroma pastorek ni lastnik ali solastnik primernega stanovanja ali stanovanjske hiše.</w:t>
      </w:r>
      <w:r w:rsidR="00825285" w:rsidRPr="00972976">
        <w:rPr>
          <w:color w:val="auto"/>
        </w:rPr>
        <w:t xml:space="preserve"> O podaljšanju odloča komisija.</w:t>
      </w:r>
    </w:p>
    <w:bookmarkEnd w:id="9"/>
    <w:p w14:paraId="550935E9" w14:textId="27FE310B" w:rsidR="00FC2E47" w:rsidRPr="00972976" w:rsidRDefault="004B4296" w:rsidP="00396FB2">
      <w:pPr>
        <w:pStyle w:val="Odstavekseznama"/>
        <w:numPr>
          <w:ilvl w:val="0"/>
          <w:numId w:val="3"/>
        </w:numPr>
        <w:jc w:val="center"/>
        <w:rPr>
          <w:color w:val="auto"/>
        </w:rPr>
      </w:pPr>
      <w:r>
        <w:rPr>
          <w:color w:val="auto"/>
        </w:rPr>
        <w:t xml:space="preserve"> </w:t>
      </w:r>
      <w:r w:rsidR="00151D33" w:rsidRPr="00972976">
        <w:rPr>
          <w:color w:val="auto"/>
        </w:rPr>
        <w:t>č</w:t>
      </w:r>
      <w:r w:rsidR="00FC2E47" w:rsidRPr="00972976">
        <w:rPr>
          <w:color w:val="auto"/>
        </w:rPr>
        <w:t>len</w:t>
      </w:r>
    </w:p>
    <w:p w14:paraId="284F7C51" w14:textId="70392BB9" w:rsidR="00FC2E47" w:rsidRPr="00972976" w:rsidRDefault="00FC2E47" w:rsidP="00FC2E47">
      <w:pPr>
        <w:rPr>
          <w:color w:val="auto"/>
        </w:rPr>
      </w:pPr>
      <w:r w:rsidRPr="00972976">
        <w:rPr>
          <w:color w:val="auto"/>
        </w:rPr>
        <w:t xml:space="preserve">(1) V primerih iz prvega in drugega odstavka ter </w:t>
      </w:r>
      <w:r w:rsidR="006D4DEF" w:rsidRPr="00972976">
        <w:rPr>
          <w:color w:val="auto"/>
        </w:rPr>
        <w:t>prve</w:t>
      </w:r>
      <w:r w:rsidRPr="00972976">
        <w:rPr>
          <w:color w:val="auto"/>
        </w:rPr>
        <w:t xml:space="preserve"> in </w:t>
      </w:r>
      <w:r w:rsidR="006D4DEF" w:rsidRPr="00972976">
        <w:rPr>
          <w:color w:val="auto"/>
        </w:rPr>
        <w:t>druge</w:t>
      </w:r>
      <w:r w:rsidRPr="00972976">
        <w:rPr>
          <w:color w:val="auto"/>
        </w:rPr>
        <w:t xml:space="preserve"> alineje četrtega odstavka</w:t>
      </w:r>
      <w:r w:rsidR="00ED4460" w:rsidRPr="00972976">
        <w:rPr>
          <w:color w:val="auto"/>
        </w:rPr>
        <w:t xml:space="preserve"> </w:t>
      </w:r>
      <w:r w:rsidR="004D373C" w:rsidRPr="00972976">
        <w:rPr>
          <w:color w:val="auto"/>
        </w:rPr>
        <w:t>39</w:t>
      </w:r>
      <w:r w:rsidR="006D4DEF" w:rsidRPr="00972976">
        <w:rPr>
          <w:color w:val="auto"/>
        </w:rPr>
        <w:t>.</w:t>
      </w:r>
      <w:r w:rsidR="00ED4460" w:rsidRPr="00972976">
        <w:rPr>
          <w:color w:val="auto"/>
        </w:rPr>
        <w:t xml:space="preserve"> </w:t>
      </w:r>
      <w:r w:rsidR="00BA6E91" w:rsidRPr="00972976">
        <w:rPr>
          <w:color w:val="auto"/>
        </w:rPr>
        <w:t>in</w:t>
      </w:r>
      <w:r w:rsidR="00ED4460" w:rsidRPr="00972976">
        <w:rPr>
          <w:color w:val="auto"/>
        </w:rPr>
        <w:t xml:space="preserve"> </w:t>
      </w:r>
      <w:r w:rsidR="00DF411D" w:rsidRPr="00972976">
        <w:rPr>
          <w:color w:val="auto"/>
        </w:rPr>
        <w:t>4</w:t>
      </w:r>
      <w:r w:rsidR="004D373C" w:rsidRPr="00972976">
        <w:rPr>
          <w:color w:val="auto"/>
        </w:rPr>
        <w:t>0</w:t>
      </w:r>
      <w:r w:rsidR="00ED4460" w:rsidRPr="00972976">
        <w:rPr>
          <w:color w:val="auto"/>
        </w:rPr>
        <w:t>. člena</w:t>
      </w:r>
      <w:r w:rsidRPr="00972976">
        <w:rPr>
          <w:color w:val="auto"/>
        </w:rPr>
        <w:t xml:space="preserve"> tega </w:t>
      </w:r>
      <w:r w:rsidR="00FA39BF">
        <w:rPr>
          <w:color w:val="auto"/>
        </w:rPr>
        <w:t>p</w:t>
      </w:r>
      <w:r w:rsidR="004B34E8" w:rsidRPr="00972976">
        <w:rPr>
          <w:color w:val="auto"/>
        </w:rPr>
        <w:t xml:space="preserve">ravilnika </w:t>
      </w:r>
      <w:r w:rsidRPr="00972976">
        <w:rPr>
          <w:color w:val="auto"/>
        </w:rPr>
        <w:t>se službeno stanovanje lahko odda v najem le, če najemnik, zakonec,</w:t>
      </w:r>
      <w:r w:rsidR="00E3782D" w:rsidRPr="00972976">
        <w:rPr>
          <w:color w:val="auto"/>
        </w:rPr>
        <w:t xml:space="preserve"> zunajzakonski</w:t>
      </w:r>
      <w:r w:rsidRPr="00972976">
        <w:rPr>
          <w:color w:val="auto"/>
        </w:rPr>
        <w:t xml:space="preserve"> partner</w:t>
      </w:r>
      <w:r w:rsidR="00E3782D" w:rsidRPr="00972976">
        <w:rPr>
          <w:color w:val="auto"/>
        </w:rPr>
        <w:t>, otrok</w:t>
      </w:r>
      <w:r w:rsidR="000A6A24" w:rsidRPr="00972976">
        <w:rPr>
          <w:color w:val="auto"/>
        </w:rPr>
        <w:t xml:space="preserve"> ali posvojenec oziroma pastorek</w:t>
      </w:r>
      <w:r w:rsidRPr="00972976">
        <w:rPr>
          <w:color w:val="auto"/>
        </w:rPr>
        <w:t xml:space="preserve"> ni lastnik ali solastnik primernega stanovanja ali stanovanjske hiše.</w:t>
      </w:r>
    </w:p>
    <w:p w14:paraId="7FBEDD9E" w14:textId="5C4F58EF" w:rsidR="00FC2E47" w:rsidRPr="00972976" w:rsidRDefault="00FC2E47" w:rsidP="00FC2E47">
      <w:pPr>
        <w:rPr>
          <w:color w:val="auto"/>
        </w:rPr>
      </w:pPr>
      <w:r w:rsidRPr="00972976">
        <w:rPr>
          <w:color w:val="auto"/>
        </w:rPr>
        <w:t xml:space="preserve">(2) V primeru iz </w:t>
      </w:r>
      <w:r w:rsidR="006D4DEF" w:rsidRPr="00972976">
        <w:rPr>
          <w:color w:val="auto"/>
        </w:rPr>
        <w:t>tretje</w:t>
      </w:r>
      <w:r w:rsidRPr="00972976">
        <w:rPr>
          <w:color w:val="auto"/>
        </w:rPr>
        <w:t xml:space="preserve"> alineje četrtega odstavka </w:t>
      </w:r>
      <w:r w:rsidR="004D373C" w:rsidRPr="00972976">
        <w:rPr>
          <w:color w:val="auto"/>
        </w:rPr>
        <w:t>39</w:t>
      </w:r>
      <w:r w:rsidR="00ED4460" w:rsidRPr="00972976">
        <w:rPr>
          <w:color w:val="auto"/>
        </w:rPr>
        <w:t xml:space="preserve">. člena </w:t>
      </w:r>
      <w:r w:rsidRPr="00972976">
        <w:rPr>
          <w:color w:val="auto"/>
        </w:rPr>
        <w:t xml:space="preserve">tega </w:t>
      </w:r>
      <w:r w:rsidR="00FA39BF">
        <w:rPr>
          <w:color w:val="auto"/>
        </w:rPr>
        <w:t>p</w:t>
      </w:r>
      <w:r w:rsidR="004B34E8" w:rsidRPr="00972976">
        <w:rPr>
          <w:color w:val="auto"/>
        </w:rPr>
        <w:t xml:space="preserve">ravilnika </w:t>
      </w:r>
      <w:r w:rsidRPr="00972976">
        <w:rPr>
          <w:color w:val="auto"/>
        </w:rPr>
        <w:t xml:space="preserve">se službeno stanovanje lahko odda v najem le, če najemnik, zakonec, </w:t>
      </w:r>
      <w:r w:rsidR="000A6A24" w:rsidRPr="00972976">
        <w:rPr>
          <w:color w:val="auto"/>
        </w:rPr>
        <w:t xml:space="preserve">zunajzakonski </w:t>
      </w:r>
      <w:r w:rsidRPr="00972976">
        <w:rPr>
          <w:color w:val="auto"/>
        </w:rPr>
        <w:t>partner</w:t>
      </w:r>
      <w:r w:rsidR="000A6A24" w:rsidRPr="00972976">
        <w:rPr>
          <w:color w:val="auto"/>
        </w:rPr>
        <w:t>, otrok ali posvojenec oziroma pastorek</w:t>
      </w:r>
      <w:r w:rsidRPr="00972976">
        <w:rPr>
          <w:color w:val="auto"/>
        </w:rPr>
        <w:t xml:space="preserve"> ni lastnik ali solastnik primernega stanovanja ali stanovanjske hiše v oddaljenosti do</w:t>
      </w:r>
      <w:r w:rsidR="000804EC" w:rsidRPr="00972976">
        <w:rPr>
          <w:color w:val="auto"/>
        </w:rPr>
        <w:t xml:space="preserve"> </w:t>
      </w:r>
      <w:r w:rsidR="006636F4" w:rsidRPr="00972976">
        <w:rPr>
          <w:color w:val="auto"/>
        </w:rPr>
        <w:t>100</w:t>
      </w:r>
      <w:r w:rsidRPr="00972976">
        <w:rPr>
          <w:color w:val="auto"/>
        </w:rPr>
        <w:t xml:space="preserve"> km od delovnega mesta.</w:t>
      </w:r>
    </w:p>
    <w:p w14:paraId="6677E844" w14:textId="55372845" w:rsidR="00FC2E47" w:rsidRPr="00972976" w:rsidRDefault="00FA39BF" w:rsidP="00396FB2">
      <w:pPr>
        <w:pStyle w:val="Odstavekseznama"/>
        <w:numPr>
          <w:ilvl w:val="0"/>
          <w:numId w:val="3"/>
        </w:numPr>
        <w:jc w:val="center"/>
        <w:rPr>
          <w:color w:val="auto"/>
        </w:rPr>
      </w:pPr>
      <w:r>
        <w:rPr>
          <w:color w:val="auto"/>
        </w:rPr>
        <w:t xml:space="preserve"> </w:t>
      </w:r>
      <w:r w:rsidR="00151D33" w:rsidRPr="00972976">
        <w:rPr>
          <w:color w:val="auto"/>
        </w:rPr>
        <w:t>č</w:t>
      </w:r>
      <w:r w:rsidR="00FC2E47" w:rsidRPr="00972976">
        <w:rPr>
          <w:color w:val="auto"/>
        </w:rPr>
        <w:t>len</w:t>
      </w:r>
      <w:r w:rsidR="00151D33" w:rsidRPr="00972976">
        <w:rPr>
          <w:color w:val="auto"/>
        </w:rPr>
        <w:t xml:space="preserve"> </w:t>
      </w:r>
    </w:p>
    <w:p w14:paraId="1433EA6A" w14:textId="170C710F" w:rsidR="00FC2E47" w:rsidRPr="00972976" w:rsidRDefault="00FC2E47" w:rsidP="00FC2E47">
      <w:pPr>
        <w:rPr>
          <w:color w:val="auto"/>
        </w:rPr>
      </w:pPr>
      <w:r w:rsidRPr="00972976">
        <w:rPr>
          <w:color w:val="auto"/>
        </w:rPr>
        <w:t xml:space="preserve">(1) Ne glede na določila </w:t>
      </w:r>
      <w:r w:rsidR="00DF411D" w:rsidRPr="00972976">
        <w:rPr>
          <w:color w:val="auto"/>
        </w:rPr>
        <w:t>4</w:t>
      </w:r>
      <w:r w:rsidR="004D373C" w:rsidRPr="00972976">
        <w:rPr>
          <w:color w:val="auto"/>
        </w:rPr>
        <w:t>1</w:t>
      </w:r>
      <w:r w:rsidR="006D4DEF" w:rsidRPr="00972976">
        <w:rPr>
          <w:color w:val="auto"/>
        </w:rPr>
        <w:t>.</w:t>
      </w:r>
      <w:r w:rsidR="003C1C18" w:rsidRPr="00972976">
        <w:rPr>
          <w:color w:val="auto"/>
        </w:rPr>
        <w:t xml:space="preserve"> in </w:t>
      </w:r>
      <w:r w:rsidR="00DF411D" w:rsidRPr="00972976">
        <w:rPr>
          <w:color w:val="auto"/>
        </w:rPr>
        <w:t>4</w:t>
      </w:r>
      <w:r w:rsidR="004D373C" w:rsidRPr="00972976">
        <w:rPr>
          <w:color w:val="auto"/>
        </w:rPr>
        <w:t>2</w:t>
      </w:r>
      <w:r w:rsidR="00F359D5" w:rsidRPr="00972976">
        <w:rPr>
          <w:color w:val="auto"/>
        </w:rPr>
        <w:t>. člena</w:t>
      </w:r>
      <w:r w:rsidRPr="00972976">
        <w:rPr>
          <w:color w:val="auto"/>
        </w:rPr>
        <w:t xml:space="preserve"> minister odloči, da se z najemnikom, ki se je upokojil neposredno kot uslužbenec </w:t>
      </w:r>
      <w:r w:rsidR="00FA39BF">
        <w:rPr>
          <w:color w:val="auto"/>
        </w:rPr>
        <w:t>P</w:t>
      </w:r>
      <w:r w:rsidR="00FB291E" w:rsidRPr="00972976">
        <w:rPr>
          <w:color w:val="auto"/>
        </w:rPr>
        <w:t xml:space="preserve">olicije </w:t>
      </w:r>
      <w:r w:rsidRPr="00972976">
        <w:rPr>
          <w:color w:val="auto"/>
        </w:rPr>
        <w:t xml:space="preserve">ali MNZ in je imel sklenjeno najemno pogodbo na podlagi tega </w:t>
      </w:r>
      <w:r w:rsidR="00FA39BF">
        <w:rPr>
          <w:color w:val="auto"/>
        </w:rPr>
        <w:t>p</w:t>
      </w:r>
      <w:r w:rsidR="004B34E8" w:rsidRPr="00972976">
        <w:rPr>
          <w:color w:val="auto"/>
        </w:rPr>
        <w:t>ravilnika</w:t>
      </w:r>
      <w:r w:rsidRPr="00972976">
        <w:rPr>
          <w:color w:val="auto"/>
        </w:rPr>
        <w:t>, sklene najemno razmerje za nedoločen čas, če je prejemnik varstvenega dodatka.</w:t>
      </w:r>
    </w:p>
    <w:p w14:paraId="26B4936A" w14:textId="27B5E269" w:rsidR="00FC2E47" w:rsidRPr="00972976" w:rsidRDefault="00FC2E47" w:rsidP="00FC2E47">
      <w:pPr>
        <w:rPr>
          <w:color w:val="auto"/>
        </w:rPr>
      </w:pPr>
      <w:r w:rsidRPr="00972976">
        <w:rPr>
          <w:color w:val="auto"/>
        </w:rPr>
        <w:t>(2) Službeno stanovanje se lahko odda v najem le, če najemnik, zakonec</w:t>
      </w:r>
      <w:r w:rsidR="000A6A24" w:rsidRPr="00972976">
        <w:rPr>
          <w:color w:val="auto"/>
        </w:rPr>
        <w:t>, zunajzakonski partner, otroci ali posvojenci oziroma pastorki</w:t>
      </w:r>
      <w:r w:rsidRPr="00972976">
        <w:rPr>
          <w:color w:val="auto"/>
        </w:rPr>
        <w:t xml:space="preserve"> ni</w:t>
      </w:r>
      <w:r w:rsidR="000A6A24" w:rsidRPr="00972976">
        <w:rPr>
          <w:color w:val="auto"/>
        </w:rPr>
        <w:t>so</w:t>
      </w:r>
      <w:r w:rsidRPr="00972976">
        <w:rPr>
          <w:color w:val="auto"/>
        </w:rPr>
        <w:t xml:space="preserve"> lastnik</w:t>
      </w:r>
      <w:r w:rsidR="000A6A24" w:rsidRPr="00972976">
        <w:rPr>
          <w:color w:val="auto"/>
        </w:rPr>
        <w:t>i</w:t>
      </w:r>
      <w:r w:rsidRPr="00972976">
        <w:rPr>
          <w:color w:val="auto"/>
        </w:rPr>
        <w:t xml:space="preserve"> ali solastnik</w:t>
      </w:r>
      <w:r w:rsidR="0037226F">
        <w:rPr>
          <w:color w:val="auto"/>
        </w:rPr>
        <w:t>i</w:t>
      </w:r>
      <w:r w:rsidRPr="00972976">
        <w:rPr>
          <w:color w:val="auto"/>
        </w:rPr>
        <w:t xml:space="preserve"> primernega stanovanja ali stanovanjske hiše. </w:t>
      </w:r>
    </w:p>
    <w:p w14:paraId="1811B268" w14:textId="58A8F154" w:rsidR="00FC2E47" w:rsidRPr="00972976" w:rsidRDefault="00FC2E47" w:rsidP="00FC2E47">
      <w:pPr>
        <w:rPr>
          <w:color w:val="auto"/>
        </w:rPr>
      </w:pPr>
      <w:r w:rsidRPr="00972976">
        <w:rPr>
          <w:color w:val="auto"/>
        </w:rPr>
        <w:lastRenderedPageBreak/>
        <w:t>(3) Strokovna služba obvestilo o sklenitvi najemnega razmerja po tem členu pošlje v seznanitev komisiji.</w:t>
      </w:r>
    </w:p>
    <w:p w14:paraId="6C1775EC" w14:textId="60456A89" w:rsidR="00FC2E47" w:rsidRPr="00972976" w:rsidRDefault="00FC2E47" w:rsidP="00FC2E47">
      <w:pPr>
        <w:rPr>
          <w:color w:val="auto"/>
        </w:rPr>
      </w:pPr>
      <w:r w:rsidRPr="00972976">
        <w:rPr>
          <w:color w:val="auto"/>
        </w:rPr>
        <w:t>(4) Najemnik mora ves čas najemnega razmerja strokovni službi pošiljati vsakokrat veljavno odločbo centra za socialno delo o pravici do prejemanja varstvenega dodatka.</w:t>
      </w:r>
    </w:p>
    <w:p w14:paraId="5B13C828" w14:textId="6BB0214A" w:rsidR="00FC2E47" w:rsidRPr="00972976" w:rsidRDefault="00FC2E47" w:rsidP="00FC2E47">
      <w:pPr>
        <w:rPr>
          <w:color w:val="auto"/>
        </w:rPr>
      </w:pPr>
      <w:r w:rsidRPr="00972976">
        <w:rPr>
          <w:color w:val="auto"/>
        </w:rPr>
        <w:t>(5) V primeru prenehanja pravice do prejemanja varstvenega dodatka najemnik ni upravičen do sklenitve nove najemne pogodbe po</w:t>
      </w:r>
      <w:r w:rsidR="00ED4460" w:rsidRPr="00972976">
        <w:rPr>
          <w:color w:val="auto"/>
        </w:rPr>
        <w:t xml:space="preserve"> </w:t>
      </w:r>
      <w:r w:rsidR="004D373C" w:rsidRPr="00972976">
        <w:rPr>
          <w:color w:val="auto"/>
        </w:rPr>
        <w:t>39</w:t>
      </w:r>
      <w:r w:rsidR="00ED4460" w:rsidRPr="00972976">
        <w:rPr>
          <w:color w:val="auto"/>
        </w:rPr>
        <w:t>. člen</w:t>
      </w:r>
      <w:r w:rsidR="006D4DEF" w:rsidRPr="00972976">
        <w:rPr>
          <w:color w:val="auto"/>
        </w:rPr>
        <w:t>u</w:t>
      </w:r>
      <w:r w:rsidR="00ED4460" w:rsidRPr="00972976">
        <w:rPr>
          <w:color w:val="auto"/>
        </w:rPr>
        <w:t xml:space="preserve"> </w:t>
      </w:r>
      <w:r w:rsidRPr="00972976">
        <w:rPr>
          <w:color w:val="auto"/>
        </w:rPr>
        <w:t xml:space="preserve">tega </w:t>
      </w:r>
      <w:r w:rsidR="00FA39BF">
        <w:rPr>
          <w:color w:val="auto"/>
        </w:rPr>
        <w:t>p</w:t>
      </w:r>
      <w:r w:rsidR="001C69D9" w:rsidRPr="00972976">
        <w:rPr>
          <w:color w:val="auto"/>
        </w:rPr>
        <w:t>ravilnika</w:t>
      </w:r>
      <w:r w:rsidRPr="00972976">
        <w:rPr>
          <w:color w:val="auto"/>
        </w:rPr>
        <w:t>.</w:t>
      </w:r>
    </w:p>
    <w:p w14:paraId="1042BE5A" w14:textId="631162F1" w:rsidR="00FC2E47" w:rsidRPr="00972976" w:rsidRDefault="00793CB1" w:rsidP="00396FB2">
      <w:pPr>
        <w:pStyle w:val="Odstavekseznama"/>
        <w:numPr>
          <w:ilvl w:val="0"/>
          <w:numId w:val="3"/>
        </w:numPr>
        <w:jc w:val="center"/>
        <w:rPr>
          <w:color w:val="auto"/>
        </w:rPr>
      </w:pPr>
      <w:r w:rsidRPr="00972976">
        <w:rPr>
          <w:color w:val="auto"/>
        </w:rPr>
        <w:t xml:space="preserve"> </w:t>
      </w:r>
      <w:r w:rsidR="00151D33" w:rsidRPr="00972976">
        <w:rPr>
          <w:color w:val="auto"/>
        </w:rPr>
        <w:t>č</w:t>
      </w:r>
      <w:r w:rsidR="00FC2E47" w:rsidRPr="00972976">
        <w:rPr>
          <w:color w:val="auto"/>
        </w:rPr>
        <w:t>len</w:t>
      </w:r>
    </w:p>
    <w:p w14:paraId="4739081D" w14:textId="7A589021" w:rsidR="00FC2E47" w:rsidRPr="00972976" w:rsidRDefault="00FC2E47" w:rsidP="00FC2E47">
      <w:pPr>
        <w:rPr>
          <w:color w:val="auto"/>
        </w:rPr>
      </w:pPr>
      <w:r w:rsidRPr="00972976">
        <w:rPr>
          <w:color w:val="auto"/>
        </w:rPr>
        <w:t xml:space="preserve">(1) Ne glede na določila </w:t>
      </w:r>
      <w:r w:rsidR="005F61E1" w:rsidRPr="00972976">
        <w:rPr>
          <w:color w:val="auto"/>
        </w:rPr>
        <w:t>4</w:t>
      </w:r>
      <w:r w:rsidR="004D373C" w:rsidRPr="00972976">
        <w:rPr>
          <w:color w:val="auto"/>
        </w:rPr>
        <w:t>1</w:t>
      </w:r>
      <w:r w:rsidR="00ED4460" w:rsidRPr="00972976">
        <w:rPr>
          <w:color w:val="auto"/>
        </w:rPr>
        <w:t>.</w:t>
      </w:r>
      <w:r w:rsidR="003C1C18" w:rsidRPr="00972976">
        <w:rPr>
          <w:color w:val="auto"/>
        </w:rPr>
        <w:t xml:space="preserve"> in </w:t>
      </w:r>
      <w:r w:rsidR="00264BD1" w:rsidRPr="00972976">
        <w:rPr>
          <w:color w:val="auto"/>
        </w:rPr>
        <w:t>4</w:t>
      </w:r>
      <w:r w:rsidR="004D373C" w:rsidRPr="00972976">
        <w:rPr>
          <w:color w:val="auto"/>
        </w:rPr>
        <w:t>2</w:t>
      </w:r>
      <w:r w:rsidR="003C1C18" w:rsidRPr="00972976">
        <w:rPr>
          <w:color w:val="auto"/>
        </w:rPr>
        <w:t>.</w:t>
      </w:r>
      <w:r w:rsidR="00ED4460" w:rsidRPr="00972976">
        <w:rPr>
          <w:color w:val="auto"/>
        </w:rPr>
        <w:t xml:space="preserve"> člena </w:t>
      </w:r>
      <w:r w:rsidRPr="00972976">
        <w:rPr>
          <w:color w:val="auto"/>
        </w:rPr>
        <w:t xml:space="preserve">minister odloči, da se z najemnikom, ki je do upokojitve delal v Policiji, ali z najemnikom, ki mu je delovno razmerje v </w:t>
      </w:r>
      <w:r w:rsidR="00EB4B37" w:rsidRPr="00972976">
        <w:rPr>
          <w:color w:val="auto"/>
        </w:rPr>
        <w:t>P</w:t>
      </w:r>
      <w:r w:rsidRPr="00972976">
        <w:rPr>
          <w:color w:val="auto"/>
        </w:rPr>
        <w:t>oliciji prenehalo po letu</w:t>
      </w:r>
      <w:r w:rsidR="006636F4" w:rsidRPr="00972976">
        <w:rPr>
          <w:color w:val="auto"/>
        </w:rPr>
        <w:t xml:space="preserve"> </w:t>
      </w:r>
      <w:r w:rsidRPr="00972976">
        <w:rPr>
          <w:color w:val="auto"/>
        </w:rPr>
        <w:t xml:space="preserve">2010 zaradi reorganizacije ali je bil premeščen v </w:t>
      </w:r>
      <w:r w:rsidR="00EB4B37" w:rsidRPr="00972976">
        <w:rPr>
          <w:color w:val="auto"/>
        </w:rPr>
        <w:t>MNZ</w:t>
      </w:r>
      <w:r w:rsidRPr="00972976">
        <w:rPr>
          <w:color w:val="auto"/>
        </w:rPr>
        <w:t xml:space="preserve"> ali mu je delovno razmerje v </w:t>
      </w:r>
      <w:r w:rsidR="00EB4B37" w:rsidRPr="00972976">
        <w:rPr>
          <w:color w:val="auto"/>
        </w:rPr>
        <w:t>P</w:t>
      </w:r>
      <w:r w:rsidRPr="00972976">
        <w:rPr>
          <w:color w:val="auto"/>
        </w:rPr>
        <w:t xml:space="preserve">oliciji prenehalo zaradi premestitve v drug upravni organ ali zaposlitve v drugem državnem organu ter je imel sklenjeno najemno pogodbo na podlagi tega </w:t>
      </w:r>
      <w:r w:rsidR="00FA39BF">
        <w:rPr>
          <w:color w:val="auto"/>
        </w:rPr>
        <w:t>p</w:t>
      </w:r>
      <w:r w:rsidR="001C69D9" w:rsidRPr="00972976">
        <w:rPr>
          <w:color w:val="auto"/>
        </w:rPr>
        <w:t xml:space="preserve">ravilnika </w:t>
      </w:r>
      <w:r w:rsidRPr="00972976">
        <w:rPr>
          <w:color w:val="auto"/>
        </w:rPr>
        <w:t>in ima status vojnega veterana, ob upokojitvi podaljša najemno razmerje za nedoločen čas.</w:t>
      </w:r>
    </w:p>
    <w:p w14:paraId="71F920E4" w14:textId="455CEFC6" w:rsidR="00FC2E47" w:rsidRPr="00972976" w:rsidRDefault="00FC2E47" w:rsidP="00FC2E47">
      <w:pPr>
        <w:rPr>
          <w:color w:val="auto"/>
        </w:rPr>
      </w:pPr>
      <w:r w:rsidRPr="00972976">
        <w:rPr>
          <w:color w:val="auto"/>
        </w:rPr>
        <w:t>(2) V primeru smrti vojnega veterana lahko zaprosi za podaljšanje najemne pogodbe za nedoločen čas njegov zakonec ali</w:t>
      </w:r>
      <w:r w:rsidR="00794041" w:rsidRPr="00972976">
        <w:rPr>
          <w:color w:val="auto"/>
        </w:rPr>
        <w:t xml:space="preserve"> zunajzakonski</w:t>
      </w:r>
      <w:r w:rsidRPr="00972976">
        <w:rPr>
          <w:color w:val="auto"/>
        </w:rPr>
        <w:t xml:space="preserve"> partner, če je ob njegovi smrti dejansko prebival v stanovanju, imel v njem prijavljeno stalno prebivališče in bil naveden v najemni pogodbi.</w:t>
      </w:r>
    </w:p>
    <w:p w14:paraId="7D6FBB4B" w14:textId="329E2CFD" w:rsidR="00FC2E47" w:rsidRPr="00972976" w:rsidRDefault="00FC2E47" w:rsidP="00FC2E47">
      <w:pPr>
        <w:rPr>
          <w:color w:val="auto"/>
        </w:rPr>
      </w:pPr>
      <w:r w:rsidRPr="00972976">
        <w:rPr>
          <w:color w:val="auto"/>
        </w:rPr>
        <w:t xml:space="preserve">(3) V primeru smrti vojnega veterana lahko zaprosi za podaljšanje najemne pogodbe tudi njegov otrok, </w:t>
      </w:r>
      <w:r w:rsidR="00745DFA">
        <w:rPr>
          <w:color w:val="auto"/>
        </w:rPr>
        <w:t xml:space="preserve">njegov </w:t>
      </w:r>
      <w:r w:rsidRPr="00972976">
        <w:rPr>
          <w:color w:val="auto"/>
        </w:rPr>
        <w:t>posvojenec in otrok, ki je bil z najemnikom v skrbniškem razmerju za čas, ko bi za najemnika veljala obveznost preživljanja otroka, posvojenca in otroka, ki je bil z najemnikom v skrbniškem razmerju, v skladu s predpisi, ki urejajo družinska razmerja, če je ob njegovi smrti dejansko prebival v stanovanju, imel v njem prijavljeno stalno prebivališče in bil naveden v najemni pogodbi.</w:t>
      </w:r>
    </w:p>
    <w:p w14:paraId="4D6D4010" w14:textId="14BB345F" w:rsidR="00FC2E47" w:rsidRPr="00972976" w:rsidRDefault="00FC2E47" w:rsidP="00FC2E47">
      <w:pPr>
        <w:rPr>
          <w:color w:val="auto"/>
        </w:rPr>
      </w:pPr>
      <w:r w:rsidRPr="00972976">
        <w:rPr>
          <w:color w:val="auto"/>
        </w:rPr>
        <w:t>(4) Službeno stanovanje se lahko odda v najem po tem členu le, če</w:t>
      </w:r>
      <w:r w:rsidR="00FA39BF">
        <w:rPr>
          <w:color w:val="auto"/>
        </w:rPr>
        <w:t xml:space="preserve"> </w:t>
      </w:r>
      <w:r w:rsidRPr="00972976">
        <w:rPr>
          <w:color w:val="auto"/>
        </w:rPr>
        <w:t xml:space="preserve">to stanovanje </w:t>
      </w:r>
      <w:r w:rsidR="00745DFA" w:rsidRPr="00972976">
        <w:rPr>
          <w:color w:val="auto"/>
        </w:rPr>
        <w:t>najemnik</w:t>
      </w:r>
      <w:r w:rsidR="00745DFA">
        <w:rPr>
          <w:color w:val="auto"/>
        </w:rPr>
        <w:t>u pomeni</w:t>
      </w:r>
      <w:r w:rsidR="00745DFA" w:rsidRPr="00972976">
        <w:rPr>
          <w:color w:val="auto"/>
        </w:rPr>
        <w:t xml:space="preserve"> </w:t>
      </w:r>
      <w:r w:rsidRPr="00972976">
        <w:rPr>
          <w:color w:val="auto"/>
        </w:rPr>
        <w:t>edino stanovanje in če on ali njegov zakonec oziroma</w:t>
      </w:r>
      <w:r w:rsidR="00794041" w:rsidRPr="00972976">
        <w:rPr>
          <w:color w:val="auto"/>
        </w:rPr>
        <w:t xml:space="preserve"> zunajzakonski</w:t>
      </w:r>
      <w:r w:rsidRPr="00972976">
        <w:rPr>
          <w:color w:val="auto"/>
        </w:rPr>
        <w:t xml:space="preserve"> partner ali njegov družinski član iz tretjega odstavka tega člena, ki z njim stalno prebiva in je naveden v najemni pogodbi, ni lastnik ali solastnik primernega stanovanja ali stanovanjske hiše in če on ali njegov zakonec oziroma</w:t>
      </w:r>
      <w:r w:rsidR="00794041" w:rsidRPr="00972976">
        <w:rPr>
          <w:color w:val="auto"/>
        </w:rPr>
        <w:t xml:space="preserve"> zunajzakonski</w:t>
      </w:r>
      <w:r w:rsidRPr="00972976">
        <w:rPr>
          <w:color w:val="auto"/>
        </w:rPr>
        <w:t xml:space="preserve"> partner ali njegov družinski član iz tretjega odstavka tega člena, ki z njim stalno prebiva in je naveden v najemni pogodbi, ne razpolaga s finančnimi sredstvi ali nepremičnino, ki mu omogoča nakup stanovanja ali stanovanjske hiše, primerne za bivanje, ki je primerljivo s stanovanjem, v katerem biva (primerljiva tržna </w:t>
      </w:r>
      <w:r w:rsidR="00D06035" w:rsidRPr="00972976">
        <w:rPr>
          <w:color w:val="auto"/>
        </w:rPr>
        <w:t>cena</w:t>
      </w:r>
      <w:r w:rsidRPr="00972976">
        <w:rPr>
          <w:color w:val="auto"/>
        </w:rPr>
        <w:t>).</w:t>
      </w:r>
      <w:r w:rsidR="006636F4" w:rsidRPr="00972976">
        <w:rPr>
          <w:color w:val="auto"/>
        </w:rPr>
        <w:t xml:space="preserve"> </w:t>
      </w:r>
      <w:bookmarkStart w:id="10" w:name="_Hlk134170026"/>
      <w:r w:rsidR="006636F4" w:rsidRPr="00972976">
        <w:rPr>
          <w:color w:val="auto"/>
        </w:rPr>
        <w:t xml:space="preserve">Izjavo podajo na OBRAZCU STAN-5, ki je priloga tega </w:t>
      </w:r>
      <w:r w:rsidR="001C69D9" w:rsidRPr="00972976">
        <w:rPr>
          <w:color w:val="auto"/>
        </w:rPr>
        <w:t>Pravilnika</w:t>
      </w:r>
      <w:r w:rsidR="006636F4" w:rsidRPr="00972976">
        <w:rPr>
          <w:color w:val="auto"/>
        </w:rPr>
        <w:t>.</w:t>
      </w:r>
    </w:p>
    <w:bookmarkEnd w:id="10"/>
    <w:p w14:paraId="67B1C896" w14:textId="6BE19A63" w:rsidR="00FC2E47" w:rsidRPr="00972976" w:rsidRDefault="00FC2E47" w:rsidP="00FC2E47">
      <w:pPr>
        <w:rPr>
          <w:color w:val="auto"/>
        </w:rPr>
      </w:pPr>
      <w:r w:rsidRPr="00972976">
        <w:rPr>
          <w:color w:val="auto"/>
        </w:rPr>
        <w:t xml:space="preserve">(5) Kriterij za določitev vrednosti nepremičnine, ki najemniku omogoča nakup stanovanja ali stanovanjske hiše, primerne za bivanje, in vrednost stanovanja, v </w:t>
      </w:r>
      <w:r w:rsidRPr="00972976">
        <w:rPr>
          <w:color w:val="auto"/>
        </w:rPr>
        <w:lastRenderedPageBreak/>
        <w:t>katerem biva, je cenitev, ki jo izdela pooblaščeni ocenjevalec vrednosti nepremičnin ali sodni cenilec, ki ga določi</w:t>
      </w:r>
      <w:r w:rsidR="00FA39BF">
        <w:rPr>
          <w:color w:val="auto"/>
        </w:rPr>
        <w:t>,</w:t>
      </w:r>
      <w:r w:rsidRPr="00972976">
        <w:rPr>
          <w:color w:val="auto"/>
        </w:rPr>
        <w:t xml:space="preserve"> strošek cenitve </w:t>
      </w:r>
      <w:r w:rsidR="00FA39BF">
        <w:rPr>
          <w:color w:val="auto"/>
        </w:rPr>
        <w:t xml:space="preserve">pa </w:t>
      </w:r>
      <w:r w:rsidRPr="00972976">
        <w:rPr>
          <w:color w:val="auto"/>
        </w:rPr>
        <w:t>krije najemodajalec.</w:t>
      </w:r>
    </w:p>
    <w:p w14:paraId="1B067F23" w14:textId="0AA72235" w:rsidR="00FC2E47" w:rsidRPr="00972976" w:rsidRDefault="00FC2E47" w:rsidP="00FC2E47">
      <w:pPr>
        <w:rPr>
          <w:color w:val="auto"/>
        </w:rPr>
      </w:pPr>
      <w:r w:rsidRPr="00972976">
        <w:rPr>
          <w:color w:val="auto"/>
        </w:rPr>
        <w:t>(</w:t>
      </w:r>
      <w:r w:rsidR="00FC088A" w:rsidRPr="00972976">
        <w:rPr>
          <w:color w:val="auto"/>
        </w:rPr>
        <w:t>6</w:t>
      </w:r>
      <w:r w:rsidRPr="00972976">
        <w:rPr>
          <w:color w:val="auto"/>
        </w:rPr>
        <w:t>) Strokovna služba obvestilo o sklenitvi najemnega razmerja po tem členu pošlje v seznanitev komisiji.</w:t>
      </w:r>
    </w:p>
    <w:p w14:paraId="613B48CF" w14:textId="5FFAEB74" w:rsidR="00FC2E47" w:rsidRPr="00972976" w:rsidRDefault="00765FB8" w:rsidP="00396FB2">
      <w:pPr>
        <w:pStyle w:val="Odstavekseznama"/>
        <w:numPr>
          <w:ilvl w:val="0"/>
          <w:numId w:val="3"/>
        </w:numPr>
        <w:jc w:val="center"/>
        <w:rPr>
          <w:color w:val="auto"/>
        </w:rPr>
      </w:pPr>
      <w:r>
        <w:rPr>
          <w:color w:val="auto"/>
        </w:rPr>
        <w:t xml:space="preserve"> </w:t>
      </w:r>
      <w:r w:rsidR="00151D33" w:rsidRPr="00972976">
        <w:rPr>
          <w:color w:val="auto"/>
        </w:rPr>
        <w:t>č</w:t>
      </w:r>
      <w:r w:rsidR="00FC2E47" w:rsidRPr="00972976">
        <w:rPr>
          <w:color w:val="auto"/>
        </w:rPr>
        <w:t>len</w:t>
      </w:r>
    </w:p>
    <w:p w14:paraId="7D3F6F11" w14:textId="6A2C6452" w:rsidR="00FC2E47" w:rsidRPr="00972976" w:rsidRDefault="00FC2E47" w:rsidP="00FC2E47">
      <w:pPr>
        <w:rPr>
          <w:color w:val="auto"/>
        </w:rPr>
      </w:pPr>
      <w:r w:rsidRPr="00972976">
        <w:rPr>
          <w:color w:val="auto"/>
        </w:rPr>
        <w:t>(1) Za sklenitev najemnega razmerja v primerih iz prvega, drugega in četrtega odstavka</w:t>
      </w:r>
      <w:r w:rsidR="00ED4460" w:rsidRPr="00972976">
        <w:rPr>
          <w:color w:val="auto"/>
        </w:rPr>
        <w:t xml:space="preserve"> </w:t>
      </w:r>
      <w:r w:rsidR="00CB7339" w:rsidRPr="00972976">
        <w:rPr>
          <w:color w:val="auto"/>
        </w:rPr>
        <w:t>39</w:t>
      </w:r>
      <w:r w:rsidR="003C1C18" w:rsidRPr="00972976">
        <w:rPr>
          <w:color w:val="auto"/>
        </w:rPr>
        <w:t xml:space="preserve">., </w:t>
      </w:r>
      <w:r w:rsidR="00264BD1" w:rsidRPr="00972976">
        <w:rPr>
          <w:color w:val="auto"/>
        </w:rPr>
        <w:t>40</w:t>
      </w:r>
      <w:r w:rsidR="0040212D" w:rsidRPr="00972976">
        <w:rPr>
          <w:color w:val="auto"/>
        </w:rPr>
        <w:t>.</w:t>
      </w:r>
      <w:r w:rsidR="00E31384" w:rsidRPr="00972976">
        <w:rPr>
          <w:color w:val="auto"/>
        </w:rPr>
        <w:t xml:space="preserve"> in</w:t>
      </w:r>
      <w:r w:rsidR="0040212D" w:rsidRPr="00972976">
        <w:rPr>
          <w:color w:val="auto"/>
        </w:rPr>
        <w:t xml:space="preserve"> </w:t>
      </w:r>
      <w:r w:rsidR="00264BD1" w:rsidRPr="00972976">
        <w:rPr>
          <w:color w:val="auto"/>
        </w:rPr>
        <w:t>4</w:t>
      </w:r>
      <w:r w:rsidR="00CB7339" w:rsidRPr="00972976">
        <w:rPr>
          <w:color w:val="auto"/>
        </w:rPr>
        <w:t>4</w:t>
      </w:r>
      <w:r w:rsidR="00ED4460" w:rsidRPr="00972976">
        <w:rPr>
          <w:color w:val="auto"/>
        </w:rPr>
        <w:t>. člena</w:t>
      </w:r>
      <w:r w:rsidR="0040212D" w:rsidRPr="00972976">
        <w:rPr>
          <w:color w:val="auto"/>
        </w:rPr>
        <w:t xml:space="preserve"> </w:t>
      </w:r>
      <w:r w:rsidRPr="00972976">
        <w:rPr>
          <w:color w:val="auto"/>
        </w:rPr>
        <w:t xml:space="preserve">tega </w:t>
      </w:r>
      <w:r w:rsidR="00FA39BF">
        <w:rPr>
          <w:color w:val="auto"/>
        </w:rPr>
        <w:t>p</w:t>
      </w:r>
      <w:r w:rsidR="001C69D9" w:rsidRPr="00972976">
        <w:rPr>
          <w:color w:val="auto"/>
        </w:rPr>
        <w:t xml:space="preserve">ravilnika </w:t>
      </w:r>
      <w:r w:rsidRPr="00972976">
        <w:rPr>
          <w:color w:val="auto"/>
        </w:rPr>
        <w:t>mora prosilec, zakonec,</w:t>
      </w:r>
      <w:r w:rsidR="002C57E9" w:rsidRPr="00972976">
        <w:rPr>
          <w:color w:val="auto"/>
        </w:rPr>
        <w:t xml:space="preserve"> zunajzakonski</w:t>
      </w:r>
      <w:r w:rsidRPr="00972976">
        <w:rPr>
          <w:color w:val="auto"/>
        </w:rPr>
        <w:t xml:space="preserve"> partner</w:t>
      </w:r>
      <w:r w:rsidR="001E0237" w:rsidRPr="00972976">
        <w:rPr>
          <w:color w:val="auto"/>
        </w:rPr>
        <w:t>, otrok ali posvojenec oziroma pastorek</w:t>
      </w:r>
      <w:r w:rsidRPr="00972976">
        <w:rPr>
          <w:color w:val="auto"/>
        </w:rPr>
        <w:t xml:space="preserve"> pisno zaprositi najmanj 90 dni pred potekom najemnega razmerja, v primeru smrti pa v 90</w:t>
      </w:r>
      <w:r w:rsidR="00627DBD" w:rsidRPr="00972976">
        <w:rPr>
          <w:color w:val="auto"/>
        </w:rPr>
        <w:t xml:space="preserve"> </w:t>
      </w:r>
      <w:r w:rsidRPr="00972976">
        <w:rPr>
          <w:color w:val="auto"/>
        </w:rPr>
        <w:t xml:space="preserve">dneh po smrti najemnika. Vlogi morata biti priložena potrdilo o stalnem prebivališču in listina, iz katere je razvidno, ali so prosilec, zakonec, </w:t>
      </w:r>
      <w:r w:rsidR="001E0237" w:rsidRPr="00972976">
        <w:rPr>
          <w:color w:val="auto"/>
        </w:rPr>
        <w:t xml:space="preserve">zunajzakonski </w:t>
      </w:r>
      <w:r w:rsidRPr="00972976">
        <w:rPr>
          <w:color w:val="auto"/>
        </w:rPr>
        <w:t>partner</w:t>
      </w:r>
      <w:r w:rsidR="001E0237" w:rsidRPr="00972976">
        <w:rPr>
          <w:color w:val="auto"/>
        </w:rPr>
        <w:t>, otrok ali posvojenec oziroma pastorek</w:t>
      </w:r>
      <w:r w:rsidRPr="00972976">
        <w:rPr>
          <w:color w:val="auto"/>
        </w:rPr>
        <w:t>, ki s prosilcem stalno prebivajo ali so stalno prebivali na dan smrti najemnika, vpisani kot lastniki nepremičnin/-e. Potrdila in listine ne smejo biti starejš</w:t>
      </w:r>
      <w:r w:rsidR="006636F4" w:rsidRPr="00972976">
        <w:rPr>
          <w:color w:val="auto"/>
        </w:rPr>
        <w:t>e</w:t>
      </w:r>
      <w:r w:rsidRPr="00972976">
        <w:rPr>
          <w:color w:val="auto"/>
        </w:rPr>
        <w:t xml:space="preserve"> od </w:t>
      </w:r>
      <w:r w:rsidR="00224144" w:rsidRPr="00972976">
        <w:rPr>
          <w:color w:val="auto"/>
        </w:rPr>
        <w:t xml:space="preserve">90 </w:t>
      </w:r>
      <w:r w:rsidRPr="00972976">
        <w:rPr>
          <w:color w:val="auto"/>
        </w:rPr>
        <w:t>dni.</w:t>
      </w:r>
    </w:p>
    <w:p w14:paraId="0594E0CE" w14:textId="267F400A" w:rsidR="00FC2E47" w:rsidRPr="00972976" w:rsidRDefault="00FC2E47" w:rsidP="00FC2E47">
      <w:pPr>
        <w:rPr>
          <w:color w:val="auto"/>
        </w:rPr>
      </w:pPr>
      <w:r w:rsidRPr="00972976">
        <w:rPr>
          <w:color w:val="auto"/>
        </w:rPr>
        <w:t xml:space="preserve">(2) Za podaljšanje najemnega razmerja v primerih iz </w:t>
      </w:r>
      <w:r w:rsidR="00264BD1" w:rsidRPr="00972976">
        <w:rPr>
          <w:color w:val="auto"/>
        </w:rPr>
        <w:t>4</w:t>
      </w:r>
      <w:r w:rsidR="00CB7339" w:rsidRPr="00972976">
        <w:rPr>
          <w:color w:val="auto"/>
        </w:rPr>
        <w:t>5</w:t>
      </w:r>
      <w:r w:rsidR="00ED4460" w:rsidRPr="00972976">
        <w:rPr>
          <w:color w:val="auto"/>
        </w:rPr>
        <w:t xml:space="preserve">. člena </w:t>
      </w:r>
      <w:r w:rsidRPr="00972976">
        <w:rPr>
          <w:color w:val="auto"/>
        </w:rPr>
        <w:t>mora prosilec, zakonec oziroma</w:t>
      </w:r>
      <w:r w:rsidR="00F17A3E" w:rsidRPr="00972976">
        <w:rPr>
          <w:color w:val="auto"/>
        </w:rPr>
        <w:t xml:space="preserve"> zunajzakonski</w:t>
      </w:r>
      <w:r w:rsidRPr="00972976">
        <w:rPr>
          <w:color w:val="auto"/>
        </w:rPr>
        <w:t xml:space="preserve"> partner ali njegov družinski član iz tretjega odstavka </w:t>
      </w:r>
      <w:r w:rsidR="00264BD1" w:rsidRPr="00972976">
        <w:rPr>
          <w:color w:val="auto"/>
        </w:rPr>
        <w:t>4</w:t>
      </w:r>
      <w:r w:rsidR="00CB7339" w:rsidRPr="00972976">
        <w:rPr>
          <w:color w:val="auto"/>
        </w:rPr>
        <w:t>5</w:t>
      </w:r>
      <w:r w:rsidR="00ED4460" w:rsidRPr="00972976">
        <w:rPr>
          <w:color w:val="auto"/>
        </w:rPr>
        <w:t xml:space="preserve">. člena </w:t>
      </w:r>
      <w:r w:rsidRPr="00972976">
        <w:rPr>
          <w:color w:val="auto"/>
        </w:rPr>
        <w:t xml:space="preserve">pisno zaprositi najmanj 90 dni pred potekom najemnega razmerja, v primeru smrti pa v 90 dneh po smrti najemnika. Vlogi </w:t>
      </w:r>
      <w:r w:rsidR="00FA39BF">
        <w:rPr>
          <w:color w:val="auto"/>
        </w:rPr>
        <w:t>je treba</w:t>
      </w:r>
      <w:r w:rsidRPr="00972976">
        <w:rPr>
          <w:color w:val="auto"/>
        </w:rPr>
        <w:t xml:space="preserve"> prilož</w:t>
      </w:r>
      <w:r w:rsidR="00FA39BF">
        <w:rPr>
          <w:color w:val="auto"/>
        </w:rPr>
        <w:t>iti</w:t>
      </w:r>
      <w:r w:rsidRPr="00972976">
        <w:rPr>
          <w:color w:val="auto"/>
        </w:rPr>
        <w:t xml:space="preserve"> potrdilo o stalnem prebivališču, listin</w:t>
      </w:r>
      <w:r w:rsidR="00FA39BF">
        <w:rPr>
          <w:color w:val="auto"/>
        </w:rPr>
        <w:t>o</w:t>
      </w:r>
      <w:r w:rsidRPr="00972976">
        <w:rPr>
          <w:color w:val="auto"/>
        </w:rPr>
        <w:t>, iz katere je razvidno, ali so prosilec, zakonec oziroma</w:t>
      </w:r>
      <w:r w:rsidR="008728DD" w:rsidRPr="00972976">
        <w:rPr>
          <w:color w:val="auto"/>
        </w:rPr>
        <w:t xml:space="preserve"> zunajzakonski</w:t>
      </w:r>
      <w:r w:rsidRPr="00972976">
        <w:rPr>
          <w:color w:val="auto"/>
        </w:rPr>
        <w:t xml:space="preserve"> partner ali njegov družinski član iz tretjega odstavka </w:t>
      </w:r>
      <w:r w:rsidR="00264BD1" w:rsidRPr="00972976">
        <w:rPr>
          <w:color w:val="auto"/>
        </w:rPr>
        <w:t>4</w:t>
      </w:r>
      <w:r w:rsidR="00CB7339" w:rsidRPr="00972976">
        <w:rPr>
          <w:color w:val="auto"/>
        </w:rPr>
        <w:t>5</w:t>
      </w:r>
      <w:r w:rsidR="00ED4460" w:rsidRPr="00972976">
        <w:rPr>
          <w:color w:val="auto"/>
        </w:rPr>
        <w:t>. člena</w:t>
      </w:r>
      <w:r w:rsidRPr="00972976">
        <w:rPr>
          <w:color w:val="auto"/>
        </w:rPr>
        <w:t>, ki s prosilcem stalno prebiva ali je stalno prebival na dan smrti najemnika, vpisan kot lastnik nepremičnin/-e, ter izjavo o premoženjskem stanju, s katero prosilec, njegov zakonec oziroma</w:t>
      </w:r>
      <w:r w:rsidR="008728DD" w:rsidRPr="00972976">
        <w:rPr>
          <w:color w:val="auto"/>
        </w:rPr>
        <w:t xml:space="preserve"> zunajzakonski</w:t>
      </w:r>
      <w:r w:rsidRPr="00972976">
        <w:rPr>
          <w:color w:val="auto"/>
        </w:rPr>
        <w:t xml:space="preserve"> partner ali njegov družinski član iz tretjega odstavka </w:t>
      </w:r>
      <w:r w:rsidR="00264BD1" w:rsidRPr="00972976">
        <w:rPr>
          <w:color w:val="auto"/>
        </w:rPr>
        <w:t>4</w:t>
      </w:r>
      <w:r w:rsidR="00CB7339" w:rsidRPr="00972976">
        <w:rPr>
          <w:color w:val="auto"/>
        </w:rPr>
        <w:t>5</w:t>
      </w:r>
      <w:r w:rsidR="00ED4460" w:rsidRPr="00972976">
        <w:rPr>
          <w:color w:val="auto"/>
        </w:rPr>
        <w:t>. člena</w:t>
      </w:r>
      <w:r w:rsidRPr="00972976">
        <w:rPr>
          <w:color w:val="auto"/>
        </w:rPr>
        <w:t xml:space="preserve">, ki z najemnikom stalno prebiva ali je stalno prebival na dan smrti najemnika, izjavlja, da </w:t>
      </w:r>
      <w:r w:rsidR="003D794B">
        <w:rPr>
          <w:color w:val="auto"/>
        </w:rPr>
        <w:t xml:space="preserve">(ne) razpolaga s </w:t>
      </w:r>
      <w:r w:rsidR="003D794B" w:rsidRPr="00972976">
        <w:rPr>
          <w:color w:val="auto"/>
        </w:rPr>
        <w:t>finančni</w:t>
      </w:r>
      <w:r w:rsidR="003D794B">
        <w:rPr>
          <w:color w:val="auto"/>
        </w:rPr>
        <w:t>mi</w:t>
      </w:r>
      <w:r w:rsidR="003D794B" w:rsidRPr="00972976">
        <w:rPr>
          <w:color w:val="auto"/>
        </w:rPr>
        <w:t xml:space="preserve"> sredst</w:t>
      </w:r>
      <w:r w:rsidR="003D794B">
        <w:rPr>
          <w:color w:val="auto"/>
        </w:rPr>
        <w:t>vi</w:t>
      </w:r>
      <w:r w:rsidR="003D794B" w:rsidRPr="00972976">
        <w:rPr>
          <w:color w:val="auto"/>
        </w:rPr>
        <w:t xml:space="preserve"> </w:t>
      </w:r>
      <w:r w:rsidRPr="00972976">
        <w:rPr>
          <w:color w:val="auto"/>
        </w:rPr>
        <w:t xml:space="preserve">ali </w:t>
      </w:r>
      <w:r w:rsidR="003D794B" w:rsidRPr="00972976">
        <w:rPr>
          <w:color w:val="auto"/>
        </w:rPr>
        <w:t>nepremičnin</w:t>
      </w:r>
      <w:r w:rsidR="003D794B">
        <w:rPr>
          <w:color w:val="auto"/>
        </w:rPr>
        <w:t>o</w:t>
      </w:r>
      <w:r w:rsidRPr="00972976">
        <w:rPr>
          <w:color w:val="auto"/>
        </w:rPr>
        <w:t xml:space="preserve">, ki omogoča nakup stanovanja ali stanovanjske hiše, primerne za bivanje, ki je primerljivo s stanovanjem, v katerem biva (primerljiva tržna </w:t>
      </w:r>
      <w:r w:rsidR="00D5292C" w:rsidRPr="00972976">
        <w:rPr>
          <w:color w:val="auto"/>
        </w:rPr>
        <w:t>vrednost</w:t>
      </w:r>
      <w:r w:rsidRPr="00972976">
        <w:rPr>
          <w:color w:val="auto"/>
        </w:rPr>
        <w:t>), ter pooblastilo za pridobitev podatkov o finančnih sredstvih ali nepremičninah iz zbirk podatkov upravlja</w:t>
      </w:r>
      <w:r w:rsidR="00FA39BF">
        <w:rPr>
          <w:color w:val="auto"/>
        </w:rPr>
        <w:t>v</w:t>
      </w:r>
      <w:r w:rsidRPr="00972976">
        <w:rPr>
          <w:color w:val="auto"/>
        </w:rPr>
        <w:t>cev, določenih v 11.a členu Stanovanjskega zakona</w:t>
      </w:r>
      <w:r w:rsidR="007303B9" w:rsidRPr="00972976">
        <w:rPr>
          <w:color w:val="auto"/>
        </w:rPr>
        <w:t xml:space="preserve">, na OBRAZCU STAN-5, ki je priloga tega </w:t>
      </w:r>
      <w:r w:rsidR="00FA39BF">
        <w:rPr>
          <w:color w:val="auto"/>
        </w:rPr>
        <w:t>p</w:t>
      </w:r>
      <w:r w:rsidR="00877325" w:rsidRPr="00972976">
        <w:rPr>
          <w:color w:val="auto"/>
        </w:rPr>
        <w:t>ravilnika</w:t>
      </w:r>
      <w:r w:rsidRPr="00972976">
        <w:rPr>
          <w:color w:val="auto"/>
        </w:rPr>
        <w:t>. Potrdila in listine ne smejo biti starejše od 90 dni.</w:t>
      </w:r>
    </w:p>
    <w:p w14:paraId="3B80FB9A" w14:textId="2000EBCF" w:rsidR="00FC2E47" w:rsidRPr="00972976" w:rsidRDefault="00FC2E47" w:rsidP="00FC2E47">
      <w:pPr>
        <w:rPr>
          <w:color w:val="auto"/>
        </w:rPr>
      </w:pPr>
      <w:r w:rsidRPr="00972976">
        <w:rPr>
          <w:color w:val="auto"/>
        </w:rPr>
        <w:t xml:space="preserve">(3) Za podaljšanje najemnega razmerja iz prvega odstavka </w:t>
      </w:r>
      <w:r w:rsidR="00264BD1" w:rsidRPr="00972976">
        <w:rPr>
          <w:color w:val="auto"/>
        </w:rPr>
        <w:t>4</w:t>
      </w:r>
      <w:r w:rsidR="00CB7339" w:rsidRPr="00972976">
        <w:rPr>
          <w:color w:val="auto"/>
        </w:rPr>
        <w:t>5</w:t>
      </w:r>
      <w:r w:rsidR="00ED4460" w:rsidRPr="00972976">
        <w:rPr>
          <w:color w:val="auto"/>
        </w:rPr>
        <w:t>. člena</w:t>
      </w:r>
      <w:r w:rsidR="000804EC" w:rsidRPr="00972976">
        <w:rPr>
          <w:color w:val="auto"/>
        </w:rPr>
        <w:t xml:space="preserve"> </w:t>
      </w:r>
      <w:r w:rsidRPr="00972976">
        <w:rPr>
          <w:color w:val="auto"/>
        </w:rPr>
        <w:t>mora najemnik priložiti vlogi tudi potrdilo o statusu vojnega veterana.</w:t>
      </w:r>
    </w:p>
    <w:p w14:paraId="5E4128B2" w14:textId="5E6316C6" w:rsidR="00FC2E47" w:rsidRPr="00972976" w:rsidRDefault="00FC2E47" w:rsidP="00FC2E47">
      <w:pPr>
        <w:rPr>
          <w:color w:val="auto"/>
        </w:rPr>
      </w:pPr>
      <w:r w:rsidRPr="00972976">
        <w:rPr>
          <w:color w:val="auto"/>
        </w:rPr>
        <w:t xml:space="preserve">(4) Za sklenitev najemnega razmerja iz drugega odstavka </w:t>
      </w:r>
      <w:r w:rsidR="00CB7339" w:rsidRPr="00972976">
        <w:rPr>
          <w:color w:val="auto"/>
        </w:rPr>
        <w:t>39</w:t>
      </w:r>
      <w:r w:rsidR="00DD1A27" w:rsidRPr="00972976">
        <w:rPr>
          <w:color w:val="auto"/>
        </w:rPr>
        <w:t xml:space="preserve">. člena </w:t>
      </w:r>
      <w:r w:rsidRPr="00972976">
        <w:rPr>
          <w:color w:val="auto"/>
        </w:rPr>
        <w:t>mora najemnik priložiti vlogi tudi vse listine oziroma odločbe, ki dokazujejo okoliščine, ki jih navaja kot razlog za sklenitev pogodbe.</w:t>
      </w:r>
    </w:p>
    <w:p w14:paraId="4DE7504E" w14:textId="1A6D9B13" w:rsidR="00FC2E47" w:rsidRPr="00972976" w:rsidRDefault="00FC2E47" w:rsidP="00FC2E47">
      <w:pPr>
        <w:rPr>
          <w:color w:val="auto"/>
        </w:rPr>
      </w:pPr>
      <w:r w:rsidRPr="00972976">
        <w:rPr>
          <w:color w:val="auto"/>
        </w:rPr>
        <w:t xml:space="preserve">(5) Za sklenitev najemnega razmerja iz prvega odstavka </w:t>
      </w:r>
      <w:r w:rsidR="00166742" w:rsidRPr="00972976">
        <w:rPr>
          <w:color w:val="auto"/>
        </w:rPr>
        <w:t>4</w:t>
      </w:r>
      <w:r w:rsidR="00CB7339" w:rsidRPr="00972976">
        <w:rPr>
          <w:color w:val="auto"/>
        </w:rPr>
        <w:t>4</w:t>
      </w:r>
      <w:r w:rsidR="00DD1A27" w:rsidRPr="00972976">
        <w:rPr>
          <w:color w:val="auto"/>
        </w:rPr>
        <w:t xml:space="preserve">. člena </w:t>
      </w:r>
      <w:r w:rsidRPr="00972976">
        <w:rPr>
          <w:color w:val="auto"/>
        </w:rPr>
        <w:t xml:space="preserve">mora najemnik priložiti vlogi tudi odločbo centra za socialno delo o pravici do prejemanja varstvenega dodatka. </w:t>
      </w:r>
    </w:p>
    <w:p w14:paraId="39977177" w14:textId="77777777" w:rsidR="00FC2E47" w:rsidRPr="00972976" w:rsidRDefault="00FC2E47" w:rsidP="00FC2E47">
      <w:pPr>
        <w:rPr>
          <w:color w:val="auto"/>
        </w:rPr>
      </w:pPr>
      <w:r w:rsidRPr="00972976">
        <w:rPr>
          <w:color w:val="auto"/>
        </w:rPr>
        <w:lastRenderedPageBreak/>
        <w:t>(6) Potrdila in listine iz tega člena lahko v imenu oseb, navedenih v tem členu, pridobi strokovna služba na podlagi njihovega pisnega soglasja.</w:t>
      </w:r>
    </w:p>
    <w:p w14:paraId="6EF74EFB" w14:textId="1C21924E" w:rsidR="00FC2E47" w:rsidRPr="00972976" w:rsidRDefault="00FA39BF" w:rsidP="00396FB2">
      <w:pPr>
        <w:pStyle w:val="Odstavekseznama"/>
        <w:numPr>
          <w:ilvl w:val="0"/>
          <w:numId w:val="3"/>
        </w:numPr>
        <w:jc w:val="center"/>
        <w:rPr>
          <w:color w:val="auto"/>
        </w:rPr>
      </w:pPr>
      <w:r>
        <w:rPr>
          <w:color w:val="auto"/>
        </w:rPr>
        <w:t xml:space="preserve"> </w:t>
      </w:r>
      <w:r w:rsidR="00151D33" w:rsidRPr="00972976">
        <w:rPr>
          <w:color w:val="auto"/>
        </w:rPr>
        <w:t>č</w:t>
      </w:r>
      <w:r w:rsidR="00FC2E47" w:rsidRPr="00972976">
        <w:rPr>
          <w:color w:val="auto"/>
        </w:rPr>
        <w:t>len</w:t>
      </w:r>
    </w:p>
    <w:p w14:paraId="212B04B5" w14:textId="1983414C" w:rsidR="00C22B8F" w:rsidRDefault="00C22B8F" w:rsidP="008917CD">
      <w:pPr>
        <w:rPr>
          <w:color w:val="auto"/>
        </w:rPr>
      </w:pPr>
      <w:r w:rsidRPr="00972976">
        <w:rPr>
          <w:color w:val="auto"/>
        </w:rPr>
        <w:t>(</w:t>
      </w:r>
      <w:r w:rsidR="00825285" w:rsidRPr="00972976">
        <w:rPr>
          <w:color w:val="auto"/>
        </w:rPr>
        <w:t>1</w:t>
      </w:r>
      <w:r w:rsidRPr="00972976">
        <w:rPr>
          <w:color w:val="auto"/>
        </w:rPr>
        <w:t xml:space="preserve">) Za najemna razmerja, ki so sklenjena ali podaljšana na podlagi </w:t>
      </w:r>
      <w:r w:rsidR="00CB7339" w:rsidRPr="00972976">
        <w:rPr>
          <w:color w:val="auto"/>
        </w:rPr>
        <w:t>39</w:t>
      </w:r>
      <w:r w:rsidR="00DD1A27" w:rsidRPr="00972976">
        <w:rPr>
          <w:color w:val="auto"/>
        </w:rPr>
        <w:t>.</w:t>
      </w:r>
      <w:r w:rsidR="003B3689" w:rsidRPr="00972976">
        <w:rPr>
          <w:color w:val="auto"/>
        </w:rPr>
        <w:t xml:space="preserve">, </w:t>
      </w:r>
      <w:r w:rsidR="00166742" w:rsidRPr="00972976">
        <w:rPr>
          <w:color w:val="auto"/>
        </w:rPr>
        <w:t>40</w:t>
      </w:r>
      <w:r w:rsidR="00DD1A27" w:rsidRPr="00972976">
        <w:rPr>
          <w:color w:val="auto"/>
        </w:rPr>
        <w:t>.</w:t>
      </w:r>
      <w:r w:rsidR="003B3689" w:rsidRPr="00972976">
        <w:rPr>
          <w:color w:val="auto"/>
        </w:rPr>
        <w:t xml:space="preserve">, </w:t>
      </w:r>
      <w:r w:rsidR="00166742" w:rsidRPr="00972976">
        <w:rPr>
          <w:color w:val="auto"/>
        </w:rPr>
        <w:t>4</w:t>
      </w:r>
      <w:r w:rsidR="00CB7339" w:rsidRPr="00972976">
        <w:rPr>
          <w:color w:val="auto"/>
        </w:rPr>
        <w:t>4</w:t>
      </w:r>
      <w:r w:rsidR="00C50C05" w:rsidRPr="00972976">
        <w:rPr>
          <w:color w:val="auto"/>
        </w:rPr>
        <w:t>. in</w:t>
      </w:r>
      <w:r w:rsidR="00E0578B" w:rsidRPr="00972976">
        <w:rPr>
          <w:color w:val="auto"/>
        </w:rPr>
        <w:t xml:space="preserve"> </w:t>
      </w:r>
      <w:r w:rsidR="00166742" w:rsidRPr="00972976">
        <w:rPr>
          <w:color w:val="auto"/>
        </w:rPr>
        <w:t>4</w:t>
      </w:r>
      <w:r w:rsidR="00CB7339" w:rsidRPr="00972976">
        <w:rPr>
          <w:color w:val="auto"/>
        </w:rPr>
        <w:t>5</w:t>
      </w:r>
      <w:r w:rsidR="00E0578B" w:rsidRPr="00972976">
        <w:rPr>
          <w:color w:val="auto"/>
        </w:rPr>
        <w:t>. člena</w:t>
      </w:r>
      <w:r w:rsidRPr="00972976">
        <w:rPr>
          <w:color w:val="auto"/>
        </w:rPr>
        <w:t xml:space="preserve"> </w:t>
      </w:r>
      <w:r w:rsidR="00C50C05" w:rsidRPr="00972976">
        <w:rPr>
          <w:color w:val="auto"/>
        </w:rPr>
        <w:t xml:space="preserve">tega </w:t>
      </w:r>
      <w:r w:rsidR="00FA39BF">
        <w:rPr>
          <w:color w:val="auto"/>
        </w:rPr>
        <w:t>p</w:t>
      </w:r>
      <w:r w:rsidR="00877325" w:rsidRPr="00972976">
        <w:rPr>
          <w:color w:val="auto"/>
        </w:rPr>
        <w:t>ravilnika</w:t>
      </w:r>
      <w:r w:rsidR="00C50C05" w:rsidRPr="00972976">
        <w:rPr>
          <w:color w:val="auto"/>
        </w:rPr>
        <w:t xml:space="preserve">, </w:t>
      </w:r>
      <w:r w:rsidR="00AF46B8" w:rsidRPr="00972976">
        <w:rPr>
          <w:color w:val="auto"/>
        </w:rPr>
        <w:t xml:space="preserve">se višina najemnine določa z vsakokrat veljavno metodologijo za izračun neprofitne najemnine in znaša 100 </w:t>
      </w:r>
      <w:r w:rsidR="00FA39BF">
        <w:rPr>
          <w:color w:val="auto"/>
        </w:rPr>
        <w:t>odstotkov</w:t>
      </w:r>
      <w:r w:rsidR="00AF46B8" w:rsidRPr="00972976">
        <w:rPr>
          <w:color w:val="auto"/>
        </w:rPr>
        <w:t xml:space="preserve"> neprofitne najemnine.</w:t>
      </w:r>
    </w:p>
    <w:p w14:paraId="6F87A940" w14:textId="4AE31CCD" w:rsidR="00534714" w:rsidRPr="00972976" w:rsidRDefault="00534714" w:rsidP="00396FB2">
      <w:pPr>
        <w:pStyle w:val="Odstavekseznama"/>
        <w:numPr>
          <w:ilvl w:val="0"/>
          <w:numId w:val="3"/>
        </w:numPr>
        <w:jc w:val="center"/>
        <w:rPr>
          <w:color w:val="auto"/>
        </w:rPr>
      </w:pPr>
      <w:r w:rsidRPr="00972976">
        <w:rPr>
          <w:color w:val="auto"/>
        </w:rPr>
        <w:t>člen</w:t>
      </w:r>
    </w:p>
    <w:p w14:paraId="4274FE67" w14:textId="177FDDC7" w:rsidR="00534714" w:rsidRPr="00972976" w:rsidRDefault="00534714" w:rsidP="00534714">
      <w:pPr>
        <w:rPr>
          <w:color w:val="auto"/>
        </w:rPr>
      </w:pPr>
      <w:r w:rsidRPr="00972976">
        <w:rPr>
          <w:color w:val="auto"/>
        </w:rPr>
        <w:t xml:space="preserve">(1) V posamičnih primerih se lahko službeno stanovanje izjemoma dodeli uslužbencu </w:t>
      </w:r>
      <w:r w:rsidR="000537B3">
        <w:rPr>
          <w:color w:val="auto"/>
        </w:rPr>
        <w:t>P</w:t>
      </w:r>
      <w:r w:rsidR="00FB291E" w:rsidRPr="00972976">
        <w:rPr>
          <w:color w:val="auto"/>
        </w:rPr>
        <w:t xml:space="preserve">olicije </w:t>
      </w:r>
      <w:r w:rsidRPr="00972976">
        <w:rPr>
          <w:color w:val="auto"/>
        </w:rPr>
        <w:t xml:space="preserve">ne glede na določbe </w:t>
      </w:r>
      <w:r w:rsidR="000537B3">
        <w:rPr>
          <w:color w:val="auto"/>
        </w:rPr>
        <w:t xml:space="preserve">od </w:t>
      </w:r>
      <w:r w:rsidR="002B0E6E" w:rsidRPr="00972976">
        <w:rPr>
          <w:color w:val="auto"/>
        </w:rPr>
        <w:t>19</w:t>
      </w:r>
      <w:r w:rsidR="00224144" w:rsidRPr="00972976">
        <w:rPr>
          <w:color w:val="auto"/>
        </w:rPr>
        <w:t xml:space="preserve">. </w:t>
      </w:r>
      <w:r w:rsidRPr="00972976">
        <w:rPr>
          <w:color w:val="auto"/>
        </w:rPr>
        <w:t xml:space="preserve">do </w:t>
      </w:r>
      <w:r w:rsidR="00166742" w:rsidRPr="00972976">
        <w:rPr>
          <w:color w:val="auto"/>
        </w:rPr>
        <w:t>26</w:t>
      </w:r>
      <w:r w:rsidRPr="00972976">
        <w:rPr>
          <w:color w:val="auto"/>
        </w:rPr>
        <w:t xml:space="preserve">. člena tega </w:t>
      </w:r>
      <w:r w:rsidR="000537B3">
        <w:rPr>
          <w:color w:val="auto"/>
        </w:rPr>
        <w:t>p</w:t>
      </w:r>
      <w:r w:rsidR="00877325" w:rsidRPr="00972976">
        <w:rPr>
          <w:color w:val="auto"/>
        </w:rPr>
        <w:t>ravilnika</w:t>
      </w:r>
      <w:r w:rsidRPr="00972976">
        <w:rPr>
          <w:color w:val="auto"/>
        </w:rPr>
        <w:t>, in sicer do enega leta z možnostjo podaljšanja na podlagi vloge, ki jo naslovi na strokovno službo.</w:t>
      </w:r>
    </w:p>
    <w:p w14:paraId="1D507C87" w14:textId="77777777" w:rsidR="00534714" w:rsidRPr="00972976" w:rsidRDefault="00534714" w:rsidP="00534714">
      <w:pPr>
        <w:spacing w:after="0"/>
        <w:rPr>
          <w:color w:val="auto"/>
        </w:rPr>
      </w:pPr>
      <w:r w:rsidRPr="00972976">
        <w:rPr>
          <w:color w:val="auto"/>
        </w:rPr>
        <w:t xml:space="preserve">(2) Za posamične primere iz prvega odstavka se štejejo: </w:t>
      </w:r>
    </w:p>
    <w:p w14:paraId="33C608FB" w14:textId="77777777" w:rsidR="00534714" w:rsidRPr="00972976" w:rsidRDefault="00534714" w:rsidP="00534714">
      <w:pPr>
        <w:pStyle w:val="Odstavekseznama"/>
        <w:numPr>
          <w:ilvl w:val="0"/>
          <w:numId w:val="4"/>
        </w:numPr>
        <w:ind w:left="426"/>
        <w:rPr>
          <w:color w:val="auto"/>
        </w:rPr>
      </w:pPr>
      <w:r w:rsidRPr="00972976">
        <w:rPr>
          <w:color w:val="auto"/>
        </w:rPr>
        <w:t>elementarne in druge naravne nesreče,</w:t>
      </w:r>
    </w:p>
    <w:p w14:paraId="4F535907" w14:textId="77777777" w:rsidR="00534714" w:rsidRPr="00972976" w:rsidRDefault="00534714" w:rsidP="00534714">
      <w:pPr>
        <w:pStyle w:val="Odstavekseznama"/>
        <w:numPr>
          <w:ilvl w:val="0"/>
          <w:numId w:val="4"/>
        </w:numPr>
        <w:ind w:left="426"/>
        <w:rPr>
          <w:color w:val="auto"/>
        </w:rPr>
      </w:pPr>
      <w:r w:rsidRPr="00972976">
        <w:rPr>
          <w:color w:val="auto"/>
        </w:rPr>
        <w:t>druge nesreče (na primer požar, eksplozija plina in podobno) in</w:t>
      </w:r>
    </w:p>
    <w:p w14:paraId="4B8B4532" w14:textId="77777777" w:rsidR="00534714" w:rsidRPr="00972976" w:rsidRDefault="00534714" w:rsidP="00534714">
      <w:pPr>
        <w:pStyle w:val="Odstavekseznama"/>
        <w:numPr>
          <w:ilvl w:val="0"/>
          <w:numId w:val="4"/>
        </w:numPr>
        <w:ind w:left="426"/>
        <w:rPr>
          <w:color w:val="auto"/>
        </w:rPr>
      </w:pPr>
      <w:r w:rsidRPr="00972976">
        <w:rPr>
          <w:color w:val="auto"/>
        </w:rPr>
        <w:t>utemeljeni osebni razlogi (na primer nasilje v družini in podobno).</w:t>
      </w:r>
    </w:p>
    <w:p w14:paraId="38EA7F55" w14:textId="1F6BCEC5" w:rsidR="00534714" w:rsidRPr="00972976" w:rsidRDefault="00534714" w:rsidP="00534714">
      <w:pPr>
        <w:rPr>
          <w:color w:val="auto"/>
        </w:rPr>
      </w:pPr>
      <w:r w:rsidRPr="00972976">
        <w:rPr>
          <w:color w:val="auto"/>
        </w:rPr>
        <w:t xml:space="preserve">(3) Osebne razloge, navedene v tretji alineji drugega odstavka tega člena, mora uslužbenec </w:t>
      </w:r>
      <w:r w:rsidR="000537B3">
        <w:rPr>
          <w:color w:val="auto"/>
        </w:rPr>
        <w:t>P</w:t>
      </w:r>
      <w:r w:rsidRPr="00972976">
        <w:rPr>
          <w:color w:val="auto"/>
        </w:rPr>
        <w:t>olicije izkazati z ustreznimi dokazili, ki jih priloži vlogi.</w:t>
      </w:r>
    </w:p>
    <w:p w14:paraId="1723B680" w14:textId="371C568D" w:rsidR="00534714" w:rsidRPr="00972976" w:rsidRDefault="00534714" w:rsidP="00534714">
      <w:pPr>
        <w:rPr>
          <w:color w:val="auto"/>
        </w:rPr>
      </w:pPr>
      <w:r w:rsidRPr="00972976">
        <w:rPr>
          <w:color w:val="auto"/>
        </w:rPr>
        <w:t xml:space="preserve">(4) Uslužbenec </w:t>
      </w:r>
      <w:r w:rsidR="000537B3">
        <w:rPr>
          <w:color w:val="auto"/>
        </w:rPr>
        <w:t>P</w:t>
      </w:r>
      <w:r w:rsidR="00FB291E" w:rsidRPr="00972976">
        <w:rPr>
          <w:color w:val="auto"/>
        </w:rPr>
        <w:t>olicije</w:t>
      </w:r>
      <w:r w:rsidRPr="00972976">
        <w:rPr>
          <w:color w:val="auto"/>
        </w:rPr>
        <w:t>, ki želi podaljšati najemno razmerje iz prvega odstavka tega člena, mora vlogo p</w:t>
      </w:r>
      <w:r w:rsidR="000537B3">
        <w:rPr>
          <w:color w:val="auto"/>
        </w:rPr>
        <w:t>redložiti</w:t>
      </w:r>
      <w:r w:rsidRPr="00972976">
        <w:rPr>
          <w:color w:val="auto"/>
        </w:rPr>
        <w:t xml:space="preserve"> 90 dni pred potekom najemnega razmerja ter priložiti ustrezna dokazila oziroma listine, ki dokazujejo obstoj posamičnih primerov iz prejšnjega odstavka.</w:t>
      </w:r>
    </w:p>
    <w:p w14:paraId="501CFF13" w14:textId="55312D72" w:rsidR="00534714" w:rsidRPr="00972976" w:rsidRDefault="00534714" w:rsidP="00534714">
      <w:pPr>
        <w:rPr>
          <w:color w:val="auto"/>
        </w:rPr>
      </w:pPr>
      <w:r w:rsidRPr="00972976">
        <w:rPr>
          <w:color w:val="auto"/>
        </w:rPr>
        <w:t xml:space="preserve">(5) O dodelitvi službenega stanovanja in podaljšanju najemnega razmerja iz prvega odstavka tega člena odloča komisija na podlagi vloge uslužbenca </w:t>
      </w:r>
      <w:r w:rsidR="000537B3">
        <w:rPr>
          <w:color w:val="auto"/>
        </w:rPr>
        <w:t>P</w:t>
      </w:r>
      <w:r w:rsidR="00FB291E" w:rsidRPr="00972976">
        <w:rPr>
          <w:color w:val="auto"/>
        </w:rPr>
        <w:t xml:space="preserve">olicije </w:t>
      </w:r>
      <w:r w:rsidRPr="00972976">
        <w:rPr>
          <w:color w:val="auto"/>
        </w:rPr>
        <w:t xml:space="preserve">in obrazloženega predloga generalnega direktorja </w:t>
      </w:r>
      <w:r w:rsidR="00EB30DF" w:rsidRPr="00972976">
        <w:rPr>
          <w:color w:val="auto"/>
        </w:rPr>
        <w:t>P</w:t>
      </w:r>
      <w:r w:rsidRPr="00972976">
        <w:rPr>
          <w:color w:val="auto"/>
        </w:rPr>
        <w:t>olicije.</w:t>
      </w:r>
    </w:p>
    <w:p w14:paraId="03726D0C" w14:textId="3E33A2EE" w:rsidR="00534714" w:rsidRPr="00972976" w:rsidRDefault="000537B3" w:rsidP="00396FB2">
      <w:pPr>
        <w:pStyle w:val="Odstavekseznama"/>
        <w:numPr>
          <w:ilvl w:val="0"/>
          <w:numId w:val="3"/>
        </w:numPr>
        <w:jc w:val="center"/>
        <w:rPr>
          <w:color w:val="auto"/>
        </w:rPr>
      </w:pPr>
      <w:r>
        <w:rPr>
          <w:color w:val="auto"/>
        </w:rPr>
        <w:t xml:space="preserve"> </w:t>
      </w:r>
      <w:r w:rsidR="00534714" w:rsidRPr="00972976">
        <w:rPr>
          <w:color w:val="auto"/>
        </w:rPr>
        <w:t>člen</w:t>
      </w:r>
    </w:p>
    <w:p w14:paraId="57CE2379" w14:textId="65EFDF37" w:rsidR="00534714" w:rsidRPr="00972976" w:rsidRDefault="00534714" w:rsidP="00534714">
      <w:pPr>
        <w:rPr>
          <w:color w:val="auto"/>
        </w:rPr>
      </w:pPr>
      <w:r w:rsidRPr="00972976">
        <w:rPr>
          <w:color w:val="auto"/>
        </w:rPr>
        <w:t xml:space="preserve">(1) Ne glede na določbe </w:t>
      </w:r>
      <w:r w:rsidR="00166742" w:rsidRPr="00972976">
        <w:rPr>
          <w:color w:val="auto"/>
        </w:rPr>
        <w:t>17</w:t>
      </w:r>
      <w:r w:rsidRPr="00972976">
        <w:rPr>
          <w:color w:val="auto"/>
        </w:rPr>
        <w:t xml:space="preserve">., </w:t>
      </w:r>
      <w:r w:rsidR="00166742" w:rsidRPr="00972976">
        <w:rPr>
          <w:color w:val="auto"/>
        </w:rPr>
        <w:t>34</w:t>
      </w:r>
      <w:r w:rsidRPr="00972976">
        <w:rPr>
          <w:color w:val="auto"/>
        </w:rPr>
        <w:t>.,</w:t>
      </w:r>
      <w:r w:rsidR="00400578" w:rsidRPr="00972976">
        <w:rPr>
          <w:color w:val="auto"/>
        </w:rPr>
        <w:t xml:space="preserve"> </w:t>
      </w:r>
      <w:r w:rsidR="00166742" w:rsidRPr="00972976">
        <w:rPr>
          <w:color w:val="auto"/>
        </w:rPr>
        <w:t>36</w:t>
      </w:r>
      <w:r w:rsidR="00400578" w:rsidRPr="00972976">
        <w:rPr>
          <w:color w:val="auto"/>
        </w:rPr>
        <w:t>.</w:t>
      </w:r>
      <w:r w:rsidRPr="00972976">
        <w:rPr>
          <w:color w:val="auto"/>
        </w:rPr>
        <w:t xml:space="preserve"> in </w:t>
      </w:r>
      <w:r w:rsidR="00166742" w:rsidRPr="00972976">
        <w:rPr>
          <w:color w:val="auto"/>
        </w:rPr>
        <w:t>37</w:t>
      </w:r>
      <w:r w:rsidRPr="00972976">
        <w:rPr>
          <w:color w:val="auto"/>
        </w:rPr>
        <w:t xml:space="preserve">. člena tega </w:t>
      </w:r>
      <w:r w:rsidR="000537B3">
        <w:rPr>
          <w:color w:val="auto"/>
        </w:rPr>
        <w:t>p</w:t>
      </w:r>
      <w:r w:rsidR="00877325" w:rsidRPr="00972976">
        <w:rPr>
          <w:color w:val="auto"/>
        </w:rPr>
        <w:t xml:space="preserve">ravilnika </w:t>
      </w:r>
      <w:r w:rsidRPr="00972976">
        <w:rPr>
          <w:color w:val="auto"/>
        </w:rPr>
        <w:t xml:space="preserve">lahko komisija v izjemnih primerih na podlagi pisne vloge organizacije s področja kriznega upravljanja in vodenja (zaščitno-reševalna, zdravstvena, obveščevalna, obrambno-vojaška, protiteroristična, epidemiološka in okoljevarstvena dejavnost) zaradi smotrnejšega gospodarjenja stanovanje, za katero </w:t>
      </w:r>
      <w:r w:rsidRPr="00FD17BB">
        <w:rPr>
          <w:color w:val="auto"/>
        </w:rPr>
        <w:t>na</w:t>
      </w:r>
      <w:r w:rsidRPr="00972976">
        <w:rPr>
          <w:color w:val="auto"/>
        </w:rPr>
        <w:t xml:space="preserve"> zadnjih dveh </w:t>
      </w:r>
      <w:r w:rsidR="000537B3">
        <w:rPr>
          <w:color w:val="auto"/>
        </w:rPr>
        <w:t>n</w:t>
      </w:r>
      <w:r w:rsidR="00AE72FF" w:rsidRPr="00972976">
        <w:rPr>
          <w:color w:val="auto"/>
        </w:rPr>
        <w:t xml:space="preserve">otranjih </w:t>
      </w:r>
      <w:r w:rsidRPr="00972976">
        <w:rPr>
          <w:color w:val="auto"/>
        </w:rPr>
        <w:t xml:space="preserve">razpisih </w:t>
      </w:r>
      <w:r w:rsidR="000537B3">
        <w:rPr>
          <w:color w:val="auto"/>
        </w:rPr>
        <w:t xml:space="preserve">uslužbenci Policije niso </w:t>
      </w:r>
      <w:r w:rsidRPr="00972976">
        <w:rPr>
          <w:color w:val="auto"/>
        </w:rPr>
        <w:t>izkaza</w:t>
      </w:r>
      <w:r w:rsidR="000537B3">
        <w:rPr>
          <w:color w:val="auto"/>
        </w:rPr>
        <w:t>li</w:t>
      </w:r>
      <w:r w:rsidRPr="00972976">
        <w:rPr>
          <w:color w:val="auto"/>
        </w:rPr>
        <w:t xml:space="preserve"> interesa </w:t>
      </w:r>
      <w:r w:rsidR="00A01BAE" w:rsidRPr="00972976">
        <w:rPr>
          <w:color w:val="auto"/>
        </w:rPr>
        <w:t xml:space="preserve">za najem ali </w:t>
      </w:r>
      <w:r w:rsidR="005E2017">
        <w:rPr>
          <w:color w:val="auto"/>
        </w:rPr>
        <w:t xml:space="preserve">stanovanje </w:t>
      </w:r>
      <w:r w:rsidR="00A01BAE" w:rsidRPr="00972976">
        <w:rPr>
          <w:color w:val="auto"/>
        </w:rPr>
        <w:t xml:space="preserve">ni bilo dodeljeno na podlagi </w:t>
      </w:r>
      <w:r w:rsidR="000537B3">
        <w:rPr>
          <w:color w:val="auto"/>
        </w:rPr>
        <w:t>n</w:t>
      </w:r>
      <w:r w:rsidR="00A01BAE" w:rsidRPr="00972976">
        <w:rPr>
          <w:color w:val="auto"/>
        </w:rPr>
        <w:t>otranjega razpisa</w:t>
      </w:r>
      <w:r w:rsidRPr="00972976">
        <w:rPr>
          <w:color w:val="auto"/>
        </w:rPr>
        <w:t xml:space="preserve">, dodeli službeno stanovanje </w:t>
      </w:r>
      <w:r w:rsidR="005E2017">
        <w:rPr>
          <w:color w:val="auto"/>
        </w:rPr>
        <w:t>taki</w:t>
      </w:r>
      <w:r w:rsidRPr="00972976">
        <w:rPr>
          <w:color w:val="auto"/>
        </w:rPr>
        <w:t xml:space="preserve"> organizaciji.</w:t>
      </w:r>
    </w:p>
    <w:p w14:paraId="1A33C90D" w14:textId="3E53326C" w:rsidR="00534714" w:rsidRPr="00972976" w:rsidRDefault="00534714" w:rsidP="00534714">
      <w:pPr>
        <w:rPr>
          <w:color w:val="auto"/>
        </w:rPr>
      </w:pPr>
      <w:r w:rsidRPr="00972976">
        <w:rPr>
          <w:color w:val="auto"/>
        </w:rPr>
        <w:t xml:space="preserve">(2) Najemna pogodba se z organizacijo sklene za določen čas enega leta z možnostjo podaljšanja. Če se med veljavnostjo te najemne pogodbe pri uslužbencih </w:t>
      </w:r>
      <w:r w:rsidR="005E2017">
        <w:rPr>
          <w:color w:val="auto"/>
        </w:rPr>
        <w:t>P</w:t>
      </w:r>
      <w:r w:rsidR="00FB291E" w:rsidRPr="00972976">
        <w:rPr>
          <w:color w:val="auto"/>
        </w:rPr>
        <w:t xml:space="preserve">olicije </w:t>
      </w:r>
      <w:r w:rsidRPr="00972976">
        <w:rPr>
          <w:color w:val="auto"/>
        </w:rPr>
        <w:lastRenderedPageBreak/>
        <w:t>pokaže interes oziroma potreba po najemu stanovanja, se lahko pogodba, sklenjena na podlagi prvega odstavka tega člena, odpove s trimesečnim odpovednim rokom.</w:t>
      </w:r>
    </w:p>
    <w:p w14:paraId="4FB4C75F" w14:textId="0B40598D" w:rsidR="00534714" w:rsidRPr="00972976" w:rsidRDefault="00534714" w:rsidP="00534714">
      <w:pPr>
        <w:rPr>
          <w:color w:val="auto"/>
        </w:rPr>
      </w:pPr>
      <w:r w:rsidRPr="00972976">
        <w:rPr>
          <w:color w:val="auto"/>
        </w:rPr>
        <w:t>(3) Stanovanja, ki so bila dodeljena na podlagi tega člena</w:t>
      </w:r>
      <w:r w:rsidR="005E2017">
        <w:rPr>
          <w:color w:val="auto"/>
        </w:rPr>
        <w:t>,</w:t>
      </w:r>
      <w:r w:rsidRPr="00972976">
        <w:rPr>
          <w:color w:val="auto"/>
        </w:rPr>
        <w:t xml:space="preserve"> strokovna služba zaradi ugotavljanja morebitnega interesa uslužbencev </w:t>
      </w:r>
      <w:r w:rsidR="005E2017">
        <w:rPr>
          <w:color w:val="auto"/>
        </w:rPr>
        <w:t>P</w:t>
      </w:r>
      <w:r w:rsidR="00FB291E" w:rsidRPr="00972976">
        <w:rPr>
          <w:color w:val="auto"/>
        </w:rPr>
        <w:t>olicije</w:t>
      </w:r>
      <w:r w:rsidRPr="00972976">
        <w:rPr>
          <w:color w:val="auto"/>
        </w:rPr>
        <w:t xml:space="preserve"> vsako leto uvrsti </w:t>
      </w:r>
      <w:r w:rsidR="005E2017" w:rsidRPr="00FD17BB">
        <w:rPr>
          <w:color w:val="auto"/>
        </w:rPr>
        <w:t>v</w:t>
      </w:r>
      <w:r w:rsidR="005E2017">
        <w:rPr>
          <w:color w:val="auto"/>
        </w:rPr>
        <w:t xml:space="preserve"> n</w:t>
      </w:r>
      <w:r w:rsidR="00AE72FF" w:rsidRPr="00972976">
        <w:rPr>
          <w:color w:val="auto"/>
        </w:rPr>
        <w:t xml:space="preserve">otranji </w:t>
      </w:r>
      <w:r w:rsidRPr="00972976">
        <w:rPr>
          <w:color w:val="auto"/>
        </w:rPr>
        <w:t xml:space="preserve">razpis. </w:t>
      </w:r>
      <w:r w:rsidR="005E2017">
        <w:rPr>
          <w:color w:val="auto"/>
        </w:rPr>
        <w:t>Če</w:t>
      </w:r>
      <w:r w:rsidRPr="00972976">
        <w:rPr>
          <w:color w:val="auto"/>
        </w:rPr>
        <w:t xml:space="preserve"> za posamezno stanovanje</w:t>
      </w:r>
      <w:r w:rsidR="005E2017">
        <w:rPr>
          <w:color w:val="auto"/>
        </w:rPr>
        <w:t xml:space="preserve"> </w:t>
      </w:r>
      <w:r w:rsidRPr="00972976">
        <w:rPr>
          <w:color w:val="auto"/>
        </w:rPr>
        <w:t>uslužbenc</w:t>
      </w:r>
      <w:r w:rsidR="005E2017">
        <w:rPr>
          <w:color w:val="auto"/>
        </w:rPr>
        <w:t>i</w:t>
      </w:r>
      <w:r w:rsidRPr="00972976">
        <w:rPr>
          <w:color w:val="auto"/>
        </w:rPr>
        <w:t xml:space="preserve"> </w:t>
      </w:r>
      <w:r w:rsidR="005E2017">
        <w:rPr>
          <w:color w:val="auto"/>
        </w:rPr>
        <w:t>P</w:t>
      </w:r>
      <w:r w:rsidR="00FB291E" w:rsidRPr="00972976">
        <w:rPr>
          <w:color w:val="auto"/>
        </w:rPr>
        <w:t>olicije</w:t>
      </w:r>
      <w:r w:rsidRPr="00972976">
        <w:rPr>
          <w:color w:val="auto"/>
        </w:rPr>
        <w:t xml:space="preserve"> izka</w:t>
      </w:r>
      <w:r w:rsidR="005E2017">
        <w:rPr>
          <w:color w:val="auto"/>
        </w:rPr>
        <w:t>žejo</w:t>
      </w:r>
      <w:r w:rsidRPr="00972976">
        <w:rPr>
          <w:color w:val="auto"/>
        </w:rPr>
        <w:t xml:space="preserve"> interes</w:t>
      </w:r>
      <w:r w:rsidR="004E2FA8" w:rsidRPr="00972976">
        <w:rPr>
          <w:color w:val="auto"/>
        </w:rPr>
        <w:t xml:space="preserve"> in uslužbenec </w:t>
      </w:r>
      <w:r w:rsidR="005E2017">
        <w:rPr>
          <w:color w:val="auto"/>
        </w:rPr>
        <w:t>P</w:t>
      </w:r>
      <w:r w:rsidR="004E2FA8" w:rsidRPr="00972976">
        <w:rPr>
          <w:color w:val="auto"/>
        </w:rPr>
        <w:t>olicije stanovanje po prejemu obvestila o izbiri tudi sprejme</w:t>
      </w:r>
      <w:r w:rsidRPr="00972976">
        <w:rPr>
          <w:color w:val="auto"/>
        </w:rPr>
        <w:t xml:space="preserve">, se najemno razmerje </w:t>
      </w:r>
      <w:r w:rsidR="00B72ABF" w:rsidRPr="00972976">
        <w:rPr>
          <w:color w:val="auto"/>
        </w:rPr>
        <w:t xml:space="preserve">z organizacijo iz prvega odstavka tega člena </w:t>
      </w:r>
      <w:r w:rsidRPr="00972976">
        <w:rPr>
          <w:color w:val="auto"/>
        </w:rPr>
        <w:t>ne podaljša.</w:t>
      </w:r>
    </w:p>
    <w:p w14:paraId="65516492" w14:textId="77777777" w:rsidR="00534714" w:rsidRPr="00972976" w:rsidRDefault="00534714" w:rsidP="00534714">
      <w:pPr>
        <w:rPr>
          <w:color w:val="auto"/>
        </w:rPr>
      </w:pPr>
      <w:r w:rsidRPr="00972976">
        <w:rPr>
          <w:color w:val="auto"/>
        </w:rPr>
        <w:t>(4) Za podaljšanje najemne pogodbe iz prvega odstavka tega člena mora najemnik zaprositi najmanj 90 dni pred potekom najemnega razmerja. O podaljšanju najemnega razmerja odloča komisija.</w:t>
      </w:r>
    </w:p>
    <w:p w14:paraId="7E8C25CD" w14:textId="77777777" w:rsidR="00534714" w:rsidRPr="00972976" w:rsidRDefault="00534714" w:rsidP="00534714">
      <w:pPr>
        <w:rPr>
          <w:color w:val="auto"/>
        </w:rPr>
      </w:pPr>
      <w:r w:rsidRPr="00972976">
        <w:rPr>
          <w:color w:val="auto"/>
        </w:rPr>
        <w:t>(5) Najemnina, ki se določa z vsakokrat veljavno metodologijo za izračun neprofitne najemnine, znaša 100 odstotkov neprofitne najemnine.</w:t>
      </w:r>
    </w:p>
    <w:p w14:paraId="2658FAC4" w14:textId="09AE67E8" w:rsidR="00534714" w:rsidRPr="00972976" w:rsidRDefault="00534714" w:rsidP="008917CD">
      <w:pPr>
        <w:rPr>
          <w:color w:val="auto"/>
        </w:rPr>
      </w:pPr>
    </w:p>
    <w:p w14:paraId="4CC2CBF8" w14:textId="77777777" w:rsidR="00EB04CB" w:rsidRPr="00972976" w:rsidRDefault="00EB04CB" w:rsidP="00EB04CB">
      <w:pPr>
        <w:pStyle w:val="Naslov1"/>
        <w:pageBreakBefore w:val="0"/>
        <w:ind w:left="142" w:hanging="142"/>
        <w:jc w:val="center"/>
        <w:rPr>
          <w:color w:val="auto"/>
        </w:rPr>
      </w:pPr>
      <w:bookmarkStart w:id="11" w:name="_Toc147255802"/>
      <w:r w:rsidRPr="00972976">
        <w:rPr>
          <w:color w:val="auto"/>
        </w:rPr>
        <w:t>REŠEVANJE KADROVSKIH PRIMEROV</w:t>
      </w:r>
      <w:bookmarkEnd w:id="11"/>
    </w:p>
    <w:p w14:paraId="6817D7E9" w14:textId="5F9CB63E" w:rsidR="00EB04CB" w:rsidRPr="00972976" w:rsidRDefault="001D6A04" w:rsidP="00396FB2">
      <w:pPr>
        <w:pStyle w:val="Odstavekseznama"/>
        <w:numPr>
          <w:ilvl w:val="0"/>
          <w:numId w:val="3"/>
        </w:numPr>
        <w:jc w:val="center"/>
        <w:rPr>
          <w:color w:val="auto"/>
        </w:rPr>
      </w:pPr>
      <w:r>
        <w:rPr>
          <w:color w:val="auto"/>
        </w:rPr>
        <w:t xml:space="preserve"> </w:t>
      </w:r>
      <w:r w:rsidR="00EB04CB" w:rsidRPr="00972976">
        <w:rPr>
          <w:color w:val="auto"/>
        </w:rPr>
        <w:t>člen</w:t>
      </w:r>
    </w:p>
    <w:p w14:paraId="75C2F848" w14:textId="0EF695BA" w:rsidR="00EB04CB" w:rsidRPr="00972976" w:rsidRDefault="00EB04CB" w:rsidP="00EB04CB">
      <w:pPr>
        <w:rPr>
          <w:color w:val="auto"/>
        </w:rPr>
      </w:pPr>
      <w:r w:rsidRPr="00972976">
        <w:rPr>
          <w:color w:val="auto"/>
        </w:rPr>
        <w:t xml:space="preserve">(1) V posamičnih primerih se lahko dodeli službeno stanovanje prosilcu ne glede na določbe od </w:t>
      </w:r>
      <w:r w:rsidR="002B0E6E" w:rsidRPr="00972976">
        <w:rPr>
          <w:color w:val="auto"/>
        </w:rPr>
        <w:t xml:space="preserve">19. </w:t>
      </w:r>
      <w:r w:rsidRPr="00972976">
        <w:rPr>
          <w:color w:val="auto"/>
        </w:rPr>
        <w:t xml:space="preserve">do </w:t>
      </w:r>
      <w:r w:rsidR="00166742" w:rsidRPr="00972976">
        <w:rPr>
          <w:color w:val="auto"/>
        </w:rPr>
        <w:t>26</w:t>
      </w:r>
      <w:r w:rsidRPr="00972976">
        <w:rPr>
          <w:color w:val="auto"/>
        </w:rPr>
        <w:t xml:space="preserve">. člena tega </w:t>
      </w:r>
      <w:r w:rsidR="00DC4FF9">
        <w:rPr>
          <w:color w:val="auto"/>
        </w:rPr>
        <w:t>p</w:t>
      </w:r>
      <w:r w:rsidR="00877325" w:rsidRPr="00972976">
        <w:rPr>
          <w:color w:val="auto"/>
        </w:rPr>
        <w:t>ravilnika</w:t>
      </w:r>
      <w:r w:rsidRPr="00972976">
        <w:rPr>
          <w:color w:val="auto"/>
        </w:rPr>
        <w:t xml:space="preserve">, če je zaradi nemotenega opravljanja nalog </w:t>
      </w:r>
      <w:r w:rsidR="00EB30DF" w:rsidRPr="00972976">
        <w:rPr>
          <w:color w:val="auto"/>
        </w:rPr>
        <w:t>P</w:t>
      </w:r>
      <w:r w:rsidRPr="00972976">
        <w:rPr>
          <w:color w:val="auto"/>
        </w:rPr>
        <w:t xml:space="preserve">olicije izkazan izključno kadrovski interes. </w:t>
      </w:r>
    </w:p>
    <w:p w14:paraId="53BBDEE9" w14:textId="3973F8C2" w:rsidR="00EB04CB" w:rsidRPr="00972976" w:rsidRDefault="00EB04CB" w:rsidP="00EB04CB">
      <w:pPr>
        <w:rPr>
          <w:color w:val="auto"/>
        </w:rPr>
      </w:pPr>
      <w:r w:rsidRPr="00972976">
        <w:rPr>
          <w:color w:val="auto"/>
        </w:rPr>
        <w:t>(2) Najemna pogodba se sklene za čas opravljanja del in nalog v določeni organizacijski enoti</w:t>
      </w:r>
      <w:r w:rsidRPr="00FD17BB">
        <w:rPr>
          <w:color w:val="auto"/>
        </w:rPr>
        <w:t xml:space="preserve">, </w:t>
      </w:r>
      <w:r w:rsidR="00D75577" w:rsidRPr="00FD17BB">
        <w:rPr>
          <w:color w:val="auto"/>
        </w:rPr>
        <w:t>in sicer do pet</w:t>
      </w:r>
      <w:r w:rsidR="00D75577">
        <w:rPr>
          <w:color w:val="auto"/>
        </w:rPr>
        <w:t xml:space="preserve"> let, z možnostjo podaljšanja</w:t>
      </w:r>
      <w:r w:rsidRPr="00972976">
        <w:rPr>
          <w:color w:val="auto"/>
        </w:rPr>
        <w:t>.</w:t>
      </w:r>
    </w:p>
    <w:p w14:paraId="69637B1E" w14:textId="76119854" w:rsidR="00EB04CB" w:rsidRPr="00972976" w:rsidRDefault="00EB04CB" w:rsidP="00EB04CB">
      <w:pPr>
        <w:rPr>
          <w:color w:val="auto"/>
        </w:rPr>
      </w:pPr>
      <w:r w:rsidRPr="00972976">
        <w:rPr>
          <w:color w:val="auto"/>
        </w:rPr>
        <w:t xml:space="preserve">(3) Uslužbencu se dodeli opremljeno službeno stanovanje v skladu s </w:t>
      </w:r>
      <w:r w:rsidR="00DC4FF9">
        <w:rPr>
          <w:color w:val="auto"/>
        </w:rPr>
        <w:t>s</w:t>
      </w:r>
      <w:r w:rsidRPr="00972976">
        <w:rPr>
          <w:color w:val="auto"/>
        </w:rPr>
        <w:t xml:space="preserve">trokovnimi merili za opremljanje službenih stanovanj v upravljanju MNZ. Najemnina za opremljeno službeno stanovanje, dodeljeno po tem členu, je 20 </w:t>
      </w:r>
      <w:r w:rsidR="00DC4FF9">
        <w:rPr>
          <w:color w:val="auto"/>
        </w:rPr>
        <w:t>odstotkov</w:t>
      </w:r>
      <w:r w:rsidRPr="00972976">
        <w:rPr>
          <w:color w:val="auto"/>
        </w:rPr>
        <w:t xml:space="preserve"> višja od tiste, ki je določena v skladu s tem pravilnikom za posamezno stanovanje.</w:t>
      </w:r>
    </w:p>
    <w:p w14:paraId="28770C03" w14:textId="77777777" w:rsidR="00EB04CB" w:rsidRPr="00972976" w:rsidRDefault="00EB04CB" w:rsidP="00EB04CB">
      <w:pPr>
        <w:rPr>
          <w:color w:val="auto"/>
        </w:rPr>
      </w:pPr>
      <w:r w:rsidRPr="00972976">
        <w:rPr>
          <w:color w:val="auto"/>
        </w:rPr>
        <w:t>(4) Velikost dodeljenega službenega stanovanja praviloma ne sme presegati 50 m</w:t>
      </w:r>
      <w:r w:rsidRPr="00972976">
        <w:rPr>
          <w:rFonts w:cs="Arial"/>
          <w:color w:val="auto"/>
        </w:rPr>
        <w:t>²</w:t>
      </w:r>
      <w:r w:rsidRPr="00972976">
        <w:rPr>
          <w:color w:val="auto"/>
        </w:rPr>
        <w:t>.</w:t>
      </w:r>
    </w:p>
    <w:p w14:paraId="7A1487F5" w14:textId="46C37E9B" w:rsidR="00EB04CB" w:rsidRPr="00972976" w:rsidRDefault="00EB04CB" w:rsidP="00EB04CB">
      <w:pPr>
        <w:rPr>
          <w:color w:val="auto"/>
        </w:rPr>
      </w:pPr>
      <w:r w:rsidRPr="00972976">
        <w:rPr>
          <w:color w:val="auto"/>
        </w:rPr>
        <w:t xml:space="preserve">(5) O dodelitvi službenega stanovanja po prvem odstavku tega člena in o podaljšanju najemnega razmerja odloči generalni direktor </w:t>
      </w:r>
      <w:r w:rsidR="00EB30DF" w:rsidRPr="00972976">
        <w:rPr>
          <w:color w:val="auto"/>
        </w:rPr>
        <w:t>P</w:t>
      </w:r>
      <w:r w:rsidRPr="00972976">
        <w:rPr>
          <w:color w:val="auto"/>
        </w:rPr>
        <w:t xml:space="preserve">olicije na podlagi vloge prosilca, obrazloženega predloga vodje </w:t>
      </w:r>
      <w:r w:rsidR="00787632" w:rsidRPr="00972976">
        <w:rPr>
          <w:color w:val="auto"/>
        </w:rPr>
        <w:t xml:space="preserve">notranje </w:t>
      </w:r>
      <w:r w:rsidRPr="00972976">
        <w:rPr>
          <w:color w:val="auto"/>
        </w:rPr>
        <w:t xml:space="preserve">organizacijske enote, v kateri je prosilec zaposlen, in informacije strokovne službe o mogoči dodelitvi stanovanja na OBRAZCU STAN-3, ki je priloga tega </w:t>
      </w:r>
      <w:r w:rsidR="00DC4FF9">
        <w:rPr>
          <w:color w:val="auto"/>
        </w:rPr>
        <w:t>p</w:t>
      </w:r>
      <w:r w:rsidR="00877325" w:rsidRPr="00972976">
        <w:rPr>
          <w:color w:val="auto"/>
        </w:rPr>
        <w:t>ravilnika</w:t>
      </w:r>
      <w:r w:rsidRPr="00972976">
        <w:rPr>
          <w:color w:val="auto"/>
        </w:rPr>
        <w:t>.</w:t>
      </w:r>
      <w:r w:rsidR="009D5140">
        <w:rPr>
          <w:color w:val="auto"/>
        </w:rPr>
        <w:t xml:space="preserve"> V primeru da vlogo poda generalni direktor Policije o dodelitvi stanovanja odloči minister.</w:t>
      </w:r>
    </w:p>
    <w:p w14:paraId="00B0BD0A" w14:textId="4DF1392B" w:rsidR="00EB04CB" w:rsidRPr="00972976" w:rsidRDefault="00EB04CB" w:rsidP="00EB04CB">
      <w:pPr>
        <w:rPr>
          <w:color w:val="auto"/>
        </w:rPr>
      </w:pPr>
      <w:r w:rsidRPr="00972976">
        <w:rPr>
          <w:color w:val="auto"/>
        </w:rPr>
        <w:t xml:space="preserve">(6) Strokovna služba seznani komisijo </w:t>
      </w:r>
      <w:r w:rsidR="00DC4FF9">
        <w:rPr>
          <w:color w:val="auto"/>
        </w:rPr>
        <w:t>z</w:t>
      </w:r>
      <w:r w:rsidRPr="00972976">
        <w:rPr>
          <w:color w:val="auto"/>
        </w:rPr>
        <w:t xml:space="preserve"> dodelitvi</w:t>
      </w:r>
      <w:r w:rsidR="00DC4FF9">
        <w:rPr>
          <w:color w:val="auto"/>
        </w:rPr>
        <w:t>jo</w:t>
      </w:r>
      <w:r w:rsidRPr="00972976">
        <w:rPr>
          <w:color w:val="auto"/>
        </w:rPr>
        <w:t xml:space="preserve"> stanovanja ali podaljšanj</w:t>
      </w:r>
      <w:r w:rsidR="00DC4FF9">
        <w:rPr>
          <w:color w:val="auto"/>
        </w:rPr>
        <w:t>em</w:t>
      </w:r>
      <w:r w:rsidRPr="00972976">
        <w:rPr>
          <w:color w:val="auto"/>
        </w:rPr>
        <w:t xml:space="preserve"> najemnega razmerja po tem členu.</w:t>
      </w:r>
    </w:p>
    <w:p w14:paraId="1750E600" w14:textId="10206B02" w:rsidR="00EB04CB" w:rsidRPr="00972976" w:rsidRDefault="00EB04CB" w:rsidP="00EB04CB">
      <w:pPr>
        <w:rPr>
          <w:color w:val="auto"/>
        </w:rPr>
      </w:pPr>
      <w:r w:rsidRPr="00972976">
        <w:rPr>
          <w:color w:val="auto"/>
        </w:rPr>
        <w:lastRenderedPageBreak/>
        <w:t xml:space="preserve">(7) Če med trajanjem najemne pogodbe, sklenjene na podlagi tega člena, prenehajo okoliščine, ki potrjujejo izključni kadrovski interes, MNZ na predlog vodje </w:t>
      </w:r>
      <w:r w:rsidR="00787632" w:rsidRPr="00972976">
        <w:rPr>
          <w:color w:val="auto"/>
        </w:rPr>
        <w:t xml:space="preserve">notranje </w:t>
      </w:r>
      <w:r w:rsidRPr="00972976">
        <w:rPr>
          <w:color w:val="auto"/>
        </w:rPr>
        <w:t xml:space="preserve">organizacijske enote, v kateri je najemnik zaposlen, in odločitve generalnega direktorja </w:t>
      </w:r>
      <w:r w:rsidR="00EB30DF" w:rsidRPr="00972976">
        <w:rPr>
          <w:color w:val="auto"/>
        </w:rPr>
        <w:t>P</w:t>
      </w:r>
      <w:r w:rsidRPr="00972976">
        <w:rPr>
          <w:color w:val="auto"/>
        </w:rPr>
        <w:t>olicije odpove najemno razmerje z odpovednim rokom 30 dni.</w:t>
      </w:r>
    </w:p>
    <w:p w14:paraId="15945EC7" w14:textId="0A699B39" w:rsidR="00EB04CB" w:rsidRPr="00972976" w:rsidRDefault="00EB04CB" w:rsidP="00EB04CB">
      <w:pPr>
        <w:rPr>
          <w:color w:val="auto"/>
        </w:rPr>
      </w:pPr>
      <w:r w:rsidRPr="00972976">
        <w:rPr>
          <w:color w:val="auto"/>
        </w:rPr>
        <w:t>(8) Če dve zaporedni leti ni izkazan kadrovsk</w:t>
      </w:r>
      <w:r w:rsidR="00DC4FF9">
        <w:rPr>
          <w:color w:val="auto"/>
        </w:rPr>
        <w:t>i</w:t>
      </w:r>
      <w:r w:rsidRPr="00972976">
        <w:rPr>
          <w:color w:val="auto"/>
        </w:rPr>
        <w:t xml:space="preserve"> interes, se lahko službeno stanovanje, namenjeno reševanju kadrovskih primerov, na obrazloženi predlog strokovne službe in s soglasjem generalnega direktorja </w:t>
      </w:r>
      <w:r w:rsidR="00EB30DF" w:rsidRPr="00972976">
        <w:rPr>
          <w:color w:val="auto"/>
        </w:rPr>
        <w:t>P</w:t>
      </w:r>
      <w:r w:rsidRPr="00972976">
        <w:rPr>
          <w:color w:val="auto"/>
        </w:rPr>
        <w:t xml:space="preserve">olicije vključi v prvi naslednji </w:t>
      </w:r>
      <w:r w:rsidR="00DC4FF9">
        <w:rPr>
          <w:color w:val="auto"/>
        </w:rPr>
        <w:t>n</w:t>
      </w:r>
      <w:r w:rsidR="00AE72FF" w:rsidRPr="00972976">
        <w:rPr>
          <w:color w:val="auto"/>
        </w:rPr>
        <w:t xml:space="preserve">otranji </w:t>
      </w:r>
      <w:r w:rsidRPr="00972976">
        <w:rPr>
          <w:color w:val="auto"/>
        </w:rPr>
        <w:t xml:space="preserve">razpis. Če službeno stanovanje ostane opremljeno, je najemnina za 20 </w:t>
      </w:r>
      <w:r w:rsidR="00DC4FF9">
        <w:rPr>
          <w:color w:val="auto"/>
        </w:rPr>
        <w:t>odstotkov</w:t>
      </w:r>
      <w:r w:rsidRPr="00972976">
        <w:rPr>
          <w:color w:val="auto"/>
        </w:rPr>
        <w:t xml:space="preserve"> višja od tiste, ki je določena v skladu s tem pravilnikom za posamezno </w:t>
      </w:r>
      <w:r w:rsidR="00DC4FF9">
        <w:rPr>
          <w:color w:val="auto"/>
        </w:rPr>
        <w:t xml:space="preserve">službeno </w:t>
      </w:r>
      <w:r w:rsidRPr="00972976">
        <w:rPr>
          <w:color w:val="auto"/>
        </w:rPr>
        <w:t>stanovanje.</w:t>
      </w:r>
    </w:p>
    <w:p w14:paraId="3D2320BC" w14:textId="77777777" w:rsidR="004A28E7" w:rsidRPr="00972976" w:rsidRDefault="004A28E7" w:rsidP="001837A1">
      <w:pPr>
        <w:rPr>
          <w:color w:val="auto"/>
        </w:rPr>
      </w:pPr>
    </w:p>
    <w:p w14:paraId="51AE25A6" w14:textId="6D9A4A63" w:rsidR="00FC3316" w:rsidRPr="00972976" w:rsidRDefault="00411C07" w:rsidP="00B15A8B">
      <w:pPr>
        <w:pStyle w:val="Naslov1"/>
        <w:pageBreakBefore w:val="0"/>
        <w:ind w:left="142" w:hanging="142"/>
        <w:jc w:val="center"/>
        <w:rPr>
          <w:color w:val="auto"/>
        </w:rPr>
      </w:pPr>
      <w:bookmarkStart w:id="12" w:name="_Toc147255803"/>
      <w:r w:rsidRPr="00972976">
        <w:rPr>
          <w:color w:val="auto"/>
        </w:rPr>
        <w:t>NAJEMNO RAZMERJE</w:t>
      </w:r>
      <w:bookmarkEnd w:id="12"/>
    </w:p>
    <w:p w14:paraId="72CE8708" w14:textId="5E0B6972" w:rsidR="00DD0F6F" w:rsidRPr="00972976" w:rsidRDefault="00DC4FF9" w:rsidP="00396FB2">
      <w:pPr>
        <w:pStyle w:val="Odstavekseznama"/>
        <w:numPr>
          <w:ilvl w:val="0"/>
          <w:numId w:val="3"/>
        </w:numPr>
        <w:jc w:val="center"/>
        <w:rPr>
          <w:color w:val="auto"/>
        </w:rPr>
      </w:pPr>
      <w:r>
        <w:rPr>
          <w:color w:val="auto"/>
        </w:rPr>
        <w:t xml:space="preserve"> </w:t>
      </w:r>
      <w:r w:rsidR="007673C7" w:rsidRPr="00972976">
        <w:rPr>
          <w:color w:val="auto"/>
        </w:rPr>
        <w:t>č</w:t>
      </w:r>
      <w:r w:rsidR="00DD0F6F" w:rsidRPr="00972976">
        <w:rPr>
          <w:color w:val="auto"/>
        </w:rPr>
        <w:t>len</w:t>
      </w:r>
    </w:p>
    <w:p w14:paraId="13DA909E" w14:textId="3F38FCD1" w:rsidR="00DD0F6F" w:rsidRPr="00972976" w:rsidRDefault="007B0AB7" w:rsidP="00F45A41">
      <w:pPr>
        <w:rPr>
          <w:color w:val="auto"/>
        </w:rPr>
      </w:pPr>
      <w:r w:rsidRPr="00972976">
        <w:rPr>
          <w:color w:val="auto"/>
        </w:rPr>
        <w:t>Prosilec, ki mu je bilo dodeljeno stanovanje</w:t>
      </w:r>
      <w:r w:rsidR="00DC4FF9">
        <w:rPr>
          <w:color w:val="auto"/>
        </w:rPr>
        <w:t>,</w:t>
      </w:r>
      <w:r w:rsidR="00DD0F6F" w:rsidRPr="00972976">
        <w:rPr>
          <w:color w:val="auto"/>
        </w:rPr>
        <w:t xml:space="preserve"> mora v 15 dneh od prejema poziva </w:t>
      </w:r>
      <w:r w:rsidR="00DC4FF9">
        <w:rPr>
          <w:color w:val="auto"/>
        </w:rPr>
        <w:t>za</w:t>
      </w:r>
      <w:r w:rsidR="00DD0F6F" w:rsidRPr="00972976">
        <w:rPr>
          <w:color w:val="auto"/>
        </w:rPr>
        <w:t xml:space="preserve"> podpis najemn</w:t>
      </w:r>
      <w:r w:rsidR="00DC4FF9">
        <w:rPr>
          <w:color w:val="auto"/>
        </w:rPr>
        <w:t>o</w:t>
      </w:r>
      <w:r w:rsidR="00DD0F6F" w:rsidRPr="00972976">
        <w:rPr>
          <w:color w:val="auto"/>
        </w:rPr>
        <w:t xml:space="preserve"> pogodb</w:t>
      </w:r>
      <w:r w:rsidR="00DC4FF9">
        <w:rPr>
          <w:color w:val="auto"/>
        </w:rPr>
        <w:t>o</w:t>
      </w:r>
      <w:r w:rsidR="00DD0F6F" w:rsidRPr="00972976">
        <w:rPr>
          <w:color w:val="auto"/>
        </w:rPr>
        <w:t xml:space="preserve"> podpisati in službeno stanovanje zapisniško prevzeti, sicer mu pravica do najema preneha, razen iz upravičenih razlogov, kar mora </w:t>
      </w:r>
      <w:r w:rsidR="000012D2" w:rsidRPr="00972976">
        <w:rPr>
          <w:color w:val="auto"/>
        </w:rPr>
        <w:t>prosilec</w:t>
      </w:r>
      <w:r w:rsidR="00DD0F6F" w:rsidRPr="00972976">
        <w:rPr>
          <w:color w:val="auto"/>
        </w:rPr>
        <w:t xml:space="preserve"> dokazati z ustreznimi listinami.</w:t>
      </w:r>
    </w:p>
    <w:p w14:paraId="619DDE3C" w14:textId="38279D74" w:rsidR="00284EA1" w:rsidRPr="00972976" w:rsidRDefault="00765FB8" w:rsidP="00396FB2">
      <w:pPr>
        <w:pStyle w:val="Odstavekseznama"/>
        <w:numPr>
          <w:ilvl w:val="0"/>
          <w:numId w:val="3"/>
        </w:numPr>
        <w:jc w:val="center"/>
        <w:rPr>
          <w:color w:val="auto"/>
        </w:rPr>
      </w:pPr>
      <w:r>
        <w:rPr>
          <w:color w:val="auto"/>
        </w:rPr>
        <w:t xml:space="preserve"> </w:t>
      </w:r>
      <w:r w:rsidR="007673C7" w:rsidRPr="00972976">
        <w:rPr>
          <w:color w:val="auto"/>
        </w:rPr>
        <w:t>č</w:t>
      </w:r>
      <w:r w:rsidR="00284EA1" w:rsidRPr="00972976">
        <w:rPr>
          <w:color w:val="auto"/>
        </w:rPr>
        <w:t>len</w:t>
      </w:r>
    </w:p>
    <w:p w14:paraId="3EC2534A" w14:textId="77777777" w:rsidR="00284EA1" w:rsidRPr="00972976" w:rsidRDefault="00284EA1" w:rsidP="00284EA1">
      <w:pPr>
        <w:rPr>
          <w:color w:val="auto"/>
        </w:rPr>
      </w:pPr>
      <w:r w:rsidRPr="00972976">
        <w:rPr>
          <w:color w:val="auto"/>
        </w:rPr>
        <w:t>Ob prevzemu službenega stanovanja se sestavi zapisnik, s katerim se ugotovi stanje in opremljenost stanovanja. Z dnem prevzema najemnik prevzame vse obveznosti, ki izhajajo iz najemne pogodbe.</w:t>
      </w:r>
    </w:p>
    <w:p w14:paraId="78A8A1F4" w14:textId="62D03C96" w:rsidR="00284EA1" w:rsidRPr="00972976" w:rsidRDefault="00765FB8" w:rsidP="00396FB2">
      <w:pPr>
        <w:pStyle w:val="Odstavekseznama"/>
        <w:numPr>
          <w:ilvl w:val="0"/>
          <w:numId w:val="3"/>
        </w:numPr>
        <w:jc w:val="center"/>
        <w:rPr>
          <w:color w:val="auto"/>
        </w:rPr>
      </w:pPr>
      <w:r>
        <w:rPr>
          <w:color w:val="auto"/>
        </w:rPr>
        <w:t xml:space="preserve"> </w:t>
      </w:r>
      <w:r w:rsidR="007673C7" w:rsidRPr="00972976">
        <w:rPr>
          <w:color w:val="auto"/>
        </w:rPr>
        <w:t>č</w:t>
      </w:r>
      <w:r w:rsidR="00284EA1" w:rsidRPr="00972976">
        <w:rPr>
          <w:color w:val="auto"/>
        </w:rPr>
        <w:t>len</w:t>
      </w:r>
    </w:p>
    <w:p w14:paraId="2EA70EAD" w14:textId="44449626" w:rsidR="00284EA1" w:rsidRPr="00972976" w:rsidRDefault="00284EA1" w:rsidP="00284EA1">
      <w:pPr>
        <w:rPr>
          <w:color w:val="auto"/>
        </w:rPr>
      </w:pPr>
      <w:r w:rsidRPr="00972976">
        <w:rPr>
          <w:color w:val="auto"/>
        </w:rPr>
        <w:t xml:space="preserve">(1) Najemnik mora službeno stanovanje uporabljati za prebivanje in po </w:t>
      </w:r>
      <w:r w:rsidR="004F6550" w:rsidRPr="00972976">
        <w:rPr>
          <w:color w:val="auto"/>
        </w:rPr>
        <w:t>vselitvi</w:t>
      </w:r>
      <w:r w:rsidRPr="00972976">
        <w:rPr>
          <w:color w:val="auto"/>
        </w:rPr>
        <w:t xml:space="preserve"> v zakonitem roku v njem prijaviti stalno, v primerih iz</w:t>
      </w:r>
      <w:r w:rsidR="001945D8" w:rsidRPr="00972976">
        <w:rPr>
          <w:color w:val="auto"/>
        </w:rPr>
        <w:t xml:space="preserve"> </w:t>
      </w:r>
      <w:r w:rsidR="00166742" w:rsidRPr="00972976">
        <w:rPr>
          <w:color w:val="auto"/>
        </w:rPr>
        <w:t>34</w:t>
      </w:r>
      <w:r w:rsidR="009E6C3C" w:rsidRPr="00972976">
        <w:rPr>
          <w:color w:val="auto"/>
        </w:rPr>
        <w:t>.</w:t>
      </w:r>
      <w:r w:rsidR="003C1C18" w:rsidRPr="00972976">
        <w:rPr>
          <w:color w:val="auto"/>
        </w:rPr>
        <w:t xml:space="preserve">, </w:t>
      </w:r>
      <w:r w:rsidR="00166742" w:rsidRPr="00972976">
        <w:rPr>
          <w:color w:val="auto"/>
        </w:rPr>
        <w:t>37</w:t>
      </w:r>
      <w:r w:rsidR="003C1C18" w:rsidRPr="00972976">
        <w:rPr>
          <w:color w:val="auto"/>
        </w:rPr>
        <w:t xml:space="preserve">. in </w:t>
      </w:r>
      <w:r w:rsidR="00166742" w:rsidRPr="00972976">
        <w:rPr>
          <w:color w:val="auto"/>
        </w:rPr>
        <w:t>4</w:t>
      </w:r>
      <w:r w:rsidR="00435032" w:rsidRPr="00972976">
        <w:rPr>
          <w:color w:val="auto"/>
        </w:rPr>
        <w:t>8</w:t>
      </w:r>
      <w:r w:rsidR="003C1C18" w:rsidRPr="00972976">
        <w:rPr>
          <w:color w:val="auto"/>
        </w:rPr>
        <w:t xml:space="preserve">. do </w:t>
      </w:r>
      <w:r w:rsidR="00166742" w:rsidRPr="00972976">
        <w:rPr>
          <w:color w:val="auto"/>
        </w:rPr>
        <w:t>5</w:t>
      </w:r>
      <w:r w:rsidR="00435032" w:rsidRPr="00972976">
        <w:rPr>
          <w:color w:val="auto"/>
        </w:rPr>
        <w:t>0</w:t>
      </w:r>
      <w:r w:rsidR="001945D8" w:rsidRPr="00972976">
        <w:rPr>
          <w:color w:val="auto"/>
        </w:rPr>
        <w:t>. člena</w:t>
      </w:r>
      <w:r w:rsidRPr="00972976">
        <w:rPr>
          <w:color w:val="auto"/>
        </w:rPr>
        <w:t xml:space="preserve"> tega </w:t>
      </w:r>
      <w:r w:rsidR="00DC4FF9">
        <w:rPr>
          <w:color w:val="auto"/>
        </w:rPr>
        <w:t>p</w:t>
      </w:r>
      <w:r w:rsidR="00877325" w:rsidRPr="00972976">
        <w:rPr>
          <w:color w:val="auto"/>
        </w:rPr>
        <w:t xml:space="preserve">ravilnika </w:t>
      </w:r>
      <w:r w:rsidRPr="00972976">
        <w:rPr>
          <w:color w:val="auto"/>
        </w:rPr>
        <w:t xml:space="preserve">pa vsaj začasno prebivališče. Potrdilo o prijavi stalnega </w:t>
      </w:r>
      <w:r w:rsidR="00D030A8">
        <w:rPr>
          <w:color w:val="auto"/>
        </w:rPr>
        <w:t>oziroma</w:t>
      </w:r>
      <w:r w:rsidR="007B0AB7" w:rsidRPr="00972976">
        <w:rPr>
          <w:color w:val="auto"/>
        </w:rPr>
        <w:t xml:space="preserve"> </w:t>
      </w:r>
      <w:r w:rsidRPr="00972976">
        <w:rPr>
          <w:color w:val="auto"/>
        </w:rPr>
        <w:t>začasnega prebivališča mora v 30 dneh po prevzemu stanovanja poslati strokovni službi.</w:t>
      </w:r>
    </w:p>
    <w:p w14:paraId="1EEB0299" w14:textId="23285DB9" w:rsidR="00284EA1" w:rsidRPr="00972976" w:rsidRDefault="00284EA1" w:rsidP="00284EA1">
      <w:pPr>
        <w:rPr>
          <w:color w:val="auto"/>
        </w:rPr>
      </w:pPr>
      <w:r w:rsidRPr="00972976">
        <w:rPr>
          <w:color w:val="auto"/>
        </w:rPr>
        <w:t xml:space="preserve">(2) Najemnik mora strokovno službo v 30 dneh seznaniti z vsako spremembo stalnega ali začasnega prebivališča </w:t>
      </w:r>
      <w:r w:rsidR="00F629C7" w:rsidRPr="00F63F08">
        <w:rPr>
          <w:color w:val="auto"/>
        </w:rPr>
        <w:t>ali</w:t>
      </w:r>
      <w:r w:rsidR="00F629C7" w:rsidRPr="00972976">
        <w:rPr>
          <w:color w:val="auto"/>
        </w:rPr>
        <w:t xml:space="preserve"> </w:t>
      </w:r>
      <w:r w:rsidRPr="00972976">
        <w:rPr>
          <w:color w:val="auto"/>
        </w:rPr>
        <w:t>spremembo pogojev za dodelitev službenega stanovanja.</w:t>
      </w:r>
    </w:p>
    <w:p w14:paraId="09FB710D" w14:textId="16410766" w:rsidR="00284EA1" w:rsidRPr="00972976" w:rsidRDefault="00284EA1" w:rsidP="00284EA1">
      <w:pPr>
        <w:rPr>
          <w:color w:val="auto"/>
        </w:rPr>
      </w:pPr>
      <w:r w:rsidRPr="00972976">
        <w:rPr>
          <w:color w:val="auto"/>
        </w:rPr>
        <w:t>(3) Najemnik mora v 30</w:t>
      </w:r>
      <w:r w:rsidR="000012D2" w:rsidRPr="00972976">
        <w:rPr>
          <w:color w:val="auto"/>
        </w:rPr>
        <w:t xml:space="preserve"> </w:t>
      </w:r>
      <w:r w:rsidRPr="00972976">
        <w:rPr>
          <w:color w:val="auto"/>
        </w:rPr>
        <w:t xml:space="preserve">dneh po prejemu pisnega poziva strokovne službe vsakih pet let ali ob sumu kršitve najemne pogodbe predložiti strokovni službi potrdilo o stalnem </w:t>
      </w:r>
      <w:r w:rsidR="00D030A8">
        <w:rPr>
          <w:color w:val="auto"/>
        </w:rPr>
        <w:t>oziroma</w:t>
      </w:r>
      <w:r w:rsidR="007B0AB7" w:rsidRPr="00972976">
        <w:rPr>
          <w:color w:val="auto"/>
        </w:rPr>
        <w:t xml:space="preserve"> </w:t>
      </w:r>
      <w:r w:rsidRPr="00972976">
        <w:rPr>
          <w:color w:val="auto"/>
        </w:rPr>
        <w:t>začasnem prebivališču v službenem stanovanju. Potrdil</w:t>
      </w:r>
      <w:r w:rsidR="000012D2" w:rsidRPr="00972976">
        <w:rPr>
          <w:color w:val="auto"/>
        </w:rPr>
        <w:t>o</w:t>
      </w:r>
      <w:r w:rsidRPr="00972976">
        <w:rPr>
          <w:color w:val="auto"/>
        </w:rPr>
        <w:t xml:space="preserve"> ne sme biti starejš</w:t>
      </w:r>
      <w:r w:rsidR="000012D2" w:rsidRPr="00972976">
        <w:rPr>
          <w:color w:val="auto"/>
        </w:rPr>
        <w:t>e</w:t>
      </w:r>
      <w:r w:rsidRPr="00972976">
        <w:rPr>
          <w:color w:val="auto"/>
        </w:rPr>
        <w:t xml:space="preserve"> od 90</w:t>
      </w:r>
      <w:r w:rsidR="000012D2" w:rsidRPr="00972976">
        <w:rPr>
          <w:color w:val="auto"/>
        </w:rPr>
        <w:t xml:space="preserve"> </w:t>
      </w:r>
      <w:r w:rsidRPr="00972976">
        <w:rPr>
          <w:color w:val="auto"/>
        </w:rPr>
        <w:t>dni. Najemnik lahko pisno pooblasti strokovno službo, da naveden</w:t>
      </w:r>
      <w:r w:rsidR="000012D2" w:rsidRPr="00972976">
        <w:rPr>
          <w:color w:val="auto"/>
        </w:rPr>
        <w:t>o</w:t>
      </w:r>
      <w:r w:rsidRPr="00972976">
        <w:rPr>
          <w:color w:val="auto"/>
        </w:rPr>
        <w:t xml:space="preserve"> potrdil</w:t>
      </w:r>
      <w:r w:rsidR="000012D2" w:rsidRPr="00972976">
        <w:rPr>
          <w:color w:val="auto"/>
        </w:rPr>
        <w:t>o</w:t>
      </w:r>
      <w:r w:rsidRPr="00972976">
        <w:rPr>
          <w:color w:val="auto"/>
        </w:rPr>
        <w:t xml:space="preserve"> pridobi v njegovem imenu.</w:t>
      </w:r>
    </w:p>
    <w:p w14:paraId="17E8ABC8" w14:textId="57C5947E" w:rsidR="000804EC" w:rsidRPr="00972976" w:rsidRDefault="00284EA1" w:rsidP="00284EA1">
      <w:pPr>
        <w:rPr>
          <w:color w:val="auto"/>
        </w:rPr>
      </w:pPr>
      <w:r w:rsidRPr="00972976">
        <w:rPr>
          <w:color w:val="auto"/>
        </w:rPr>
        <w:lastRenderedPageBreak/>
        <w:t xml:space="preserve">(4) Najemnik mora uporabljati službeno stanovanje in skupne dele kot dober gospodar </w:t>
      </w:r>
      <w:r w:rsidR="00DC4FF9">
        <w:rPr>
          <w:color w:val="auto"/>
        </w:rPr>
        <w:t xml:space="preserve">v </w:t>
      </w:r>
      <w:r w:rsidRPr="00972976">
        <w:rPr>
          <w:color w:val="auto"/>
        </w:rPr>
        <w:t>sklad</w:t>
      </w:r>
      <w:r w:rsidR="00DC4FF9">
        <w:rPr>
          <w:color w:val="auto"/>
        </w:rPr>
        <w:t>u</w:t>
      </w:r>
      <w:r w:rsidRPr="00972976">
        <w:rPr>
          <w:color w:val="auto"/>
        </w:rPr>
        <w:t xml:space="preserve"> s </w:t>
      </w:r>
      <w:r w:rsidR="000012D2" w:rsidRPr="00972976">
        <w:rPr>
          <w:color w:val="auto"/>
        </w:rPr>
        <w:t>S</w:t>
      </w:r>
      <w:r w:rsidRPr="00972976">
        <w:rPr>
          <w:color w:val="auto"/>
        </w:rPr>
        <w:t>tanovanjskim zakonom, na njegovi podlagi izdanimi podzakonskimi akti, tem pravilnikom, sklenjeno najemno pogodbo in hišnim redom.</w:t>
      </w:r>
    </w:p>
    <w:p w14:paraId="1813B0DA" w14:textId="643FE842" w:rsidR="00DE4B24" w:rsidRPr="00972976" w:rsidRDefault="00DE4B24" w:rsidP="00284EA1">
      <w:pPr>
        <w:rPr>
          <w:color w:val="auto"/>
        </w:rPr>
      </w:pPr>
      <w:r w:rsidRPr="00972976">
        <w:rPr>
          <w:color w:val="auto"/>
        </w:rPr>
        <w:t xml:space="preserve">(5) Na zahtevo </w:t>
      </w:r>
      <w:r w:rsidR="00601D44" w:rsidRPr="00972976">
        <w:rPr>
          <w:color w:val="auto"/>
        </w:rPr>
        <w:t>najemnika</w:t>
      </w:r>
      <w:r w:rsidRPr="00972976">
        <w:rPr>
          <w:color w:val="auto"/>
        </w:rPr>
        <w:t xml:space="preserve"> MNZ sklene aneks k najemni pogodbi, če se število oseb poveča za eno ali več oseb, ki jih mora najemnik</w:t>
      </w:r>
      <w:r w:rsidR="00631F60" w:rsidRPr="00972976">
        <w:rPr>
          <w:color w:val="auto"/>
        </w:rPr>
        <w:t xml:space="preserve"> ali njegov zakonec oziroma zunajzakonski partner</w:t>
      </w:r>
      <w:r w:rsidRPr="00972976">
        <w:rPr>
          <w:color w:val="auto"/>
        </w:rPr>
        <w:t xml:space="preserve"> preživljati po zakonu, za vse </w:t>
      </w:r>
      <w:r w:rsidR="00DC4FF9">
        <w:rPr>
          <w:color w:val="auto"/>
        </w:rPr>
        <w:t>druge</w:t>
      </w:r>
      <w:r w:rsidRPr="00972976">
        <w:rPr>
          <w:color w:val="auto"/>
        </w:rPr>
        <w:t xml:space="preserve"> pa le, če je glede na število oseb </w:t>
      </w:r>
      <w:r w:rsidR="00601D44" w:rsidRPr="00972976">
        <w:rPr>
          <w:color w:val="auto"/>
        </w:rPr>
        <w:t>stanovanje</w:t>
      </w:r>
      <w:r w:rsidR="0074418F" w:rsidRPr="00972976">
        <w:rPr>
          <w:color w:val="auto"/>
        </w:rPr>
        <w:t xml:space="preserve"> po velikosti še </w:t>
      </w:r>
      <w:r w:rsidR="00FE7E6F" w:rsidRPr="00972976">
        <w:rPr>
          <w:color w:val="auto"/>
        </w:rPr>
        <w:t xml:space="preserve">ustrezno </w:t>
      </w:r>
      <w:r w:rsidR="00DC4FF9">
        <w:rPr>
          <w:color w:val="auto"/>
        </w:rPr>
        <w:t>po predpisih</w:t>
      </w:r>
      <w:r w:rsidR="00FE7E6F" w:rsidRPr="00972976">
        <w:rPr>
          <w:color w:val="auto"/>
        </w:rPr>
        <w:t>, ki urejajo prijavo prebivališča.</w:t>
      </w:r>
    </w:p>
    <w:p w14:paraId="4B6A329F" w14:textId="042D3381" w:rsidR="00284EA1" w:rsidRPr="00972976" w:rsidRDefault="00DC4FF9" w:rsidP="00396FB2">
      <w:pPr>
        <w:pStyle w:val="Odstavekseznama"/>
        <w:numPr>
          <w:ilvl w:val="0"/>
          <w:numId w:val="3"/>
        </w:numPr>
        <w:jc w:val="center"/>
        <w:rPr>
          <w:color w:val="auto"/>
        </w:rPr>
      </w:pPr>
      <w:r>
        <w:rPr>
          <w:color w:val="auto"/>
        </w:rPr>
        <w:t xml:space="preserve"> </w:t>
      </w:r>
      <w:r w:rsidR="007303B9" w:rsidRPr="00972976">
        <w:rPr>
          <w:color w:val="auto"/>
        </w:rPr>
        <w:t>č</w:t>
      </w:r>
      <w:r w:rsidR="00284EA1" w:rsidRPr="00972976">
        <w:rPr>
          <w:color w:val="auto"/>
        </w:rPr>
        <w:t>len</w:t>
      </w:r>
    </w:p>
    <w:p w14:paraId="59950238" w14:textId="02BE1D7F" w:rsidR="00284EA1" w:rsidRPr="00972976" w:rsidRDefault="00284EA1" w:rsidP="00284EA1">
      <w:pPr>
        <w:rPr>
          <w:color w:val="auto"/>
        </w:rPr>
      </w:pPr>
      <w:r w:rsidRPr="00972976">
        <w:rPr>
          <w:color w:val="auto"/>
        </w:rPr>
        <w:t>(1) Najemnik mora</w:t>
      </w:r>
      <w:r w:rsidR="004C256A" w:rsidRPr="00972976">
        <w:rPr>
          <w:color w:val="auto"/>
        </w:rPr>
        <w:t xml:space="preserve"> v 30 dneh</w:t>
      </w:r>
      <w:r w:rsidRPr="00972976">
        <w:rPr>
          <w:color w:val="auto"/>
        </w:rPr>
        <w:t xml:space="preserve"> </w:t>
      </w:r>
      <w:r w:rsidR="004C256A" w:rsidRPr="00972976">
        <w:rPr>
          <w:color w:val="auto"/>
        </w:rPr>
        <w:t>po prejemu</w:t>
      </w:r>
      <w:r w:rsidRPr="00972976">
        <w:rPr>
          <w:color w:val="auto"/>
        </w:rPr>
        <w:t xml:space="preserve"> pisnega poziva strokovne službe vsakih pet let ali ob sumu kršitve najemne pogodbe strokovni službi predložiti listino, iz katere je razvidno, ali so najemnik</w:t>
      </w:r>
      <w:r w:rsidR="0074418F" w:rsidRPr="00972976">
        <w:rPr>
          <w:color w:val="auto"/>
        </w:rPr>
        <w:t xml:space="preserve"> in osebe</w:t>
      </w:r>
      <w:r w:rsidRPr="00972976">
        <w:rPr>
          <w:color w:val="auto"/>
        </w:rPr>
        <w:t xml:space="preserve">, ki </w:t>
      </w:r>
      <w:r w:rsidR="00DC59DF" w:rsidRPr="00972976">
        <w:rPr>
          <w:color w:val="auto"/>
        </w:rPr>
        <w:t>z njim</w:t>
      </w:r>
      <w:r w:rsidRPr="00972976">
        <w:rPr>
          <w:color w:val="auto"/>
        </w:rPr>
        <w:t xml:space="preserve"> prebivajo</w:t>
      </w:r>
      <w:r w:rsidR="00FC7142" w:rsidRPr="00972976">
        <w:rPr>
          <w:color w:val="auto"/>
        </w:rPr>
        <w:t xml:space="preserve"> in so naveden</w:t>
      </w:r>
      <w:r w:rsidR="0074418F" w:rsidRPr="00972976">
        <w:rPr>
          <w:color w:val="auto"/>
        </w:rPr>
        <w:t>e</w:t>
      </w:r>
      <w:r w:rsidR="00FC7142" w:rsidRPr="00972976">
        <w:rPr>
          <w:color w:val="auto"/>
        </w:rPr>
        <w:t xml:space="preserve"> v najemni pogodbi</w:t>
      </w:r>
      <w:r w:rsidRPr="00972976">
        <w:rPr>
          <w:color w:val="auto"/>
        </w:rPr>
        <w:t xml:space="preserve">, vpisani kot lastniki nepremičnin/-e. </w:t>
      </w:r>
      <w:r w:rsidR="00DC59DF" w:rsidRPr="00972976">
        <w:rPr>
          <w:color w:val="auto"/>
        </w:rPr>
        <w:t>Najemnik</w:t>
      </w:r>
      <w:r w:rsidR="0074418F" w:rsidRPr="00972976">
        <w:rPr>
          <w:color w:val="auto"/>
        </w:rPr>
        <w:t xml:space="preserve"> in osebe, ki z njim prebivajo</w:t>
      </w:r>
      <w:r w:rsidR="00DC4FF9">
        <w:rPr>
          <w:color w:val="auto"/>
        </w:rPr>
        <w:t>,</w:t>
      </w:r>
      <w:r w:rsidRPr="00972976">
        <w:rPr>
          <w:color w:val="auto"/>
        </w:rPr>
        <w:t xml:space="preserve"> lahko pisno pooblasti</w:t>
      </w:r>
      <w:r w:rsidR="00FC7142" w:rsidRPr="00972976">
        <w:rPr>
          <w:color w:val="auto"/>
        </w:rPr>
        <w:t>jo</w:t>
      </w:r>
      <w:r w:rsidRPr="00972976">
        <w:rPr>
          <w:color w:val="auto"/>
        </w:rPr>
        <w:t xml:space="preserve"> strokovno službo, da navedene listine pridobi</w:t>
      </w:r>
      <w:r w:rsidR="00DD7C67">
        <w:rPr>
          <w:color w:val="auto"/>
        </w:rPr>
        <w:t>jo</w:t>
      </w:r>
      <w:r w:rsidRPr="00972976">
        <w:rPr>
          <w:color w:val="auto"/>
        </w:rPr>
        <w:t xml:space="preserve"> v </w:t>
      </w:r>
      <w:r w:rsidR="00996FD8" w:rsidRPr="00972976">
        <w:rPr>
          <w:color w:val="auto"/>
        </w:rPr>
        <w:t>nj</w:t>
      </w:r>
      <w:r w:rsidR="00DC4FF9">
        <w:rPr>
          <w:color w:val="auto"/>
        </w:rPr>
        <w:t>egovem</w:t>
      </w:r>
      <w:r w:rsidR="00996FD8" w:rsidRPr="00972976">
        <w:rPr>
          <w:color w:val="auto"/>
        </w:rPr>
        <w:t xml:space="preserve"> </w:t>
      </w:r>
      <w:r w:rsidRPr="00972976">
        <w:rPr>
          <w:color w:val="auto"/>
        </w:rPr>
        <w:t>imenu.</w:t>
      </w:r>
    </w:p>
    <w:p w14:paraId="17766878" w14:textId="7039CE5D" w:rsidR="00C90C7D" w:rsidRPr="00972976" w:rsidRDefault="00284EA1" w:rsidP="00284EA1">
      <w:pPr>
        <w:rPr>
          <w:color w:val="auto"/>
        </w:rPr>
      </w:pPr>
      <w:r w:rsidRPr="00972976">
        <w:rPr>
          <w:color w:val="auto"/>
        </w:rPr>
        <w:t>(2) Najemnik iz</w:t>
      </w:r>
      <w:r w:rsidR="00BB3061" w:rsidRPr="00972976">
        <w:rPr>
          <w:color w:val="auto"/>
        </w:rPr>
        <w:t xml:space="preserve"> </w:t>
      </w:r>
      <w:r w:rsidR="00166742" w:rsidRPr="00972976">
        <w:rPr>
          <w:color w:val="auto"/>
        </w:rPr>
        <w:t>4</w:t>
      </w:r>
      <w:r w:rsidR="00435032" w:rsidRPr="00972976">
        <w:rPr>
          <w:color w:val="auto"/>
        </w:rPr>
        <w:t>5</w:t>
      </w:r>
      <w:r w:rsidR="00BB3061" w:rsidRPr="00972976">
        <w:rPr>
          <w:color w:val="auto"/>
        </w:rPr>
        <w:t>. člena</w:t>
      </w:r>
      <w:r w:rsidRPr="00972976">
        <w:rPr>
          <w:color w:val="auto"/>
        </w:rPr>
        <w:t xml:space="preserve"> mora</w:t>
      </w:r>
      <w:r w:rsidR="004C256A" w:rsidRPr="00972976">
        <w:rPr>
          <w:color w:val="auto"/>
        </w:rPr>
        <w:t xml:space="preserve"> v 30 dneh po prejemu</w:t>
      </w:r>
      <w:r w:rsidRPr="00972976">
        <w:rPr>
          <w:color w:val="auto"/>
        </w:rPr>
        <w:t xml:space="preserve"> pisnega poziva vsakih pet let ali ob sumu kršitve najemne pogodbe strokovni službi predložiti listino, iz katere je razvidno, ali so najemnik, njegov zakonec oziroma</w:t>
      </w:r>
      <w:r w:rsidR="008728DD" w:rsidRPr="00972976">
        <w:rPr>
          <w:color w:val="auto"/>
        </w:rPr>
        <w:t xml:space="preserve"> zunajzakonski</w:t>
      </w:r>
      <w:r w:rsidRPr="00972976">
        <w:rPr>
          <w:color w:val="auto"/>
        </w:rPr>
        <w:t xml:space="preserve"> partner ali njegov družinski član iz tretjega odstavka </w:t>
      </w:r>
      <w:r w:rsidR="006C304A" w:rsidRPr="00972976">
        <w:rPr>
          <w:color w:val="auto"/>
        </w:rPr>
        <w:t>4</w:t>
      </w:r>
      <w:r w:rsidR="00D761C0" w:rsidRPr="00972976">
        <w:rPr>
          <w:color w:val="auto"/>
        </w:rPr>
        <w:t>5</w:t>
      </w:r>
      <w:r w:rsidR="00BB3061" w:rsidRPr="00972976">
        <w:rPr>
          <w:color w:val="auto"/>
        </w:rPr>
        <w:t>. člena</w:t>
      </w:r>
      <w:r w:rsidRPr="00972976">
        <w:rPr>
          <w:color w:val="auto"/>
        </w:rPr>
        <w:t>, ki z najemnikom prebiva in je naveden v najemni pogodbi, vpisan kot lastnik nepremičnine, ter izjavo o premoženjskem stanju, s katero prosilec, njegov zakonec oziroma</w:t>
      </w:r>
      <w:r w:rsidR="008728DD" w:rsidRPr="00972976">
        <w:rPr>
          <w:color w:val="auto"/>
        </w:rPr>
        <w:t xml:space="preserve"> zunajzakonski</w:t>
      </w:r>
      <w:r w:rsidRPr="00972976">
        <w:rPr>
          <w:color w:val="auto"/>
        </w:rPr>
        <w:t xml:space="preserve"> partner ali njegov družinski član iz tretjega odstavka </w:t>
      </w:r>
      <w:r w:rsidR="006C304A" w:rsidRPr="00972976">
        <w:rPr>
          <w:color w:val="auto"/>
        </w:rPr>
        <w:t>4</w:t>
      </w:r>
      <w:r w:rsidR="00D761C0" w:rsidRPr="00972976">
        <w:rPr>
          <w:color w:val="auto"/>
        </w:rPr>
        <w:t>5</w:t>
      </w:r>
      <w:r w:rsidR="00BB3061" w:rsidRPr="00972976">
        <w:rPr>
          <w:color w:val="auto"/>
        </w:rPr>
        <w:t>. člena</w:t>
      </w:r>
      <w:r w:rsidRPr="00972976">
        <w:rPr>
          <w:color w:val="auto"/>
        </w:rPr>
        <w:t xml:space="preserve">, ki z najemnikom prebiva, izjavlja, da </w:t>
      </w:r>
      <w:r w:rsidR="00B542B0">
        <w:rPr>
          <w:color w:val="auto"/>
        </w:rPr>
        <w:t xml:space="preserve">(ne) razpolaga s </w:t>
      </w:r>
      <w:r w:rsidR="00B542B0" w:rsidRPr="00972976">
        <w:rPr>
          <w:color w:val="auto"/>
        </w:rPr>
        <w:t>finančni</w:t>
      </w:r>
      <w:r w:rsidR="00B542B0">
        <w:rPr>
          <w:color w:val="auto"/>
        </w:rPr>
        <w:t>mi</w:t>
      </w:r>
      <w:r w:rsidR="00B542B0" w:rsidRPr="00972976">
        <w:rPr>
          <w:color w:val="auto"/>
        </w:rPr>
        <w:t xml:space="preserve"> sredst</w:t>
      </w:r>
      <w:r w:rsidR="00B542B0">
        <w:rPr>
          <w:color w:val="auto"/>
        </w:rPr>
        <w:t>vi</w:t>
      </w:r>
      <w:r w:rsidR="00B542B0" w:rsidRPr="00972976">
        <w:rPr>
          <w:color w:val="auto"/>
        </w:rPr>
        <w:t xml:space="preserve"> </w:t>
      </w:r>
      <w:r w:rsidRPr="00972976">
        <w:rPr>
          <w:color w:val="auto"/>
        </w:rPr>
        <w:t xml:space="preserve">ali </w:t>
      </w:r>
      <w:r w:rsidR="00B542B0" w:rsidRPr="00972976">
        <w:rPr>
          <w:color w:val="auto"/>
        </w:rPr>
        <w:t>nepremičnin</w:t>
      </w:r>
      <w:r w:rsidR="00B542B0">
        <w:rPr>
          <w:color w:val="auto"/>
        </w:rPr>
        <w:t>o</w:t>
      </w:r>
      <w:r w:rsidRPr="00972976">
        <w:rPr>
          <w:color w:val="auto"/>
        </w:rPr>
        <w:t xml:space="preserve">, ki omogoča nakup stanovanja ali stanovanjske hiše, primerne za bivanje, ki je primerljivo s stanovanjem, v katerem biva (primerljiva tržna </w:t>
      </w:r>
      <w:r w:rsidR="00D5292C" w:rsidRPr="00972976">
        <w:rPr>
          <w:color w:val="auto"/>
        </w:rPr>
        <w:t>vrednost</w:t>
      </w:r>
      <w:r w:rsidRPr="00972976">
        <w:rPr>
          <w:color w:val="auto"/>
        </w:rPr>
        <w:t>). Prosilec, zakonec oziroma</w:t>
      </w:r>
      <w:r w:rsidR="008728DD" w:rsidRPr="00972976">
        <w:rPr>
          <w:color w:val="auto"/>
        </w:rPr>
        <w:t xml:space="preserve"> zunajzakonski</w:t>
      </w:r>
      <w:r w:rsidRPr="00972976">
        <w:rPr>
          <w:color w:val="auto"/>
        </w:rPr>
        <w:t xml:space="preserve"> partner ali njegov družinski član iz tretjega odstavka </w:t>
      </w:r>
      <w:r w:rsidR="006C304A" w:rsidRPr="00972976">
        <w:rPr>
          <w:color w:val="auto"/>
        </w:rPr>
        <w:t>4</w:t>
      </w:r>
      <w:r w:rsidR="00D761C0" w:rsidRPr="00972976">
        <w:rPr>
          <w:color w:val="auto"/>
        </w:rPr>
        <w:t>5</w:t>
      </w:r>
      <w:r w:rsidR="00BB3061" w:rsidRPr="00972976">
        <w:rPr>
          <w:color w:val="auto"/>
        </w:rPr>
        <w:t>. člena</w:t>
      </w:r>
      <w:r w:rsidRPr="00972976">
        <w:rPr>
          <w:color w:val="auto"/>
        </w:rPr>
        <w:t xml:space="preserve"> lahko pisno pooblasti strokovno službo, da navedene listine pridobi v njegovem imenu. Pooblastilo za pridobitev podatkov o finančnih sredstvih in nepremičninah iz zbirk podatkov upravlja</w:t>
      </w:r>
      <w:r w:rsidR="00727AA5">
        <w:rPr>
          <w:color w:val="auto"/>
        </w:rPr>
        <w:t>v</w:t>
      </w:r>
      <w:r w:rsidRPr="00972976">
        <w:rPr>
          <w:color w:val="auto"/>
        </w:rPr>
        <w:t>cev, določenih v 11.a členu Stanovanjskega zakona, prosilec</w:t>
      </w:r>
      <w:r w:rsidR="00DD7C67">
        <w:rPr>
          <w:color w:val="auto"/>
        </w:rPr>
        <w:t>, njegov</w:t>
      </w:r>
      <w:r w:rsidRPr="00972976">
        <w:rPr>
          <w:color w:val="auto"/>
        </w:rPr>
        <w:t xml:space="preserve"> zakonec oziroma</w:t>
      </w:r>
      <w:r w:rsidR="008728DD" w:rsidRPr="00972976">
        <w:rPr>
          <w:color w:val="auto"/>
        </w:rPr>
        <w:t xml:space="preserve"> zunajzakonski</w:t>
      </w:r>
      <w:r w:rsidRPr="00972976">
        <w:rPr>
          <w:color w:val="auto"/>
        </w:rPr>
        <w:t xml:space="preserve"> partner ali njegov družinski član</w:t>
      </w:r>
      <w:r w:rsidR="008728DD" w:rsidRPr="00972976">
        <w:rPr>
          <w:color w:val="auto"/>
        </w:rPr>
        <w:t xml:space="preserve"> iz tretjega odstavka 45. člena</w:t>
      </w:r>
      <w:r w:rsidRPr="00972976">
        <w:rPr>
          <w:color w:val="auto"/>
        </w:rPr>
        <w:t xml:space="preserve"> poda skupaj z izjavo o premoženjskem stanju ob vložitvi vloge za podaljšanje najemnega razmerja za nedoločen čas, zato ponovno prilaganje navedenega pooblastila ni potrebno, razen za družinske člane</w:t>
      </w:r>
      <w:r w:rsidR="008728DD" w:rsidRPr="00972976">
        <w:rPr>
          <w:color w:val="auto"/>
        </w:rPr>
        <w:t xml:space="preserve"> iz tretjega odstavka 45. člena</w:t>
      </w:r>
      <w:r w:rsidRPr="00972976">
        <w:rPr>
          <w:color w:val="auto"/>
        </w:rPr>
        <w:t>, ki so postali polnoletni po sklenitvi najemnega razmerja za nedoločen čas.</w:t>
      </w:r>
    </w:p>
    <w:p w14:paraId="039737D7" w14:textId="177DE1C7" w:rsidR="00547DC8" w:rsidRPr="00972976" w:rsidRDefault="00DD7C67" w:rsidP="00547DC8">
      <w:pPr>
        <w:pStyle w:val="Odstavekseznama"/>
        <w:numPr>
          <w:ilvl w:val="0"/>
          <w:numId w:val="3"/>
        </w:numPr>
        <w:jc w:val="center"/>
        <w:rPr>
          <w:color w:val="auto"/>
        </w:rPr>
      </w:pPr>
      <w:r>
        <w:rPr>
          <w:color w:val="auto"/>
        </w:rPr>
        <w:t xml:space="preserve"> </w:t>
      </w:r>
      <w:r w:rsidR="00F45A41" w:rsidRPr="00972976">
        <w:rPr>
          <w:color w:val="auto"/>
        </w:rPr>
        <w:t>č</w:t>
      </w:r>
      <w:r w:rsidR="00284EA1" w:rsidRPr="00972976">
        <w:rPr>
          <w:color w:val="auto"/>
        </w:rPr>
        <w:t>len</w:t>
      </w:r>
    </w:p>
    <w:p w14:paraId="675A85DD" w14:textId="2DBC1D5F" w:rsidR="00284EA1" w:rsidRPr="00972976" w:rsidRDefault="00F45A41" w:rsidP="00F45A41">
      <w:pPr>
        <w:rPr>
          <w:color w:val="auto"/>
        </w:rPr>
      </w:pPr>
      <w:r w:rsidRPr="00972976">
        <w:rPr>
          <w:color w:val="auto"/>
        </w:rPr>
        <w:t xml:space="preserve">(1) </w:t>
      </w:r>
      <w:r w:rsidR="00DD7C67">
        <w:rPr>
          <w:color w:val="auto"/>
        </w:rPr>
        <w:t>Če</w:t>
      </w:r>
      <w:r w:rsidR="00251B92" w:rsidRPr="00972976">
        <w:rPr>
          <w:color w:val="auto"/>
        </w:rPr>
        <w:t xml:space="preserve"> ni v posameznih določbah tega </w:t>
      </w:r>
      <w:r w:rsidR="00DD7C67">
        <w:rPr>
          <w:color w:val="auto"/>
        </w:rPr>
        <w:t>p</w:t>
      </w:r>
      <w:r w:rsidR="00877325" w:rsidRPr="00972976">
        <w:rPr>
          <w:color w:val="auto"/>
        </w:rPr>
        <w:t xml:space="preserve">ravilnika </w:t>
      </w:r>
      <w:r w:rsidR="00251B92" w:rsidRPr="00972976">
        <w:rPr>
          <w:color w:val="auto"/>
        </w:rPr>
        <w:t>drugače določeno, se n</w:t>
      </w:r>
      <w:r w:rsidR="00284EA1" w:rsidRPr="00972976">
        <w:rPr>
          <w:color w:val="auto"/>
        </w:rPr>
        <w:t>ajemnina za službena stanovanja</w:t>
      </w:r>
      <w:r w:rsidR="00251B92" w:rsidRPr="00972976">
        <w:rPr>
          <w:color w:val="auto"/>
        </w:rPr>
        <w:t xml:space="preserve"> </w:t>
      </w:r>
      <w:r w:rsidR="00284EA1" w:rsidRPr="00972976">
        <w:rPr>
          <w:color w:val="auto"/>
        </w:rPr>
        <w:t>določi v skladu z vsakokratno veljavno metodologijo za izračun neprofitne najemnine</w:t>
      </w:r>
      <w:r w:rsidR="00251B92" w:rsidRPr="00972976">
        <w:rPr>
          <w:color w:val="auto"/>
        </w:rPr>
        <w:t xml:space="preserve"> </w:t>
      </w:r>
      <w:r w:rsidR="00284EA1" w:rsidRPr="00972976">
        <w:rPr>
          <w:color w:val="auto"/>
        </w:rPr>
        <w:t>in znaša:</w:t>
      </w:r>
    </w:p>
    <w:p w14:paraId="16CE58DD" w14:textId="24BF8713" w:rsidR="00284EA1" w:rsidRPr="00972976" w:rsidRDefault="00284EA1" w:rsidP="00636079">
      <w:pPr>
        <w:pStyle w:val="Odstavekseznama"/>
        <w:numPr>
          <w:ilvl w:val="0"/>
          <w:numId w:val="4"/>
        </w:numPr>
        <w:ind w:left="426"/>
        <w:rPr>
          <w:color w:val="auto"/>
        </w:rPr>
      </w:pPr>
      <w:r w:rsidRPr="00972976">
        <w:rPr>
          <w:color w:val="auto"/>
        </w:rPr>
        <w:lastRenderedPageBreak/>
        <w:t xml:space="preserve">za službena stanovanja na območju upravnih enot Koper, Izola, Piran, Ljubljana in Maribor 100 </w:t>
      </w:r>
      <w:r w:rsidR="00DD7C67">
        <w:rPr>
          <w:color w:val="auto"/>
        </w:rPr>
        <w:t>odstotkov</w:t>
      </w:r>
      <w:r w:rsidRPr="00972976">
        <w:rPr>
          <w:color w:val="auto"/>
        </w:rPr>
        <w:t xml:space="preserve"> neprofitne najemnine,</w:t>
      </w:r>
    </w:p>
    <w:p w14:paraId="0533C724" w14:textId="62ADBB44" w:rsidR="00284EA1" w:rsidRPr="00972976" w:rsidRDefault="00284EA1" w:rsidP="00636079">
      <w:pPr>
        <w:pStyle w:val="Odstavekseznama"/>
        <w:numPr>
          <w:ilvl w:val="0"/>
          <w:numId w:val="4"/>
        </w:numPr>
        <w:ind w:left="426"/>
        <w:rPr>
          <w:color w:val="auto"/>
        </w:rPr>
      </w:pPr>
      <w:r w:rsidRPr="00972976">
        <w:rPr>
          <w:color w:val="auto"/>
        </w:rPr>
        <w:t xml:space="preserve">za druga službena stanovanja 80 </w:t>
      </w:r>
      <w:r w:rsidR="00DD7C67">
        <w:rPr>
          <w:color w:val="auto"/>
        </w:rPr>
        <w:t>odstotkov</w:t>
      </w:r>
      <w:r w:rsidRPr="00972976">
        <w:rPr>
          <w:color w:val="auto"/>
        </w:rPr>
        <w:t xml:space="preserve"> neprofitne najemnine.</w:t>
      </w:r>
    </w:p>
    <w:p w14:paraId="6B4F73CE" w14:textId="250226AA" w:rsidR="00284EA1" w:rsidRPr="00972976" w:rsidRDefault="00284EA1" w:rsidP="00284EA1">
      <w:pPr>
        <w:rPr>
          <w:color w:val="auto"/>
        </w:rPr>
      </w:pPr>
      <w:r w:rsidRPr="00972976">
        <w:rPr>
          <w:color w:val="auto"/>
        </w:rPr>
        <w:t xml:space="preserve">(2) V skladu z vsakokratnim veljavnim </w:t>
      </w:r>
      <w:r w:rsidR="00BE2CDE" w:rsidRPr="00972976">
        <w:rPr>
          <w:color w:val="auto"/>
        </w:rPr>
        <w:t>p</w:t>
      </w:r>
      <w:r w:rsidRPr="00972976">
        <w:rPr>
          <w:color w:val="auto"/>
        </w:rPr>
        <w:t>ravilnikom o spremembi višine najemnine lastnik pisno obvesti najemnika.</w:t>
      </w:r>
    </w:p>
    <w:p w14:paraId="7D6AC464" w14:textId="4C28BBFA" w:rsidR="000804EC" w:rsidRPr="00972976" w:rsidRDefault="00284EA1" w:rsidP="00284EA1">
      <w:pPr>
        <w:rPr>
          <w:color w:val="auto"/>
        </w:rPr>
      </w:pPr>
      <w:r w:rsidRPr="00972976">
        <w:rPr>
          <w:color w:val="auto"/>
        </w:rPr>
        <w:t xml:space="preserve">(3) Najemnina se za tekoči mesec obračuna dnevno glede na dan prevzema ali </w:t>
      </w:r>
      <w:r w:rsidR="00F817A2" w:rsidRPr="00972976">
        <w:rPr>
          <w:color w:val="auto"/>
        </w:rPr>
        <w:t xml:space="preserve">izpraznitve </w:t>
      </w:r>
      <w:r w:rsidRPr="00972976">
        <w:rPr>
          <w:color w:val="auto"/>
        </w:rPr>
        <w:t>stanovanja.</w:t>
      </w:r>
    </w:p>
    <w:p w14:paraId="43DA533E" w14:textId="3F882B65" w:rsidR="00770859" w:rsidRPr="00972976" w:rsidRDefault="00DD7C67" w:rsidP="00396FB2">
      <w:pPr>
        <w:pStyle w:val="Odstavekseznama"/>
        <w:numPr>
          <w:ilvl w:val="0"/>
          <w:numId w:val="3"/>
        </w:numPr>
        <w:jc w:val="center"/>
        <w:rPr>
          <w:color w:val="auto"/>
        </w:rPr>
      </w:pPr>
      <w:r>
        <w:rPr>
          <w:color w:val="auto"/>
        </w:rPr>
        <w:t xml:space="preserve"> </w:t>
      </w:r>
      <w:r w:rsidR="007673C7" w:rsidRPr="00972976">
        <w:rPr>
          <w:color w:val="auto"/>
        </w:rPr>
        <w:t>č</w:t>
      </w:r>
      <w:r w:rsidR="00770859" w:rsidRPr="00972976">
        <w:rPr>
          <w:color w:val="auto"/>
        </w:rPr>
        <w:t>len</w:t>
      </w:r>
    </w:p>
    <w:p w14:paraId="4D4B24A6" w14:textId="2F8185FE" w:rsidR="00284EA1" w:rsidRPr="00972976" w:rsidRDefault="00284EA1" w:rsidP="00284EA1">
      <w:pPr>
        <w:rPr>
          <w:color w:val="auto"/>
        </w:rPr>
      </w:pPr>
      <w:r w:rsidRPr="00972976">
        <w:rPr>
          <w:color w:val="auto"/>
        </w:rPr>
        <w:t>Uporabnik, ki uporablja službeno stanovanje brez sklenjene najemne pogodbe, ki mu je najemna pogodba prenehala veljati ali ki službenega stanovanja ni izpraznil v rok</w:t>
      </w:r>
      <w:r w:rsidR="00DD7C67">
        <w:rPr>
          <w:color w:val="auto"/>
        </w:rPr>
        <w:t>u</w:t>
      </w:r>
      <w:r w:rsidRPr="00972976">
        <w:rPr>
          <w:color w:val="auto"/>
        </w:rPr>
        <w:t>, določen</w:t>
      </w:r>
      <w:r w:rsidR="00DD7C67">
        <w:rPr>
          <w:color w:val="auto"/>
        </w:rPr>
        <w:t>em</w:t>
      </w:r>
      <w:r w:rsidRPr="00972976">
        <w:rPr>
          <w:color w:val="auto"/>
        </w:rPr>
        <w:t xml:space="preserve"> s tem pravilnikom, pogodbo, sodbo ali drugim aktom, mora do izpraznitve plačevati mesečno uporabnino, ki znaša 50 </w:t>
      </w:r>
      <w:r w:rsidR="00DD7C67">
        <w:rPr>
          <w:color w:val="auto"/>
        </w:rPr>
        <w:t>odstotkov</w:t>
      </w:r>
      <w:r w:rsidRPr="00972976">
        <w:rPr>
          <w:color w:val="auto"/>
        </w:rPr>
        <w:t xml:space="preserve"> več, kakor bi znašala mesečna najemnina, določena s tem pravilnikom.</w:t>
      </w:r>
    </w:p>
    <w:p w14:paraId="6306A3CC" w14:textId="4FAD054B" w:rsidR="00284EA1" w:rsidRPr="00972976" w:rsidRDefault="00DD7C67" w:rsidP="00396FB2">
      <w:pPr>
        <w:pStyle w:val="Odstavekseznama"/>
        <w:numPr>
          <w:ilvl w:val="0"/>
          <w:numId w:val="3"/>
        </w:numPr>
        <w:jc w:val="center"/>
        <w:rPr>
          <w:color w:val="auto"/>
        </w:rPr>
      </w:pPr>
      <w:r>
        <w:rPr>
          <w:color w:val="auto"/>
        </w:rPr>
        <w:t xml:space="preserve"> </w:t>
      </w:r>
      <w:r w:rsidR="00474C90" w:rsidRPr="00972976">
        <w:rPr>
          <w:color w:val="auto"/>
        </w:rPr>
        <w:t>č</w:t>
      </w:r>
      <w:r w:rsidR="00284EA1" w:rsidRPr="00972976">
        <w:rPr>
          <w:color w:val="auto"/>
        </w:rPr>
        <w:t>len</w:t>
      </w:r>
    </w:p>
    <w:p w14:paraId="43B282CD" w14:textId="2E160B9B" w:rsidR="00284EA1" w:rsidRPr="00972976" w:rsidRDefault="00284EA1" w:rsidP="00284EA1">
      <w:pPr>
        <w:rPr>
          <w:color w:val="auto"/>
        </w:rPr>
      </w:pPr>
      <w:r w:rsidRPr="00972976">
        <w:rPr>
          <w:color w:val="auto"/>
        </w:rPr>
        <w:t xml:space="preserve">(1) Vsako pisanje, povezano z najemom službenega stanovanja, sme MNZ vročiti tudi na delovnem mestu. </w:t>
      </w:r>
      <w:r w:rsidR="004869A4" w:rsidRPr="00972976">
        <w:rPr>
          <w:color w:val="auto"/>
        </w:rPr>
        <w:t>V</w:t>
      </w:r>
      <w:r w:rsidRPr="00972976">
        <w:rPr>
          <w:color w:val="auto"/>
        </w:rPr>
        <w:t xml:space="preserve">odja </w:t>
      </w:r>
      <w:r w:rsidR="00787632" w:rsidRPr="00972976">
        <w:rPr>
          <w:color w:val="auto"/>
        </w:rPr>
        <w:t xml:space="preserve">notranje </w:t>
      </w:r>
      <w:r w:rsidRPr="00972976">
        <w:rPr>
          <w:color w:val="auto"/>
        </w:rPr>
        <w:t>organizacijske enote, v kateri je uslužbenec zaposlen, izroči pisanje najemniku ali uporabniku v zaprti kuverti, pri čemer se vročitev potrdi z vročilnico.</w:t>
      </w:r>
    </w:p>
    <w:p w14:paraId="327C6AA2" w14:textId="53510455" w:rsidR="00DD0F6F" w:rsidRPr="00972976" w:rsidRDefault="00B201CE" w:rsidP="00DD0F6F">
      <w:pPr>
        <w:rPr>
          <w:color w:val="auto"/>
        </w:rPr>
      </w:pPr>
      <w:r w:rsidRPr="00972976">
        <w:rPr>
          <w:color w:val="auto"/>
        </w:rPr>
        <w:t xml:space="preserve">(2) Če pisanja ni mogoče vročiti v 15 dneh, ga predstojnik ali vodja </w:t>
      </w:r>
      <w:r w:rsidR="00787632" w:rsidRPr="00972976">
        <w:rPr>
          <w:color w:val="auto"/>
        </w:rPr>
        <w:t xml:space="preserve">notranje </w:t>
      </w:r>
      <w:r w:rsidRPr="00972976">
        <w:rPr>
          <w:color w:val="auto"/>
        </w:rPr>
        <w:t xml:space="preserve">organizacijske enote </w:t>
      </w:r>
      <w:r w:rsidR="00421A87" w:rsidRPr="00972976">
        <w:rPr>
          <w:color w:val="auto"/>
        </w:rPr>
        <w:t>skupaj</w:t>
      </w:r>
      <w:r w:rsidRPr="00972976">
        <w:rPr>
          <w:color w:val="auto"/>
        </w:rPr>
        <w:t xml:space="preserve"> z obrazložitvijo razlogov vrne strokovni službi.</w:t>
      </w:r>
    </w:p>
    <w:p w14:paraId="5BCF4F0F" w14:textId="77777777" w:rsidR="00F00DE5" w:rsidRPr="00972976" w:rsidRDefault="00F00DE5" w:rsidP="00DD0F6F">
      <w:pPr>
        <w:rPr>
          <w:color w:val="auto"/>
        </w:rPr>
      </w:pPr>
    </w:p>
    <w:p w14:paraId="51884DAA" w14:textId="62B03075" w:rsidR="00FC3316" w:rsidRPr="00972976" w:rsidRDefault="00411C07" w:rsidP="00B15A8B">
      <w:pPr>
        <w:pStyle w:val="Naslov1"/>
        <w:pageBreakBefore w:val="0"/>
        <w:ind w:left="142" w:hanging="142"/>
        <w:jc w:val="center"/>
        <w:rPr>
          <w:color w:val="auto"/>
        </w:rPr>
      </w:pPr>
      <w:bookmarkStart w:id="13" w:name="_Toc147255804"/>
      <w:r w:rsidRPr="00972976">
        <w:rPr>
          <w:color w:val="auto"/>
        </w:rPr>
        <w:t>PRENEHANJE NAJEMNEGA RAZMERJA</w:t>
      </w:r>
      <w:bookmarkEnd w:id="13"/>
    </w:p>
    <w:p w14:paraId="322BF2C0" w14:textId="3BB0ED2E" w:rsidR="00284EA1" w:rsidRPr="00972976" w:rsidRDefault="00DD7C67" w:rsidP="00396FB2">
      <w:pPr>
        <w:pStyle w:val="Odstavekseznama"/>
        <w:numPr>
          <w:ilvl w:val="0"/>
          <w:numId w:val="3"/>
        </w:numPr>
        <w:jc w:val="center"/>
        <w:rPr>
          <w:color w:val="auto"/>
        </w:rPr>
      </w:pPr>
      <w:r>
        <w:rPr>
          <w:color w:val="auto"/>
        </w:rPr>
        <w:t xml:space="preserve"> </w:t>
      </w:r>
      <w:r w:rsidR="00474C90" w:rsidRPr="00972976">
        <w:rPr>
          <w:color w:val="auto"/>
        </w:rPr>
        <w:t>č</w:t>
      </w:r>
      <w:r w:rsidR="00284EA1" w:rsidRPr="00972976">
        <w:rPr>
          <w:color w:val="auto"/>
        </w:rPr>
        <w:t>len</w:t>
      </w:r>
    </w:p>
    <w:p w14:paraId="0FCED52E" w14:textId="4FA6390D" w:rsidR="00284EA1" w:rsidRPr="00972976" w:rsidRDefault="00284EA1" w:rsidP="00284EA1">
      <w:pPr>
        <w:spacing w:after="0"/>
        <w:rPr>
          <w:color w:val="auto"/>
        </w:rPr>
      </w:pPr>
      <w:r w:rsidRPr="00972976">
        <w:rPr>
          <w:color w:val="auto"/>
        </w:rPr>
        <w:t xml:space="preserve">(1) Najemna pogodba preneha veljati: </w:t>
      </w:r>
    </w:p>
    <w:p w14:paraId="0CD4EEB3" w14:textId="77777777" w:rsidR="00284EA1" w:rsidRPr="00972976" w:rsidRDefault="00284EA1" w:rsidP="00636079">
      <w:pPr>
        <w:pStyle w:val="Odstavekseznama"/>
        <w:numPr>
          <w:ilvl w:val="0"/>
          <w:numId w:val="4"/>
        </w:numPr>
        <w:ind w:left="426"/>
        <w:rPr>
          <w:color w:val="auto"/>
        </w:rPr>
      </w:pPr>
      <w:r w:rsidRPr="00972976">
        <w:rPr>
          <w:color w:val="auto"/>
        </w:rPr>
        <w:t>sporazumno,</w:t>
      </w:r>
    </w:p>
    <w:p w14:paraId="5FD60A37" w14:textId="1550603B" w:rsidR="00284EA1" w:rsidRPr="00972976" w:rsidRDefault="00284EA1" w:rsidP="00636079">
      <w:pPr>
        <w:pStyle w:val="Odstavekseznama"/>
        <w:numPr>
          <w:ilvl w:val="0"/>
          <w:numId w:val="4"/>
        </w:numPr>
        <w:ind w:left="426"/>
        <w:rPr>
          <w:color w:val="auto"/>
        </w:rPr>
      </w:pPr>
      <w:r w:rsidRPr="00972976">
        <w:rPr>
          <w:color w:val="auto"/>
        </w:rPr>
        <w:t xml:space="preserve">če najemniku preneha delovno razmerje v </w:t>
      </w:r>
      <w:r w:rsidR="004869A4" w:rsidRPr="00972976">
        <w:rPr>
          <w:color w:val="auto"/>
        </w:rPr>
        <w:t>P</w:t>
      </w:r>
      <w:r w:rsidRPr="00972976">
        <w:rPr>
          <w:color w:val="auto"/>
        </w:rPr>
        <w:t xml:space="preserve">oliciji ali MNZ, tudi ob upokojitvi, </w:t>
      </w:r>
    </w:p>
    <w:p w14:paraId="3152BADF" w14:textId="77777777" w:rsidR="00284EA1" w:rsidRPr="00972976" w:rsidRDefault="00284EA1" w:rsidP="00636079">
      <w:pPr>
        <w:pStyle w:val="Odstavekseznama"/>
        <w:numPr>
          <w:ilvl w:val="0"/>
          <w:numId w:val="4"/>
        </w:numPr>
        <w:ind w:left="426"/>
        <w:rPr>
          <w:color w:val="auto"/>
        </w:rPr>
      </w:pPr>
      <w:r w:rsidRPr="00972976">
        <w:rPr>
          <w:color w:val="auto"/>
        </w:rPr>
        <w:t xml:space="preserve">z iztekom roka, določenega v najemni pogodbi, </w:t>
      </w:r>
    </w:p>
    <w:p w14:paraId="4DD7BD26" w14:textId="16FE2AB5" w:rsidR="00284EA1" w:rsidRPr="00972976" w:rsidRDefault="00284EA1" w:rsidP="00636079">
      <w:pPr>
        <w:pStyle w:val="Odstavekseznama"/>
        <w:numPr>
          <w:ilvl w:val="0"/>
          <w:numId w:val="4"/>
        </w:numPr>
        <w:ind w:left="426"/>
        <w:rPr>
          <w:color w:val="auto"/>
        </w:rPr>
      </w:pPr>
      <w:r w:rsidRPr="00972976">
        <w:rPr>
          <w:color w:val="auto"/>
        </w:rPr>
        <w:t xml:space="preserve">če najemnik preneha opravljati dela in naloge </w:t>
      </w:r>
      <w:r w:rsidR="00DD7C67">
        <w:rPr>
          <w:color w:val="auto"/>
        </w:rPr>
        <w:t>v</w:t>
      </w:r>
      <w:r w:rsidRPr="00972976">
        <w:rPr>
          <w:color w:val="auto"/>
        </w:rPr>
        <w:t xml:space="preserve"> organizacijski enoti in mu je bilo službeno stanovanje dodeljeno na podlagi</w:t>
      </w:r>
      <w:r w:rsidR="00BB3061" w:rsidRPr="00972976">
        <w:rPr>
          <w:color w:val="auto"/>
        </w:rPr>
        <w:t xml:space="preserve"> </w:t>
      </w:r>
      <w:r w:rsidR="006C304A" w:rsidRPr="00972976">
        <w:rPr>
          <w:color w:val="auto"/>
        </w:rPr>
        <w:t>5</w:t>
      </w:r>
      <w:r w:rsidR="0086133F" w:rsidRPr="00972976">
        <w:rPr>
          <w:color w:val="auto"/>
        </w:rPr>
        <w:t>0</w:t>
      </w:r>
      <w:r w:rsidR="00BB3061" w:rsidRPr="00972976">
        <w:rPr>
          <w:color w:val="auto"/>
        </w:rPr>
        <w:t>. člena</w:t>
      </w:r>
      <w:r w:rsidRPr="00972976">
        <w:rPr>
          <w:color w:val="auto"/>
        </w:rPr>
        <w:t xml:space="preserve"> tega </w:t>
      </w:r>
      <w:r w:rsidR="00877325" w:rsidRPr="00972976">
        <w:rPr>
          <w:color w:val="auto"/>
        </w:rPr>
        <w:t>Pravilnika</w:t>
      </w:r>
      <w:r w:rsidRPr="00972976">
        <w:rPr>
          <w:color w:val="auto"/>
        </w:rPr>
        <w:t>,</w:t>
      </w:r>
    </w:p>
    <w:p w14:paraId="68804739" w14:textId="303124B7" w:rsidR="00284EA1" w:rsidRPr="00972976" w:rsidRDefault="00284EA1" w:rsidP="00636079">
      <w:pPr>
        <w:pStyle w:val="Odstavekseznama"/>
        <w:numPr>
          <w:ilvl w:val="0"/>
          <w:numId w:val="4"/>
        </w:numPr>
        <w:ind w:left="426"/>
        <w:rPr>
          <w:color w:val="auto"/>
        </w:rPr>
      </w:pPr>
      <w:r w:rsidRPr="00972976">
        <w:rPr>
          <w:color w:val="auto"/>
        </w:rPr>
        <w:t>iz razlogov in pod</w:t>
      </w:r>
      <w:r w:rsidR="00B603A8" w:rsidRPr="00972976">
        <w:rPr>
          <w:color w:val="auto"/>
        </w:rPr>
        <w:t xml:space="preserve"> pogoji</w:t>
      </w:r>
      <w:r w:rsidR="00DD7C67">
        <w:rPr>
          <w:color w:val="auto"/>
        </w:rPr>
        <w:t>,</w:t>
      </w:r>
      <w:r w:rsidRPr="00972976">
        <w:rPr>
          <w:color w:val="auto"/>
        </w:rPr>
        <w:t xml:space="preserve"> določeni</w:t>
      </w:r>
      <w:r w:rsidR="00B603A8" w:rsidRPr="00972976">
        <w:rPr>
          <w:color w:val="auto"/>
        </w:rPr>
        <w:t>mi</w:t>
      </w:r>
      <w:r w:rsidRPr="00972976">
        <w:rPr>
          <w:color w:val="auto"/>
        </w:rPr>
        <w:t xml:space="preserve"> v </w:t>
      </w:r>
      <w:r w:rsidR="004869A4" w:rsidRPr="00972976">
        <w:rPr>
          <w:color w:val="auto"/>
        </w:rPr>
        <w:t>S</w:t>
      </w:r>
      <w:r w:rsidRPr="00972976">
        <w:rPr>
          <w:color w:val="auto"/>
        </w:rPr>
        <w:t>tanovanjskem zakonu.</w:t>
      </w:r>
    </w:p>
    <w:p w14:paraId="5DAD484F" w14:textId="37BAEF74" w:rsidR="00284EA1" w:rsidRPr="00972976" w:rsidRDefault="00284EA1" w:rsidP="00284EA1">
      <w:pPr>
        <w:rPr>
          <w:color w:val="auto"/>
        </w:rPr>
      </w:pPr>
      <w:r w:rsidRPr="00972976">
        <w:rPr>
          <w:color w:val="auto"/>
        </w:rPr>
        <w:t xml:space="preserve">(2) Ne glede na prejšnji odstavek najemna pogodba ne preneha veljati, če najemniku delovno razmerje v </w:t>
      </w:r>
      <w:r w:rsidR="004869A4" w:rsidRPr="00972976">
        <w:rPr>
          <w:color w:val="auto"/>
        </w:rPr>
        <w:t>P</w:t>
      </w:r>
      <w:r w:rsidRPr="00972976">
        <w:rPr>
          <w:color w:val="auto"/>
        </w:rPr>
        <w:t xml:space="preserve">oliciji preneha zaradi reorganizacije in je prerazporejen v MNZ. V </w:t>
      </w:r>
      <w:r w:rsidRPr="00972976">
        <w:rPr>
          <w:color w:val="auto"/>
        </w:rPr>
        <w:lastRenderedPageBreak/>
        <w:t>tem primeru ima najemnik za čas zaposlitve v MNZ pravico uporabljati najeto stanovanje pod enakimi</w:t>
      </w:r>
      <w:r w:rsidR="00F4192C" w:rsidRPr="00972976">
        <w:rPr>
          <w:color w:val="auto"/>
        </w:rPr>
        <w:t xml:space="preserve"> pogoji</w:t>
      </w:r>
      <w:r w:rsidRPr="00972976">
        <w:rPr>
          <w:color w:val="auto"/>
        </w:rPr>
        <w:t xml:space="preserve">, kar se uredi z </w:t>
      </w:r>
      <w:r w:rsidR="007B0AB7" w:rsidRPr="00972976">
        <w:rPr>
          <w:color w:val="auto"/>
        </w:rPr>
        <w:t>aneksom</w:t>
      </w:r>
      <w:r w:rsidRPr="00972976">
        <w:rPr>
          <w:color w:val="auto"/>
        </w:rPr>
        <w:t xml:space="preserve"> k najemni pogodbi.</w:t>
      </w:r>
    </w:p>
    <w:p w14:paraId="2B53D12F" w14:textId="685A41D1" w:rsidR="00284EA1" w:rsidRPr="00972976" w:rsidRDefault="00DD7C67" w:rsidP="00396FB2">
      <w:pPr>
        <w:pStyle w:val="Odstavekseznama"/>
        <w:numPr>
          <w:ilvl w:val="0"/>
          <w:numId w:val="3"/>
        </w:numPr>
        <w:jc w:val="center"/>
        <w:rPr>
          <w:color w:val="auto"/>
        </w:rPr>
      </w:pPr>
      <w:r>
        <w:rPr>
          <w:color w:val="auto"/>
        </w:rPr>
        <w:t xml:space="preserve"> </w:t>
      </w:r>
      <w:r w:rsidR="00474C90" w:rsidRPr="00972976">
        <w:rPr>
          <w:color w:val="auto"/>
        </w:rPr>
        <w:t>č</w:t>
      </w:r>
      <w:r w:rsidR="00284EA1" w:rsidRPr="00972976">
        <w:rPr>
          <w:color w:val="auto"/>
        </w:rPr>
        <w:t>len</w:t>
      </w:r>
    </w:p>
    <w:p w14:paraId="15E1E1B1" w14:textId="77777777" w:rsidR="00284EA1" w:rsidRPr="00972976" w:rsidRDefault="00284EA1" w:rsidP="00284EA1">
      <w:pPr>
        <w:spacing w:after="0"/>
        <w:rPr>
          <w:color w:val="auto"/>
        </w:rPr>
      </w:pPr>
      <w:r w:rsidRPr="00972976">
        <w:rPr>
          <w:color w:val="auto"/>
        </w:rPr>
        <w:t>MNZ lahko odpove najemno pogodbo:</w:t>
      </w:r>
    </w:p>
    <w:p w14:paraId="159C071D" w14:textId="6CCE6A19" w:rsidR="00284EA1" w:rsidRPr="00972976" w:rsidRDefault="00284EA1" w:rsidP="00636079">
      <w:pPr>
        <w:pStyle w:val="Odstavekseznama"/>
        <w:numPr>
          <w:ilvl w:val="0"/>
          <w:numId w:val="4"/>
        </w:numPr>
        <w:ind w:left="426"/>
        <w:rPr>
          <w:color w:val="auto"/>
        </w:rPr>
      </w:pPr>
      <w:r w:rsidRPr="00972976">
        <w:rPr>
          <w:color w:val="auto"/>
        </w:rPr>
        <w:t xml:space="preserve">iz krivdnih odpovednih razlogov, določenih v </w:t>
      </w:r>
      <w:r w:rsidR="004869A4" w:rsidRPr="00972976">
        <w:rPr>
          <w:color w:val="auto"/>
        </w:rPr>
        <w:t>S</w:t>
      </w:r>
      <w:r w:rsidRPr="00972976">
        <w:rPr>
          <w:color w:val="auto"/>
        </w:rPr>
        <w:t>tanovanjskem zakonu;</w:t>
      </w:r>
    </w:p>
    <w:p w14:paraId="1DC9A5C6" w14:textId="209A51BD" w:rsidR="00284EA1" w:rsidRPr="00972976" w:rsidRDefault="00284EA1" w:rsidP="00636079">
      <w:pPr>
        <w:pStyle w:val="Odstavekseznama"/>
        <w:numPr>
          <w:ilvl w:val="0"/>
          <w:numId w:val="4"/>
        </w:numPr>
        <w:ind w:left="426"/>
        <w:rPr>
          <w:color w:val="auto"/>
        </w:rPr>
      </w:pPr>
      <w:r w:rsidRPr="00972976">
        <w:rPr>
          <w:color w:val="auto"/>
        </w:rPr>
        <w:t>če najemnik</w:t>
      </w:r>
      <w:r w:rsidR="0074418F" w:rsidRPr="00972976">
        <w:rPr>
          <w:color w:val="auto"/>
        </w:rPr>
        <w:t xml:space="preserve"> </w:t>
      </w:r>
      <w:r w:rsidR="0078424E" w:rsidRPr="00972976">
        <w:rPr>
          <w:color w:val="auto"/>
        </w:rPr>
        <w:t xml:space="preserve">ali </w:t>
      </w:r>
      <w:r w:rsidR="0074418F" w:rsidRPr="00972976">
        <w:rPr>
          <w:color w:val="auto"/>
        </w:rPr>
        <w:t>osebe</w:t>
      </w:r>
      <w:r w:rsidRPr="00972976">
        <w:rPr>
          <w:color w:val="auto"/>
        </w:rPr>
        <w:t>, ki z najemnikom prebiva</w:t>
      </w:r>
      <w:r w:rsidR="00996FD8" w:rsidRPr="00972976">
        <w:rPr>
          <w:color w:val="auto"/>
        </w:rPr>
        <w:t>jo</w:t>
      </w:r>
      <w:r w:rsidRPr="00972976">
        <w:rPr>
          <w:color w:val="auto"/>
        </w:rPr>
        <w:t xml:space="preserve"> in </w:t>
      </w:r>
      <w:r w:rsidR="00996FD8" w:rsidRPr="00972976">
        <w:rPr>
          <w:color w:val="auto"/>
        </w:rPr>
        <w:t xml:space="preserve">so </w:t>
      </w:r>
      <w:r w:rsidRPr="00972976">
        <w:rPr>
          <w:color w:val="auto"/>
        </w:rPr>
        <w:t>naveden</w:t>
      </w:r>
      <w:r w:rsidR="0074418F" w:rsidRPr="00972976">
        <w:rPr>
          <w:color w:val="auto"/>
        </w:rPr>
        <w:t>e</w:t>
      </w:r>
      <w:r w:rsidRPr="00972976">
        <w:rPr>
          <w:color w:val="auto"/>
        </w:rPr>
        <w:t xml:space="preserve"> v najemni pogodbi, postane</w:t>
      </w:r>
      <w:r w:rsidR="00996FD8" w:rsidRPr="00972976">
        <w:rPr>
          <w:color w:val="auto"/>
        </w:rPr>
        <w:t>jo</w:t>
      </w:r>
      <w:r w:rsidRPr="00972976">
        <w:rPr>
          <w:color w:val="auto"/>
        </w:rPr>
        <w:t xml:space="preserve"> lastnik</w:t>
      </w:r>
      <w:r w:rsidR="000019E7" w:rsidRPr="00972976">
        <w:rPr>
          <w:color w:val="auto"/>
        </w:rPr>
        <w:t>i</w:t>
      </w:r>
      <w:r w:rsidRPr="00972976">
        <w:rPr>
          <w:color w:val="auto"/>
        </w:rPr>
        <w:t xml:space="preserve"> ali solastnik</w:t>
      </w:r>
      <w:r w:rsidR="00830890">
        <w:rPr>
          <w:color w:val="auto"/>
        </w:rPr>
        <w:t>i</w:t>
      </w:r>
      <w:r w:rsidRPr="00972976">
        <w:rPr>
          <w:color w:val="auto"/>
        </w:rPr>
        <w:t xml:space="preserve"> drugega primernega stanovanja ali stanovanjske hiše v oddaljenosti do </w:t>
      </w:r>
      <w:r w:rsidR="004869A4" w:rsidRPr="00972976">
        <w:rPr>
          <w:color w:val="auto"/>
        </w:rPr>
        <w:t>10</w:t>
      </w:r>
      <w:r w:rsidRPr="00972976">
        <w:rPr>
          <w:color w:val="auto"/>
        </w:rPr>
        <w:t>0 km od delovnega mesta;</w:t>
      </w:r>
    </w:p>
    <w:p w14:paraId="5BE96648" w14:textId="299B77C7" w:rsidR="00284EA1" w:rsidRPr="00972976" w:rsidRDefault="00284EA1" w:rsidP="00636079">
      <w:pPr>
        <w:pStyle w:val="Odstavekseznama"/>
        <w:numPr>
          <w:ilvl w:val="0"/>
          <w:numId w:val="4"/>
        </w:numPr>
        <w:ind w:left="426"/>
        <w:rPr>
          <w:color w:val="auto"/>
        </w:rPr>
      </w:pPr>
      <w:r w:rsidRPr="00972976">
        <w:rPr>
          <w:color w:val="auto"/>
        </w:rPr>
        <w:t xml:space="preserve">če najemnik iz </w:t>
      </w:r>
      <w:r w:rsidR="006C304A" w:rsidRPr="00972976">
        <w:rPr>
          <w:color w:val="auto"/>
        </w:rPr>
        <w:t>4</w:t>
      </w:r>
      <w:r w:rsidR="0086133F" w:rsidRPr="00972976">
        <w:rPr>
          <w:color w:val="auto"/>
        </w:rPr>
        <w:t>5</w:t>
      </w:r>
      <w:r w:rsidR="00BB3061" w:rsidRPr="00972976">
        <w:rPr>
          <w:color w:val="auto"/>
        </w:rPr>
        <w:t>. člena</w:t>
      </w:r>
      <w:r w:rsidR="000804EC" w:rsidRPr="00972976">
        <w:rPr>
          <w:color w:val="auto"/>
        </w:rPr>
        <w:t xml:space="preserve">, </w:t>
      </w:r>
      <w:r w:rsidRPr="00972976">
        <w:rPr>
          <w:color w:val="auto"/>
        </w:rPr>
        <w:t>njegov zakonec oziroma</w:t>
      </w:r>
      <w:r w:rsidR="008728DD" w:rsidRPr="00972976">
        <w:rPr>
          <w:color w:val="auto"/>
        </w:rPr>
        <w:t xml:space="preserve"> zunajzakonski</w:t>
      </w:r>
      <w:r w:rsidRPr="00972976">
        <w:rPr>
          <w:color w:val="auto"/>
        </w:rPr>
        <w:t xml:space="preserve"> partner ali njegov družinski član iz tretjega odstavka </w:t>
      </w:r>
      <w:r w:rsidR="006C304A" w:rsidRPr="00972976">
        <w:rPr>
          <w:color w:val="auto"/>
        </w:rPr>
        <w:t>4</w:t>
      </w:r>
      <w:r w:rsidR="0086133F" w:rsidRPr="00972976">
        <w:rPr>
          <w:color w:val="auto"/>
        </w:rPr>
        <w:t>5</w:t>
      </w:r>
      <w:r w:rsidR="00BB3061" w:rsidRPr="00972976">
        <w:rPr>
          <w:color w:val="auto"/>
        </w:rPr>
        <w:t>. člena</w:t>
      </w:r>
      <w:r w:rsidRPr="00972976">
        <w:rPr>
          <w:color w:val="auto"/>
        </w:rPr>
        <w:t xml:space="preserve">, ki z najemnikom prebiva in je naveden v najemni pogodbi, postane lastnik ali solastnik drugega primernega stanovanja ali stanovanjske hiše ali </w:t>
      </w:r>
      <w:r w:rsidR="00B542B0">
        <w:rPr>
          <w:color w:val="auto"/>
        </w:rPr>
        <w:t>razpolaga s</w:t>
      </w:r>
      <w:r w:rsidR="00B542B0" w:rsidRPr="00972976">
        <w:rPr>
          <w:color w:val="auto"/>
        </w:rPr>
        <w:t xml:space="preserve"> finanč</w:t>
      </w:r>
      <w:r w:rsidR="00B542B0">
        <w:rPr>
          <w:color w:val="auto"/>
        </w:rPr>
        <w:t>nimi</w:t>
      </w:r>
      <w:r w:rsidR="00B542B0" w:rsidRPr="00972976">
        <w:rPr>
          <w:color w:val="auto"/>
        </w:rPr>
        <w:t xml:space="preserve"> sredstv</w:t>
      </w:r>
      <w:r w:rsidR="00B542B0">
        <w:rPr>
          <w:color w:val="auto"/>
        </w:rPr>
        <w:t>i</w:t>
      </w:r>
      <w:r w:rsidR="00B542B0" w:rsidRPr="00972976">
        <w:rPr>
          <w:color w:val="auto"/>
        </w:rPr>
        <w:t xml:space="preserve"> </w:t>
      </w:r>
      <w:r w:rsidRPr="00972976">
        <w:rPr>
          <w:color w:val="auto"/>
        </w:rPr>
        <w:t xml:space="preserve">ali nepremičnino, ki omogoča nakup stanovanja ali stanovanjske hiše, primerne za bivanje, ki je primerljivo s stanovanjem, v katerem biva (primerljiva tržna </w:t>
      </w:r>
      <w:r w:rsidR="00D5292C" w:rsidRPr="00972976">
        <w:rPr>
          <w:color w:val="auto"/>
        </w:rPr>
        <w:t>vrednost</w:t>
      </w:r>
      <w:r w:rsidRPr="00972976">
        <w:rPr>
          <w:color w:val="auto"/>
        </w:rPr>
        <w:t>);</w:t>
      </w:r>
    </w:p>
    <w:p w14:paraId="2405D1B1" w14:textId="1D54DED0" w:rsidR="00284EA1" w:rsidRPr="00972976" w:rsidRDefault="00284EA1" w:rsidP="00636079">
      <w:pPr>
        <w:pStyle w:val="Odstavekseznama"/>
        <w:numPr>
          <w:ilvl w:val="0"/>
          <w:numId w:val="4"/>
        </w:numPr>
        <w:ind w:left="426"/>
        <w:rPr>
          <w:color w:val="auto"/>
        </w:rPr>
      </w:pPr>
      <w:r w:rsidRPr="00972976">
        <w:rPr>
          <w:color w:val="auto"/>
        </w:rPr>
        <w:t>če najemnik ne uporablja službenega stanovanja za prebivanje;</w:t>
      </w:r>
    </w:p>
    <w:p w14:paraId="5BF48928" w14:textId="50F133A4" w:rsidR="00CA280C" w:rsidRPr="00972976" w:rsidRDefault="00CA280C" w:rsidP="00636079">
      <w:pPr>
        <w:pStyle w:val="Odstavekseznama"/>
        <w:numPr>
          <w:ilvl w:val="0"/>
          <w:numId w:val="4"/>
        </w:numPr>
        <w:ind w:left="426"/>
        <w:rPr>
          <w:color w:val="auto"/>
        </w:rPr>
      </w:pPr>
      <w:r w:rsidRPr="00972976">
        <w:rPr>
          <w:color w:val="auto"/>
        </w:rPr>
        <w:t xml:space="preserve">če najemnik ravna v nasprotju s </w:t>
      </w:r>
      <w:r w:rsidR="00503BBD" w:rsidRPr="00972976">
        <w:rPr>
          <w:color w:val="auto"/>
        </w:rPr>
        <w:t>petim</w:t>
      </w:r>
      <w:r w:rsidRPr="00972976">
        <w:rPr>
          <w:color w:val="auto"/>
        </w:rPr>
        <w:t xml:space="preserve"> odstavkom 39. člena tega </w:t>
      </w:r>
      <w:r w:rsidR="00DD7C67">
        <w:rPr>
          <w:color w:val="auto"/>
        </w:rPr>
        <w:t>p</w:t>
      </w:r>
      <w:r w:rsidRPr="00972976">
        <w:rPr>
          <w:color w:val="auto"/>
        </w:rPr>
        <w:t>ravilnika</w:t>
      </w:r>
      <w:r w:rsidR="00503BBD" w:rsidRPr="00972976">
        <w:rPr>
          <w:color w:val="auto"/>
        </w:rPr>
        <w:t xml:space="preserve"> in strokovni službi v primeru posebej utemeljenih razlogov</w:t>
      </w:r>
      <w:r w:rsidR="00DD7C67">
        <w:rPr>
          <w:color w:val="auto"/>
        </w:rPr>
        <w:t>,</w:t>
      </w:r>
      <w:r w:rsidR="00503BBD" w:rsidRPr="00972976">
        <w:rPr>
          <w:color w:val="auto"/>
        </w:rPr>
        <w:t xml:space="preserve"> navedenih v prvi </w:t>
      </w:r>
      <w:r w:rsidR="00B24589" w:rsidRPr="00972976">
        <w:rPr>
          <w:color w:val="auto"/>
        </w:rPr>
        <w:t>alineji</w:t>
      </w:r>
      <w:r w:rsidR="00503BBD" w:rsidRPr="00972976">
        <w:rPr>
          <w:color w:val="auto"/>
        </w:rPr>
        <w:t xml:space="preserve"> drugega odstavka 39. člena</w:t>
      </w:r>
      <w:r w:rsidR="00DD7C67">
        <w:rPr>
          <w:color w:val="auto"/>
        </w:rPr>
        <w:t>,</w:t>
      </w:r>
      <w:r w:rsidR="00503BBD" w:rsidRPr="00972976">
        <w:rPr>
          <w:color w:val="auto"/>
        </w:rPr>
        <w:t xml:space="preserve"> ne pošilja ustreznih dokazil ves čas najemnega razmerja</w:t>
      </w:r>
      <w:r w:rsidRPr="00972976">
        <w:rPr>
          <w:color w:val="auto"/>
        </w:rPr>
        <w:t>;</w:t>
      </w:r>
    </w:p>
    <w:p w14:paraId="5A8E574D" w14:textId="75843BBE" w:rsidR="00CA280C" w:rsidRPr="00972976" w:rsidRDefault="00CA280C" w:rsidP="00636079">
      <w:pPr>
        <w:pStyle w:val="Odstavekseznama"/>
        <w:numPr>
          <w:ilvl w:val="0"/>
          <w:numId w:val="4"/>
        </w:numPr>
        <w:ind w:left="426"/>
        <w:rPr>
          <w:color w:val="auto"/>
        </w:rPr>
      </w:pPr>
      <w:r w:rsidRPr="00972976">
        <w:rPr>
          <w:color w:val="auto"/>
        </w:rPr>
        <w:t xml:space="preserve">če najemnik ravna v nasprotju s četrtim odstavkom 44. člena tega </w:t>
      </w:r>
      <w:r w:rsidR="00DD7C67">
        <w:rPr>
          <w:color w:val="auto"/>
        </w:rPr>
        <w:t>p</w:t>
      </w:r>
      <w:r w:rsidRPr="00972976">
        <w:rPr>
          <w:color w:val="auto"/>
        </w:rPr>
        <w:t>ravilnika;</w:t>
      </w:r>
    </w:p>
    <w:p w14:paraId="19EA9AE9" w14:textId="6CF4EC7F" w:rsidR="00284EA1" w:rsidRPr="00972976" w:rsidRDefault="00284EA1" w:rsidP="00D512B0">
      <w:pPr>
        <w:pStyle w:val="Odstavekseznama"/>
        <w:numPr>
          <w:ilvl w:val="0"/>
          <w:numId w:val="4"/>
        </w:numPr>
        <w:ind w:left="426"/>
        <w:rPr>
          <w:color w:val="auto"/>
        </w:rPr>
      </w:pPr>
      <w:r w:rsidRPr="00972976">
        <w:rPr>
          <w:color w:val="auto"/>
        </w:rPr>
        <w:t>če najemnik ravna v nasprotju s</w:t>
      </w:r>
      <w:r w:rsidR="00BB3061" w:rsidRPr="00972976">
        <w:rPr>
          <w:color w:val="auto"/>
        </w:rPr>
        <w:t xml:space="preserve"> </w:t>
      </w:r>
      <w:r w:rsidR="006C304A" w:rsidRPr="00972976">
        <w:rPr>
          <w:color w:val="auto"/>
        </w:rPr>
        <w:t>5</w:t>
      </w:r>
      <w:r w:rsidR="0086133F" w:rsidRPr="00972976">
        <w:rPr>
          <w:color w:val="auto"/>
        </w:rPr>
        <w:t>3</w:t>
      </w:r>
      <w:r w:rsidR="00BB3061" w:rsidRPr="00972976">
        <w:rPr>
          <w:color w:val="auto"/>
        </w:rPr>
        <w:t xml:space="preserve">. </w:t>
      </w:r>
      <w:r w:rsidR="002B0E6E" w:rsidRPr="00972976">
        <w:rPr>
          <w:color w:val="auto"/>
        </w:rPr>
        <w:t xml:space="preserve">ali </w:t>
      </w:r>
      <w:r w:rsidR="006C304A" w:rsidRPr="00972976">
        <w:rPr>
          <w:color w:val="auto"/>
        </w:rPr>
        <w:t>5</w:t>
      </w:r>
      <w:r w:rsidR="0086133F" w:rsidRPr="00972976">
        <w:rPr>
          <w:color w:val="auto"/>
        </w:rPr>
        <w:t>4</w:t>
      </w:r>
      <w:r w:rsidR="00BB3061" w:rsidRPr="00972976">
        <w:rPr>
          <w:color w:val="auto"/>
        </w:rPr>
        <w:t>. členom</w:t>
      </w:r>
      <w:r w:rsidRPr="00972976">
        <w:rPr>
          <w:color w:val="auto"/>
        </w:rPr>
        <w:t xml:space="preserve"> tega </w:t>
      </w:r>
      <w:r w:rsidR="00975571">
        <w:rPr>
          <w:color w:val="auto"/>
        </w:rPr>
        <w:t>p</w:t>
      </w:r>
      <w:r w:rsidR="00877325" w:rsidRPr="00972976">
        <w:rPr>
          <w:color w:val="auto"/>
        </w:rPr>
        <w:t>ravilnika</w:t>
      </w:r>
      <w:r w:rsidRPr="00972976">
        <w:rPr>
          <w:color w:val="auto"/>
        </w:rPr>
        <w:t>.</w:t>
      </w:r>
    </w:p>
    <w:p w14:paraId="494FE61C" w14:textId="77777777" w:rsidR="000804EC" w:rsidRPr="00972976" w:rsidRDefault="000804EC" w:rsidP="000804EC">
      <w:pPr>
        <w:pStyle w:val="Odstavekseznama"/>
        <w:ind w:left="426"/>
        <w:rPr>
          <w:color w:val="auto"/>
        </w:rPr>
      </w:pPr>
    </w:p>
    <w:p w14:paraId="5645D390" w14:textId="3574AB0F" w:rsidR="00284EA1" w:rsidRPr="00972976" w:rsidRDefault="00975571" w:rsidP="00396FB2">
      <w:pPr>
        <w:pStyle w:val="Odstavekseznama"/>
        <w:numPr>
          <w:ilvl w:val="0"/>
          <w:numId w:val="3"/>
        </w:numPr>
        <w:jc w:val="center"/>
        <w:rPr>
          <w:color w:val="auto"/>
        </w:rPr>
      </w:pPr>
      <w:r>
        <w:rPr>
          <w:color w:val="auto"/>
        </w:rPr>
        <w:t xml:space="preserve"> </w:t>
      </w:r>
      <w:r w:rsidR="007673C7" w:rsidRPr="00972976">
        <w:rPr>
          <w:color w:val="auto"/>
        </w:rPr>
        <w:t>č</w:t>
      </w:r>
      <w:r w:rsidR="00284EA1" w:rsidRPr="00972976">
        <w:rPr>
          <w:color w:val="auto"/>
        </w:rPr>
        <w:t>len</w:t>
      </w:r>
    </w:p>
    <w:p w14:paraId="17A7AE4B" w14:textId="77777777" w:rsidR="00047580" w:rsidRPr="00972976" w:rsidRDefault="00047580" w:rsidP="00047580">
      <w:pPr>
        <w:rPr>
          <w:color w:val="auto"/>
        </w:rPr>
      </w:pPr>
      <w:r w:rsidRPr="00972976">
        <w:rPr>
          <w:color w:val="auto"/>
        </w:rPr>
        <w:t xml:space="preserve">Prejšnji najemnik, ki mu je bilo v preteklosti že dodeljeno službeno stanovanje, a je najemna pogodba prenehala zaradi neplačevanja najemnine in drugih s tem povezanih stroškov, lahko ponovno zaprosi za službeno stanovanje po postopku za oddajanje službenih stanovanj, določenem s tem pravilnikom, če so bili krivdni razlogi odpravljeni. </w:t>
      </w:r>
    </w:p>
    <w:p w14:paraId="3A36A1DE" w14:textId="57D32781" w:rsidR="00047580" w:rsidRPr="00972976" w:rsidRDefault="00975571" w:rsidP="00396FB2">
      <w:pPr>
        <w:pStyle w:val="Odstavekseznama"/>
        <w:numPr>
          <w:ilvl w:val="0"/>
          <w:numId w:val="3"/>
        </w:numPr>
        <w:jc w:val="center"/>
        <w:rPr>
          <w:color w:val="auto"/>
        </w:rPr>
      </w:pPr>
      <w:r>
        <w:rPr>
          <w:color w:val="auto"/>
        </w:rPr>
        <w:t xml:space="preserve"> </w:t>
      </w:r>
      <w:r w:rsidR="00474C90" w:rsidRPr="00972976">
        <w:rPr>
          <w:color w:val="auto"/>
        </w:rPr>
        <w:t>č</w:t>
      </w:r>
      <w:r w:rsidR="00047580" w:rsidRPr="00972976">
        <w:rPr>
          <w:color w:val="auto"/>
        </w:rPr>
        <w:t>len</w:t>
      </w:r>
    </w:p>
    <w:p w14:paraId="5CE8BF5F" w14:textId="77777777" w:rsidR="00CC4D19" w:rsidRPr="00972976" w:rsidRDefault="00CC4D19" w:rsidP="00CC4D19">
      <w:pPr>
        <w:rPr>
          <w:color w:val="auto"/>
        </w:rPr>
      </w:pPr>
      <w:r w:rsidRPr="00972976">
        <w:rPr>
          <w:color w:val="auto"/>
        </w:rPr>
        <w:t>Najemnik lahko pisno odpove najemno pogodbo brez navajanja razlogov z 90-dnevnim odpovednim rokom.</w:t>
      </w:r>
    </w:p>
    <w:p w14:paraId="43FCACDE" w14:textId="5A9F5D86" w:rsidR="00CC4D19" w:rsidRPr="00972976" w:rsidRDefault="00975571" w:rsidP="00396FB2">
      <w:pPr>
        <w:pStyle w:val="Odstavekseznama"/>
        <w:numPr>
          <w:ilvl w:val="0"/>
          <w:numId w:val="3"/>
        </w:numPr>
        <w:jc w:val="center"/>
        <w:rPr>
          <w:color w:val="auto"/>
        </w:rPr>
      </w:pPr>
      <w:r>
        <w:rPr>
          <w:color w:val="auto"/>
        </w:rPr>
        <w:t xml:space="preserve"> </w:t>
      </w:r>
      <w:r w:rsidR="00474C90" w:rsidRPr="00972976">
        <w:rPr>
          <w:color w:val="auto"/>
        </w:rPr>
        <w:t>č</w:t>
      </w:r>
      <w:r w:rsidR="00CC4D19" w:rsidRPr="00972976">
        <w:rPr>
          <w:color w:val="auto"/>
        </w:rPr>
        <w:t>len</w:t>
      </w:r>
    </w:p>
    <w:p w14:paraId="36AC598C" w14:textId="0C65DF22" w:rsidR="00AF46B8" w:rsidRPr="00972976" w:rsidRDefault="00AF46B8" w:rsidP="00F45A41">
      <w:pPr>
        <w:rPr>
          <w:color w:val="auto"/>
        </w:rPr>
      </w:pPr>
      <w:r w:rsidRPr="00972976">
        <w:rPr>
          <w:color w:val="auto"/>
        </w:rPr>
        <w:t xml:space="preserve">(1) Najemnik mora izprazniti in izročiti službeno stanovanje naslednji delovni dan po prenehanju najemnega razmerja, v primeru iz </w:t>
      </w:r>
      <w:r w:rsidR="006C304A" w:rsidRPr="00972976">
        <w:rPr>
          <w:color w:val="auto"/>
        </w:rPr>
        <w:t>5</w:t>
      </w:r>
      <w:r w:rsidR="004B211E" w:rsidRPr="00972976">
        <w:rPr>
          <w:color w:val="auto"/>
        </w:rPr>
        <w:t>0</w:t>
      </w:r>
      <w:r w:rsidRPr="00972976">
        <w:rPr>
          <w:color w:val="auto"/>
        </w:rPr>
        <w:t xml:space="preserve">. člena tega </w:t>
      </w:r>
      <w:r w:rsidR="00975571">
        <w:rPr>
          <w:color w:val="auto"/>
        </w:rPr>
        <w:t>p</w:t>
      </w:r>
      <w:r w:rsidR="00877325" w:rsidRPr="00972976">
        <w:rPr>
          <w:color w:val="auto"/>
        </w:rPr>
        <w:t xml:space="preserve">ravilnika </w:t>
      </w:r>
      <w:r w:rsidRPr="00972976">
        <w:rPr>
          <w:color w:val="auto"/>
        </w:rPr>
        <w:t>pa v 30 dneh po prenehanju najemnega razmerja.</w:t>
      </w:r>
    </w:p>
    <w:p w14:paraId="5D4F698C" w14:textId="12C44236" w:rsidR="00B53D84" w:rsidRPr="00972976" w:rsidRDefault="00F45A41" w:rsidP="00F45A41">
      <w:pPr>
        <w:rPr>
          <w:color w:val="auto"/>
        </w:rPr>
      </w:pPr>
      <w:r w:rsidRPr="00972976">
        <w:rPr>
          <w:color w:val="auto"/>
        </w:rPr>
        <w:t xml:space="preserve">(2) </w:t>
      </w:r>
      <w:r w:rsidR="00FD57F3" w:rsidRPr="00972976">
        <w:rPr>
          <w:color w:val="auto"/>
        </w:rPr>
        <w:t>Če je najemniku najemno razmerje odpovedano iz krivdnih razlogov, mora službeno stanovanje izprazniti in izročiti v 60 dneh.</w:t>
      </w:r>
    </w:p>
    <w:p w14:paraId="2A16E386" w14:textId="698973FC" w:rsidR="004869A4" w:rsidRPr="00972976" w:rsidRDefault="00CC4D19" w:rsidP="004869A4">
      <w:pPr>
        <w:rPr>
          <w:color w:val="auto"/>
        </w:rPr>
      </w:pPr>
      <w:r w:rsidRPr="00972976">
        <w:rPr>
          <w:color w:val="auto"/>
        </w:rPr>
        <w:lastRenderedPageBreak/>
        <w:t>(</w:t>
      </w:r>
      <w:r w:rsidR="00F45A41" w:rsidRPr="00972976">
        <w:rPr>
          <w:color w:val="auto"/>
        </w:rPr>
        <w:t>3</w:t>
      </w:r>
      <w:r w:rsidRPr="00972976">
        <w:rPr>
          <w:color w:val="auto"/>
        </w:rPr>
        <w:t>) Najemnik mora strokovni službi izročiti službeno stanovanje prazno</w:t>
      </w:r>
      <w:r w:rsidR="000D6178">
        <w:rPr>
          <w:color w:val="auto"/>
        </w:rPr>
        <w:t xml:space="preserve">, tj. </w:t>
      </w:r>
      <w:r w:rsidRPr="00972976">
        <w:rPr>
          <w:color w:val="auto"/>
        </w:rPr>
        <w:t>brez stvari in oseb, očiščeno, sanitarno prebeljeno v belo barvo in v stanju, v kakršnem je bilo ob prevzemu, poslabšanem za normalno rabo stanovanja. Najemnik mora povrniti vso škodo, ki je nastala zaradi nepravilne rabe. Ob prevzemu stanovanja se sestavi zapisnik</w:t>
      </w:r>
      <w:r w:rsidR="004869A4" w:rsidRPr="00972976">
        <w:rPr>
          <w:color w:val="auto"/>
        </w:rPr>
        <w:t xml:space="preserve"> </w:t>
      </w:r>
      <w:bookmarkStart w:id="14" w:name="_Hlk134171145"/>
      <w:r w:rsidR="004869A4" w:rsidRPr="00972976">
        <w:rPr>
          <w:color w:val="auto"/>
        </w:rPr>
        <w:t xml:space="preserve">na OBRAZCU STAN-6, ki je priloga tega </w:t>
      </w:r>
      <w:r w:rsidR="000D6178">
        <w:rPr>
          <w:color w:val="auto"/>
        </w:rPr>
        <w:t>p</w:t>
      </w:r>
      <w:r w:rsidR="00877325" w:rsidRPr="00972976">
        <w:rPr>
          <w:color w:val="auto"/>
        </w:rPr>
        <w:t>ravilnika</w:t>
      </w:r>
      <w:r w:rsidR="004869A4" w:rsidRPr="00972976">
        <w:rPr>
          <w:color w:val="auto"/>
        </w:rPr>
        <w:t>.</w:t>
      </w:r>
    </w:p>
    <w:bookmarkEnd w:id="14"/>
    <w:p w14:paraId="7FA50180" w14:textId="63F7D886" w:rsidR="00CC4D19" w:rsidRPr="00972976" w:rsidRDefault="00CC4D19" w:rsidP="00CC4D19">
      <w:pPr>
        <w:rPr>
          <w:color w:val="auto"/>
        </w:rPr>
      </w:pPr>
      <w:r w:rsidRPr="00972976">
        <w:rPr>
          <w:color w:val="auto"/>
        </w:rPr>
        <w:t>(</w:t>
      </w:r>
      <w:r w:rsidR="00F45A41" w:rsidRPr="00972976">
        <w:rPr>
          <w:color w:val="auto"/>
        </w:rPr>
        <w:t>4</w:t>
      </w:r>
      <w:r w:rsidRPr="00972976">
        <w:rPr>
          <w:color w:val="auto"/>
        </w:rPr>
        <w:t>) Če strokovna služba ob primopredaji ugotovi, da stanovanje ni prazno</w:t>
      </w:r>
      <w:r w:rsidR="000D6178">
        <w:rPr>
          <w:color w:val="auto"/>
        </w:rPr>
        <w:t xml:space="preserve">, tj. </w:t>
      </w:r>
      <w:r w:rsidRPr="00972976">
        <w:rPr>
          <w:color w:val="auto"/>
        </w:rPr>
        <w:t xml:space="preserve">brez stvari in oseb, </w:t>
      </w:r>
      <w:r w:rsidR="000D6178">
        <w:rPr>
          <w:color w:val="auto"/>
        </w:rPr>
        <w:t xml:space="preserve">ni </w:t>
      </w:r>
      <w:r w:rsidRPr="00972976">
        <w:rPr>
          <w:color w:val="auto"/>
        </w:rPr>
        <w:t>očiščeno in prebeljeno ter ni v stanju, v kakršnem ga je najemnik prevzel, poslabšanem za normalno rabo, mu določi največ 15-dnevni rok za odpravo ugotovljenih pomanjkljivosti in poškodb ter ponovno pripravo stanovanja za primopredajo. V tem času mora najemnik</w:t>
      </w:r>
      <w:r w:rsidR="000D6178">
        <w:rPr>
          <w:color w:val="auto"/>
        </w:rPr>
        <w:t xml:space="preserve"> v </w:t>
      </w:r>
      <w:r w:rsidR="00015851" w:rsidRPr="00972976">
        <w:rPr>
          <w:color w:val="auto"/>
        </w:rPr>
        <w:t>sklad</w:t>
      </w:r>
      <w:r w:rsidR="000D6178">
        <w:rPr>
          <w:color w:val="auto"/>
        </w:rPr>
        <w:t>u</w:t>
      </w:r>
      <w:r w:rsidR="00015851" w:rsidRPr="00972976">
        <w:rPr>
          <w:color w:val="auto"/>
        </w:rPr>
        <w:t xml:space="preserve"> z določili najemne pogodbe</w:t>
      </w:r>
      <w:r w:rsidRPr="00972976">
        <w:rPr>
          <w:color w:val="auto"/>
        </w:rPr>
        <w:t xml:space="preserve"> plačevati najemnino</w:t>
      </w:r>
      <w:r w:rsidR="00015851" w:rsidRPr="00972976">
        <w:rPr>
          <w:color w:val="auto"/>
        </w:rPr>
        <w:t xml:space="preserve"> in vse stroške, ki izhajajo iz najemne pogodbe</w:t>
      </w:r>
      <w:r w:rsidR="00825285" w:rsidRPr="00972976">
        <w:rPr>
          <w:color w:val="auto"/>
        </w:rPr>
        <w:t>, v primeru prenehanja najemnega razmerja pa</w:t>
      </w:r>
      <w:r w:rsidR="00015851" w:rsidRPr="00972976">
        <w:rPr>
          <w:color w:val="auto"/>
        </w:rPr>
        <w:t xml:space="preserve"> uporabnino in vse stroške</w:t>
      </w:r>
      <w:r w:rsidR="000D6178">
        <w:rPr>
          <w:color w:val="auto"/>
        </w:rPr>
        <w:t xml:space="preserve"> v zvezi z</w:t>
      </w:r>
      <w:r w:rsidR="00015851" w:rsidRPr="00972976">
        <w:rPr>
          <w:color w:val="auto"/>
        </w:rPr>
        <w:t xml:space="preserve"> uporabo službenega stanovanja</w:t>
      </w:r>
      <w:r w:rsidR="008A3569" w:rsidRPr="00972976">
        <w:rPr>
          <w:color w:val="auto"/>
        </w:rPr>
        <w:t>.</w:t>
      </w:r>
      <w:r w:rsidR="0046279A" w:rsidRPr="00972976">
        <w:rPr>
          <w:color w:val="auto"/>
        </w:rPr>
        <w:t xml:space="preserve"> </w:t>
      </w:r>
    </w:p>
    <w:p w14:paraId="07B7C181" w14:textId="63B6087C" w:rsidR="00CC4D19" w:rsidRPr="00972976" w:rsidRDefault="00CC4D19" w:rsidP="00CC4D19">
      <w:pPr>
        <w:rPr>
          <w:color w:val="auto"/>
        </w:rPr>
      </w:pPr>
      <w:r w:rsidRPr="00972976">
        <w:rPr>
          <w:color w:val="auto"/>
        </w:rPr>
        <w:t>(</w:t>
      </w:r>
      <w:r w:rsidR="00F45A41" w:rsidRPr="00972976">
        <w:rPr>
          <w:color w:val="auto"/>
        </w:rPr>
        <w:t>5</w:t>
      </w:r>
      <w:r w:rsidRPr="00972976">
        <w:rPr>
          <w:color w:val="auto"/>
        </w:rPr>
        <w:t>) Če najemnik v postavljenem roku ne odpravi ugotovljenih pomanjkljivosti in poškodb, prevzame stanovanje strokovna služba in ga uredi na najemnikove stroške.</w:t>
      </w:r>
    </w:p>
    <w:p w14:paraId="3C99D992" w14:textId="45382616" w:rsidR="00CC4D19" w:rsidRPr="00972976" w:rsidRDefault="000D6178" w:rsidP="00396FB2">
      <w:pPr>
        <w:pStyle w:val="Odstavekseznama"/>
        <w:numPr>
          <w:ilvl w:val="0"/>
          <w:numId w:val="3"/>
        </w:numPr>
        <w:jc w:val="center"/>
        <w:rPr>
          <w:color w:val="auto"/>
        </w:rPr>
      </w:pPr>
      <w:r>
        <w:rPr>
          <w:color w:val="auto"/>
        </w:rPr>
        <w:t xml:space="preserve"> </w:t>
      </w:r>
      <w:r w:rsidR="00251B92" w:rsidRPr="00972976">
        <w:rPr>
          <w:color w:val="auto"/>
        </w:rPr>
        <w:t>č</w:t>
      </w:r>
      <w:r w:rsidR="00CC4D19" w:rsidRPr="00972976">
        <w:rPr>
          <w:color w:val="auto"/>
        </w:rPr>
        <w:t>len</w:t>
      </w:r>
      <w:r w:rsidR="00E57001" w:rsidRPr="00972976">
        <w:rPr>
          <w:color w:val="auto"/>
        </w:rPr>
        <w:t xml:space="preserve"> </w:t>
      </w:r>
    </w:p>
    <w:p w14:paraId="239BC114" w14:textId="40B01133" w:rsidR="00BE6289" w:rsidRPr="00972976" w:rsidRDefault="009F6288" w:rsidP="00CC4D19">
      <w:pPr>
        <w:rPr>
          <w:color w:val="auto"/>
        </w:rPr>
      </w:pPr>
      <w:r w:rsidRPr="00972976">
        <w:rPr>
          <w:color w:val="auto"/>
        </w:rPr>
        <w:t xml:space="preserve">(1) </w:t>
      </w:r>
      <w:r w:rsidR="00CC4D19" w:rsidRPr="00972976">
        <w:rPr>
          <w:color w:val="auto"/>
        </w:rPr>
        <w:t xml:space="preserve">Če najemnik umre in se najemna pogodba ne sklene z zakoncem oziroma </w:t>
      </w:r>
      <w:r w:rsidR="001304C3" w:rsidRPr="00972976">
        <w:rPr>
          <w:color w:val="auto"/>
        </w:rPr>
        <w:t xml:space="preserve">zunajzakonskim </w:t>
      </w:r>
      <w:r w:rsidR="00CC4D19" w:rsidRPr="00972976">
        <w:rPr>
          <w:color w:val="auto"/>
        </w:rPr>
        <w:t>partnerjem</w:t>
      </w:r>
      <w:r w:rsidR="001304C3" w:rsidRPr="00972976">
        <w:rPr>
          <w:color w:val="auto"/>
        </w:rPr>
        <w:t>, otrokom ali posvojencem oziroma pastorkom</w:t>
      </w:r>
      <w:r w:rsidR="00CC4D19" w:rsidRPr="00972976">
        <w:rPr>
          <w:color w:val="auto"/>
        </w:rPr>
        <w:t xml:space="preserve"> </w:t>
      </w:r>
      <w:r w:rsidR="000D6178">
        <w:rPr>
          <w:color w:val="auto"/>
        </w:rPr>
        <w:t xml:space="preserve">v </w:t>
      </w:r>
      <w:r w:rsidR="00CC4D19" w:rsidRPr="00972976">
        <w:rPr>
          <w:color w:val="auto"/>
        </w:rPr>
        <w:t>sklad</w:t>
      </w:r>
      <w:r w:rsidR="000D6178">
        <w:rPr>
          <w:color w:val="auto"/>
        </w:rPr>
        <w:t>u</w:t>
      </w:r>
      <w:r w:rsidR="00CC4D19" w:rsidRPr="00972976">
        <w:rPr>
          <w:color w:val="auto"/>
        </w:rPr>
        <w:t xml:space="preserve"> </w:t>
      </w:r>
      <w:r w:rsidR="004B211E" w:rsidRPr="00972976">
        <w:rPr>
          <w:color w:val="auto"/>
        </w:rPr>
        <w:t>z</w:t>
      </w:r>
      <w:r w:rsidR="006C304A" w:rsidRPr="00972976">
        <w:rPr>
          <w:color w:val="auto"/>
        </w:rPr>
        <w:t xml:space="preserve"> </w:t>
      </w:r>
      <w:r w:rsidR="004B211E" w:rsidRPr="00972976">
        <w:rPr>
          <w:color w:val="auto"/>
        </w:rPr>
        <w:t>39</w:t>
      </w:r>
      <w:r w:rsidR="003C1C18" w:rsidRPr="00972976">
        <w:rPr>
          <w:color w:val="auto"/>
        </w:rPr>
        <w:t>.,</w:t>
      </w:r>
      <w:r w:rsidR="006C304A" w:rsidRPr="00972976">
        <w:rPr>
          <w:color w:val="auto"/>
        </w:rPr>
        <w:t xml:space="preserve"> 40</w:t>
      </w:r>
      <w:r w:rsidR="003C1C18" w:rsidRPr="00972976">
        <w:rPr>
          <w:color w:val="auto"/>
        </w:rPr>
        <w:t xml:space="preserve">. in </w:t>
      </w:r>
      <w:r w:rsidR="006C304A" w:rsidRPr="00972976">
        <w:rPr>
          <w:color w:val="auto"/>
        </w:rPr>
        <w:t>4</w:t>
      </w:r>
      <w:r w:rsidR="004B211E" w:rsidRPr="00972976">
        <w:rPr>
          <w:color w:val="auto"/>
        </w:rPr>
        <w:t>5</w:t>
      </w:r>
      <w:r w:rsidR="00BB3061" w:rsidRPr="00972976">
        <w:rPr>
          <w:color w:val="auto"/>
        </w:rPr>
        <w:t>. členom</w:t>
      </w:r>
      <w:r w:rsidR="00CC4D19" w:rsidRPr="00972976">
        <w:rPr>
          <w:color w:val="auto"/>
        </w:rPr>
        <w:t xml:space="preserve"> tega </w:t>
      </w:r>
      <w:r w:rsidR="000D6178">
        <w:rPr>
          <w:color w:val="auto"/>
        </w:rPr>
        <w:t>p</w:t>
      </w:r>
      <w:r w:rsidR="00877325" w:rsidRPr="00972976">
        <w:rPr>
          <w:color w:val="auto"/>
        </w:rPr>
        <w:t>ravilnika</w:t>
      </w:r>
      <w:r w:rsidR="00CC4D19" w:rsidRPr="00972976">
        <w:rPr>
          <w:color w:val="auto"/>
        </w:rPr>
        <w:t xml:space="preserve">, rok za izpraznitev </w:t>
      </w:r>
      <w:r w:rsidR="00532A28" w:rsidRPr="00972976">
        <w:rPr>
          <w:color w:val="auto"/>
        </w:rPr>
        <w:t xml:space="preserve">in izročitev </w:t>
      </w:r>
      <w:r w:rsidR="00CC4D19" w:rsidRPr="00972976">
        <w:rPr>
          <w:color w:val="auto"/>
        </w:rPr>
        <w:t xml:space="preserve">službenega stanovanja ne </w:t>
      </w:r>
      <w:r w:rsidR="000D6178">
        <w:rPr>
          <w:color w:val="auto"/>
        </w:rPr>
        <w:t>sme</w:t>
      </w:r>
      <w:r w:rsidR="00CC4D19" w:rsidRPr="00972976">
        <w:rPr>
          <w:color w:val="auto"/>
        </w:rPr>
        <w:t xml:space="preserve"> biti daljši od </w:t>
      </w:r>
      <w:r w:rsidR="009201BF" w:rsidRPr="00972976">
        <w:rPr>
          <w:color w:val="auto"/>
        </w:rPr>
        <w:t xml:space="preserve">treh </w:t>
      </w:r>
      <w:r w:rsidR="00CC4D19" w:rsidRPr="00972976">
        <w:rPr>
          <w:color w:val="auto"/>
        </w:rPr>
        <w:t>mesecev.</w:t>
      </w:r>
    </w:p>
    <w:p w14:paraId="5A1C5E33" w14:textId="6FA9A23C" w:rsidR="00BE6289" w:rsidRPr="00972976" w:rsidRDefault="00BE6289" w:rsidP="00CC4D19">
      <w:pPr>
        <w:rPr>
          <w:color w:val="auto"/>
        </w:rPr>
      </w:pPr>
      <w:r w:rsidRPr="00972976">
        <w:rPr>
          <w:color w:val="auto"/>
        </w:rPr>
        <w:t>(2) V primeru iz prvega odstavka tega člena se primopredaj</w:t>
      </w:r>
      <w:r w:rsidR="00B82DCE" w:rsidRPr="00972976">
        <w:rPr>
          <w:color w:val="auto"/>
        </w:rPr>
        <w:t>a</w:t>
      </w:r>
      <w:r w:rsidRPr="00972976">
        <w:rPr>
          <w:color w:val="auto"/>
        </w:rPr>
        <w:t xml:space="preserve"> stanovanja izvede z dedičem</w:t>
      </w:r>
      <w:r w:rsidR="00C258E7" w:rsidRPr="00972976">
        <w:rPr>
          <w:color w:val="auto"/>
        </w:rPr>
        <w:t>, skupnostjo dedičev</w:t>
      </w:r>
      <w:r w:rsidR="006044AF" w:rsidRPr="00972976">
        <w:rPr>
          <w:color w:val="auto"/>
        </w:rPr>
        <w:t xml:space="preserve"> </w:t>
      </w:r>
      <w:r w:rsidR="00AA2E62" w:rsidRPr="00972976">
        <w:rPr>
          <w:color w:val="auto"/>
        </w:rPr>
        <w:t>ali začasnim</w:t>
      </w:r>
      <w:r w:rsidR="006044AF" w:rsidRPr="00972976">
        <w:rPr>
          <w:color w:val="auto"/>
        </w:rPr>
        <w:t xml:space="preserve"> </w:t>
      </w:r>
      <w:r w:rsidR="004D0F4C" w:rsidRPr="00972976">
        <w:rPr>
          <w:color w:val="auto"/>
        </w:rPr>
        <w:t>skrbnikom</w:t>
      </w:r>
      <w:r w:rsidR="00AA2E62" w:rsidRPr="00972976">
        <w:rPr>
          <w:color w:val="auto"/>
        </w:rPr>
        <w:t xml:space="preserve"> zapuščine</w:t>
      </w:r>
      <w:r w:rsidRPr="00972976">
        <w:rPr>
          <w:color w:val="auto"/>
        </w:rPr>
        <w:t xml:space="preserve">, pri čemer se za izvedbo primopredaje upoštevajo določbe </w:t>
      </w:r>
      <w:r w:rsidR="000D6178">
        <w:rPr>
          <w:color w:val="auto"/>
        </w:rPr>
        <w:t xml:space="preserve">od </w:t>
      </w:r>
      <w:r w:rsidRPr="00972976">
        <w:rPr>
          <w:color w:val="auto"/>
        </w:rPr>
        <w:t xml:space="preserve">drugega do četrtega odstavka </w:t>
      </w:r>
      <w:r w:rsidR="006C304A" w:rsidRPr="00972976">
        <w:rPr>
          <w:color w:val="auto"/>
        </w:rPr>
        <w:t>6</w:t>
      </w:r>
      <w:r w:rsidR="004B211E" w:rsidRPr="00972976">
        <w:rPr>
          <w:color w:val="auto"/>
        </w:rPr>
        <w:t>2</w:t>
      </w:r>
      <w:r w:rsidRPr="00972976">
        <w:rPr>
          <w:color w:val="auto"/>
        </w:rPr>
        <w:t xml:space="preserve">. člena tega </w:t>
      </w:r>
      <w:r w:rsidR="000D6178">
        <w:rPr>
          <w:color w:val="auto"/>
        </w:rPr>
        <w:t>p</w:t>
      </w:r>
      <w:r w:rsidR="00877325" w:rsidRPr="00972976">
        <w:rPr>
          <w:color w:val="auto"/>
        </w:rPr>
        <w:t>ravilnika</w:t>
      </w:r>
      <w:r w:rsidRPr="00972976">
        <w:rPr>
          <w:color w:val="auto"/>
        </w:rPr>
        <w:t>.</w:t>
      </w:r>
    </w:p>
    <w:p w14:paraId="52A41C86" w14:textId="05F38E16" w:rsidR="00BE6289" w:rsidRPr="00972976" w:rsidRDefault="00BE6289" w:rsidP="00CC4D19">
      <w:pPr>
        <w:rPr>
          <w:color w:val="auto"/>
        </w:rPr>
      </w:pPr>
      <w:r w:rsidRPr="00972976">
        <w:rPr>
          <w:color w:val="auto"/>
        </w:rPr>
        <w:t>(3) Po najemnikovi smrti mora vse stroške v</w:t>
      </w:r>
      <w:r w:rsidR="000D6178">
        <w:rPr>
          <w:color w:val="auto"/>
        </w:rPr>
        <w:t xml:space="preserve"> zvezi s</w:t>
      </w:r>
      <w:r w:rsidRPr="00972976">
        <w:rPr>
          <w:color w:val="auto"/>
        </w:rPr>
        <w:t xml:space="preserve"> stanovanje</w:t>
      </w:r>
      <w:r w:rsidR="000D6178">
        <w:rPr>
          <w:color w:val="auto"/>
        </w:rPr>
        <w:t>m</w:t>
      </w:r>
      <w:r w:rsidRPr="00972976">
        <w:rPr>
          <w:color w:val="auto"/>
        </w:rPr>
        <w:t xml:space="preserve"> do izvedbe primopredaje plačevati dedič</w:t>
      </w:r>
      <w:r w:rsidR="00AA2E62" w:rsidRPr="00972976">
        <w:rPr>
          <w:color w:val="auto"/>
        </w:rPr>
        <w:t>, skupnost dedičev ali začasni skrbnik</w:t>
      </w:r>
      <w:r w:rsidRPr="00972976">
        <w:rPr>
          <w:color w:val="auto"/>
        </w:rPr>
        <w:t xml:space="preserve">, pri čemer se do treh mesecev po smrti obračuna najemnina, ki je bila določena v najemni pogodbi s pokojnikom, po treh mesecih od smrti pa uporabnina, ki znaša 50 </w:t>
      </w:r>
      <w:r w:rsidR="000D6178">
        <w:rPr>
          <w:color w:val="auto"/>
        </w:rPr>
        <w:t>odstotkov</w:t>
      </w:r>
      <w:r w:rsidRPr="00972976">
        <w:rPr>
          <w:color w:val="auto"/>
        </w:rPr>
        <w:t xml:space="preserve"> več, kakor bi znašala mesečna najemnina, določena v najemni pogodbi.</w:t>
      </w:r>
    </w:p>
    <w:p w14:paraId="0E1DF76A" w14:textId="7E39BF06" w:rsidR="004B1C27" w:rsidRPr="00972976" w:rsidRDefault="000D6178" w:rsidP="00396FB2">
      <w:pPr>
        <w:pStyle w:val="Odstavekseznama"/>
        <w:numPr>
          <w:ilvl w:val="0"/>
          <w:numId w:val="3"/>
        </w:numPr>
        <w:jc w:val="center"/>
        <w:rPr>
          <w:color w:val="auto"/>
        </w:rPr>
      </w:pPr>
      <w:r>
        <w:rPr>
          <w:color w:val="auto"/>
        </w:rPr>
        <w:t xml:space="preserve"> </w:t>
      </w:r>
      <w:r w:rsidR="00D45DDF" w:rsidRPr="00972976">
        <w:rPr>
          <w:color w:val="auto"/>
        </w:rPr>
        <w:t>č</w:t>
      </w:r>
      <w:r w:rsidR="00265716" w:rsidRPr="00972976">
        <w:rPr>
          <w:color w:val="auto"/>
        </w:rPr>
        <w:t>len</w:t>
      </w:r>
    </w:p>
    <w:p w14:paraId="3224333E" w14:textId="1ED3FD81" w:rsidR="004B1C27" w:rsidRPr="00972976" w:rsidRDefault="00F45A41" w:rsidP="00D512B0">
      <w:pPr>
        <w:rPr>
          <w:color w:val="auto"/>
        </w:rPr>
      </w:pPr>
      <w:r w:rsidRPr="00972976">
        <w:rPr>
          <w:color w:val="auto"/>
        </w:rPr>
        <w:t xml:space="preserve">(1) </w:t>
      </w:r>
      <w:r w:rsidR="00265716" w:rsidRPr="00972976">
        <w:rPr>
          <w:color w:val="auto"/>
        </w:rPr>
        <w:t>Če najemniku preneha najemno razmerje zaradi</w:t>
      </w:r>
      <w:r w:rsidR="00C648AB" w:rsidRPr="00972976">
        <w:rPr>
          <w:color w:val="auto"/>
        </w:rPr>
        <w:t xml:space="preserve"> redne ali</w:t>
      </w:r>
      <w:r w:rsidR="00265716" w:rsidRPr="00972976">
        <w:rPr>
          <w:color w:val="auto"/>
        </w:rPr>
        <w:t xml:space="preserve"> izredne odpovedi </w:t>
      </w:r>
      <w:r w:rsidR="005E4810" w:rsidRPr="00972976">
        <w:rPr>
          <w:color w:val="auto"/>
        </w:rPr>
        <w:t>pogodbe o zaposlitvi</w:t>
      </w:r>
      <w:r w:rsidR="00265716" w:rsidRPr="00972976">
        <w:rPr>
          <w:color w:val="auto"/>
        </w:rPr>
        <w:t xml:space="preserve"> ter je</w:t>
      </w:r>
      <w:r w:rsidR="000D6178">
        <w:rPr>
          <w:color w:val="auto"/>
        </w:rPr>
        <w:t xml:space="preserve"> najemnik</w:t>
      </w:r>
      <w:r w:rsidR="00265716" w:rsidRPr="00972976">
        <w:rPr>
          <w:color w:val="auto"/>
        </w:rPr>
        <w:t xml:space="preserve"> </w:t>
      </w:r>
      <w:r w:rsidR="00223C57" w:rsidRPr="00972976">
        <w:rPr>
          <w:color w:val="auto"/>
        </w:rPr>
        <w:t>vložil tožbo</w:t>
      </w:r>
      <w:r w:rsidR="00532A28" w:rsidRPr="00972976">
        <w:rPr>
          <w:color w:val="auto"/>
        </w:rPr>
        <w:t xml:space="preserve"> v zvezi</w:t>
      </w:r>
      <w:r w:rsidR="000D6178">
        <w:rPr>
          <w:color w:val="auto"/>
        </w:rPr>
        <w:t xml:space="preserve"> s tem</w:t>
      </w:r>
      <w:r w:rsidR="00265716" w:rsidRPr="00972976">
        <w:rPr>
          <w:color w:val="auto"/>
        </w:rPr>
        <w:t xml:space="preserve">, </w:t>
      </w:r>
      <w:r w:rsidR="000D6178">
        <w:rPr>
          <w:color w:val="auto"/>
        </w:rPr>
        <w:t>mora</w:t>
      </w:r>
      <w:r w:rsidR="008A3569" w:rsidRPr="00972976">
        <w:rPr>
          <w:color w:val="auto"/>
        </w:rPr>
        <w:t xml:space="preserve"> </w:t>
      </w:r>
      <w:r w:rsidR="00265716" w:rsidRPr="00972976">
        <w:rPr>
          <w:color w:val="auto"/>
        </w:rPr>
        <w:t>preda</w:t>
      </w:r>
      <w:r w:rsidR="008A3569" w:rsidRPr="00972976">
        <w:rPr>
          <w:color w:val="auto"/>
        </w:rPr>
        <w:t>ti</w:t>
      </w:r>
      <w:r w:rsidR="00265716" w:rsidRPr="00972976">
        <w:rPr>
          <w:color w:val="auto"/>
        </w:rPr>
        <w:t xml:space="preserve"> službeno stanovanje po pravnomočnosti sodnega postopka. V času od prenehanj</w:t>
      </w:r>
      <w:r w:rsidR="00E342D1">
        <w:rPr>
          <w:color w:val="auto"/>
        </w:rPr>
        <w:t>a</w:t>
      </w:r>
      <w:r w:rsidR="00265716" w:rsidRPr="00972976">
        <w:rPr>
          <w:color w:val="auto"/>
        </w:rPr>
        <w:t xml:space="preserve"> delovnega razmerja do </w:t>
      </w:r>
      <w:r w:rsidR="000D6178">
        <w:rPr>
          <w:color w:val="auto"/>
        </w:rPr>
        <w:t>konca</w:t>
      </w:r>
      <w:r w:rsidR="00265716" w:rsidRPr="00972976">
        <w:rPr>
          <w:color w:val="auto"/>
        </w:rPr>
        <w:t xml:space="preserve"> sodnega postopka najemnik </w:t>
      </w:r>
      <w:r w:rsidR="00D030A8">
        <w:rPr>
          <w:color w:val="auto"/>
        </w:rPr>
        <w:t>oziroma</w:t>
      </w:r>
      <w:r w:rsidR="00265716" w:rsidRPr="00972976">
        <w:rPr>
          <w:color w:val="auto"/>
        </w:rPr>
        <w:t xml:space="preserve"> uporabnik stanovanja plačuje uporabnino</w:t>
      </w:r>
      <w:r w:rsidR="008A3569" w:rsidRPr="00972976">
        <w:rPr>
          <w:color w:val="auto"/>
        </w:rPr>
        <w:t>,</w:t>
      </w:r>
      <w:r w:rsidR="00265716" w:rsidRPr="00972976">
        <w:rPr>
          <w:color w:val="auto"/>
        </w:rPr>
        <w:t xml:space="preserve"> ki znaša 50 </w:t>
      </w:r>
      <w:r w:rsidR="000D6178">
        <w:rPr>
          <w:color w:val="auto"/>
        </w:rPr>
        <w:t>odstotkov</w:t>
      </w:r>
      <w:r w:rsidR="00265716" w:rsidRPr="00972976">
        <w:rPr>
          <w:color w:val="auto"/>
        </w:rPr>
        <w:t xml:space="preserve"> več, kakor bi znašala mesečna najemnina, določena s tem pravilnikom.</w:t>
      </w:r>
    </w:p>
    <w:p w14:paraId="63DF944E" w14:textId="1B72E594" w:rsidR="001E0A1F" w:rsidRPr="00972976" w:rsidRDefault="00F45A41" w:rsidP="00D512B0">
      <w:pPr>
        <w:rPr>
          <w:color w:val="auto"/>
        </w:rPr>
      </w:pPr>
      <w:r w:rsidRPr="00972976">
        <w:rPr>
          <w:color w:val="auto"/>
        </w:rPr>
        <w:lastRenderedPageBreak/>
        <w:t xml:space="preserve">(2) </w:t>
      </w:r>
      <w:r w:rsidR="000D6178">
        <w:rPr>
          <w:color w:val="auto"/>
        </w:rPr>
        <w:t>Če</w:t>
      </w:r>
      <w:r w:rsidR="00C57CCB" w:rsidRPr="00972976">
        <w:rPr>
          <w:color w:val="auto"/>
        </w:rPr>
        <w:t xml:space="preserve"> po pravnomočnosti sodnega postopka najemniku delovno razmerje ne preneha, strokovna služba </w:t>
      </w:r>
      <w:r w:rsidR="00F7675E" w:rsidRPr="00972976">
        <w:rPr>
          <w:color w:val="auto"/>
        </w:rPr>
        <w:t>pripravi obračun</w:t>
      </w:r>
      <w:r w:rsidR="00C57CCB" w:rsidRPr="00972976">
        <w:rPr>
          <w:color w:val="auto"/>
        </w:rPr>
        <w:t xml:space="preserve"> </w:t>
      </w:r>
      <w:r w:rsidR="00AD0161">
        <w:rPr>
          <w:color w:val="auto"/>
        </w:rPr>
        <w:t>razlike med zaračunanimi uporabninami in najemninami, ki bi jih bil dolžan plačati, če mu ne bi prenehalo delovno razmerje</w:t>
      </w:r>
      <w:r w:rsidR="00B16CB3">
        <w:rPr>
          <w:color w:val="auto"/>
        </w:rPr>
        <w:t xml:space="preserve"> ter jo izplača najemniku v roku 30 dni po prejemu celotne dokumentacije.</w:t>
      </w:r>
    </w:p>
    <w:p w14:paraId="4B0C85CE" w14:textId="02541ADD" w:rsidR="004B1C27" w:rsidRDefault="004B1C27" w:rsidP="00D512B0">
      <w:pPr>
        <w:rPr>
          <w:color w:val="auto"/>
        </w:rPr>
      </w:pPr>
    </w:p>
    <w:p w14:paraId="26BF6E80" w14:textId="0A06CC6E" w:rsidR="00FC3316" w:rsidRPr="00972976" w:rsidRDefault="00411C07" w:rsidP="00B15A8B">
      <w:pPr>
        <w:pStyle w:val="Naslov1"/>
        <w:pageBreakBefore w:val="0"/>
        <w:ind w:left="142" w:hanging="142"/>
        <w:jc w:val="center"/>
        <w:rPr>
          <w:color w:val="auto"/>
        </w:rPr>
      </w:pPr>
      <w:bookmarkStart w:id="15" w:name="_Toc147255805"/>
      <w:r w:rsidRPr="00972976">
        <w:rPr>
          <w:color w:val="auto"/>
        </w:rPr>
        <w:t>PRODAJA STANOVANJ</w:t>
      </w:r>
      <w:bookmarkEnd w:id="15"/>
    </w:p>
    <w:p w14:paraId="5C1A51E6" w14:textId="33EDFEE8" w:rsidR="00CC4D19" w:rsidRPr="00972976" w:rsidRDefault="000D6178" w:rsidP="00396FB2">
      <w:pPr>
        <w:pStyle w:val="Odstavekseznama"/>
        <w:numPr>
          <w:ilvl w:val="0"/>
          <w:numId w:val="3"/>
        </w:numPr>
        <w:jc w:val="center"/>
        <w:rPr>
          <w:color w:val="auto"/>
        </w:rPr>
      </w:pPr>
      <w:r>
        <w:rPr>
          <w:color w:val="auto"/>
        </w:rPr>
        <w:t xml:space="preserve"> </w:t>
      </w:r>
      <w:r w:rsidR="00474C90" w:rsidRPr="00972976">
        <w:rPr>
          <w:color w:val="auto"/>
        </w:rPr>
        <w:t>č</w:t>
      </w:r>
      <w:r w:rsidR="00CC4D19" w:rsidRPr="00972976">
        <w:rPr>
          <w:color w:val="auto"/>
        </w:rPr>
        <w:t>len</w:t>
      </w:r>
    </w:p>
    <w:p w14:paraId="73093350" w14:textId="39594950" w:rsidR="00CC4D19" w:rsidRPr="00972976" w:rsidRDefault="00CC4D19" w:rsidP="00CC4D19">
      <w:pPr>
        <w:rPr>
          <w:color w:val="auto"/>
        </w:rPr>
      </w:pPr>
      <w:r w:rsidRPr="00972976">
        <w:rPr>
          <w:color w:val="auto"/>
        </w:rPr>
        <w:t>(1) Iz ekonomskih razlogov se nezasedeno ali zasedeno stanovanje lahko proda.</w:t>
      </w:r>
    </w:p>
    <w:p w14:paraId="4E1B972E" w14:textId="6D2DFA3B" w:rsidR="004D7B4A" w:rsidRPr="00972976" w:rsidRDefault="00CC4D19" w:rsidP="00CC4D19">
      <w:pPr>
        <w:rPr>
          <w:color w:val="auto"/>
        </w:rPr>
      </w:pPr>
      <w:r w:rsidRPr="00972976">
        <w:rPr>
          <w:color w:val="auto"/>
        </w:rPr>
        <w:t>(2) Strokovna služba na podlagi vloge</w:t>
      </w:r>
      <w:r w:rsidR="004D7B4A" w:rsidRPr="00972976">
        <w:rPr>
          <w:color w:val="auto"/>
        </w:rPr>
        <w:t xml:space="preserve"> uslužbenca </w:t>
      </w:r>
      <w:r w:rsidR="000D6178">
        <w:rPr>
          <w:color w:val="auto"/>
        </w:rPr>
        <w:t>P</w:t>
      </w:r>
      <w:r w:rsidR="004D7B4A" w:rsidRPr="00972976">
        <w:rPr>
          <w:color w:val="auto"/>
        </w:rPr>
        <w:t>olicij</w:t>
      </w:r>
      <w:r w:rsidR="00532A28" w:rsidRPr="00972976">
        <w:rPr>
          <w:color w:val="auto"/>
        </w:rPr>
        <w:t>e</w:t>
      </w:r>
      <w:r w:rsidR="00F8534D" w:rsidRPr="00972976">
        <w:rPr>
          <w:color w:val="auto"/>
        </w:rPr>
        <w:t xml:space="preserve">, </w:t>
      </w:r>
      <w:r w:rsidR="004D7B4A" w:rsidRPr="00972976">
        <w:rPr>
          <w:color w:val="auto"/>
        </w:rPr>
        <w:t>ki zaseda službeno stanovanje</w:t>
      </w:r>
      <w:r w:rsidR="000D6178">
        <w:rPr>
          <w:color w:val="auto"/>
        </w:rPr>
        <w:t>,</w:t>
      </w:r>
      <w:r w:rsidR="004D7B4A" w:rsidRPr="00972976">
        <w:rPr>
          <w:color w:val="auto"/>
        </w:rPr>
        <w:t xml:space="preserve"> dodeljeno </w:t>
      </w:r>
      <w:r w:rsidR="000D6178">
        <w:rPr>
          <w:color w:val="auto"/>
        </w:rPr>
        <w:t>na podlagi</w:t>
      </w:r>
      <w:r w:rsidR="004D7B4A" w:rsidRPr="00972976">
        <w:rPr>
          <w:color w:val="auto"/>
        </w:rPr>
        <w:t xml:space="preserve"> </w:t>
      </w:r>
      <w:r w:rsidR="000D6178">
        <w:rPr>
          <w:color w:val="auto"/>
        </w:rPr>
        <w:t>n</w:t>
      </w:r>
      <w:r w:rsidR="00AE72FF" w:rsidRPr="00972976">
        <w:rPr>
          <w:color w:val="auto"/>
        </w:rPr>
        <w:t>otranje</w:t>
      </w:r>
      <w:r w:rsidR="000D6178">
        <w:rPr>
          <w:color w:val="auto"/>
        </w:rPr>
        <w:t>ga</w:t>
      </w:r>
      <w:r w:rsidR="00AE72FF" w:rsidRPr="00972976">
        <w:rPr>
          <w:color w:val="auto"/>
        </w:rPr>
        <w:t xml:space="preserve"> </w:t>
      </w:r>
      <w:r w:rsidR="004D7B4A" w:rsidRPr="00972976">
        <w:rPr>
          <w:color w:val="auto"/>
        </w:rPr>
        <w:t>razpis</w:t>
      </w:r>
      <w:r w:rsidR="000D6178">
        <w:rPr>
          <w:color w:val="auto"/>
        </w:rPr>
        <w:t>a,</w:t>
      </w:r>
      <w:r w:rsidR="004D7B4A" w:rsidRPr="00972976">
        <w:rPr>
          <w:color w:val="auto"/>
        </w:rPr>
        <w:t xml:space="preserve"> pripravi strokovne podlage in predlog za prodajo, ki </w:t>
      </w:r>
      <w:r w:rsidR="000D6178">
        <w:rPr>
          <w:color w:val="auto"/>
        </w:rPr>
        <w:t>jih</w:t>
      </w:r>
      <w:r w:rsidR="004D7B4A" w:rsidRPr="00972976">
        <w:rPr>
          <w:color w:val="auto"/>
        </w:rPr>
        <w:t xml:space="preserve"> pošlje v potrditev komisiji.</w:t>
      </w:r>
      <w:r w:rsidRPr="00972976">
        <w:rPr>
          <w:color w:val="auto"/>
        </w:rPr>
        <w:t xml:space="preserve"> </w:t>
      </w:r>
    </w:p>
    <w:p w14:paraId="50BEABDD" w14:textId="5D28CC4F" w:rsidR="00CC4D19" w:rsidRPr="00972976" w:rsidRDefault="004D7B4A" w:rsidP="00CC4D19">
      <w:pPr>
        <w:rPr>
          <w:color w:val="auto"/>
        </w:rPr>
      </w:pPr>
      <w:r w:rsidRPr="00972976">
        <w:rPr>
          <w:color w:val="auto"/>
        </w:rPr>
        <w:t xml:space="preserve">(3) Strokovna služba na podlagi presoje, </w:t>
      </w:r>
      <w:r w:rsidR="00CC4D19" w:rsidRPr="00972976">
        <w:rPr>
          <w:color w:val="auto"/>
        </w:rPr>
        <w:t>da zasedenega</w:t>
      </w:r>
      <w:r w:rsidRPr="00972976">
        <w:rPr>
          <w:color w:val="auto"/>
        </w:rPr>
        <w:t xml:space="preserve"> službenega</w:t>
      </w:r>
      <w:r w:rsidR="00CC4D19" w:rsidRPr="00972976">
        <w:rPr>
          <w:color w:val="auto"/>
        </w:rPr>
        <w:t xml:space="preserve"> stanovanja ne potrebuje več</w:t>
      </w:r>
      <w:r w:rsidR="000019E7" w:rsidRPr="00972976">
        <w:rPr>
          <w:color w:val="auto"/>
        </w:rPr>
        <w:t xml:space="preserve">, </w:t>
      </w:r>
      <w:r w:rsidR="00EC14E0" w:rsidRPr="00972976">
        <w:rPr>
          <w:color w:val="auto"/>
        </w:rPr>
        <w:t>kar ugotavlja na podlagi analiz</w:t>
      </w:r>
      <w:r w:rsidR="004847FF" w:rsidRPr="00972976">
        <w:rPr>
          <w:color w:val="auto"/>
        </w:rPr>
        <w:t>e</w:t>
      </w:r>
      <w:r w:rsidR="00EC14E0" w:rsidRPr="00972976">
        <w:rPr>
          <w:color w:val="auto"/>
        </w:rPr>
        <w:t xml:space="preserve"> vlog prosilcev</w:t>
      </w:r>
      <w:r w:rsidR="00B57690" w:rsidRPr="00972976">
        <w:rPr>
          <w:color w:val="auto"/>
        </w:rPr>
        <w:t xml:space="preserve"> iz</w:t>
      </w:r>
      <w:r w:rsidR="00EC14E0" w:rsidRPr="00972976">
        <w:rPr>
          <w:color w:val="auto"/>
        </w:rPr>
        <w:t xml:space="preserve"> tretjega odstavka 13. člena tega </w:t>
      </w:r>
      <w:r w:rsidR="000D6178">
        <w:rPr>
          <w:color w:val="auto"/>
        </w:rPr>
        <w:t>p</w:t>
      </w:r>
      <w:r w:rsidR="00EC14E0" w:rsidRPr="00972976">
        <w:rPr>
          <w:color w:val="auto"/>
        </w:rPr>
        <w:t>ravilnika</w:t>
      </w:r>
      <w:r w:rsidR="00CC4D19" w:rsidRPr="00972976">
        <w:rPr>
          <w:color w:val="auto"/>
        </w:rPr>
        <w:t xml:space="preserve">, pripravi strokovne podlage in predlog za prodajo, ki </w:t>
      </w:r>
      <w:r w:rsidR="000D6178">
        <w:rPr>
          <w:color w:val="auto"/>
        </w:rPr>
        <w:t>jih</w:t>
      </w:r>
      <w:r w:rsidR="00CC4D19" w:rsidRPr="00972976">
        <w:rPr>
          <w:color w:val="auto"/>
        </w:rPr>
        <w:t xml:space="preserve"> pošlje v potrditev komisiji.</w:t>
      </w:r>
    </w:p>
    <w:p w14:paraId="0CF81342" w14:textId="7620D2D1" w:rsidR="00CC4D19" w:rsidRPr="00972976" w:rsidRDefault="00CC4D19" w:rsidP="00CC4D19">
      <w:pPr>
        <w:rPr>
          <w:color w:val="auto"/>
        </w:rPr>
      </w:pPr>
      <w:r w:rsidRPr="00972976">
        <w:rPr>
          <w:color w:val="auto"/>
        </w:rPr>
        <w:t>(</w:t>
      </w:r>
      <w:r w:rsidR="004D7B4A" w:rsidRPr="00972976">
        <w:rPr>
          <w:color w:val="auto"/>
        </w:rPr>
        <w:t>4</w:t>
      </w:r>
      <w:r w:rsidRPr="00972976">
        <w:rPr>
          <w:color w:val="auto"/>
        </w:rPr>
        <w:t xml:space="preserve">) Pri pripravi predloga iz </w:t>
      </w:r>
      <w:r w:rsidR="00D66348" w:rsidRPr="00972976">
        <w:rPr>
          <w:color w:val="auto"/>
        </w:rPr>
        <w:t xml:space="preserve">drugega in tretjega </w:t>
      </w:r>
      <w:r w:rsidRPr="00972976">
        <w:rPr>
          <w:color w:val="auto"/>
        </w:rPr>
        <w:t>odstavk</w:t>
      </w:r>
      <w:r w:rsidR="00D66348" w:rsidRPr="00972976">
        <w:rPr>
          <w:color w:val="auto"/>
        </w:rPr>
        <w:t>a</w:t>
      </w:r>
      <w:r w:rsidR="0045024E" w:rsidRPr="00972976">
        <w:rPr>
          <w:color w:val="auto"/>
        </w:rPr>
        <w:t xml:space="preserve"> tega člena</w:t>
      </w:r>
      <w:r w:rsidRPr="00972976">
        <w:rPr>
          <w:color w:val="auto"/>
        </w:rPr>
        <w:t xml:space="preserve"> mora strokovna služba med drugim upoštevati višino finančnih sredstev, ki jih je treba vložiti v obnovo stanovanja in ne smejo biti v nesorazmerju z njegovo vrednostjo, ter čas zadnje oddaje stanovanja v najem.</w:t>
      </w:r>
    </w:p>
    <w:p w14:paraId="4D62E722" w14:textId="0132E6D8" w:rsidR="00CC4D19" w:rsidRPr="00972976" w:rsidRDefault="00CC4D19" w:rsidP="00CC4D19">
      <w:pPr>
        <w:spacing w:after="0"/>
        <w:rPr>
          <w:color w:val="auto"/>
        </w:rPr>
      </w:pPr>
      <w:r w:rsidRPr="00972976">
        <w:rPr>
          <w:color w:val="auto"/>
        </w:rPr>
        <w:t>(</w:t>
      </w:r>
      <w:r w:rsidR="004D7B4A" w:rsidRPr="00972976">
        <w:rPr>
          <w:color w:val="auto"/>
        </w:rPr>
        <w:t>5</w:t>
      </w:r>
      <w:r w:rsidRPr="00972976">
        <w:rPr>
          <w:color w:val="auto"/>
        </w:rPr>
        <w:t>) Ne glede na drugi in tretji odstavek tega člena službenega stanovanja ni mogoče prodati:</w:t>
      </w:r>
    </w:p>
    <w:p w14:paraId="6649DF36" w14:textId="18CE8E6A" w:rsidR="00CC4D19" w:rsidRPr="00972976" w:rsidRDefault="00CC4D19" w:rsidP="00636079">
      <w:pPr>
        <w:pStyle w:val="Odstavekseznama"/>
        <w:numPr>
          <w:ilvl w:val="0"/>
          <w:numId w:val="4"/>
        </w:numPr>
        <w:ind w:left="426"/>
        <w:rPr>
          <w:color w:val="auto"/>
        </w:rPr>
      </w:pPr>
      <w:r w:rsidRPr="00972976">
        <w:rPr>
          <w:color w:val="auto"/>
        </w:rPr>
        <w:t>najemniku, če je bilo</w:t>
      </w:r>
      <w:r w:rsidR="000D6178">
        <w:rPr>
          <w:color w:val="auto"/>
        </w:rPr>
        <w:t xml:space="preserve"> stanovanje</w:t>
      </w:r>
      <w:r w:rsidRPr="00972976">
        <w:rPr>
          <w:color w:val="auto"/>
        </w:rPr>
        <w:t xml:space="preserve"> dodeljeno na podlagi </w:t>
      </w:r>
      <w:r w:rsidR="006C304A" w:rsidRPr="00972976">
        <w:rPr>
          <w:color w:val="auto"/>
        </w:rPr>
        <w:t>5</w:t>
      </w:r>
      <w:r w:rsidR="004B211E" w:rsidRPr="00972976">
        <w:rPr>
          <w:color w:val="auto"/>
        </w:rPr>
        <w:t>0</w:t>
      </w:r>
      <w:r w:rsidR="00BB3061" w:rsidRPr="00972976">
        <w:rPr>
          <w:color w:val="auto"/>
        </w:rPr>
        <w:t xml:space="preserve">. člena </w:t>
      </w:r>
      <w:r w:rsidRPr="00972976">
        <w:rPr>
          <w:color w:val="auto"/>
        </w:rPr>
        <w:t xml:space="preserve">tega </w:t>
      </w:r>
      <w:r w:rsidR="000D6178">
        <w:rPr>
          <w:color w:val="auto"/>
        </w:rPr>
        <w:t>p</w:t>
      </w:r>
      <w:r w:rsidR="00877325" w:rsidRPr="00972976">
        <w:rPr>
          <w:color w:val="auto"/>
        </w:rPr>
        <w:t>ravilnika</w:t>
      </w:r>
      <w:r w:rsidRPr="00972976">
        <w:rPr>
          <w:color w:val="auto"/>
        </w:rPr>
        <w:t>,</w:t>
      </w:r>
    </w:p>
    <w:p w14:paraId="3B050EFB" w14:textId="77777777" w:rsidR="00CC4D19" w:rsidRPr="00972976" w:rsidRDefault="00CC4D19" w:rsidP="00636079">
      <w:pPr>
        <w:pStyle w:val="Odstavekseznama"/>
        <w:numPr>
          <w:ilvl w:val="0"/>
          <w:numId w:val="4"/>
        </w:numPr>
        <w:ind w:left="426"/>
        <w:rPr>
          <w:color w:val="auto"/>
        </w:rPr>
      </w:pPr>
      <w:r w:rsidRPr="00972976">
        <w:rPr>
          <w:color w:val="auto"/>
        </w:rPr>
        <w:t>če so ob vložitvi najemnikove vloge za prodajo obstajali razlogi za odpoved najemnega razmerja,</w:t>
      </w:r>
    </w:p>
    <w:p w14:paraId="4C1C9065" w14:textId="77777777" w:rsidR="00CC4D19" w:rsidRPr="00972976" w:rsidRDefault="00CC4D19" w:rsidP="00636079">
      <w:pPr>
        <w:pStyle w:val="Odstavekseznama"/>
        <w:numPr>
          <w:ilvl w:val="0"/>
          <w:numId w:val="4"/>
        </w:numPr>
        <w:ind w:left="426"/>
        <w:rPr>
          <w:color w:val="auto"/>
        </w:rPr>
      </w:pPr>
      <w:r w:rsidRPr="00972976">
        <w:rPr>
          <w:color w:val="auto"/>
        </w:rPr>
        <w:t>če ima najemnik sklenjeno veljavno najemno pogodbo manj kakor pet let,</w:t>
      </w:r>
    </w:p>
    <w:p w14:paraId="7EDC4B07" w14:textId="0E1500DF" w:rsidR="00CC4D19" w:rsidRPr="00972976" w:rsidRDefault="00CC4D19" w:rsidP="00636079">
      <w:pPr>
        <w:pStyle w:val="Odstavekseznama"/>
        <w:numPr>
          <w:ilvl w:val="0"/>
          <w:numId w:val="4"/>
        </w:numPr>
        <w:ind w:left="426"/>
        <w:rPr>
          <w:color w:val="auto"/>
        </w:rPr>
      </w:pPr>
      <w:r w:rsidRPr="00972976">
        <w:rPr>
          <w:color w:val="auto"/>
        </w:rPr>
        <w:t xml:space="preserve">če je stanovanje v kraju, kjer </w:t>
      </w:r>
      <w:r w:rsidR="00FA1DE1">
        <w:rPr>
          <w:color w:val="auto"/>
        </w:rPr>
        <w:t>obstaja</w:t>
      </w:r>
      <w:r w:rsidR="002B0E6E" w:rsidRPr="00972976">
        <w:rPr>
          <w:color w:val="auto"/>
        </w:rPr>
        <w:t xml:space="preserve"> povpraševanje </w:t>
      </w:r>
      <w:r w:rsidRPr="00972976">
        <w:rPr>
          <w:color w:val="auto"/>
        </w:rPr>
        <w:t>po službenih stanovanjih</w:t>
      </w:r>
      <w:r w:rsidR="00CC2C0D" w:rsidRPr="00972976">
        <w:rPr>
          <w:color w:val="auto"/>
        </w:rPr>
        <w:t xml:space="preserve">, kar se ugotavlja na podlagi </w:t>
      </w:r>
      <w:r w:rsidR="008321B6" w:rsidRPr="00972976">
        <w:rPr>
          <w:color w:val="auto"/>
        </w:rPr>
        <w:t xml:space="preserve">tretjega odstavka 13. člena tega </w:t>
      </w:r>
      <w:r w:rsidR="00FA1DE1">
        <w:rPr>
          <w:color w:val="auto"/>
        </w:rPr>
        <w:t>p</w:t>
      </w:r>
      <w:r w:rsidR="008321B6" w:rsidRPr="00972976">
        <w:rPr>
          <w:color w:val="auto"/>
        </w:rPr>
        <w:t>ravilnika</w:t>
      </w:r>
      <w:r w:rsidRPr="00972976">
        <w:rPr>
          <w:color w:val="auto"/>
        </w:rPr>
        <w:t>.</w:t>
      </w:r>
    </w:p>
    <w:p w14:paraId="3944C5FE" w14:textId="56CF1A97" w:rsidR="00CC4D19" w:rsidRPr="00972976" w:rsidRDefault="00CC4D19" w:rsidP="00CC4D19">
      <w:pPr>
        <w:rPr>
          <w:color w:val="auto"/>
        </w:rPr>
      </w:pPr>
      <w:r w:rsidRPr="00972976">
        <w:rPr>
          <w:color w:val="auto"/>
        </w:rPr>
        <w:t>(</w:t>
      </w:r>
      <w:r w:rsidR="004D7B4A" w:rsidRPr="00972976">
        <w:rPr>
          <w:color w:val="auto"/>
        </w:rPr>
        <w:t>6</w:t>
      </w:r>
      <w:r w:rsidRPr="00972976">
        <w:rPr>
          <w:color w:val="auto"/>
        </w:rPr>
        <w:t xml:space="preserve">) Službeno stanovanje se lahko proda tudi zakoncu oziroma partnerju umrlega uslužbenca </w:t>
      </w:r>
      <w:r w:rsidR="00FA1DE1">
        <w:rPr>
          <w:color w:val="auto"/>
        </w:rPr>
        <w:t>P</w:t>
      </w:r>
      <w:r w:rsidR="00FB291E" w:rsidRPr="00972976">
        <w:rPr>
          <w:color w:val="auto"/>
        </w:rPr>
        <w:t>olicije</w:t>
      </w:r>
      <w:r w:rsidRPr="00972976">
        <w:rPr>
          <w:color w:val="auto"/>
        </w:rPr>
        <w:t>, če ta zakonec oziroma partner ni lastnik ali solastnik drugega primernega stanovanja ali stanovanjske hiše in je najemno stanovanje njegovo edino stanovanje ali ni mogoče šteti, da ima primerno stanovanje.</w:t>
      </w:r>
    </w:p>
    <w:p w14:paraId="41F58221" w14:textId="05D4CDE7" w:rsidR="00CC4D19" w:rsidRDefault="00CC4D19" w:rsidP="00CC4D19">
      <w:pPr>
        <w:rPr>
          <w:color w:val="auto"/>
        </w:rPr>
      </w:pPr>
      <w:r w:rsidRPr="00972976">
        <w:rPr>
          <w:color w:val="auto"/>
        </w:rPr>
        <w:t>(</w:t>
      </w:r>
      <w:r w:rsidR="004D7B4A" w:rsidRPr="00972976">
        <w:rPr>
          <w:color w:val="auto"/>
        </w:rPr>
        <w:t>7</w:t>
      </w:r>
      <w:r w:rsidRPr="00972976">
        <w:rPr>
          <w:color w:val="auto"/>
        </w:rPr>
        <w:t xml:space="preserve">) Odločitev o prodaji sprejme minister ali oseba, ki jo je minister </w:t>
      </w:r>
      <w:r w:rsidR="00FA1DE1">
        <w:rPr>
          <w:color w:val="auto"/>
        </w:rPr>
        <w:t xml:space="preserve">za to </w:t>
      </w:r>
      <w:r w:rsidRPr="00972976">
        <w:rPr>
          <w:color w:val="auto"/>
        </w:rPr>
        <w:t xml:space="preserve">pooblastil na podlagi </w:t>
      </w:r>
      <w:r w:rsidR="00D66348" w:rsidRPr="00972976">
        <w:rPr>
          <w:color w:val="auto"/>
        </w:rPr>
        <w:t xml:space="preserve">potrjenega </w:t>
      </w:r>
      <w:r w:rsidRPr="00972976">
        <w:rPr>
          <w:color w:val="auto"/>
        </w:rPr>
        <w:t>predloga komisije.</w:t>
      </w:r>
    </w:p>
    <w:p w14:paraId="4FEBB9D5" w14:textId="77777777" w:rsidR="001F423C" w:rsidRPr="00972976" w:rsidRDefault="001F423C" w:rsidP="00CC4D19">
      <w:pPr>
        <w:rPr>
          <w:color w:val="auto"/>
        </w:rPr>
      </w:pPr>
    </w:p>
    <w:p w14:paraId="03D8376E" w14:textId="5676CC3F" w:rsidR="00CC4D19" w:rsidRPr="00972976" w:rsidRDefault="00FA1DE1" w:rsidP="00396FB2">
      <w:pPr>
        <w:pStyle w:val="Odstavekseznama"/>
        <w:numPr>
          <w:ilvl w:val="0"/>
          <w:numId w:val="3"/>
        </w:numPr>
        <w:jc w:val="center"/>
        <w:rPr>
          <w:color w:val="auto"/>
        </w:rPr>
      </w:pPr>
      <w:r>
        <w:rPr>
          <w:color w:val="auto"/>
        </w:rPr>
        <w:lastRenderedPageBreak/>
        <w:t xml:space="preserve"> </w:t>
      </w:r>
      <w:r w:rsidR="00474C90" w:rsidRPr="00972976">
        <w:rPr>
          <w:color w:val="auto"/>
        </w:rPr>
        <w:t>č</w:t>
      </w:r>
      <w:r w:rsidR="00CC4D19" w:rsidRPr="00972976">
        <w:rPr>
          <w:color w:val="auto"/>
        </w:rPr>
        <w:t>len</w:t>
      </w:r>
    </w:p>
    <w:p w14:paraId="69A128A4" w14:textId="1793F296" w:rsidR="00CC4D19" w:rsidRDefault="00CC4D19" w:rsidP="00CC4D19">
      <w:pPr>
        <w:rPr>
          <w:color w:val="auto"/>
        </w:rPr>
      </w:pPr>
      <w:r w:rsidRPr="00972976">
        <w:rPr>
          <w:color w:val="auto"/>
        </w:rPr>
        <w:t>S</w:t>
      </w:r>
      <w:r w:rsidR="008A0DF9" w:rsidRPr="00972976">
        <w:rPr>
          <w:color w:val="auto"/>
        </w:rPr>
        <w:t>lužbeno s</w:t>
      </w:r>
      <w:r w:rsidRPr="00972976">
        <w:rPr>
          <w:color w:val="auto"/>
        </w:rPr>
        <w:t xml:space="preserve">tanovanje se proda </w:t>
      </w:r>
      <w:r w:rsidR="00FA1DE1">
        <w:rPr>
          <w:color w:val="auto"/>
        </w:rPr>
        <w:t xml:space="preserve">v </w:t>
      </w:r>
      <w:r w:rsidRPr="00972976">
        <w:rPr>
          <w:color w:val="auto"/>
        </w:rPr>
        <w:t>sklad</w:t>
      </w:r>
      <w:r w:rsidR="00FA1DE1">
        <w:rPr>
          <w:color w:val="auto"/>
        </w:rPr>
        <w:t>u</w:t>
      </w:r>
      <w:r w:rsidRPr="00972976">
        <w:rPr>
          <w:color w:val="auto"/>
        </w:rPr>
        <w:t xml:space="preserve"> s predpisi, ki urejajo prodajo stvarnega premoženja države</w:t>
      </w:r>
      <w:r w:rsidR="00D5292C" w:rsidRPr="00972976">
        <w:rPr>
          <w:color w:val="auto"/>
        </w:rPr>
        <w:t xml:space="preserve">, postopek pa vodi </w:t>
      </w:r>
      <w:r w:rsidR="00523B39" w:rsidRPr="00972976">
        <w:rPr>
          <w:color w:val="auto"/>
        </w:rPr>
        <w:t>NOE MNZ</w:t>
      </w:r>
      <w:r w:rsidR="00D5292C" w:rsidRPr="00972976">
        <w:rPr>
          <w:color w:val="auto"/>
        </w:rPr>
        <w:t>, ki je</w:t>
      </w:r>
      <w:r w:rsidR="00FA1DE1">
        <w:rPr>
          <w:color w:val="auto"/>
        </w:rPr>
        <w:t xml:space="preserve"> pristojna</w:t>
      </w:r>
      <w:r w:rsidR="00D5292C" w:rsidRPr="00972976">
        <w:rPr>
          <w:color w:val="auto"/>
        </w:rPr>
        <w:t xml:space="preserve"> za ravnanje s stvarnim premoženjem ministrstva.</w:t>
      </w:r>
    </w:p>
    <w:p w14:paraId="2B6DBB0F" w14:textId="5044DAC3" w:rsidR="00CC4D19" w:rsidRPr="00972976" w:rsidRDefault="00474C90" w:rsidP="00396FB2">
      <w:pPr>
        <w:pStyle w:val="Odstavekseznama"/>
        <w:numPr>
          <w:ilvl w:val="0"/>
          <w:numId w:val="3"/>
        </w:numPr>
        <w:jc w:val="center"/>
        <w:rPr>
          <w:color w:val="auto"/>
        </w:rPr>
      </w:pPr>
      <w:r w:rsidRPr="00972976">
        <w:rPr>
          <w:color w:val="auto"/>
        </w:rPr>
        <w:t>č</w:t>
      </w:r>
      <w:r w:rsidR="00CC4D19" w:rsidRPr="00972976">
        <w:rPr>
          <w:color w:val="auto"/>
        </w:rPr>
        <w:t>len</w:t>
      </w:r>
    </w:p>
    <w:p w14:paraId="56A66AEC" w14:textId="7CFA80EC" w:rsidR="00CC4D19" w:rsidRPr="00972976" w:rsidRDefault="00CC4D19" w:rsidP="006E17E8">
      <w:pPr>
        <w:rPr>
          <w:color w:val="auto"/>
        </w:rPr>
      </w:pPr>
      <w:r w:rsidRPr="00972976">
        <w:rPr>
          <w:color w:val="auto"/>
        </w:rPr>
        <w:t xml:space="preserve">Če se postopek prodaje </w:t>
      </w:r>
      <w:r w:rsidR="008A0DF9" w:rsidRPr="00972976">
        <w:rPr>
          <w:color w:val="auto"/>
        </w:rPr>
        <w:t xml:space="preserve">službenega </w:t>
      </w:r>
      <w:r w:rsidRPr="00972976">
        <w:rPr>
          <w:color w:val="auto"/>
        </w:rPr>
        <w:t xml:space="preserve">stanovanja začne na predlog njegovega najemnika, a ta pozneje odstopi od nakupa, mora </w:t>
      </w:r>
      <w:r w:rsidR="00FA1DE1">
        <w:rPr>
          <w:color w:val="auto"/>
        </w:rPr>
        <w:t xml:space="preserve">najemnik </w:t>
      </w:r>
      <w:r w:rsidRPr="00972976">
        <w:rPr>
          <w:color w:val="auto"/>
        </w:rPr>
        <w:t>plačati stroške cenitve in druge nastale stroške.</w:t>
      </w:r>
    </w:p>
    <w:p w14:paraId="3638A6A0" w14:textId="77777777" w:rsidR="009201BF" w:rsidRPr="00972976" w:rsidRDefault="009201BF" w:rsidP="006E17E8">
      <w:pPr>
        <w:rPr>
          <w:color w:val="auto"/>
        </w:rPr>
      </w:pPr>
    </w:p>
    <w:p w14:paraId="18A34A74" w14:textId="31877D7B" w:rsidR="00F4035E" w:rsidRPr="00972976" w:rsidRDefault="007B606F" w:rsidP="00B15A8B">
      <w:pPr>
        <w:pStyle w:val="Naslov1"/>
        <w:pageBreakBefore w:val="0"/>
        <w:ind w:left="142" w:hanging="142"/>
        <w:jc w:val="center"/>
        <w:rPr>
          <w:color w:val="auto"/>
        </w:rPr>
      </w:pPr>
      <w:bookmarkStart w:id="16" w:name="_Toc147255806"/>
      <w:r w:rsidRPr="00972976">
        <w:rPr>
          <w:color w:val="auto"/>
        </w:rPr>
        <w:t>DODELITEV SAMSKE SOBE IN LEŽIŠČA V SAMSKI SOBI</w:t>
      </w:r>
      <w:bookmarkEnd w:id="16"/>
    </w:p>
    <w:p w14:paraId="4EA56C07" w14:textId="69B13156" w:rsidR="00AD64D8" w:rsidRPr="00972976" w:rsidRDefault="00765FB8" w:rsidP="00396FB2">
      <w:pPr>
        <w:pStyle w:val="Odstavekseznama"/>
        <w:numPr>
          <w:ilvl w:val="0"/>
          <w:numId w:val="3"/>
        </w:numPr>
        <w:jc w:val="center"/>
        <w:rPr>
          <w:color w:val="auto"/>
        </w:rPr>
      </w:pPr>
      <w:r>
        <w:rPr>
          <w:color w:val="auto"/>
        </w:rPr>
        <w:t xml:space="preserve"> </w:t>
      </w:r>
      <w:r w:rsidR="008349B5" w:rsidRPr="00972976">
        <w:rPr>
          <w:color w:val="auto"/>
        </w:rPr>
        <w:t>č</w:t>
      </w:r>
      <w:r w:rsidR="00AD64D8" w:rsidRPr="00972976">
        <w:rPr>
          <w:color w:val="auto"/>
        </w:rPr>
        <w:t>len</w:t>
      </w:r>
    </w:p>
    <w:p w14:paraId="318AE464" w14:textId="4EC057A2" w:rsidR="00D83BCE" w:rsidRPr="00972976" w:rsidRDefault="00D83BCE" w:rsidP="00D83BCE">
      <w:pPr>
        <w:rPr>
          <w:color w:val="auto"/>
        </w:rPr>
      </w:pPr>
      <w:r w:rsidRPr="00972976">
        <w:rPr>
          <w:color w:val="auto"/>
        </w:rPr>
        <w:t xml:space="preserve">(1) Uslužbencu </w:t>
      </w:r>
      <w:r w:rsidR="00FA1DE1">
        <w:rPr>
          <w:color w:val="auto"/>
        </w:rPr>
        <w:t>P</w:t>
      </w:r>
      <w:r w:rsidRPr="00972976">
        <w:rPr>
          <w:color w:val="auto"/>
        </w:rPr>
        <w:t>olicije ali MNZ, ki je razporejen ali napoten na opravljanje del in nalog zunaj kraja stalnega prebivališča, se lahko dodeli samska soba ali ležišče v samski sobi za čas razporeditve ali napotitve.</w:t>
      </w:r>
    </w:p>
    <w:p w14:paraId="3868B149" w14:textId="36AF1D7A" w:rsidR="00D83BCE" w:rsidRPr="00972976" w:rsidRDefault="00D83BCE" w:rsidP="00D83BCE">
      <w:pPr>
        <w:rPr>
          <w:color w:val="auto"/>
        </w:rPr>
      </w:pPr>
      <w:r w:rsidRPr="00972976">
        <w:rPr>
          <w:color w:val="auto"/>
        </w:rPr>
        <w:t xml:space="preserve">(2) Samska soba ali ležišče v samski sobi se lahko dodeli tudi uslužbencu </w:t>
      </w:r>
      <w:r w:rsidR="00FA1DE1">
        <w:rPr>
          <w:color w:val="auto"/>
        </w:rPr>
        <w:t>P</w:t>
      </w:r>
      <w:r w:rsidRPr="00972976">
        <w:rPr>
          <w:color w:val="auto"/>
        </w:rPr>
        <w:t xml:space="preserve">olicije ali javnemu uslužbencu MNZ med usposabljanjem, izobraževanjem ali službenim obiskom v kraju zunaj stalnega prebivališča in pripadnikom tujih </w:t>
      </w:r>
      <w:r w:rsidR="00FA1DE1">
        <w:rPr>
          <w:color w:val="auto"/>
        </w:rPr>
        <w:t>p</w:t>
      </w:r>
      <w:r w:rsidRPr="00972976">
        <w:rPr>
          <w:color w:val="auto"/>
        </w:rPr>
        <w:t xml:space="preserve">olicij med obiskom v posamezni organizacijski enoti. </w:t>
      </w:r>
    </w:p>
    <w:p w14:paraId="23661902" w14:textId="77777777" w:rsidR="00D83BCE" w:rsidRPr="00972976" w:rsidRDefault="00D83BCE" w:rsidP="00D83BCE">
      <w:pPr>
        <w:rPr>
          <w:color w:val="auto"/>
        </w:rPr>
      </w:pPr>
      <w:r w:rsidRPr="00972976">
        <w:rPr>
          <w:color w:val="auto"/>
        </w:rPr>
        <w:t>(3) Samska soba ali ležišče v samski sobi se lahko začasno dodeli najemniku službenega stanovanja in osebam, ki to stanovanje uporabljajo poleg najemnika, med prenovo službenega stanovanja, če jo opravlja MNZ in mora zagotoviti nadomestne prostore.</w:t>
      </w:r>
    </w:p>
    <w:p w14:paraId="23545476" w14:textId="0E327E29" w:rsidR="007B606F" w:rsidRPr="00972976" w:rsidRDefault="00FA1DE1" w:rsidP="00396FB2">
      <w:pPr>
        <w:pStyle w:val="Odstavekseznama"/>
        <w:numPr>
          <w:ilvl w:val="0"/>
          <w:numId w:val="3"/>
        </w:numPr>
        <w:jc w:val="center"/>
        <w:rPr>
          <w:color w:val="auto"/>
        </w:rPr>
      </w:pPr>
      <w:r>
        <w:rPr>
          <w:color w:val="auto"/>
        </w:rPr>
        <w:t xml:space="preserve"> </w:t>
      </w:r>
      <w:r w:rsidR="008349B5" w:rsidRPr="00972976">
        <w:rPr>
          <w:color w:val="auto"/>
        </w:rPr>
        <w:t>č</w:t>
      </w:r>
      <w:r w:rsidR="007B606F" w:rsidRPr="00972976">
        <w:rPr>
          <w:color w:val="auto"/>
        </w:rPr>
        <w:t>len</w:t>
      </w:r>
    </w:p>
    <w:p w14:paraId="11E34952" w14:textId="59692A2A" w:rsidR="00D83BCE" w:rsidRPr="00972976" w:rsidRDefault="00D83BCE" w:rsidP="00D83BCE">
      <w:pPr>
        <w:rPr>
          <w:color w:val="auto"/>
        </w:rPr>
      </w:pPr>
      <w:r w:rsidRPr="00972976">
        <w:rPr>
          <w:color w:val="auto"/>
        </w:rPr>
        <w:t xml:space="preserve">(1) Evidenco samskih sob in ležišč v samskih sobah ter strokovna in tehnična dela v zvezi z dodelitvijo teh sob in ležišč vodijo posamezne </w:t>
      </w:r>
      <w:r w:rsidR="00523B39" w:rsidRPr="00972976">
        <w:rPr>
          <w:color w:val="auto"/>
        </w:rPr>
        <w:t>NOE</w:t>
      </w:r>
      <w:r w:rsidRPr="00972976">
        <w:rPr>
          <w:color w:val="auto"/>
        </w:rPr>
        <w:t xml:space="preserve"> PU, na območju katerih so te sobe ali ležišča.</w:t>
      </w:r>
    </w:p>
    <w:p w14:paraId="57808795" w14:textId="7C8941AE" w:rsidR="00D83BCE" w:rsidRDefault="00D83BCE" w:rsidP="00D83BCE">
      <w:pPr>
        <w:rPr>
          <w:color w:val="auto"/>
        </w:rPr>
      </w:pPr>
      <w:r w:rsidRPr="00972976">
        <w:rPr>
          <w:color w:val="auto"/>
        </w:rPr>
        <w:t>(2) Strokovna služba opravlja naloge iz prejšnjega odstavka za samske sobe in ležišča v samskih sobah, ki so na območju Ljubljane, razen samskih sob v uporabi PU Ljubljana.</w:t>
      </w:r>
    </w:p>
    <w:p w14:paraId="38A99E0E" w14:textId="5E216403" w:rsidR="001F423C" w:rsidRDefault="001F423C" w:rsidP="00D83BCE">
      <w:pPr>
        <w:rPr>
          <w:color w:val="auto"/>
        </w:rPr>
      </w:pPr>
    </w:p>
    <w:p w14:paraId="4206BAA1" w14:textId="77777777" w:rsidR="001F423C" w:rsidRPr="00972976" w:rsidRDefault="001F423C" w:rsidP="00D83BCE">
      <w:pPr>
        <w:rPr>
          <w:color w:val="auto"/>
        </w:rPr>
      </w:pPr>
    </w:p>
    <w:p w14:paraId="6B9B1B5C" w14:textId="421E9F58" w:rsidR="007B606F" w:rsidRPr="00972976" w:rsidRDefault="00FA1DE1" w:rsidP="00396FB2">
      <w:pPr>
        <w:pStyle w:val="Odstavekseznama"/>
        <w:numPr>
          <w:ilvl w:val="0"/>
          <w:numId w:val="3"/>
        </w:numPr>
        <w:jc w:val="center"/>
        <w:rPr>
          <w:color w:val="auto"/>
        </w:rPr>
      </w:pPr>
      <w:r>
        <w:rPr>
          <w:color w:val="auto"/>
        </w:rPr>
        <w:lastRenderedPageBreak/>
        <w:t xml:space="preserve"> </w:t>
      </w:r>
      <w:r w:rsidR="008349B5" w:rsidRPr="00972976">
        <w:rPr>
          <w:color w:val="auto"/>
        </w:rPr>
        <w:t>č</w:t>
      </w:r>
      <w:r w:rsidR="007B606F" w:rsidRPr="00972976">
        <w:rPr>
          <w:color w:val="auto"/>
        </w:rPr>
        <w:t>len</w:t>
      </w:r>
    </w:p>
    <w:p w14:paraId="0E50E6CE" w14:textId="6670C786" w:rsidR="007B606F" w:rsidRPr="00972976" w:rsidRDefault="007B606F" w:rsidP="007B606F">
      <w:pPr>
        <w:rPr>
          <w:color w:val="auto"/>
        </w:rPr>
      </w:pPr>
      <w:r w:rsidRPr="00972976">
        <w:rPr>
          <w:color w:val="auto"/>
        </w:rPr>
        <w:t xml:space="preserve">(1) Samske sobe in ležišča v samskih sobah z območja posamezne PU se praviloma dodelijo uslužbencem, zaposlenim v tej PU, na podlagi pogodbe o uporabi samske sobe ali ležišča v samski sobi (v </w:t>
      </w:r>
      <w:r w:rsidR="00762478" w:rsidRPr="00972976">
        <w:rPr>
          <w:color w:val="auto"/>
        </w:rPr>
        <w:t>nadaljevanju</w:t>
      </w:r>
      <w:r w:rsidRPr="00972976">
        <w:rPr>
          <w:color w:val="auto"/>
        </w:rPr>
        <w:t>: pogodba o uporabi).</w:t>
      </w:r>
    </w:p>
    <w:p w14:paraId="063888B7" w14:textId="11C3B017" w:rsidR="007B606F" w:rsidRPr="00972976" w:rsidRDefault="007B606F" w:rsidP="007B606F">
      <w:pPr>
        <w:rPr>
          <w:color w:val="auto"/>
        </w:rPr>
      </w:pPr>
      <w:r w:rsidRPr="00972976">
        <w:rPr>
          <w:color w:val="auto"/>
        </w:rPr>
        <w:t>(2) Uslužbencu se lahko dodeli samska soba ali ležišče v samski sobi, če samska soba ni oddaljena več kakor 60 km od delovnega mesta.</w:t>
      </w:r>
    </w:p>
    <w:p w14:paraId="067F78C8" w14:textId="135F240F" w:rsidR="007B606F" w:rsidRPr="00972976" w:rsidRDefault="007B606F" w:rsidP="007B606F">
      <w:pPr>
        <w:rPr>
          <w:color w:val="auto"/>
        </w:rPr>
      </w:pPr>
      <w:r w:rsidRPr="00972976">
        <w:rPr>
          <w:color w:val="auto"/>
        </w:rPr>
        <w:t>(3) O dodelitvi samske sobe ali ležišča v samski sobi odloča direktor posamezne PU, o tej dodelitvi na območju Ljubljane, razen samskih sob v uporabi PU Ljubljana, pa vodja strokovne službe.</w:t>
      </w:r>
    </w:p>
    <w:p w14:paraId="0ABC7590" w14:textId="770A9EDE" w:rsidR="007B606F" w:rsidRPr="00972976" w:rsidRDefault="007B606F" w:rsidP="007B606F">
      <w:pPr>
        <w:rPr>
          <w:color w:val="auto"/>
        </w:rPr>
      </w:pPr>
      <w:r w:rsidRPr="00972976">
        <w:rPr>
          <w:color w:val="auto"/>
        </w:rPr>
        <w:t xml:space="preserve">(4) Pripadnikom tujih </w:t>
      </w:r>
      <w:r w:rsidR="00AD2696">
        <w:rPr>
          <w:color w:val="auto"/>
        </w:rPr>
        <w:t>p</w:t>
      </w:r>
      <w:r w:rsidRPr="00972976">
        <w:rPr>
          <w:color w:val="auto"/>
        </w:rPr>
        <w:t xml:space="preserve">olicij se dodeli samska soba ali ležišče v samski sobi na podlagi predloga </w:t>
      </w:r>
      <w:r w:rsidR="00523B39" w:rsidRPr="00972976">
        <w:rPr>
          <w:color w:val="auto"/>
        </w:rPr>
        <w:t>NOE</w:t>
      </w:r>
      <w:r w:rsidRPr="00972976">
        <w:rPr>
          <w:color w:val="auto"/>
        </w:rPr>
        <w:t xml:space="preserve"> PU ali GPU.</w:t>
      </w:r>
    </w:p>
    <w:p w14:paraId="16441F65" w14:textId="0B0A3988" w:rsidR="007B606F" w:rsidRPr="00972976" w:rsidRDefault="00765FB8" w:rsidP="00396FB2">
      <w:pPr>
        <w:pStyle w:val="Odstavekseznama"/>
        <w:numPr>
          <w:ilvl w:val="0"/>
          <w:numId w:val="3"/>
        </w:numPr>
        <w:jc w:val="center"/>
        <w:rPr>
          <w:color w:val="auto"/>
        </w:rPr>
      </w:pPr>
      <w:r>
        <w:rPr>
          <w:color w:val="auto"/>
        </w:rPr>
        <w:t xml:space="preserve"> </w:t>
      </w:r>
      <w:r w:rsidR="008349B5" w:rsidRPr="00972976">
        <w:rPr>
          <w:color w:val="auto"/>
        </w:rPr>
        <w:t>č</w:t>
      </w:r>
      <w:r w:rsidR="007B606F" w:rsidRPr="00972976">
        <w:rPr>
          <w:color w:val="auto"/>
        </w:rPr>
        <w:t>len</w:t>
      </w:r>
    </w:p>
    <w:p w14:paraId="4DB670B8" w14:textId="090D5F26" w:rsidR="007B606F" w:rsidRPr="00972976" w:rsidRDefault="007B606F" w:rsidP="00BC369B">
      <w:pPr>
        <w:spacing w:after="0"/>
        <w:rPr>
          <w:color w:val="auto"/>
        </w:rPr>
      </w:pPr>
      <w:r w:rsidRPr="00972976">
        <w:rPr>
          <w:color w:val="auto"/>
        </w:rPr>
        <w:t>(1) Če na</w:t>
      </w:r>
      <w:r w:rsidR="00AD2696">
        <w:rPr>
          <w:color w:val="auto"/>
        </w:rPr>
        <w:t xml:space="preserve"> posameznem</w:t>
      </w:r>
      <w:r w:rsidRPr="00972976">
        <w:rPr>
          <w:color w:val="auto"/>
        </w:rPr>
        <w:t xml:space="preserve"> območju ni potreb po dodelitvi samske sobe ali ležišča v samski sobi, se </w:t>
      </w:r>
      <w:r w:rsidR="00AD2696">
        <w:rPr>
          <w:color w:val="auto"/>
        </w:rPr>
        <w:t xml:space="preserve">samska soba ali ležišče v njej </w:t>
      </w:r>
      <w:r w:rsidRPr="00972976">
        <w:rPr>
          <w:color w:val="auto"/>
        </w:rPr>
        <w:t>lahko izjemoma dodeli:</w:t>
      </w:r>
    </w:p>
    <w:p w14:paraId="6B0F2140" w14:textId="6107F9F6" w:rsidR="007B606F" w:rsidRPr="00972976" w:rsidRDefault="007B606F" w:rsidP="00636079">
      <w:pPr>
        <w:pStyle w:val="Odstavekseznama"/>
        <w:numPr>
          <w:ilvl w:val="0"/>
          <w:numId w:val="4"/>
        </w:numPr>
        <w:ind w:left="426"/>
        <w:rPr>
          <w:color w:val="auto"/>
        </w:rPr>
      </w:pPr>
      <w:r w:rsidRPr="00972976">
        <w:rPr>
          <w:color w:val="auto"/>
        </w:rPr>
        <w:t xml:space="preserve">uslužbencu </w:t>
      </w:r>
      <w:r w:rsidR="00AD2696">
        <w:rPr>
          <w:color w:val="auto"/>
        </w:rPr>
        <w:t>P</w:t>
      </w:r>
      <w:r w:rsidR="00FB291E" w:rsidRPr="00972976">
        <w:rPr>
          <w:color w:val="auto"/>
        </w:rPr>
        <w:t xml:space="preserve">olicije </w:t>
      </w:r>
      <w:r w:rsidRPr="00972976">
        <w:rPr>
          <w:color w:val="auto"/>
        </w:rPr>
        <w:t xml:space="preserve">ali uslužbencu MNZ, </w:t>
      </w:r>
    </w:p>
    <w:p w14:paraId="3E7B8F5C" w14:textId="77777777" w:rsidR="007B606F" w:rsidRPr="00972976" w:rsidRDefault="007B606F" w:rsidP="00636079">
      <w:pPr>
        <w:pStyle w:val="Odstavekseznama"/>
        <w:numPr>
          <w:ilvl w:val="0"/>
          <w:numId w:val="4"/>
        </w:numPr>
        <w:ind w:left="426"/>
        <w:rPr>
          <w:color w:val="auto"/>
        </w:rPr>
      </w:pPr>
      <w:r w:rsidRPr="00972976">
        <w:rPr>
          <w:color w:val="auto"/>
        </w:rPr>
        <w:t>otroku policista, ubitega v vojni za Slovenijo leta 1991, ali policista, ki je izgubil življenje pri opravljanju svojega dela, če ima ta otrok status dijaka ali študenta,</w:t>
      </w:r>
    </w:p>
    <w:p w14:paraId="253780AF" w14:textId="77777777" w:rsidR="007B606F" w:rsidRPr="00972976" w:rsidRDefault="007B606F" w:rsidP="00636079">
      <w:pPr>
        <w:pStyle w:val="Odstavekseznama"/>
        <w:numPr>
          <w:ilvl w:val="0"/>
          <w:numId w:val="4"/>
        </w:numPr>
        <w:ind w:left="426"/>
        <w:rPr>
          <w:color w:val="auto"/>
        </w:rPr>
      </w:pPr>
      <w:r w:rsidRPr="00972976">
        <w:rPr>
          <w:color w:val="auto"/>
        </w:rPr>
        <w:t>javnim uslužbencem, zaposlenim v Vladi Republike Slovenije, ministrstvih, vladnih službah, drugih organizacijskih enotah državne uprave ali na Državnem odvetništvu Republike Slovenije,</w:t>
      </w:r>
    </w:p>
    <w:p w14:paraId="5D507F42" w14:textId="782DA3B2" w:rsidR="007B606F" w:rsidRPr="00972976" w:rsidRDefault="003C1C18" w:rsidP="00636079">
      <w:pPr>
        <w:pStyle w:val="Odstavekseznama"/>
        <w:numPr>
          <w:ilvl w:val="0"/>
          <w:numId w:val="4"/>
        </w:numPr>
        <w:ind w:left="426"/>
        <w:rPr>
          <w:color w:val="auto"/>
        </w:rPr>
      </w:pPr>
      <w:r w:rsidRPr="00972976">
        <w:rPr>
          <w:color w:val="auto"/>
        </w:rPr>
        <w:t>organizaciji</w:t>
      </w:r>
      <w:r w:rsidR="007B606F" w:rsidRPr="00972976">
        <w:rPr>
          <w:color w:val="auto"/>
        </w:rPr>
        <w:t xml:space="preserve"> iz prvega odstavka </w:t>
      </w:r>
      <w:r w:rsidR="00204393" w:rsidRPr="00972976">
        <w:rPr>
          <w:color w:val="auto"/>
        </w:rPr>
        <w:t>49</w:t>
      </w:r>
      <w:r w:rsidRPr="00972976">
        <w:rPr>
          <w:color w:val="auto"/>
        </w:rPr>
        <w:t>.</w:t>
      </w:r>
      <w:r w:rsidR="00E5744C" w:rsidRPr="00972976">
        <w:rPr>
          <w:color w:val="auto"/>
        </w:rPr>
        <w:t xml:space="preserve"> </w:t>
      </w:r>
      <w:r w:rsidR="007B606F" w:rsidRPr="00972976">
        <w:rPr>
          <w:color w:val="auto"/>
        </w:rPr>
        <w:t>člena.</w:t>
      </w:r>
    </w:p>
    <w:p w14:paraId="45064883" w14:textId="0CCECA69" w:rsidR="007B606F" w:rsidRPr="00972976" w:rsidRDefault="007B606F" w:rsidP="007B606F">
      <w:pPr>
        <w:rPr>
          <w:color w:val="auto"/>
        </w:rPr>
      </w:pPr>
      <w:r w:rsidRPr="00972976">
        <w:rPr>
          <w:color w:val="auto"/>
        </w:rPr>
        <w:t>(2) V primerih iz prejšnjega odstavka se lahko dodeli samska soba za določen čas zaradi dela, šolanja ali iz drugih razlogov.</w:t>
      </w:r>
    </w:p>
    <w:p w14:paraId="55A9FFFA" w14:textId="2C732F5B" w:rsidR="007B606F" w:rsidRPr="00972976" w:rsidRDefault="007B606F" w:rsidP="007B606F">
      <w:pPr>
        <w:rPr>
          <w:color w:val="auto"/>
        </w:rPr>
      </w:pPr>
      <w:r w:rsidRPr="00972976">
        <w:rPr>
          <w:color w:val="auto"/>
        </w:rPr>
        <w:t>(3) V primerih iz druge, tretje in četrte alineje prvega odstavka se lahko dodeli le samska soba v samskem domu ali stanovanjski enoti, izjemoma pa tudi v objektu policijske postaje, če je dostop do samske sobe ločen od vhoda v policijsko postajo.</w:t>
      </w:r>
    </w:p>
    <w:p w14:paraId="79BBA40C" w14:textId="3A28B39A" w:rsidR="007B606F" w:rsidRPr="00972976" w:rsidRDefault="007B606F" w:rsidP="007B606F">
      <w:pPr>
        <w:rPr>
          <w:color w:val="auto"/>
        </w:rPr>
      </w:pPr>
      <w:r w:rsidRPr="00972976">
        <w:rPr>
          <w:color w:val="auto"/>
        </w:rPr>
        <w:t>(4) O dodelitvi samske sobe ali ležišča v njej na predlog strokovne službe</w:t>
      </w:r>
      <w:r w:rsidR="00D76579" w:rsidRPr="00972976">
        <w:rPr>
          <w:color w:val="auto"/>
        </w:rPr>
        <w:t xml:space="preserve"> (OBRAZEC SOBA-2</w:t>
      </w:r>
      <w:r w:rsidR="00F8606B" w:rsidRPr="00972976">
        <w:rPr>
          <w:color w:val="auto"/>
        </w:rPr>
        <w:t xml:space="preserve">, ki je priloga tega </w:t>
      </w:r>
      <w:r w:rsidR="00DB43CC">
        <w:rPr>
          <w:color w:val="auto"/>
        </w:rPr>
        <w:t>p</w:t>
      </w:r>
      <w:r w:rsidR="00F8606B" w:rsidRPr="00972976">
        <w:rPr>
          <w:color w:val="auto"/>
        </w:rPr>
        <w:t>ravilnika</w:t>
      </w:r>
      <w:r w:rsidR="00D76579" w:rsidRPr="00972976">
        <w:rPr>
          <w:color w:val="auto"/>
        </w:rPr>
        <w:t>)</w:t>
      </w:r>
      <w:r w:rsidRPr="00972976">
        <w:rPr>
          <w:color w:val="auto"/>
        </w:rPr>
        <w:t xml:space="preserve">, </w:t>
      </w:r>
      <w:r w:rsidR="00523B39" w:rsidRPr="00972976">
        <w:rPr>
          <w:color w:val="auto"/>
        </w:rPr>
        <w:t>NOE</w:t>
      </w:r>
      <w:r w:rsidRPr="00972976">
        <w:rPr>
          <w:color w:val="auto"/>
        </w:rPr>
        <w:t xml:space="preserve"> GPU ali PU </w:t>
      </w:r>
      <w:r w:rsidR="00D76579" w:rsidRPr="00972976">
        <w:rPr>
          <w:color w:val="auto"/>
        </w:rPr>
        <w:t>(OBRAZEC SOBA-1</w:t>
      </w:r>
      <w:r w:rsidR="00F8606B" w:rsidRPr="00972976">
        <w:rPr>
          <w:color w:val="auto"/>
        </w:rPr>
        <w:t xml:space="preserve">, ki je priloga tega </w:t>
      </w:r>
      <w:r w:rsidR="00DB43CC">
        <w:rPr>
          <w:color w:val="auto"/>
        </w:rPr>
        <w:t>p</w:t>
      </w:r>
      <w:r w:rsidR="00F8606B" w:rsidRPr="00972976">
        <w:rPr>
          <w:color w:val="auto"/>
        </w:rPr>
        <w:t>ravilnika</w:t>
      </w:r>
      <w:r w:rsidR="00D76579" w:rsidRPr="00972976">
        <w:rPr>
          <w:color w:val="auto"/>
        </w:rPr>
        <w:t xml:space="preserve">) </w:t>
      </w:r>
      <w:r w:rsidRPr="00972976">
        <w:rPr>
          <w:color w:val="auto"/>
        </w:rPr>
        <w:t xml:space="preserve">odloči generalni direktor </w:t>
      </w:r>
      <w:r w:rsidR="00EB30DF" w:rsidRPr="00972976">
        <w:rPr>
          <w:color w:val="auto"/>
        </w:rPr>
        <w:t>P</w:t>
      </w:r>
      <w:r w:rsidRPr="00972976">
        <w:rPr>
          <w:color w:val="auto"/>
        </w:rPr>
        <w:t>olicije na podlagi podatkov strokovne službe o prostih zmogljivostih.</w:t>
      </w:r>
      <w:r w:rsidR="00D76579" w:rsidRPr="00972976">
        <w:rPr>
          <w:color w:val="auto"/>
        </w:rPr>
        <w:t xml:space="preserve"> </w:t>
      </w:r>
    </w:p>
    <w:p w14:paraId="1655728D" w14:textId="67788D94" w:rsidR="007B606F" w:rsidRPr="00972976" w:rsidRDefault="007B606F" w:rsidP="007B606F">
      <w:pPr>
        <w:rPr>
          <w:color w:val="auto"/>
        </w:rPr>
      </w:pPr>
      <w:r w:rsidRPr="00972976">
        <w:rPr>
          <w:color w:val="auto"/>
        </w:rPr>
        <w:t xml:space="preserve">(5) Pogodba o uporabi se sklene za določen čas, in sicer za največ pet let v primeru iz prve alineje prvega odstavka tega člena ter za največ eno leto v primeru iz druge, tretje in četrte alineje prvega odstavka tega člena. Pogodbo je mogoče podaljšati, če na nekem območju ni potreb po dodelitvi samske sobe ali ležišča v njej uslužbencem </w:t>
      </w:r>
      <w:r w:rsidR="00DB43CC">
        <w:rPr>
          <w:color w:val="auto"/>
        </w:rPr>
        <w:t>P</w:t>
      </w:r>
      <w:r w:rsidR="00FB291E" w:rsidRPr="00972976">
        <w:rPr>
          <w:color w:val="auto"/>
        </w:rPr>
        <w:t xml:space="preserve">olicije </w:t>
      </w:r>
      <w:r w:rsidRPr="00972976">
        <w:rPr>
          <w:color w:val="auto"/>
        </w:rPr>
        <w:t xml:space="preserve">v skladu </w:t>
      </w:r>
      <w:r w:rsidR="00DB43CC">
        <w:rPr>
          <w:color w:val="auto"/>
        </w:rPr>
        <w:t>z</w:t>
      </w:r>
      <w:r w:rsidRPr="00972976">
        <w:rPr>
          <w:color w:val="auto"/>
        </w:rPr>
        <w:t xml:space="preserve"> </w:t>
      </w:r>
      <w:r w:rsidR="00204393" w:rsidRPr="00972976">
        <w:rPr>
          <w:color w:val="auto"/>
        </w:rPr>
        <w:t>69</w:t>
      </w:r>
      <w:r w:rsidRPr="00972976">
        <w:rPr>
          <w:color w:val="auto"/>
        </w:rPr>
        <w:t xml:space="preserve">. členom tega </w:t>
      </w:r>
      <w:r w:rsidR="00DB43CC">
        <w:rPr>
          <w:color w:val="auto"/>
        </w:rPr>
        <w:t>p</w:t>
      </w:r>
      <w:r w:rsidR="00877325" w:rsidRPr="00972976">
        <w:rPr>
          <w:color w:val="auto"/>
        </w:rPr>
        <w:t>ravilnika</w:t>
      </w:r>
      <w:r w:rsidRPr="00972976">
        <w:rPr>
          <w:color w:val="auto"/>
        </w:rPr>
        <w:t>.</w:t>
      </w:r>
    </w:p>
    <w:p w14:paraId="50A7755E" w14:textId="4DBEB131" w:rsidR="00BC369B" w:rsidRPr="00972976" w:rsidRDefault="00765FB8" w:rsidP="00396FB2">
      <w:pPr>
        <w:pStyle w:val="Odstavekseznama"/>
        <w:numPr>
          <w:ilvl w:val="0"/>
          <w:numId w:val="3"/>
        </w:numPr>
        <w:jc w:val="center"/>
        <w:rPr>
          <w:color w:val="auto"/>
        </w:rPr>
      </w:pPr>
      <w:r>
        <w:rPr>
          <w:color w:val="auto"/>
        </w:rPr>
        <w:lastRenderedPageBreak/>
        <w:t xml:space="preserve"> </w:t>
      </w:r>
      <w:r w:rsidR="008349B5" w:rsidRPr="00972976">
        <w:rPr>
          <w:color w:val="auto"/>
        </w:rPr>
        <w:t>č</w:t>
      </w:r>
      <w:r w:rsidR="00BC369B" w:rsidRPr="00972976">
        <w:rPr>
          <w:color w:val="auto"/>
        </w:rPr>
        <w:t>len</w:t>
      </w:r>
    </w:p>
    <w:p w14:paraId="6B44A8E3" w14:textId="0EAC71FF" w:rsidR="00BC369B" w:rsidRPr="00972976" w:rsidRDefault="00BC369B" w:rsidP="00BC369B">
      <w:pPr>
        <w:rPr>
          <w:color w:val="auto"/>
        </w:rPr>
      </w:pPr>
      <w:r w:rsidRPr="00972976">
        <w:rPr>
          <w:color w:val="auto"/>
        </w:rPr>
        <w:t xml:space="preserve">(1) Pogodbo o uporabi pripravi </w:t>
      </w:r>
      <w:r w:rsidR="00CB7A5D" w:rsidRPr="00972976">
        <w:rPr>
          <w:color w:val="auto"/>
        </w:rPr>
        <w:t>NOE</w:t>
      </w:r>
      <w:r w:rsidRPr="00972976">
        <w:rPr>
          <w:color w:val="auto"/>
        </w:rPr>
        <w:t xml:space="preserve"> PU </w:t>
      </w:r>
      <w:r w:rsidR="009E2FB6" w:rsidRPr="00972976">
        <w:rPr>
          <w:color w:val="auto"/>
        </w:rPr>
        <w:t>za</w:t>
      </w:r>
      <w:r w:rsidR="00CB7A5D" w:rsidRPr="00972976">
        <w:rPr>
          <w:color w:val="auto"/>
        </w:rPr>
        <w:t xml:space="preserve"> sobe </w:t>
      </w:r>
      <w:r w:rsidRPr="00972976">
        <w:rPr>
          <w:color w:val="auto"/>
        </w:rPr>
        <w:t xml:space="preserve">ali </w:t>
      </w:r>
      <w:r w:rsidR="00CB7A5D" w:rsidRPr="00972976">
        <w:rPr>
          <w:color w:val="auto"/>
        </w:rPr>
        <w:t>ležišča</w:t>
      </w:r>
      <w:r w:rsidR="00DB43CC">
        <w:rPr>
          <w:color w:val="auto"/>
        </w:rPr>
        <w:t>,</w:t>
      </w:r>
      <w:r w:rsidR="00CB7A5D" w:rsidRPr="00972976">
        <w:rPr>
          <w:color w:val="auto"/>
        </w:rPr>
        <w:t xml:space="preserve"> naveden</w:t>
      </w:r>
      <w:r w:rsidR="002B0E6E" w:rsidRPr="00972976">
        <w:rPr>
          <w:color w:val="auto"/>
        </w:rPr>
        <w:t>a</w:t>
      </w:r>
      <w:r w:rsidR="00CB7A5D" w:rsidRPr="00972976">
        <w:rPr>
          <w:color w:val="auto"/>
        </w:rPr>
        <w:t xml:space="preserve"> v prvem odstavku </w:t>
      </w:r>
      <w:r w:rsidR="00204393" w:rsidRPr="00972976">
        <w:rPr>
          <w:color w:val="auto"/>
        </w:rPr>
        <w:t>69</w:t>
      </w:r>
      <w:r w:rsidR="00CB7A5D" w:rsidRPr="00972976">
        <w:rPr>
          <w:color w:val="auto"/>
        </w:rPr>
        <w:t xml:space="preserve">. člena tega </w:t>
      </w:r>
      <w:r w:rsidR="00DB43CC">
        <w:rPr>
          <w:color w:val="auto"/>
        </w:rPr>
        <w:t>p</w:t>
      </w:r>
      <w:r w:rsidR="00CB7A5D" w:rsidRPr="00972976">
        <w:rPr>
          <w:color w:val="auto"/>
        </w:rPr>
        <w:t>ravilnika, podpiše pa</w:t>
      </w:r>
      <w:r w:rsidR="00DB43CC">
        <w:rPr>
          <w:color w:val="auto"/>
        </w:rPr>
        <w:t xml:space="preserve"> jo</w:t>
      </w:r>
      <w:r w:rsidR="00CB7A5D" w:rsidRPr="00972976">
        <w:rPr>
          <w:color w:val="auto"/>
        </w:rPr>
        <w:t xml:space="preserve"> direktor PU. Za sobe ali ležišča</w:t>
      </w:r>
      <w:r w:rsidR="00DB43CC">
        <w:rPr>
          <w:color w:val="auto"/>
        </w:rPr>
        <w:t>,</w:t>
      </w:r>
      <w:r w:rsidR="00CB7A5D" w:rsidRPr="00972976">
        <w:rPr>
          <w:color w:val="auto"/>
        </w:rPr>
        <w:t xml:space="preserve"> naveden</w:t>
      </w:r>
      <w:r w:rsidR="002B0E6E" w:rsidRPr="00972976">
        <w:rPr>
          <w:color w:val="auto"/>
        </w:rPr>
        <w:t>a</w:t>
      </w:r>
      <w:r w:rsidR="00CB7A5D" w:rsidRPr="00972976">
        <w:rPr>
          <w:color w:val="auto"/>
        </w:rPr>
        <w:t xml:space="preserve"> v drugem odstavku </w:t>
      </w:r>
      <w:r w:rsidR="00204393" w:rsidRPr="00972976">
        <w:rPr>
          <w:color w:val="auto"/>
        </w:rPr>
        <w:t>69</w:t>
      </w:r>
      <w:r w:rsidR="00CB7A5D" w:rsidRPr="00972976">
        <w:rPr>
          <w:color w:val="auto"/>
        </w:rPr>
        <w:t xml:space="preserve">. člena </w:t>
      </w:r>
      <w:r w:rsidR="00DB43CC">
        <w:rPr>
          <w:color w:val="auto"/>
        </w:rPr>
        <w:t>p</w:t>
      </w:r>
      <w:r w:rsidR="00CB7A5D" w:rsidRPr="00972976">
        <w:rPr>
          <w:color w:val="auto"/>
        </w:rPr>
        <w:t xml:space="preserve">ravilnika, pogodbe o uporabi pripravi </w:t>
      </w:r>
      <w:r w:rsidRPr="00972976">
        <w:rPr>
          <w:color w:val="auto"/>
        </w:rPr>
        <w:t>strokovna služba, podpiše pa direktor strokovne službe.</w:t>
      </w:r>
    </w:p>
    <w:p w14:paraId="3272FF88" w14:textId="089E0008" w:rsidR="00BC369B" w:rsidRPr="00972976" w:rsidRDefault="00BC369B" w:rsidP="00BC369B">
      <w:pPr>
        <w:rPr>
          <w:color w:val="auto"/>
        </w:rPr>
      </w:pPr>
      <w:r w:rsidRPr="00972976">
        <w:rPr>
          <w:color w:val="auto"/>
        </w:rPr>
        <w:t>(2) Uporabnik prevzame samsko sobo ali ležišče v samski sobi na podlagi sklenjene pogodbe. O prevzemu se sestavita zapisnik</w:t>
      </w:r>
      <w:r w:rsidR="00D76579" w:rsidRPr="00972976">
        <w:rPr>
          <w:color w:val="auto"/>
        </w:rPr>
        <w:t xml:space="preserve"> na OBRAZCU SOBA-3, ki je priloga tega </w:t>
      </w:r>
      <w:r w:rsidR="00DB43CC">
        <w:rPr>
          <w:color w:val="auto"/>
        </w:rPr>
        <w:t>p</w:t>
      </w:r>
      <w:r w:rsidR="00877325" w:rsidRPr="00972976">
        <w:rPr>
          <w:color w:val="auto"/>
        </w:rPr>
        <w:t>ravilnika</w:t>
      </w:r>
      <w:r w:rsidR="00DB43CC">
        <w:rPr>
          <w:color w:val="auto"/>
        </w:rPr>
        <w:t>,</w:t>
      </w:r>
      <w:r w:rsidR="00877325" w:rsidRPr="00972976">
        <w:rPr>
          <w:color w:val="auto"/>
        </w:rPr>
        <w:t xml:space="preserve"> </w:t>
      </w:r>
      <w:r w:rsidRPr="00972976">
        <w:rPr>
          <w:color w:val="auto"/>
        </w:rPr>
        <w:t>in popisni list opreme. Z dnem prevzema uporabnik prevzame vse obveznosti iz pogodbe.</w:t>
      </w:r>
    </w:p>
    <w:p w14:paraId="25222EF8" w14:textId="05C203A7" w:rsidR="00BC369B" w:rsidRPr="00972976" w:rsidRDefault="00BC369B" w:rsidP="00BC369B">
      <w:pPr>
        <w:rPr>
          <w:color w:val="auto"/>
        </w:rPr>
      </w:pPr>
      <w:r w:rsidRPr="00972976">
        <w:rPr>
          <w:color w:val="auto"/>
        </w:rPr>
        <w:t>(3) Za uporabo samske sobe ali ležišča v samski sobi, ki traja manj kakor pet dni, in za uporabo samske sobe ali ležišča v samski sobi, kadar je uslužbenec z odločbo napoten na delo, usposabljanje ali izobraževanje zunaj kraja svojega prebivališča, pogodbe o uporabi ni treba skleniti.</w:t>
      </w:r>
    </w:p>
    <w:p w14:paraId="1DFBCA1D" w14:textId="0E5BDC39" w:rsidR="00BC369B" w:rsidRPr="00972976" w:rsidRDefault="00BC369B" w:rsidP="00BC369B">
      <w:pPr>
        <w:rPr>
          <w:color w:val="auto"/>
        </w:rPr>
      </w:pPr>
      <w:r w:rsidRPr="00972976">
        <w:rPr>
          <w:color w:val="auto"/>
        </w:rPr>
        <w:t>(4) Uporaba samske sobe ali ležišča v samski sobi je mogoča samo za določen čas.</w:t>
      </w:r>
    </w:p>
    <w:p w14:paraId="54B91CAD" w14:textId="1CA5E4F1" w:rsidR="00BC369B" w:rsidRPr="00972976" w:rsidRDefault="00DB43CC" w:rsidP="00396FB2">
      <w:pPr>
        <w:pStyle w:val="Odstavekseznama"/>
        <w:numPr>
          <w:ilvl w:val="0"/>
          <w:numId w:val="3"/>
        </w:numPr>
        <w:jc w:val="center"/>
        <w:rPr>
          <w:color w:val="auto"/>
        </w:rPr>
      </w:pPr>
      <w:r>
        <w:rPr>
          <w:color w:val="auto"/>
        </w:rPr>
        <w:t xml:space="preserve"> </w:t>
      </w:r>
      <w:r w:rsidR="008349B5" w:rsidRPr="00972976">
        <w:rPr>
          <w:color w:val="auto"/>
        </w:rPr>
        <w:t>č</w:t>
      </w:r>
      <w:r w:rsidR="00BC369B" w:rsidRPr="00972976">
        <w:rPr>
          <w:color w:val="auto"/>
        </w:rPr>
        <w:t>len</w:t>
      </w:r>
    </w:p>
    <w:p w14:paraId="4919661E" w14:textId="1AE92389" w:rsidR="00BC369B" w:rsidRPr="00972976" w:rsidRDefault="00BC369B" w:rsidP="00BC369B">
      <w:pPr>
        <w:rPr>
          <w:color w:val="auto"/>
        </w:rPr>
      </w:pPr>
      <w:r w:rsidRPr="00972976">
        <w:rPr>
          <w:color w:val="auto"/>
        </w:rPr>
        <w:t>(1) Uporabnina za samske sobe in ležišča v samski sobi se zaračunava v skladu z vsakokratnim cenikom in navodili za plačevanje uporabnine za samske sobe.</w:t>
      </w:r>
    </w:p>
    <w:p w14:paraId="42F8F001" w14:textId="1EA2D820" w:rsidR="00BC369B" w:rsidRPr="00972976" w:rsidRDefault="00BC369B" w:rsidP="00BC369B">
      <w:pPr>
        <w:rPr>
          <w:color w:val="auto"/>
        </w:rPr>
      </w:pPr>
      <w:r w:rsidRPr="00972976">
        <w:rPr>
          <w:color w:val="auto"/>
        </w:rPr>
        <w:t xml:space="preserve">(2) Uporabnina se za tekoči mesec obračuna dnevno glede na dan prevzema ali </w:t>
      </w:r>
      <w:r w:rsidR="00B15CF7" w:rsidRPr="00972976">
        <w:rPr>
          <w:color w:val="auto"/>
        </w:rPr>
        <w:t>izpraznitve</w:t>
      </w:r>
      <w:r w:rsidR="007F2246" w:rsidRPr="00972976">
        <w:rPr>
          <w:color w:val="auto"/>
        </w:rPr>
        <w:t xml:space="preserve"> </w:t>
      </w:r>
      <w:r w:rsidRPr="00972976">
        <w:rPr>
          <w:color w:val="auto"/>
        </w:rPr>
        <w:t>samske sobe.</w:t>
      </w:r>
    </w:p>
    <w:p w14:paraId="4BC288F1" w14:textId="6BAA34A1" w:rsidR="00BC369B" w:rsidRPr="00972976" w:rsidRDefault="00BC369B" w:rsidP="00BC369B">
      <w:pPr>
        <w:rPr>
          <w:color w:val="auto"/>
        </w:rPr>
      </w:pPr>
      <w:r w:rsidRPr="00972976">
        <w:rPr>
          <w:color w:val="auto"/>
        </w:rPr>
        <w:t xml:space="preserve">(3) Uporabnino za samske sobe in ležišča v samski sobi krije predlagatelj nastanitve, če ima uporabnik na podlagi odločbe ali drugega akta zagotovljeno brezplačno uporabo samske sobe (napotitev na delo, usposabljanje, izobraževanje </w:t>
      </w:r>
      <w:r w:rsidR="00DB43CC">
        <w:rPr>
          <w:color w:val="auto"/>
        </w:rPr>
        <w:t>in podobno</w:t>
      </w:r>
      <w:r w:rsidRPr="00972976">
        <w:rPr>
          <w:color w:val="auto"/>
        </w:rPr>
        <w:t xml:space="preserve">). </w:t>
      </w:r>
    </w:p>
    <w:p w14:paraId="5297924B" w14:textId="769BD55B" w:rsidR="00BC369B" w:rsidRPr="00972976" w:rsidRDefault="00BC369B" w:rsidP="00BC369B">
      <w:pPr>
        <w:rPr>
          <w:color w:val="auto"/>
        </w:rPr>
      </w:pPr>
      <w:r w:rsidRPr="00972976">
        <w:rPr>
          <w:color w:val="auto"/>
        </w:rPr>
        <w:t xml:space="preserve">(4) Uporabnino za samske sobe in ležišča v samski sobi v primeru iz četrtega odstavka </w:t>
      </w:r>
      <w:r w:rsidR="00A4668A" w:rsidRPr="00972976">
        <w:rPr>
          <w:color w:val="auto"/>
        </w:rPr>
        <w:t>7</w:t>
      </w:r>
      <w:r w:rsidR="00204393" w:rsidRPr="00972976">
        <w:rPr>
          <w:color w:val="auto"/>
        </w:rPr>
        <w:t>0</w:t>
      </w:r>
      <w:r w:rsidRPr="00972976">
        <w:rPr>
          <w:color w:val="auto"/>
        </w:rPr>
        <w:t xml:space="preserve">. člena tega </w:t>
      </w:r>
      <w:r w:rsidR="00DB43CC">
        <w:rPr>
          <w:color w:val="auto"/>
        </w:rPr>
        <w:t>p</w:t>
      </w:r>
      <w:r w:rsidR="00877325" w:rsidRPr="00972976">
        <w:rPr>
          <w:color w:val="auto"/>
        </w:rPr>
        <w:t xml:space="preserve">ravilnika </w:t>
      </w:r>
      <w:r w:rsidRPr="00972976">
        <w:rPr>
          <w:color w:val="auto"/>
        </w:rPr>
        <w:t>lahko krije predlagatelj nastanitve ali uporabnik. V tem primeru se za bivanje do pet dni zaračunava dnevna uporabnina, za več kakor pet dni pa mesečna uporabnina</w:t>
      </w:r>
      <w:r w:rsidR="00BC0FDF" w:rsidRPr="00972976">
        <w:rPr>
          <w:color w:val="auto"/>
        </w:rPr>
        <w:t xml:space="preserve">, pri čemer se obračuna </w:t>
      </w:r>
      <w:r w:rsidR="00DB43CC">
        <w:rPr>
          <w:color w:val="auto"/>
        </w:rPr>
        <w:t xml:space="preserve">v </w:t>
      </w:r>
      <w:r w:rsidR="004F77C1" w:rsidRPr="00972976">
        <w:rPr>
          <w:color w:val="auto"/>
        </w:rPr>
        <w:t>sklad</w:t>
      </w:r>
      <w:r w:rsidR="00DB43CC">
        <w:rPr>
          <w:color w:val="auto"/>
        </w:rPr>
        <w:t>u</w:t>
      </w:r>
      <w:r w:rsidR="004F77C1" w:rsidRPr="00972976">
        <w:rPr>
          <w:color w:val="auto"/>
        </w:rPr>
        <w:t xml:space="preserve"> z drugim odstavkom</w:t>
      </w:r>
      <w:r w:rsidR="00BC0FDF" w:rsidRPr="00972976">
        <w:rPr>
          <w:color w:val="auto"/>
        </w:rPr>
        <w:t xml:space="preserve"> tega člena</w:t>
      </w:r>
      <w:r w:rsidRPr="00972976">
        <w:rPr>
          <w:color w:val="auto"/>
        </w:rPr>
        <w:t>. Plačnika uporabnine določi predlagatelj nastanitve.</w:t>
      </w:r>
    </w:p>
    <w:p w14:paraId="346221FE" w14:textId="6088E4F1" w:rsidR="00BC369B" w:rsidRPr="00972976" w:rsidRDefault="00BC369B" w:rsidP="00BC369B">
      <w:pPr>
        <w:rPr>
          <w:color w:val="auto"/>
        </w:rPr>
      </w:pPr>
      <w:r w:rsidRPr="00972976">
        <w:rPr>
          <w:color w:val="auto"/>
        </w:rPr>
        <w:t xml:space="preserve">(5) Cenik in navodila za plačevanje uporabnine za samske sobe so na intranetu </w:t>
      </w:r>
      <w:r w:rsidR="00EB30DF" w:rsidRPr="00972976">
        <w:rPr>
          <w:color w:val="auto"/>
        </w:rPr>
        <w:t>P</w:t>
      </w:r>
      <w:r w:rsidRPr="00972976">
        <w:rPr>
          <w:color w:val="auto"/>
        </w:rPr>
        <w:t>olicije, na oglasnih deskah PU in območnih policijskih postaj.</w:t>
      </w:r>
    </w:p>
    <w:p w14:paraId="28BD3CB5" w14:textId="68EBBB3D" w:rsidR="00BC369B" w:rsidRPr="00972976" w:rsidRDefault="00DB43CC" w:rsidP="00396FB2">
      <w:pPr>
        <w:pStyle w:val="Odstavekseznama"/>
        <w:numPr>
          <w:ilvl w:val="0"/>
          <w:numId w:val="3"/>
        </w:numPr>
        <w:jc w:val="center"/>
        <w:rPr>
          <w:color w:val="auto"/>
        </w:rPr>
      </w:pPr>
      <w:r>
        <w:rPr>
          <w:color w:val="auto"/>
        </w:rPr>
        <w:t xml:space="preserve"> </w:t>
      </w:r>
      <w:r w:rsidR="008349B5" w:rsidRPr="00972976">
        <w:rPr>
          <w:color w:val="auto"/>
        </w:rPr>
        <w:t>č</w:t>
      </w:r>
      <w:r w:rsidR="00BC369B" w:rsidRPr="00972976">
        <w:rPr>
          <w:color w:val="auto"/>
        </w:rPr>
        <w:t>len</w:t>
      </w:r>
    </w:p>
    <w:p w14:paraId="6F936AB3" w14:textId="19807140" w:rsidR="00BC369B" w:rsidRPr="00972976" w:rsidRDefault="00BC369B" w:rsidP="00BC369B">
      <w:pPr>
        <w:spacing w:after="0"/>
        <w:rPr>
          <w:color w:val="auto"/>
        </w:rPr>
      </w:pPr>
      <w:r w:rsidRPr="00972976">
        <w:rPr>
          <w:color w:val="auto"/>
        </w:rPr>
        <w:t>(1) Pogodba o uporabi samske sobe ali ležišča v samski sobi preneha veljati:</w:t>
      </w:r>
    </w:p>
    <w:p w14:paraId="64F9EB8B" w14:textId="77777777" w:rsidR="00BC369B" w:rsidRPr="00972976" w:rsidRDefault="00BC369B" w:rsidP="00636079">
      <w:pPr>
        <w:pStyle w:val="Odstavekseznama"/>
        <w:numPr>
          <w:ilvl w:val="0"/>
          <w:numId w:val="4"/>
        </w:numPr>
        <w:ind w:left="426"/>
        <w:rPr>
          <w:color w:val="auto"/>
        </w:rPr>
      </w:pPr>
      <w:r w:rsidRPr="00972976">
        <w:rPr>
          <w:color w:val="auto"/>
        </w:rPr>
        <w:t xml:space="preserve">če uporabnik samske sobe ali ležišča v samski sobi omogoči bivanje ali prenočevanje drugim osebam, </w:t>
      </w:r>
    </w:p>
    <w:p w14:paraId="62CE2F47" w14:textId="77777777" w:rsidR="00BC369B" w:rsidRPr="00972976" w:rsidRDefault="00BC369B" w:rsidP="00636079">
      <w:pPr>
        <w:pStyle w:val="Odstavekseznama"/>
        <w:numPr>
          <w:ilvl w:val="0"/>
          <w:numId w:val="4"/>
        </w:numPr>
        <w:ind w:left="426"/>
        <w:rPr>
          <w:color w:val="auto"/>
        </w:rPr>
      </w:pPr>
      <w:r w:rsidRPr="00972976">
        <w:rPr>
          <w:color w:val="auto"/>
        </w:rPr>
        <w:lastRenderedPageBreak/>
        <w:t xml:space="preserve">če uporabnik povzroča škodo ali ne ravna kot dober gospodar, </w:t>
      </w:r>
    </w:p>
    <w:p w14:paraId="1AF89355" w14:textId="535500AA" w:rsidR="00BC369B" w:rsidRPr="00972976" w:rsidRDefault="00BC369B" w:rsidP="00636079">
      <w:pPr>
        <w:pStyle w:val="Odstavekseznama"/>
        <w:numPr>
          <w:ilvl w:val="0"/>
          <w:numId w:val="4"/>
        </w:numPr>
        <w:ind w:left="426"/>
        <w:rPr>
          <w:color w:val="auto"/>
        </w:rPr>
      </w:pPr>
      <w:r w:rsidRPr="00972976">
        <w:rPr>
          <w:color w:val="auto"/>
        </w:rPr>
        <w:t xml:space="preserve">če uporabnik ne upošteva hišnega reda </w:t>
      </w:r>
      <w:r w:rsidR="00DB43CC">
        <w:rPr>
          <w:color w:val="auto"/>
        </w:rPr>
        <w:t>ter</w:t>
      </w:r>
      <w:r w:rsidRPr="00972976">
        <w:rPr>
          <w:color w:val="auto"/>
        </w:rPr>
        <w:t xml:space="preserve"> posebnih pravil uporabe samskih domov in samskih sob MNZ, </w:t>
      </w:r>
    </w:p>
    <w:p w14:paraId="4D38E3DE" w14:textId="77777777" w:rsidR="00BC369B" w:rsidRPr="00972976" w:rsidRDefault="00BC369B" w:rsidP="00636079">
      <w:pPr>
        <w:pStyle w:val="Odstavekseznama"/>
        <w:numPr>
          <w:ilvl w:val="0"/>
          <w:numId w:val="4"/>
        </w:numPr>
        <w:ind w:left="426"/>
        <w:rPr>
          <w:color w:val="auto"/>
        </w:rPr>
      </w:pPr>
      <w:r w:rsidRPr="00972976">
        <w:rPr>
          <w:color w:val="auto"/>
        </w:rPr>
        <w:t xml:space="preserve">če uporabnik v samski sobi uporablja nedovoljena kuhalna in grelna telesa, </w:t>
      </w:r>
    </w:p>
    <w:p w14:paraId="1A8A9A23" w14:textId="77777777" w:rsidR="00BC369B" w:rsidRPr="00972976" w:rsidRDefault="00BC369B" w:rsidP="00636079">
      <w:pPr>
        <w:pStyle w:val="Odstavekseznama"/>
        <w:numPr>
          <w:ilvl w:val="0"/>
          <w:numId w:val="4"/>
        </w:numPr>
        <w:ind w:left="426"/>
        <w:rPr>
          <w:color w:val="auto"/>
        </w:rPr>
      </w:pPr>
      <w:r w:rsidRPr="00972976">
        <w:rPr>
          <w:color w:val="auto"/>
        </w:rPr>
        <w:t>če uporabnik samovoljno uporablja prostore, namenjene skupni rabi, in preprečuje njihovo uporabo drugim stanovalcem,</w:t>
      </w:r>
    </w:p>
    <w:p w14:paraId="5247E610" w14:textId="7F07564A" w:rsidR="00BC369B" w:rsidRPr="00972976" w:rsidRDefault="00BC369B" w:rsidP="00636079">
      <w:pPr>
        <w:pStyle w:val="Odstavekseznama"/>
        <w:numPr>
          <w:ilvl w:val="0"/>
          <w:numId w:val="4"/>
        </w:numPr>
        <w:ind w:left="426"/>
        <w:rPr>
          <w:color w:val="auto"/>
        </w:rPr>
      </w:pPr>
      <w:r w:rsidRPr="00972976">
        <w:rPr>
          <w:color w:val="auto"/>
        </w:rPr>
        <w:t>če uporabniku preneha delovno razmerje v Policiji</w:t>
      </w:r>
      <w:r w:rsidR="00DB43CC">
        <w:rPr>
          <w:color w:val="auto"/>
        </w:rPr>
        <w:t xml:space="preserve"> ali</w:t>
      </w:r>
      <w:r w:rsidRPr="00972976">
        <w:rPr>
          <w:color w:val="auto"/>
        </w:rPr>
        <w:t xml:space="preserve"> na MNZ</w:t>
      </w:r>
    </w:p>
    <w:p w14:paraId="17D0CD4A" w14:textId="6757F8C8" w:rsidR="00B900D2" w:rsidRPr="00972976" w:rsidRDefault="00B900D2" w:rsidP="00636079">
      <w:pPr>
        <w:pStyle w:val="Odstavekseznama"/>
        <w:numPr>
          <w:ilvl w:val="0"/>
          <w:numId w:val="4"/>
        </w:numPr>
        <w:ind w:left="426"/>
        <w:rPr>
          <w:color w:val="auto"/>
        </w:rPr>
      </w:pPr>
      <w:r w:rsidRPr="00972976">
        <w:rPr>
          <w:color w:val="auto"/>
        </w:rPr>
        <w:t>če uporabniku preneha delovno razmerje v Vladi Republike Slovenije, ministrstvu, vladni službi, drugih organizacijskih enotah državne uprave ali na Državnem odvetništvu Republike Slovenije,</w:t>
      </w:r>
    </w:p>
    <w:p w14:paraId="34F00F23" w14:textId="048836C3" w:rsidR="00B900D2" w:rsidRPr="00972976" w:rsidRDefault="00CB19BE" w:rsidP="00636079">
      <w:pPr>
        <w:pStyle w:val="Odstavekseznama"/>
        <w:numPr>
          <w:ilvl w:val="0"/>
          <w:numId w:val="4"/>
        </w:numPr>
        <w:ind w:left="426"/>
        <w:rPr>
          <w:color w:val="auto"/>
        </w:rPr>
      </w:pPr>
      <w:r w:rsidRPr="00972976">
        <w:rPr>
          <w:color w:val="auto"/>
        </w:rPr>
        <w:t>če otrok policista, ubitega v vojni za Slovenijo leta 1991, ali policista, ki je izgubil življenje pri opravljanju svojega dela, ki mu je bila dodeljena samska soba ali ležišče v samski sobi</w:t>
      </w:r>
      <w:r w:rsidR="00DB43CC">
        <w:rPr>
          <w:color w:val="auto"/>
        </w:rPr>
        <w:t>,</w:t>
      </w:r>
      <w:r w:rsidRPr="00972976">
        <w:rPr>
          <w:color w:val="auto"/>
        </w:rPr>
        <w:t xml:space="preserve"> nima več statusa dijaka ali študenta,</w:t>
      </w:r>
    </w:p>
    <w:p w14:paraId="2B51DA3E" w14:textId="77777777" w:rsidR="00BC369B" w:rsidRPr="00972976" w:rsidRDefault="00BC369B" w:rsidP="00636079">
      <w:pPr>
        <w:pStyle w:val="Odstavekseznama"/>
        <w:numPr>
          <w:ilvl w:val="0"/>
          <w:numId w:val="4"/>
        </w:numPr>
        <w:ind w:left="426"/>
        <w:rPr>
          <w:color w:val="auto"/>
        </w:rPr>
      </w:pPr>
      <w:r w:rsidRPr="00972976">
        <w:rPr>
          <w:color w:val="auto"/>
        </w:rPr>
        <w:t>z iztekom roka, določenega v pogodbi o uporabi samske sobe ali ležišča v samski sobi.</w:t>
      </w:r>
    </w:p>
    <w:p w14:paraId="4EB1CDA0" w14:textId="3764880B" w:rsidR="00BC369B" w:rsidRPr="00972976" w:rsidRDefault="00BC369B" w:rsidP="00BC369B">
      <w:pPr>
        <w:rPr>
          <w:color w:val="auto"/>
        </w:rPr>
      </w:pPr>
      <w:r w:rsidRPr="00972976">
        <w:rPr>
          <w:color w:val="auto"/>
        </w:rPr>
        <w:t>(2) Obvestilo o prenehanju izda direktor PU ali direktor strokovne službe. Uporabnik mora izprazniti samsko sobo ali ležišče naslednji dan po prenehanju pogodbe o uporabi samske sobe ali ležišča v samski sobi.</w:t>
      </w:r>
    </w:p>
    <w:p w14:paraId="71CB9AE6" w14:textId="595B0937" w:rsidR="00BC369B" w:rsidRPr="00972976" w:rsidRDefault="00BC369B" w:rsidP="00BC369B">
      <w:pPr>
        <w:rPr>
          <w:color w:val="auto"/>
        </w:rPr>
      </w:pPr>
      <w:r w:rsidRPr="00972976">
        <w:rPr>
          <w:color w:val="auto"/>
        </w:rPr>
        <w:t>(3) Uporabnik mora izročiti samsko sobo prazno</w:t>
      </w:r>
      <w:r w:rsidR="00DB43CC">
        <w:rPr>
          <w:color w:val="auto"/>
        </w:rPr>
        <w:t xml:space="preserve">, tj. </w:t>
      </w:r>
      <w:r w:rsidRPr="00972976">
        <w:rPr>
          <w:color w:val="auto"/>
        </w:rPr>
        <w:t xml:space="preserve">brez stvari in oseb, očiščeno in v stanju, v kakršnem je bila ob prevzemu, poslabšanem za njeno normalno rabo. Povrniti mora vso škodo, ki je nastala zaradi nepravilne rabe samske sobe. O izročitvi se sestavita zapisnik </w:t>
      </w:r>
      <w:r w:rsidR="00E57001" w:rsidRPr="00972976">
        <w:rPr>
          <w:color w:val="auto"/>
        </w:rPr>
        <w:t xml:space="preserve">na OBRAZCU SOBA-3, ki je priloga tega </w:t>
      </w:r>
      <w:r w:rsidR="00DB43CC">
        <w:rPr>
          <w:color w:val="auto"/>
        </w:rPr>
        <w:t>p</w:t>
      </w:r>
      <w:r w:rsidR="00877325" w:rsidRPr="00972976">
        <w:rPr>
          <w:color w:val="auto"/>
        </w:rPr>
        <w:t>ravilnika</w:t>
      </w:r>
      <w:r w:rsidR="00DB43CC">
        <w:rPr>
          <w:color w:val="auto"/>
        </w:rPr>
        <w:t>,</w:t>
      </w:r>
      <w:r w:rsidR="00877325" w:rsidRPr="00972976">
        <w:rPr>
          <w:color w:val="auto"/>
        </w:rPr>
        <w:t xml:space="preserve"> </w:t>
      </w:r>
      <w:r w:rsidRPr="00972976">
        <w:rPr>
          <w:color w:val="auto"/>
        </w:rPr>
        <w:t>in popisni list opreme</w:t>
      </w:r>
      <w:r w:rsidR="00E57001" w:rsidRPr="00972976">
        <w:rPr>
          <w:color w:val="auto"/>
        </w:rPr>
        <w:t>.</w:t>
      </w:r>
    </w:p>
    <w:p w14:paraId="129537C9" w14:textId="147D6CA2" w:rsidR="00BC369B" w:rsidRPr="00972976" w:rsidRDefault="00BC369B" w:rsidP="00BC369B">
      <w:pPr>
        <w:rPr>
          <w:color w:val="auto"/>
        </w:rPr>
      </w:pPr>
      <w:r w:rsidRPr="00972976">
        <w:rPr>
          <w:color w:val="auto"/>
        </w:rPr>
        <w:t>(4) Če strokovna služba ob primopredaji samske sobe ugotovi, da ta ni prazna</w:t>
      </w:r>
      <w:r w:rsidR="00DB43CC">
        <w:rPr>
          <w:color w:val="auto"/>
        </w:rPr>
        <w:t xml:space="preserve">, to je </w:t>
      </w:r>
      <w:r w:rsidRPr="00972976">
        <w:rPr>
          <w:color w:val="auto"/>
        </w:rPr>
        <w:t>brez stvari in oseb, ni očiščena in ni v stanju, v kakršnem jo je uporabnik prevzel, poslabšanem za normalno rabo, mu določi največ 15-dnevni rok za odpravo ugotovljenih pomanjkljivosti in poškodb ter ponovno pripravo samske sobe za primopredajo. V tem času mora uporabnik plačevati uporabnino in vse stroške, ki izhajajo iz pogodbe o uporabi samske sobe ali ležišča v samski sobi.</w:t>
      </w:r>
    </w:p>
    <w:p w14:paraId="1DB47D49" w14:textId="2ABD3AAD" w:rsidR="00BC369B" w:rsidRPr="00972976" w:rsidRDefault="00BC369B" w:rsidP="00BC369B">
      <w:pPr>
        <w:rPr>
          <w:color w:val="auto"/>
        </w:rPr>
      </w:pPr>
      <w:r w:rsidRPr="00972976">
        <w:rPr>
          <w:color w:val="auto"/>
        </w:rPr>
        <w:t xml:space="preserve">(5) Če uporabnik v postavljenem roku ne odpravi ugotovljenih pomanjkljivosti in poškodb, prevzame samsko sobo strokovna služba in na njegove stroške </w:t>
      </w:r>
      <w:r w:rsidR="00DB43CC">
        <w:rPr>
          <w:color w:val="auto"/>
        </w:rPr>
        <w:t>zagotovi</w:t>
      </w:r>
      <w:r w:rsidRPr="00972976">
        <w:rPr>
          <w:color w:val="auto"/>
        </w:rPr>
        <w:t xml:space="preserve"> njeno ureditev.</w:t>
      </w:r>
    </w:p>
    <w:p w14:paraId="4EF12228" w14:textId="0B3BA27A" w:rsidR="00BC369B" w:rsidRPr="00972976" w:rsidRDefault="00BC369B" w:rsidP="00BC369B">
      <w:pPr>
        <w:rPr>
          <w:color w:val="auto"/>
        </w:rPr>
      </w:pPr>
      <w:r w:rsidRPr="00972976">
        <w:rPr>
          <w:color w:val="auto"/>
        </w:rPr>
        <w:t>(6) Uporabnik ali direktor posamezne PU in direktor strokovne službe lahko odpove</w:t>
      </w:r>
      <w:r w:rsidR="00DB43CC">
        <w:rPr>
          <w:color w:val="auto"/>
        </w:rPr>
        <w:t>sta</w:t>
      </w:r>
      <w:r w:rsidRPr="00972976">
        <w:rPr>
          <w:color w:val="auto"/>
        </w:rPr>
        <w:t xml:space="preserve"> pogodbo o uporabi samske sobe ali ležišča v samski sobi</w:t>
      </w:r>
      <w:r w:rsidRPr="00972976" w:rsidDel="00CB1D48">
        <w:rPr>
          <w:color w:val="auto"/>
        </w:rPr>
        <w:t xml:space="preserve"> </w:t>
      </w:r>
      <w:r w:rsidRPr="00972976">
        <w:rPr>
          <w:color w:val="auto"/>
        </w:rPr>
        <w:t>brez navajanja razlogov s 30-dnevnim odpovednim rokom.</w:t>
      </w:r>
    </w:p>
    <w:p w14:paraId="41FEBF33" w14:textId="09D4DFC4" w:rsidR="00BC369B" w:rsidRPr="00972976" w:rsidRDefault="00DB43CC" w:rsidP="00396FB2">
      <w:pPr>
        <w:pStyle w:val="Odstavekseznama"/>
        <w:numPr>
          <w:ilvl w:val="0"/>
          <w:numId w:val="3"/>
        </w:numPr>
        <w:jc w:val="center"/>
        <w:rPr>
          <w:color w:val="auto"/>
        </w:rPr>
      </w:pPr>
      <w:r>
        <w:rPr>
          <w:color w:val="auto"/>
        </w:rPr>
        <w:t xml:space="preserve"> </w:t>
      </w:r>
      <w:r w:rsidR="008349B5" w:rsidRPr="00972976">
        <w:rPr>
          <w:color w:val="auto"/>
        </w:rPr>
        <w:t>č</w:t>
      </w:r>
      <w:r w:rsidR="00BC369B" w:rsidRPr="00972976">
        <w:rPr>
          <w:color w:val="auto"/>
        </w:rPr>
        <w:t>len</w:t>
      </w:r>
    </w:p>
    <w:p w14:paraId="7EBE7DEB" w14:textId="224DC0E5" w:rsidR="00BC369B" w:rsidRDefault="00BC369B" w:rsidP="00BC369B">
      <w:pPr>
        <w:rPr>
          <w:color w:val="auto"/>
        </w:rPr>
      </w:pPr>
      <w:r w:rsidRPr="00972976">
        <w:rPr>
          <w:color w:val="auto"/>
        </w:rPr>
        <w:t>Uporabnik je odškodninsko odgovoren za povzročeno škodo v samski sobi.</w:t>
      </w:r>
    </w:p>
    <w:p w14:paraId="1BEDC44C" w14:textId="76C8E368" w:rsidR="00765FB8" w:rsidRDefault="00765FB8" w:rsidP="00BC369B">
      <w:pPr>
        <w:rPr>
          <w:color w:val="auto"/>
        </w:rPr>
      </w:pPr>
    </w:p>
    <w:p w14:paraId="3360C95A" w14:textId="3E9BAC07" w:rsidR="00C90483" w:rsidRPr="00972976" w:rsidRDefault="00C90483" w:rsidP="006E17E8">
      <w:pPr>
        <w:pStyle w:val="Naslov1"/>
        <w:pageBreakBefore w:val="0"/>
        <w:ind w:left="141" w:hanging="147"/>
        <w:jc w:val="center"/>
        <w:rPr>
          <w:color w:val="auto"/>
        </w:rPr>
      </w:pPr>
      <w:bookmarkStart w:id="17" w:name="_Toc147255807"/>
      <w:r w:rsidRPr="00972976">
        <w:rPr>
          <w:color w:val="auto"/>
        </w:rPr>
        <w:t>ZAČASNA PREMESTITEV JAVNIH USLUŽBENCEV</w:t>
      </w:r>
      <w:bookmarkEnd w:id="17"/>
    </w:p>
    <w:p w14:paraId="7777C1DB" w14:textId="46991395" w:rsidR="00C90483" w:rsidRPr="00972976" w:rsidRDefault="00DB43CC" w:rsidP="00396FB2">
      <w:pPr>
        <w:pStyle w:val="Odstavekseznama"/>
        <w:numPr>
          <w:ilvl w:val="0"/>
          <w:numId w:val="3"/>
        </w:numPr>
        <w:jc w:val="center"/>
        <w:rPr>
          <w:color w:val="auto"/>
        </w:rPr>
      </w:pPr>
      <w:r>
        <w:rPr>
          <w:color w:val="auto"/>
        </w:rPr>
        <w:t xml:space="preserve"> </w:t>
      </w:r>
      <w:r w:rsidR="00C90483" w:rsidRPr="00972976">
        <w:rPr>
          <w:color w:val="auto"/>
        </w:rPr>
        <w:t>člen</w:t>
      </w:r>
    </w:p>
    <w:p w14:paraId="4854EE29" w14:textId="1439A3B8" w:rsidR="00C90483" w:rsidRPr="00972976" w:rsidRDefault="00C90483" w:rsidP="00CE3C23">
      <w:pPr>
        <w:rPr>
          <w:color w:val="auto"/>
        </w:rPr>
      </w:pPr>
      <w:r w:rsidRPr="00972976">
        <w:rPr>
          <w:color w:val="auto"/>
        </w:rPr>
        <w:t xml:space="preserve">(1) V času </w:t>
      </w:r>
      <w:r w:rsidR="00E57001" w:rsidRPr="00972976">
        <w:rPr>
          <w:color w:val="auto"/>
        </w:rPr>
        <w:t xml:space="preserve">začasne </w:t>
      </w:r>
      <w:r w:rsidRPr="00972976">
        <w:rPr>
          <w:color w:val="auto"/>
        </w:rPr>
        <w:t>premestitv</w:t>
      </w:r>
      <w:r w:rsidR="00DB43CC">
        <w:rPr>
          <w:color w:val="auto"/>
        </w:rPr>
        <w:t xml:space="preserve">e </w:t>
      </w:r>
      <w:r w:rsidRPr="00972976">
        <w:rPr>
          <w:color w:val="auto"/>
        </w:rPr>
        <w:t>najemnika službenega stanovanja</w:t>
      </w:r>
      <w:r w:rsidR="00E57001" w:rsidRPr="00972976">
        <w:rPr>
          <w:color w:val="auto"/>
        </w:rPr>
        <w:t xml:space="preserve"> oziroma uporabnika samske sobe v drug organ, institucijo Evropske </w:t>
      </w:r>
      <w:r w:rsidR="00DB43CC">
        <w:rPr>
          <w:color w:val="auto"/>
        </w:rPr>
        <w:t>u</w:t>
      </w:r>
      <w:r w:rsidR="00E57001" w:rsidRPr="00972976">
        <w:rPr>
          <w:color w:val="auto"/>
        </w:rPr>
        <w:t>nije ali drugo mednarodno organizacijo</w:t>
      </w:r>
      <w:r w:rsidR="00DB43CC">
        <w:rPr>
          <w:color w:val="auto"/>
        </w:rPr>
        <w:t xml:space="preserve">, če je premestitev </w:t>
      </w:r>
      <w:r w:rsidR="00DB43CC" w:rsidRPr="00972976">
        <w:rPr>
          <w:color w:val="auto"/>
        </w:rPr>
        <w:t>v interesu delodajalca</w:t>
      </w:r>
      <w:r w:rsidR="00E57001" w:rsidRPr="00972976">
        <w:rPr>
          <w:color w:val="auto"/>
        </w:rPr>
        <w:t xml:space="preserve">, se </w:t>
      </w:r>
      <w:r w:rsidRPr="00972976">
        <w:rPr>
          <w:color w:val="auto"/>
        </w:rPr>
        <w:t xml:space="preserve">najemniku </w:t>
      </w:r>
      <w:r w:rsidR="00E57001" w:rsidRPr="00972976">
        <w:rPr>
          <w:color w:val="auto"/>
        </w:rPr>
        <w:t>oziroma uporabniku</w:t>
      </w:r>
      <w:r w:rsidR="00054676" w:rsidRPr="00972976">
        <w:rPr>
          <w:color w:val="auto"/>
        </w:rPr>
        <w:t xml:space="preserve"> najemno razmerje</w:t>
      </w:r>
      <w:r w:rsidR="003139E7" w:rsidRPr="00972976">
        <w:rPr>
          <w:color w:val="auto"/>
        </w:rPr>
        <w:t xml:space="preserve"> za službeno stanovanje </w:t>
      </w:r>
      <w:r w:rsidR="00D030A8">
        <w:rPr>
          <w:color w:val="auto"/>
        </w:rPr>
        <w:t>oziroma</w:t>
      </w:r>
      <w:r w:rsidR="003139E7" w:rsidRPr="00972976">
        <w:rPr>
          <w:color w:val="auto"/>
        </w:rPr>
        <w:t xml:space="preserve"> pogodba o uporabi samske sobe ali ležišča v samski sobi zaradi začasne premestitve ne odpove.</w:t>
      </w:r>
    </w:p>
    <w:p w14:paraId="3EF028A1" w14:textId="024A89B0" w:rsidR="00C21605" w:rsidRPr="00972976" w:rsidRDefault="00CE3C23" w:rsidP="00CE3C23">
      <w:pPr>
        <w:rPr>
          <w:color w:val="auto"/>
        </w:rPr>
      </w:pPr>
      <w:r w:rsidRPr="00972976">
        <w:rPr>
          <w:color w:val="auto"/>
        </w:rPr>
        <w:t xml:space="preserve">(2) </w:t>
      </w:r>
      <w:r w:rsidR="00C21605" w:rsidRPr="00972976">
        <w:rPr>
          <w:color w:val="auto"/>
        </w:rPr>
        <w:t xml:space="preserve">Najemnik mora v času začasne premestitve plačevati </w:t>
      </w:r>
      <w:r w:rsidR="00806CCD" w:rsidRPr="00972976">
        <w:rPr>
          <w:color w:val="auto"/>
        </w:rPr>
        <w:t xml:space="preserve">najemnino </w:t>
      </w:r>
      <w:r w:rsidR="00DB43CC">
        <w:rPr>
          <w:color w:val="auto"/>
        </w:rPr>
        <w:t>in</w:t>
      </w:r>
      <w:r w:rsidR="00806CCD" w:rsidRPr="00972976">
        <w:rPr>
          <w:color w:val="auto"/>
        </w:rPr>
        <w:t xml:space="preserve"> </w:t>
      </w:r>
      <w:r w:rsidR="00C21605" w:rsidRPr="00972976">
        <w:rPr>
          <w:color w:val="auto"/>
        </w:rPr>
        <w:t>vse stroške, ki izhajajo iz najemnega razmerja</w:t>
      </w:r>
      <w:r w:rsidR="00806CCD" w:rsidRPr="00972976">
        <w:rPr>
          <w:color w:val="auto"/>
        </w:rPr>
        <w:t>, uporabnik pa uporabnino</w:t>
      </w:r>
      <w:r w:rsidR="00ED5C5A" w:rsidRPr="00972976">
        <w:rPr>
          <w:color w:val="auto"/>
        </w:rPr>
        <w:t xml:space="preserve"> ter vse stroške, ki jih je imel v najemnem razmerju</w:t>
      </w:r>
      <w:r w:rsidR="00C21605" w:rsidRPr="00972976">
        <w:rPr>
          <w:color w:val="auto"/>
        </w:rPr>
        <w:t>.</w:t>
      </w:r>
    </w:p>
    <w:p w14:paraId="3F36BE63" w14:textId="77777777" w:rsidR="00C90483" w:rsidRPr="00972976" w:rsidRDefault="00C90483" w:rsidP="006E17E8">
      <w:pPr>
        <w:rPr>
          <w:color w:val="auto"/>
        </w:rPr>
      </w:pPr>
    </w:p>
    <w:p w14:paraId="11C36765" w14:textId="3F1DB5D3" w:rsidR="00FC3316" w:rsidRPr="00972976" w:rsidRDefault="00934982" w:rsidP="00B15A8B">
      <w:pPr>
        <w:pStyle w:val="Naslov1"/>
        <w:pageBreakBefore w:val="0"/>
        <w:ind w:left="141" w:hanging="147"/>
        <w:jc w:val="center"/>
        <w:rPr>
          <w:color w:val="auto"/>
        </w:rPr>
      </w:pPr>
      <w:bookmarkStart w:id="18" w:name="_Toc147255808"/>
      <w:r w:rsidRPr="00972976">
        <w:rPr>
          <w:color w:val="auto"/>
        </w:rPr>
        <w:t>PREHODN</w:t>
      </w:r>
      <w:r w:rsidR="00F278B1" w:rsidRPr="00972976">
        <w:rPr>
          <w:color w:val="auto"/>
        </w:rPr>
        <w:t>A</w:t>
      </w:r>
      <w:r w:rsidRPr="00972976">
        <w:rPr>
          <w:color w:val="auto"/>
        </w:rPr>
        <w:t xml:space="preserve"> DOLOČB</w:t>
      </w:r>
      <w:bookmarkEnd w:id="18"/>
      <w:r w:rsidR="00F278B1" w:rsidRPr="00972976">
        <w:rPr>
          <w:color w:val="auto"/>
        </w:rPr>
        <w:t>A</w:t>
      </w:r>
    </w:p>
    <w:p w14:paraId="4A08E22E" w14:textId="453EBD62" w:rsidR="00156BCC" w:rsidRPr="00972976" w:rsidRDefault="00DB43CC" w:rsidP="00396FB2">
      <w:pPr>
        <w:pStyle w:val="Odstavekseznama"/>
        <w:numPr>
          <w:ilvl w:val="0"/>
          <w:numId w:val="3"/>
        </w:numPr>
        <w:jc w:val="center"/>
        <w:rPr>
          <w:color w:val="auto"/>
        </w:rPr>
      </w:pPr>
      <w:r>
        <w:rPr>
          <w:color w:val="auto"/>
        </w:rPr>
        <w:t xml:space="preserve"> </w:t>
      </w:r>
      <w:r w:rsidR="00BA794C" w:rsidRPr="00972976">
        <w:rPr>
          <w:color w:val="auto"/>
        </w:rPr>
        <w:t>č</w:t>
      </w:r>
      <w:r w:rsidR="00156BCC" w:rsidRPr="00972976">
        <w:rPr>
          <w:color w:val="auto"/>
        </w:rPr>
        <w:t>len</w:t>
      </w:r>
    </w:p>
    <w:p w14:paraId="33F8FEEC" w14:textId="3E20367C" w:rsidR="00156BCC" w:rsidRPr="00972976" w:rsidRDefault="00981D8D" w:rsidP="006E17E8">
      <w:pPr>
        <w:rPr>
          <w:color w:val="auto"/>
        </w:rPr>
      </w:pPr>
      <w:r w:rsidRPr="00972976">
        <w:rPr>
          <w:color w:val="auto"/>
        </w:rPr>
        <w:t xml:space="preserve">(1) </w:t>
      </w:r>
      <w:r w:rsidR="00884F9F" w:rsidRPr="00972976">
        <w:rPr>
          <w:color w:val="auto"/>
        </w:rPr>
        <w:t xml:space="preserve">Že začeti postopki za dodelitev, </w:t>
      </w:r>
      <w:r w:rsidR="009809DE" w:rsidRPr="00972976">
        <w:rPr>
          <w:color w:val="auto"/>
        </w:rPr>
        <w:t>prodajo,</w:t>
      </w:r>
      <w:r w:rsidR="00884F9F" w:rsidRPr="00972976">
        <w:rPr>
          <w:color w:val="auto"/>
        </w:rPr>
        <w:t xml:space="preserve"> zamenjavo ali oddajo službenih stanovanj ali samskih sob in ležišč v samskih sobah se dokončajo po do</w:t>
      </w:r>
      <w:r w:rsidR="00DB43CC">
        <w:rPr>
          <w:color w:val="auto"/>
        </w:rPr>
        <w:t>slej</w:t>
      </w:r>
      <w:r w:rsidR="00884F9F" w:rsidRPr="00972976">
        <w:rPr>
          <w:color w:val="auto"/>
        </w:rPr>
        <w:t xml:space="preserve"> veljavnem pravilniku.</w:t>
      </w:r>
    </w:p>
    <w:p w14:paraId="1E8DB79E" w14:textId="20CBFF5B" w:rsidR="00BC369B" w:rsidRDefault="009809DE" w:rsidP="006E17E8">
      <w:pPr>
        <w:rPr>
          <w:color w:val="auto"/>
        </w:rPr>
      </w:pPr>
      <w:r w:rsidRPr="00972976">
        <w:rPr>
          <w:color w:val="auto"/>
        </w:rPr>
        <w:t xml:space="preserve">(2) Notranji razpis za dodelitev službenih stanovanj uslužbencem </w:t>
      </w:r>
      <w:r w:rsidR="00DB43CC">
        <w:rPr>
          <w:color w:val="auto"/>
        </w:rPr>
        <w:t>P</w:t>
      </w:r>
      <w:r w:rsidRPr="00972976">
        <w:rPr>
          <w:color w:val="auto"/>
        </w:rPr>
        <w:t>olicije se za leto 2024 izvede naj</w:t>
      </w:r>
      <w:r w:rsidR="00DB43CC">
        <w:rPr>
          <w:color w:val="auto"/>
        </w:rPr>
        <w:t>poz</w:t>
      </w:r>
      <w:r w:rsidRPr="00972976">
        <w:rPr>
          <w:color w:val="auto"/>
        </w:rPr>
        <w:t>neje do konca koledarskega leta</w:t>
      </w:r>
      <w:r w:rsidR="00B15CF7" w:rsidRPr="00972976">
        <w:rPr>
          <w:color w:val="auto"/>
        </w:rPr>
        <w:t xml:space="preserve"> 2024.</w:t>
      </w:r>
      <w:r w:rsidR="005053A3" w:rsidRPr="00972976">
        <w:rPr>
          <w:color w:val="auto"/>
        </w:rPr>
        <w:t xml:space="preserve"> V ta razpis se vključijo le vsa prazna službena stanovanja. Zasedena službena stanovanja, navedena v tretjem odstavku 17. člena tega </w:t>
      </w:r>
      <w:r w:rsidR="00DB43CC">
        <w:rPr>
          <w:color w:val="auto"/>
        </w:rPr>
        <w:t>p</w:t>
      </w:r>
      <w:r w:rsidR="005053A3" w:rsidRPr="00972976">
        <w:rPr>
          <w:color w:val="auto"/>
        </w:rPr>
        <w:t>ravilnika</w:t>
      </w:r>
      <w:r w:rsidR="00DB43CC">
        <w:rPr>
          <w:color w:val="auto"/>
        </w:rPr>
        <w:t>,</w:t>
      </w:r>
      <w:r w:rsidR="005053A3" w:rsidRPr="00972976">
        <w:rPr>
          <w:color w:val="auto"/>
        </w:rPr>
        <w:t xml:space="preserve"> se </w:t>
      </w:r>
      <w:r w:rsidR="003E2F35" w:rsidRPr="00972976">
        <w:rPr>
          <w:color w:val="auto"/>
        </w:rPr>
        <w:t>vključ</w:t>
      </w:r>
      <w:r w:rsidR="00215DD7" w:rsidRPr="00972976">
        <w:rPr>
          <w:color w:val="auto"/>
        </w:rPr>
        <w:t>ijo</w:t>
      </w:r>
      <w:r w:rsidR="008F5342" w:rsidRPr="00972976">
        <w:rPr>
          <w:color w:val="auto"/>
        </w:rPr>
        <w:t xml:space="preserve"> </w:t>
      </w:r>
      <w:r w:rsidR="00DB43CC">
        <w:rPr>
          <w:color w:val="auto"/>
        </w:rPr>
        <w:t>v n</w:t>
      </w:r>
      <w:r w:rsidR="008F5342" w:rsidRPr="00972976">
        <w:rPr>
          <w:color w:val="auto"/>
        </w:rPr>
        <w:t xml:space="preserve">otranji razpis </w:t>
      </w:r>
      <w:r w:rsidR="00B15CF7" w:rsidRPr="00972976">
        <w:rPr>
          <w:color w:val="auto"/>
        </w:rPr>
        <w:t xml:space="preserve">za leto </w:t>
      </w:r>
      <w:r w:rsidR="005053A3" w:rsidRPr="00972976">
        <w:rPr>
          <w:color w:val="auto"/>
        </w:rPr>
        <w:t>2025</w:t>
      </w:r>
      <w:r w:rsidR="00B15CF7" w:rsidRPr="00972976">
        <w:rPr>
          <w:color w:val="auto"/>
        </w:rPr>
        <w:t xml:space="preserve"> in naslednja</w:t>
      </w:r>
      <w:r w:rsidR="00DB43CC">
        <w:rPr>
          <w:color w:val="auto"/>
        </w:rPr>
        <w:t xml:space="preserve"> leta</w:t>
      </w:r>
      <w:r w:rsidR="005053A3" w:rsidRPr="00972976">
        <w:rPr>
          <w:color w:val="auto"/>
        </w:rPr>
        <w:t>.</w:t>
      </w:r>
    </w:p>
    <w:p w14:paraId="54BA5044" w14:textId="77777777" w:rsidR="00FA1DC2" w:rsidRPr="00972976" w:rsidRDefault="00FA1DC2" w:rsidP="006E17E8">
      <w:pPr>
        <w:rPr>
          <w:color w:val="auto"/>
        </w:rPr>
      </w:pPr>
    </w:p>
    <w:p w14:paraId="2AA9B789" w14:textId="01BE17AF" w:rsidR="00FC3316" w:rsidRPr="00972976" w:rsidRDefault="006E577A" w:rsidP="00B15A8B">
      <w:pPr>
        <w:pStyle w:val="Naslov1"/>
        <w:pageBreakBefore w:val="0"/>
        <w:ind w:left="141" w:hanging="147"/>
        <w:jc w:val="center"/>
        <w:rPr>
          <w:color w:val="auto"/>
        </w:rPr>
      </w:pPr>
      <w:bookmarkStart w:id="19" w:name="_Toc147255809"/>
      <w:r w:rsidRPr="00972976">
        <w:rPr>
          <w:color w:val="auto"/>
        </w:rPr>
        <w:t>KONČNA DOLOČBA</w:t>
      </w:r>
      <w:bookmarkEnd w:id="19"/>
    </w:p>
    <w:p w14:paraId="4746EBC4" w14:textId="7DEA4A61" w:rsidR="00864F47" w:rsidRPr="00972976" w:rsidRDefault="00DB43CC" w:rsidP="00396FB2">
      <w:pPr>
        <w:pStyle w:val="Odstavekseznama"/>
        <w:numPr>
          <w:ilvl w:val="0"/>
          <w:numId w:val="3"/>
        </w:numPr>
        <w:jc w:val="center"/>
        <w:rPr>
          <w:color w:val="auto"/>
        </w:rPr>
      </w:pPr>
      <w:r>
        <w:rPr>
          <w:color w:val="auto"/>
        </w:rPr>
        <w:t xml:space="preserve"> </w:t>
      </w:r>
      <w:r w:rsidR="00BA794C" w:rsidRPr="00972976">
        <w:rPr>
          <w:color w:val="auto"/>
        </w:rPr>
        <w:t>č</w:t>
      </w:r>
      <w:r w:rsidR="00864F47" w:rsidRPr="00972976">
        <w:rPr>
          <w:color w:val="auto"/>
        </w:rPr>
        <w:t>len</w:t>
      </w:r>
    </w:p>
    <w:p w14:paraId="5DDAC97A" w14:textId="4D100599" w:rsidR="00864F47" w:rsidRPr="00972976" w:rsidRDefault="00864F47" w:rsidP="00864F47">
      <w:pPr>
        <w:rPr>
          <w:color w:val="auto"/>
        </w:rPr>
      </w:pPr>
      <w:r w:rsidRPr="00972976">
        <w:rPr>
          <w:color w:val="auto"/>
        </w:rPr>
        <w:t xml:space="preserve">Z dnem uveljavitve tega </w:t>
      </w:r>
      <w:r w:rsidR="00DB43CC">
        <w:rPr>
          <w:color w:val="auto"/>
        </w:rPr>
        <w:t>p</w:t>
      </w:r>
      <w:r w:rsidR="00877325" w:rsidRPr="00972976">
        <w:rPr>
          <w:color w:val="auto"/>
        </w:rPr>
        <w:t xml:space="preserve">ravilnika </w:t>
      </w:r>
      <w:r w:rsidRPr="00972976">
        <w:rPr>
          <w:color w:val="auto"/>
        </w:rPr>
        <w:t>preneha veljati Pravilnik</w:t>
      </w:r>
      <w:r w:rsidR="00F60113" w:rsidRPr="00972976">
        <w:rPr>
          <w:color w:val="auto"/>
        </w:rPr>
        <w:t xml:space="preserve"> o oddaji službenih stanovanj, samskih sob in ležišč v samskih sobah Ministrstva za notranje zadeve za potrebe policije </w:t>
      </w:r>
      <w:r w:rsidR="00F278B1" w:rsidRPr="00972976">
        <w:rPr>
          <w:color w:val="auto"/>
        </w:rPr>
        <w:t>(štev. 007-28/2014/23 (15231-01) z dne 30. 5. 2014 in nadaljnje spremembe).</w:t>
      </w:r>
    </w:p>
    <w:p w14:paraId="2C166683" w14:textId="183B26A8" w:rsidR="00864F47" w:rsidRPr="00972976" w:rsidRDefault="00DB43CC" w:rsidP="00396FB2">
      <w:pPr>
        <w:pStyle w:val="Odstavekseznama"/>
        <w:numPr>
          <w:ilvl w:val="0"/>
          <w:numId w:val="3"/>
        </w:numPr>
        <w:jc w:val="center"/>
        <w:rPr>
          <w:color w:val="auto"/>
        </w:rPr>
      </w:pPr>
      <w:r>
        <w:rPr>
          <w:color w:val="auto"/>
        </w:rPr>
        <w:t xml:space="preserve"> </w:t>
      </w:r>
      <w:r w:rsidR="00864F47" w:rsidRPr="00972976">
        <w:rPr>
          <w:color w:val="auto"/>
        </w:rPr>
        <w:t>člen</w:t>
      </w:r>
    </w:p>
    <w:p w14:paraId="5DB01BC3" w14:textId="4C4ED12D" w:rsidR="00864F47" w:rsidRPr="00972976" w:rsidRDefault="00864F47" w:rsidP="00864F47">
      <w:pPr>
        <w:rPr>
          <w:color w:val="auto"/>
        </w:rPr>
      </w:pPr>
      <w:r w:rsidRPr="00972976">
        <w:rPr>
          <w:color w:val="auto"/>
        </w:rPr>
        <w:t>Ta pravilnik začne veljati</w:t>
      </w:r>
      <w:r w:rsidR="00174008" w:rsidRPr="00972976">
        <w:rPr>
          <w:color w:val="auto"/>
        </w:rPr>
        <w:t xml:space="preserve"> </w:t>
      </w:r>
      <w:r w:rsidR="00507A38">
        <w:rPr>
          <w:color w:val="auto"/>
        </w:rPr>
        <w:t>osmi</w:t>
      </w:r>
      <w:r w:rsidR="00507A38" w:rsidRPr="00972976">
        <w:rPr>
          <w:color w:val="auto"/>
        </w:rPr>
        <w:t xml:space="preserve"> </w:t>
      </w:r>
      <w:r w:rsidR="00174008" w:rsidRPr="00972976">
        <w:rPr>
          <w:color w:val="auto"/>
        </w:rPr>
        <w:t xml:space="preserve">dan po podpisu. Pravilnik se objavi na intranetu </w:t>
      </w:r>
      <w:r w:rsidR="00DB43CC">
        <w:rPr>
          <w:color w:val="auto"/>
        </w:rPr>
        <w:t>P</w:t>
      </w:r>
      <w:r w:rsidR="00174008" w:rsidRPr="00972976">
        <w:rPr>
          <w:color w:val="auto"/>
        </w:rPr>
        <w:t>olicije in MNZ</w:t>
      </w:r>
      <w:r w:rsidR="00F278B1" w:rsidRPr="00972976">
        <w:rPr>
          <w:color w:val="auto"/>
        </w:rPr>
        <w:t xml:space="preserve"> ter spletni strani Ministrstva za notranje zadeve</w:t>
      </w:r>
      <w:r w:rsidR="00DB43CC">
        <w:rPr>
          <w:color w:val="auto"/>
        </w:rPr>
        <w:t xml:space="preserve"> Republike Slovenije</w:t>
      </w:r>
      <w:r w:rsidR="00F278B1" w:rsidRPr="00972976">
        <w:rPr>
          <w:color w:val="auto"/>
        </w:rPr>
        <w:t xml:space="preserve"> in Policije.</w:t>
      </w:r>
    </w:p>
    <w:p w14:paraId="1BE60A21" w14:textId="39D3109E" w:rsidR="00F278B1" w:rsidRPr="00972976" w:rsidRDefault="00F278B1" w:rsidP="00864F47">
      <w:pPr>
        <w:rPr>
          <w:color w:val="auto"/>
        </w:rPr>
      </w:pPr>
    </w:p>
    <w:p w14:paraId="71314075" w14:textId="2A306B27" w:rsidR="00F278B1" w:rsidRPr="00972976" w:rsidRDefault="00BE0064" w:rsidP="00864F47">
      <w:pPr>
        <w:rPr>
          <w:color w:val="auto"/>
        </w:rPr>
      </w:pPr>
      <w:r w:rsidRPr="00972976">
        <w:rPr>
          <w:color w:val="auto"/>
        </w:rPr>
        <w:t xml:space="preserve">Številka: </w:t>
      </w:r>
      <w:r w:rsidR="003204F0">
        <w:rPr>
          <w:color w:val="auto"/>
        </w:rPr>
        <w:t>007-280/2024/1</w:t>
      </w:r>
      <w:r w:rsidR="00023FDA">
        <w:rPr>
          <w:color w:val="auto"/>
        </w:rPr>
        <w:t xml:space="preserve"> (165-01)</w:t>
      </w:r>
    </w:p>
    <w:p w14:paraId="0118FCDF" w14:textId="5C3D3AB4" w:rsidR="00BE0064" w:rsidRPr="00972976" w:rsidRDefault="00BE0064" w:rsidP="00864F47">
      <w:pPr>
        <w:rPr>
          <w:color w:val="auto"/>
        </w:rPr>
      </w:pPr>
      <w:r w:rsidRPr="00972976">
        <w:rPr>
          <w:color w:val="auto"/>
        </w:rPr>
        <w:t>Datum</w:t>
      </w:r>
      <w:r w:rsidR="00F872CC" w:rsidRPr="00972976">
        <w:rPr>
          <w:color w:val="auto"/>
        </w:rPr>
        <w:t>:</w:t>
      </w:r>
      <w:r w:rsidR="00F872CC">
        <w:rPr>
          <w:color w:val="auto"/>
        </w:rPr>
        <w:t xml:space="preserve"> </w:t>
      </w:r>
      <w:r w:rsidR="003204F0">
        <w:rPr>
          <w:color w:val="auto"/>
        </w:rPr>
        <w:t>25</w:t>
      </w:r>
      <w:r w:rsidR="00F872CC">
        <w:rPr>
          <w:color w:val="auto"/>
        </w:rPr>
        <w:t>. 9. 2024</w:t>
      </w:r>
    </w:p>
    <w:p w14:paraId="6B5EBDF8" w14:textId="77777777" w:rsidR="00BE0064" w:rsidRPr="00972976" w:rsidRDefault="00BE0064" w:rsidP="00864F47">
      <w:pPr>
        <w:rPr>
          <w:color w:val="auto"/>
        </w:rPr>
      </w:pPr>
    </w:p>
    <w:p w14:paraId="3DB9A113" w14:textId="09026222" w:rsidR="00F278B1" w:rsidRPr="00972976" w:rsidRDefault="00F278B1" w:rsidP="00F278B1">
      <w:pPr>
        <w:ind w:left="5954"/>
        <w:rPr>
          <w:color w:val="auto"/>
        </w:rPr>
      </w:pPr>
      <w:r w:rsidRPr="00972976">
        <w:rPr>
          <w:color w:val="auto"/>
        </w:rPr>
        <w:t>Boštjan Poklukar</w:t>
      </w:r>
    </w:p>
    <w:p w14:paraId="3B7B762A" w14:textId="0F49B681" w:rsidR="00F278B1" w:rsidRPr="00972976" w:rsidRDefault="00F278B1" w:rsidP="00F278B1">
      <w:pPr>
        <w:ind w:left="5954"/>
        <w:rPr>
          <w:color w:val="auto"/>
        </w:rPr>
      </w:pPr>
      <w:r w:rsidRPr="00972976">
        <w:rPr>
          <w:color w:val="auto"/>
        </w:rPr>
        <w:t>minister</w:t>
      </w:r>
    </w:p>
    <w:p w14:paraId="5019ECBB" w14:textId="0DD3E42F" w:rsidR="00934982" w:rsidRPr="00972976" w:rsidRDefault="00934982" w:rsidP="009D4830">
      <w:pPr>
        <w:pStyle w:val="Naslov1"/>
        <w:numPr>
          <w:ilvl w:val="0"/>
          <w:numId w:val="0"/>
        </w:numPr>
        <w:ind w:left="142"/>
        <w:rPr>
          <w:color w:val="auto"/>
        </w:rPr>
      </w:pPr>
      <w:bookmarkStart w:id="20" w:name="_Toc147255810"/>
      <w:r w:rsidRPr="00972976">
        <w:rPr>
          <w:color w:val="auto"/>
        </w:rPr>
        <w:lastRenderedPageBreak/>
        <w:t>PRILOGE</w:t>
      </w:r>
      <w:bookmarkEnd w:id="20"/>
      <w:r w:rsidR="009D4830" w:rsidRPr="00972976">
        <w:rPr>
          <w:color w:val="auto"/>
        </w:rPr>
        <w:t>:</w:t>
      </w:r>
    </w:p>
    <w:p w14:paraId="7DE7F6E1" w14:textId="14920CA5" w:rsidR="00BC369B" w:rsidRPr="00972976" w:rsidRDefault="0029489B" w:rsidP="009D4830">
      <w:pPr>
        <w:pStyle w:val="Odstavekseznama"/>
        <w:numPr>
          <w:ilvl w:val="0"/>
          <w:numId w:val="4"/>
        </w:numPr>
        <w:ind w:left="284" w:hanging="284"/>
        <w:rPr>
          <w:color w:val="auto"/>
        </w:rPr>
      </w:pPr>
      <w:r w:rsidRPr="00972976">
        <w:rPr>
          <w:color w:val="auto"/>
        </w:rPr>
        <w:t>OBRAZEC STAN-1 – VPRAŠALNIK NR</w:t>
      </w:r>
    </w:p>
    <w:p w14:paraId="00CB7C9C" w14:textId="5E4430E2" w:rsidR="0029489B" w:rsidRPr="00972976" w:rsidRDefault="0029489B" w:rsidP="009D4830">
      <w:pPr>
        <w:pStyle w:val="Odstavekseznama"/>
        <w:numPr>
          <w:ilvl w:val="0"/>
          <w:numId w:val="4"/>
        </w:numPr>
        <w:ind w:left="284" w:hanging="284"/>
        <w:rPr>
          <w:color w:val="auto"/>
        </w:rPr>
      </w:pPr>
      <w:r w:rsidRPr="00972976">
        <w:rPr>
          <w:color w:val="auto"/>
        </w:rPr>
        <w:t>OBRAZEC STAN-2 – IZJAVA NR</w:t>
      </w:r>
    </w:p>
    <w:p w14:paraId="62FDDD94" w14:textId="70EB6F16" w:rsidR="0029489B" w:rsidRPr="00972976" w:rsidRDefault="0029489B" w:rsidP="009D4830">
      <w:pPr>
        <w:pStyle w:val="Odstavekseznama"/>
        <w:numPr>
          <w:ilvl w:val="0"/>
          <w:numId w:val="4"/>
        </w:numPr>
        <w:ind w:left="284" w:hanging="284"/>
        <w:rPr>
          <w:color w:val="auto"/>
        </w:rPr>
      </w:pPr>
      <w:r w:rsidRPr="00972976">
        <w:rPr>
          <w:color w:val="auto"/>
        </w:rPr>
        <w:t>OBRAZEC STAN-3 – KADROVSKI PRIMERI</w:t>
      </w:r>
    </w:p>
    <w:p w14:paraId="3401F52B" w14:textId="61310FC1" w:rsidR="0029489B" w:rsidRPr="00972976" w:rsidRDefault="0029489B" w:rsidP="009D4830">
      <w:pPr>
        <w:pStyle w:val="Odstavekseznama"/>
        <w:numPr>
          <w:ilvl w:val="0"/>
          <w:numId w:val="4"/>
        </w:numPr>
        <w:ind w:left="284" w:hanging="284"/>
        <w:rPr>
          <w:color w:val="auto"/>
        </w:rPr>
      </w:pPr>
      <w:r w:rsidRPr="00972976">
        <w:rPr>
          <w:color w:val="auto"/>
        </w:rPr>
        <w:t>OBRAZEC STAN-4 – VPRAŠALNIK JU</w:t>
      </w:r>
    </w:p>
    <w:p w14:paraId="5C3AE45E" w14:textId="61395A17" w:rsidR="0029489B" w:rsidRPr="00972976" w:rsidRDefault="0029489B" w:rsidP="009D4830">
      <w:pPr>
        <w:pStyle w:val="Odstavekseznama"/>
        <w:numPr>
          <w:ilvl w:val="0"/>
          <w:numId w:val="4"/>
        </w:numPr>
        <w:ind w:left="284" w:hanging="284"/>
        <w:rPr>
          <w:color w:val="auto"/>
        </w:rPr>
      </w:pPr>
      <w:r w:rsidRPr="00972976">
        <w:rPr>
          <w:color w:val="auto"/>
        </w:rPr>
        <w:t>OBRAZEC STAN-5 – IZJAVA VOJNI VETERANI</w:t>
      </w:r>
    </w:p>
    <w:p w14:paraId="26D70EB5" w14:textId="1EC4B34B" w:rsidR="0029489B" w:rsidRPr="00972976" w:rsidRDefault="0029489B" w:rsidP="009D4830">
      <w:pPr>
        <w:pStyle w:val="Odstavekseznama"/>
        <w:numPr>
          <w:ilvl w:val="0"/>
          <w:numId w:val="4"/>
        </w:numPr>
        <w:ind w:left="284" w:hanging="284"/>
        <w:rPr>
          <w:color w:val="auto"/>
        </w:rPr>
      </w:pPr>
      <w:r w:rsidRPr="00972976">
        <w:rPr>
          <w:color w:val="auto"/>
        </w:rPr>
        <w:t>OBRAZEC STAN-6 – ZAPISNIK O PREDAJI</w:t>
      </w:r>
    </w:p>
    <w:p w14:paraId="4D4EFA03" w14:textId="1878232C" w:rsidR="0029489B" w:rsidRPr="00972976" w:rsidRDefault="0029489B" w:rsidP="009D4830">
      <w:pPr>
        <w:pStyle w:val="Odstavekseznama"/>
        <w:numPr>
          <w:ilvl w:val="0"/>
          <w:numId w:val="4"/>
        </w:numPr>
        <w:ind w:left="284" w:hanging="284"/>
        <w:rPr>
          <w:color w:val="auto"/>
        </w:rPr>
      </w:pPr>
      <w:r w:rsidRPr="00972976">
        <w:rPr>
          <w:color w:val="auto"/>
        </w:rPr>
        <w:t>OBRAZEC SOBA-1</w:t>
      </w:r>
    </w:p>
    <w:p w14:paraId="425BD092" w14:textId="4E6F165F" w:rsidR="0029489B" w:rsidRPr="00972976" w:rsidRDefault="0029489B" w:rsidP="009D4830">
      <w:pPr>
        <w:pStyle w:val="Odstavekseznama"/>
        <w:numPr>
          <w:ilvl w:val="0"/>
          <w:numId w:val="4"/>
        </w:numPr>
        <w:ind w:left="284" w:hanging="284"/>
        <w:rPr>
          <w:color w:val="auto"/>
        </w:rPr>
      </w:pPr>
      <w:r w:rsidRPr="00972976">
        <w:rPr>
          <w:color w:val="auto"/>
        </w:rPr>
        <w:t>OBRAZEC SOBA-2</w:t>
      </w:r>
    </w:p>
    <w:p w14:paraId="5802AFDD" w14:textId="73AB6611" w:rsidR="0029489B" w:rsidRPr="00972976" w:rsidRDefault="0029489B" w:rsidP="009D4830">
      <w:pPr>
        <w:pStyle w:val="Odstavekseznama"/>
        <w:numPr>
          <w:ilvl w:val="0"/>
          <w:numId w:val="4"/>
        </w:numPr>
        <w:ind w:left="284" w:hanging="284"/>
        <w:rPr>
          <w:color w:val="auto"/>
        </w:rPr>
      </w:pPr>
      <w:r w:rsidRPr="00972976">
        <w:rPr>
          <w:color w:val="auto"/>
        </w:rPr>
        <w:t>OBRAZEC SOBA-3</w:t>
      </w:r>
    </w:p>
    <w:p w14:paraId="1D6AC199" w14:textId="77777777" w:rsidR="00934982" w:rsidRPr="00972976" w:rsidRDefault="00934982" w:rsidP="00934982">
      <w:pPr>
        <w:rPr>
          <w:color w:val="auto"/>
        </w:rPr>
      </w:pPr>
    </w:p>
    <w:p w14:paraId="4EC10891" w14:textId="77777777" w:rsidR="00870B26" w:rsidRPr="00972976" w:rsidRDefault="00870B26" w:rsidP="00934982">
      <w:pPr>
        <w:rPr>
          <w:color w:val="auto"/>
        </w:rPr>
        <w:sectPr w:rsidR="00870B26" w:rsidRPr="00972976" w:rsidSect="00F64F57">
          <w:footerReference w:type="default" r:id="rId8"/>
          <w:pgSz w:w="11906" w:h="16838"/>
          <w:pgMar w:top="1417" w:right="1417" w:bottom="1417" w:left="1417" w:header="708" w:footer="708" w:gutter="0"/>
          <w:pgNumType w:start="1"/>
          <w:cols w:space="708"/>
          <w:docGrid w:linePitch="360"/>
        </w:sectPr>
      </w:pPr>
    </w:p>
    <w:p w14:paraId="4C5C4EF2" w14:textId="77777777" w:rsidR="00870B26" w:rsidRPr="00972976" w:rsidRDefault="00870B26" w:rsidP="00870B26">
      <w:pPr>
        <w:rPr>
          <w:color w:val="auto"/>
        </w:rPr>
      </w:pPr>
    </w:p>
    <w:p w14:paraId="1324DBDD" w14:textId="70DF2BFA" w:rsidR="00870B26" w:rsidRPr="00972976" w:rsidRDefault="00870B26" w:rsidP="00870B26">
      <w:pPr>
        <w:jc w:val="center"/>
        <w:rPr>
          <w:color w:val="auto"/>
        </w:rPr>
      </w:pPr>
      <w:r w:rsidRPr="00972976">
        <w:rPr>
          <w:color w:val="auto"/>
        </w:rPr>
        <w:t>VPRAŠALNIK</w:t>
      </w:r>
    </w:p>
    <w:p w14:paraId="6DC3E45C" w14:textId="48167272" w:rsidR="00870B26" w:rsidRPr="00972976" w:rsidRDefault="00870B26" w:rsidP="00636079">
      <w:pPr>
        <w:pStyle w:val="Odstavekseznama"/>
        <w:numPr>
          <w:ilvl w:val="0"/>
          <w:numId w:val="5"/>
        </w:numPr>
        <w:ind w:left="426" w:hanging="437"/>
        <w:rPr>
          <w:color w:val="auto"/>
        </w:rPr>
      </w:pPr>
      <w:r w:rsidRPr="00972976">
        <w:rPr>
          <w:color w:val="auto"/>
        </w:rPr>
        <w:t>Podatki o prosilcu:</w:t>
      </w:r>
    </w:p>
    <w:tbl>
      <w:tblPr>
        <w:tblStyle w:val="Tabelamrea"/>
        <w:tblW w:w="0" w:type="auto"/>
        <w:tblLook w:val="04A0" w:firstRow="1" w:lastRow="0" w:firstColumn="1" w:lastColumn="0" w:noHBand="0" w:noVBand="1"/>
        <w:tblCaption w:val="Podatki o prosilcu"/>
        <w:tblDescription w:val="V tabelo se vnesejo podatki o prosilcu"/>
      </w:tblPr>
      <w:tblGrid>
        <w:gridCol w:w="4531"/>
        <w:gridCol w:w="4531"/>
      </w:tblGrid>
      <w:tr w:rsidR="00870B26" w:rsidRPr="00972976" w14:paraId="62618A69" w14:textId="77777777" w:rsidTr="00CF1D2F">
        <w:trPr>
          <w:tblHeader/>
        </w:trPr>
        <w:tc>
          <w:tcPr>
            <w:tcW w:w="4531" w:type="dxa"/>
            <w:tcBorders>
              <w:top w:val="nil"/>
              <w:left w:val="nil"/>
              <w:bottom w:val="single" w:sz="4" w:space="0" w:color="auto"/>
              <w:right w:val="nil"/>
            </w:tcBorders>
          </w:tcPr>
          <w:p w14:paraId="2A719D0A" w14:textId="5CD48749" w:rsidR="00870B26" w:rsidRPr="00972976" w:rsidRDefault="00870B26" w:rsidP="00870B26">
            <w:pPr>
              <w:rPr>
                <w:color w:val="auto"/>
              </w:rPr>
            </w:pPr>
            <w:r w:rsidRPr="00972976">
              <w:rPr>
                <w:color w:val="auto"/>
              </w:rPr>
              <w:t>ime in priimek</w:t>
            </w:r>
          </w:p>
        </w:tc>
        <w:tc>
          <w:tcPr>
            <w:tcW w:w="4531" w:type="dxa"/>
            <w:tcBorders>
              <w:top w:val="nil"/>
              <w:left w:val="nil"/>
              <w:bottom w:val="single" w:sz="4" w:space="0" w:color="auto"/>
              <w:right w:val="nil"/>
            </w:tcBorders>
          </w:tcPr>
          <w:p w14:paraId="63A23F41" w14:textId="6056E70A" w:rsidR="00870B26" w:rsidRPr="00972976" w:rsidRDefault="00FC43AE" w:rsidP="00870B26">
            <w:pPr>
              <w:rPr>
                <w:color w:val="auto"/>
              </w:rPr>
            </w:pPr>
            <w:r w:rsidRPr="00972976">
              <w:rPr>
                <w:color w:val="auto"/>
              </w:rPr>
              <w:t>davčna številka</w:t>
            </w:r>
          </w:p>
        </w:tc>
      </w:tr>
      <w:tr w:rsidR="00AC1159" w:rsidRPr="00972976" w14:paraId="3142DD07" w14:textId="77777777" w:rsidTr="00AC1159">
        <w:tc>
          <w:tcPr>
            <w:tcW w:w="4531" w:type="dxa"/>
            <w:tcBorders>
              <w:left w:val="nil"/>
              <w:bottom w:val="single" w:sz="4" w:space="0" w:color="auto"/>
              <w:right w:val="nil"/>
            </w:tcBorders>
          </w:tcPr>
          <w:p w14:paraId="39A86A4A" w14:textId="00EA5D94" w:rsidR="00AC1159" w:rsidRPr="00972976" w:rsidRDefault="00FC43AE" w:rsidP="00870B26">
            <w:pPr>
              <w:rPr>
                <w:color w:val="auto"/>
              </w:rPr>
            </w:pPr>
            <w:r w:rsidRPr="00972976">
              <w:rPr>
                <w:color w:val="auto"/>
              </w:rPr>
              <w:t>n</w:t>
            </w:r>
            <w:r w:rsidR="00AC1159" w:rsidRPr="00972976">
              <w:rPr>
                <w:color w:val="auto"/>
              </w:rPr>
              <w:t>aslov</w:t>
            </w:r>
            <w:r w:rsidRPr="00972976">
              <w:rPr>
                <w:color w:val="auto"/>
              </w:rPr>
              <w:t xml:space="preserve"> stalnega prebivališča</w:t>
            </w:r>
          </w:p>
        </w:tc>
        <w:tc>
          <w:tcPr>
            <w:tcW w:w="4531" w:type="dxa"/>
            <w:tcBorders>
              <w:top w:val="single" w:sz="4" w:space="0" w:color="auto"/>
              <w:left w:val="nil"/>
              <w:bottom w:val="single" w:sz="4" w:space="0" w:color="auto"/>
              <w:right w:val="nil"/>
            </w:tcBorders>
          </w:tcPr>
          <w:p w14:paraId="0D026E01" w14:textId="4FED55C5" w:rsidR="00AC1159" w:rsidRPr="00972976" w:rsidRDefault="00E44991" w:rsidP="00870B26">
            <w:pPr>
              <w:rPr>
                <w:color w:val="auto"/>
              </w:rPr>
            </w:pPr>
            <w:r w:rsidRPr="00972976">
              <w:rPr>
                <w:color w:val="auto"/>
              </w:rPr>
              <w:t xml:space="preserve">EMŠO </w:t>
            </w:r>
            <w:r w:rsidRPr="00972976">
              <w:rPr>
                <w:color w:val="auto"/>
                <w:sz w:val="18"/>
                <w:szCs w:val="18"/>
              </w:rPr>
              <w:t>(za potrebe poročanja ETN)</w:t>
            </w:r>
          </w:p>
        </w:tc>
      </w:tr>
      <w:tr w:rsidR="00870B26" w:rsidRPr="00972976" w14:paraId="5FA4885D" w14:textId="77777777" w:rsidTr="00AC1159">
        <w:tc>
          <w:tcPr>
            <w:tcW w:w="4531" w:type="dxa"/>
            <w:tcBorders>
              <w:left w:val="nil"/>
              <w:right w:val="nil"/>
            </w:tcBorders>
          </w:tcPr>
          <w:p w14:paraId="16812513" w14:textId="3A149C4E" w:rsidR="00870B26" w:rsidRPr="00972976" w:rsidRDefault="00870B26" w:rsidP="00870B26">
            <w:pPr>
              <w:rPr>
                <w:color w:val="auto"/>
              </w:rPr>
            </w:pPr>
            <w:r w:rsidRPr="00972976">
              <w:rPr>
                <w:color w:val="auto"/>
              </w:rPr>
              <w:t>telefonska številka</w:t>
            </w:r>
          </w:p>
        </w:tc>
        <w:tc>
          <w:tcPr>
            <w:tcW w:w="4531" w:type="dxa"/>
            <w:tcBorders>
              <w:left w:val="nil"/>
              <w:right w:val="nil"/>
            </w:tcBorders>
          </w:tcPr>
          <w:p w14:paraId="73780D56" w14:textId="43BD3640" w:rsidR="00870B26" w:rsidRPr="00972976" w:rsidRDefault="00870B26" w:rsidP="00870B26">
            <w:pPr>
              <w:rPr>
                <w:color w:val="auto"/>
              </w:rPr>
            </w:pPr>
            <w:r w:rsidRPr="00972976">
              <w:rPr>
                <w:color w:val="auto"/>
              </w:rPr>
              <w:t>e-pošta</w:t>
            </w:r>
          </w:p>
        </w:tc>
      </w:tr>
      <w:tr w:rsidR="00870B26" w:rsidRPr="00972976" w14:paraId="12F5CD61" w14:textId="77777777" w:rsidTr="00AC1159">
        <w:tc>
          <w:tcPr>
            <w:tcW w:w="4531" w:type="dxa"/>
            <w:tcBorders>
              <w:left w:val="nil"/>
              <w:right w:val="nil"/>
            </w:tcBorders>
          </w:tcPr>
          <w:p w14:paraId="461035D2" w14:textId="49EB5C57" w:rsidR="00870B26" w:rsidRPr="00972976" w:rsidRDefault="002802E6" w:rsidP="00870B26">
            <w:pPr>
              <w:rPr>
                <w:color w:val="auto"/>
              </w:rPr>
            </w:pPr>
            <w:r w:rsidRPr="00972976">
              <w:rPr>
                <w:color w:val="auto"/>
              </w:rPr>
              <w:t>N</w:t>
            </w:r>
            <w:r w:rsidR="00870B26" w:rsidRPr="00972976">
              <w:rPr>
                <w:color w:val="auto"/>
              </w:rPr>
              <w:t>OE</w:t>
            </w:r>
          </w:p>
        </w:tc>
        <w:tc>
          <w:tcPr>
            <w:tcW w:w="4531" w:type="dxa"/>
            <w:tcBorders>
              <w:left w:val="nil"/>
              <w:right w:val="nil"/>
            </w:tcBorders>
          </w:tcPr>
          <w:p w14:paraId="76ED918D" w14:textId="77777777" w:rsidR="00870B26" w:rsidRPr="00972976" w:rsidRDefault="00870B26" w:rsidP="00870B26">
            <w:pPr>
              <w:rPr>
                <w:color w:val="auto"/>
              </w:rPr>
            </w:pPr>
          </w:p>
        </w:tc>
      </w:tr>
      <w:tr w:rsidR="00870B26" w:rsidRPr="00972976" w14:paraId="3E3072C8" w14:textId="77777777" w:rsidTr="00AC1159">
        <w:tc>
          <w:tcPr>
            <w:tcW w:w="4531" w:type="dxa"/>
            <w:tcBorders>
              <w:left w:val="nil"/>
              <w:right w:val="nil"/>
            </w:tcBorders>
          </w:tcPr>
          <w:p w14:paraId="7AD4BF27" w14:textId="25692C9B" w:rsidR="00870B26" w:rsidRPr="00972976" w:rsidRDefault="00870B26" w:rsidP="00870B26">
            <w:pPr>
              <w:rPr>
                <w:color w:val="auto"/>
              </w:rPr>
            </w:pPr>
            <w:r w:rsidRPr="00972976">
              <w:rPr>
                <w:color w:val="auto"/>
              </w:rPr>
              <w:t>delovno mesto</w:t>
            </w:r>
          </w:p>
        </w:tc>
        <w:tc>
          <w:tcPr>
            <w:tcW w:w="4531" w:type="dxa"/>
            <w:tcBorders>
              <w:left w:val="nil"/>
              <w:right w:val="nil"/>
            </w:tcBorders>
          </w:tcPr>
          <w:p w14:paraId="4EB62EDB" w14:textId="77777777" w:rsidR="00870B26" w:rsidRPr="00972976" w:rsidRDefault="00870B26" w:rsidP="00870B26">
            <w:pPr>
              <w:rPr>
                <w:color w:val="auto"/>
              </w:rPr>
            </w:pPr>
          </w:p>
        </w:tc>
      </w:tr>
      <w:tr w:rsidR="00870B26" w:rsidRPr="00972976" w14:paraId="657181A2" w14:textId="77777777" w:rsidTr="00AC1159">
        <w:tc>
          <w:tcPr>
            <w:tcW w:w="4531" w:type="dxa"/>
            <w:tcBorders>
              <w:left w:val="nil"/>
              <w:right w:val="nil"/>
            </w:tcBorders>
          </w:tcPr>
          <w:p w14:paraId="63B039B9" w14:textId="1F8C1A2A" w:rsidR="00870B26" w:rsidRPr="00972976" w:rsidRDefault="00870B26" w:rsidP="00870B26">
            <w:pPr>
              <w:rPr>
                <w:color w:val="auto"/>
              </w:rPr>
            </w:pPr>
            <w:r w:rsidRPr="00972976">
              <w:rPr>
                <w:color w:val="auto"/>
              </w:rPr>
              <w:t>naslov delovnega mesta</w:t>
            </w:r>
          </w:p>
        </w:tc>
        <w:tc>
          <w:tcPr>
            <w:tcW w:w="4531" w:type="dxa"/>
            <w:tcBorders>
              <w:left w:val="nil"/>
              <w:right w:val="nil"/>
            </w:tcBorders>
          </w:tcPr>
          <w:p w14:paraId="7AA34A97" w14:textId="77777777" w:rsidR="00870B26" w:rsidRPr="00972976" w:rsidRDefault="00870B26" w:rsidP="00870B26">
            <w:pPr>
              <w:rPr>
                <w:color w:val="auto"/>
              </w:rPr>
            </w:pPr>
          </w:p>
        </w:tc>
      </w:tr>
    </w:tbl>
    <w:p w14:paraId="1C32368F" w14:textId="23727343" w:rsidR="00AC1159" w:rsidRPr="00972976" w:rsidRDefault="00AC1159" w:rsidP="00636079">
      <w:pPr>
        <w:pStyle w:val="Odstavekseznama"/>
        <w:numPr>
          <w:ilvl w:val="0"/>
          <w:numId w:val="5"/>
        </w:numPr>
        <w:ind w:left="426" w:hanging="437"/>
        <w:rPr>
          <w:color w:val="auto"/>
        </w:rPr>
      </w:pPr>
      <w:r w:rsidRPr="00972976">
        <w:rPr>
          <w:color w:val="auto"/>
        </w:rPr>
        <w:t>Stanovanjske razmere prosilca</w:t>
      </w:r>
    </w:p>
    <w:p w14:paraId="515DEC49" w14:textId="77777777" w:rsidR="00FC43AE" w:rsidRPr="00972976" w:rsidRDefault="00FC43AE" w:rsidP="00636079">
      <w:pPr>
        <w:pStyle w:val="Odstavekseznama"/>
        <w:numPr>
          <w:ilvl w:val="0"/>
          <w:numId w:val="4"/>
        </w:numPr>
        <w:ind w:left="426"/>
        <w:rPr>
          <w:color w:val="auto"/>
        </w:rPr>
      </w:pPr>
      <w:r w:rsidRPr="00972976">
        <w:rPr>
          <w:color w:val="auto"/>
        </w:rPr>
        <w:t>prosilec, ki stanuje kot najemnik profitnega stanovanja,</w:t>
      </w:r>
    </w:p>
    <w:p w14:paraId="1B3E993E" w14:textId="65425A88" w:rsidR="00FC43AE" w:rsidRPr="00972976" w:rsidRDefault="00FC43AE" w:rsidP="00FC43AE">
      <w:pPr>
        <w:pStyle w:val="Odstavekseznama"/>
        <w:tabs>
          <w:tab w:val="left" w:pos="8222"/>
        </w:tabs>
        <w:ind w:left="426"/>
        <w:rPr>
          <w:color w:val="auto"/>
        </w:rPr>
      </w:pPr>
      <w:r w:rsidRPr="00972976">
        <w:rPr>
          <w:color w:val="auto"/>
        </w:rPr>
        <w:t>podnajemnik ali najemnik stanovanja po</w:t>
      </w:r>
      <w:r w:rsidR="00AC6C08" w:rsidRPr="00972976">
        <w:rPr>
          <w:color w:val="auto"/>
        </w:rPr>
        <w:t xml:space="preserve"> </w:t>
      </w:r>
      <w:r w:rsidR="00424099" w:rsidRPr="00972976">
        <w:rPr>
          <w:color w:val="auto"/>
        </w:rPr>
        <w:t>4</w:t>
      </w:r>
      <w:r w:rsidR="002802E6" w:rsidRPr="00972976">
        <w:rPr>
          <w:color w:val="auto"/>
        </w:rPr>
        <w:t>8</w:t>
      </w:r>
      <w:r w:rsidR="00AC6C08" w:rsidRPr="00972976">
        <w:rPr>
          <w:color w:val="auto"/>
        </w:rPr>
        <w:t>. členu</w:t>
      </w:r>
      <w:r w:rsidRPr="00972976">
        <w:rPr>
          <w:color w:val="auto"/>
        </w:rPr>
        <w:t xml:space="preserve"> tega pravilnika</w:t>
      </w:r>
      <w:r w:rsidRPr="00972976">
        <w:rPr>
          <w:color w:val="auto"/>
        </w:rPr>
        <w:tab/>
        <w:t>40 točk</w:t>
      </w:r>
    </w:p>
    <w:p w14:paraId="4B89A881" w14:textId="77777777" w:rsidR="00FC43AE" w:rsidRPr="00972976" w:rsidRDefault="00FC43AE" w:rsidP="00636079">
      <w:pPr>
        <w:pStyle w:val="Odstavekseznama"/>
        <w:numPr>
          <w:ilvl w:val="0"/>
          <w:numId w:val="4"/>
        </w:numPr>
        <w:ind w:left="426"/>
        <w:rPr>
          <w:color w:val="auto"/>
        </w:rPr>
      </w:pPr>
      <w:r w:rsidRPr="00972976">
        <w:rPr>
          <w:color w:val="auto"/>
        </w:rPr>
        <w:t>prosilec, ki stanuje kot najemnik službenega stanovanja, ki ga upravlja</w:t>
      </w:r>
    </w:p>
    <w:p w14:paraId="7C098B8D" w14:textId="77777777" w:rsidR="007700F3" w:rsidRDefault="00FC43AE" w:rsidP="00FC43AE">
      <w:pPr>
        <w:pStyle w:val="Odstavekseznama"/>
        <w:tabs>
          <w:tab w:val="left" w:pos="8222"/>
        </w:tabs>
        <w:ind w:left="426"/>
        <w:rPr>
          <w:color w:val="auto"/>
        </w:rPr>
      </w:pPr>
      <w:r w:rsidRPr="00972976">
        <w:rPr>
          <w:color w:val="auto"/>
        </w:rPr>
        <w:t>Ministrstvo za obrambo</w:t>
      </w:r>
      <w:r w:rsidR="00DB43CC">
        <w:rPr>
          <w:color w:val="auto"/>
        </w:rPr>
        <w:t xml:space="preserve"> Republike Slovenije</w:t>
      </w:r>
      <w:r w:rsidRPr="00972976">
        <w:rPr>
          <w:color w:val="auto"/>
        </w:rPr>
        <w:t xml:space="preserve"> ali Stanovanjska</w:t>
      </w:r>
    </w:p>
    <w:p w14:paraId="7B12338D" w14:textId="41D8B164" w:rsidR="00FC43AE" w:rsidRPr="00972976" w:rsidRDefault="00FC43AE" w:rsidP="00FC43AE">
      <w:pPr>
        <w:pStyle w:val="Odstavekseznama"/>
        <w:tabs>
          <w:tab w:val="left" w:pos="8222"/>
        </w:tabs>
        <w:ind w:left="426"/>
        <w:rPr>
          <w:color w:val="auto"/>
        </w:rPr>
      </w:pPr>
      <w:r w:rsidRPr="00972976">
        <w:rPr>
          <w:color w:val="auto"/>
        </w:rPr>
        <w:t xml:space="preserve">komisija Vlade </w:t>
      </w:r>
      <w:r w:rsidR="00D030A8">
        <w:rPr>
          <w:color w:val="auto"/>
        </w:rPr>
        <w:t>Republike Slovenije</w:t>
      </w:r>
      <w:r w:rsidRPr="00972976">
        <w:rPr>
          <w:color w:val="auto"/>
        </w:rPr>
        <w:tab/>
        <w:t>30 točk</w:t>
      </w:r>
    </w:p>
    <w:p w14:paraId="0450AE80" w14:textId="77777777" w:rsidR="00FC43AE" w:rsidRPr="00972976" w:rsidRDefault="00FC43AE" w:rsidP="00636079">
      <w:pPr>
        <w:pStyle w:val="Odstavekseznama"/>
        <w:numPr>
          <w:ilvl w:val="0"/>
          <w:numId w:val="4"/>
        </w:numPr>
        <w:tabs>
          <w:tab w:val="left" w:pos="8222"/>
        </w:tabs>
        <w:ind w:left="426"/>
        <w:rPr>
          <w:color w:val="auto"/>
        </w:rPr>
      </w:pPr>
      <w:r w:rsidRPr="00972976">
        <w:rPr>
          <w:color w:val="auto"/>
        </w:rPr>
        <w:t>prosilec, ki uporablja službeno stanovanje brez pravnega naslova</w:t>
      </w:r>
      <w:r w:rsidRPr="00972976">
        <w:rPr>
          <w:color w:val="auto"/>
        </w:rPr>
        <w:tab/>
        <w:t>10 točk</w:t>
      </w:r>
    </w:p>
    <w:p w14:paraId="264304CC" w14:textId="77777777" w:rsidR="00FC43AE" w:rsidRPr="00972976" w:rsidRDefault="00FC43AE" w:rsidP="00636079">
      <w:pPr>
        <w:pStyle w:val="Odstavekseznama"/>
        <w:numPr>
          <w:ilvl w:val="0"/>
          <w:numId w:val="4"/>
        </w:numPr>
        <w:ind w:left="426"/>
        <w:rPr>
          <w:color w:val="auto"/>
        </w:rPr>
      </w:pPr>
      <w:r w:rsidRPr="00972976">
        <w:rPr>
          <w:color w:val="auto"/>
        </w:rPr>
        <w:t>prosilec, ki stanuje kot uporabnik pri sorodnikih, kot uporabnik</w:t>
      </w:r>
    </w:p>
    <w:p w14:paraId="741BC499" w14:textId="77777777" w:rsidR="00FC43AE" w:rsidRPr="00972976" w:rsidRDefault="00FC43AE" w:rsidP="00FC43AE">
      <w:pPr>
        <w:pStyle w:val="Odstavekseznama"/>
        <w:tabs>
          <w:tab w:val="left" w:pos="8222"/>
        </w:tabs>
        <w:ind w:left="426"/>
        <w:rPr>
          <w:color w:val="auto"/>
        </w:rPr>
      </w:pPr>
      <w:r w:rsidRPr="00972976">
        <w:rPr>
          <w:color w:val="auto"/>
        </w:rPr>
        <w:t>profitnega stanovanja ali samske sobe</w:t>
      </w:r>
      <w:r w:rsidRPr="00972976">
        <w:rPr>
          <w:color w:val="auto"/>
        </w:rPr>
        <w:tab/>
        <w:t>30 točk</w:t>
      </w:r>
    </w:p>
    <w:p w14:paraId="68520E27" w14:textId="77777777" w:rsidR="00FC43AE" w:rsidRPr="00972976" w:rsidRDefault="00FC43AE" w:rsidP="00636079">
      <w:pPr>
        <w:pStyle w:val="Odstavekseznama"/>
        <w:numPr>
          <w:ilvl w:val="0"/>
          <w:numId w:val="4"/>
        </w:numPr>
        <w:tabs>
          <w:tab w:val="left" w:pos="8222"/>
        </w:tabs>
        <w:ind w:left="426"/>
        <w:rPr>
          <w:color w:val="auto"/>
        </w:rPr>
      </w:pPr>
      <w:r w:rsidRPr="00972976">
        <w:rPr>
          <w:color w:val="auto"/>
        </w:rPr>
        <w:t>prosilec, ki ima zakonca oziroma partnerja, zaposlenega v Policiji</w:t>
      </w:r>
      <w:r w:rsidRPr="00972976">
        <w:rPr>
          <w:color w:val="auto"/>
        </w:rPr>
        <w:tab/>
        <w:t>30 točk</w:t>
      </w:r>
    </w:p>
    <w:p w14:paraId="2EF5CFA7" w14:textId="77777777" w:rsidR="00FC43AE" w:rsidRPr="00972976" w:rsidRDefault="00FC43AE" w:rsidP="00636079">
      <w:pPr>
        <w:pStyle w:val="Odstavekseznama"/>
        <w:numPr>
          <w:ilvl w:val="0"/>
          <w:numId w:val="4"/>
        </w:numPr>
        <w:ind w:left="426"/>
        <w:rPr>
          <w:color w:val="auto"/>
        </w:rPr>
      </w:pPr>
      <w:r w:rsidRPr="00972976">
        <w:rPr>
          <w:color w:val="auto"/>
        </w:rPr>
        <w:t>prosilec, ki živi ločeno od družine in prejema nadomestilo</w:t>
      </w:r>
    </w:p>
    <w:p w14:paraId="272BF936" w14:textId="77777777" w:rsidR="00FC43AE" w:rsidRPr="00972976" w:rsidRDefault="00FC43AE" w:rsidP="00FC43AE">
      <w:pPr>
        <w:pStyle w:val="Odstavekseznama"/>
        <w:tabs>
          <w:tab w:val="left" w:pos="8222"/>
        </w:tabs>
        <w:ind w:left="426"/>
        <w:rPr>
          <w:color w:val="auto"/>
        </w:rPr>
      </w:pPr>
      <w:r w:rsidRPr="00972976">
        <w:rPr>
          <w:color w:val="auto"/>
        </w:rPr>
        <w:t>za ločeno življenje</w:t>
      </w:r>
      <w:r w:rsidRPr="00972976">
        <w:rPr>
          <w:color w:val="auto"/>
        </w:rPr>
        <w:tab/>
        <w:t>25 točk</w:t>
      </w:r>
    </w:p>
    <w:p w14:paraId="5D04414A" w14:textId="77777777" w:rsidR="00FC43AE" w:rsidRPr="00972976" w:rsidRDefault="00FC43AE" w:rsidP="00636079">
      <w:pPr>
        <w:pStyle w:val="Odstavekseznama"/>
        <w:numPr>
          <w:ilvl w:val="0"/>
          <w:numId w:val="4"/>
        </w:numPr>
        <w:ind w:left="426"/>
        <w:rPr>
          <w:color w:val="auto"/>
        </w:rPr>
      </w:pPr>
      <w:r w:rsidRPr="00972976">
        <w:rPr>
          <w:color w:val="auto"/>
        </w:rPr>
        <w:t>prosilec, ki ne živi ločeno od družine, vendar je delovno mesto</w:t>
      </w:r>
    </w:p>
    <w:p w14:paraId="0749A853" w14:textId="23555F9E" w:rsidR="00FC43AE" w:rsidRPr="00972976" w:rsidRDefault="00FC43AE" w:rsidP="00FC43AE">
      <w:pPr>
        <w:pStyle w:val="Odstavekseznama"/>
        <w:tabs>
          <w:tab w:val="left" w:pos="8222"/>
        </w:tabs>
        <w:ind w:left="426"/>
        <w:rPr>
          <w:color w:val="auto"/>
        </w:rPr>
      </w:pPr>
      <w:r w:rsidRPr="00972976">
        <w:rPr>
          <w:color w:val="auto"/>
        </w:rPr>
        <w:t xml:space="preserve">od njegovega stalnega prebivališča oddaljeno več kot </w:t>
      </w:r>
      <w:r w:rsidR="008A0DF9" w:rsidRPr="00972976">
        <w:rPr>
          <w:color w:val="auto"/>
        </w:rPr>
        <w:t>10</w:t>
      </w:r>
      <w:r w:rsidRPr="00972976">
        <w:rPr>
          <w:color w:val="auto"/>
        </w:rPr>
        <w:t>0 km</w:t>
      </w:r>
      <w:r w:rsidRPr="00972976">
        <w:rPr>
          <w:color w:val="auto"/>
        </w:rPr>
        <w:tab/>
        <w:t>15 točk</w:t>
      </w:r>
    </w:p>
    <w:p w14:paraId="2FCB35F8" w14:textId="77777777" w:rsidR="00FC43AE" w:rsidRPr="00972976" w:rsidRDefault="00FC43AE" w:rsidP="00636079">
      <w:pPr>
        <w:pStyle w:val="Odstavekseznama"/>
        <w:numPr>
          <w:ilvl w:val="0"/>
          <w:numId w:val="4"/>
        </w:numPr>
        <w:tabs>
          <w:tab w:val="left" w:pos="8222"/>
        </w:tabs>
        <w:ind w:left="426"/>
        <w:rPr>
          <w:color w:val="auto"/>
        </w:rPr>
      </w:pPr>
      <w:r w:rsidRPr="00972976">
        <w:rPr>
          <w:color w:val="auto"/>
        </w:rPr>
        <w:t>prosilec, ki želi zamenjati stanovanje v upravljanju MNZ</w:t>
      </w:r>
      <w:r w:rsidRPr="00972976">
        <w:rPr>
          <w:color w:val="auto"/>
        </w:rPr>
        <w:tab/>
        <w:t>30 točk</w:t>
      </w:r>
    </w:p>
    <w:p w14:paraId="39A598EC" w14:textId="7018B4D3" w:rsidR="00870B26" w:rsidRPr="00972976" w:rsidRDefault="006012CD" w:rsidP="00870B26">
      <w:pPr>
        <w:rPr>
          <w:color w:val="auto"/>
        </w:rPr>
      </w:pPr>
      <w:r w:rsidRPr="00972976">
        <w:rPr>
          <w:color w:val="auto"/>
        </w:rPr>
        <w:t xml:space="preserve">Vrednotenje po prvi do četrti </w:t>
      </w:r>
      <w:r w:rsidR="00FC43AE" w:rsidRPr="00972976">
        <w:rPr>
          <w:color w:val="auto"/>
        </w:rPr>
        <w:t>alineji</w:t>
      </w:r>
      <w:r w:rsidRPr="00972976">
        <w:rPr>
          <w:color w:val="auto"/>
        </w:rPr>
        <w:t xml:space="preserve"> izključuje vrednotenje po osmi </w:t>
      </w:r>
      <w:r w:rsidR="00FC43AE" w:rsidRPr="00972976">
        <w:rPr>
          <w:color w:val="auto"/>
        </w:rPr>
        <w:t>alineji</w:t>
      </w:r>
      <w:r w:rsidRPr="00972976">
        <w:rPr>
          <w:color w:val="auto"/>
        </w:rPr>
        <w:t>.</w:t>
      </w:r>
    </w:p>
    <w:p w14:paraId="2A0D5755" w14:textId="7EDE08B2" w:rsidR="006012CD" w:rsidRPr="00972976" w:rsidRDefault="006012CD" w:rsidP="00636079">
      <w:pPr>
        <w:pStyle w:val="Odstavekseznama"/>
        <w:numPr>
          <w:ilvl w:val="0"/>
          <w:numId w:val="5"/>
        </w:numPr>
        <w:ind w:left="426" w:hanging="437"/>
        <w:rPr>
          <w:color w:val="auto"/>
        </w:rPr>
      </w:pPr>
      <w:r w:rsidRPr="00972976">
        <w:rPr>
          <w:color w:val="auto"/>
        </w:rPr>
        <w:t>Delovno mesto prosilca</w:t>
      </w:r>
    </w:p>
    <w:p w14:paraId="4D841687" w14:textId="7DED3ADF" w:rsidR="009A3B51" w:rsidRPr="00972976" w:rsidRDefault="009A3B51" w:rsidP="001F423C">
      <w:pPr>
        <w:pStyle w:val="Odstavekseznama"/>
        <w:numPr>
          <w:ilvl w:val="0"/>
          <w:numId w:val="4"/>
        </w:numPr>
        <w:tabs>
          <w:tab w:val="left" w:pos="8222"/>
        </w:tabs>
        <w:ind w:left="426"/>
        <w:rPr>
          <w:color w:val="auto"/>
        </w:rPr>
      </w:pPr>
      <w:r w:rsidRPr="00972976">
        <w:rPr>
          <w:color w:val="auto"/>
        </w:rPr>
        <w:t>I., II., III. in IV. tarifni razred</w:t>
      </w:r>
      <w:r w:rsidRPr="00972976">
        <w:rPr>
          <w:color w:val="auto"/>
        </w:rPr>
        <w:tab/>
        <w:t>40 točk</w:t>
      </w:r>
    </w:p>
    <w:p w14:paraId="5F6118F3" w14:textId="79B2AE6B" w:rsidR="009A3B51" w:rsidRPr="00972976" w:rsidRDefault="009A3B51" w:rsidP="001F423C">
      <w:pPr>
        <w:pStyle w:val="Odstavekseznama"/>
        <w:tabs>
          <w:tab w:val="left" w:pos="8222"/>
        </w:tabs>
        <w:ind w:left="426"/>
        <w:rPr>
          <w:color w:val="auto"/>
        </w:rPr>
      </w:pPr>
      <w:r w:rsidRPr="00972976">
        <w:rPr>
          <w:color w:val="auto"/>
        </w:rPr>
        <w:t xml:space="preserve">V. in VI. tarifni razred </w:t>
      </w:r>
      <w:r w:rsidRPr="00972976">
        <w:rPr>
          <w:color w:val="auto"/>
        </w:rPr>
        <w:tab/>
        <w:t>60 točk</w:t>
      </w:r>
    </w:p>
    <w:p w14:paraId="2B070F4D" w14:textId="22EB8964" w:rsidR="009A3B51" w:rsidRPr="00972976" w:rsidRDefault="009A3B51" w:rsidP="001F423C">
      <w:pPr>
        <w:pStyle w:val="Odstavekseznama"/>
        <w:tabs>
          <w:tab w:val="left" w:pos="8222"/>
        </w:tabs>
        <w:ind w:left="426"/>
        <w:rPr>
          <w:color w:val="auto"/>
        </w:rPr>
      </w:pPr>
      <w:r w:rsidRPr="00972976">
        <w:rPr>
          <w:color w:val="auto"/>
        </w:rPr>
        <w:t>VII., VIII. in IX. tarifni razred</w:t>
      </w:r>
      <w:r w:rsidRPr="00972976">
        <w:rPr>
          <w:color w:val="auto"/>
        </w:rPr>
        <w:tab/>
        <w:t>80 točk</w:t>
      </w:r>
    </w:p>
    <w:p w14:paraId="48E2BB76" w14:textId="77777777" w:rsidR="009A3B51" w:rsidRPr="00972976" w:rsidRDefault="009A3B51" w:rsidP="00636079">
      <w:pPr>
        <w:pStyle w:val="Odstavekseznama"/>
        <w:numPr>
          <w:ilvl w:val="0"/>
          <w:numId w:val="4"/>
        </w:numPr>
        <w:tabs>
          <w:tab w:val="left" w:pos="5812"/>
        </w:tabs>
        <w:ind w:left="426"/>
        <w:rPr>
          <w:color w:val="auto"/>
        </w:rPr>
      </w:pPr>
      <w:r w:rsidRPr="00972976">
        <w:rPr>
          <w:color w:val="auto"/>
        </w:rPr>
        <w:t>vodje notranjih organizacijskih enot v GPU</w:t>
      </w:r>
    </w:p>
    <w:p w14:paraId="3D3E8A70" w14:textId="258C98E6" w:rsidR="009A3B51" w:rsidRPr="00972976" w:rsidRDefault="009A3B51" w:rsidP="001F423C">
      <w:pPr>
        <w:pStyle w:val="Odstavekseznama"/>
        <w:tabs>
          <w:tab w:val="left" w:pos="8222"/>
        </w:tabs>
        <w:ind w:left="426"/>
        <w:rPr>
          <w:color w:val="auto"/>
        </w:rPr>
      </w:pPr>
      <w:r w:rsidRPr="00972976">
        <w:rPr>
          <w:color w:val="auto"/>
        </w:rPr>
        <w:t>in direktorji PU ter njihovi pomočniki</w:t>
      </w:r>
      <w:r w:rsidRPr="00972976">
        <w:rPr>
          <w:color w:val="auto"/>
        </w:rPr>
        <w:tab/>
        <w:t>90 točk</w:t>
      </w:r>
    </w:p>
    <w:p w14:paraId="2351CC19" w14:textId="45CD12B8" w:rsidR="009A3B51" w:rsidRPr="00972976" w:rsidRDefault="009A3B51" w:rsidP="001F423C">
      <w:pPr>
        <w:pStyle w:val="Odstavekseznama"/>
        <w:numPr>
          <w:ilvl w:val="0"/>
          <w:numId w:val="4"/>
        </w:numPr>
        <w:tabs>
          <w:tab w:val="left" w:pos="8080"/>
        </w:tabs>
        <w:ind w:left="426"/>
        <w:rPr>
          <w:color w:val="auto"/>
        </w:rPr>
      </w:pPr>
      <w:r w:rsidRPr="00972976">
        <w:rPr>
          <w:color w:val="auto"/>
        </w:rPr>
        <w:t xml:space="preserve">generalni direktor </w:t>
      </w:r>
      <w:r w:rsidR="00EB30DF" w:rsidRPr="00972976">
        <w:rPr>
          <w:color w:val="auto"/>
        </w:rPr>
        <w:t>P</w:t>
      </w:r>
      <w:r w:rsidRPr="00972976">
        <w:rPr>
          <w:color w:val="auto"/>
        </w:rPr>
        <w:t>olicije in njegovi namestniki</w:t>
      </w:r>
      <w:r w:rsidR="003A7B50">
        <w:rPr>
          <w:color w:val="auto"/>
        </w:rPr>
        <w:t xml:space="preserve"> ter pomočnik</w:t>
      </w:r>
      <w:r w:rsidRPr="00972976">
        <w:rPr>
          <w:color w:val="auto"/>
        </w:rPr>
        <w:tab/>
        <w:t>100 točk</w:t>
      </w:r>
    </w:p>
    <w:p w14:paraId="129A789E" w14:textId="3E027D17" w:rsidR="00FC43AE" w:rsidRPr="00972976" w:rsidRDefault="009A3B51" w:rsidP="00FC43AE">
      <w:pPr>
        <w:ind w:left="-11"/>
        <w:rPr>
          <w:color w:val="auto"/>
        </w:rPr>
      </w:pPr>
      <w:r w:rsidRPr="00972976">
        <w:rPr>
          <w:color w:val="auto"/>
        </w:rPr>
        <w:t>Vrednotenje po drugi in tretji alineji izključuje vrednotenje po prvi alineji.</w:t>
      </w:r>
    </w:p>
    <w:p w14:paraId="0F3A105F" w14:textId="6E10F722" w:rsidR="00FC43AE" w:rsidRPr="00972976" w:rsidRDefault="00FC43AE" w:rsidP="00FC43AE">
      <w:pPr>
        <w:ind w:left="-11"/>
        <w:rPr>
          <w:color w:val="auto"/>
        </w:rPr>
      </w:pPr>
    </w:p>
    <w:p w14:paraId="11E7BA6A" w14:textId="1F6FCEE8" w:rsidR="009A3B51" w:rsidRPr="00972976" w:rsidRDefault="009A3B51" w:rsidP="00636079">
      <w:pPr>
        <w:pStyle w:val="Odstavekseznama"/>
        <w:numPr>
          <w:ilvl w:val="0"/>
          <w:numId w:val="5"/>
        </w:numPr>
        <w:ind w:left="426" w:hanging="437"/>
        <w:rPr>
          <w:color w:val="auto"/>
        </w:rPr>
      </w:pPr>
      <w:r w:rsidRPr="00972976">
        <w:rPr>
          <w:color w:val="auto"/>
        </w:rPr>
        <w:t>Dopolnjena dejanska delovna doba prosilca do 1. aprila 2000 na MNZ in od 1. aprila 2000 v Policiji</w:t>
      </w:r>
    </w:p>
    <w:p w14:paraId="5DFA83F3" w14:textId="2B60F834" w:rsidR="009A3B51" w:rsidRPr="00972976" w:rsidRDefault="009A3B51" w:rsidP="00FC43AE">
      <w:pPr>
        <w:ind w:left="-11"/>
        <w:rPr>
          <w:color w:val="auto"/>
        </w:rPr>
      </w:pPr>
      <w:r w:rsidRPr="00972976">
        <w:rPr>
          <w:color w:val="auto"/>
        </w:rPr>
        <w:t>Skupaj __________ let in __________ mesecev.</w:t>
      </w:r>
    </w:p>
    <w:p w14:paraId="7354070A" w14:textId="6CA6EEC6" w:rsidR="009A3B51" w:rsidRPr="00972976" w:rsidRDefault="009A3B51" w:rsidP="00636079">
      <w:pPr>
        <w:pStyle w:val="Odstavekseznama"/>
        <w:numPr>
          <w:ilvl w:val="0"/>
          <w:numId w:val="5"/>
        </w:numPr>
        <w:ind w:left="426" w:hanging="437"/>
        <w:rPr>
          <w:color w:val="auto"/>
        </w:rPr>
      </w:pPr>
      <w:r w:rsidRPr="00972976">
        <w:rPr>
          <w:color w:val="auto"/>
        </w:rPr>
        <w:t>Delovni prispevek prosilca</w:t>
      </w:r>
    </w:p>
    <w:p w14:paraId="24351EDA" w14:textId="362973D5" w:rsidR="004E708F" w:rsidRPr="00972976" w:rsidRDefault="004E708F" w:rsidP="001F423C">
      <w:pPr>
        <w:pStyle w:val="Odstavekseznama"/>
        <w:numPr>
          <w:ilvl w:val="0"/>
          <w:numId w:val="4"/>
        </w:numPr>
        <w:tabs>
          <w:tab w:val="left" w:pos="8364"/>
        </w:tabs>
        <w:ind w:left="426"/>
        <w:rPr>
          <w:color w:val="auto"/>
        </w:rPr>
      </w:pPr>
      <w:r w:rsidRPr="00972976">
        <w:rPr>
          <w:color w:val="auto"/>
        </w:rPr>
        <w:t>podpovprečni delovni prispevek (povprečna ocena do 2,50)</w:t>
      </w:r>
      <w:r w:rsidRPr="00972976">
        <w:rPr>
          <w:color w:val="auto"/>
        </w:rPr>
        <w:tab/>
        <w:t>0 točk</w:t>
      </w:r>
    </w:p>
    <w:p w14:paraId="24ED61BF" w14:textId="77777777" w:rsidR="004E708F" w:rsidRPr="00972976" w:rsidRDefault="004E708F" w:rsidP="001F423C">
      <w:pPr>
        <w:pStyle w:val="Odstavekseznama"/>
        <w:numPr>
          <w:ilvl w:val="0"/>
          <w:numId w:val="4"/>
        </w:numPr>
        <w:tabs>
          <w:tab w:val="left" w:pos="8222"/>
        </w:tabs>
        <w:ind w:left="426"/>
        <w:rPr>
          <w:color w:val="auto"/>
        </w:rPr>
      </w:pPr>
      <w:r w:rsidRPr="00972976">
        <w:rPr>
          <w:color w:val="auto"/>
        </w:rPr>
        <w:t>povprečni delovni prispevek (povprečna ocena od 2,51 do 3,50)</w:t>
      </w:r>
      <w:r w:rsidRPr="00972976">
        <w:rPr>
          <w:color w:val="auto"/>
        </w:rPr>
        <w:tab/>
        <w:t>20 točk</w:t>
      </w:r>
    </w:p>
    <w:p w14:paraId="41CB99FA" w14:textId="77777777" w:rsidR="004E708F" w:rsidRPr="00972976" w:rsidRDefault="004E708F" w:rsidP="001F423C">
      <w:pPr>
        <w:pStyle w:val="Odstavekseznama"/>
        <w:numPr>
          <w:ilvl w:val="0"/>
          <w:numId w:val="4"/>
        </w:numPr>
        <w:tabs>
          <w:tab w:val="left" w:pos="8222"/>
        </w:tabs>
        <w:ind w:left="426"/>
        <w:rPr>
          <w:color w:val="auto"/>
        </w:rPr>
      </w:pPr>
      <w:r w:rsidRPr="00972976">
        <w:rPr>
          <w:color w:val="auto"/>
        </w:rPr>
        <w:t>nadpovprečni delovni prispevek (povprečna ocena od 3,51 do 5)</w:t>
      </w:r>
      <w:r w:rsidRPr="00972976">
        <w:rPr>
          <w:color w:val="auto"/>
        </w:rPr>
        <w:tab/>
        <w:t>40 točk</w:t>
      </w:r>
    </w:p>
    <w:p w14:paraId="3B95A05C" w14:textId="44113234" w:rsidR="009A3B51" w:rsidRPr="00972976" w:rsidRDefault="004E708F" w:rsidP="00FC43AE">
      <w:pPr>
        <w:ind w:left="-11"/>
        <w:rPr>
          <w:color w:val="auto"/>
        </w:rPr>
      </w:pPr>
      <w:r w:rsidRPr="00972976">
        <w:rPr>
          <w:color w:val="auto"/>
        </w:rPr>
        <w:t>Podatke o letnih ocenah sporoči služba MNZ, pristojna za kadrovske zadeve.</w:t>
      </w:r>
    </w:p>
    <w:p w14:paraId="6E07F464" w14:textId="68AB879C" w:rsidR="009A3B51" w:rsidRPr="00972976" w:rsidRDefault="009A3B51" w:rsidP="00636079">
      <w:pPr>
        <w:pStyle w:val="Odstavekseznama"/>
        <w:numPr>
          <w:ilvl w:val="0"/>
          <w:numId w:val="5"/>
        </w:numPr>
        <w:ind w:left="426" w:hanging="437"/>
        <w:rPr>
          <w:color w:val="auto"/>
        </w:rPr>
      </w:pPr>
      <w:r w:rsidRPr="00972976">
        <w:rPr>
          <w:color w:val="auto"/>
        </w:rPr>
        <w:t>Podatki o</w:t>
      </w:r>
      <w:r w:rsidR="00F37135" w:rsidRPr="00972976">
        <w:rPr>
          <w:color w:val="auto"/>
        </w:rPr>
        <w:t xml:space="preserve"> zakoncu, zunajzakonskem partnerju, otrocih ali posvojencih oziroma pastorkih ter</w:t>
      </w:r>
      <w:r w:rsidRPr="00972976">
        <w:rPr>
          <w:color w:val="auto"/>
        </w:rPr>
        <w:t xml:space="preserve"> bivalnih razmerah</w:t>
      </w:r>
    </w:p>
    <w:tbl>
      <w:tblPr>
        <w:tblStyle w:val="Tabelamrea"/>
        <w:tblW w:w="0" w:type="auto"/>
        <w:tblLook w:val="04A0" w:firstRow="1" w:lastRow="0" w:firstColumn="1" w:lastColumn="0" w:noHBand="0" w:noVBand="1"/>
        <w:tblCaption w:val="VI. Podatki o zakoncu, zunajzakonskem partnerju, otrocih ali posvojencih oziroma pastorkih ter bivalnih razmerah"/>
      </w:tblPr>
      <w:tblGrid>
        <w:gridCol w:w="4531"/>
        <w:gridCol w:w="4531"/>
      </w:tblGrid>
      <w:tr w:rsidR="004E708F" w:rsidRPr="00972976" w14:paraId="4F98AA1B" w14:textId="77777777" w:rsidTr="00CF1D2F">
        <w:trPr>
          <w:tblHeader/>
        </w:trPr>
        <w:tc>
          <w:tcPr>
            <w:tcW w:w="4531" w:type="dxa"/>
            <w:tcBorders>
              <w:top w:val="nil"/>
              <w:left w:val="nil"/>
              <w:bottom w:val="single" w:sz="4" w:space="0" w:color="auto"/>
              <w:right w:val="nil"/>
            </w:tcBorders>
          </w:tcPr>
          <w:p w14:paraId="52777120" w14:textId="77777777" w:rsidR="004E708F" w:rsidRPr="00972976" w:rsidRDefault="004E708F" w:rsidP="000F4B0E">
            <w:pPr>
              <w:rPr>
                <w:color w:val="auto"/>
              </w:rPr>
            </w:pPr>
            <w:r w:rsidRPr="00972976">
              <w:rPr>
                <w:color w:val="auto"/>
              </w:rPr>
              <w:t>ime in priimek</w:t>
            </w:r>
          </w:p>
        </w:tc>
        <w:tc>
          <w:tcPr>
            <w:tcW w:w="4531" w:type="dxa"/>
            <w:tcBorders>
              <w:top w:val="nil"/>
              <w:left w:val="nil"/>
              <w:bottom w:val="single" w:sz="4" w:space="0" w:color="auto"/>
              <w:right w:val="nil"/>
            </w:tcBorders>
          </w:tcPr>
          <w:p w14:paraId="4B3BC8F1" w14:textId="49D3A947" w:rsidR="004E708F" w:rsidRPr="00972976" w:rsidRDefault="00087955" w:rsidP="000F4B0E">
            <w:pPr>
              <w:rPr>
                <w:color w:val="auto"/>
              </w:rPr>
            </w:pPr>
            <w:r w:rsidRPr="00972976">
              <w:rPr>
                <w:color w:val="auto"/>
              </w:rPr>
              <w:t>sorodstveno razmerje</w:t>
            </w:r>
          </w:p>
        </w:tc>
      </w:tr>
      <w:tr w:rsidR="004E708F" w:rsidRPr="00972976" w14:paraId="07BB458D" w14:textId="77777777" w:rsidTr="000F4B0E">
        <w:tc>
          <w:tcPr>
            <w:tcW w:w="4531" w:type="dxa"/>
            <w:tcBorders>
              <w:left w:val="nil"/>
              <w:bottom w:val="single" w:sz="4" w:space="0" w:color="auto"/>
              <w:right w:val="nil"/>
            </w:tcBorders>
          </w:tcPr>
          <w:p w14:paraId="2EC29E82" w14:textId="739131E3" w:rsidR="004E708F" w:rsidRPr="00972976" w:rsidRDefault="004E708F" w:rsidP="000F4B0E">
            <w:pPr>
              <w:rPr>
                <w:color w:val="auto"/>
              </w:rPr>
            </w:pPr>
          </w:p>
        </w:tc>
        <w:tc>
          <w:tcPr>
            <w:tcW w:w="4531" w:type="dxa"/>
            <w:tcBorders>
              <w:top w:val="single" w:sz="4" w:space="0" w:color="auto"/>
              <w:left w:val="nil"/>
              <w:bottom w:val="single" w:sz="4" w:space="0" w:color="auto"/>
              <w:right w:val="nil"/>
            </w:tcBorders>
          </w:tcPr>
          <w:p w14:paraId="7B47ACC0" w14:textId="77777777" w:rsidR="004E708F" w:rsidRPr="00972976" w:rsidRDefault="004E708F" w:rsidP="000F4B0E">
            <w:pPr>
              <w:rPr>
                <w:color w:val="auto"/>
              </w:rPr>
            </w:pPr>
          </w:p>
        </w:tc>
      </w:tr>
      <w:tr w:rsidR="004E708F" w:rsidRPr="00972976" w14:paraId="210D98FE" w14:textId="77777777" w:rsidTr="000F4B0E">
        <w:tc>
          <w:tcPr>
            <w:tcW w:w="4531" w:type="dxa"/>
            <w:tcBorders>
              <w:left w:val="nil"/>
              <w:right w:val="nil"/>
            </w:tcBorders>
          </w:tcPr>
          <w:p w14:paraId="3667F92E" w14:textId="2433BD37" w:rsidR="004E708F" w:rsidRPr="00972976" w:rsidRDefault="004E708F" w:rsidP="000F4B0E">
            <w:pPr>
              <w:rPr>
                <w:color w:val="auto"/>
              </w:rPr>
            </w:pPr>
          </w:p>
        </w:tc>
        <w:tc>
          <w:tcPr>
            <w:tcW w:w="4531" w:type="dxa"/>
            <w:tcBorders>
              <w:left w:val="nil"/>
              <w:right w:val="nil"/>
            </w:tcBorders>
          </w:tcPr>
          <w:p w14:paraId="4DCF3413" w14:textId="6FEEA23F" w:rsidR="004E708F" w:rsidRPr="00972976" w:rsidRDefault="004E708F" w:rsidP="000F4B0E">
            <w:pPr>
              <w:rPr>
                <w:color w:val="auto"/>
              </w:rPr>
            </w:pPr>
          </w:p>
        </w:tc>
      </w:tr>
      <w:tr w:rsidR="004E708F" w:rsidRPr="00972976" w14:paraId="22C10365" w14:textId="77777777" w:rsidTr="000F4B0E">
        <w:tc>
          <w:tcPr>
            <w:tcW w:w="4531" w:type="dxa"/>
            <w:tcBorders>
              <w:left w:val="nil"/>
              <w:right w:val="nil"/>
            </w:tcBorders>
          </w:tcPr>
          <w:p w14:paraId="21B304D1" w14:textId="30D33EBA" w:rsidR="004E708F" w:rsidRPr="00972976" w:rsidRDefault="004E708F" w:rsidP="000F4B0E">
            <w:pPr>
              <w:rPr>
                <w:color w:val="auto"/>
              </w:rPr>
            </w:pPr>
          </w:p>
        </w:tc>
        <w:tc>
          <w:tcPr>
            <w:tcW w:w="4531" w:type="dxa"/>
            <w:tcBorders>
              <w:left w:val="nil"/>
              <w:right w:val="nil"/>
            </w:tcBorders>
          </w:tcPr>
          <w:p w14:paraId="6BCC96C5" w14:textId="77777777" w:rsidR="004E708F" w:rsidRPr="00972976" w:rsidRDefault="004E708F" w:rsidP="000F4B0E">
            <w:pPr>
              <w:rPr>
                <w:color w:val="auto"/>
              </w:rPr>
            </w:pPr>
          </w:p>
        </w:tc>
      </w:tr>
      <w:tr w:rsidR="004E708F" w:rsidRPr="00972976" w14:paraId="72527936" w14:textId="77777777" w:rsidTr="000F4B0E">
        <w:tc>
          <w:tcPr>
            <w:tcW w:w="4531" w:type="dxa"/>
            <w:tcBorders>
              <w:left w:val="nil"/>
              <w:right w:val="nil"/>
            </w:tcBorders>
          </w:tcPr>
          <w:p w14:paraId="61AC0F08" w14:textId="331A3884" w:rsidR="004E708F" w:rsidRPr="00972976" w:rsidRDefault="004E708F" w:rsidP="000F4B0E">
            <w:pPr>
              <w:rPr>
                <w:color w:val="auto"/>
              </w:rPr>
            </w:pPr>
          </w:p>
        </w:tc>
        <w:tc>
          <w:tcPr>
            <w:tcW w:w="4531" w:type="dxa"/>
            <w:tcBorders>
              <w:left w:val="nil"/>
              <w:right w:val="nil"/>
            </w:tcBorders>
          </w:tcPr>
          <w:p w14:paraId="20C9A1D7" w14:textId="77777777" w:rsidR="004E708F" w:rsidRPr="00972976" w:rsidRDefault="004E708F" w:rsidP="000F4B0E">
            <w:pPr>
              <w:rPr>
                <w:color w:val="auto"/>
              </w:rPr>
            </w:pPr>
          </w:p>
        </w:tc>
      </w:tr>
      <w:tr w:rsidR="004E708F" w:rsidRPr="00972976" w14:paraId="7E7A3B85" w14:textId="77777777" w:rsidTr="000F4B0E">
        <w:tc>
          <w:tcPr>
            <w:tcW w:w="4531" w:type="dxa"/>
            <w:tcBorders>
              <w:left w:val="nil"/>
              <w:right w:val="nil"/>
            </w:tcBorders>
          </w:tcPr>
          <w:p w14:paraId="61011117" w14:textId="0FF6FCB8" w:rsidR="004E708F" w:rsidRPr="00972976" w:rsidRDefault="004E708F" w:rsidP="000F4B0E">
            <w:pPr>
              <w:rPr>
                <w:color w:val="auto"/>
              </w:rPr>
            </w:pPr>
          </w:p>
        </w:tc>
        <w:tc>
          <w:tcPr>
            <w:tcW w:w="4531" w:type="dxa"/>
            <w:tcBorders>
              <w:left w:val="nil"/>
              <w:right w:val="nil"/>
            </w:tcBorders>
          </w:tcPr>
          <w:p w14:paraId="00F97E98" w14:textId="77777777" w:rsidR="004E708F" w:rsidRPr="00972976" w:rsidRDefault="004E708F" w:rsidP="000F4B0E">
            <w:pPr>
              <w:rPr>
                <w:color w:val="auto"/>
              </w:rPr>
            </w:pPr>
          </w:p>
        </w:tc>
      </w:tr>
    </w:tbl>
    <w:p w14:paraId="1F3180D1" w14:textId="4927A6BF" w:rsidR="004E708F" w:rsidRPr="00972976" w:rsidRDefault="004E708F" w:rsidP="00B71283">
      <w:pPr>
        <w:spacing w:after="0"/>
        <w:ind w:left="-11"/>
        <w:rPr>
          <w:color w:val="auto"/>
        </w:rPr>
      </w:pPr>
    </w:p>
    <w:p w14:paraId="1134B88B" w14:textId="71831B82" w:rsidR="004E708F" w:rsidRPr="00972976" w:rsidRDefault="00B71283" w:rsidP="00B71283">
      <w:pPr>
        <w:spacing w:after="0"/>
        <w:ind w:left="-11"/>
        <w:rPr>
          <w:color w:val="auto"/>
        </w:rPr>
      </w:pPr>
      <w:r w:rsidRPr="00972976">
        <w:rPr>
          <w:color w:val="auto"/>
        </w:rPr>
        <w:t>Bivalne razmere prosilca:</w:t>
      </w:r>
    </w:p>
    <w:p w14:paraId="4DC333F3" w14:textId="2678EF7E" w:rsidR="00B71283" w:rsidRPr="00972976" w:rsidRDefault="00B71283" w:rsidP="00501C1A">
      <w:pPr>
        <w:spacing w:after="0"/>
        <w:ind w:left="-11"/>
        <w:rPr>
          <w:color w:val="auto"/>
        </w:rPr>
      </w:pPr>
    </w:p>
    <w:tbl>
      <w:tblPr>
        <w:tblStyle w:val="Tabelamrea"/>
        <w:tblW w:w="0" w:type="auto"/>
        <w:tblLook w:val="04A0" w:firstRow="1" w:lastRow="0" w:firstColumn="1" w:lastColumn="0" w:noHBand="0" w:noVBand="1"/>
        <w:tblCaption w:val="Bivalne razmere prosilca"/>
      </w:tblPr>
      <w:tblGrid>
        <w:gridCol w:w="4531"/>
        <w:gridCol w:w="4531"/>
      </w:tblGrid>
      <w:tr w:rsidR="00B71283" w:rsidRPr="00972976" w14:paraId="69C716C2" w14:textId="77777777" w:rsidTr="00CF1D2F">
        <w:trPr>
          <w:tblHeader/>
        </w:trPr>
        <w:tc>
          <w:tcPr>
            <w:tcW w:w="4531" w:type="dxa"/>
            <w:tcBorders>
              <w:top w:val="single" w:sz="4" w:space="0" w:color="auto"/>
              <w:left w:val="nil"/>
              <w:bottom w:val="single" w:sz="4" w:space="0" w:color="auto"/>
              <w:right w:val="nil"/>
            </w:tcBorders>
          </w:tcPr>
          <w:p w14:paraId="00DCACFD" w14:textId="4AAA1504" w:rsidR="00B71283" w:rsidRPr="00972976" w:rsidRDefault="00B71283" w:rsidP="000F4B0E">
            <w:pPr>
              <w:rPr>
                <w:color w:val="auto"/>
              </w:rPr>
            </w:pPr>
          </w:p>
        </w:tc>
        <w:tc>
          <w:tcPr>
            <w:tcW w:w="4531" w:type="dxa"/>
            <w:tcBorders>
              <w:top w:val="single" w:sz="4" w:space="0" w:color="auto"/>
              <w:left w:val="nil"/>
              <w:bottom w:val="single" w:sz="4" w:space="0" w:color="auto"/>
              <w:right w:val="nil"/>
            </w:tcBorders>
          </w:tcPr>
          <w:p w14:paraId="2CE50A40" w14:textId="79B98796" w:rsidR="00B71283" w:rsidRPr="00972976" w:rsidRDefault="00B71283" w:rsidP="000F4B0E">
            <w:pPr>
              <w:rPr>
                <w:color w:val="auto"/>
              </w:rPr>
            </w:pPr>
          </w:p>
        </w:tc>
      </w:tr>
      <w:tr w:rsidR="00B71283" w:rsidRPr="00972976" w14:paraId="7EC4DB22" w14:textId="77777777" w:rsidTr="000F4B0E">
        <w:tc>
          <w:tcPr>
            <w:tcW w:w="4531" w:type="dxa"/>
            <w:tcBorders>
              <w:left w:val="nil"/>
              <w:bottom w:val="single" w:sz="4" w:space="0" w:color="auto"/>
              <w:right w:val="nil"/>
            </w:tcBorders>
          </w:tcPr>
          <w:p w14:paraId="15C11032" w14:textId="77777777" w:rsidR="00B71283" w:rsidRPr="00972976" w:rsidRDefault="00B71283" w:rsidP="000F4B0E">
            <w:pPr>
              <w:rPr>
                <w:color w:val="auto"/>
              </w:rPr>
            </w:pPr>
          </w:p>
        </w:tc>
        <w:tc>
          <w:tcPr>
            <w:tcW w:w="4531" w:type="dxa"/>
            <w:tcBorders>
              <w:top w:val="single" w:sz="4" w:space="0" w:color="auto"/>
              <w:left w:val="nil"/>
              <w:bottom w:val="single" w:sz="4" w:space="0" w:color="auto"/>
              <w:right w:val="nil"/>
            </w:tcBorders>
          </w:tcPr>
          <w:p w14:paraId="2A9705C3" w14:textId="77777777" w:rsidR="00B71283" w:rsidRPr="00972976" w:rsidRDefault="00B71283" w:rsidP="000F4B0E">
            <w:pPr>
              <w:rPr>
                <w:color w:val="auto"/>
              </w:rPr>
            </w:pPr>
          </w:p>
        </w:tc>
      </w:tr>
      <w:tr w:rsidR="00B71283" w:rsidRPr="00972976" w14:paraId="7A53E6E1" w14:textId="77777777" w:rsidTr="000F4B0E">
        <w:tc>
          <w:tcPr>
            <w:tcW w:w="4531" w:type="dxa"/>
            <w:tcBorders>
              <w:left w:val="nil"/>
              <w:right w:val="nil"/>
            </w:tcBorders>
          </w:tcPr>
          <w:p w14:paraId="6117AAA0" w14:textId="77777777" w:rsidR="00B71283" w:rsidRPr="00972976" w:rsidRDefault="00B71283" w:rsidP="000F4B0E">
            <w:pPr>
              <w:rPr>
                <w:color w:val="auto"/>
              </w:rPr>
            </w:pPr>
          </w:p>
        </w:tc>
        <w:tc>
          <w:tcPr>
            <w:tcW w:w="4531" w:type="dxa"/>
            <w:tcBorders>
              <w:left w:val="nil"/>
              <w:right w:val="nil"/>
            </w:tcBorders>
          </w:tcPr>
          <w:p w14:paraId="63F99EF4" w14:textId="77777777" w:rsidR="00B71283" w:rsidRPr="00972976" w:rsidRDefault="00B71283" w:rsidP="000F4B0E">
            <w:pPr>
              <w:rPr>
                <w:color w:val="auto"/>
              </w:rPr>
            </w:pPr>
          </w:p>
        </w:tc>
      </w:tr>
      <w:tr w:rsidR="00B71283" w:rsidRPr="00972976" w14:paraId="2835F294" w14:textId="77777777" w:rsidTr="000F4B0E">
        <w:tc>
          <w:tcPr>
            <w:tcW w:w="4531" w:type="dxa"/>
            <w:tcBorders>
              <w:left w:val="nil"/>
              <w:right w:val="nil"/>
            </w:tcBorders>
          </w:tcPr>
          <w:p w14:paraId="7FCD49AF" w14:textId="77777777" w:rsidR="00B71283" w:rsidRPr="00972976" w:rsidRDefault="00B71283" w:rsidP="000F4B0E">
            <w:pPr>
              <w:rPr>
                <w:color w:val="auto"/>
              </w:rPr>
            </w:pPr>
          </w:p>
        </w:tc>
        <w:tc>
          <w:tcPr>
            <w:tcW w:w="4531" w:type="dxa"/>
            <w:tcBorders>
              <w:left w:val="nil"/>
              <w:right w:val="nil"/>
            </w:tcBorders>
          </w:tcPr>
          <w:p w14:paraId="0190B9D6" w14:textId="77777777" w:rsidR="00B71283" w:rsidRPr="00972976" w:rsidRDefault="00B71283" w:rsidP="000F4B0E">
            <w:pPr>
              <w:rPr>
                <w:color w:val="auto"/>
              </w:rPr>
            </w:pPr>
          </w:p>
        </w:tc>
      </w:tr>
      <w:tr w:rsidR="00B71283" w:rsidRPr="00972976" w14:paraId="58302632" w14:textId="77777777" w:rsidTr="000F4B0E">
        <w:tc>
          <w:tcPr>
            <w:tcW w:w="4531" w:type="dxa"/>
            <w:tcBorders>
              <w:left w:val="nil"/>
              <w:right w:val="nil"/>
            </w:tcBorders>
          </w:tcPr>
          <w:p w14:paraId="38A7D535" w14:textId="77777777" w:rsidR="00B71283" w:rsidRPr="00972976" w:rsidRDefault="00B71283" w:rsidP="000F4B0E">
            <w:pPr>
              <w:rPr>
                <w:color w:val="auto"/>
              </w:rPr>
            </w:pPr>
          </w:p>
        </w:tc>
        <w:tc>
          <w:tcPr>
            <w:tcW w:w="4531" w:type="dxa"/>
            <w:tcBorders>
              <w:left w:val="nil"/>
              <w:right w:val="nil"/>
            </w:tcBorders>
          </w:tcPr>
          <w:p w14:paraId="19AB3580" w14:textId="77777777" w:rsidR="00B71283" w:rsidRPr="00972976" w:rsidRDefault="00B71283" w:rsidP="000F4B0E">
            <w:pPr>
              <w:rPr>
                <w:color w:val="auto"/>
              </w:rPr>
            </w:pPr>
          </w:p>
        </w:tc>
      </w:tr>
      <w:tr w:rsidR="00B71283" w:rsidRPr="00972976" w14:paraId="4450B334" w14:textId="77777777" w:rsidTr="000F4B0E">
        <w:tc>
          <w:tcPr>
            <w:tcW w:w="4531" w:type="dxa"/>
            <w:tcBorders>
              <w:left w:val="nil"/>
              <w:right w:val="nil"/>
            </w:tcBorders>
          </w:tcPr>
          <w:p w14:paraId="4A363CEE" w14:textId="77777777" w:rsidR="00B71283" w:rsidRPr="00972976" w:rsidRDefault="00B71283" w:rsidP="000F4B0E">
            <w:pPr>
              <w:rPr>
                <w:color w:val="auto"/>
              </w:rPr>
            </w:pPr>
          </w:p>
        </w:tc>
        <w:tc>
          <w:tcPr>
            <w:tcW w:w="4531" w:type="dxa"/>
            <w:tcBorders>
              <w:left w:val="nil"/>
              <w:right w:val="nil"/>
            </w:tcBorders>
          </w:tcPr>
          <w:p w14:paraId="1DCC5E77" w14:textId="77777777" w:rsidR="00B71283" w:rsidRPr="00972976" w:rsidRDefault="00B71283" w:rsidP="000F4B0E">
            <w:pPr>
              <w:rPr>
                <w:color w:val="auto"/>
              </w:rPr>
            </w:pPr>
          </w:p>
        </w:tc>
      </w:tr>
    </w:tbl>
    <w:p w14:paraId="77EE2BD6" w14:textId="0714A26A" w:rsidR="00501C1A" w:rsidRPr="00972976" w:rsidRDefault="00501C1A" w:rsidP="00501C1A">
      <w:pPr>
        <w:ind w:left="-11"/>
        <w:rPr>
          <w:color w:val="auto"/>
        </w:rPr>
      </w:pPr>
      <w:r w:rsidRPr="00972976">
        <w:rPr>
          <w:color w:val="auto"/>
        </w:rPr>
        <w:t>Že dodeljeno službeno stanovanje (ustrezno obkrožite)</w:t>
      </w:r>
      <w:r w:rsidRPr="00972976">
        <w:rPr>
          <w:color w:val="auto"/>
        </w:rPr>
        <w:tab/>
        <w:t>DA</w:t>
      </w:r>
      <w:r w:rsidRPr="00972976">
        <w:rPr>
          <w:color w:val="auto"/>
        </w:rPr>
        <w:tab/>
        <w:t>NE</w:t>
      </w:r>
    </w:p>
    <w:p w14:paraId="583E1451" w14:textId="77777777" w:rsidR="00B71283" w:rsidRPr="00972976" w:rsidRDefault="00B71283" w:rsidP="00FC43AE">
      <w:pPr>
        <w:ind w:left="-11"/>
        <w:rPr>
          <w:color w:val="auto"/>
        </w:rPr>
      </w:pPr>
    </w:p>
    <w:p w14:paraId="29AE3D73" w14:textId="0235019E" w:rsidR="00B71283" w:rsidRPr="00972976" w:rsidRDefault="00501C1A" w:rsidP="00FC43AE">
      <w:pPr>
        <w:ind w:left="-11"/>
        <w:rPr>
          <w:color w:val="auto"/>
        </w:rPr>
      </w:pPr>
      <w:r w:rsidRPr="00972976">
        <w:rPr>
          <w:color w:val="auto"/>
        </w:rPr>
        <w:t>Drugo:</w:t>
      </w:r>
    </w:p>
    <w:tbl>
      <w:tblPr>
        <w:tblStyle w:val="Tabelamrea"/>
        <w:tblW w:w="0" w:type="auto"/>
        <w:tblLook w:val="04A0" w:firstRow="1" w:lastRow="0" w:firstColumn="1" w:lastColumn="0" w:noHBand="0" w:noVBand="1"/>
        <w:tblCaption w:val="Drugo"/>
      </w:tblPr>
      <w:tblGrid>
        <w:gridCol w:w="4531"/>
        <w:gridCol w:w="4531"/>
      </w:tblGrid>
      <w:tr w:rsidR="00501C1A" w:rsidRPr="00972976" w14:paraId="3B0F19ED" w14:textId="77777777" w:rsidTr="00CF1D2F">
        <w:trPr>
          <w:tblHeader/>
        </w:trPr>
        <w:tc>
          <w:tcPr>
            <w:tcW w:w="4531" w:type="dxa"/>
            <w:tcBorders>
              <w:top w:val="single" w:sz="4" w:space="0" w:color="auto"/>
              <w:left w:val="nil"/>
              <w:bottom w:val="single" w:sz="4" w:space="0" w:color="auto"/>
              <w:right w:val="nil"/>
            </w:tcBorders>
          </w:tcPr>
          <w:p w14:paraId="02CE3D40" w14:textId="77777777" w:rsidR="00501C1A" w:rsidRPr="00972976" w:rsidRDefault="00501C1A" w:rsidP="000F4B0E">
            <w:pPr>
              <w:rPr>
                <w:color w:val="auto"/>
              </w:rPr>
            </w:pPr>
          </w:p>
        </w:tc>
        <w:tc>
          <w:tcPr>
            <w:tcW w:w="4531" w:type="dxa"/>
            <w:tcBorders>
              <w:top w:val="single" w:sz="4" w:space="0" w:color="auto"/>
              <w:left w:val="nil"/>
              <w:bottom w:val="single" w:sz="4" w:space="0" w:color="auto"/>
              <w:right w:val="nil"/>
            </w:tcBorders>
          </w:tcPr>
          <w:p w14:paraId="3D1072C1" w14:textId="77777777" w:rsidR="00501C1A" w:rsidRPr="00972976" w:rsidRDefault="00501C1A" w:rsidP="000F4B0E">
            <w:pPr>
              <w:rPr>
                <w:color w:val="auto"/>
              </w:rPr>
            </w:pPr>
          </w:p>
        </w:tc>
      </w:tr>
      <w:tr w:rsidR="00501C1A" w:rsidRPr="00972976" w14:paraId="45D8AC30" w14:textId="77777777" w:rsidTr="000F4B0E">
        <w:tc>
          <w:tcPr>
            <w:tcW w:w="4531" w:type="dxa"/>
            <w:tcBorders>
              <w:left w:val="nil"/>
              <w:bottom w:val="single" w:sz="4" w:space="0" w:color="auto"/>
              <w:right w:val="nil"/>
            </w:tcBorders>
          </w:tcPr>
          <w:p w14:paraId="4D627256" w14:textId="77777777" w:rsidR="00501C1A" w:rsidRPr="00972976" w:rsidRDefault="00501C1A" w:rsidP="000F4B0E">
            <w:pPr>
              <w:rPr>
                <w:color w:val="auto"/>
              </w:rPr>
            </w:pPr>
          </w:p>
        </w:tc>
        <w:tc>
          <w:tcPr>
            <w:tcW w:w="4531" w:type="dxa"/>
            <w:tcBorders>
              <w:top w:val="single" w:sz="4" w:space="0" w:color="auto"/>
              <w:left w:val="nil"/>
              <w:bottom w:val="single" w:sz="4" w:space="0" w:color="auto"/>
              <w:right w:val="nil"/>
            </w:tcBorders>
          </w:tcPr>
          <w:p w14:paraId="54C933E5" w14:textId="77777777" w:rsidR="00501C1A" w:rsidRPr="00972976" w:rsidRDefault="00501C1A" w:rsidP="000F4B0E">
            <w:pPr>
              <w:rPr>
                <w:color w:val="auto"/>
              </w:rPr>
            </w:pPr>
          </w:p>
        </w:tc>
      </w:tr>
      <w:tr w:rsidR="00501C1A" w:rsidRPr="00972976" w14:paraId="19D685F1" w14:textId="77777777" w:rsidTr="000F4B0E">
        <w:tc>
          <w:tcPr>
            <w:tcW w:w="4531" w:type="dxa"/>
            <w:tcBorders>
              <w:left w:val="nil"/>
              <w:right w:val="nil"/>
            </w:tcBorders>
          </w:tcPr>
          <w:p w14:paraId="245278AB" w14:textId="77777777" w:rsidR="00501C1A" w:rsidRPr="00972976" w:rsidRDefault="00501C1A" w:rsidP="000F4B0E">
            <w:pPr>
              <w:rPr>
                <w:color w:val="auto"/>
              </w:rPr>
            </w:pPr>
          </w:p>
        </w:tc>
        <w:tc>
          <w:tcPr>
            <w:tcW w:w="4531" w:type="dxa"/>
            <w:tcBorders>
              <w:left w:val="nil"/>
              <w:right w:val="nil"/>
            </w:tcBorders>
          </w:tcPr>
          <w:p w14:paraId="0AEBF9B0" w14:textId="77777777" w:rsidR="00501C1A" w:rsidRPr="00972976" w:rsidRDefault="00501C1A" w:rsidP="000F4B0E">
            <w:pPr>
              <w:rPr>
                <w:color w:val="auto"/>
              </w:rPr>
            </w:pPr>
          </w:p>
        </w:tc>
      </w:tr>
      <w:tr w:rsidR="00501C1A" w:rsidRPr="00972976" w14:paraId="6C785EFA" w14:textId="77777777" w:rsidTr="000F4B0E">
        <w:tc>
          <w:tcPr>
            <w:tcW w:w="4531" w:type="dxa"/>
            <w:tcBorders>
              <w:left w:val="nil"/>
              <w:right w:val="nil"/>
            </w:tcBorders>
          </w:tcPr>
          <w:p w14:paraId="55DD4072" w14:textId="77777777" w:rsidR="00501C1A" w:rsidRPr="00972976" w:rsidRDefault="00501C1A" w:rsidP="000F4B0E">
            <w:pPr>
              <w:rPr>
                <w:color w:val="auto"/>
              </w:rPr>
            </w:pPr>
          </w:p>
        </w:tc>
        <w:tc>
          <w:tcPr>
            <w:tcW w:w="4531" w:type="dxa"/>
            <w:tcBorders>
              <w:left w:val="nil"/>
              <w:right w:val="nil"/>
            </w:tcBorders>
          </w:tcPr>
          <w:p w14:paraId="23FE43B6" w14:textId="77777777" w:rsidR="00501C1A" w:rsidRPr="00972976" w:rsidRDefault="00501C1A" w:rsidP="000F4B0E">
            <w:pPr>
              <w:rPr>
                <w:color w:val="auto"/>
              </w:rPr>
            </w:pPr>
          </w:p>
        </w:tc>
      </w:tr>
      <w:tr w:rsidR="00501C1A" w:rsidRPr="00972976" w14:paraId="7A07753D" w14:textId="77777777" w:rsidTr="000F4B0E">
        <w:tc>
          <w:tcPr>
            <w:tcW w:w="4531" w:type="dxa"/>
            <w:tcBorders>
              <w:left w:val="nil"/>
              <w:right w:val="nil"/>
            </w:tcBorders>
          </w:tcPr>
          <w:p w14:paraId="60E0900F" w14:textId="77777777" w:rsidR="00501C1A" w:rsidRPr="00972976" w:rsidRDefault="00501C1A" w:rsidP="000F4B0E">
            <w:pPr>
              <w:rPr>
                <w:color w:val="auto"/>
              </w:rPr>
            </w:pPr>
          </w:p>
        </w:tc>
        <w:tc>
          <w:tcPr>
            <w:tcW w:w="4531" w:type="dxa"/>
            <w:tcBorders>
              <w:left w:val="nil"/>
              <w:right w:val="nil"/>
            </w:tcBorders>
          </w:tcPr>
          <w:p w14:paraId="22037760" w14:textId="77777777" w:rsidR="00501C1A" w:rsidRPr="00972976" w:rsidRDefault="00501C1A" w:rsidP="000F4B0E">
            <w:pPr>
              <w:rPr>
                <w:color w:val="auto"/>
              </w:rPr>
            </w:pPr>
          </w:p>
        </w:tc>
      </w:tr>
      <w:tr w:rsidR="00501C1A" w:rsidRPr="00972976" w14:paraId="60DB135A" w14:textId="77777777" w:rsidTr="000F4B0E">
        <w:tc>
          <w:tcPr>
            <w:tcW w:w="4531" w:type="dxa"/>
            <w:tcBorders>
              <w:left w:val="nil"/>
              <w:right w:val="nil"/>
            </w:tcBorders>
          </w:tcPr>
          <w:p w14:paraId="0B299D6C" w14:textId="77777777" w:rsidR="00501C1A" w:rsidRPr="00972976" w:rsidRDefault="00501C1A" w:rsidP="000F4B0E">
            <w:pPr>
              <w:rPr>
                <w:color w:val="auto"/>
              </w:rPr>
            </w:pPr>
          </w:p>
        </w:tc>
        <w:tc>
          <w:tcPr>
            <w:tcW w:w="4531" w:type="dxa"/>
            <w:tcBorders>
              <w:left w:val="nil"/>
              <w:right w:val="nil"/>
            </w:tcBorders>
          </w:tcPr>
          <w:p w14:paraId="5689003D" w14:textId="77777777" w:rsidR="00501C1A" w:rsidRPr="00972976" w:rsidRDefault="00501C1A" w:rsidP="000F4B0E">
            <w:pPr>
              <w:rPr>
                <w:color w:val="auto"/>
              </w:rPr>
            </w:pPr>
          </w:p>
        </w:tc>
      </w:tr>
      <w:tr w:rsidR="00433320" w:rsidRPr="00972976" w14:paraId="06131918" w14:textId="77777777" w:rsidTr="000F4B0E">
        <w:tc>
          <w:tcPr>
            <w:tcW w:w="4531" w:type="dxa"/>
            <w:tcBorders>
              <w:left w:val="nil"/>
              <w:right w:val="nil"/>
            </w:tcBorders>
          </w:tcPr>
          <w:p w14:paraId="56A1FA72" w14:textId="77777777" w:rsidR="00433320" w:rsidRPr="00972976" w:rsidRDefault="00433320" w:rsidP="000F4B0E">
            <w:pPr>
              <w:rPr>
                <w:color w:val="auto"/>
              </w:rPr>
            </w:pPr>
          </w:p>
        </w:tc>
        <w:tc>
          <w:tcPr>
            <w:tcW w:w="4531" w:type="dxa"/>
            <w:tcBorders>
              <w:left w:val="nil"/>
              <w:right w:val="nil"/>
            </w:tcBorders>
          </w:tcPr>
          <w:p w14:paraId="1F11B9D6" w14:textId="77777777" w:rsidR="00433320" w:rsidRPr="00972976" w:rsidRDefault="00433320" w:rsidP="000F4B0E">
            <w:pPr>
              <w:rPr>
                <w:color w:val="auto"/>
              </w:rPr>
            </w:pPr>
          </w:p>
        </w:tc>
      </w:tr>
      <w:tr w:rsidR="00433320" w:rsidRPr="00972976" w14:paraId="3B526861" w14:textId="77777777" w:rsidTr="000F4B0E">
        <w:tc>
          <w:tcPr>
            <w:tcW w:w="4531" w:type="dxa"/>
            <w:tcBorders>
              <w:left w:val="nil"/>
              <w:right w:val="nil"/>
            </w:tcBorders>
          </w:tcPr>
          <w:p w14:paraId="7300F23B" w14:textId="77777777" w:rsidR="00433320" w:rsidRPr="00972976" w:rsidRDefault="00433320" w:rsidP="000F4B0E">
            <w:pPr>
              <w:rPr>
                <w:color w:val="auto"/>
              </w:rPr>
            </w:pPr>
          </w:p>
        </w:tc>
        <w:tc>
          <w:tcPr>
            <w:tcW w:w="4531" w:type="dxa"/>
            <w:tcBorders>
              <w:left w:val="nil"/>
              <w:right w:val="nil"/>
            </w:tcBorders>
          </w:tcPr>
          <w:p w14:paraId="0659BA72" w14:textId="77777777" w:rsidR="00433320" w:rsidRPr="00972976" w:rsidRDefault="00433320" w:rsidP="000F4B0E">
            <w:pPr>
              <w:rPr>
                <w:color w:val="auto"/>
              </w:rPr>
            </w:pPr>
          </w:p>
        </w:tc>
      </w:tr>
      <w:tr w:rsidR="00433320" w:rsidRPr="00972976" w14:paraId="1C3BA1AE" w14:textId="77777777" w:rsidTr="000F4B0E">
        <w:tc>
          <w:tcPr>
            <w:tcW w:w="4531" w:type="dxa"/>
            <w:tcBorders>
              <w:left w:val="nil"/>
              <w:right w:val="nil"/>
            </w:tcBorders>
          </w:tcPr>
          <w:p w14:paraId="1DFDD33F" w14:textId="77777777" w:rsidR="00433320" w:rsidRPr="00972976" w:rsidRDefault="00433320" w:rsidP="000F4B0E">
            <w:pPr>
              <w:rPr>
                <w:color w:val="auto"/>
              </w:rPr>
            </w:pPr>
          </w:p>
        </w:tc>
        <w:tc>
          <w:tcPr>
            <w:tcW w:w="4531" w:type="dxa"/>
            <w:tcBorders>
              <w:left w:val="nil"/>
              <w:right w:val="nil"/>
            </w:tcBorders>
          </w:tcPr>
          <w:p w14:paraId="2D9DDD32" w14:textId="77777777" w:rsidR="00433320" w:rsidRPr="00972976" w:rsidRDefault="00433320" w:rsidP="000F4B0E">
            <w:pPr>
              <w:rPr>
                <w:color w:val="auto"/>
              </w:rPr>
            </w:pPr>
          </w:p>
        </w:tc>
      </w:tr>
      <w:tr w:rsidR="00433320" w:rsidRPr="00972976" w14:paraId="3509B713" w14:textId="77777777" w:rsidTr="000F4B0E">
        <w:tc>
          <w:tcPr>
            <w:tcW w:w="4531" w:type="dxa"/>
            <w:tcBorders>
              <w:left w:val="nil"/>
              <w:right w:val="nil"/>
            </w:tcBorders>
          </w:tcPr>
          <w:p w14:paraId="2CC4B4D2" w14:textId="77777777" w:rsidR="00433320" w:rsidRPr="00972976" w:rsidRDefault="00433320" w:rsidP="000F4B0E">
            <w:pPr>
              <w:rPr>
                <w:color w:val="auto"/>
              </w:rPr>
            </w:pPr>
          </w:p>
        </w:tc>
        <w:tc>
          <w:tcPr>
            <w:tcW w:w="4531" w:type="dxa"/>
            <w:tcBorders>
              <w:left w:val="nil"/>
              <w:right w:val="nil"/>
            </w:tcBorders>
          </w:tcPr>
          <w:p w14:paraId="11599730" w14:textId="77777777" w:rsidR="00433320" w:rsidRPr="00972976" w:rsidRDefault="00433320" w:rsidP="000F4B0E">
            <w:pPr>
              <w:rPr>
                <w:color w:val="auto"/>
              </w:rPr>
            </w:pPr>
          </w:p>
        </w:tc>
      </w:tr>
    </w:tbl>
    <w:p w14:paraId="4BF5C5D9" w14:textId="7E0E0BD6" w:rsidR="00B71283" w:rsidRPr="00972976" w:rsidRDefault="00B71283" w:rsidP="00FC43AE">
      <w:pPr>
        <w:ind w:left="-11"/>
        <w:rPr>
          <w:color w:val="auto"/>
        </w:rPr>
      </w:pPr>
    </w:p>
    <w:p w14:paraId="64152A4F" w14:textId="30FA0B9E" w:rsidR="002A607E" w:rsidRPr="00972976" w:rsidRDefault="00DB43CC" w:rsidP="002A607E">
      <w:pPr>
        <w:pStyle w:val="Odstavekseznama"/>
        <w:numPr>
          <w:ilvl w:val="0"/>
          <w:numId w:val="5"/>
        </w:numPr>
        <w:ind w:left="426" w:hanging="437"/>
        <w:rPr>
          <w:color w:val="auto"/>
        </w:rPr>
      </w:pPr>
      <w:r>
        <w:rPr>
          <w:color w:val="auto"/>
        </w:rPr>
        <w:t>S</w:t>
      </w:r>
      <w:r w:rsidR="002A607E" w:rsidRPr="00972976">
        <w:rPr>
          <w:color w:val="auto"/>
        </w:rPr>
        <w:t>lužben</w:t>
      </w:r>
      <w:r>
        <w:rPr>
          <w:color w:val="auto"/>
        </w:rPr>
        <w:t>a</w:t>
      </w:r>
      <w:r w:rsidR="002A607E" w:rsidRPr="00972976">
        <w:rPr>
          <w:color w:val="auto"/>
        </w:rPr>
        <w:t xml:space="preserve"> stanovanj</w:t>
      </w:r>
      <w:r>
        <w:rPr>
          <w:color w:val="auto"/>
        </w:rPr>
        <w:t>a</w:t>
      </w:r>
      <w:r w:rsidR="002A607E" w:rsidRPr="00972976">
        <w:rPr>
          <w:color w:val="auto"/>
        </w:rPr>
        <w:t xml:space="preserve"> iz </w:t>
      </w:r>
      <w:r>
        <w:rPr>
          <w:color w:val="auto"/>
        </w:rPr>
        <w:t>n</w:t>
      </w:r>
      <w:r w:rsidR="00AE72FF" w:rsidRPr="00972976">
        <w:rPr>
          <w:color w:val="auto"/>
        </w:rPr>
        <w:t xml:space="preserve">otranjega </w:t>
      </w:r>
      <w:r w:rsidR="002A607E" w:rsidRPr="00972976">
        <w:rPr>
          <w:color w:val="auto"/>
        </w:rPr>
        <w:t>razpisa</w:t>
      </w:r>
      <w:r>
        <w:rPr>
          <w:color w:val="auto"/>
        </w:rPr>
        <w:t>,</w:t>
      </w:r>
      <w:r w:rsidR="002A607E" w:rsidRPr="00972976">
        <w:rPr>
          <w:color w:val="auto"/>
        </w:rPr>
        <w:t xml:space="preserve"> za kater</w:t>
      </w:r>
      <w:r>
        <w:rPr>
          <w:color w:val="auto"/>
        </w:rPr>
        <w:t>a</w:t>
      </w:r>
      <w:r w:rsidR="002A607E" w:rsidRPr="00972976">
        <w:rPr>
          <w:color w:val="auto"/>
        </w:rPr>
        <w:t xml:space="preserve"> izkazujem interes za najem</w:t>
      </w:r>
      <w:r w:rsidR="009F2152" w:rsidRPr="00972976">
        <w:rPr>
          <w:color w:val="auto"/>
        </w:rPr>
        <w:t>, navedena po</w:t>
      </w:r>
      <w:r w:rsidR="009602D1" w:rsidRPr="00972976">
        <w:rPr>
          <w:color w:val="auto"/>
        </w:rPr>
        <w:t xml:space="preserve"> </w:t>
      </w:r>
      <w:r w:rsidR="00215DD7" w:rsidRPr="00972976">
        <w:rPr>
          <w:color w:val="auto"/>
        </w:rPr>
        <w:t xml:space="preserve">želenem </w:t>
      </w:r>
      <w:r w:rsidR="009602D1" w:rsidRPr="00972976">
        <w:rPr>
          <w:color w:val="auto"/>
        </w:rPr>
        <w:t>vrstnem redu:</w:t>
      </w:r>
    </w:p>
    <w:p w14:paraId="25A91D69" w14:textId="1BFC412F" w:rsidR="002A607E" w:rsidRPr="00972976" w:rsidRDefault="002A607E" w:rsidP="002A607E">
      <w:pPr>
        <w:spacing w:after="0"/>
        <w:ind w:left="-11"/>
        <w:rPr>
          <w:color w:val="auto"/>
        </w:rPr>
      </w:pPr>
    </w:p>
    <w:tbl>
      <w:tblPr>
        <w:tblStyle w:val="Tabelamrea"/>
        <w:tblW w:w="0" w:type="auto"/>
        <w:tblLook w:val="04A0" w:firstRow="1" w:lastRow="0" w:firstColumn="1" w:lastColumn="0" w:noHBand="0" w:noVBand="1"/>
        <w:tblCaption w:val="VII. Službena stanovanja iz notranjega razpisa, za katera izkazujem interes za najem, navedena po želenem vrstnem redu"/>
      </w:tblPr>
      <w:tblGrid>
        <w:gridCol w:w="4531"/>
        <w:gridCol w:w="4531"/>
      </w:tblGrid>
      <w:tr w:rsidR="005741B4" w:rsidRPr="00972976" w14:paraId="1B1387FD" w14:textId="77777777" w:rsidTr="00CF1D2F">
        <w:trPr>
          <w:tblHeader/>
        </w:trPr>
        <w:tc>
          <w:tcPr>
            <w:tcW w:w="4531" w:type="dxa"/>
            <w:tcBorders>
              <w:top w:val="single" w:sz="4" w:space="0" w:color="auto"/>
              <w:left w:val="nil"/>
              <w:bottom w:val="single" w:sz="4" w:space="0" w:color="auto"/>
              <w:right w:val="nil"/>
            </w:tcBorders>
            <w:vAlign w:val="center"/>
          </w:tcPr>
          <w:p w14:paraId="13439BB7" w14:textId="174856F6" w:rsidR="002A607E" w:rsidRPr="00972976" w:rsidRDefault="00E05617" w:rsidP="004E4A8D">
            <w:pPr>
              <w:jc w:val="left"/>
              <w:rPr>
                <w:color w:val="auto"/>
              </w:rPr>
            </w:pPr>
            <w:r w:rsidRPr="00972976">
              <w:rPr>
                <w:color w:val="auto"/>
              </w:rPr>
              <w:t>1</w:t>
            </w:r>
          </w:p>
        </w:tc>
        <w:tc>
          <w:tcPr>
            <w:tcW w:w="4531" w:type="dxa"/>
            <w:tcBorders>
              <w:top w:val="single" w:sz="4" w:space="0" w:color="auto"/>
              <w:left w:val="nil"/>
              <w:bottom w:val="single" w:sz="4" w:space="0" w:color="auto"/>
              <w:right w:val="nil"/>
            </w:tcBorders>
            <w:vAlign w:val="center"/>
          </w:tcPr>
          <w:p w14:paraId="23B96990" w14:textId="77777777" w:rsidR="002A607E" w:rsidRPr="00972976" w:rsidRDefault="002A607E" w:rsidP="004E4A8D">
            <w:pPr>
              <w:jc w:val="left"/>
              <w:rPr>
                <w:color w:val="auto"/>
              </w:rPr>
            </w:pPr>
          </w:p>
        </w:tc>
      </w:tr>
      <w:tr w:rsidR="005741B4" w:rsidRPr="00972976" w14:paraId="5A3FE526" w14:textId="77777777" w:rsidTr="00E05617">
        <w:tc>
          <w:tcPr>
            <w:tcW w:w="4531" w:type="dxa"/>
            <w:tcBorders>
              <w:left w:val="nil"/>
              <w:bottom w:val="single" w:sz="4" w:space="0" w:color="auto"/>
              <w:right w:val="nil"/>
            </w:tcBorders>
            <w:vAlign w:val="center"/>
          </w:tcPr>
          <w:p w14:paraId="5754C41C" w14:textId="32B530AC" w:rsidR="002A607E" w:rsidRPr="00972976" w:rsidRDefault="00E05617" w:rsidP="004E4A8D">
            <w:pPr>
              <w:jc w:val="left"/>
              <w:rPr>
                <w:color w:val="auto"/>
              </w:rPr>
            </w:pPr>
            <w:r w:rsidRPr="00972976">
              <w:rPr>
                <w:color w:val="auto"/>
              </w:rPr>
              <w:t>2</w:t>
            </w:r>
          </w:p>
        </w:tc>
        <w:tc>
          <w:tcPr>
            <w:tcW w:w="4531" w:type="dxa"/>
            <w:tcBorders>
              <w:top w:val="single" w:sz="4" w:space="0" w:color="auto"/>
              <w:left w:val="nil"/>
              <w:bottom w:val="single" w:sz="4" w:space="0" w:color="auto"/>
              <w:right w:val="nil"/>
            </w:tcBorders>
            <w:vAlign w:val="center"/>
          </w:tcPr>
          <w:p w14:paraId="69F43FC9" w14:textId="77777777" w:rsidR="002A607E" w:rsidRPr="00972976" w:rsidRDefault="002A607E" w:rsidP="004E4A8D">
            <w:pPr>
              <w:jc w:val="left"/>
              <w:rPr>
                <w:color w:val="auto"/>
              </w:rPr>
            </w:pPr>
          </w:p>
        </w:tc>
      </w:tr>
      <w:tr w:rsidR="005741B4" w:rsidRPr="00972976" w14:paraId="1C7B400B" w14:textId="77777777" w:rsidTr="00E05617">
        <w:tc>
          <w:tcPr>
            <w:tcW w:w="4531" w:type="dxa"/>
            <w:tcBorders>
              <w:left w:val="nil"/>
              <w:right w:val="nil"/>
            </w:tcBorders>
            <w:vAlign w:val="center"/>
          </w:tcPr>
          <w:p w14:paraId="6046C88E" w14:textId="197A077B" w:rsidR="002A607E" w:rsidRPr="00972976" w:rsidRDefault="00E05617" w:rsidP="004E4A8D">
            <w:pPr>
              <w:jc w:val="left"/>
              <w:rPr>
                <w:color w:val="auto"/>
              </w:rPr>
            </w:pPr>
            <w:r w:rsidRPr="00972976">
              <w:rPr>
                <w:color w:val="auto"/>
              </w:rPr>
              <w:t>3</w:t>
            </w:r>
          </w:p>
        </w:tc>
        <w:tc>
          <w:tcPr>
            <w:tcW w:w="4531" w:type="dxa"/>
            <w:tcBorders>
              <w:left w:val="nil"/>
              <w:right w:val="nil"/>
            </w:tcBorders>
            <w:vAlign w:val="center"/>
          </w:tcPr>
          <w:p w14:paraId="1688E30E" w14:textId="77777777" w:rsidR="002A607E" w:rsidRPr="00972976" w:rsidRDefault="002A607E" w:rsidP="004E4A8D">
            <w:pPr>
              <w:jc w:val="left"/>
              <w:rPr>
                <w:color w:val="auto"/>
              </w:rPr>
            </w:pPr>
          </w:p>
        </w:tc>
      </w:tr>
      <w:tr w:rsidR="002A607E" w:rsidRPr="00972976" w14:paraId="060B53E3" w14:textId="77777777" w:rsidTr="006D30DA">
        <w:tc>
          <w:tcPr>
            <w:tcW w:w="4531" w:type="dxa"/>
            <w:tcBorders>
              <w:left w:val="nil"/>
              <w:right w:val="nil"/>
            </w:tcBorders>
          </w:tcPr>
          <w:p w14:paraId="3F54A310" w14:textId="797DBC71" w:rsidR="002A607E" w:rsidRPr="00972976" w:rsidRDefault="00E05617" w:rsidP="006D30DA">
            <w:pPr>
              <w:rPr>
                <w:color w:val="auto"/>
              </w:rPr>
            </w:pPr>
            <w:r w:rsidRPr="00972976">
              <w:rPr>
                <w:color w:val="auto"/>
              </w:rPr>
              <w:t>4</w:t>
            </w:r>
          </w:p>
        </w:tc>
        <w:tc>
          <w:tcPr>
            <w:tcW w:w="4531" w:type="dxa"/>
            <w:tcBorders>
              <w:left w:val="nil"/>
              <w:right w:val="nil"/>
            </w:tcBorders>
          </w:tcPr>
          <w:p w14:paraId="2D007814" w14:textId="77777777" w:rsidR="002A607E" w:rsidRPr="00972976" w:rsidRDefault="002A607E" w:rsidP="006D30DA">
            <w:pPr>
              <w:rPr>
                <w:color w:val="auto"/>
              </w:rPr>
            </w:pPr>
          </w:p>
        </w:tc>
      </w:tr>
      <w:tr w:rsidR="002A607E" w:rsidRPr="00972976" w14:paraId="5BC25A1F" w14:textId="77777777" w:rsidTr="006D30DA">
        <w:tc>
          <w:tcPr>
            <w:tcW w:w="4531" w:type="dxa"/>
            <w:tcBorders>
              <w:left w:val="nil"/>
              <w:right w:val="nil"/>
            </w:tcBorders>
          </w:tcPr>
          <w:p w14:paraId="7B9DDCEA" w14:textId="67B3352F" w:rsidR="002A607E" w:rsidRPr="00972976" w:rsidRDefault="00E05617" w:rsidP="006D30DA">
            <w:pPr>
              <w:rPr>
                <w:color w:val="auto"/>
              </w:rPr>
            </w:pPr>
            <w:r w:rsidRPr="00972976">
              <w:rPr>
                <w:color w:val="auto"/>
              </w:rPr>
              <w:t>5</w:t>
            </w:r>
          </w:p>
        </w:tc>
        <w:tc>
          <w:tcPr>
            <w:tcW w:w="4531" w:type="dxa"/>
            <w:tcBorders>
              <w:left w:val="nil"/>
              <w:right w:val="nil"/>
            </w:tcBorders>
          </w:tcPr>
          <w:p w14:paraId="7230F8B6" w14:textId="77777777" w:rsidR="002A607E" w:rsidRPr="00972976" w:rsidRDefault="002A607E" w:rsidP="006D30DA">
            <w:pPr>
              <w:rPr>
                <w:color w:val="auto"/>
              </w:rPr>
            </w:pPr>
          </w:p>
        </w:tc>
      </w:tr>
      <w:tr w:rsidR="002A607E" w:rsidRPr="00972976" w14:paraId="45D401BD" w14:textId="77777777" w:rsidTr="006D30DA">
        <w:tc>
          <w:tcPr>
            <w:tcW w:w="4531" w:type="dxa"/>
            <w:tcBorders>
              <w:left w:val="nil"/>
              <w:right w:val="nil"/>
            </w:tcBorders>
          </w:tcPr>
          <w:p w14:paraId="4A0848C7" w14:textId="610C28E9" w:rsidR="002A607E" w:rsidRPr="00972976" w:rsidRDefault="00E05617" w:rsidP="006D30DA">
            <w:pPr>
              <w:rPr>
                <w:color w:val="auto"/>
              </w:rPr>
            </w:pPr>
            <w:r w:rsidRPr="00972976">
              <w:rPr>
                <w:color w:val="auto"/>
              </w:rPr>
              <w:t>6</w:t>
            </w:r>
          </w:p>
        </w:tc>
        <w:tc>
          <w:tcPr>
            <w:tcW w:w="4531" w:type="dxa"/>
            <w:tcBorders>
              <w:left w:val="nil"/>
              <w:right w:val="nil"/>
            </w:tcBorders>
          </w:tcPr>
          <w:p w14:paraId="3ADCDB40" w14:textId="77777777" w:rsidR="002A607E" w:rsidRPr="00972976" w:rsidRDefault="002A607E" w:rsidP="006D30DA">
            <w:pPr>
              <w:rPr>
                <w:color w:val="auto"/>
              </w:rPr>
            </w:pPr>
          </w:p>
        </w:tc>
      </w:tr>
      <w:tr w:rsidR="002A607E" w:rsidRPr="00972976" w14:paraId="42E71896" w14:textId="77777777" w:rsidTr="006D30DA">
        <w:tc>
          <w:tcPr>
            <w:tcW w:w="4531" w:type="dxa"/>
            <w:tcBorders>
              <w:left w:val="nil"/>
              <w:right w:val="nil"/>
            </w:tcBorders>
          </w:tcPr>
          <w:p w14:paraId="7153812E" w14:textId="2A8A4E82" w:rsidR="002A607E" w:rsidRPr="00972976" w:rsidRDefault="00E05617" w:rsidP="006D30DA">
            <w:pPr>
              <w:rPr>
                <w:color w:val="auto"/>
              </w:rPr>
            </w:pPr>
            <w:r w:rsidRPr="00972976">
              <w:rPr>
                <w:color w:val="auto"/>
              </w:rPr>
              <w:t>7</w:t>
            </w:r>
          </w:p>
        </w:tc>
        <w:tc>
          <w:tcPr>
            <w:tcW w:w="4531" w:type="dxa"/>
            <w:tcBorders>
              <w:left w:val="nil"/>
              <w:right w:val="nil"/>
            </w:tcBorders>
          </w:tcPr>
          <w:p w14:paraId="2B8FB387" w14:textId="77777777" w:rsidR="002A607E" w:rsidRPr="00972976" w:rsidRDefault="002A607E" w:rsidP="006D30DA">
            <w:pPr>
              <w:rPr>
                <w:color w:val="auto"/>
              </w:rPr>
            </w:pPr>
          </w:p>
        </w:tc>
      </w:tr>
      <w:tr w:rsidR="002A607E" w:rsidRPr="00972976" w14:paraId="34A18E18" w14:textId="77777777" w:rsidTr="006D30DA">
        <w:tc>
          <w:tcPr>
            <w:tcW w:w="4531" w:type="dxa"/>
            <w:tcBorders>
              <w:left w:val="nil"/>
              <w:right w:val="nil"/>
            </w:tcBorders>
          </w:tcPr>
          <w:p w14:paraId="36A70477" w14:textId="16F29F3B" w:rsidR="002A607E" w:rsidRPr="00972976" w:rsidRDefault="00E05617" w:rsidP="006D30DA">
            <w:pPr>
              <w:rPr>
                <w:color w:val="auto"/>
              </w:rPr>
            </w:pPr>
            <w:r w:rsidRPr="00972976">
              <w:rPr>
                <w:color w:val="auto"/>
              </w:rPr>
              <w:t>8</w:t>
            </w:r>
          </w:p>
        </w:tc>
        <w:tc>
          <w:tcPr>
            <w:tcW w:w="4531" w:type="dxa"/>
            <w:tcBorders>
              <w:left w:val="nil"/>
              <w:right w:val="nil"/>
            </w:tcBorders>
          </w:tcPr>
          <w:p w14:paraId="40631821" w14:textId="77777777" w:rsidR="002A607E" w:rsidRPr="00972976" w:rsidRDefault="002A607E" w:rsidP="006D30DA">
            <w:pPr>
              <w:rPr>
                <w:color w:val="auto"/>
              </w:rPr>
            </w:pPr>
          </w:p>
        </w:tc>
      </w:tr>
    </w:tbl>
    <w:p w14:paraId="0C41F444" w14:textId="6DAEEE10" w:rsidR="002A607E" w:rsidRPr="00972976" w:rsidRDefault="002A607E" w:rsidP="002A607E">
      <w:pPr>
        <w:ind w:left="-11"/>
        <w:rPr>
          <w:color w:val="auto"/>
        </w:rPr>
      </w:pPr>
    </w:p>
    <w:p w14:paraId="6AEFCD54" w14:textId="77777777" w:rsidR="002A607E" w:rsidRPr="00972976" w:rsidRDefault="002A607E" w:rsidP="002A607E">
      <w:pPr>
        <w:ind w:left="-11"/>
        <w:rPr>
          <w:color w:val="auto"/>
        </w:rPr>
      </w:pPr>
    </w:p>
    <w:tbl>
      <w:tblPr>
        <w:tblStyle w:val="Tabelamrea"/>
        <w:tblW w:w="0" w:type="auto"/>
        <w:tblLook w:val="04A0" w:firstRow="1" w:lastRow="0" w:firstColumn="1" w:lastColumn="0" w:noHBand="0" w:noVBand="1"/>
        <w:tblCaption w:val="Datum, podpis"/>
      </w:tblPr>
      <w:tblGrid>
        <w:gridCol w:w="4531"/>
        <w:gridCol w:w="4531"/>
      </w:tblGrid>
      <w:tr w:rsidR="00346EFC" w:rsidRPr="00972976" w14:paraId="4DCA2CA6" w14:textId="77777777" w:rsidTr="00CF1D2F">
        <w:trPr>
          <w:tblHeader/>
        </w:trPr>
        <w:tc>
          <w:tcPr>
            <w:tcW w:w="4531" w:type="dxa"/>
            <w:tcBorders>
              <w:top w:val="nil"/>
              <w:left w:val="nil"/>
              <w:right w:val="nil"/>
            </w:tcBorders>
          </w:tcPr>
          <w:p w14:paraId="18E16CF2" w14:textId="218030EB" w:rsidR="00346EFC" w:rsidRPr="00972976" w:rsidRDefault="00346EFC" w:rsidP="000F4B0E">
            <w:pPr>
              <w:rPr>
                <w:color w:val="auto"/>
              </w:rPr>
            </w:pPr>
            <w:r w:rsidRPr="00972976">
              <w:rPr>
                <w:color w:val="auto"/>
              </w:rPr>
              <w:t>Datum vloge</w:t>
            </w:r>
          </w:p>
        </w:tc>
        <w:tc>
          <w:tcPr>
            <w:tcW w:w="4531" w:type="dxa"/>
            <w:tcBorders>
              <w:top w:val="nil"/>
              <w:left w:val="nil"/>
              <w:right w:val="nil"/>
            </w:tcBorders>
          </w:tcPr>
          <w:p w14:paraId="1B1D4AC5" w14:textId="0BEB962A" w:rsidR="00346EFC" w:rsidRPr="00972976" w:rsidRDefault="00346EFC" w:rsidP="000F4B0E">
            <w:pPr>
              <w:rPr>
                <w:color w:val="auto"/>
              </w:rPr>
            </w:pPr>
            <w:r w:rsidRPr="00972976">
              <w:rPr>
                <w:color w:val="auto"/>
              </w:rPr>
              <w:t>Podpis prosilca</w:t>
            </w:r>
          </w:p>
        </w:tc>
      </w:tr>
    </w:tbl>
    <w:p w14:paraId="10846986" w14:textId="33F8E22E" w:rsidR="00B71283" w:rsidRPr="00972976" w:rsidRDefault="004E7411" w:rsidP="00FC43AE">
      <w:pPr>
        <w:ind w:left="-11"/>
        <w:rPr>
          <w:color w:val="auto"/>
        </w:rPr>
      </w:pPr>
      <w:r w:rsidRPr="00972976">
        <w:rPr>
          <w:color w:val="auto"/>
        </w:rPr>
        <w:t>S podpisom soglašam in sem seznanjen</w:t>
      </w:r>
      <w:r w:rsidR="00DB43CC">
        <w:rPr>
          <w:color w:val="auto"/>
        </w:rPr>
        <w:t>,</w:t>
      </w:r>
      <w:r w:rsidRPr="00972976">
        <w:rPr>
          <w:color w:val="auto"/>
        </w:rPr>
        <w:t xml:space="preserve"> da </w:t>
      </w:r>
      <w:r w:rsidR="00DB43CC">
        <w:rPr>
          <w:color w:val="auto"/>
        </w:rPr>
        <w:t>m</w:t>
      </w:r>
      <w:r w:rsidRPr="00972976">
        <w:rPr>
          <w:color w:val="auto"/>
        </w:rPr>
        <w:t>inistrstvo za notranje zadeve obdeluje moje osebne podatke</w:t>
      </w:r>
      <w:r w:rsidR="00DB43CC">
        <w:rPr>
          <w:color w:val="auto"/>
        </w:rPr>
        <w:t>,</w:t>
      </w:r>
      <w:r w:rsidRPr="00972976">
        <w:rPr>
          <w:color w:val="auto"/>
        </w:rPr>
        <w:t xml:space="preserve"> navedene na vlogi</w:t>
      </w:r>
      <w:r w:rsidR="00DB43CC">
        <w:rPr>
          <w:color w:val="auto"/>
        </w:rPr>
        <w:t>,</w:t>
      </w:r>
      <w:r w:rsidRPr="00972976">
        <w:rPr>
          <w:color w:val="auto"/>
        </w:rPr>
        <w:t xml:space="preserve"> za potrebe tega razpisa</w:t>
      </w:r>
      <w:r w:rsidR="00E44991" w:rsidRPr="00972976">
        <w:rPr>
          <w:color w:val="auto"/>
        </w:rPr>
        <w:t>,</w:t>
      </w:r>
      <w:r w:rsidRPr="00972976">
        <w:rPr>
          <w:color w:val="auto"/>
        </w:rPr>
        <w:t xml:space="preserve"> morebitne sklenitve najemne pogodbe</w:t>
      </w:r>
      <w:r w:rsidR="00E44991" w:rsidRPr="00972976">
        <w:rPr>
          <w:color w:val="auto"/>
        </w:rPr>
        <w:t xml:space="preserve"> ter poročanja o sklenjen</w:t>
      </w:r>
      <w:r w:rsidR="00823DB3" w:rsidRPr="00972976">
        <w:rPr>
          <w:color w:val="auto"/>
        </w:rPr>
        <w:t>em</w:t>
      </w:r>
      <w:r w:rsidR="00E44991" w:rsidRPr="00972976">
        <w:rPr>
          <w:color w:val="auto"/>
        </w:rPr>
        <w:t xml:space="preserve"> najemnem pravnem poslu Geodetski upravi </w:t>
      </w:r>
      <w:r w:rsidR="00D030A8">
        <w:rPr>
          <w:color w:val="auto"/>
        </w:rPr>
        <w:t>Republike Slovenije</w:t>
      </w:r>
      <w:r w:rsidR="00E44991" w:rsidRPr="00972976">
        <w:rPr>
          <w:color w:val="auto"/>
        </w:rPr>
        <w:t xml:space="preserve"> (evidenca trga nepremičnin: ETN)</w:t>
      </w:r>
      <w:r w:rsidRPr="00972976">
        <w:rPr>
          <w:color w:val="auto"/>
        </w:rPr>
        <w:t xml:space="preserve">. Podatki se hranijo do </w:t>
      </w:r>
      <w:r w:rsidR="00DB43CC">
        <w:rPr>
          <w:color w:val="auto"/>
        </w:rPr>
        <w:t>konca</w:t>
      </w:r>
      <w:r w:rsidRPr="00972976">
        <w:rPr>
          <w:color w:val="auto"/>
        </w:rPr>
        <w:t xml:space="preserve"> razpisa, v primeru sklenitve najemne pogodbe pa do </w:t>
      </w:r>
      <w:r w:rsidR="00DB43CC">
        <w:rPr>
          <w:color w:val="auto"/>
        </w:rPr>
        <w:t>konca</w:t>
      </w:r>
      <w:r w:rsidRPr="00972976">
        <w:rPr>
          <w:color w:val="auto"/>
        </w:rPr>
        <w:t xml:space="preserve"> najemnega razmerja </w:t>
      </w:r>
      <w:r w:rsidR="00D030A8">
        <w:rPr>
          <w:color w:val="auto"/>
        </w:rPr>
        <w:t>oziroma</w:t>
      </w:r>
      <w:r w:rsidRPr="00972976">
        <w:rPr>
          <w:color w:val="auto"/>
        </w:rPr>
        <w:t xml:space="preserve"> poravnanih vseh finančnih obveznosti </w:t>
      </w:r>
      <w:r w:rsidR="00DB43CC">
        <w:rPr>
          <w:color w:val="auto"/>
        </w:rPr>
        <w:t xml:space="preserve">iz </w:t>
      </w:r>
      <w:r w:rsidRPr="00972976">
        <w:rPr>
          <w:color w:val="auto"/>
        </w:rPr>
        <w:t>pogodbenega razmerja.</w:t>
      </w:r>
    </w:p>
    <w:p w14:paraId="09D9E853" w14:textId="3FE3DBD5" w:rsidR="002F0412" w:rsidRPr="00972976" w:rsidRDefault="002F0412" w:rsidP="009D4830">
      <w:pPr>
        <w:spacing w:after="0"/>
        <w:ind w:left="-11"/>
        <w:rPr>
          <w:color w:val="auto"/>
        </w:rPr>
      </w:pPr>
      <w:r w:rsidRPr="00972976">
        <w:rPr>
          <w:color w:val="auto"/>
        </w:rPr>
        <w:t>Pravna podlaga za obdelavo osebnih podatkov:</w:t>
      </w:r>
    </w:p>
    <w:p w14:paraId="26B3BBAF" w14:textId="6E74A312" w:rsidR="002F0412" w:rsidRPr="00972976" w:rsidRDefault="00E44991" w:rsidP="002F0412">
      <w:pPr>
        <w:pStyle w:val="Odstavekseznama"/>
        <w:numPr>
          <w:ilvl w:val="0"/>
          <w:numId w:val="4"/>
        </w:numPr>
        <w:rPr>
          <w:color w:val="auto"/>
        </w:rPr>
      </w:pPr>
      <w:r w:rsidRPr="00972976">
        <w:rPr>
          <w:color w:val="auto"/>
        </w:rPr>
        <w:t xml:space="preserve">za potrebe dodelitve stanovanja: </w:t>
      </w:r>
      <w:r w:rsidR="002F0412" w:rsidRPr="00972976">
        <w:rPr>
          <w:color w:val="auto"/>
        </w:rPr>
        <w:t>Pravilnik o oddaji službenih stanovanj, samskih sob in ležišč v samskih sobah</w:t>
      </w:r>
      <w:r w:rsidR="00DB43CC">
        <w:rPr>
          <w:color w:val="auto"/>
        </w:rPr>
        <w:t>,</w:t>
      </w:r>
    </w:p>
    <w:p w14:paraId="0E0AD6A5" w14:textId="06BB9AEB" w:rsidR="002F0412" w:rsidRPr="00972976" w:rsidRDefault="00E44991" w:rsidP="002F0412">
      <w:pPr>
        <w:pStyle w:val="Odstavekseznama"/>
        <w:numPr>
          <w:ilvl w:val="0"/>
          <w:numId w:val="4"/>
        </w:numPr>
        <w:rPr>
          <w:color w:val="auto"/>
        </w:rPr>
      </w:pPr>
      <w:r w:rsidRPr="00972976">
        <w:rPr>
          <w:color w:val="auto"/>
        </w:rPr>
        <w:t xml:space="preserve">za potrebe najemnega razmerja: Stanovanjski zakon (Uradni list RS, št. 69/03, 18/04 – ZVKSES, 47/06 – ZEN, 45/08 – </w:t>
      </w:r>
      <w:proofErr w:type="spellStart"/>
      <w:r w:rsidRPr="00972976">
        <w:rPr>
          <w:color w:val="auto"/>
        </w:rPr>
        <w:t>ZVEtL</w:t>
      </w:r>
      <w:proofErr w:type="spellEnd"/>
      <w:r w:rsidRPr="00972976">
        <w:rPr>
          <w:color w:val="auto"/>
        </w:rPr>
        <w:t xml:space="preserve">, 57/08, 62/10 – ZUPJS, 56/11 – </w:t>
      </w:r>
      <w:proofErr w:type="spellStart"/>
      <w:r w:rsidRPr="00972976">
        <w:rPr>
          <w:color w:val="auto"/>
        </w:rPr>
        <w:t>odl</w:t>
      </w:r>
      <w:proofErr w:type="spellEnd"/>
      <w:r w:rsidRPr="00972976">
        <w:rPr>
          <w:color w:val="auto"/>
        </w:rPr>
        <w:t xml:space="preserve">. US, 87/11, 40/12 – ZUJF, 14/17 – </w:t>
      </w:r>
      <w:proofErr w:type="spellStart"/>
      <w:r w:rsidRPr="00972976">
        <w:rPr>
          <w:color w:val="auto"/>
        </w:rPr>
        <w:t>odl</w:t>
      </w:r>
      <w:proofErr w:type="spellEnd"/>
      <w:r w:rsidRPr="00972976">
        <w:rPr>
          <w:color w:val="auto"/>
        </w:rPr>
        <w:t>. US, 27/17, 59/19, 189/20 – ZFRO, 90/21, 18/23 – ZDU-1O</w:t>
      </w:r>
      <w:r w:rsidR="00BE05FC">
        <w:rPr>
          <w:color w:val="auto"/>
        </w:rPr>
        <w:t>,</w:t>
      </w:r>
      <w:r w:rsidRPr="00972976">
        <w:rPr>
          <w:color w:val="auto"/>
        </w:rPr>
        <w:t xml:space="preserve"> 77/23 – </w:t>
      </w:r>
      <w:proofErr w:type="spellStart"/>
      <w:r w:rsidRPr="00972976">
        <w:rPr>
          <w:color w:val="auto"/>
        </w:rPr>
        <w:t>odl</w:t>
      </w:r>
      <w:proofErr w:type="spellEnd"/>
      <w:r w:rsidRPr="00972976">
        <w:rPr>
          <w:color w:val="auto"/>
        </w:rPr>
        <w:t>. US</w:t>
      </w:r>
      <w:r w:rsidR="00BE05FC">
        <w:rPr>
          <w:color w:val="auto"/>
        </w:rPr>
        <w:t xml:space="preserve"> in 61/24</w:t>
      </w:r>
      <w:r w:rsidRPr="00972976">
        <w:rPr>
          <w:color w:val="auto"/>
        </w:rPr>
        <w:t>)</w:t>
      </w:r>
      <w:r w:rsidR="00DB43CC">
        <w:rPr>
          <w:color w:val="auto"/>
        </w:rPr>
        <w:t>,</w:t>
      </w:r>
    </w:p>
    <w:p w14:paraId="3C09EA2F" w14:textId="1134CF46" w:rsidR="002F0412" w:rsidRPr="00972976" w:rsidRDefault="00E44991" w:rsidP="009D4830">
      <w:pPr>
        <w:pStyle w:val="Odstavekseznama"/>
        <w:numPr>
          <w:ilvl w:val="0"/>
          <w:numId w:val="4"/>
        </w:numPr>
        <w:spacing w:after="0"/>
        <w:rPr>
          <w:color w:val="auto"/>
        </w:rPr>
      </w:pPr>
      <w:r w:rsidRPr="00972976">
        <w:rPr>
          <w:color w:val="auto"/>
        </w:rPr>
        <w:t xml:space="preserve">za potrebe poročanja o sklenjenih najemnih pravnih poslih (ETN): Zakon o množičnem vrednotenju nepremičnin (Uradni list RS, št. 77/17, 33/19, 66/19 in 54/23 – </w:t>
      </w:r>
      <w:proofErr w:type="spellStart"/>
      <w:r w:rsidRPr="00972976">
        <w:rPr>
          <w:color w:val="auto"/>
        </w:rPr>
        <w:t>odl</w:t>
      </w:r>
      <w:proofErr w:type="spellEnd"/>
      <w:r w:rsidRPr="00972976">
        <w:rPr>
          <w:color w:val="auto"/>
        </w:rPr>
        <w:t>. US) in Pravilnik o evidenci trga nepremičnin (Uradni list RS, št. 35/18)</w:t>
      </w:r>
      <w:r w:rsidR="00DB43CC">
        <w:rPr>
          <w:color w:val="auto"/>
        </w:rPr>
        <w:t>.</w:t>
      </w:r>
    </w:p>
    <w:p w14:paraId="4FCB0B8F" w14:textId="77777777" w:rsidR="009D4830" w:rsidRPr="00972976" w:rsidRDefault="009D4830" w:rsidP="009D4830">
      <w:pPr>
        <w:spacing w:after="0"/>
        <w:rPr>
          <w:color w:val="auto"/>
        </w:rPr>
      </w:pPr>
    </w:p>
    <w:p w14:paraId="55AFDDB6" w14:textId="3200719E" w:rsidR="00501C1A" w:rsidRPr="00972976" w:rsidRDefault="00DB43CC" w:rsidP="00636079">
      <w:pPr>
        <w:pStyle w:val="Odstavekseznama"/>
        <w:numPr>
          <w:ilvl w:val="0"/>
          <w:numId w:val="5"/>
        </w:numPr>
        <w:ind w:left="426" w:hanging="437"/>
        <w:rPr>
          <w:color w:val="auto"/>
        </w:rPr>
      </w:pPr>
      <w:r>
        <w:rPr>
          <w:color w:val="auto"/>
        </w:rPr>
        <w:t xml:space="preserve"> </w:t>
      </w:r>
      <w:r w:rsidR="00501C1A" w:rsidRPr="00972976">
        <w:rPr>
          <w:color w:val="auto"/>
        </w:rPr>
        <w:t>Priloge:</w:t>
      </w:r>
    </w:p>
    <w:p w14:paraId="57E112E6" w14:textId="1E0B3B52" w:rsidR="00501C1A" w:rsidRPr="00972976" w:rsidRDefault="00F96ABD" w:rsidP="00636079">
      <w:pPr>
        <w:pStyle w:val="Odstavekseznama"/>
        <w:numPr>
          <w:ilvl w:val="0"/>
          <w:numId w:val="4"/>
        </w:numPr>
        <w:ind w:left="426"/>
        <w:rPr>
          <w:color w:val="auto"/>
        </w:rPr>
      </w:pPr>
      <w:r w:rsidRPr="00972976">
        <w:rPr>
          <w:color w:val="auto"/>
        </w:rPr>
        <w:t>izpolnjena izjava prosilca, zakonca oziroma</w:t>
      </w:r>
      <w:r w:rsidR="00F37135" w:rsidRPr="00972976">
        <w:rPr>
          <w:color w:val="auto"/>
        </w:rPr>
        <w:t xml:space="preserve"> zunajzakonskega</w:t>
      </w:r>
      <w:r w:rsidRPr="00972976">
        <w:rPr>
          <w:color w:val="auto"/>
        </w:rPr>
        <w:t xml:space="preserve"> partnerja</w:t>
      </w:r>
      <w:r w:rsidR="00F37135" w:rsidRPr="00972976">
        <w:rPr>
          <w:color w:val="auto"/>
        </w:rPr>
        <w:t>, otro</w:t>
      </w:r>
      <w:r w:rsidR="00E02266">
        <w:rPr>
          <w:color w:val="auto"/>
        </w:rPr>
        <w:t>k</w:t>
      </w:r>
      <w:r w:rsidR="00F37135" w:rsidRPr="00972976">
        <w:rPr>
          <w:color w:val="auto"/>
        </w:rPr>
        <w:t>, posvojenc</w:t>
      </w:r>
      <w:r w:rsidR="00E02266">
        <w:rPr>
          <w:color w:val="auto"/>
        </w:rPr>
        <w:t>ev</w:t>
      </w:r>
      <w:r w:rsidR="00F37135" w:rsidRPr="00972976">
        <w:rPr>
          <w:color w:val="auto"/>
        </w:rPr>
        <w:t xml:space="preserve"> oziroma pastork</w:t>
      </w:r>
      <w:r w:rsidR="00E02266">
        <w:rPr>
          <w:color w:val="auto"/>
        </w:rPr>
        <w:t>ov</w:t>
      </w:r>
      <w:r w:rsidRPr="00972976">
        <w:rPr>
          <w:color w:val="auto"/>
        </w:rPr>
        <w:t xml:space="preserve">, ki </w:t>
      </w:r>
      <w:r w:rsidR="00996FD8" w:rsidRPr="00972976">
        <w:rPr>
          <w:color w:val="auto"/>
        </w:rPr>
        <w:t xml:space="preserve">bodo </w:t>
      </w:r>
      <w:r w:rsidRPr="00972976">
        <w:rPr>
          <w:color w:val="auto"/>
        </w:rPr>
        <w:t xml:space="preserve">s prosilcem </w:t>
      </w:r>
      <w:r w:rsidR="00996FD8" w:rsidRPr="00972976">
        <w:rPr>
          <w:color w:val="auto"/>
        </w:rPr>
        <w:t>prebivali</w:t>
      </w:r>
      <w:r w:rsidRPr="00972976">
        <w:rPr>
          <w:color w:val="auto"/>
        </w:rPr>
        <w:t xml:space="preserve">, da niso lastniki ali solastniki primernega stanovanja ali stanovanjske hiše v oddaljenosti do </w:t>
      </w:r>
      <w:r w:rsidR="008A0DF9" w:rsidRPr="00972976">
        <w:rPr>
          <w:color w:val="auto"/>
        </w:rPr>
        <w:t>10</w:t>
      </w:r>
      <w:r w:rsidRPr="00972976">
        <w:rPr>
          <w:color w:val="auto"/>
        </w:rPr>
        <w:t>0 km od delovnega mesta, da prosilec nima primerno rešenega stanovanjskega vprašanja in da mu v preteklosti ni bilo dodeljeno službeno stanovanje, ki ga je prenehal uporabljati, v njem pa so ostali</w:t>
      </w:r>
      <w:r w:rsidR="00B15CF7" w:rsidRPr="00972976">
        <w:rPr>
          <w:color w:val="auto"/>
        </w:rPr>
        <w:t xml:space="preserve"> zakonec oziroma zunajzakonski partner, otroci ali posvojenci oziroma pastorki</w:t>
      </w:r>
      <w:r w:rsidR="00817CDF" w:rsidRPr="00972976">
        <w:rPr>
          <w:color w:val="auto"/>
        </w:rPr>
        <w:t xml:space="preserve"> ali druge osebe</w:t>
      </w:r>
      <w:r w:rsidRPr="00972976">
        <w:rPr>
          <w:color w:val="auto"/>
        </w:rPr>
        <w:t>, ali ga je moral izprazniti iz krivdnih razlogov, ki niso bili odpravljeni,</w:t>
      </w:r>
    </w:p>
    <w:p w14:paraId="69193D75" w14:textId="2B87198D" w:rsidR="00AA2B3F" w:rsidRPr="00972976" w:rsidRDefault="00C30B4D" w:rsidP="00636079">
      <w:pPr>
        <w:pStyle w:val="Odstavekseznama"/>
        <w:numPr>
          <w:ilvl w:val="0"/>
          <w:numId w:val="4"/>
        </w:numPr>
        <w:ind w:left="426"/>
        <w:rPr>
          <w:color w:val="auto"/>
        </w:rPr>
      </w:pPr>
      <w:r w:rsidRPr="00972976">
        <w:rPr>
          <w:color w:val="auto"/>
        </w:rPr>
        <w:t xml:space="preserve">najemna ali </w:t>
      </w:r>
      <w:proofErr w:type="spellStart"/>
      <w:r w:rsidRPr="00972976">
        <w:rPr>
          <w:color w:val="auto"/>
        </w:rPr>
        <w:t>podnajemna</w:t>
      </w:r>
      <w:proofErr w:type="spellEnd"/>
      <w:r w:rsidRPr="00972976">
        <w:rPr>
          <w:color w:val="auto"/>
        </w:rPr>
        <w:t xml:space="preserve"> pogodba za stanovanje, ki ga uporablja prosilec, pogodba o uporabi samske sobe ali ležišča v samski sobi ali pisno pooblastilo, da MNZ v njegovem imenu pridobi pogodbo o uporabi samske sobe ali ležišča v samski sobi pri pristojni policijski upravi</w:t>
      </w:r>
      <w:r w:rsidR="00E02266">
        <w:rPr>
          <w:color w:val="auto"/>
        </w:rPr>
        <w:t>.</w:t>
      </w:r>
    </w:p>
    <w:p w14:paraId="5EC39444" w14:textId="5BE1C729" w:rsidR="004E4A8D" w:rsidRPr="00972976" w:rsidRDefault="004E4A8D" w:rsidP="00160EFB">
      <w:pPr>
        <w:ind w:left="66"/>
        <w:rPr>
          <w:color w:val="auto"/>
        </w:rPr>
        <w:sectPr w:rsidR="004E4A8D" w:rsidRPr="00972976" w:rsidSect="00F64F57">
          <w:headerReference w:type="default" r:id="rId9"/>
          <w:pgSz w:w="11906" w:h="16838"/>
          <w:pgMar w:top="1417" w:right="1417" w:bottom="1417" w:left="1417" w:header="708" w:footer="708" w:gutter="0"/>
          <w:pgNumType w:start="1"/>
          <w:cols w:space="708"/>
          <w:docGrid w:linePitch="360"/>
        </w:sectPr>
      </w:pPr>
    </w:p>
    <w:p w14:paraId="709ED6D2" w14:textId="53C24450" w:rsidR="00501C1A" w:rsidRPr="00972976" w:rsidRDefault="00501C1A" w:rsidP="005F08B9">
      <w:pPr>
        <w:pStyle w:val="Odstavekseznama"/>
        <w:ind w:left="426"/>
        <w:rPr>
          <w:color w:val="auto"/>
        </w:rPr>
      </w:pPr>
    </w:p>
    <w:p w14:paraId="141E6AC5" w14:textId="0E6323C3" w:rsidR="009F5582" w:rsidRPr="00972976" w:rsidRDefault="009F5582" w:rsidP="009F5582">
      <w:pPr>
        <w:jc w:val="center"/>
        <w:rPr>
          <w:color w:val="auto"/>
        </w:rPr>
      </w:pPr>
      <w:r w:rsidRPr="00972976">
        <w:rPr>
          <w:color w:val="auto"/>
        </w:rPr>
        <w:t>IZJAVA</w:t>
      </w:r>
    </w:p>
    <w:p w14:paraId="0C5FB71A" w14:textId="67CF7987" w:rsidR="009F5582" w:rsidRPr="00972976" w:rsidRDefault="009F5582" w:rsidP="009F5582">
      <w:pPr>
        <w:jc w:val="center"/>
        <w:rPr>
          <w:color w:val="auto"/>
        </w:rPr>
      </w:pPr>
      <w:r w:rsidRPr="00972976">
        <w:rPr>
          <w:color w:val="auto"/>
        </w:rPr>
        <w:t xml:space="preserve">USLUŽBENCA, ZAKONCA OZIROMA </w:t>
      </w:r>
      <w:r w:rsidR="00B15CF7" w:rsidRPr="00972976">
        <w:rPr>
          <w:color w:val="auto"/>
        </w:rPr>
        <w:t xml:space="preserve">ZUNAJZAKONSKEGA </w:t>
      </w:r>
      <w:r w:rsidRPr="00972976">
        <w:rPr>
          <w:color w:val="auto"/>
        </w:rPr>
        <w:t>PARTNERJA</w:t>
      </w:r>
      <w:r w:rsidR="00B15CF7" w:rsidRPr="00972976">
        <w:rPr>
          <w:color w:val="auto"/>
        </w:rPr>
        <w:t>, OTROKA, POSVOJENCA OZIROMA PASTORKA</w:t>
      </w:r>
    </w:p>
    <w:tbl>
      <w:tblPr>
        <w:tblStyle w:val="Tabelamrea"/>
        <w:tblW w:w="0" w:type="auto"/>
        <w:tblLook w:val="04A0" w:firstRow="1" w:lastRow="0" w:firstColumn="1" w:lastColumn="0" w:noHBand="0" w:noVBand="1"/>
        <w:tblCaption w:val="ime in priimek"/>
      </w:tblPr>
      <w:tblGrid>
        <w:gridCol w:w="4531"/>
        <w:gridCol w:w="4531"/>
      </w:tblGrid>
      <w:tr w:rsidR="009F5582" w:rsidRPr="00972976" w14:paraId="4A42E247" w14:textId="77777777" w:rsidTr="00CF1D2F">
        <w:trPr>
          <w:tblHeader/>
        </w:trPr>
        <w:tc>
          <w:tcPr>
            <w:tcW w:w="4531" w:type="dxa"/>
            <w:tcBorders>
              <w:top w:val="nil"/>
              <w:left w:val="nil"/>
              <w:right w:val="nil"/>
            </w:tcBorders>
          </w:tcPr>
          <w:p w14:paraId="16BA1F89" w14:textId="3DB2344A" w:rsidR="009F5582" w:rsidRPr="00972976" w:rsidRDefault="009F5582" w:rsidP="000F4B0E">
            <w:pPr>
              <w:rPr>
                <w:color w:val="auto"/>
              </w:rPr>
            </w:pPr>
            <w:r w:rsidRPr="00972976">
              <w:rPr>
                <w:color w:val="auto"/>
              </w:rPr>
              <w:t>ime in priimek</w:t>
            </w:r>
          </w:p>
        </w:tc>
        <w:tc>
          <w:tcPr>
            <w:tcW w:w="4531" w:type="dxa"/>
            <w:tcBorders>
              <w:top w:val="nil"/>
              <w:left w:val="nil"/>
              <w:right w:val="nil"/>
            </w:tcBorders>
          </w:tcPr>
          <w:p w14:paraId="7D58946C" w14:textId="35DCC7F4" w:rsidR="009F5582" w:rsidRPr="00972976" w:rsidRDefault="009F5582" w:rsidP="000F4B0E">
            <w:pPr>
              <w:rPr>
                <w:color w:val="auto"/>
              </w:rPr>
            </w:pPr>
          </w:p>
        </w:tc>
      </w:tr>
    </w:tbl>
    <w:p w14:paraId="47BCD6EF" w14:textId="77777777" w:rsidR="00870B26" w:rsidRPr="00972976" w:rsidRDefault="00870B26" w:rsidP="00870B26">
      <w:pPr>
        <w:rPr>
          <w:color w:val="auto"/>
        </w:rPr>
      </w:pPr>
    </w:p>
    <w:p w14:paraId="19F38EB8" w14:textId="78EC0B30" w:rsidR="00870B26" w:rsidRPr="00972976" w:rsidRDefault="00A95686" w:rsidP="00870B26">
      <w:pPr>
        <w:rPr>
          <w:color w:val="auto"/>
        </w:rPr>
      </w:pPr>
      <w:r w:rsidRPr="00972976">
        <w:rPr>
          <w:color w:val="auto"/>
        </w:rPr>
        <w:t xml:space="preserve">izjavljam, da nisem lastnik/lastnica ali solastnik/solastnica primernega stanovanja ali stanovanjske hiše v oddaljenosti do </w:t>
      </w:r>
      <w:r w:rsidR="004428A2" w:rsidRPr="00972976">
        <w:rPr>
          <w:color w:val="auto"/>
        </w:rPr>
        <w:t>10</w:t>
      </w:r>
      <w:r w:rsidRPr="00972976">
        <w:rPr>
          <w:color w:val="auto"/>
        </w:rPr>
        <w:t>0 km od delovnega mesta, da nimam primerno rešenega stanovanjskega vprašanja, da mi v preteklosti ni bilo dodeljeno službeno stanovanje, ki sem ga prenehal/prenehala uporabljati, v njem pa so ostali</w:t>
      </w:r>
      <w:r w:rsidR="00B15CF7" w:rsidRPr="00972976">
        <w:rPr>
          <w:color w:val="auto"/>
        </w:rPr>
        <w:t xml:space="preserve"> zakonec oziroma zunajzakonski partner, otroci ali posvojenci oziroma pastorki</w:t>
      </w:r>
      <w:r w:rsidR="00817CDF" w:rsidRPr="00972976">
        <w:rPr>
          <w:color w:val="auto"/>
        </w:rPr>
        <w:t xml:space="preserve"> ali druge osebe</w:t>
      </w:r>
      <w:r w:rsidR="00E02266">
        <w:rPr>
          <w:color w:val="auto"/>
        </w:rPr>
        <w:t>,</w:t>
      </w:r>
      <w:r w:rsidR="0067013A" w:rsidRPr="00972976">
        <w:rPr>
          <w:color w:val="auto"/>
        </w:rPr>
        <w:t xml:space="preserve"> </w:t>
      </w:r>
      <w:r w:rsidRPr="00972976">
        <w:rPr>
          <w:color w:val="auto"/>
        </w:rPr>
        <w:t>ali sem ga moral izprazniti iz krivdnih razlogov, ki niso bili odpravljeni.</w:t>
      </w:r>
    </w:p>
    <w:p w14:paraId="50C38A80" w14:textId="2D4DF97B" w:rsidR="00864F47" w:rsidRPr="00972976" w:rsidRDefault="00A95686" w:rsidP="002A787E">
      <w:pPr>
        <w:rPr>
          <w:color w:val="auto"/>
        </w:rPr>
      </w:pPr>
      <w:r w:rsidRPr="00972976">
        <w:rPr>
          <w:color w:val="auto"/>
        </w:rPr>
        <w:t xml:space="preserve">Za resničnost podatkov </w:t>
      </w:r>
      <w:r w:rsidR="00E02266">
        <w:rPr>
          <w:color w:val="auto"/>
        </w:rPr>
        <w:t>prevzemam</w:t>
      </w:r>
      <w:r w:rsidRPr="00972976">
        <w:rPr>
          <w:color w:val="auto"/>
        </w:rPr>
        <w:t xml:space="preserve"> kazensko in materialno</w:t>
      </w:r>
      <w:r w:rsidR="00E02266">
        <w:rPr>
          <w:color w:val="auto"/>
        </w:rPr>
        <w:t xml:space="preserve"> odgovornost</w:t>
      </w:r>
      <w:r w:rsidRPr="00972976">
        <w:rPr>
          <w:color w:val="auto"/>
        </w:rPr>
        <w:t>.</w:t>
      </w:r>
    </w:p>
    <w:tbl>
      <w:tblPr>
        <w:tblStyle w:val="Tabelamrea"/>
        <w:tblW w:w="0" w:type="auto"/>
        <w:tblLook w:val="04A0" w:firstRow="1" w:lastRow="0" w:firstColumn="1" w:lastColumn="0" w:noHBand="0" w:noVBand="1"/>
        <w:tblCaption w:val="Datum, podpis"/>
      </w:tblPr>
      <w:tblGrid>
        <w:gridCol w:w="4531"/>
        <w:gridCol w:w="4531"/>
      </w:tblGrid>
      <w:tr w:rsidR="00A95686" w:rsidRPr="00972976" w14:paraId="11267405" w14:textId="77777777" w:rsidTr="00CF1D2F">
        <w:trPr>
          <w:tblHeader/>
        </w:trPr>
        <w:tc>
          <w:tcPr>
            <w:tcW w:w="4531" w:type="dxa"/>
            <w:tcBorders>
              <w:top w:val="nil"/>
              <w:left w:val="nil"/>
              <w:right w:val="nil"/>
            </w:tcBorders>
          </w:tcPr>
          <w:p w14:paraId="384867D3" w14:textId="60B49708" w:rsidR="00A95686" w:rsidRPr="00972976" w:rsidRDefault="00A95686" w:rsidP="000F4B0E">
            <w:pPr>
              <w:rPr>
                <w:color w:val="auto"/>
              </w:rPr>
            </w:pPr>
            <w:r w:rsidRPr="00972976">
              <w:rPr>
                <w:color w:val="auto"/>
              </w:rPr>
              <w:t>datum</w:t>
            </w:r>
          </w:p>
        </w:tc>
        <w:tc>
          <w:tcPr>
            <w:tcW w:w="4531" w:type="dxa"/>
            <w:tcBorders>
              <w:top w:val="nil"/>
              <w:left w:val="nil"/>
              <w:right w:val="nil"/>
            </w:tcBorders>
          </w:tcPr>
          <w:p w14:paraId="4CC3DDF2" w14:textId="2AAAD140" w:rsidR="00A95686" w:rsidRPr="00972976" w:rsidRDefault="00A95686" w:rsidP="000F4B0E">
            <w:pPr>
              <w:rPr>
                <w:color w:val="auto"/>
              </w:rPr>
            </w:pPr>
            <w:r w:rsidRPr="00972976">
              <w:rPr>
                <w:color w:val="auto"/>
              </w:rPr>
              <w:t>podpis</w:t>
            </w:r>
          </w:p>
        </w:tc>
      </w:tr>
    </w:tbl>
    <w:p w14:paraId="032E2CC5" w14:textId="762A4057" w:rsidR="00A95686" w:rsidRPr="00972976" w:rsidRDefault="00A95686" w:rsidP="00A95686">
      <w:pPr>
        <w:rPr>
          <w:color w:val="auto"/>
        </w:rPr>
      </w:pPr>
    </w:p>
    <w:p w14:paraId="5512860D" w14:textId="4F0A82B0" w:rsidR="008F7C2D" w:rsidRPr="00972976" w:rsidRDefault="00A95686" w:rsidP="00A95686">
      <w:pPr>
        <w:rPr>
          <w:color w:val="auto"/>
        </w:rPr>
        <w:sectPr w:rsidR="008F7C2D" w:rsidRPr="00972976" w:rsidSect="00F64F57">
          <w:headerReference w:type="default" r:id="rId10"/>
          <w:pgSz w:w="11906" w:h="16838"/>
          <w:pgMar w:top="1417" w:right="1417" w:bottom="1417" w:left="1417" w:header="708" w:footer="708" w:gutter="0"/>
          <w:pgNumType w:start="1"/>
          <w:cols w:space="708"/>
          <w:docGrid w:linePitch="360"/>
        </w:sectPr>
      </w:pPr>
      <w:r w:rsidRPr="00972976">
        <w:rPr>
          <w:color w:val="auto"/>
        </w:rPr>
        <w:t>Opomba: Uslužbenec, zakonec oziroma</w:t>
      </w:r>
      <w:r w:rsidR="00B15CF7" w:rsidRPr="00972976">
        <w:rPr>
          <w:color w:val="auto"/>
        </w:rPr>
        <w:t xml:space="preserve"> zunajzakonski</w:t>
      </w:r>
      <w:r w:rsidRPr="00972976">
        <w:rPr>
          <w:color w:val="auto"/>
        </w:rPr>
        <w:t xml:space="preserve"> partner</w:t>
      </w:r>
      <w:r w:rsidR="00B15CF7" w:rsidRPr="00972976">
        <w:rPr>
          <w:color w:val="auto"/>
        </w:rPr>
        <w:t>, otroci, posvojenci oziroma pastorski</w:t>
      </w:r>
      <w:r w:rsidR="00CE29B6" w:rsidRPr="00972976">
        <w:rPr>
          <w:color w:val="auto"/>
        </w:rPr>
        <w:t xml:space="preserve"> </w:t>
      </w:r>
      <w:r w:rsidRPr="00972976">
        <w:rPr>
          <w:color w:val="auto"/>
        </w:rPr>
        <w:t>izpolnijo vsak svojo izjavo.</w:t>
      </w:r>
    </w:p>
    <w:p w14:paraId="4DF33D5F" w14:textId="149CD6F7" w:rsidR="00A95686" w:rsidRPr="00972976" w:rsidRDefault="00A95686" w:rsidP="00A95686">
      <w:pPr>
        <w:rPr>
          <w:color w:val="auto"/>
        </w:rPr>
      </w:pPr>
    </w:p>
    <w:p w14:paraId="54658F00" w14:textId="2368A852" w:rsidR="009364F2" w:rsidRPr="00972976" w:rsidRDefault="009364F2" w:rsidP="009364F2">
      <w:pPr>
        <w:jc w:val="center"/>
        <w:rPr>
          <w:color w:val="auto"/>
        </w:rPr>
      </w:pPr>
      <w:r w:rsidRPr="00972976">
        <w:rPr>
          <w:color w:val="auto"/>
        </w:rPr>
        <w:t>PREDLOG ZA DODELITEV</w:t>
      </w:r>
      <w:r w:rsidR="00303C6C" w:rsidRPr="00972976">
        <w:rPr>
          <w:color w:val="auto"/>
        </w:rPr>
        <w:t xml:space="preserve"> SLUŽBENEGA STANOVANJA ZA REŠEVANJ</w:t>
      </w:r>
      <w:r w:rsidR="00E02266">
        <w:rPr>
          <w:color w:val="auto"/>
        </w:rPr>
        <w:t>E</w:t>
      </w:r>
      <w:r w:rsidR="00303C6C" w:rsidRPr="00972976">
        <w:rPr>
          <w:color w:val="auto"/>
        </w:rPr>
        <w:t xml:space="preserve"> KADROVSKIH PRIMEROV</w:t>
      </w:r>
    </w:p>
    <w:p w14:paraId="7D9E496C" w14:textId="5BCC23EA" w:rsidR="009364F2" w:rsidRPr="00972976" w:rsidRDefault="00303C6C" w:rsidP="00A95686">
      <w:pPr>
        <w:rPr>
          <w:color w:val="auto"/>
        </w:rPr>
      </w:pPr>
      <w:r w:rsidRPr="00972976">
        <w:rPr>
          <w:color w:val="auto"/>
        </w:rPr>
        <w:t>Predlagamo, da se uslužbencu/uslužbenki:</w:t>
      </w:r>
    </w:p>
    <w:tbl>
      <w:tblPr>
        <w:tblStyle w:val="Tabelamrea"/>
        <w:tblW w:w="0" w:type="auto"/>
        <w:tblLook w:val="04A0" w:firstRow="1" w:lastRow="0" w:firstColumn="1" w:lastColumn="0" w:noHBand="0" w:noVBand="1"/>
        <w:tblCaption w:val="Podatki o uslužbenci/uslužbenki"/>
      </w:tblPr>
      <w:tblGrid>
        <w:gridCol w:w="4531"/>
        <w:gridCol w:w="4531"/>
      </w:tblGrid>
      <w:tr w:rsidR="00303C6C" w:rsidRPr="00972976" w14:paraId="6EA3A843" w14:textId="77777777" w:rsidTr="00CF1D2F">
        <w:trPr>
          <w:tblHeader/>
        </w:trPr>
        <w:tc>
          <w:tcPr>
            <w:tcW w:w="4531" w:type="dxa"/>
            <w:tcBorders>
              <w:top w:val="nil"/>
              <w:left w:val="nil"/>
              <w:bottom w:val="single" w:sz="4" w:space="0" w:color="auto"/>
              <w:right w:val="nil"/>
            </w:tcBorders>
          </w:tcPr>
          <w:p w14:paraId="1EAFD8CA" w14:textId="77777777" w:rsidR="00303C6C" w:rsidRPr="00972976" w:rsidRDefault="00303C6C" w:rsidP="000F4B0E">
            <w:pPr>
              <w:rPr>
                <w:color w:val="auto"/>
              </w:rPr>
            </w:pPr>
            <w:r w:rsidRPr="00972976">
              <w:rPr>
                <w:color w:val="auto"/>
              </w:rPr>
              <w:t>ime in priimek</w:t>
            </w:r>
          </w:p>
        </w:tc>
        <w:tc>
          <w:tcPr>
            <w:tcW w:w="4531" w:type="dxa"/>
            <w:tcBorders>
              <w:top w:val="nil"/>
              <w:left w:val="nil"/>
              <w:bottom w:val="single" w:sz="4" w:space="0" w:color="auto"/>
              <w:right w:val="nil"/>
            </w:tcBorders>
          </w:tcPr>
          <w:p w14:paraId="5B1C7AE6" w14:textId="77777777" w:rsidR="00303C6C" w:rsidRPr="00972976" w:rsidRDefault="00303C6C" w:rsidP="000F4B0E">
            <w:pPr>
              <w:rPr>
                <w:color w:val="auto"/>
              </w:rPr>
            </w:pPr>
            <w:r w:rsidRPr="00972976">
              <w:rPr>
                <w:color w:val="auto"/>
              </w:rPr>
              <w:t>davčna številka</w:t>
            </w:r>
          </w:p>
        </w:tc>
      </w:tr>
      <w:tr w:rsidR="00303C6C" w:rsidRPr="00972976" w14:paraId="15A891A0" w14:textId="77777777" w:rsidTr="000F4B0E">
        <w:tc>
          <w:tcPr>
            <w:tcW w:w="4531" w:type="dxa"/>
            <w:tcBorders>
              <w:left w:val="nil"/>
              <w:bottom w:val="single" w:sz="4" w:space="0" w:color="auto"/>
              <w:right w:val="nil"/>
            </w:tcBorders>
          </w:tcPr>
          <w:p w14:paraId="177B02F6" w14:textId="77777777" w:rsidR="00303C6C" w:rsidRPr="00972976" w:rsidRDefault="00303C6C" w:rsidP="000F4B0E">
            <w:pPr>
              <w:rPr>
                <w:color w:val="auto"/>
              </w:rPr>
            </w:pPr>
            <w:r w:rsidRPr="00972976">
              <w:rPr>
                <w:color w:val="auto"/>
              </w:rPr>
              <w:t>naslov stalnega prebivališča</w:t>
            </w:r>
          </w:p>
        </w:tc>
        <w:tc>
          <w:tcPr>
            <w:tcW w:w="4531" w:type="dxa"/>
            <w:tcBorders>
              <w:top w:val="single" w:sz="4" w:space="0" w:color="auto"/>
              <w:left w:val="nil"/>
              <w:bottom w:val="single" w:sz="4" w:space="0" w:color="auto"/>
              <w:right w:val="nil"/>
            </w:tcBorders>
          </w:tcPr>
          <w:p w14:paraId="652D4B24" w14:textId="2952EA14" w:rsidR="00303C6C" w:rsidRPr="00972976" w:rsidRDefault="00823DB3" w:rsidP="000F4B0E">
            <w:pPr>
              <w:rPr>
                <w:color w:val="auto"/>
              </w:rPr>
            </w:pPr>
            <w:r w:rsidRPr="00972976">
              <w:rPr>
                <w:color w:val="auto"/>
              </w:rPr>
              <w:t xml:space="preserve">EMŠO </w:t>
            </w:r>
            <w:r w:rsidRPr="00972976">
              <w:rPr>
                <w:color w:val="auto"/>
                <w:sz w:val="18"/>
                <w:szCs w:val="18"/>
              </w:rPr>
              <w:t>(za potrebe poročanja ETN)</w:t>
            </w:r>
          </w:p>
        </w:tc>
      </w:tr>
      <w:tr w:rsidR="00303C6C" w:rsidRPr="00972976" w14:paraId="14EEAE85" w14:textId="77777777" w:rsidTr="000F4B0E">
        <w:tc>
          <w:tcPr>
            <w:tcW w:w="4531" w:type="dxa"/>
            <w:tcBorders>
              <w:left w:val="nil"/>
              <w:right w:val="nil"/>
            </w:tcBorders>
          </w:tcPr>
          <w:p w14:paraId="7EE77007" w14:textId="77777777" w:rsidR="00303C6C" w:rsidRPr="00972976" w:rsidRDefault="00303C6C" w:rsidP="000F4B0E">
            <w:pPr>
              <w:rPr>
                <w:color w:val="auto"/>
              </w:rPr>
            </w:pPr>
            <w:r w:rsidRPr="00972976">
              <w:rPr>
                <w:color w:val="auto"/>
              </w:rPr>
              <w:t>telefonska številka</w:t>
            </w:r>
          </w:p>
        </w:tc>
        <w:tc>
          <w:tcPr>
            <w:tcW w:w="4531" w:type="dxa"/>
            <w:tcBorders>
              <w:left w:val="nil"/>
              <w:right w:val="nil"/>
            </w:tcBorders>
          </w:tcPr>
          <w:p w14:paraId="0FC1B2A2" w14:textId="77777777" w:rsidR="00303C6C" w:rsidRPr="00972976" w:rsidRDefault="00303C6C" w:rsidP="000F4B0E">
            <w:pPr>
              <w:rPr>
                <w:color w:val="auto"/>
              </w:rPr>
            </w:pPr>
            <w:r w:rsidRPr="00972976">
              <w:rPr>
                <w:color w:val="auto"/>
              </w:rPr>
              <w:t>e-pošta</w:t>
            </w:r>
          </w:p>
        </w:tc>
      </w:tr>
      <w:tr w:rsidR="00303C6C" w:rsidRPr="00972976" w14:paraId="50FEACD1" w14:textId="77777777" w:rsidTr="000F4B0E">
        <w:tc>
          <w:tcPr>
            <w:tcW w:w="4531" w:type="dxa"/>
            <w:tcBorders>
              <w:left w:val="nil"/>
              <w:right w:val="nil"/>
            </w:tcBorders>
          </w:tcPr>
          <w:p w14:paraId="23A9EA9A" w14:textId="6A449597" w:rsidR="00303C6C" w:rsidRPr="00972976" w:rsidRDefault="002802E6" w:rsidP="000F4B0E">
            <w:pPr>
              <w:rPr>
                <w:color w:val="auto"/>
              </w:rPr>
            </w:pPr>
            <w:r w:rsidRPr="00972976">
              <w:rPr>
                <w:color w:val="auto"/>
              </w:rPr>
              <w:t>N</w:t>
            </w:r>
            <w:r w:rsidR="00303C6C" w:rsidRPr="00972976">
              <w:rPr>
                <w:color w:val="auto"/>
              </w:rPr>
              <w:t>OE</w:t>
            </w:r>
          </w:p>
        </w:tc>
        <w:tc>
          <w:tcPr>
            <w:tcW w:w="4531" w:type="dxa"/>
            <w:tcBorders>
              <w:left w:val="nil"/>
              <w:right w:val="nil"/>
            </w:tcBorders>
          </w:tcPr>
          <w:p w14:paraId="4899D7F5" w14:textId="77777777" w:rsidR="00303C6C" w:rsidRPr="00972976" w:rsidRDefault="00303C6C" w:rsidP="000F4B0E">
            <w:pPr>
              <w:rPr>
                <w:color w:val="auto"/>
              </w:rPr>
            </w:pPr>
          </w:p>
        </w:tc>
      </w:tr>
      <w:tr w:rsidR="00303C6C" w:rsidRPr="00972976" w14:paraId="4F4F6974" w14:textId="77777777" w:rsidTr="000F4B0E">
        <w:tc>
          <w:tcPr>
            <w:tcW w:w="4531" w:type="dxa"/>
            <w:tcBorders>
              <w:left w:val="nil"/>
              <w:right w:val="nil"/>
            </w:tcBorders>
          </w:tcPr>
          <w:p w14:paraId="5538AD75" w14:textId="77777777" w:rsidR="00303C6C" w:rsidRPr="00972976" w:rsidRDefault="00303C6C" w:rsidP="000F4B0E">
            <w:pPr>
              <w:rPr>
                <w:color w:val="auto"/>
              </w:rPr>
            </w:pPr>
            <w:r w:rsidRPr="00972976">
              <w:rPr>
                <w:color w:val="auto"/>
              </w:rPr>
              <w:t>delovno mesto</w:t>
            </w:r>
          </w:p>
        </w:tc>
        <w:tc>
          <w:tcPr>
            <w:tcW w:w="4531" w:type="dxa"/>
            <w:tcBorders>
              <w:left w:val="nil"/>
              <w:right w:val="nil"/>
            </w:tcBorders>
          </w:tcPr>
          <w:p w14:paraId="7A63520B" w14:textId="77777777" w:rsidR="00303C6C" w:rsidRPr="00972976" w:rsidRDefault="00303C6C" w:rsidP="000F4B0E">
            <w:pPr>
              <w:rPr>
                <w:color w:val="auto"/>
              </w:rPr>
            </w:pPr>
          </w:p>
        </w:tc>
      </w:tr>
      <w:tr w:rsidR="00303C6C" w:rsidRPr="00972976" w14:paraId="15DD7C3E" w14:textId="77777777" w:rsidTr="000F4B0E">
        <w:tc>
          <w:tcPr>
            <w:tcW w:w="4531" w:type="dxa"/>
            <w:tcBorders>
              <w:left w:val="nil"/>
              <w:right w:val="nil"/>
            </w:tcBorders>
          </w:tcPr>
          <w:p w14:paraId="348D71EA" w14:textId="77777777" w:rsidR="00303C6C" w:rsidRPr="00972976" w:rsidRDefault="00303C6C" w:rsidP="000F4B0E">
            <w:pPr>
              <w:rPr>
                <w:color w:val="auto"/>
              </w:rPr>
            </w:pPr>
            <w:r w:rsidRPr="00972976">
              <w:rPr>
                <w:color w:val="auto"/>
              </w:rPr>
              <w:t>naslov delovnega mesta</w:t>
            </w:r>
          </w:p>
        </w:tc>
        <w:tc>
          <w:tcPr>
            <w:tcW w:w="4531" w:type="dxa"/>
            <w:tcBorders>
              <w:left w:val="nil"/>
              <w:right w:val="nil"/>
            </w:tcBorders>
          </w:tcPr>
          <w:p w14:paraId="3157F1A1" w14:textId="77777777" w:rsidR="00303C6C" w:rsidRPr="00972976" w:rsidRDefault="00303C6C" w:rsidP="000F4B0E">
            <w:pPr>
              <w:rPr>
                <w:color w:val="auto"/>
              </w:rPr>
            </w:pPr>
          </w:p>
        </w:tc>
      </w:tr>
    </w:tbl>
    <w:p w14:paraId="069A41E9" w14:textId="66DF4ED3" w:rsidR="009364F2" w:rsidRPr="00972976" w:rsidRDefault="009364F2" w:rsidP="00303C6C">
      <w:pPr>
        <w:spacing w:after="0"/>
        <w:rPr>
          <w:color w:val="auto"/>
        </w:rPr>
      </w:pPr>
    </w:p>
    <w:p w14:paraId="1FDFE3EC" w14:textId="08F07CE1" w:rsidR="009364F2" w:rsidRPr="00972976" w:rsidRDefault="00E02266" w:rsidP="00A95686">
      <w:pPr>
        <w:rPr>
          <w:color w:val="auto"/>
        </w:rPr>
      </w:pPr>
      <w:r>
        <w:rPr>
          <w:color w:val="auto"/>
        </w:rPr>
        <w:t xml:space="preserve">v </w:t>
      </w:r>
      <w:r w:rsidRPr="00972976">
        <w:rPr>
          <w:color w:val="auto"/>
        </w:rPr>
        <w:t>sklad</w:t>
      </w:r>
      <w:r>
        <w:rPr>
          <w:color w:val="auto"/>
        </w:rPr>
        <w:t>u</w:t>
      </w:r>
      <w:r w:rsidRPr="00972976">
        <w:rPr>
          <w:color w:val="auto"/>
        </w:rPr>
        <w:t xml:space="preserve"> z 51. členom </w:t>
      </w:r>
      <w:r>
        <w:rPr>
          <w:color w:val="auto"/>
        </w:rPr>
        <w:t>p</w:t>
      </w:r>
      <w:r w:rsidRPr="00972976">
        <w:rPr>
          <w:color w:val="auto"/>
        </w:rPr>
        <w:t xml:space="preserve">ravilnika </w:t>
      </w:r>
      <w:r w:rsidR="00303C6C" w:rsidRPr="00972976">
        <w:rPr>
          <w:color w:val="auto"/>
        </w:rPr>
        <w:t>dodeli v uporabo službeno stanovanje za določen čas opravljanja del in nalog v organizacijski enoti ________________________</w:t>
      </w:r>
    </w:p>
    <w:p w14:paraId="50AD0088" w14:textId="32750C29" w:rsidR="009364F2" w:rsidRPr="00972976" w:rsidRDefault="00303C6C" w:rsidP="00A95686">
      <w:pPr>
        <w:rPr>
          <w:color w:val="auto"/>
        </w:rPr>
      </w:pPr>
      <w:r w:rsidRPr="00972976">
        <w:rPr>
          <w:color w:val="auto"/>
        </w:rPr>
        <w:t>Obrazložitev predloga:</w:t>
      </w:r>
    </w:p>
    <w:tbl>
      <w:tblPr>
        <w:tblStyle w:val="Tabelamrea"/>
        <w:tblW w:w="0" w:type="auto"/>
        <w:tblLook w:val="04A0" w:firstRow="1" w:lastRow="0" w:firstColumn="1" w:lastColumn="0" w:noHBand="0" w:noVBand="1"/>
        <w:tblCaption w:val="Obrazložitev predloga"/>
      </w:tblPr>
      <w:tblGrid>
        <w:gridCol w:w="9062"/>
      </w:tblGrid>
      <w:tr w:rsidR="00823DB3" w:rsidRPr="00972976" w14:paraId="2E85458A" w14:textId="77777777" w:rsidTr="00CF1D2F">
        <w:trPr>
          <w:tblHeader/>
        </w:trPr>
        <w:tc>
          <w:tcPr>
            <w:tcW w:w="9062" w:type="dxa"/>
            <w:tcBorders>
              <w:top w:val="single" w:sz="4" w:space="0" w:color="auto"/>
              <w:left w:val="nil"/>
              <w:bottom w:val="single" w:sz="4" w:space="0" w:color="auto"/>
              <w:right w:val="nil"/>
            </w:tcBorders>
          </w:tcPr>
          <w:p w14:paraId="56D46DCD" w14:textId="77777777" w:rsidR="00823DB3" w:rsidRPr="00972976" w:rsidRDefault="00823DB3" w:rsidP="000F4B0E">
            <w:pPr>
              <w:rPr>
                <w:color w:val="auto"/>
              </w:rPr>
            </w:pPr>
          </w:p>
        </w:tc>
      </w:tr>
      <w:tr w:rsidR="00823DB3" w:rsidRPr="00972976" w14:paraId="3DE33B22" w14:textId="77777777" w:rsidTr="009C44BC">
        <w:tc>
          <w:tcPr>
            <w:tcW w:w="9062" w:type="dxa"/>
            <w:tcBorders>
              <w:left w:val="nil"/>
              <w:bottom w:val="single" w:sz="4" w:space="0" w:color="auto"/>
              <w:right w:val="nil"/>
            </w:tcBorders>
          </w:tcPr>
          <w:p w14:paraId="5252646B" w14:textId="77777777" w:rsidR="00823DB3" w:rsidRPr="00972976" w:rsidRDefault="00823DB3" w:rsidP="000F4B0E">
            <w:pPr>
              <w:rPr>
                <w:color w:val="auto"/>
              </w:rPr>
            </w:pPr>
          </w:p>
        </w:tc>
      </w:tr>
      <w:tr w:rsidR="00823DB3" w:rsidRPr="00972976" w14:paraId="70F3F91E" w14:textId="77777777" w:rsidTr="009C44BC">
        <w:tc>
          <w:tcPr>
            <w:tcW w:w="9062" w:type="dxa"/>
            <w:tcBorders>
              <w:left w:val="nil"/>
              <w:right w:val="nil"/>
            </w:tcBorders>
          </w:tcPr>
          <w:p w14:paraId="76A34752" w14:textId="77777777" w:rsidR="00823DB3" w:rsidRPr="00972976" w:rsidRDefault="00823DB3" w:rsidP="000F4B0E">
            <w:pPr>
              <w:rPr>
                <w:color w:val="auto"/>
              </w:rPr>
            </w:pPr>
          </w:p>
        </w:tc>
      </w:tr>
      <w:tr w:rsidR="00823DB3" w:rsidRPr="00972976" w14:paraId="1416D2E5" w14:textId="77777777" w:rsidTr="009C44BC">
        <w:tc>
          <w:tcPr>
            <w:tcW w:w="9062" w:type="dxa"/>
            <w:tcBorders>
              <w:left w:val="nil"/>
              <w:right w:val="nil"/>
            </w:tcBorders>
          </w:tcPr>
          <w:p w14:paraId="1A2B8EED" w14:textId="77777777" w:rsidR="00823DB3" w:rsidRPr="00972976" w:rsidRDefault="00823DB3" w:rsidP="000F4B0E">
            <w:pPr>
              <w:rPr>
                <w:color w:val="auto"/>
              </w:rPr>
            </w:pPr>
          </w:p>
        </w:tc>
      </w:tr>
      <w:tr w:rsidR="00823DB3" w:rsidRPr="00972976" w14:paraId="498D55DE" w14:textId="77777777" w:rsidTr="009C44BC">
        <w:tc>
          <w:tcPr>
            <w:tcW w:w="9062" w:type="dxa"/>
            <w:tcBorders>
              <w:left w:val="nil"/>
              <w:right w:val="nil"/>
            </w:tcBorders>
          </w:tcPr>
          <w:p w14:paraId="46B5DA87" w14:textId="77777777" w:rsidR="00823DB3" w:rsidRPr="00972976" w:rsidRDefault="00823DB3" w:rsidP="000F4B0E">
            <w:pPr>
              <w:rPr>
                <w:color w:val="auto"/>
              </w:rPr>
            </w:pPr>
          </w:p>
        </w:tc>
      </w:tr>
      <w:tr w:rsidR="00823DB3" w:rsidRPr="00972976" w14:paraId="3D34D691" w14:textId="77777777" w:rsidTr="009C44BC">
        <w:tc>
          <w:tcPr>
            <w:tcW w:w="9062" w:type="dxa"/>
            <w:tcBorders>
              <w:left w:val="nil"/>
              <w:right w:val="nil"/>
            </w:tcBorders>
          </w:tcPr>
          <w:p w14:paraId="56B6C873" w14:textId="77777777" w:rsidR="00823DB3" w:rsidRPr="00972976" w:rsidRDefault="00823DB3" w:rsidP="000F4B0E">
            <w:pPr>
              <w:rPr>
                <w:color w:val="auto"/>
              </w:rPr>
            </w:pPr>
          </w:p>
        </w:tc>
      </w:tr>
      <w:tr w:rsidR="00823DB3" w:rsidRPr="00972976" w14:paraId="37D6B335" w14:textId="77777777" w:rsidTr="009D4830">
        <w:tc>
          <w:tcPr>
            <w:tcW w:w="9062" w:type="dxa"/>
            <w:tcBorders>
              <w:left w:val="nil"/>
              <w:bottom w:val="single" w:sz="4" w:space="0" w:color="auto"/>
              <w:right w:val="nil"/>
            </w:tcBorders>
          </w:tcPr>
          <w:p w14:paraId="54B4D185" w14:textId="77777777" w:rsidR="00823DB3" w:rsidRPr="00972976" w:rsidRDefault="00823DB3" w:rsidP="000F4B0E">
            <w:pPr>
              <w:rPr>
                <w:color w:val="auto"/>
              </w:rPr>
            </w:pPr>
          </w:p>
        </w:tc>
      </w:tr>
      <w:tr w:rsidR="00823DB3" w:rsidRPr="00972976" w14:paraId="542B3B88" w14:textId="77777777" w:rsidTr="009D4830">
        <w:tc>
          <w:tcPr>
            <w:tcW w:w="9062" w:type="dxa"/>
            <w:tcBorders>
              <w:left w:val="nil"/>
              <w:right w:val="nil"/>
            </w:tcBorders>
          </w:tcPr>
          <w:p w14:paraId="61CEC367" w14:textId="77777777" w:rsidR="00823DB3" w:rsidRPr="00972976" w:rsidRDefault="00823DB3" w:rsidP="009C44BC">
            <w:pPr>
              <w:rPr>
                <w:color w:val="auto"/>
              </w:rPr>
            </w:pPr>
          </w:p>
        </w:tc>
      </w:tr>
      <w:tr w:rsidR="00823DB3" w:rsidRPr="00972976" w14:paraId="69DE2AE5" w14:textId="77777777" w:rsidTr="009D4830">
        <w:tc>
          <w:tcPr>
            <w:tcW w:w="9062" w:type="dxa"/>
            <w:tcBorders>
              <w:left w:val="nil"/>
              <w:right w:val="nil"/>
            </w:tcBorders>
          </w:tcPr>
          <w:p w14:paraId="1997A694" w14:textId="77777777" w:rsidR="00823DB3" w:rsidRPr="00972976" w:rsidRDefault="00823DB3" w:rsidP="009C44BC">
            <w:pPr>
              <w:rPr>
                <w:color w:val="auto"/>
              </w:rPr>
            </w:pPr>
          </w:p>
        </w:tc>
      </w:tr>
    </w:tbl>
    <w:p w14:paraId="090F5904" w14:textId="77777777" w:rsidR="00823DB3" w:rsidRPr="00972976" w:rsidRDefault="00823DB3" w:rsidP="001E3A51">
      <w:pPr>
        <w:spacing w:after="0"/>
        <w:rPr>
          <w:color w:val="auto"/>
        </w:rPr>
      </w:pPr>
    </w:p>
    <w:tbl>
      <w:tblPr>
        <w:tblStyle w:val="Tabelamrea"/>
        <w:tblW w:w="0" w:type="auto"/>
        <w:tblLook w:val="04A0" w:firstRow="1" w:lastRow="0" w:firstColumn="1" w:lastColumn="0" w:noHBand="0" w:noVBand="1"/>
        <w:tblCaption w:val="Datum, podpis vodje NOE"/>
      </w:tblPr>
      <w:tblGrid>
        <w:gridCol w:w="4531"/>
        <w:gridCol w:w="4531"/>
      </w:tblGrid>
      <w:tr w:rsidR="00303C6C" w:rsidRPr="00972976" w14:paraId="48BDE3C9" w14:textId="77777777" w:rsidTr="00CF1D2F">
        <w:trPr>
          <w:tblHeader/>
        </w:trPr>
        <w:tc>
          <w:tcPr>
            <w:tcW w:w="4531" w:type="dxa"/>
            <w:tcBorders>
              <w:top w:val="nil"/>
              <w:left w:val="nil"/>
              <w:right w:val="nil"/>
            </w:tcBorders>
          </w:tcPr>
          <w:p w14:paraId="65211CD1" w14:textId="0CF37139" w:rsidR="00303C6C" w:rsidRPr="00972976" w:rsidRDefault="00E02266" w:rsidP="000F4B0E">
            <w:pPr>
              <w:rPr>
                <w:color w:val="auto"/>
              </w:rPr>
            </w:pPr>
            <w:r>
              <w:rPr>
                <w:color w:val="auto"/>
              </w:rPr>
              <w:t>Kraj in datum:</w:t>
            </w:r>
          </w:p>
        </w:tc>
        <w:tc>
          <w:tcPr>
            <w:tcW w:w="4531" w:type="dxa"/>
            <w:tcBorders>
              <w:top w:val="nil"/>
              <w:left w:val="nil"/>
              <w:right w:val="nil"/>
            </w:tcBorders>
          </w:tcPr>
          <w:p w14:paraId="425B6EFE" w14:textId="6580C07B" w:rsidR="00303C6C" w:rsidRPr="00972976" w:rsidRDefault="001E3A51" w:rsidP="000F4B0E">
            <w:pPr>
              <w:rPr>
                <w:color w:val="auto"/>
              </w:rPr>
            </w:pPr>
            <w:r w:rsidRPr="00972976">
              <w:rPr>
                <w:color w:val="auto"/>
              </w:rPr>
              <w:t xml:space="preserve">VODJA </w:t>
            </w:r>
            <w:r w:rsidR="00F8486B" w:rsidRPr="00972976">
              <w:rPr>
                <w:color w:val="auto"/>
              </w:rPr>
              <w:t>N</w:t>
            </w:r>
            <w:r w:rsidRPr="00972976">
              <w:rPr>
                <w:color w:val="auto"/>
              </w:rPr>
              <w:t>OE</w:t>
            </w:r>
          </w:p>
        </w:tc>
      </w:tr>
    </w:tbl>
    <w:p w14:paraId="4A390CFF" w14:textId="4A4FE219" w:rsidR="00303C6C" w:rsidRPr="00972976" w:rsidRDefault="00303C6C" w:rsidP="001E3A51">
      <w:pPr>
        <w:spacing w:after="0"/>
        <w:rPr>
          <w:color w:val="auto"/>
        </w:rPr>
      </w:pPr>
    </w:p>
    <w:p w14:paraId="75A1A6EE" w14:textId="558DEE19" w:rsidR="00823DB3" w:rsidRPr="00972976" w:rsidRDefault="00823DB3" w:rsidP="001E3A51">
      <w:pPr>
        <w:spacing w:after="0"/>
        <w:rPr>
          <w:color w:val="auto"/>
        </w:rPr>
      </w:pPr>
    </w:p>
    <w:p w14:paraId="40B7D8B1" w14:textId="07E2AC23" w:rsidR="00823DB3" w:rsidRPr="00972976" w:rsidRDefault="00823DB3" w:rsidP="00823DB3">
      <w:pPr>
        <w:ind w:left="-11"/>
        <w:rPr>
          <w:color w:val="auto"/>
        </w:rPr>
      </w:pPr>
      <w:r w:rsidRPr="00972976">
        <w:rPr>
          <w:color w:val="auto"/>
        </w:rPr>
        <w:t>Uslužbenec/</w:t>
      </w:r>
      <w:r w:rsidR="00E02266">
        <w:rPr>
          <w:color w:val="auto"/>
        </w:rPr>
        <w:t>u</w:t>
      </w:r>
      <w:r w:rsidRPr="00972976">
        <w:rPr>
          <w:color w:val="auto"/>
        </w:rPr>
        <w:t xml:space="preserve">službenka </w:t>
      </w:r>
      <w:r w:rsidR="00E02266">
        <w:rPr>
          <w:color w:val="auto"/>
        </w:rPr>
        <w:t>P</w:t>
      </w:r>
      <w:r w:rsidRPr="00972976">
        <w:rPr>
          <w:color w:val="auto"/>
        </w:rPr>
        <w:t>olicije s podpisom soglašam in sem seznanjen/</w:t>
      </w:r>
      <w:r w:rsidR="00E02266">
        <w:rPr>
          <w:color w:val="auto"/>
        </w:rPr>
        <w:t>-</w:t>
      </w:r>
      <w:r w:rsidRPr="00972976">
        <w:rPr>
          <w:color w:val="auto"/>
        </w:rPr>
        <w:t xml:space="preserve">a da </w:t>
      </w:r>
      <w:r w:rsidR="00E02266">
        <w:rPr>
          <w:color w:val="auto"/>
        </w:rPr>
        <w:t>m</w:t>
      </w:r>
      <w:r w:rsidRPr="00972976">
        <w:rPr>
          <w:color w:val="auto"/>
        </w:rPr>
        <w:t>inistrstvo za notranje zadeve obdeluje moje osebne podatke</w:t>
      </w:r>
      <w:r w:rsidR="00E02266">
        <w:rPr>
          <w:color w:val="auto"/>
        </w:rPr>
        <w:t>,</w:t>
      </w:r>
      <w:r w:rsidRPr="00972976">
        <w:rPr>
          <w:color w:val="auto"/>
        </w:rPr>
        <w:t xml:space="preserve"> navedene na vlogi za potrebe dodelitve kadrovskega službenega stanovanja, morebitne sklenitve najemne pogodbe </w:t>
      </w:r>
      <w:r w:rsidR="00E02266">
        <w:rPr>
          <w:color w:val="auto"/>
        </w:rPr>
        <w:t>in</w:t>
      </w:r>
      <w:r w:rsidRPr="00972976">
        <w:rPr>
          <w:color w:val="auto"/>
        </w:rPr>
        <w:t xml:space="preserve"> poročanja o sklenjenem najemnem pravnem poslu Geodetski upravi </w:t>
      </w:r>
      <w:r w:rsidR="00D030A8">
        <w:rPr>
          <w:color w:val="auto"/>
        </w:rPr>
        <w:t>Republike Slovenije</w:t>
      </w:r>
      <w:r w:rsidRPr="00972976">
        <w:rPr>
          <w:color w:val="auto"/>
        </w:rPr>
        <w:t xml:space="preserve"> (evidenca trga nepremičnin: ETN). Podatki se hranijo do </w:t>
      </w:r>
      <w:r w:rsidR="00E02266">
        <w:rPr>
          <w:color w:val="auto"/>
        </w:rPr>
        <w:t>konca</w:t>
      </w:r>
      <w:r w:rsidRPr="00972976">
        <w:rPr>
          <w:color w:val="auto"/>
        </w:rPr>
        <w:t xml:space="preserve"> obravnave vloge, v primeru sklenitve najemne pogodbe pa do </w:t>
      </w:r>
      <w:r w:rsidR="00E02266">
        <w:rPr>
          <w:color w:val="auto"/>
        </w:rPr>
        <w:t>konca</w:t>
      </w:r>
      <w:r w:rsidRPr="00972976">
        <w:rPr>
          <w:color w:val="auto"/>
        </w:rPr>
        <w:t xml:space="preserve"> najemnega razmerja </w:t>
      </w:r>
      <w:r w:rsidR="00D030A8">
        <w:rPr>
          <w:color w:val="auto"/>
        </w:rPr>
        <w:t>oziroma</w:t>
      </w:r>
      <w:r w:rsidRPr="00972976">
        <w:rPr>
          <w:color w:val="auto"/>
        </w:rPr>
        <w:t xml:space="preserve"> do poravnanih vseh finančnih obveznosti </w:t>
      </w:r>
      <w:r w:rsidR="00E02266">
        <w:rPr>
          <w:color w:val="auto"/>
        </w:rPr>
        <w:t xml:space="preserve">iz </w:t>
      </w:r>
      <w:r w:rsidRPr="00972976">
        <w:rPr>
          <w:color w:val="auto"/>
        </w:rPr>
        <w:t>pogodbenega razmerja.</w:t>
      </w:r>
    </w:p>
    <w:p w14:paraId="6800D3F1" w14:textId="77777777" w:rsidR="00823DB3" w:rsidRPr="00972976" w:rsidRDefault="00823DB3" w:rsidP="00823DB3">
      <w:pPr>
        <w:spacing w:after="0"/>
        <w:ind w:left="-11"/>
        <w:rPr>
          <w:color w:val="auto"/>
        </w:rPr>
      </w:pPr>
      <w:r w:rsidRPr="00972976">
        <w:rPr>
          <w:color w:val="auto"/>
        </w:rPr>
        <w:t>Pravna podlaga za obdelavo osebnih podatkov:</w:t>
      </w:r>
    </w:p>
    <w:p w14:paraId="02CFB5FF" w14:textId="159498B8" w:rsidR="00823DB3" w:rsidRPr="00972976" w:rsidRDefault="00823DB3" w:rsidP="00823DB3">
      <w:pPr>
        <w:pStyle w:val="Odstavekseznama"/>
        <w:numPr>
          <w:ilvl w:val="0"/>
          <w:numId w:val="4"/>
        </w:numPr>
        <w:rPr>
          <w:color w:val="auto"/>
        </w:rPr>
      </w:pPr>
      <w:r w:rsidRPr="00972976">
        <w:rPr>
          <w:color w:val="auto"/>
        </w:rPr>
        <w:t>za potrebe dodelitve stanovanja:</w:t>
      </w:r>
      <w:r w:rsidR="00E02266">
        <w:rPr>
          <w:color w:val="auto"/>
        </w:rPr>
        <w:t xml:space="preserve"> </w:t>
      </w:r>
      <w:r w:rsidRPr="00972976">
        <w:rPr>
          <w:color w:val="auto"/>
        </w:rPr>
        <w:t>Pravilnik o oddaji službenih stanovanj, samskih sob in ležišč v samskih sobah</w:t>
      </w:r>
    </w:p>
    <w:p w14:paraId="7585AB42" w14:textId="6632EE9A" w:rsidR="00823DB3" w:rsidRPr="00972976" w:rsidRDefault="00823DB3" w:rsidP="00823DB3">
      <w:pPr>
        <w:pStyle w:val="Odstavekseznama"/>
        <w:numPr>
          <w:ilvl w:val="0"/>
          <w:numId w:val="4"/>
        </w:numPr>
        <w:rPr>
          <w:color w:val="auto"/>
        </w:rPr>
      </w:pPr>
      <w:r w:rsidRPr="00972976">
        <w:rPr>
          <w:color w:val="auto"/>
        </w:rPr>
        <w:t xml:space="preserve">za potrebe najemnega razmerja: Stanovanjski zakon (Uradni list RS, št. 69/03, 18/04 – ZVKSES, 47/06 – ZEN, 45/08 – </w:t>
      </w:r>
      <w:proofErr w:type="spellStart"/>
      <w:r w:rsidRPr="00972976">
        <w:rPr>
          <w:color w:val="auto"/>
        </w:rPr>
        <w:t>ZVEtL</w:t>
      </w:r>
      <w:proofErr w:type="spellEnd"/>
      <w:r w:rsidRPr="00972976">
        <w:rPr>
          <w:color w:val="auto"/>
        </w:rPr>
        <w:t xml:space="preserve">, 57/08, 62/10 – ZUPJS, 56/11 – </w:t>
      </w:r>
      <w:proofErr w:type="spellStart"/>
      <w:r w:rsidRPr="00972976">
        <w:rPr>
          <w:color w:val="auto"/>
        </w:rPr>
        <w:t>odl</w:t>
      </w:r>
      <w:proofErr w:type="spellEnd"/>
      <w:r w:rsidRPr="00972976">
        <w:rPr>
          <w:color w:val="auto"/>
        </w:rPr>
        <w:t xml:space="preserve">. US, 87/11, 40/12 – ZUJF, 14/17 – </w:t>
      </w:r>
      <w:proofErr w:type="spellStart"/>
      <w:r w:rsidRPr="00972976">
        <w:rPr>
          <w:color w:val="auto"/>
        </w:rPr>
        <w:t>odl</w:t>
      </w:r>
      <w:proofErr w:type="spellEnd"/>
      <w:r w:rsidRPr="00972976">
        <w:rPr>
          <w:color w:val="auto"/>
        </w:rPr>
        <w:t>. US, 27/17, 59/19, 189/20 – ZFRO, 90/21, 18/23 – ZDU-1O</w:t>
      </w:r>
      <w:r w:rsidR="00BE05FC">
        <w:rPr>
          <w:color w:val="auto"/>
        </w:rPr>
        <w:t xml:space="preserve">, </w:t>
      </w:r>
      <w:r w:rsidRPr="00972976">
        <w:rPr>
          <w:color w:val="auto"/>
        </w:rPr>
        <w:t xml:space="preserve">77/23 – </w:t>
      </w:r>
      <w:proofErr w:type="spellStart"/>
      <w:r w:rsidRPr="00972976">
        <w:rPr>
          <w:color w:val="auto"/>
        </w:rPr>
        <w:t>odl</w:t>
      </w:r>
      <w:proofErr w:type="spellEnd"/>
      <w:r w:rsidRPr="00972976">
        <w:rPr>
          <w:color w:val="auto"/>
        </w:rPr>
        <w:t>. US</w:t>
      </w:r>
      <w:r w:rsidR="00BE05FC">
        <w:rPr>
          <w:color w:val="auto"/>
        </w:rPr>
        <w:t xml:space="preserve"> in 61/24</w:t>
      </w:r>
      <w:r w:rsidRPr="00972976">
        <w:rPr>
          <w:color w:val="auto"/>
        </w:rPr>
        <w:t>)</w:t>
      </w:r>
    </w:p>
    <w:p w14:paraId="240808F4" w14:textId="77777777" w:rsidR="00823DB3" w:rsidRPr="00972976" w:rsidRDefault="00823DB3" w:rsidP="00823DB3">
      <w:pPr>
        <w:pStyle w:val="Odstavekseznama"/>
        <w:numPr>
          <w:ilvl w:val="0"/>
          <w:numId w:val="4"/>
        </w:numPr>
        <w:spacing w:after="0"/>
        <w:rPr>
          <w:color w:val="auto"/>
        </w:rPr>
      </w:pPr>
      <w:r w:rsidRPr="00972976">
        <w:rPr>
          <w:color w:val="auto"/>
        </w:rPr>
        <w:t xml:space="preserve">za potrebe poročanja o sklenjenih najemnih pravnih poslih (ETN): Zakon o množičnem vrednotenju nepremičnin (Uradni list RS, št. 77/17, 33/19, 66/19 in 54/23 – </w:t>
      </w:r>
      <w:proofErr w:type="spellStart"/>
      <w:r w:rsidRPr="00972976">
        <w:rPr>
          <w:color w:val="auto"/>
        </w:rPr>
        <w:t>odl</w:t>
      </w:r>
      <w:proofErr w:type="spellEnd"/>
      <w:r w:rsidRPr="00972976">
        <w:rPr>
          <w:color w:val="auto"/>
        </w:rPr>
        <w:t>. US) in Pravilnik o evidenci trga nepremičnin (Uradni list RS, št. 35/18)</w:t>
      </w:r>
    </w:p>
    <w:p w14:paraId="1C8B1720" w14:textId="1F02F574" w:rsidR="00823DB3" w:rsidRPr="00972976" w:rsidRDefault="00823DB3" w:rsidP="001E3A51">
      <w:pPr>
        <w:spacing w:after="0"/>
        <w:rPr>
          <w:color w:val="auto"/>
        </w:rPr>
      </w:pPr>
    </w:p>
    <w:tbl>
      <w:tblPr>
        <w:tblStyle w:val="Tabelamrea"/>
        <w:tblW w:w="0" w:type="auto"/>
        <w:tblLook w:val="04A0" w:firstRow="1" w:lastRow="0" w:firstColumn="1" w:lastColumn="0" w:noHBand="0" w:noVBand="1"/>
        <w:tblCaption w:val="Datum, podpis"/>
      </w:tblPr>
      <w:tblGrid>
        <w:gridCol w:w="4531"/>
        <w:gridCol w:w="4531"/>
      </w:tblGrid>
      <w:tr w:rsidR="00823DB3" w:rsidRPr="00972976" w14:paraId="7E71DAE9" w14:textId="77777777" w:rsidTr="00CF1D2F">
        <w:trPr>
          <w:tblHeader/>
        </w:trPr>
        <w:tc>
          <w:tcPr>
            <w:tcW w:w="4531" w:type="dxa"/>
            <w:tcBorders>
              <w:top w:val="nil"/>
              <w:left w:val="nil"/>
              <w:right w:val="nil"/>
            </w:tcBorders>
          </w:tcPr>
          <w:p w14:paraId="4778BF11" w14:textId="01F812A4" w:rsidR="00823DB3" w:rsidRPr="00972976" w:rsidRDefault="00823DB3" w:rsidP="009C44BC">
            <w:pPr>
              <w:rPr>
                <w:color w:val="auto"/>
              </w:rPr>
            </w:pPr>
            <w:r w:rsidRPr="00972976">
              <w:rPr>
                <w:color w:val="auto"/>
              </w:rPr>
              <w:t>Datum</w:t>
            </w:r>
          </w:p>
        </w:tc>
        <w:tc>
          <w:tcPr>
            <w:tcW w:w="4531" w:type="dxa"/>
            <w:tcBorders>
              <w:top w:val="nil"/>
              <w:left w:val="nil"/>
              <w:right w:val="nil"/>
            </w:tcBorders>
          </w:tcPr>
          <w:p w14:paraId="7E46D54D" w14:textId="0A1AF668" w:rsidR="00823DB3" w:rsidRPr="00972976" w:rsidRDefault="00823DB3" w:rsidP="009C44BC">
            <w:pPr>
              <w:rPr>
                <w:color w:val="auto"/>
              </w:rPr>
            </w:pPr>
            <w:r w:rsidRPr="00972976">
              <w:rPr>
                <w:color w:val="auto"/>
              </w:rPr>
              <w:t>Podpis uslužbenca/uslužbenke</w:t>
            </w:r>
          </w:p>
        </w:tc>
      </w:tr>
    </w:tbl>
    <w:p w14:paraId="118488C0" w14:textId="77777777" w:rsidR="00823DB3" w:rsidRPr="00972976" w:rsidRDefault="00823DB3" w:rsidP="001E3A51">
      <w:pPr>
        <w:spacing w:after="0"/>
        <w:rPr>
          <w:color w:val="auto"/>
        </w:rPr>
      </w:pPr>
    </w:p>
    <w:p w14:paraId="49039D50" w14:textId="04372925" w:rsidR="001E3A51" w:rsidRPr="00972976" w:rsidRDefault="001E3A51" w:rsidP="001E3A51">
      <w:pPr>
        <w:spacing w:after="0"/>
        <w:rPr>
          <w:color w:val="auto"/>
        </w:rPr>
      </w:pPr>
      <w:r w:rsidRPr="00972976">
        <w:rPr>
          <w:color w:val="auto"/>
        </w:rPr>
        <w:t>Priloga:</w:t>
      </w:r>
    </w:p>
    <w:p w14:paraId="79460DA7" w14:textId="0DE2706A" w:rsidR="001E3A51" w:rsidRPr="00972976" w:rsidRDefault="001E3A51" w:rsidP="00636079">
      <w:pPr>
        <w:pStyle w:val="Odstavekseznama"/>
        <w:numPr>
          <w:ilvl w:val="0"/>
          <w:numId w:val="4"/>
        </w:numPr>
        <w:ind w:left="426"/>
        <w:rPr>
          <w:color w:val="auto"/>
        </w:rPr>
      </w:pPr>
      <w:r w:rsidRPr="00972976">
        <w:rPr>
          <w:color w:val="auto"/>
        </w:rPr>
        <w:t>vloga uslužbenca/uslužbenke</w:t>
      </w:r>
    </w:p>
    <w:p w14:paraId="53322830" w14:textId="3B9FC488" w:rsidR="001E3A51" w:rsidRPr="00972976" w:rsidRDefault="001E3A51" w:rsidP="001E3A51">
      <w:pPr>
        <w:rPr>
          <w:color w:val="auto"/>
        </w:rPr>
      </w:pPr>
    </w:p>
    <w:p w14:paraId="7B436BCC" w14:textId="648B5B81" w:rsidR="00823DB3" w:rsidRPr="00972976" w:rsidRDefault="00823DB3" w:rsidP="001E3A51">
      <w:pPr>
        <w:rPr>
          <w:color w:val="auto"/>
        </w:rPr>
      </w:pPr>
    </w:p>
    <w:p w14:paraId="5142615E" w14:textId="7A9E3680" w:rsidR="00823DB3" w:rsidRPr="00972976" w:rsidRDefault="00823DB3" w:rsidP="001E3A51">
      <w:pPr>
        <w:rPr>
          <w:color w:val="auto"/>
        </w:rPr>
      </w:pPr>
    </w:p>
    <w:p w14:paraId="229DC729" w14:textId="19EE30B6" w:rsidR="00823DB3" w:rsidRPr="00972976" w:rsidRDefault="00823DB3" w:rsidP="001E3A51">
      <w:pPr>
        <w:rPr>
          <w:color w:val="auto"/>
        </w:rPr>
      </w:pPr>
    </w:p>
    <w:p w14:paraId="61CF6E29" w14:textId="2C285D5B" w:rsidR="00823DB3" w:rsidRPr="00972976" w:rsidRDefault="00823DB3" w:rsidP="001E3A51">
      <w:pPr>
        <w:rPr>
          <w:color w:val="auto"/>
        </w:rPr>
      </w:pPr>
    </w:p>
    <w:p w14:paraId="23923138" w14:textId="77777777" w:rsidR="00823DB3" w:rsidRPr="00972976" w:rsidRDefault="00823DB3" w:rsidP="001E3A51">
      <w:pPr>
        <w:rPr>
          <w:color w:val="auto"/>
        </w:rPr>
      </w:pPr>
    </w:p>
    <w:p w14:paraId="49D2E88C" w14:textId="3B302817" w:rsidR="00823DB3" w:rsidRPr="00972976" w:rsidRDefault="00823DB3" w:rsidP="001E3A51">
      <w:pPr>
        <w:rPr>
          <w:color w:val="auto"/>
        </w:rPr>
      </w:pPr>
    </w:p>
    <w:p w14:paraId="417EBD0B" w14:textId="36271BCC" w:rsidR="00823DB3" w:rsidRPr="00972976" w:rsidRDefault="00823DB3" w:rsidP="001E3A51">
      <w:pPr>
        <w:rPr>
          <w:color w:val="auto"/>
        </w:rPr>
      </w:pPr>
    </w:p>
    <w:p w14:paraId="156241EB" w14:textId="7587A1EB" w:rsidR="00823DB3" w:rsidRPr="00972976" w:rsidRDefault="00823DB3" w:rsidP="001E3A51">
      <w:pPr>
        <w:rPr>
          <w:color w:val="auto"/>
        </w:rPr>
      </w:pPr>
    </w:p>
    <w:p w14:paraId="6F5BB47F" w14:textId="77777777" w:rsidR="00823DB3" w:rsidRPr="00972976" w:rsidRDefault="00823DB3" w:rsidP="001E3A51">
      <w:pPr>
        <w:rPr>
          <w:color w:val="auto"/>
        </w:rPr>
      </w:pPr>
    </w:p>
    <w:p w14:paraId="733946DF" w14:textId="372150FC" w:rsidR="001E3A51" w:rsidRPr="00972976" w:rsidRDefault="001E3A51" w:rsidP="001E3A51">
      <w:pPr>
        <w:rPr>
          <w:color w:val="auto"/>
        </w:rPr>
      </w:pPr>
      <w:r w:rsidRPr="00972976">
        <w:rPr>
          <w:color w:val="auto"/>
        </w:rPr>
        <w:t>In</w:t>
      </w:r>
      <w:r w:rsidR="000C4B9A" w:rsidRPr="00972976">
        <w:rPr>
          <w:color w:val="auto"/>
        </w:rPr>
        <w:t xml:space="preserve">formacija strokovne službe o mogoči dodelitvi </w:t>
      </w:r>
      <w:r w:rsidR="0099632F" w:rsidRPr="00972976">
        <w:rPr>
          <w:color w:val="auto"/>
        </w:rPr>
        <w:t xml:space="preserve">službenega </w:t>
      </w:r>
      <w:r w:rsidR="000C4B9A" w:rsidRPr="00972976">
        <w:rPr>
          <w:color w:val="auto"/>
        </w:rPr>
        <w:t>stanovanja</w:t>
      </w:r>
      <w:r w:rsidR="0099632F" w:rsidRPr="00972976">
        <w:rPr>
          <w:color w:val="auto"/>
        </w:rPr>
        <w:t xml:space="preserve"> za reševanje kadrovskega primera</w:t>
      </w:r>
      <w:r w:rsidR="000C4B9A" w:rsidRPr="00972976">
        <w:rPr>
          <w:color w:val="auto"/>
        </w:rPr>
        <w:t>:</w:t>
      </w:r>
    </w:p>
    <w:tbl>
      <w:tblPr>
        <w:tblStyle w:val="Tabelamrea"/>
        <w:tblW w:w="0" w:type="auto"/>
        <w:tblLook w:val="04A0" w:firstRow="1" w:lastRow="0" w:firstColumn="1" w:lastColumn="0" w:noHBand="0" w:noVBand="1"/>
        <w:tblCaption w:val="Podatki o predlaganem kadrovskem stanovanju"/>
      </w:tblPr>
      <w:tblGrid>
        <w:gridCol w:w="4531"/>
        <w:gridCol w:w="4531"/>
      </w:tblGrid>
      <w:tr w:rsidR="000C4B9A" w:rsidRPr="00972976" w14:paraId="43DCDFF5" w14:textId="77777777" w:rsidTr="00CF1D2F">
        <w:trPr>
          <w:tblHeader/>
        </w:trPr>
        <w:tc>
          <w:tcPr>
            <w:tcW w:w="4531" w:type="dxa"/>
            <w:tcBorders>
              <w:top w:val="nil"/>
              <w:left w:val="nil"/>
              <w:bottom w:val="single" w:sz="4" w:space="0" w:color="auto"/>
              <w:right w:val="nil"/>
            </w:tcBorders>
          </w:tcPr>
          <w:p w14:paraId="28D32DF0" w14:textId="50149BB7" w:rsidR="000C4B9A" w:rsidRPr="00972976" w:rsidRDefault="000C4B9A" w:rsidP="000F4B0E">
            <w:pPr>
              <w:rPr>
                <w:color w:val="auto"/>
              </w:rPr>
            </w:pPr>
            <w:r w:rsidRPr="00972976">
              <w:rPr>
                <w:color w:val="auto"/>
              </w:rPr>
              <w:t>št. stanovanja</w:t>
            </w:r>
          </w:p>
        </w:tc>
        <w:tc>
          <w:tcPr>
            <w:tcW w:w="4531" w:type="dxa"/>
            <w:tcBorders>
              <w:top w:val="nil"/>
              <w:left w:val="nil"/>
              <w:bottom w:val="single" w:sz="4" w:space="0" w:color="auto"/>
              <w:right w:val="nil"/>
            </w:tcBorders>
          </w:tcPr>
          <w:p w14:paraId="48962A2D" w14:textId="5E167410" w:rsidR="000C4B9A" w:rsidRPr="00972976" w:rsidRDefault="000C4B9A" w:rsidP="000F4B0E">
            <w:pPr>
              <w:rPr>
                <w:color w:val="auto"/>
              </w:rPr>
            </w:pPr>
            <w:r w:rsidRPr="00972976">
              <w:rPr>
                <w:color w:val="auto"/>
              </w:rPr>
              <w:t>ID dela stavbe</w:t>
            </w:r>
          </w:p>
        </w:tc>
      </w:tr>
      <w:tr w:rsidR="000C4B9A" w:rsidRPr="00972976" w14:paraId="47771E27" w14:textId="77777777" w:rsidTr="000F4B0E">
        <w:tc>
          <w:tcPr>
            <w:tcW w:w="4531" w:type="dxa"/>
            <w:tcBorders>
              <w:left w:val="nil"/>
              <w:bottom w:val="single" w:sz="4" w:space="0" w:color="auto"/>
              <w:right w:val="nil"/>
            </w:tcBorders>
          </w:tcPr>
          <w:p w14:paraId="0B888B28" w14:textId="446BF8D3" w:rsidR="000C4B9A" w:rsidRPr="00972976" w:rsidRDefault="000C4B9A" w:rsidP="000F4B0E">
            <w:pPr>
              <w:rPr>
                <w:color w:val="auto"/>
              </w:rPr>
            </w:pPr>
            <w:r w:rsidRPr="00972976">
              <w:rPr>
                <w:color w:val="auto"/>
              </w:rPr>
              <w:t>naslov</w:t>
            </w:r>
          </w:p>
        </w:tc>
        <w:tc>
          <w:tcPr>
            <w:tcW w:w="4531" w:type="dxa"/>
            <w:tcBorders>
              <w:top w:val="single" w:sz="4" w:space="0" w:color="auto"/>
              <w:left w:val="nil"/>
              <w:bottom w:val="single" w:sz="4" w:space="0" w:color="auto"/>
              <w:right w:val="nil"/>
            </w:tcBorders>
          </w:tcPr>
          <w:p w14:paraId="104F2625" w14:textId="77777777" w:rsidR="000C4B9A" w:rsidRPr="00972976" w:rsidRDefault="000C4B9A" w:rsidP="000F4B0E">
            <w:pPr>
              <w:rPr>
                <w:color w:val="auto"/>
              </w:rPr>
            </w:pPr>
          </w:p>
        </w:tc>
      </w:tr>
      <w:tr w:rsidR="000C4B9A" w:rsidRPr="00972976" w14:paraId="5DD922D3" w14:textId="77777777" w:rsidTr="000F4B0E">
        <w:tc>
          <w:tcPr>
            <w:tcW w:w="4531" w:type="dxa"/>
            <w:tcBorders>
              <w:left w:val="nil"/>
              <w:right w:val="nil"/>
            </w:tcBorders>
          </w:tcPr>
          <w:p w14:paraId="3FCC874C" w14:textId="11A78FB8" w:rsidR="000C4B9A" w:rsidRPr="00972976" w:rsidRDefault="000C4B9A" w:rsidP="000F4B0E">
            <w:pPr>
              <w:rPr>
                <w:color w:val="auto"/>
              </w:rPr>
            </w:pPr>
            <w:r w:rsidRPr="00972976">
              <w:rPr>
                <w:color w:val="auto"/>
              </w:rPr>
              <w:t>velikost</w:t>
            </w:r>
          </w:p>
        </w:tc>
        <w:tc>
          <w:tcPr>
            <w:tcW w:w="4531" w:type="dxa"/>
            <w:tcBorders>
              <w:left w:val="nil"/>
              <w:right w:val="nil"/>
            </w:tcBorders>
          </w:tcPr>
          <w:p w14:paraId="246F533D" w14:textId="55486523" w:rsidR="000C4B9A" w:rsidRPr="00972976" w:rsidRDefault="000C4B9A" w:rsidP="000F4B0E">
            <w:pPr>
              <w:rPr>
                <w:color w:val="auto"/>
              </w:rPr>
            </w:pPr>
            <w:r w:rsidRPr="00972976">
              <w:rPr>
                <w:color w:val="auto"/>
              </w:rPr>
              <w:t>opremljeno DA/NE</w:t>
            </w:r>
          </w:p>
        </w:tc>
      </w:tr>
    </w:tbl>
    <w:p w14:paraId="2990888C" w14:textId="6FD4358F" w:rsidR="000C4B9A" w:rsidRPr="00972976" w:rsidRDefault="000C4B9A" w:rsidP="001E3A51">
      <w:pPr>
        <w:rPr>
          <w:color w:val="auto"/>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Podpis vodje in direktorja strokovne službe"/>
      </w:tblPr>
      <w:tblGrid>
        <w:gridCol w:w="4531"/>
        <w:gridCol w:w="4531"/>
      </w:tblGrid>
      <w:tr w:rsidR="0046461C" w:rsidRPr="00972976" w14:paraId="33B8326A" w14:textId="77777777" w:rsidTr="00CF1D2F">
        <w:trPr>
          <w:tblHeader/>
        </w:trPr>
        <w:tc>
          <w:tcPr>
            <w:tcW w:w="4531" w:type="dxa"/>
          </w:tcPr>
          <w:p w14:paraId="0B3808BD" w14:textId="028A43A5" w:rsidR="0046461C" w:rsidRPr="00972976" w:rsidRDefault="0046461C" w:rsidP="000F4B0E">
            <w:pPr>
              <w:rPr>
                <w:color w:val="auto"/>
              </w:rPr>
            </w:pPr>
            <w:r w:rsidRPr="00972976">
              <w:rPr>
                <w:color w:val="auto"/>
              </w:rPr>
              <w:t>vodja sektorja</w:t>
            </w:r>
            <w:r w:rsidR="0099632F" w:rsidRPr="00972976">
              <w:rPr>
                <w:color w:val="auto"/>
              </w:rPr>
              <w:t xml:space="preserve"> strokovne službe</w:t>
            </w:r>
          </w:p>
        </w:tc>
        <w:tc>
          <w:tcPr>
            <w:tcW w:w="4531" w:type="dxa"/>
          </w:tcPr>
          <w:p w14:paraId="7FB3E72A" w14:textId="3CF00E8D" w:rsidR="0046461C" w:rsidRPr="00972976" w:rsidRDefault="0099632F" w:rsidP="000F4B0E">
            <w:pPr>
              <w:rPr>
                <w:color w:val="auto"/>
              </w:rPr>
            </w:pPr>
            <w:r w:rsidRPr="00972976">
              <w:rPr>
                <w:color w:val="auto"/>
              </w:rPr>
              <w:t>d</w:t>
            </w:r>
            <w:r w:rsidR="00D91DC6" w:rsidRPr="00972976">
              <w:rPr>
                <w:color w:val="auto"/>
              </w:rPr>
              <w:t>irektor</w:t>
            </w:r>
            <w:r w:rsidRPr="00972976">
              <w:rPr>
                <w:color w:val="auto"/>
              </w:rPr>
              <w:t xml:space="preserve"> strokovne službe</w:t>
            </w:r>
          </w:p>
        </w:tc>
      </w:tr>
    </w:tbl>
    <w:p w14:paraId="3B17A5DC" w14:textId="2B505019" w:rsidR="0046461C" w:rsidRPr="00972976" w:rsidRDefault="0046461C" w:rsidP="001E3A51">
      <w:pPr>
        <w:rPr>
          <w:color w:val="auto"/>
        </w:rPr>
      </w:pPr>
    </w:p>
    <w:p w14:paraId="431D8974" w14:textId="77777777" w:rsidR="0099632F" w:rsidRPr="00972976" w:rsidRDefault="0099632F" w:rsidP="001E3A51">
      <w:pPr>
        <w:rPr>
          <w:color w:val="auto"/>
        </w:rPr>
      </w:pPr>
    </w:p>
    <w:p w14:paraId="611EBB7C" w14:textId="71E1222F" w:rsidR="0099632F" w:rsidRPr="00972976" w:rsidRDefault="0099632F" w:rsidP="0099632F">
      <w:pPr>
        <w:spacing w:after="0"/>
        <w:rPr>
          <w:color w:val="auto"/>
        </w:rPr>
      </w:pPr>
      <w:r w:rsidRPr="00972976">
        <w:rPr>
          <w:color w:val="auto"/>
        </w:rPr>
        <w:t>SOGLAŠAM / NE SOGLAŠAM</w:t>
      </w:r>
    </w:p>
    <w:p w14:paraId="64E95970" w14:textId="142CAC7D" w:rsidR="0099632F" w:rsidRPr="00972976" w:rsidRDefault="0099632F" w:rsidP="0099632F">
      <w:pPr>
        <w:spacing w:after="0"/>
        <w:rPr>
          <w:color w:val="auto"/>
        </w:rPr>
      </w:pPr>
      <w:r w:rsidRPr="00972976">
        <w:rPr>
          <w:color w:val="auto"/>
        </w:rPr>
        <w:t>(ustrezno označiti)</w:t>
      </w:r>
    </w:p>
    <w:p w14:paraId="10E20231" w14:textId="77777777" w:rsidR="0099632F" w:rsidRPr="00972976" w:rsidRDefault="0099632F" w:rsidP="0099632F">
      <w:pPr>
        <w:spacing w:after="0"/>
        <w:rPr>
          <w:color w:val="auto"/>
        </w:rPr>
      </w:pPr>
    </w:p>
    <w:tbl>
      <w:tblPr>
        <w:tblStyle w:val="Tabelamrea"/>
        <w:tblW w:w="0" w:type="auto"/>
        <w:tblLook w:val="04A0" w:firstRow="1" w:lastRow="0" w:firstColumn="1" w:lastColumn="0" w:noHBand="0" w:noVBand="1"/>
        <w:tblCaption w:val="Datum, podpis gen.dir. Policije"/>
      </w:tblPr>
      <w:tblGrid>
        <w:gridCol w:w="4531"/>
        <w:gridCol w:w="4531"/>
      </w:tblGrid>
      <w:tr w:rsidR="0099632F" w:rsidRPr="00972976" w14:paraId="7BD96AB1" w14:textId="77777777" w:rsidTr="00CF1D2F">
        <w:trPr>
          <w:tblHeader/>
        </w:trPr>
        <w:tc>
          <w:tcPr>
            <w:tcW w:w="4531" w:type="dxa"/>
            <w:tcBorders>
              <w:top w:val="nil"/>
              <w:left w:val="nil"/>
              <w:bottom w:val="single" w:sz="4" w:space="0" w:color="auto"/>
              <w:right w:val="nil"/>
            </w:tcBorders>
          </w:tcPr>
          <w:p w14:paraId="40AC7D0C" w14:textId="4240A483" w:rsidR="0099632F" w:rsidRPr="00972976" w:rsidRDefault="0099632F" w:rsidP="000F4B0E">
            <w:pPr>
              <w:rPr>
                <w:color w:val="auto"/>
              </w:rPr>
            </w:pPr>
            <w:r w:rsidRPr="00972976">
              <w:rPr>
                <w:color w:val="auto"/>
              </w:rPr>
              <w:t>datum:</w:t>
            </w:r>
          </w:p>
        </w:tc>
        <w:tc>
          <w:tcPr>
            <w:tcW w:w="4531" w:type="dxa"/>
            <w:tcBorders>
              <w:top w:val="nil"/>
              <w:left w:val="nil"/>
              <w:bottom w:val="single" w:sz="4" w:space="0" w:color="auto"/>
              <w:right w:val="nil"/>
            </w:tcBorders>
          </w:tcPr>
          <w:p w14:paraId="3445FBCB" w14:textId="2AC34E88" w:rsidR="0099632F" w:rsidRPr="00972976" w:rsidRDefault="0099632F" w:rsidP="000F4B0E">
            <w:pPr>
              <w:rPr>
                <w:color w:val="auto"/>
              </w:rPr>
            </w:pPr>
            <w:r w:rsidRPr="00972976">
              <w:rPr>
                <w:color w:val="auto"/>
              </w:rPr>
              <w:t xml:space="preserve">generalni direktor </w:t>
            </w:r>
            <w:r w:rsidR="00EB30DF" w:rsidRPr="00972976">
              <w:rPr>
                <w:color w:val="auto"/>
              </w:rPr>
              <w:t>P</w:t>
            </w:r>
            <w:r w:rsidRPr="00972976">
              <w:rPr>
                <w:color w:val="auto"/>
              </w:rPr>
              <w:t>olicije</w:t>
            </w:r>
          </w:p>
        </w:tc>
      </w:tr>
    </w:tbl>
    <w:p w14:paraId="0787341B" w14:textId="77777777" w:rsidR="0099632F" w:rsidRPr="00972976" w:rsidRDefault="0099632F" w:rsidP="0099632F">
      <w:pPr>
        <w:rPr>
          <w:color w:val="auto"/>
        </w:rPr>
        <w:sectPr w:rsidR="0099632F" w:rsidRPr="00972976" w:rsidSect="00F64F57">
          <w:headerReference w:type="default" r:id="rId11"/>
          <w:pgSz w:w="11906" w:h="16838"/>
          <w:pgMar w:top="1417" w:right="1417" w:bottom="1417" w:left="1417" w:header="708" w:footer="708" w:gutter="0"/>
          <w:pgNumType w:start="1"/>
          <w:cols w:space="708"/>
          <w:docGrid w:linePitch="360"/>
        </w:sectPr>
      </w:pPr>
    </w:p>
    <w:p w14:paraId="0112BC4D" w14:textId="68E69918" w:rsidR="0099632F" w:rsidRPr="00972976" w:rsidRDefault="0099632F" w:rsidP="0099632F">
      <w:pPr>
        <w:rPr>
          <w:color w:val="auto"/>
        </w:rPr>
      </w:pPr>
    </w:p>
    <w:p w14:paraId="549255B4" w14:textId="77777777" w:rsidR="0099632F" w:rsidRPr="00972976" w:rsidRDefault="0099632F" w:rsidP="0099632F">
      <w:pPr>
        <w:jc w:val="center"/>
        <w:rPr>
          <w:color w:val="auto"/>
        </w:rPr>
      </w:pPr>
      <w:r w:rsidRPr="00972976">
        <w:rPr>
          <w:color w:val="auto"/>
        </w:rPr>
        <w:t>VPRAŠALNIK</w:t>
      </w:r>
    </w:p>
    <w:p w14:paraId="0CEEC970" w14:textId="77777777" w:rsidR="0099632F" w:rsidRPr="00972976" w:rsidRDefault="0099632F" w:rsidP="00636079">
      <w:pPr>
        <w:pStyle w:val="Odstavekseznama"/>
        <w:numPr>
          <w:ilvl w:val="0"/>
          <w:numId w:val="7"/>
        </w:numPr>
        <w:ind w:left="426" w:hanging="437"/>
        <w:rPr>
          <w:color w:val="auto"/>
        </w:rPr>
      </w:pPr>
      <w:r w:rsidRPr="00972976">
        <w:rPr>
          <w:color w:val="auto"/>
        </w:rPr>
        <w:t>Podatki o prosilcu:</w:t>
      </w:r>
    </w:p>
    <w:tbl>
      <w:tblPr>
        <w:tblStyle w:val="Tabelamrea"/>
        <w:tblW w:w="0" w:type="auto"/>
        <w:tblLook w:val="04A0" w:firstRow="1" w:lastRow="0" w:firstColumn="1" w:lastColumn="0" w:noHBand="0" w:noVBand="1"/>
        <w:tblCaption w:val="Podatki o prosilcu"/>
      </w:tblPr>
      <w:tblGrid>
        <w:gridCol w:w="4531"/>
        <w:gridCol w:w="4531"/>
      </w:tblGrid>
      <w:tr w:rsidR="0099632F" w:rsidRPr="00972976" w14:paraId="09A28224" w14:textId="77777777" w:rsidTr="00CF1D2F">
        <w:trPr>
          <w:tblHeader/>
        </w:trPr>
        <w:tc>
          <w:tcPr>
            <w:tcW w:w="4531" w:type="dxa"/>
            <w:tcBorders>
              <w:top w:val="nil"/>
              <w:left w:val="nil"/>
              <w:bottom w:val="single" w:sz="4" w:space="0" w:color="auto"/>
              <w:right w:val="nil"/>
            </w:tcBorders>
          </w:tcPr>
          <w:p w14:paraId="3FB28882" w14:textId="77777777" w:rsidR="0099632F" w:rsidRPr="00972976" w:rsidRDefault="0099632F" w:rsidP="000F4B0E">
            <w:pPr>
              <w:rPr>
                <w:color w:val="auto"/>
              </w:rPr>
            </w:pPr>
            <w:r w:rsidRPr="00972976">
              <w:rPr>
                <w:color w:val="auto"/>
              </w:rPr>
              <w:t>ime in priimek</w:t>
            </w:r>
          </w:p>
        </w:tc>
        <w:tc>
          <w:tcPr>
            <w:tcW w:w="4531" w:type="dxa"/>
            <w:tcBorders>
              <w:top w:val="nil"/>
              <w:left w:val="nil"/>
              <w:bottom w:val="single" w:sz="4" w:space="0" w:color="auto"/>
              <w:right w:val="nil"/>
            </w:tcBorders>
          </w:tcPr>
          <w:p w14:paraId="3F2BAD42" w14:textId="77777777" w:rsidR="0099632F" w:rsidRPr="00972976" w:rsidRDefault="0099632F" w:rsidP="000F4B0E">
            <w:pPr>
              <w:rPr>
                <w:color w:val="auto"/>
              </w:rPr>
            </w:pPr>
            <w:r w:rsidRPr="00972976">
              <w:rPr>
                <w:color w:val="auto"/>
              </w:rPr>
              <w:t>davčna številka</w:t>
            </w:r>
          </w:p>
        </w:tc>
      </w:tr>
      <w:tr w:rsidR="0099632F" w:rsidRPr="00972976" w14:paraId="1829FDB9" w14:textId="77777777" w:rsidTr="000F4B0E">
        <w:tc>
          <w:tcPr>
            <w:tcW w:w="4531" w:type="dxa"/>
            <w:tcBorders>
              <w:left w:val="nil"/>
              <w:bottom w:val="single" w:sz="4" w:space="0" w:color="auto"/>
              <w:right w:val="nil"/>
            </w:tcBorders>
          </w:tcPr>
          <w:p w14:paraId="3A67454B" w14:textId="77777777" w:rsidR="0099632F" w:rsidRPr="00972976" w:rsidRDefault="0099632F" w:rsidP="000F4B0E">
            <w:pPr>
              <w:rPr>
                <w:color w:val="auto"/>
              </w:rPr>
            </w:pPr>
            <w:r w:rsidRPr="00972976">
              <w:rPr>
                <w:color w:val="auto"/>
              </w:rPr>
              <w:t>naslov stalnega prebivališča</w:t>
            </w:r>
          </w:p>
        </w:tc>
        <w:tc>
          <w:tcPr>
            <w:tcW w:w="4531" w:type="dxa"/>
            <w:tcBorders>
              <w:top w:val="single" w:sz="4" w:space="0" w:color="auto"/>
              <w:left w:val="nil"/>
              <w:bottom w:val="single" w:sz="4" w:space="0" w:color="auto"/>
              <w:right w:val="nil"/>
            </w:tcBorders>
          </w:tcPr>
          <w:p w14:paraId="26DA1A26" w14:textId="5DDCB05E" w:rsidR="0099632F" w:rsidRPr="00972976" w:rsidRDefault="00823DB3" w:rsidP="000F4B0E">
            <w:pPr>
              <w:rPr>
                <w:color w:val="auto"/>
              </w:rPr>
            </w:pPr>
            <w:r w:rsidRPr="00972976">
              <w:rPr>
                <w:color w:val="auto"/>
              </w:rPr>
              <w:t xml:space="preserve">EMŠO </w:t>
            </w:r>
            <w:r w:rsidRPr="00972976">
              <w:rPr>
                <w:color w:val="auto"/>
                <w:sz w:val="18"/>
                <w:szCs w:val="18"/>
              </w:rPr>
              <w:t>(za potrebe poročanja ETN)</w:t>
            </w:r>
          </w:p>
        </w:tc>
      </w:tr>
      <w:tr w:rsidR="0099632F" w:rsidRPr="00972976" w14:paraId="6B736806" w14:textId="77777777" w:rsidTr="000F4B0E">
        <w:tc>
          <w:tcPr>
            <w:tcW w:w="4531" w:type="dxa"/>
            <w:tcBorders>
              <w:left w:val="nil"/>
              <w:right w:val="nil"/>
            </w:tcBorders>
          </w:tcPr>
          <w:p w14:paraId="1DF7547C" w14:textId="77777777" w:rsidR="0099632F" w:rsidRPr="00972976" w:rsidRDefault="0099632F" w:rsidP="000F4B0E">
            <w:pPr>
              <w:rPr>
                <w:color w:val="auto"/>
              </w:rPr>
            </w:pPr>
            <w:r w:rsidRPr="00972976">
              <w:rPr>
                <w:color w:val="auto"/>
              </w:rPr>
              <w:t>telefonska številka</w:t>
            </w:r>
          </w:p>
        </w:tc>
        <w:tc>
          <w:tcPr>
            <w:tcW w:w="4531" w:type="dxa"/>
            <w:tcBorders>
              <w:left w:val="nil"/>
              <w:right w:val="nil"/>
            </w:tcBorders>
          </w:tcPr>
          <w:p w14:paraId="3470EE51" w14:textId="77777777" w:rsidR="0099632F" w:rsidRPr="00972976" w:rsidRDefault="0099632F" w:rsidP="000F4B0E">
            <w:pPr>
              <w:rPr>
                <w:color w:val="auto"/>
              </w:rPr>
            </w:pPr>
            <w:r w:rsidRPr="00972976">
              <w:rPr>
                <w:color w:val="auto"/>
              </w:rPr>
              <w:t>e-pošta</w:t>
            </w:r>
          </w:p>
        </w:tc>
      </w:tr>
      <w:tr w:rsidR="0099632F" w:rsidRPr="00972976" w14:paraId="63D09D83" w14:textId="77777777" w:rsidTr="000F4B0E">
        <w:tc>
          <w:tcPr>
            <w:tcW w:w="4531" w:type="dxa"/>
            <w:tcBorders>
              <w:left w:val="nil"/>
              <w:right w:val="nil"/>
            </w:tcBorders>
          </w:tcPr>
          <w:p w14:paraId="456A9CC6" w14:textId="454A0EC0" w:rsidR="0099632F" w:rsidRPr="00972976" w:rsidRDefault="00A93CE6" w:rsidP="000F4B0E">
            <w:pPr>
              <w:rPr>
                <w:color w:val="auto"/>
              </w:rPr>
            </w:pPr>
            <w:r w:rsidRPr="00972976">
              <w:rPr>
                <w:color w:val="auto"/>
              </w:rPr>
              <w:t>organ v katerem je zaposlen</w:t>
            </w:r>
          </w:p>
        </w:tc>
        <w:tc>
          <w:tcPr>
            <w:tcW w:w="4531" w:type="dxa"/>
            <w:tcBorders>
              <w:left w:val="nil"/>
              <w:right w:val="nil"/>
            </w:tcBorders>
          </w:tcPr>
          <w:p w14:paraId="260D35AB" w14:textId="77777777" w:rsidR="0099632F" w:rsidRPr="00972976" w:rsidRDefault="0099632F" w:rsidP="000F4B0E">
            <w:pPr>
              <w:rPr>
                <w:color w:val="auto"/>
              </w:rPr>
            </w:pPr>
          </w:p>
        </w:tc>
      </w:tr>
      <w:tr w:rsidR="0099632F" w:rsidRPr="00972976" w14:paraId="6BEBF2B7" w14:textId="77777777" w:rsidTr="000F4B0E">
        <w:tc>
          <w:tcPr>
            <w:tcW w:w="4531" w:type="dxa"/>
            <w:tcBorders>
              <w:left w:val="nil"/>
              <w:right w:val="nil"/>
            </w:tcBorders>
          </w:tcPr>
          <w:p w14:paraId="553793DD" w14:textId="77777777" w:rsidR="0099632F" w:rsidRPr="00972976" w:rsidRDefault="0099632F" w:rsidP="000F4B0E">
            <w:pPr>
              <w:rPr>
                <w:color w:val="auto"/>
              </w:rPr>
            </w:pPr>
            <w:r w:rsidRPr="00972976">
              <w:rPr>
                <w:color w:val="auto"/>
              </w:rPr>
              <w:t>delovno mesto</w:t>
            </w:r>
          </w:p>
        </w:tc>
        <w:tc>
          <w:tcPr>
            <w:tcW w:w="4531" w:type="dxa"/>
            <w:tcBorders>
              <w:left w:val="nil"/>
              <w:right w:val="nil"/>
            </w:tcBorders>
          </w:tcPr>
          <w:p w14:paraId="503066FE" w14:textId="388CEE68" w:rsidR="0099632F" w:rsidRPr="00972976" w:rsidRDefault="00A93CE6" w:rsidP="000F4B0E">
            <w:pPr>
              <w:rPr>
                <w:color w:val="auto"/>
              </w:rPr>
            </w:pPr>
            <w:r w:rsidRPr="00972976">
              <w:rPr>
                <w:color w:val="auto"/>
              </w:rPr>
              <w:t>zaposlen za določen/nedoločen čas</w:t>
            </w:r>
          </w:p>
        </w:tc>
      </w:tr>
      <w:tr w:rsidR="0099632F" w:rsidRPr="00972976" w14:paraId="3A15ED4F" w14:textId="77777777" w:rsidTr="000F4B0E">
        <w:tc>
          <w:tcPr>
            <w:tcW w:w="4531" w:type="dxa"/>
            <w:tcBorders>
              <w:left w:val="nil"/>
              <w:right w:val="nil"/>
            </w:tcBorders>
          </w:tcPr>
          <w:p w14:paraId="55CB4B84" w14:textId="77777777" w:rsidR="0099632F" w:rsidRPr="00972976" w:rsidRDefault="0099632F" w:rsidP="000F4B0E">
            <w:pPr>
              <w:rPr>
                <w:color w:val="auto"/>
              </w:rPr>
            </w:pPr>
            <w:r w:rsidRPr="00972976">
              <w:rPr>
                <w:color w:val="auto"/>
              </w:rPr>
              <w:t>naslov delovnega mesta</w:t>
            </w:r>
          </w:p>
        </w:tc>
        <w:tc>
          <w:tcPr>
            <w:tcW w:w="4531" w:type="dxa"/>
            <w:tcBorders>
              <w:left w:val="nil"/>
              <w:right w:val="nil"/>
            </w:tcBorders>
          </w:tcPr>
          <w:p w14:paraId="731CFCAA" w14:textId="77777777" w:rsidR="0099632F" w:rsidRPr="00972976" w:rsidRDefault="0099632F" w:rsidP="000F4B0E">
            <w:pPr>
              <w:rPr>
                <w:color w:val="auto"/>
              </w:rPr>
            </w:pPr>
          </w:p>
        </w:tc>
      </w:tr>
      <w:tr w:rsidR="00A93CE6" w:rsidRPr="00972976" w14:paraId="0F15ADD0" w14:textId="77777777" w:rsidTr="000F4B0E">
        <w:tc>
          <w:tcPr>
            <w:tcW w:w="4531" w:type="dxa"/>
            <w:tcBorders>
              <w:left w:val="nil"/>
              <w:right w:val="nil"/>
            </w:tcBorders>
          </w:tcPr>
          <w:p w14:paraId="75D098CD" w14:textId="77777777" w:rsidR="00A93CE6" w:rsidRPr="00972976" w:rsidRDefault="00A93CE6" w:rsidP="00A93CE6">
            <w:pPr>
              <w:spacing w:after="0"/>
              <w:rPr>
                <w:color w:val="auto"/>
              </w:rPr>
            </w:pPr>
            <w:r w:rsidRPr="00972976">
              <w:rPr>
                <w:color w:val="auto"/>
              </w:rPr>
              <w:t>tarifni razred delovnega mesta</w:t>
            </w:r>
          </w:p>
          <w:p w14:paraId="31CD7C12" w14:textId="67263CC9" w:rsidR="00A93CE6" w:rsidRPr="00972976" w:rsidRDefault="00A93CE6" w:rsidP="00A93CE6">
            <w:pPr>
              <w:spacing w:after="0"/>
              <w:rPr>
                <w:color w:val="auto"/>
              </w:rPr>
            </w:pPr>
            <w:r w:rsidRPr="00972976">
              <w:rPr>
                <w:color w:val="auto"/>
              </w:rPr>
              <w:t>(ne plačni razred!)</w:t>
            </w:r>
          </w:p>
        </w:tc>
        <w:tc>
          <w:tcPr>
            <w:tcW w:w="4531" w:type="dxa"/>
            <w:tcBorders>
              <w:left w:val="nil"/>
              <w:right w:val="nil"/>
            </w:tcBorders>
          </w:tcPr>
          <w:p w14:paraId="331D88CB" w14:textId="703260D1" w:rsidR="00A93CE6" w:rsidRPr="00972976" w:rsidRDefault="00A93CE6" w:rsidP="000F4B0E">
            <w:pPr>
              <w:rPr>
                <w:color w:val="auto"/>
              </w:rPr>
            </w:pPr>
            <w:r w:rsidRPr="00972976">
              <w:rPr>
                <w:color w:val="auto"/>
              </w:rPr>
              <w:t>skupna dejanska delovna doba v organih državne uprave</w:t>
            </w:r>
          </w:p>
        </w:tc>
      </w:tr>
    </w:tbl>
    <w:p w14:paraId="596486AD" w14:textId="0A796B07" w:rsidR="00A93CE6" w:rsidRPr="00972976" w:rsidRDefault="00A93CE6" w:rsidP="00636079">
      <w:pPr>
        <w:pStyle w:val="Odstavekseznama"/>
        <w:numPr>
          <w:ilvl w:val="0"/>
          <w:numId w:val="7"/>
        </w:numPr>
        <w:ind w:left="426" w:hanging="437"/>
        <w:rPr>
          <w:color w:val="auto"/>
        </w:rPr>
      </w:pPr>
      <w:r w:rsidRPr="00972976">
        <w:rPr>
          <w:color w:val="auto"/>
        </w:rPr>
        <w:t>Podatki o</w:t>
      </w:r>
      <w:r w:rsidR="00715754" w:rsidRPr="00972976">
        <w:rPr>
          <w:color w:val="auto"/>
        </w:rPr>
        <w:t xml:space="preserve"> </w:t>
      </w:r>
      <w:r w:rsidR="008236AB" w:rsidRPr="00972976">
        <w:rPr>
          <w:color w:val="auto"/>
        </w:rPr>
        <w:t xml:space="preserve">osebah, ki bodo prebivale s prosilcem v stanovanju: zakonec, zunajzakonski partner, otroci ali posvojenci oziroma pastorki </w:t>
      </w:r>
    </w:p>
    <w:tbl>
      <w:tblPr>
        <w:tblStyle w:val="Tabelamrea"/>
        <w:tblW w:w="0" w:type="auto"/>
        <w:tblLook w:val="04A0" w:firstRow="1" w:lastRow="0" w:firstColumn="1" w:lastColumn="0" w:noHBand="0" w:noVBand="1"/>
        <w:tblCaption w:val="II. Podatki o osebah, ki bodo prebivale s prosilcem v stanovanju: zakonec, zunajzakonski partner, otroci ali posvojenci oziroma pastorki"/>
      </w:tblPr>
      <w:tblGrid>
        <w:gridCol w:w="4531"/>
        <w:gridCol w:w="4531"/>
      </w:tblGrid>
      <w:tr w:rsidR="00A93CE6" w:rsidRPr="00972976" w14:paraId="2EED1B10" w14:textId="77777777" w:rsidTr="00CF1D2F">
        <w:trPr>
          <w:tblHeader/>
        </w:trPr>
        <w:tc>
          <w:tcPr>
            <w:tcW w:w="4531" w:type="dxa"/>
            <w:tcBorders>
              <w:top w:val="nil"/>
              <w:left w:val="nil"/>
              <w:bottom w:val="single" w:sz="4" w:space="0" w:color="auto"/>
              <w:right w:val="nil"/>
            </w:tcBorders>
          </w:tcPr>
          <w:p w14:paraId="008F74B1" w14:textId="77777777" w:rsidR="00A93CE6" w:rsidRPr="00972976" w:rsidRDefault="00A93CE6" w:rsidP="00EF0161">
            <w:pPr>
              <w:rPr>
                <w:color w:val="auto"/>
              </w:rPr>
            </w:pPr>
            <w:r w:rsidRPr="00972976">
              <w:rPr>
                <w:color w:val="auto"/>
              </w:rPr>
              <w:t>ime in priimek</w:t>
            </w:r>
          </w:p>
        </w:tc>
        <w:tc>
          <w:tcPr>
            <w:tcW w:w="4531" w:type="dxa"/>
            <w:tcBorders>
              <w:top w:val="nil"/>
              <w:left w:val="nil"/>
              <w:bottom w:val="single" w:sz="4" w:space="0" w:color="auto"/>
              <w:right w:val="nil"/>
            </w:tcBorders>
          </w:tcPr>
          <w:p w14:paraId="1A7C559D" w14:textId="77777777" w:rsidR="00A93CE6" w:rsidRPr="00972976" w:rsidRDefault="00A93CE6" w:rsidP="00EF0161">
            <w:pPr>
              <w:rPr>
                <w:color w:val="auto"/>
              </w:rPr>
            </w:pPr>
            <w:r w:rsidRPr="00972976">
              <w:rPr>
                <w:color w:val="auto"/>
              </w:rPr>
              <w:t>sorodstveno razmerje</w:t>
            </w:r>
          </w:p>
        </w:tc>
      </w:tr>
      <w:tr w:rsidR="00A93CE6" w:rsidRPr="00972976" w14:paraId="5AB4BA32" w14:textId="77777777" w:rsidTr="00EF0161">
        <w:tc>
          <w:tcPr>
            <w:tcW w:w="4531" w:type="dxa"/>
            <w:tcBorders>
              <w:left w:val="nil"/>
              <w:bottom w:val="single" w:sz="4" w:space="0" w:color="auto"/>
              <w:right w:val="nil"/>
            </w:tcBorders>
          </w:tcPr>
          <w:p w14:paraId="59340E8A" w14:textId="77777777" w:rsidR="00A93CE6" w:rsidRPr="00972976" w:rsidRDefault="00A93CE6" w:rsidP="00EF0161">
            <w:pPr>
              <w:rPr>
                <w:color w:val="auto"/>
              </w:rPr>
            </w:pPr>
          </w:p>
        </w:tc>
        <w:tc>
          <w:tcPr>
            <w:tcW w:w="4531" w:type="dxa"/>
            <w:tcBorders>
              <w:top w:val="single" w:sz="4" w:space="0" w:color="auto"/>
              <w:left w:val="nil"/>
              <w:bottom w:val="single" w:sz="4" w:space="0" w:color="auto"/>
              <w:right w:val="nil"/>
            </w:tcBorders>
          </w:tcPr>
          <w:p w14:paraId="3D1E9E89" w14:textId="77777777" w:rsidR="00A93CE6" w:rsidRPr="00972976" w:rsidRDefault="00A93CE6" w:rsidP="00EF0161">
            <w:pPr>
              <w:rPr>
                <w:color w:val="auto"/>
              </w:rPr>
            </w:pPr>
          </w:p>
        </w:tc>
      </w:tr>
      <w:tr w:rsidR="00A93CE6" w:rsidRPr="00972976" w14:paraId="5EDEED5A" w14:textId="77777777" w:rsidTr="00EF0161">
        <w:tc>
          <w:tcPr>
            <w:tcW w:w="4531" w:type="dxa"/>
            <w:tcBorders>
              <w:left w:val="nil"/>
              <w:right w:val="nil"/>
            </w:tcBorders>
          </w:tcPr>
          <w:p w14:paraId="6257F47E" w14:textId="77777777" w:rsidR="00A93CE6" w:rsidRPr="00972976" w:rsidRDefault="00A93CE6" w:rsidP="00EF0161">
            <w:pPr>
              <w:rPr>
                <w:color w:val="auto"/>
              </w:rPr>
            </w:pPr>
          </w:p>
        </w:tc>
        <w:tc>
          <w:tcPr>
            <w:tcW w:w="4531" w:type="dxa"/>
            <w:tcBorders>
              <w:left w:val="nil"/>
              <w:right w:val="nil"/>
            </w:tcBorders>
          </w:tcPr>
          <w:p w14:paraId="634B67ED" w14:textId="77777777" w:rsidR="00A93CE6" w:rsidRPr="00972976" w:rsidRDefault="00A93CE6" w:rsidP="00EF0161">
            <w:pPr>
              <w:rPr>
                <w:color w:val="auto"/>
              </w:rPr>
            </w:pPr>
          </w:p>
        </w:tc>
      </w:tr>
      <w:tr w:rsidR="00A93CE6" w:rsidRPr="00972976" w14:paraId="5E32EAD5" w14:textId="77777777" w:rsidTr="00EF0161">
        <w:tc>
          <w:tcPr>
            <w:tcW w:w="4531" w:type="dxa"/>
            <w:tcBorders>
              <w:left w:val="nil"/>
              <w:right w:val="nil"/>
            </w:tcBorders>
          </w:tcPr>
          <w:p w14:paraId="29447202" w14:textId="77777777" w:rsidR="00A93CE6" w:rsidRPr="00972976" w:rsidRDefault="00A93CE6" w:rsidP="00EF0161">
            <w:pPr>
              <w:rPr>
                <w:color w:val="auto"/>
              </w:rPr>
            </w:pPr>
          </w:p>
        </w:tc>
        <w:tc>
          <w:tcPr>
            <w:tcW w:w="4531" w:type="dxa"/>
            <w:tcBorders>
              <w:left w:val="nil"/>
              <w:right w:val="nil"/>
            </w:tcBorders>
          </w:tcPr>
          <w:p w14:paraId="41D6882D" w14:textId="77777777" w:rsidR="00A93CE6" w:rsidRPr="00972976" w:rsidRDefault="00A93CE6" w:rsidP="00EF0161">
            <w:pPr>
              <w:rPr>
                <w:color w:val="auto"/>
              </w:rPr>
            </w:pPr>
          </w:p>
        </w:tc>
      </w:tr>
    </w:tbl>
    <w:p w14:paraId="506DC7CC" w14:textId="10DA4C3B" w:rsidR="002A607E" w:rsidRPr="00972976" w:rsidRDefault="00E02266" w:rsidP="002A607E">
      <w:pPr>
        <w:pStyle w:val="Odstavekseznama"/>
        <w:numPr>
          <w:ilvl w:val="0"/>
          <w:numId w:val="7"/>
        </w:numPr>
        <w:ind w:left="426" w:hanging="437"/>
        <w:rPr>
          <w:color w:val="auto"/>
        </w:rPr>
      </w:pPr>
      <w:r>
        <w:rPr>
          <w:color w:val="auto"/>
        </w:rPr>
        <w:t>S</w:t>
      </w:r>
      <w:r w:rsidR="002A607E" w:rsidRPr="00972976">
        <w:rPr>
          <w:color w:val="auto"/>
        </w:rPr>
        <w:t>lužben</w:t>
      </w:r>
      <w:r>
        <w:rPr>
          <w:color w:val="auto"/>
        </w:rPr>
        <w:t>a</w:t>
      </w:r>
      <w:r w:rsidR="002A607E" w:rsidRPr="00972976">
        <w:rPr>
          <w:color w:val="auto"/>
        </w:rPr>
        <w:t xml:space="preserve"> stanovanj</w:t>
      </w:r>
      <w:r>
        <w:rPr>
          <w:color w:val="auto"/>
        </w:rPr>
        <w:t>a</w:t>
      </w:r>
      <w:r w:rsidR="002A607E" w:rsidRPr="00972976">
        <w:rPr>
          <w:color w:val="auto"/>
        </w:rPr>
        <w:t xml:space="preserve"> iz razpisa</w:t>
      </w:r>
      <w:r>
        <w:rPr>
          <w:color w:val="auto"/>
        </w:rPr>
        <w:t>,</w:t>
      </w:r>
      <w:r w:rsidR="002A607E" w:rsidRPr="00972976">
        <w:rPr>
          <w:color w:val="auto"/>
        </w:rPr>
        <w:t xml:space="preserve"> za kater</w:t>
      </w:r>
      <w:r>
        <w:rPr>
          <w:color w:val="auto"/>
        </w:rPr>
        <w:t>a</w:t>
      </w:r>
      <w:r w:rsidR="002A607E" w:rsidRPr="00972976">
        <w:rPr>
          <w:color w:val="auto"/>
        </w:rPr>
        <w:t xml:space="preserve"> izkazujem interes za najem</w:t>
      </w:r>
      <w:r w:rsidR="009602D1" w:rsidRPr="00972976">
        <w:rPr>
          <w:color w:val="auto"/>
        </w:rPr>
        <w:t xml:space="preserve">, navedena po </w:t>
      </w:r>
      <w:r w:rsidR="00215DD7" w:rsidRPr="00972976">
        <w:rPr>
          <w:color w:val="auto"/>
        </w:rPr>
        <w:t xml:space="preserve">želenem </w:t>
      </w:r>
      <w:r w:rsidR="009602D1" w:rsidRPr="00972976">
        <w:rPr>
          <w:color w:val="auto"/>
        </w:rPr>
        <w:t>vrstnem redu</w:t>
      </w:r>
      <w:r w:rsidR="002A607E" w:rsidRPr="00972976">
        <w:rPr>
          <w:color w:val="auto"/>
        </w:rPr>
        <w:t>:</w:t>
      </w:r>
    </w:p>
    <w:tbl>
      <w:tblPr>
        <w:tblStyle w:val="Tabelamrea"/>
        <w:tblW w:w="0" w:type="auto"/>
        <w:tblLook w:val="04A0" w:firstRow="1" w:lastRow="0" w:firstColumn="1" w:lastColumn="0" w:noHBand="0" w:noVBand="1"/>
        <w:tblCaption w:val="III. Službena stanovanja iz razpisa, za katera izkazujem interes za najem, navedena po želenem vrstnem redu"/>
      </w:tblPr>
      <w:tblGrid>
        <w:gridCol w:w="4531"/>
        <w:gridCol w:w="4531"/>
      </w:tblGrid>
      <w:tr w:rsidR="002A607E" w:rsidRPr="00972976" w14:paraId="799001C6" w14:textId="77777777" w:rsidTr="00CF1D2F">
        <w:trPr>
          <w:tblHeader/>
        </w:trPr>
        <w:tc>
          <w:tcPr>
            <w:tcW w:w="4531" w:type="dxa"/>
            <w:tcBorders>
              <w:top w:val="single" w:sz="4" w:space="0" w:color="auto"/>
              <w:left w:val="nil"/>
              <w:bottom w:val="single" w:sz="4" w:space="0" w:color="auto"/>
              <w:right w:val="nil"/>
            </w:tcBorders>
          </w:tcPr>
          <w:p w14:paraId="02E45A8C" w14:textId="0C3A58E3" w:rsidR="002A607E" w:rsidRPr="00972976" w:rsidRDefault="005741B4" w:rsidP="006D30DA">
            <w:pPr>
              <w:rPr>
                <w:color w:val="auto"/>
              </w:rPr>
            </w:pPr>
            <w:r w:rsidRPr="00972976">
              <w:rPr>
                <w:color w:val="auto"/>
              </w:rPr>
              <w:t>1</w:t>
            </w:r>
          </w:p>
        </w:tc>
        <w:tc>
          <w:tcPr>
            <w:tcW w:w="4531" w:type="dxa"/>
            <w:tcBorders>
              <w:top w:val="single" w:sz="4" w:space="0" w:color="auto"/>
              <w:left w:val="nil"/>
              <w:bottom w:val="single" w:sz="4" w:space="0" w:color="auto"/>
              <w:right w:val="nil"/>
            </w:tcBorders>
          </w:tcPr>
          <w:p w14:paraId="0D726B6E" w14:textId="526A4CDC" w:rsidR="002A607E" w:rsidRPr="00972976" w:rsidRDefault="002A607E" w:rsidP="006D30DA">
            <w:pPr>
              <w:rPr>
                <w:color w:val="auto"/>
              </w:rPr>
            </w:pPr>
          </w:p>
        </w:tc>
      </w:tr>
      <w:tr w:rsidR="002A607E" w:rsidRPr="00972976" w14:paraId="78A50DF3" w14:textId="77777777" w:rsidTr="006D30DA">
        <w:tc>
          <w:tcPr>
            <w:tcW w:w="4531" w:type="dxa"/>
            <w:tcBorders>
              <w:left w:val="nil"/>
              <w:bottom w:val="single" w:sz="4" w:space="0" w:color="auto"/>
              <w:right w:val="nil"/>
            </w:tcBorders>
          </w:tcPr>
          <w:p w14:paraId="24A0FD38" w14:textId="3570AE5E" w:rsidR="002A607E" w:rsidRPr="00972976" w:rsidRDefault="005741B4" w:rsidP="006D30DA">
            <w:pPr>
              <w:rPr>
                <w:color w:val="auto"/>
              </w:rPr>
            </w:pPr>
            <w:r w:rsidRPr="00972976">
              <w:rPr>
                <w:color w:val="auto"/>
              </w:rPr>
              <w:t>2</w:t>
            </w:r>
          </w:p>
        </w:tc>
        <w:tc>
          <w:tcPr>
            <w:tcW w:w="4531" w:type="dxa"/>
            <w:tcBorders>
              <w:top w:val="single" w:sz="4" w:space="0" w:color="auto"/>
              <w:left w:val="nil"/>
              <w:bottom w:val="single" w:sz="4" w:space="0" w:color="auto"/>
              <w:right w:val="nil"/>
            </w:tcBorders>
          </w:tcPr>
          <w:p w14:paraId="4F1F2396" w14:textId="77777777" w:rsidR="002A607E" w:rsidRPr="00972976" w:rsidRDefault="002A607E" w:rsidP="006D30DA">
            <w:pPr>
              <w:rPr>
                <w:color w:val="auto"/>
              </w:rPr>
            </w:pPr>
          </w:p>
        </w:tc>
      </w:tr>
      <w:tr w:rsidR="002A607E" w:rsidRPr="00972976" w14:paraId="68C1B34D" w14:textId="77777777" w:rsidTr="006D30DA">
        <w:tc>
          <w:tcPr>
            <w:tcW w:w="4531" w:type="dxa"/>
            <w:tcBorders>
              <w:left w:val="nil"/>
              <w:right w:val="nil"/>
            </w:tcBorders>
          </w:tcPr>
          <w:p w14:paraId="6F152906" w14:textId="3EDE24F0" w:rsidR="002A607E" w:rsidRPr="00972976" w:rsidRDefault="005741B4" w:rsidP="006D30DA">
            <w:pPr>
              <w:rPr>
                <w:color w:val="auto"/>
              </w:rPr>
            </w:pPr>
            <w:r w:rsidRPr="00972976">
              <w:rPr>
                <w:color w:val="auto"/>
              </w:rPr>
              <w:t>3</w:t>
            </w:r>
          </w:p>
        </w:tc>
        <w:tc>
          <w:tcPr>
            <w:tcW w:w="4531" w:type="dxa"/>
            <w:tcBorders>
              <w:left w:val="nil"/>
              <w:right w:val="nil"/>
            </w:tcBorders>
          </w:tcPr>
          <w:p w14:paraId="19D3ADDD" w14:textId="77777777" w:rsidR="002A607E" w:rsidRPr="00972976" w:rsidRDefault="002A607E" w:rsidP="006D30DA">
            <w:pPr>
              <w:rPr>
                <w:color w:val="auto"/>
              </w:rPr>
            </w:pPr>
          </w:p>
        </w:tc>
      </w:tr>
      <w:tr w:rsidR="002A607E" w:rsidRPr="00972976" w14:paraId="0A12A087" w14:textId="77777777" w:rsidTr="006D30DA">
        <w:tc>
          <w:tcPr>
            <w:tcW w:w="4531" w:type="dxa"/>
            <w:tcBorders>
              <w:left w:val="nil"/>
              <w:right w:val="nil"/>
            </w:tcBorders>
          </w:tcPr>
          <w:p w14:paraId="6A087DC4" w14:textId="6B3BEE64" w:rsidR="002A607E" w:rsidRPr="00972976" w:rsidRDefault="005741B4" w:rsidP="006D30DA">
            <w:pPr>
              <w:rPr>
                <w:color w:val="auto"/>
              </w:rPr>
            </w:pPr>
            <w:r w:rsidRPr="00972976">
              <w:rPr>
                <w:color w:val="auto"/>
              </w:rPr>
              <w:t>4</w:t>
            </w:r>
          </w:p>
        </w:tc>
        <w:tc>
          <w:tcPr>
            <w:tcW w:w="4531" w:type="dxa"/>
            <w:tcBorders>
              <w:left w:val="nil"/>
              <w:right w:val="nil"/>
            </w:tcBorders>
          </w:tcPr>
          <w:p w14:paraId="62CDBE83" w14:textId="77777777" w:rsidR="002A607E" w:rsidRPr="00972976" w:rsidRDefault="002A607E" w:rsidP="006D30DA">
            <w:pPr>
              <w:rPr>
                <w:color w:val="auto"/>
              </w:rPr>
            </w:pPr>
          </w:p>
        </w:tc>
      </w:tr>
      <w:tr w:rsidR="002A607E" w:rsidRPr="00972976" w14:paraId="2C07B6E6" w14:textId="77777777" w:rsidTr="006D30DA">
        <w:tc>
          <w:tcPr>
            <w:tcW w:w="4531" w:type="dxa"/>
            <w:tcBorders>
              <w:left w:val="nil"/>
              <w:right w:val="nil"/>
            </w:tcBorders>
          </w:tcPr>
          <w:p w14:paraId="07A514F7" w14:textId="1B8C3EC8" w:rsidR="002A607E" w:rsidRPr="00972976" w:rsidRDefault="005741B4" w:rsidP="006D30DA">
            <w:pPr>
              <w:rPr>
                <w:color w:val="auto"/>
              </w:rPr>
            </w:pPr>
            <w:r w:rsidRPr="00972976">
              <w:rPr>
                <w:color w:val="auto"/>
              </w:rPr>
              <w:t>5</w:t>
            </w:r>
          </w:p>
        </w:tc>
        <w:tc>
          <w:tcPr>
            <w:tcW w:w="4531" w:type="dxa"/>
            <w:tcBorders>
              <w:left w:val="nil"/>
              <w:right w:val="nil"/>
            </w:tcBorders>
          </w:tcPr>
          <w:p w14:paraId="63220ADD" w14:textId="77777777" w:rsidR="002A607E" w:rsidRPr="00972976" w:rsidRDefault="002A607E" w:rsidP="006D30DA">
            <w:pPr>
              <w:rPr>
                <w:color w:val="auto"/>
              </w:rPr>
            </w:pPr>
          </w:p>
        </w:tc>
      </w:tr>
    </w:tbl>
    <w:p w14:paraId="66CF1084" w14:textId="77777777" w:rsidR="002A607E" w:rsidRPr="00972976" w:rsidRDefault="002A607E" w:rsidP="002A607E">
      <w:pPr>
        <w:spacing w:after="0"/>
        <w:rPr>
          <w:color w:val="auto"/>
        </w:rPr>
      </w:pPr>
    </w:p>
    <w:p w14:paraId="660D1950" w14:textId="1F90F1D3" w:rsidR="00D86135" w:rsidRPr="00972976" w:rsidRDefault="00D86135" w:rsidP="00A93CE6">
      <w:pPr>
        <w:spacing w:after="0"/>
        <w:ind w:left="-11"/>
        <w:rPr>
          <w:color w:val="auto"/>
        </w:rPr>
      </w:pPr>
    </w:p>
    <w:p w14:paraId="4DBFB2B4" w14:textId="77777777" w:rsidR="002A607E" w:rsidRPr="00972976" w:rsidRDefault="002A607E" w:rsidP="002A607E">
      <w:pPr>
        <w:spacing w:after="0"/>
        <w:rPr>
          <w:color w:val="auto"/>
        </w:rPr>
      </w:pPr>
    </w:p>
    <w:p w14:paraId="4E378D90" w14:textId="31DD9AF1" w:rsidR="002A607E" w:rsidRPr="00972976" w:rsidRDefault="002A607E" w:rsidP="002A607E">
      <w:pPr>
        <w:pStyle w:val="Odstavekseznama"/>
        <w:numPr>
          <w:ilvl w:val="0"/>
          <w:numId w:val="7"/>
        </w:numPr>
        <w:ind w:left="426" w:hanging="437"/>
        <w:rPr>
          <w:color w:val="auto"/>
        </w:rPr>
      </w:pPr>
      <w:r w:rsidRPr="00972976">
        <w:rPr>
          <w:color w:val="auto"/>
        </w:rPr>
        <w:t>Drugo:</w:t>
      </w:r>
    </w:p>
    <w:p w14:paraId="443EB5EA" w14:textId="77777777" w:rsidR="002A607E" w:rsidRPr="00972976" w:rsidRDefault="002A607E" w:rsidP="002A607E">
      <w:pPr>
        <w:spacing w:after="0"/>
        <w:ind w:left="-11"/>
        <w:rPr>
          <w:color w:val="auto"/>
        </w:rPr>
      </w:pPr>
    </w:p>
    <w:tbl>
      <w:tblPr>
        <w:tblStyle w:val="Tabelamrea"/>
        <w:tblW w:w="0" w:type="auto"/>
        <w:tblLook w:val="04A0" w:firstRow="1" w:lastRow="0" w:firstColumn="1" w:lastColumn="0" w:noHBand="0" w:noVBand="1"/>
        <w:tblCaption w:val="Drugo"/>
      </w:tblPr>
      <w:tblGrid>
        <w:gridCol w:w="4531"/>
        <w:gridCol w:w="4531"/>
      </w:tblGrid>
      <w:tr w:rsidR="002A607E" w:rsidRPr="00972976" w14:paraId="40DBAF4F" w14:textId="77777777" w:rsidTr="00CF1D2F">
        <w:trPr>
          <w:tblHeader/>
        </w:trPr>
        <w:tc>
          <w:tcPr>
            <w:tcW w:w="4531" w:type="dxa"/>
            <w:tcBorders>
              <w:top w:val="single" w:sz="4" w:space="0" w:color="auto"/>
              <w:left w:val="nil"/>
              <w:bottom w:val="single" w:sz="4" w:space="0" w:color="auto"/>
              <w:right w:val="nil"/>
            </w:tcBorders>
          </w:tcPr>
          <w:p w14:paraId="34D59B5D" w14:textId="77777777" w:rsidR="002A607E" w:rsidRPr="00972976" w:rsidRDefault="002A607E" w:rsidP="006D30DA">
            <w:pPr>
              <w:rPr>
                <w:color w:val="auto"/>
              </w:rPr>
            </w:pPr>
            <w:bookmarkStart w:id="21" w:name="_GoBack" w:colFirst="0" w:colLast="2"/>
          </w:p>
        </w:tc>
        <w:tc>
          <w:tcPr>
            <w:tcW w:w="4531" w:type="dxa"/>
            <w:tcBorders>
              <w:top w:val="single" w:sz="4" w:space="0" w:color="auto"/>
              <w:left w:val="nil"/>
              <w:bottom w:val="single" w:sz="4" w:space="0" w:color="auto"/>
              <w:right w:val="nil"/>
            </w:tcBorders>
          </w:tcPr>
          <w:p w14:paraId="01B611F6" w14:textId="77777777" w:rsidR="002A607E" w:rsidRPr="00972976" w:rsidRDefault="002A607E" w:rsidP="006D30DA">
            <w:pPr>
              <w:rPr>
                <w:color w:val="auto"/>
              </w:rPr>
            </w:pPr>
          </w:p>
        </w:tc>
      </w:tr>
      <w:tr w:rsidR="002A607E" w:rsidRPr="00972976" w14:paraId="636E61C7" w14:textId="77777777" w:rsidTr="006D30DA">
        <w:tc>
          <w:tcPr>
            <w:tcW w:w="4531" w:type="dxa"/>
            <w:tcBorders>
              <w:left w:val="nil"/>
              <w:bottom w:val="single" w:sz="4" w:space="0" w:color="auto"/>
              <w:right w:val="nil"/>
            </w:tcBorders>
          </w:tcPr>
          <w:p w14:paraId="46E1323B" w14:textId="77777777" w:rsidR="002A607E" w:rsidRPr="00972976" w:rsidRDefault="002A607E" w:rsidP="006D30DA">
            <w:pPr>
              <w:rPr>
                <w:color w:val="auto"/>
              </w:rPr>
            </w:pPr>
          </w:p>
        </w:tc>
        <w:tc>
          <w:tcPr>
            <w:tcW w:w="4531" w:type="dxa"/>
            <w:tcBorders>
              <w:top w:val="single" w:sz="4" w:space="0" w:color="auto"/>
              <w:left w:val="nil"/>
              <w:bottom w:val="single" w:sz="4" w:space="0" w:color="auto"/>
              <w:right w:val="nil"/>
            </w:tcBorders>
          </w:tcPr>
          <w:p w14:paraId="4850EBAF" w14:textId="77777777" w:rsidR="002A607E" w:rsidRPr="00972976" w:rsidRDefault="002A607E" w:rsidP="006D30DA">
            <w:pPr>
              <w:rPr>
                <w:color w:val="auto"/>
              </w:rPr>
            </w:pPr>
          </w:p>
        </w:tc>
      </w:tr>
      <w:tr w:rsidR="002A607E" w:rsidRPr="00972976" w14:paraId="79E8BAA7" w14:textId="77777777" w:rsidTr="006D30DA">
        <w:tc>
          <w:tcPr>
            <w:tcW w:w="4531" w:type="dxa"/>
            <w:tcBorders>
              <w:left w:val="nil"/>
              <w:right w:val="nil"/>
            </w:tcBorders>
          </w:tcPr>
          <w:p w14:paraId="1CA9FAE4" w14:textId="77777777" w:rsidR="002A607E" w:rsidRPr="00972976" w:rsidRDefault="002A607E" w:rsidP="006D30DA">
            <w:pPr>
              <w:rPr>
                <w:color w:val="auto"/>
              </w:rPr>
            </w:pPr>
          </w:p>
        </w:tc>
        <w:tc>
          <w:tcPr>
            <w:tcW w:w="4531" w:type="dxa"/>
            <w:tcBorders>
              <w:left w:val="nil"/>
              <w:right w:val="nil"/>
            </w:tcBorders>
          </w:tcPr>
          <w:p w14:paraId="400AD060" w14:textId="77777777" w:rsidR="002A607E" w:rsidRPr="00972976" w:rsidRDefault="002A607E" w:rsidP="006D30DA">
            <w:pPr>
              <w:rPr>
                <w:color w:val="auto"/>
              </w:rPr>
            </w:pPr>
          </w:p>
        </w:tc>
      </w:tr>
      <w:tr w:rsidR="002A607E" w:rsidRPr="00972976" w14:paraId="4BA89241" w14:textId="77777777" w:rsidTr="006D30DA">
        <w:tc>
          <w:tcPr>
            <w:tcW w:w="4531" w:type="dxa"/>
            <w:tcBorders>
              <w:left w:val="nil"/>
              <w:right w:val="nil"/>
            </w:tcBorders>
          </w:tcPr>
          <w:p w14:paraId="704D9951" w14:textId="77777777" w:rsidR="002A607E" w:rsidRPr="00972976" w:rsidRDefault="002A607E" w:rsidP="006D30DA">
            <w:pPr>
              <w:rPr>
                <w:color w:val="auto"/>
              </w:rPr>
            </w:pPr>
          </w:p>
        </w:tc>
        <w:tc>
          <w:tcPr>
            <w:tcW w:w="4531" w:type="dxa"/>
            <w:tcBorders>
              <w:left w:val="nil"/>
              <w:right w:val="nil"/>
            </w:tcBorders>
          </w:tcPr>
          <w:p w14:paraId="6BFFB3FB" w14:textId="77777777" w:rsidR="002A607E" w:rsidRPr="00972976" w:rsidRDefault="002A607E" w:rsidP="006D30DA">
            <w:pPr>
              <w:rPr>
                <w:color w:val="auto"/>
              </w:rPr>
            </w:pPr>
          </w:p>
        </w:tc>
      </w:tr>
      <w:tr w:rsidR="002A607E" w:rsidRPr="00972976" w14:paraId="02A1625C" w14:textId="77777777" w:rsidTr="006D30DA">
        <w:tc>
          <w:tcPr>
            <w:tcW w:w="4531" w:type="dxa"/>
            <w:tcBorders>
              <w:left w:val="nil"/>
              <w:right w:val="nil"/>
            </w:tcBorders>
          </w:tcPr>
          <w:p w14:paraId="1CFF9B03" w14:textId="77777777" w:rsidR="002A607E" w:rsidRPr="00972976" w:rsidRDefault="002A607E" w:rsidP="006D30DA">
            <w:pPr>
              <w:rPr>
                <w:color w:val="auto"/>
              </w:rPr>
            </w:pPr>
          </w:p>
        </w:tc>
        <w:tc>
          <w:tcPr>
            <w:tcW w:w="4531" w:type="dxa"/>
            <w:tcBorders>
              <w:left w:val="nil"/>
              <w:right w:val="nil"/>
            </w:tcBorders>
          </w:tcPr>
          <w:p w14:paraId="14EA7BF0" w14:textId="77777777" w:rsidR="002A607E" w:rsidRPr="00972976" w:rsidRDefault="002A607E" w:rsidP="006D30DA">
            <w:pPr>
              <w:rPr>
                <w:color w:val="auto"/>
              </w:rPr>
            </w:pPr>
          </w:p>
        </w:tc>
      </w:tr>
      <w:bookmarkEnd w:id="21"/>
    </w:tbl>
    <w:p w14:paraId="74400F21" w14:textId="58914D70" w:rsidR="00D86135" w:rsidRPr="00972976" w:rsidRDefault="00D86135" w:rsidP="00A93CE6">
      <w:pPr>
        <w:spacing w:after="0"/>
        <w:ind w:left="-11"/>
        <w:rPr>
          <w:color w:val="auto"/>
        </w:rPr>
      </w:pPr>
    </w:p>
    <w:p w14:paraId="010EC4B6" w14:textId="77777777" w:rsidR="002A607E" w:rsidRPr="00972976" w:rsidRDefault="002A607E" w:rsidP="002A607E">
      <w:pPr>
        <w:ind w:left="-11"/>
        <w:rPr>
          <w:color w:val="auto"/>
        </w:rPr>
      </w:pPr>
    </w:p>
    <w:tbl>
      <w:tblPr>
        <w:tblStyle w:val="Tabelamrea"/>
        <w:tblW w:w="0" w:type="auto"/>
        <w:tblLook w:val="04A0" w:firstRow="1" w:lastRow="0" w:firstColumn="1" w:lastColumn="0" w:noHBand="0" w:noVBand="1"/>
        <w:tblCaption w:val="Datum, podpis prosilca"/>
      </w:tblPr>
      <w:tblGrid>
        <w:gridCol w:w="4531"/>
        <w:gridCol w:w="4531"/>
      </w:tblGrid>
      <w:tr w:rsidR="002A607E" w:rsidRPr="00972976" w14:paraId="0FA3C316" w14:textId="77777777" w:rsidTr="00CF1D2F">
        <w:trPr>
          <w:tblHeader/>
        </w:trPr>
        <w:tc>
          <w:tcPr>
            <w:tcW w:w="4531" w:type="dxa"/>
            <w:tcBorders>
              <w:top w:val="nil"/>
              <w:left w:val="nil"/>
              <w:right w:val="nil"/>
            </w:tcBorders>
          </w:tcPr>
          <w:p w14:paraId="2E9D384F" w14:textId="77777777" w:rsidR="002A607E" w:rsidRPr="00972976" w:rsidRDefault="002A607E" w:rsidP="006D30DA">
            <w:pPr>
              <w:rPr>
                <w:color w:val="auto"/>
              </w:rPr>
            </w:pPr>
            <w:r w:rsidRPr="00972976">
              <w:rPr>
                <w:color w:val="auto"/>
              </w:rPr>
              <w:t>Datum vloge</w:t>
            </w:r>
          </w:p>
        </w:tc>
        <w:tc>
          <w:tcPr>
            <w:tcW w:w="4531" w:type="dxa"/>
            <w:tcBorders>
              <w:top w:val="nil"/>
              <w:left w:val="nil"/>
              <w:right w:val="nil"/>
            </w:tcBorders>
          </w:tcPr>
          <w:p w14:paraId="6085FF66" w14:textId="77777777" w:rsidR="002A607E" w:rsidRPr="00972976" w:rsidRDefault="002A607E" w:rsidP="006D30DA">
            <w:pPr>
              <w:rPr>
                <w:color w:val="auto"/>
              </w:rPr>
            </w:pPr>
            <w:r w:rsidRPr="00972976">
              <w:rPr>
                <w:color w:val="auto"/>
              </w:rPr>
              <w:t>Podpis prosilca</w:t>
            </w:r>
          </w:p>
        </w:tc>
      </w:tr>
    </w:tbl>
    <w:p w14:paraId="302778E3" w14:textId="436D08DF" w:rsidR="005741B4" w:rsidRPr="00972976" w:rsidRDefault="005741B4" w:rsidP="005741B4">
      <w:pPr>
        <w:ind w:left="-11"/>
        <w:rPr>
          <w:color w:val="auto"/>
        </w:rPr>
      </w:pPr>
      <w:r w:rsidRPr="00972976">
        <w:rPr>
          <w:color w:val="auto"/>
        </w:rPr>
        <w:t>S podpisom soglašam</w:t>
      </w:r>
      <w:r w:rsidR="004E7411" w:rsidRPr="00972976">
        <w:rPr>
          <w:color w:val="auto"/>
        </w:rPr>
        <w:t xml:space="preserve"> in sem seznanjen</w:t>
      </w:r>
      <w:r w:rsidR="00E02266">
        <w:rPr>
          <w:color w:val="auto"/>
        </w:rPr>
        <w:t>,</w:t>
      </w:r>
      <w:r w:rsidRPr="00972976">
        <w:rPr>
          <w:color w:val="auto"/>
        </w:rPr>
        <w:t xml:space="preserve"> da </w:t>
      </w:r>
      <w:r w:rsidR="00E02266">
        <w:rPr>
          <w:color w:val="auto"/>
        </w:rPr>
        <w:t>m</w:t>
      </w:r>
      <w:r w:rsidRPr="00972976">
        <w:rPr>
          <w:color w:val="auto"/>
        </w:rPr>
        <w:t>inistrstvo za notranje zadeve</w:t>
      </w:r>
      <w:r w:rsidR="004E4A8D" w:rsidRPr="00972976">
        <w:rPr>
          <w:color w:val="auto"/>
        </w:rPr>
        <w:t xml:space="preserve"> obdeluje</w:t>
      </w:r>
      <w:r w:rsidRPr="00972976">
        <w:rPr>
          <w:color w:val="auto"/>
        </w:rPr>
        <w:t xml:space="preserve"> moje osebne podatke</w:t>
      </w:r>
      <w:r w:rsidR="00E02266">
        <w:rPr>
          <w:color w:val="auto"/>
        </w:rPr>
        <w:t>,</w:t>
      </w:r>
      <w:r w:rsidRPr="00972976">
        <w:rPr>
          <w:color w:val="auto"/>
        </w:rPr>
        <w:t xml:space="preserve"> navedene </w:t>
      </w:r>
      <w:r w:rsidR="00E02266">
        <w:rPr>
          <w:color w:val="auto"/>
        </w:rPr>
        <w:t>v</w:t>
      </w:r>
      <w:r w:rsidRPr="00972976">
        <w:rPr>
          <w:color w:val="auto"/>
        </w:rPr>
        <w:t xml:space="preserve"> vlogi za potrebe tega razpisa</w:t>
      </w:r>
      <w:r w:rsidR="00823DB3" w:rsidRPr="00972976">
        <w:rPr>
          <w:color w:val="auto"/>
        </w:rPr>
        <w:t>,</w:t>
      </w:r>
      <w:r w:rsidR="004E7411" w:rsidRPr="00972976">
        <w:rPr>
          <w:color w:val="auto"/>
        </w:rPr>
        <w:t xml:space="preserve"> morebitne sklenitve najemne pogodbe</w:t>
      </w:r>
      <w:r w:rsidR="00823DB3" w:rsidRPr="00972976">
        <w:rPr>
          <w:color w:val="auto"/>
        </w:rPr>
        <w:t xml:space="preserve"> </w:t>
      </w:r>
      <w:r w:rsidR="00E02266">
        <w:rPr>
          <w:color w:val="auto"/>
        </w:rPr>
        <w:t>in</w:t>
      </w:r>
      <w:r w:rsidR="00823DB3" w:rsidRPr="00972976">
        <w:rPr>
          <w:color w:val="auto"/>
        </w:rPr>
        <w:t xml:space="preserve"> poročanja o sklenjenem najemnem pravnem poslu Geodetski upravi </w:t>
      </w:r>
      <w:r w:rsidR="00D030A8">
        <w:rPr>
          <w:color w:val="auto"/>
        </w:rPr>
        <w:t>Republike Slovenije</w:t>
      </w:r>
      <w:r w:rsidR="00823DB3" w:rsidRPr="00972976">
        <w:rPr>
          <w:color w:val="auto"/>
        </w:rPr>
        <w:t xml:space="preserve"> (evidenca trga nepremičnin: ETN)</w:t>
      </w:r>
      <w:r w:rsidR="004E7411" w:rsidRPr="00972976">
        <w:rPr>
          <w:color w:val="auto"/>
        </w:rPr>
        <w:t>.</w:t>
      </w:r>
      <w:r w:rsidRPr="00972976">
        <w:rPr>
          <w:color w:val="auto"/>
        </w:rPr>
        <w:t xml:space="preserve"> Podatki se hranijo do </w:t>
      </w:r>
      <w:r w:rsidR="00E02266">
        <w:rPr>
          <w:color w:val="auto"/>
        </w:rPr>
        <w:t>konca</w:t>
      </w:r>
      <w:r w:rsidRPr="00972976">
        <w:rPr>
          <w:color w:val="auto"/>
        </w:rPr>
        <w:t xml:space="preserve"> razpisa, v primeru sklenitve najemne pogodbe pa do </w:t>
      </w:r>
      <w:r w:rsidR="00E02266">
        <w:rPr>
          <w:color w:val="auto"/>
        </w:rPr>
        <w:t>konca</w:t>
      </w:r>
      <w:r w:rsidRPr="00972976">
        <w:rPr>
          <w:color w:val="auto"/>
        </w:rPr>
        <w:t xml:space="preserve"> najemnega razmerja</w:t>
      </w:r>
      <w:r w:rsidR="004E7411" w:rsidRPr="00972976">
        <w:rPr>
          <w:color w:val="auto"/>
        </w:rPr>
        <w:t xml:space="preserve"> </w:t>
      </w:r>
      <w:r w:rsidR="00D030A8">
        <w:rPr>
          <w:color w:val="auto"/>
        </w:rPr>
        <w:t>oziroma</w:t>
      </w:r>
      <w:r w:rsidR="004E7411" w:rsidRPr="00972976">
        <w:rPr>
          <w:color w:val="auto"/>
        </w:rPr>
        <w:t xml:space="preserve"> do poravnanih vseh finančnih obveznosti </w:t>
      </w:r>
      <w:r w:rsidR="00E02266">
        <w:rPr>
          <w:color w:val="auto"/>
        </w:rPr>
        <w:t xml:space="preserve">iz </w:t>
      </w:r>
      <w:r w:rsidR="004E7411" w:rsidRPr="00972976">
        <w:rPr>
          <w:color w:val="auto"/>
        </w:rPr>
        <w:t>pogodbenega razmerja</w:t>
      </w:r>
      <w:r w:rsidRPr="00972976">
        <w:rPr>
          <w:color w:val="auto"/>
        </w:rPr>
        <w:t>.</w:t>
      </w:r>
    </w:p>
    <w:p w14:paraId="0A736E07" w14:textId="77777777" w:rsidR="00823DB3" w:rsidRPr="00972976" w:rsidRDefault="00823DB3" w:rsidP="00823DB3">
      <w:pPr>
        <w:spacing w:after="0"/>
        <w:ind w:left="-11"/>
        <w:rPr>
          <w:color w:val="auto"/>
        </w:rPr>
      </w:pPr>
      <w:r w:rsidRPr="00972976">
        <w:rPr>
          <w:color w:val="auto"/>
        </w:rPr>
        <w:t>Pravna podlaga za obdelavo osebnih podatkov:</w:t>
      </w:r>
    </w:p>
    <w:p w14:paraId="0950ADEE" w14:textId="08539A61" w:rsidR="00823DB3" w:rsidRPr="00972976" w:rsidRDefault="00823DB3" w:rsidP="00823DB3">
      <w:pPr>
        <w:pStyle w:val="Odstavekseznama"/>
        <w:numPr>
          <w:ilvl w:val="0"/>
          <w:numId w:val="4"/>
        </w:numPr>
        <w:rPr>
          <w:color w:val="auto"/>
        </w:rPr>
      </w:pPr>
      <w:r w:rsidRPr="00972976">
        <w:rPr>
          <w:color w:val="auto"/>
        </w:rPr>
        <w:t>za potrebe dodelitve stanovanja: Pravilnik o oddaji službenih stanovanj, samskih sob in ležišč v samskih sobah</w:t>
      </w:r>
    </w:p>
    <w:p w14:paraId="772D3D74" w14:textId="4AF883DA" w:rsidR="00823DB3" w:rsidRPr="00972976" w:rsidRDefault="00823DB3" w:rsidP="00823DB3">
      <w:pPr>
        <w:pStyle w:val="Odstavekseznama"/>
        <w:numPr>
          <w:ilvl w:val="0"/>
          <w:numId w:val="4"/>
        </w:numPr>
        <w:rPr>
          <w:color w:val="auto"/>
        </w:rPr>
      </w:pPr>
      <w:r w:rsidRPr="00972976">
        <w:rPr>
          <w:color w:val="auto"/>
        </w:rPr>
        <w:t xml:space="preserve">za potrebe najemnega razmerja: Stanovanjski zakon (Uradni list RS, št. 69/03, 18/04 – ZVKSES, 47/06 – ZEN, 45/08 – </w:t>
      </w:r>
      <w:proofErr w:type="spellStart"/>
      <w:r w:rsidRPr="00972976">
        <w:rPr>
          <w:color w:val="auto"/>
        </w:rPr>
        <w:t>ZVEtL</w:t>
      </w:r>
      <w:proofErr w:type="spellEnd"/>
      <w:r w:rsidRPr="00972976">
        <w:rPr>
          <w:color w:val="auto"/>
        </w:rPr>
        <w:t xml:space="preserve">, 57/08, 62/10 – ZUPJS, 56/11 – </w:t>
      </w:r>
      <w:proofErr w:type="spellStart"/>
      <w:r w:rsidRPr="00972976">
        <w:rPr>
          <w:color w:val="auto"/>
        </w:rPr>
        <w:t>odl</w:t>
      </w:r>
      <w:proofErr w:type="spellEnd"/>
      <w:r w:rsidRPr="00972976">
        <w:rPr>
          <w:color w:val="auto"/>
        </w:rPr>
        <w:t xml:space="preserve">. US, 87/11, 40/12 – ZUJF, 14/17 – </w:t>
      </w:r>
      <w:proofErr w:type="spellStart"/>
      <w:r w:rsidRPr="00972976">
        <w:rPr>
          <w:color w:val="auto"/>
        </w:rPr>
        <w:t>odl</w:t>
      </w:r>
      <w:proofErr w:type="spellEnd"/>
      <w:r w:rsidRPr="00972976">
        <w:rPr>
          <w:color w:val="auto"/>
        </w:rPr>
        <w:t>. US, 27/17, 59/19, 189/20 – ZFRO, 90/21, 18/23 – ZDU-1O</w:t>
      </w:r>
      <w:r w:rsidR="00BE05FC">
        <w:rPr>
          <w:color w:val="auto"/>
        </w:rPr>
        <w:t>,</w:t>
      </w:r>
      <w:r w:rsidRPr="00972976">
        <w:rPr>
          <w:color w:val="auto"/>
        </w:rPr>
        <w:t xml:space="preserve"> 77/23 – </w:t>
      </w:r>
      <w:proofErr w:type="spellStart"/>
      <w:r w:rsidRPr="00972976">
        <w:rPr>
          <w:color w:val="auto"/>
        </w:rPr>
        <w:t>odl</w:t>
      </w:r>
      <w:proofErr w:type="spellEnd"/>
      <w:r w:rsidRPr="00972976">
        <w:rPr>
          <w:color w:val="auto"/>
        </w:rPr>
        <w:t>. US</w:t>
      </w:r>
      <w:r w:rsidR="00BE05FC">
        <w:rPr>
          <w:color w:val="auto"/>
        </w:rPr>
        <w:t xml:space="preserve"> in 61/24</w:t>
      </w:r>
      <w:r w:rsidRPr="00972976">
        <w:rPr>
          <w:color w:val="auto"/>
        </w:rPr>
        <w:t>)</w:t>
      </w:r>
    </w:p>
    <w:p w14:paraId="1D9B7B9C" w14:textId="77777777" w:rsidR="00823DB3" w:rsidRPr="00972976" w:rsidRDefault="00823DB3" w:rsidP="00823DB3">
      <w:pPr>
        <w:pStyle w:val="Odstavekseznama"/>
        <w:numPr>
          <w:ilvl w:val="0"/>
          <w:numId w:val="4"/>
        </w:numPr>
        <w:spacing w:after="0"/>
        <w:rPr>
          <w:color w:val="auto"/>
        </w:rPr>
      </w:pPr>
      <w:r w:rsidRPr="00972976">
        <w:rPr>
          <w:color w:val="auto"/>
        </w:rPr>
        <w:t xml:space="preserve">za potrebe poročanja o sklenjenih najemnih pravnih poslih (ETN): Zakon o množičnem vrednotenju nepremičnin (Uradni list RS, št. 77/17, 33/19, 66/19 in 54/23 – </w:t>
      </w:r>
      <w:proofErr w:type="spellStart"/>
      <w:r w:rsidRPr="00972976">
        <w:rPr>
          <w:color w:val="auto"/>
        </w:rPr>
        <w:t>odl</w:t>
      </w:r>
      <w:proofErr w:type="spellEnd"/>
      <w:r w:rsidRPr="00972976">
        <w:rPr>
          <w:color w:val="auto"/>
        </w:rPr>
        <w:t>. US) in Pravilnik o evidenci trga nepremičnin (Uradni list RS, št. 35/18)</w:t>
      </w:r>
    </w:p>
    <w:p w14:paraId="1D0EF318" w14:textId="6190A5C6" w:rsidR="0099632F" w:rsidRPr="00972976" w:rsidRDefault="0099632F" w:rsidP="00E36525">
      <w:pPr>
        <w:spacing w:after="0"/>
        <w:ind w:left="-11"/>
        <w:rPr>
          <w:color w:val="auto"/>
        </w:rPr>
      </w:pPr>
    </w:p>
    <w:p w14:paraId="183CFA64" w14:textId="19971F49" w:rsidR="00AF44BA" w:rsidRPr="00972976" w:rsidRDefault="00AF44BA" w:rsidP="0099632F">
      <w:pPr>
        <w:rPr>
          <w:color w:val="auto"/>
        </w:rPr>
      </w:pPr>
    </w:p>
    <w:p w14:paraId="14648916" w14:textId="77777777" w:rsidR="0099632F" w:rsidRPr="00972976" w:rsidRDefault="0099632F" w:rsidP="0099632F">
      <w:pPr>
        <w:rPr>
          <w:color w:val="auto"/>
        </w:rPr>
        <w:sectPr w:rsidR="0099632F" w:rsidRPr="00972976" w:rsidSect="00F64F57">
          <w:headerReference w:type="default" r:id="rId12"/>
          <w:pgSz w:w="11906" w:h="16838"/>
          <w:pgMar w:top="1417" w:right="1417" w:bottom="1417" w:left="1417" w:header="708" w:footer="708" w:gutter="0"/>
          <w:pgNumType w:start="1"/>
          <w:cols w:space="708"/>
          <w:docGrid w:linePitch="360"/>
        </w:sectPr>
      </w:pPr>
    </w:p>
    <w:p w14:paraId="053496C4" w14:textId="35991E11" w:rsidR="0099632F" w:rsidRPr="00972976" w:rsidRDefault="0099632F" w:rsidP="0099632F">
      <w:pPr>
        <w:rPr>
          <w:color w:val="auto"/>
        </w:rPr>
      </w:pPr>
    </w:p>
    <w:p w14:paraId="016E6AE0" w14:textId="77777777" w:rsidR="00207A2F" w:rsidRPr="00972976" w:rsidRDefault="00207A2F" w:rsidP="00207A2F">
      <w:pPr>
        <w:jc w:val="center"/>
        <w:rPr>
          <w:color w:val="auto"/>
        </w:rPr>
      </w:pPr>
      <w:r w:rsidRPr="00972976">
        <w:rPr>
          <w:color w:val="auto"/>
        </w:rPr>
        <w:t>IZJAVA</w:t>
      </w:r>
    </w:p>
    <w:p w14:paraId="0406C295" w14:textId="172BD0E7" w:rsidR="00207A2F" w:rsidRPr="00972976" w:rsidRDefault="00207A2F" w:rsidP="00207A2F">
      <w:pPr>
        <w:jc w:val="center"/>
        <w:rPr>
          <w:color w:val="auto"/>
        </w:rPr>
      </w:pPr>
      <w:r w:rsidRPr="00972976">
        <w:rPr>
          <w:color w:val="auto"/>
        </w:rPr>
        <w:t>USLUŽBENCA, ZAKONCA OZIROMA</w:t>
      </w:r>
      <w:r w:rsidR="00CC6A7F" w:rsidRPr="00972976">
        <w:rPr>
          <w:color w:val="auto"/>
        </w:rPr>
        <w:t xml:space="preserve"> ZUNAJZAKON</w:t>
      </w:r>
      <w:r w:rsidR="004847FF" w:rsidRPr="00972976">
        <w:rPr>
          <w:color w:val="auto"/>
        </w:rPr>
        <w:t>SK</w:t>
      </w:r>
      <w:r w:rsidR="00CC6A7F" w:rsidRPr="00972976">
        <w:rPr>
          <w:color w:val="auto"/>
        </w:rPr>
        <w:t>EGA</w:t>
      </w:r>
      <w:r w:rsidRPr="00972976">
        <w:rPr>
          <w:color w:val="auto"/>
        </w:rPr>
        <w:t xml:space="preserve"> PARTNERJA IN DRUŽINSKIH ČLANOV</w:t>
      </w:r>
      <w:r w:rsidR="007B4E88" w:rsidRPr="00972976">
        <w:rPr>
          <w:color w:val="auto"/>
        </w:rPr>
        <w:t xml:space="preserve"> (otrok</w:t>
      </w:r>
      <w:r w:rsidR="002D0ADB">
        <w:rPr>
          <w:color w:val="auto"/>
        </w:rPr>
        <w:t>a</w:t>
      </w:r>
      <w:r w:rsidR="007B4E88" w:rsidRPr="00972976">
        <w:rPr>
          <w:color w:val="auto"/>
        </w:rPr>
        <w:t>, posvojen</w:t>
      </w:r>
      <w:r w:rsidR="002D0ADB">
        <w:rPr>
          <w:color w:val="auto"/>
        </w:rPr>
        <w:t>ca</w:t>
      </w:r>
      <w:r w:rsidR="007B4E88" w:rsidRPr="00972976">
        <w:rPr>
          <w:color w:val="auto"/>
        </w:rPr>
        <w:t xml:space="preserve"> </w:t>
      </w:r>
      <w:r w:rsidR="00283497">
        <w:rPr>
          <w:color w:val="auto"/>
        </w:rPr>
        <w:t xml:space="preserve">in </w:t>
      </w:r>
      <w:r w:rsidR="007B4E88" w:rsidRPr="00972976">
        <w:rPr>
          <w:color w:val="auto"/>
        </w:rPr>
        <w:t>otrok</w:t>
      </w:r>
      <w:r w:rsidR="002D0ADB">
        <w:rPr>
          <w:color w:val="auto"/>
        </w:rPr>
        <w:t>a</w:t>
      </w:r>
      <w:r w:rsidR="007B4E88" w:rsidRPr="00972976">
        <w:rPr>
          <w:color w:val="auto"/>
        </w:rPr>
        <w:t>, ki je bil z najemnikom v skrbniškem razmerju)</w:t>
      </w:r>
    </w:p>
    <w:tbl>
      <w:tblPr>
        <w:tblStyle w:val="Tabelamrea"/>
        <w:tblW w:w="0" w:type="auto"/>
        <w:tblLook w:val="04A0" w:firstRow="1" w:lastRow="0" w:firstColumn="1" w:lastColumn="0" w:noHBand="0" w:noVBand="1"/>
        <w:tblCaption w:val="ime in priimek, emšo"/>
      </w:tblPr>
      <w:tblGrid>
        <w:gridCol w:w="4531"/>
        <w:gridCol w:w="4531"/>
      </w:tblGrid>
      <w:tr w:rsidR="00207A2F" w:rsidRPr="00972976" w14:paraId="1912A077" w14:textId="77777777" w:rsidTr="00CF1D2F">
        <w:trPr>
          <w:tblHeader/>
        </w:trPr>
        <w:tc>
          <w:tcPr>
            <w:tcW w:w="4531" w:type="dxa"/>
            <w:tcBorders>
              <w:top w:val="nil"/>
              <w:left w:val="nil"/>
              <w:right w:val="nil"/>
            </w:tcBorders>
          </w:tcPr>
          <w:p w14:paraId="1263923E" w14:textId="77777777" w:rsidR="00207A2F" w:rsidRPr="00972976" w:rsidRDefault="00207A2F" w:rsidP="000F4B0E">
            <w:pPr>
              <w:rPr>
                <w:color w:val="auto"/>
              </w:rPr>
            </w:pPr>
            <w:r w:rsidRPr="00972976">
              <w:rPr>
                <w:color w:val="auto"/>
              </w:rPr>
              <w:t>ime in priimek</w:t>
            </w:r>
          </w:p>
        </w:tc>
        <w:tc>
          <w:tcPr>
            <w:tcW w:w="4531" w:type="dxa"/>
            <w:tcBorders>
              <w:top w:val="nil"/>
              <w:left w:val="nil"/>
              <w:right w:val="nil"/>
            </w:tcBorders>
          </w:tcPr>
          <w:p w14:paraId="10EE17C5" w14:textId="0AAD0629" w:rsidR="00207A2F" w:rsidRPr="00972976" w:rsidRDefault="00374C0B" w:rsidP="000F4B0E">
            <w:pPr>
              <w:rPr>
                <w:color w:val="auto"/>
              </w:rPr>
            </w:pPr>
            <w:r w:rsidRPr="00972976">
              <w:rPr>
                <w:color w:val="auto"/>
              </w:rPr>
              <w:t>EMŠO</w:t>
            </w:r>
          </w:p>
        </w:tc>
      </w:tr>
    </w:tbl>
    <w:p w14:paraId="7AA2AE3B" w14:textId="77777777" w:rsidR="00207A2F" w:rsidRPr="00972976" w:rsidRDefault="00207A2F" w:rsidP="00207A2F">
      <w:pPr>
        <w:rPr>
          <w:color w:val="auto"/>
        </w:rPr>
      </w:pPr>
    </w:p>
    <w:p w14:paraId="5BD664CE" w14:textId="3FA11F51" w:rsidR="00F71131" w:rsidRPr="00972976" w:rsidRDefault="00F71131" w:rsidP="00207A2F">
      <w:pPr>
        <w:rPr>
          <w:color w:val="auto"/>
        </w:rPr>
      </w:pPr>
      <w:r w:rsidRPr="00972976">
        <w:rPr>
          <w:color w:val="auto"/>
        </w:rPr>
        <w:t>izjavljam, DA RAZPOLAGAM  /  NE RAZPOLAGAM   (ustrezno označiti) s finančnimi sredstvi ali nepremičnino, ki bi mi omogočila nakup stanovanja oziroma nepremičnine, primerne za bivanje, ki je primerljivo s stanovanjem na naslovu _____________________________________________, v katerem bivam (primerljiva tržna</w:t>
      </w:r>
      <w:r w:rsidR="00FC7B61" w:rsidRPr="00972976">
        <w:rPr>
          <w:color w:val="auto"/>
        </w:rPr>
        <w:t xml:space="preserve"> </w:t>
      </w:r>
      <w:r w:rsidR="005741B4" w:rsidRPr="00972976">
        <w:rPr>
          <w:color w:val="auto"/>
        </w:rPr>
        <w:t>cena</w:t>
      </w:r>
      <w:r w:rsidR="002A5E65" w:rsidRPr="00972976">
        <w:rPr>
          <w:color w:val="auto"/>
        </w:rPr>
        <w:t>)</w:t>
      </w:r>
      <w:r w:rsidRPr="00972976">
        <w:rPr>
          <w:color w:val="auto"/>
        </w:rPr>
        <w:t>.</w:t>
      </w:r>
    </w:p>
    <w:p w14:paraId="78BD20C8" w14:textId="073396E3" w:rsidR="00F71131" w:rsidRPr="00972976" w:rsidRDefault="00F71131" w:rsidP="00207A2F">
      <w:pPr>
        <w:rPr>
          <w:color w:val="auto"/>
        </w:rPr>
      </w:pPr>
      <w:r w:rsidRPr="00972976">
        <w:rPr>
          <w:color w:val="auto"/>
        </w:rPr>
        <w:t xml:space="preserve">Za resničnost podatkov </w:t>
      </w:r>
      <w:r w:rsidR="002D0ADB">
        <w:rPr>
          <w:color w:val="auto"/>
        </w:rPr>
        <w:t>prevzemam</w:t>
      </w:r>
      <w:r w:rsidRPr="00972976">
        <w:rPr>
          <w:color w:val="auto"/>
        </w:rPr>
        <w:t xml:space="preserve"> kazensko in materialno</w:t>
      </w:r>
      <w:r w:rsidR="002D0ADB">
        <w:rPr>
          <w:color w:val="auto"/>
        </w:rPr>
        <w:t xml:space="preserve"> odgovornost</w:t>
      </w:r>
      <w:r w:rsidRPr="00972976">
        <w:rPr>
          <w:color w:val="auto"/>
        </w:rPr>
        <w:t>.</w:t>
      </w:r>
    </w:p>
    <w:p w14:paraId="257BFB55" w14:textId="77777777" w:rsidR="00F71131" w:rsidRPr="00972976" w:rsidRDefault="00F71131" w:rsidP="00207A2F">
      <w:pPr>
        <w:rPr>
          <w:color w:val="auto"/>
        </w:rPr>
      </w:pPr>
    </w:p>
    <w:p w14:paraId="76362C42" w14:textId="1EA47A79" w:rsidR="00F71131" w:rsidRPr="00972976" w:rsidRDefault="00F71131" w:rsidP="00F71131">
      <w:pPr>
        <w:jc w:val="center"/>
        <w:rPr>
          <w:color w:val="auto"/>
        </w:rPr>
      </w:pPr>
      <w:r w:rsidRPr="00972976">
        <w:rPr>
          <w:color w:val="auto"/>
        </w:rPr>
        <w:t>POOBLASTILO</w:t>
      </w:r>
    </w:p>
    <w:p w14:paraId="174CDE62" w14:textId="3F264B23" w:rsidR="00F71131" w:rsidRPr="00972976" w:rsidRDefault="00F71131" w:rsidP="00F71131">
      <w:pPr>
        <w:jc w:val="center"/>
        <w:rPr>
          <w:color w:val="auto"/>
        </w:rPr>
      </w:pPr>
      <w:r w:rsidRPr="00972976">
        <w:rPr>
          <w:color w:val="auto"/>
        </w:rPr>
        <w:t>ZA PRIDOBITEV PODATKOV IZ ZBIRK PODATKOV UPRAVLJALCEV, DOLOČENIH V 11.A ČLENU STANOVANJSKEGA ZAKONA</w:t>
      </w:r>
    </w:p>
    <w:p w14:paraId="706CABFA" w14:textId="3185C9EE" w:rsidR="00F71131" w:rsidRPr="00972976" w:rsidRDefault="00195377" w:rsidP="00207A2F">
      <w:pPr>
        <w:rPr>
          <w:color w:val="auto"/>
        </w:rPr>
      </w:pPr>
      <w:r w:rsidRPr="00972976">
        <w:rPr>
          <w:color w:val="auto"/>
        </w:rPr>
        <w:t>Hkrati pooblaščam najemodajalca Ministrstvo za notranje zadeve</w:t>
      </w:r>
      <w:r w:rsidR="002D0ADB">
        <w:rPr>
          <w:color w:val="auto"/>
        </w:rPr>
        <w:t xml:space="preserve"> Republike Slovenije</w:t>
      </w:r>
      <w:r w:rsidRPr="00972976">
        <w:rPr>
          <w:color w:val="auto"/>
        </w:rPr>
        <w:t>, Policijo, da za potrebe izpolnjevanja pogojev za najem službenega stanovanja pridobi moje osebne podatke pri upravlja</w:t>
      </w:r>
      <w:r w:rsidR="00283497">
        <w:rPr>
          <w:color w:val="auto"/>
        </w:rPr>
        <w:t>v</w:t>
      </w:r>
      <w:r w:rsidRPr="00972976">
        <w:rPr>
          <w:color w:val="auto"/>
        </w:rPr>
        <w:t>cih, določenih v 11.a členu Stanovanjskega zakona, in s tem preveri moje premoženjsko stanje in lastništvo nepremičnin.</w:t>
      </w:r>
    </w:p>
    <w:p w14:paraId="29A79DEA" w14:textId="77777777" w:rsidR="00195377" w:rsidRPr="00972976" w:rsidRDefault="00195377" w:rsidP="00207A2F">
      <w:pPr>
        <w:rPr>
          <w:color w:val="auto"/>
        </w:rPr>
      </w:pPr>
    </w:p>
    <w:tbl>
      <w:tblPr>
        <w:tblStyle w:val="Tabelamrea"/>
        <w:tblW w:w="0" w:type="auto"/>
        <w:tblLook w:val="04A0" w:firstRow="1" w:lastRow="0" w:firstColumn="1" w:lastColumn="0" w:noHBand="0" w:noVBand="1"/>
        <w:tblCaption w:val="Datum, podpis"/>
      </w:tblPr>
      <w:tblGrid>
        <w:gridCol w:w="4531"/>
        <w:gridCol w:w="4531"/>
      </w:tblGrid>
      <w:tr w:rsidR="00207A2F" w:rsidRPr="00972976" w14:paraId="3625EAF9" w14:textId="77777777" w:rsidTr="00CF1D2F">
        <w:trPr>
          <w:tblHeader/>
        </w:trPr>
        <w:tc>
          <w:tcPr>
            <w:tcW w:w="4531" w:type="dxa"/>
            <w:tcBorders>
              <w:top w:val="nil"/>
              <w:left w:val="nil"/>
              <w:right w:val="nil"/>
            </w:tcBorders>
          </w:tcPr>
          <w:p w14:paraId="2B93C20F" w14:textId="77777777" w:rsidR="00207A2F" w:rsidRPr="00972976" w:rsidRDefault="00207A2F" w:rsidP="000F4B0E">
            <w:pPr>
              <w:rPr>
                <w:color w:val="auto"/>
              </w:rPr>
            </w:pPr>
            <w:r w:rsidRPr="00972976">
              <w:rPr>
                <w:color w:val="auto"/>
              </w:rPr>
              <w:t>datum</w:t>
            </w:r>
          </w:p>
        </w:tc>
        <w:tc>
          <w:tcPr>
            <w:tcW w:w="4531" w:type="dxa"/>
            <w:tcBorders>
              <w:top w:val="nil"/>
              <w:left w:val="nil"/>
              <w:right w:val="nil"/>
            </w:tcBorders>
          </w:tcPr>
          <w:p w14:paraId="5E888367" w14:textId="77777777" w:rsidR="00207A2F" w:rsidRPr="00972976" w:rsidRDefault="00207A2F" w:rsidP="000F4B0E">
            <w:pPr>
              <w:rPr>
                <w:color w:val="auto"/>
              </w:rPr>
            </w:pPr>
            <w:r w:rsidRPr="00972976">
              <w:rPr>
                <w:color w:val="auto"/>
              </w:rPr>
              <w:t>podpis</w:t>
            </w:r>
          </w:p>
        </w:tc>
      </w:tr>
    </w:tbl>
    <w:p w14:paraId="7119E122" w14:textId="15169A3F" w:rsidR="00195377" w:rsidRPr="00972976" w:rsidRDefault="00195377" w:rsidP="00207A2F">
      <w:pPr>
        <w:rPr>
          <w:color w:val="auto"/>
        </w:rPr>
      </w:pPr>
    </w:p>
    <w:p w14:paraId="1F283011" w14:textId="63C8B319" w:rsidR="00BF4C01" w:rsidRPr="00972976" w:rsidRDefault="00BF4C01" w:rsidP="00207A2F">
      <w:pPr>
        <w:rPr>
          <w:color w:val="auto"/>
        </w:rPr>
      </w:pPr>
    </w:p>
    <w:p w14:paraId="258BA565" w14:textId="77777777" w:rsidR="00BF4C01" w:rsidRPr="00972976" w:rsidRDefault="00BF4C01" w:rsidP="00207A2F">
      <w:pPr>
        <w:rPr>
          <w:color w:val="auto"/>
        </w:rPr>
      </w:pPr>
    </w:p>
    <w:p w14:paraId="0F0203E6" w14:textId="74A06D0D" w:rsidR="00195377" w:rsidRPr="00972976" w:rsidRDefault="00195377" w:rsidP="00207A2F">
      <w:pPr>
        <w:rPr>
          <w:color w:val="auto"/>
        </w:rPr>
      </w:pPr>
      <w:r w:rsidRPr="00972976">
        <w:rPr>
          <w:color w:val="auto"/>
        </w:rPr>
        <w:t xml:space="preserve">Opomba: Najemnik, zakonec </w:t>
      </w:r>
      <w:r w:rsidR="00D030A8">
        <w:rPr>
          <w:color w:val="auto"/>
        </w:rPr>
        <w:t>oziroma</w:t>
      </w:r>
      <w:r w:rsidRPr="00972976">
        <w:rPr>
          <w:color w:val="auto"/>
        </w:rPr>
        <w:t xml:space="preserve"> </w:t>
      </w:r>
      <w:r w:rsidR="00CC6A7F" w:rsidRPr="00972976">
        <w:rPr>
          <w:color w:val="auto"/>
        </w:rPr>
        <w:t xml:space="preserve">zunajzakonski </w:t>
      </w:r>
      <w:r w:rsidRPr="00972976">
        <w:rPr>
          <w:color w:val="auto"/>
        </w:rPr>
        <w:t xml:space="preserve">partner, polnoletni družinski člani </w:t>
      </w:r>
      <w:r w:rsidR="00ED3F1F" w:rsidRPr="00972976">
        <w:rPr>
          <w:color w:val="auto"/>
        </w:rPr>
        <w:t xml:space="preserve">(otrok, posvojenec in otrok, ki je bil z najemnikom v skrbniškem razmerju) </w:t>
      </w:r>
      <w:r w:rsidRPr="00972976">
        <w:rPr>
          <w:color w:val="auto"/>
        </w:rPr>
        <w:t>izpolnijo in podpišejo vsak svojo izjavo in pooblastilo, za mladoletne družinske člane pa ju podpiše zakoniti zastopnik.</w:t>
      </w:r>
    </w:p>
    <w:p w14:paraId="2CA416B9" w14:textId="39A1CB53" w:rsidR="00195377" w:rsidRPr="00972976" w:rsidRDefault="00195377" w:rsidP="00207A2F">
      <w:pPr>
        <w:rPr>
          <w:color w:val="auto"/>
        </w:rPr>
        <w:sectPr w:rsidR="00195377" w:rsidRPr="00972976" w:rsidSect="00F64F57">
          <w:headerReference w:type="default" r:id="rId13"/>
          <w:pgSz w:w="11906" w:h="16838"/>
          <w:pgMar w:top="1417" w:right="1417" w:bottom="1417" w:left="1417" w:header="708" w:footer="708" w:gutter="0"/>
          <w:pgNumType w:start="1"/>
          <w:cols w:space="708"/>
          <w:docGrid w:linePitch="360"/>
        </w:sectPr>
      </w:pPr>
    </w:p>
    <w:p w14:paraId="67B42327" w14:textId="2E088E93" w:rsidR="00207A2F" w:rsidRPr="00972976" w:rsidRDefault="00207A2F" w:rsidP="00207A2F">
      <w:pPr>
        <w:rPr>
          <w:color w:val="auto"/>
        </w:rPr>
      </w:pPr>
    </w:p>
    <w:p w14:paraId="6C0CFC0C" w14:textId="4D6980FB" w:rsidR="00BF4C01" w:rsidRPr="00972976" w:rsidRDefault="00BF4C01" w:rsidP="00BF4C01">
      <w:pPr>
        <w:jc w:val="center"/>
        <w:rPr>
          <w:color w:val="auto"/>
        </w:rPr>
      </w:pPr>
      <w:r w:rsidRPr="00972976">
        <w:rPr>
          <w:color w:val="auto"/>
        </w:rPr>
        <w:t>ZAPISNIK O PRIMOPREDAJI STANOVANJA Z UGOTOVITVIJO DEJANSKEGA STANJA</w:t>
      </w:r>
    </w:p>
    <w:tbl>
      <w:tblPr>
        <w:tblStyle w:val="Tabelamrea"/>
        <w:tblW w:w="0" w:type="auto"/>
        <w:tblLook w:val="04A0" w:firstRow="1" w:lastRow="0" w:firstColumn="1" w:lastColumn="0" w:noHBand="0" w:noVBand="1"/>
        <w:tblCaption w:val="Podatki o stanovanju"/>
      </w:tblPr>
      <w:tblGrid>
        <w:gridCol w:w="4531"/>
        <w:gridCol w:w="4531"/>
      </w:tblGrid>
      <w:tr w:rsidR="00FF6BE6" w:rsidRPr="00972976" w14:paraId="4706E947" w14:textId="77777777" w:rsidTr="00CF1D2F">
        <w:trPr>
          <w:tblHeader/>
        </w:trPr>
        <w:tc>
          <w:tcPr>
            <w:tcW w:w="4531" w:type="dxa"/>
            <w:tcBorders>
              <w:top w:val="single" w:sz="4" w:space="0" w:color="auto"/>
              <w:left w:val="nil"/>
              <w:bottom w:val="single" w:sz="4" w:space="0" w:color="auto"/>
              <w:right w:val="nil"/>
            </w:tcBorders>
          </w:tcPr>
          <w:p w14:paraId="45554C51" w14:textId="2D418126" w:rsidR="00FF6BE6" w:rsidRPr="00972976" w:rsidRDefault="00FF6BE6" w:rsidP="000F4B0E">
            <w:pPr>
              <w:rPr>
                <w:color w:val="auto"/>
              </w:rPr>
            </w:pPr>
            <w:r w:rsidRPr="00972976">
              <w:rPr>
                <w:color w:val="auto"/>
              </w:rPr>
              <w:t>ulica in hišna številka</w:t>
            </w:r>
          </w:p>
        </w:tc>
        <w:tc>
          <w:tcPr>
            <w:tcW w:w="4531" w:type="dxa"/>
            <w:tcBorders>
              <w:top w:val="single" w:sz="4" w:space="0" w:color="auto"/>
              <w:left w:val="nil"/>
              <w:bottom w:val="single" w:sz="4" w:space="0" w:color="auto"/>
              <w:right w:val="nil"/>
            </w:tcBorders>
          </w:tcPr>
          <w:p w14:paraId="745DA16E" w14:textId="27050B39" w:rsidR="00FF6BE6" w:rsidRPr="00972976" w:rsidRDefault="00FF6BE6" w:rsidP="000F4B0E">
            <w:pPr>
              <w:rPr>
                <w:color w:val="auto"/>
              </w:rPr>
            </w:pPr>
            <w:r w:rsidRPr="00972976">
              <w:rPr>
                <w:color w:val="auto"/>
              </w:rPr>
              <w:t>kraj</w:t>
            </w:r>
          </w:p>
        </w:tc>
      </w:tr>
      <w:tr w:rsidR="00FF6BE6" w:rsidRPr="00972976" w14:paraId="34AAE87A" w14:textId="77777777" w:rsidTr="000F4B0E">
        <w:tc>
          <w:tcPr>
            <w:tcW w:w="4531" w:type="dxa"/>
            <w:tcBorders>
              <w:left w:val="nil"/>
              <w:bottom w:val="single" w:sz="4" w:space="0" w:color="auto"/>
              <w:right w:val="nil"/>
            </w:tcBorders>
          </w:tcPr>
          <w:p w14:paraId="6F302D6B" w14:textId="13F6D3CA" w:rsidR="00FF6BE6" w:rsidRPr="00972976" w:rsidRDefault="00FF6BE6" w:rsidP="000F4B0E">
            <w:pPr>
              <w:rPr>
                <w:color w:val="auto"/>
              </w:rPr>
            </w:pPr>
            <w:r w:rsidRPr="00972976">
              <w:rPr>
                <w:color w:val="auto"/>
              </w:rPr>
              <w:t>številka stanovanja</w:t>
            </w:r>
            <w:r w:rsidR="009F2C05" w:rsidRPr="00972976">
              <w:rPr>
                <w:color w:val="auto"/>
              </w:rPr>
              <w:t xml:space="preserve"> in nadstropje</w:t>
            </w:r>
          </w:p>
        </w:tc>
        <w:tc>
          <w:tcPr>
            <w:tcW w:w="4531" w:type="dxa"/>
            <w:tcBorders>
              <w:top w:val="single" w:sz="4" w:space="0" w:color="auto"/>
              <w:left w:val="nil"/>
              <w:bottom w:val="single" w:sz="4" w:space="0" w:color="auto"/>
              <w:right w:val="nil"/>
            </w:tcBorders>
          </w:tcPr>
          <w:p w14:paraId="264B5FE7" w14:textId="0BEAA278" w:rsidR="00FF6BE6" w:rsidRPr="00972976" w:rsidRDefault="00FF6BE6" w:rsidP="000F4B0E">
            <w:pPr>
              <w:rPr>
                <w:color w:val="auto"/>
              </w:rPr>
            </w:pPr>
            <w:r w:rsidRPr="00972976">
              <w:rPr>
                <w:color w:val="auto"/>
              </w:rPr>
              <w:t xml:space="preserve">ID </w:t>
            </w:r>
            <w:r w:rsidR="007A3D17" w:rsidRPr="00972976">
              <w:rPr>
                <w:color w:val="auto"/>
              </w:rPr>
              <w:t>znak</w:t>
            </w:r>
          </w:p>
        </w:tc>
      </w:tr>
      <w:tr w:rsidR="00FF6BE6" w:rsidRPr="00972976" w14:paraId="12953FEB" w14:textId="77777777" w:rsidTr="000F4B0E">
        <w:tc>
          <w:tcPr>
            <w:tcW w:w="4531" w:type="dxa"/>
            <w:tcBorders>
              <w:left w:val="nil"/>
              <w:right w:val="nil"/>
            </w:tcBorders>
          </w:tcPr>
          <w:p w14:paraId="1BA555B5" w14:textId="236D4F6A" w:rsidR="00FF6BE6" w:rsidRPr="00972976" w:rsidRDefault="00FF6BE6" w:rsidP="000F4B0E">
            <w:pPr>
              <w:rPr>
                <w:color w:val="auto"/>
              </w:rPr>
            </w:pPr>
            <w:r w:rsidRPr="00972976">
              <w:rPr>
                <w:color w:val="auto"/>
              </w:rPr>
              <w:t>št. kleti in ID</w:t>
            </w:r>
          </w:p>
        </w:tc>
        <w:tc>
          <w:tcPr>
            <w:tcW w:w="4531" w:type="dxa"/>
            <w:tcBorders>
              <w:left w:val="nil"/>
              <w:right w:val="nil"/>
            </w:tcBorders>
          </w:tcPr>
          <w:p w14:paraId="30D5BBE0" w14:textId="286876C1" w:rsidR="00FF6BE6" w:rsidRPr="00972976" w:rsidRDefault="00FF6BE6" w:rsidP="000F4B0E">
            <w:pPr>
              <w:rPr>
                <w:color w:val="auto"/>
              </w:rPr>
            </w:pPr>
            <w:r w:rsidRPr="00972976">
              <w:rPr>
                <w:color w:val="auto"/>
              </w:rPr>
              <w:t>št. garaže ali parkirnega mesta in ID</w:t>
            </w:r>
          </w:p>
        </w:tc>
      </w:tr>
      <w:tr w:rsidR="00FF6BE6" w:rsidRPr="00972976" w14:paraId="4B45FF81" w14:textId="77777777" w:rsidTr="000F4B0E">
        <w:tc>
          <w:tcPr>
            <w:tcW w:w="4531" w:type="dxa"/>
            <w:tcBorders>
              <w:left w:val="nil"/>
              <w:right w:val="nil"/>
            </w:tcBorders>
          </w:tcPr>
          <w:p w14:paraId="02C1CF0D" w14:textId="463132C1" w:rsidR="00FF6BE6" w:rsidRPr="00972976" w:rsidRDefault="00FF6BE6" w:rsidP="000F4B0E">
            <w:pPr>
              <w:rPr>
                <w:color w:val="auto"/>
              </w:rPr>
            </w:pPr>
            <w:r w:rsidRPr="00972976">
              <w:rPr>
                <w:color w:val="auto"/>
              </w:rPr>
              <w:t>ime in priimek najemnika</w:t>
            </w:r>
          </w:p>
        </w:tc>
        <w:tc>
          <w:tcPr>
            <w:tcW w:w="4531" w:type="dxa"/>
            <w:tcBorders>
              <w:left w:val="nil"/>
              <w:right w:val="nil"/>
            </w:tcBorders>
          </w:tcPr>
          <w:p w14:paraId="6030CD6F" w14:textId="37F9EA1C" w:rsidR="00FF6BE6" w:rsidRPr="00972976" w:rsidRDefault="00FF6BE6" w:rsidP="000F4B0E">
            <w:pPr>
              <w:rPr>
                <w:color w:val="auto"/>
              </w:rPr>
            </w:pPr>
            <w:r w:rsidRPr="00972976">
              <w:rPr>
                <w:color w:val="auto"/>
              </w:rPr>
              <w:t>kontaktni podatki najemnika</w:t>
            </w:r>
          </w:p>
        </w:tc>
      </w:tr>
    </w:tbl>
    <w:p w14:paraId="19526F4D" w14:textId="0A84A4E8" w:rsidR="00195377" w:rsidRPr="00972976" w:rsidRDefault="00195377" w:rsidP="00FF6BE6">
      <w:pPr>
        <w:spacing w:after="0"/>
        <w:rPr>
          <w:color w:val="auto"/>
        </w:rPr>
      </w:pPr>
    </w:p>
    <w:p w14:paraId="1DB71A25" w14:textId="7A40D210" w:rsidR="00195377" w:rsidRPr="00972976" w:rsidRDefault="00FF6BE6" w:rsidP="006D0CF2">
      <w:pPr>
        <w:spacing w:after="0"/>
        <w:rPr>
          <w:color w:val="auto"/>
        </w:rPr>
      </w:pPr>
      <w:r w:rsidRPr="00972976">
        <w:rPr>
          <w:color w:val="auto"/>
        </w:rPr>
        <w:t xml:space="preserve">Stanje stanovanja ob izročitvi </w:t>
      </w:r>
      <w:r w:rsidR="006D0CF2" w:rsidRPr="00972976">
        <w:rPr>
          <w:color w:val="auto"/>
        </w:rPr>
        <w:t>–</w:t>
      </w:r>
      <w:r w:rsidRPr="00972976">
        <w:rPr>
          <w:color w:val="auto"/>
        </w:rPr>
        <w:t xml:space="preserve"> prevzemu</w:t>
      </w:r>
    </w:p>
    <w:p w14:paraId="54E1F596" w14:textId="76437412" w:rsidR="006D0CF2" w:rsidRPr="00972976" w:rsidRDefault="006D0CF2" w:rsidP="006D0CF2">
      <w:pPr>
        <w:spacing w:after="0"/>
        <w:rPr>
          <w:color w:val="auto"/>
        </w:rPr>
      </w:pPr>
      <w:r w:rsidRPr="00972976">
        <w:rPr>
          <w:color w:val="auto"/>
        </w:rPr>
        <w:t>popis števcev</w:t>
      </w:r>
    </w:p>
    <w:tbl>
      <w:tblPr>
        <w:tblStyle w:val="Tabelamrea"/>
        <w:tblW w:w="0" w:type="auto"/>
        <w:tblLook w:val="04A0" w:firstRow="1" w:lastRow="0" w:firstColumn="1" w:lastColumn="0" w:noHBand="0" w:noVBand="1"/>
        <w:tblCaption w:val="Popis stanja števcev"/>
      </w:tblPr>
      <w:tblGrid>
        <w:gridCol w:w="4531"/>
        <w:gridCol w:w="4531"/>
      </w:tblGrid>
      <w:tr w:rsidR="00FF6BE6" w:rsidRPr="00972976" w14:paraId="0085DE97" w14:textId="77777777" w:rsidTr="00CF1D2F">
        <w:trPr>
          <w:tblHeader/>
        </w:trPr>
        <w:tc>
          <w:tcPr>
            <w:tcW w:w="4531" w:type="dxa"/>
            <w:tcBorders>
              <w:top w:val="single" w:sz="4" w:space="0" w:color="auto"/>
              <w:left w:val="nil"/>
              <w:bottom w:val="single" w:sz="4" w:space="0" w:color="auto"/>
              <w:right w:val="nil"/>
            </w:tcBorders>
          </w:tcPr>
          <w:p w14:paraId="7A12D6D2" w14:textId="45A71E04" w:rsidR="00FF6BE6" w:rsidRPr="00972976" w:rsidRDefault="006D0CF2" w:rsidP="000F4B0E">
            <w:pPr>
              <w:rPr>
                <w:color w:val="auto"/>
              </w:rPr>
            </w:pPr>
            <w:r w:rsidRPr="00972976">
              <w:rPr>
                <w:color w:val="auto"/>
              </w:rPr>
              <w:t>ELEKTRIKA – št. odjemnega mesta</w:t>
            </w:r>
          </w:p>
        </w:tc>
        <w:tc>
          <w:tcPr>
            <w:tcW w:w="4531" w:type="dxa"/>
            <w:tcBorders>
              <w:top w:val="single" w:sz="4" w:space="0" w:color="auto"/>
              <w:left w:val="nil"/>
              <w:bottom w:val="single" w:sz="4" w:space="0" w:color="auto"/>
              <w:right w:val="nil"/>
            </w:tcBorders>
          </w:tcPr>
          <w:p w14:paraId="3FC84182" w14:textId="5FC44061" w:rsidR="00FF6BE6" w:rsidRPr="00972976" w:rsidRDefault="009A3180" w:rsidP="000F4B0E">
            <w:pPr>
              <w:rPr>
                <w:color w:val="auto"/>
              </w:rPr>
            </w:pPr>
            <w:r w:rsidRPr="00972976">
              <w:rPr>
                <w:color w:val="auto"/>
              </w:rPr>
              <w:t>VT (stanje)</w:t>
            </w:r>
          </w:p>
        </w:tc>
      </w:tr>
      <w:tr w:rsidR="00FF6BE6" w:rsidRPr="00972976" w14:paraId="7469D4B6" w14:textId="77777777" w:rsidTr="000F4B0E">
        <w:tc>
          <w:tcPr>
            <w:tcW w:w="4531" w:type="dxa"/>
            <w:tcBorders>
              <w:left w:val="nil"/>
              <w:bottom w:val="single" w:sz="4" w:space="0" w:color="auto"/>
              <w:right w:val="nil"/>
            </w:tcBorders>
          </w:tcPr>
          <w:p w14:paraId="2AB8E979" w14:textId="3A5E0181" w:rsidR="00FF6BE6" w:rsidRPr="00972976" w:rsidRDefault="00FF6BE6" w:rsidP="000F4B0E">
            <w:pPr>
              <w:rPr>
                <w:color w:val="auto"/>
              </w:rPr>
            </w:pPr>
            <w:r w:rsidRPr="00972976">
              <w:rPr>
                <w:color w:val="auto"/>
              </w:rPr>
              <w:t xml:space="preserve">številka </w:t>
            </w:r>
            <w:r w:rsidR="006D0CF2" w:rsidRPr="00972976">
              <w:rPr>
                <w:color w:val="auto"/>
              </w:rPr>
              <w:t>števca</w:t>
            </w:r>
          </w:p>
        </w:tc>
        <w:tc>
          <w:tcPr>
            <w:tcW w:w="4531" w:type="dxa"/>
            <w:tcBorders>
              <w:top w:val="single" w:sz="4" w:space="0" w:color="auto"/>
              <w:left w:val="nil"/>
              <w:bottom w:val="single" w:sz="4" w:space="0" w:color="auto"/>
              <w:right w:val="nil"/>
            </w:tcBorders>
          </w:tcPr>
          <w:p w14:paraId="12E19DA7" w14:textId="5BBA0907" w:rsidR="00FF6BE6" w:rsidRPr="00972976" w:rsidRDefault="009A3180" w:rsidP="000F4B0E">
            <w:pPr>
              <w:rPr>
                <w:color w:val="auto"/>
              </w:rPr>
            </w:pPr>
            <w:r w:rsidRPr="00972976">
              <w:rPr>
                <w:color w:val="auto"/>
              </w:rPr>
              <w:t>MT (stanje)</w:t>
            </w:r>
          </w:p>
        </w:tc>
      </w:tr>
      <w:tr w:rsidR="00FF6BE6" w:rsidRPr="00972976" w14:paraId="159DBAAE" w14:textId="77777777" w:rsidTr="00F70436">
        <w:tc>
          <w:tcPr>
            <w:tcW w:w="4531" w:type="dxa"/>
            <w:tcBorders>
              <w:left w:val="nil"/>
              <w:bottom w:val="single" w:sz="12" w:space="0" w:color="auto"/>
              <w:right w:val="nil"/>
            </w:tcBorders>
          </w:tcPr>
          <w:p w14:paraId="1B1245CA" w14:textId="37DDC9E4" w:rsidR="00FF6BE6" w:rsidRPr="00972976" w:rsidRDefault="009A3180" w:rsidP="000F4B0E">
            <w:pPr>
              <w:rPr>
                <w:color w:val="auto"/>
              </w:rPr>
            </w:pPr>
            <w:r w:rsidRPr="00972976">
              <w:rPr>
                <w:color w:val="auto"/>
              </w:rPr>
              <w:t>dobavitelj</w:t>
            </w:r>
          </w:p>
        </w:tc>
        <w:tc>
          <w:tcPr>
            <w:tcW w:w="4531" w:type="dxa"/>
            <w:tcBorders>
              <w:left w:val="nil"/>
              <w:bottom w:val="single" w:sz="12" w:space="0" w:color="auto"/>
              <w:right w:val="nil"/>
            </w:tcBorders>
          </w:tcPr>
          <w:p w14:paraId="270C1566" w14:textId="15D0EB74" w:rsidR="00FF6BE6" w:rsidRPr="00972976" w:rsidRDefault="009A3180" w:rsidP="000F4B0E">
            <w:pPr>
              <w:rPr>
                <w:color w:val="auto"/>
              </w:rPr>
            </w:pPr>
            <w:r w:rsidRPr="00972976">
              <w:rPr>
                <w:color w:val="auto"/>
              </w:rPr>
              <w:t>ET (stanje)</w:t>
            </w:r>
          </w:p>
        </w:tc>
      </w:tr>
      <w:tr w:rsidR="009A3180" w:rsidRPr="00972976" w14:paraId="63843AE5" w14:textId="77777777" w:rsidTr="00F70436">
        <w:tc>
          <w:tcPr>
            <w:tcW w:w="4531" w:type="dxa"/>
            <w:tcBorders>
              <w:top w:val="single" w:sz="12" w:space="0" w:color="auto"/>
              <w:left w:val="nil"/>
              <w:bottom w:val="single" w:sz="4" w:space="0" w:color="auto"/>
              <w:right w:val="nil"/>
            </w:tcBorders>
          </w:tcPr>
          <w:p w14:paraId="3BDA5140" w14:textId="4367876C" w:rsidR="009A3180" w:rsidRPr="00972976" w:rsidRDefault="009A3180" w:rsidP="000F4B0E">
            <w:pPr>
              <w:rPr>
                <w:color w:val="auto"/>
              </w:rPr>
            </w:pPr>
            <w:r w:rsidRPr="00972976">
              <w:rPr>
                <w:color w:val="auto"/>
              </w:rPr>
              <w:t xml:space="preserve">VODA – št. </w:t>
            </w:r>
            <w:r w:rsidR="007A3D17" w:rsidRPr="00972976">
              <w:rPr>
                <w:color w:val="auto"/>
              </w:rPr>
              <w:t xml:space="preserve">merilnega </w:t>
            </w:r>
            <w:r w:rsidRPr="00972976">
              <w:rPr>
                <w:color w:val="auto"/>
              </w:rPr>
              <w:t>mesta</w:t>
            </w:r>
          </w:p>
        </w:tc>
        <w:tc>
          <w:tcPr>
            <w:tcW w:w="4531" w:type="dxa"/>
            <w:tcBorders>
              <w:top w:val="single" w:sz="12" w:space="0" w:color="auto"/>
              <w:left w:val="nil"/>
              <w:bottom w:val="single" w:sz="4" w:space="0" w:color="auto"/>
              <w:right w:val="nil"/>
            </w:tcBorders>
          </w:tcPr>
          <w:p w14:paraId="416BE6DB" w14:textId="53BE5F91" w:rsidR="009A3180" w:rsidRPr="00972976" w:rsidRDefault="009A3180" w:rsidP="000F4B0E">
            <w:pPr>
              <w:rPr>
                <w:color w:val="auto"/>
              </w:rPr>
            </w:pPr>
            <w:r w:rsidRPr="00972976">
              <w:rPr>
                <w:color w:val="auto"/>
              </w:rPr>
              <w:t>dobavitelj</w:t>
            </w:r>
          </w:p>
        </w:tc>
      </w:tr>
      <w:tr w:rsidR="009A3180" w:rsidRPr="00972976" w14:paraId="6DA24EA5" w14:textId="77777777" w:rsidTr="000F4B0E">
        <w:tc>
          <w:tcPr>
            <w:tcW w:w="4531" w:type="dxa"/>
            <w:tcBorders>
              <w:left w:val="nil"/>
              <w:bottom w:val="single" w:sz="4" w:space="0" w:color="auto"/>
              <w:right w:val="nil"/>
            </w:tcBorders>
          </w:tcPr>
          <w:p w14:paraId="62D44D23" w14:textId="49847166" w:rsidR="009A3180" w:rsidRPr="00972976" w:rsidRDefault="009A3180" w:rsidP="000F4B0E">
            <w:pPr>
              <w:rPr>
                <w:color w:val="auto"/>
              </w:rPr>
            </w:pPr>
            <w:r w:rsidRPr="00972976">
              <w:rPr>
                <w:color w:val="auto"/>
              </w:rPr>
              <w:t xml:space="preserve">številka števca </w:t>
            </w:r>
            <w:r w:rsidR="00283497">
              <w:rPr>
                <w:color w:val="auto"/>
              </w:rPr>
              <w:t>–</w:t>
            </w:r>
            <w:r w:rsidRPr="00972976">
              <w:rPr>
                <w:color w:val="auto"/>
              </w:rPr>
              <w:t xml:space="preserve"> hladna</w:t>
            </w:r>
            <w:r w:rsidR="00283497">
              <w:rPr>
                <w:color w:val="auto"/>
              </w:rPr>
              <w:t xml:space="preserve"> voda</w:t>
            </w:r>
          </w:p>
        </w:tc>
        <w:tc>
          <w:tcPr>
            <w:tcW w:w="4531" w:type="dxa"/>
            <w:tcBorders>
              <w:top w:val="single" w:sz="4" w:space="0" w:color="auto"/>
              <w:left w:val="nil"/>
              <w:bottom w:val="single" w:sz="4" w:space="0" w:color="auto"/>
              <w:right w:val="nil"/>
            </w:tcBorders>
          </w:tcPr>
          <w:p w14:paraId="05A031C7" w14:textId="36FB5A40" w:rsidR="009A3180" w:rsidRPr="00972976" w:rsidRDefault="009A3180" w:rsidP="000F4B0E">
            <w:pPr>
              <w:rPr>
                <w:color w:val="auto"/>
              </w:rPr>
            </w:pPr>
            <w:r w:rsidRPr="00972976">
              <w:rPr>
                <w:color w:val="auto"/>
              </w:rPr>
              <w:t>hladna</w:t>
            </w:r>
            <w:r w:rsidR="00283497">
              <w:rPr>
                <w:color w:val="auto"/>
              </w:rPr>
              <w:t xml:space="preserve"> voda</w:t>
            </w:r>
            <w:r w:rsidRPr="00972976">
              <w:rPr>
                <w:color w:val="auto"/>
              </w:rPr>
              <w:t xml:space="preserve"> (stanje)</w:t>
            </w:r>
          </w:p>
        </w:tc>
      </w:tr>
      <w:tr w:rsidR="009A3180" w:rsidRPr="00972976" w14:paraId="09FF662C" w14:textId="77777777" w:rsidTr="00F70436">
        <w:tc>
          <w:tcPr>
            <w:tcW w:w="4531" w:type="dxa"/>
            <w:tcBorders>
              <w:left w:val="nil"/>
              <w:bottom w:val="single" w:sz="12" w:space="0" w:color="auto"/>
              <w:right w:val="nil"/>
            </w:tcBorders>
          </w:tcPr>
          <w:p w14:paraId="06B0085B" w14:textId="78FF429F" w:rsidR="009A3180" w:rsidRPr="00972976" w:rsidRDefault="009A3180" w:rsidP="000F4B0E">
            <w:pPr>
              <w:rPr>
                <w:color w:val="auto"/>
              </w:rPr>
            </w:pPr>
            <w:r w:rsidRPr="00972976">
              <w:rPr>
                <w:color w:val="auto"/>
              </w:rPr>
              <w:t xml:space="preserve">številka števca </w:t>
            </w:r>
            <w:r w:rsidR="00283497">
              <w:rPr>
                <w:color w:val="auto"/>
              </w:rPr>
              <w:t>–</w:t>
            </w:r>
            <w:r w:rsidRPr="00972976">
              <w:rPr>
                <w:color w:val="auto"/>
              </w:rPr>
              <w:t xml:space="preserve"> topla</w:t>
            </w:r>
            <w:r w:rsidR="00283497">
              <w:rPr>
                <w:color w:val="auto"/>
              </w:rPr>
              <w:t xml:space="preserve"> voda</w:t>
            </w:r>
          </w:p>
        </w:tc>
        <w:tc>
          <w:tcPr>
            <w:tcW w:w="4531" w:type="dxa"/>
            <w:tcBorders>
              <w:left w:val="nil"/>
              <w:bottom w:val="single" w:sz="12" w:space="0" w:color="auto"/>
              <w:right w:val="nil"/>
            </w:tcBorders>
          </w:tcPr>
          <w:p w14:paraId="2A3D3AA4" w14:textId="63C214C7" w:rsidR="009A3180" w:rsidRPr="00972976" w:rsidRDefault="009A3180" w:rsidP="000F4B0E">
            <w:pPr>
              <w:rPr>
                <w:color w:val="auto"/>
              </w:rPr>
            </w:pPr>
            <w:r w:rsidRPr="00972976">
              <w:rPr>
                <w:color w:val="auto"/>
              </w:rPr>
              <w:t>topla</w:t>
            </w:r>
            <w:r w:rsidR="00283497">
              <w:rPr>
                <w:color w:val="auto"/>
              </w:rPr>
              <w:t xml:space="preserve"> voda</w:t>
            </w:r>
            <w:r w:rsidRPr="00972976">
              <w:rPr>
                <w:color w:val="auto"/>
              </w:rPr>
              <w:t xml:space="preserve"> (stanje)</w:t>
            </w:r>
          </w:p>
        </w:tc>
      </w:tr>
      <w:tr w:rsidR="009A3180" w:rsidRPr="00972976" w14:paraId="6423221C" w14:textId="77777777" w:rsidTr="00F70436">
        <w:tc>
          <w:tcPr>
            <w:tcW w:w="4531" w:type="dxa"/>
            <w:tcBorders>
              <w:top w:val="single" w:sz="12" w:space="0" w:color="auto"/>
              <w:left w:val="nil"/>
              <w:bottom w:val="single" w:sz="4" w:space="0" w:color="auto"/>
              <w:right w:val="nil"/>
            </w:tcBorders>
          </w:tcPr>
          <w:p w14:paraId="33EB6A12" w14:textId="099200F0" w:rsidR="009A3180" w:rsidRPr="00972976" w:rsidRDefault="009A3180" w:rsidP="000F4B0E">
            <w:pPr>
              <w:rPr>
                <w:color w:val="auto"/>
              </w:rPr>
            </w:pPr>
            <w:r w:rsidRPr="00972976">
              <w:rPr>
                <w:color w:val="auto"/>
              </w:rPr>
              <w:t>PLIN – št. odjemnega mesta</w:t>
            </w:r>
          </w:p>
        </w:tc>
        <w:tc>
          <w:tcPr>
            <w:tcW w:w="4531" w:type="dxa"/>
            <w:tcBorders>
              <w:top w:val="single" w:sz="12" w:space="0" w:color="auto"/>
              <w:left w:val="nil"/>
              <w:bottom w:val="single" w:sz="4" w:space="0" w:color="auto"/>
              <w:right w:val="nil"/>
            </w:tcBorders>
          </w:tcPr>
          <w:p w14:paraId="69510469" w14:textId="77777777" w:rsidR="009A3180" w:rsidRPr="00972976" w:rsidRDefault="009A3180" w:rsidP="000F4B0E">
            <w:pPr>
              <w:rPr>
                <w:color w:val="auto"/>
              </w:rPr>
            </w:pPr>
            <w:r w:rsidRPr="00972976">
              <w:rPr>
                <w:color w:val="auto"/>
              </w:rPr>
              <w:t>dobavitelj</w:t>
            </w:r>
          </w:p>
        </w:tc>
      </w:tr>
      <w:tr w:rsidR="009A3180" w:rsidRPr="00972976" w14:paraId="5B5A2ED0" w14:textId="77777777" w:rsidTr="00F70436">
        <w:tc>
          <w:tcPr>
            <w:tcW w:w="4531" w:type="dxa"/>
            <w:tcBorders>
              <w:left w:val="nil"/>
              <w:bottom w:val="single" w:sz="12" w:space="0" w:color="auto"/>
              <w:right w:val="nil"/>
            </w:tcBorders>
          </w:tcPr>
          <w:p w14:paraId="32E07094" w14:textId="0538D056" w:rsidR="009A3180" w:rsidRPr="00972976" w:rsidRDefault="009A3180" w:rsidP="000F4B0E">
            <w:pPr>
              <w:rPr>
                <w:color w:val="auto"/>
              </w:rPr>
            </w:pPr>
            <w:r w:rsidRPr="00972976">
              <w:rPr>
                <w:color w:val="auto"/>
              </w:rPr>
              <w:t>številka števca</w:t>
            </w:r>
          </w:p>
        </w:tc>
        <w:tc>
          <w:tcPr>
            <w:tcW w:w="4531" w:type="dxa"/>
            <w:tcBorders>
              <w:top w:val="single" w:sz="4" w:space="0" w:color="auto"/>
              <w:left w:val="nil"/>
              <w:bottom w:val="single" w:sz="12" w:space="0" w:color="auto"/>
              <w:right w:val="nil"/>
            </w:tcBorders>
          </w:tcPr>
          <w:p w14:paraId="674BA086" w14:textId="4E8E9547" w:rsidR="009A3180" w:rsidRPr="00972976" w:rsidRDefault="009A3180" w:rsidP="000F4B0E">
            <w:pPr>
              <w:rPr>
                <w:color w:val="auto"/>
              </w:rPr>
            </w:pPr>
            <w:r w:rsidRPr="00972976">
              <w:rPr>
                <w:color w:val="auto"/>
              </w:rPr>
              <w:t>stanje</w:t>
            </w:r>
          </w:p>
        </w:tc>
      </w:tr>
      <w:tr w:rsidR="009A3180" w:rsidRPr="00972976" w14:paraId="1C95E3E1" w14:textId="77777777" w:rsidTr="00F70436">
        <w:tc>
          <w:tcPr>
            <w:tcW w:w="4531" w:type="dxa"/>
            <w:tcBorders>
              <w:top w:val="single" w:sz="12" w:space="0" w:color="auto"/>
              <w:left w:val="nil"/>
              <w:bottom w:val="single" w:sz="4" w:space="0" w:color="auto"/>
              <w:right w:val="nil"/>
            </w:tcBorders>
          </w:tcPr>
          <w:p w14:paraId="06152F7D" w14:textId="0F710BD3" w:rsidR="009A3180" w:rsidRPr="00972976" w:rsidRDefault="009A3180" w:rsidP="000F4B0E">
            <w:pPr>
              <w:rPr>
                <w:color w:val="auto"/>
              </w:rPr>
            </w:pPr>
            <w:r w:rsidRPr="00972976">
              <w:rPr>
                <w:color w:val="auto"/>
              </w:rPr>
              <w:t>OGREVANJE – št. odjemnega mesta</w:t>
            </w:r>
          </w:p>
        </w:tc>
        <w:tc>
          <w:tcPr>
            <w:tcW w:w="4531" w:type="dxa"/>
            <w:tcBorders>
              <w:top w:val="single" w:sz="12" w:space="0" w:color="auto"/>
              <w:left w:val="nil"/>
              <w:bottom w:val="single" w:sz="4" w:space="0" w:color="auto"/>
              <w:right w:val="nil"/>
            </w:tcBorders>
          </w:tcPr>
          <w:p w14:paraId="75CB8AB9" w14:textId="77777777" w:rsidR="009A3180" w:rsidRPr="00972976" w:rsidRDefault="009A3180" w:rsidP="000F4B0E">
            <w:pPr>
              <w:rPr>
                <w:color w:val="auto"/>
              </w:rPr>
            </w:pPr>
            <w:r w:rsidRPr="00972976">
              <w:rPr>
                <w:color w:val="auto"/>
              </w:rPr>
              <w:t>dobavitelj</w:t>
            </w:r>
          </w:p>
        </w:tc>
      </w:tr>
      <w:tr w:rsidR="009A3180" w:rsidRPr="00972976" w14:paraId="30BEF391" w14:textId="77777777" w:rsidTr="00F70436">
        <w:tc>
          <w:tcPr>
            <w:tcW w:w="4531" w:type="dxa"/>
            <w:tcBorders>
              <w:left w:val="nil"/>
              <w:bottom w:val="single" w:sz="12" w:space="0" w:color="auto"/>
              <w:right w:val="nil"/>
            </w:tcBorders>
          </w:tcPr>
          <w:p w14:paraId="3D53EE34" w14:textId="77777777" w:rsidR="009A3180" w:rsidRPr="00972976" w:rsidRDefault="009A3180" w:rsidP="000F4B0E">
            <w:pPr>
              <w:rPr>
                <w:color w:val="auto"/>
              </w:rPr>
            </w:pPr>
            <w:r w:rsidRPr="00972976">
              <w:rPr>
                <w:color w:val="auto"/>
              </w:rPr>
              <w:t>številka števca</w:t>
            </w:r>
          </w:p>
        </w:tc>
        <w:tc>
          <w:tcPr>
            <w:tcW w:w="4531" w:type="dxa"/>
            <w:tcBorders>
              <w:top w:val="single" w:sz="4" w:space="0" w:color="auto"/>
              <w:left w:val="nil"/>
              <w:bottom w:val="single" w:sz="12" w:space="0" w:color="auto"/>
              <w:right w:val="nil"/>
            </w:tcBorders>
          </w:tcPr>
          <w:p w14:paraId="57E614F6" w14:textId="77777777" w:rsidR="009A3180" w:rsidRPr="00972976" w:rsidRDefault="009A3180" w:rsidP="000F4B0E">
            <w:pPr>
              <w:rPr>
                <w:color w:val="auto"/>
              </w:rPr>
            </w:pPr>
            <w:r w:rsidRPr="00972976">
              <w:rPr>
                <w:color w:val="auto"/>
              </w:rPr>
              <w:t>stanje</w:t>
            </w:r>
          </w:p>
        </w:tc>
      </w:tr>
      <w:tr w:rsidR="009A3180" w:rsidRPr="00972976" w14:paraId="36B3BAD4" w14:textId="77777777" w:rsidTr="00F70436">
        <w:tc>
          <w:tcPr>
            <w:tcW w:w="4531" w:type="dxa"/>
            <w:tcBorders>
              <w:top w:val="single" w:sz="12" w:space="0" w:color="auto"/>
              <w:left w:val="nil"/>
              <w:bottom w:val="single" w:sz="4" w:space="0" w:color="auto"/>
              <w:right w:val="nil"/>
            </w:tcBorders>
          </w:tcPr>
          <w:p w14:paraId="1D59E253" w14:textId="198AA738" w:rsidR="009A3180" w:rsidRPr="00972976" w:rsidRDefault="009A3180" w:rsidP="000F4B0E">
            <w:pPr>
              <w:rPr>
                <w:color w:val="auto"/>
              </w:rPr>
            </w:pPr>
            <w:r w:rsidRPr="00972976">
              <w:rPr>
                <w:color w:val="auto"/>
              </w:rPr>
              <w:t>Sanitarno prebeljeno</w:t>
            </w:r>
          </w:p>
        </w:tc>
        <w:tc>
          <w:tcPr>
            <w:tcW w:w="4531" w:type="dxa"/>
            <w:tcBorders>
              <w:top w:val="single" w:sz="12" w:space="0" w:color="auto"/>
              <w:left w:val="nil"/>
              <w:bottom w:val="single" w:sz="4" w:space="0" w:color="auto"/>
              <w:right w:val="nil"/>
            </w:tcBorders>
          </w:tcPr>
          <w:p w14:paraId="1C4C505D" w14:textId="1EC45CCB" w:rsidR="009A3180" w:rsidRPr="00972976" w:rsidRDefault="009A3180" w:rsidP="000F4B0E">
            <w:pPr>
              <w:rPr>
                <w:color w:val="auto"/>
              </w:rPr>
            </w:pPr>
            <w:r w:rsidRPr="00972976">
              <w:rPr>
                <w:color w:val="auto"/>
              </w:rPr>
              <w:t>DA / NE</w:t>
            </w:r>
          </w:p>
        </w:tc>
      </w:tr>
      <w:tr w:rsidR="009A3180" w:rsidRPr="00972976" w14:paraId="7D10B862" w14:textId="77777777" w:rsidTr="00034F8E">
        <w:tc>
          <w:tcPr>
            <w:tcW w:w="4531" w:type="dxa"/>
            <w:tcBorders>
              <w:left w:val="nil"/>
              <w:right w:val="nil"/>
            </w:tcBorders>
          </w:tcPr>
          <w:p w14:paraId="281335F4" w14:textId="388EC99B" w:rsidR="009A3180" w:rsidRPr="00972976" w:rsidRDefault="00034F8E" w:rsidP="000F4B0E">
            <w:pPr>
              <w:rPr>
                <w:color w:val="auto"/>
              </w:rPr>
            </w:pPr>
            <w:r w:rsidRPr="00972976">
              <w:rPr>
                <w:color w:val="auto"/>
              </w:rPr>
              <w:t>Izpraznjeno, brez stvari in oseb</w:t>
            </w:r>
          </w:p>
        </w:tc>
        <w:tc>
          <w:tcPr>
            <w:tcW w:w="4531" w:type="dxa"/>
            <w:tcBorders>
              <w:top w:val="single" w:sz="4" w:space="0" w:color="auto"/>
              <w:left w:val="nil"/>
              <w:bottom w:val="single" w:sz="4" w:space="0" w:color="auto"/>
              <w:right w:val="nil"/>
            </w:tcBorders>
          </w:tcPr>
          <w:p w14:paraId="04098A71" w14:textId="7CAB40D6" w:rsidR="009A3180" w:rsidRPr="00972976" w:rsidRDefault="00034F8E" w:rsidP="000F4B0E">
            <w:pPr>
              <w:rPr>
                <w:color w:val="auto"/>
              </w:rPr>
            </w:pPr>
            <w:r w:rsidRPr="00972976">
              <w:rPr>
                <w:color w:val="auto"/>
              </w:rPr>
              <w:t>DA / NE</w:t>
            </w:r>
          </w:p>
        </w:tc>
      </w:tr>
      <w:tr w:rsidR="00034F8E" w:rsidRPr="00972976" w14:paraId="4679622A" w14:textId="77777777" w:rsidTr="000F4B0E">
        <w:tc>
          <w:tcPr>
            <w:tcW w:w="4531" w:type="dxa"/>
            <w:tcBorders>
              <w:left w:val="nil"/>
              <w:bottom w:val="single" w:sz="4" w:space="0" w:color="auto"/>
              <w:right w:val="nil"/>
            </w:tcBorders>
          </w:tcPr>
          <w:p w14:paraId="0F6F9166" w14:textId="576F14A9" w:rsidR="00034F8E" w:rsidRPr="00972976" w:rsidRDefault="00034F8E" w:rsidP="000F4B0E">
            <w:pPr>
              <w:rPr>
                <w:color w:val="auto"/>
              </w:rPr>
            </w:pPr>
            <w:r w:rsidRPr="00972976">
              <w:rPr>
                <w:color w:val="auto"/>
              </w:rPr>
              <w:t>Rok za odpravo napak</w:t>
            </w:r>
          </w:p>
        </w:tc>
        <w:tc>
          <w:tcPr>
            <w:tcW w:w="4531" w:type="dxa"/>
            <w:tcBorders>
              <w:top w:val="single" w:sz="4" w:space="0" w:color="auto"/>
              <w:left w:val="nil"/>
              <w:bottom w:val="single" w:sz="4" w:space="0" w:color="auto"/>
              <w:right w:val="nil"/>
            </w:tcBorders>
          </w:tcPr>
          <w:p w14:paraId="4629A3B0" w14:textId="3C299F63" w:rsidR="00034F8E" w:rsidRPr="00972976" w:rsidRDefault="00034F8E" w:rsidP="000F4B0E">
            <w:pPr>
              <w:rPr>
                <w:color w:val="auto"/>
              </w:rPr>
            </w:pPr>
            <w:r w:rsidRPr="00972976">
              <w:rPr>
                <w:color w:val="auto"/>
              </w:rPr>
              <w:t>DNI</w:t>
            </w:r>
          </w:p>
        </w:tc>
      </w:tr>
    </w:tbl>
    <w:p w14:paraId="5A9904AD" w14:textId="6A99AE6D" w:rsidR="009A3180" w:rsidRPr="00972976" w:rsidRDefault="009A3180" w:rsidP="00647A3A">
      <w:pPr>
        <w:spacing w:after="0"/>
        <w:rPr>
          <w:color w:val="auto"/>
        </w:rPr>
      </w:pPr>
    </w:p>
    <w:p w14:paraId="24C578C5" w14:textId="46B6E9FE" w:rsidR="00647A3A" w:rsidRPr="00972976" w:rsidRDefault="00647A3A" w:rsidP="00647A3A">
      <w:pPr>
        <w:spacing w:after="0"/>
        <w:rPr>
          <w:color w:val="auto"/>
        </w:rPr>
      </w:pPr>
    </w:p>
    <w:p w14:paraId="723B999A" w14:textId="73808B19" w:rsidR="00647A3A" w:rsidRPr="00972976" w:rsidRDefault="00647A3A" w:rsidP="00647A3A">
      <w:pPr>
        <w:spacing w:after="0"/>
        <w:rPr>
          <w:color w:val="auto"/>
        </w:rPr>
      </w:pPr>
    </w:p>
    <w:p w14:paraId="25653C7D" w14:textId="77777777" w:rsidR="00647A3A" w:rsidRPr="00972976" w:rsidRDefault="00647A3A" w:rsidP="00647A3A">
      <w:pPr>
        <w:spacing w:after="0"/>
        <w:rPr>
          <w:color w:val="auto"/>
        </w:rPr>
      </w:pPr>
    </w:p>
    <w:p w14:paraId="681D912E" w14:textId="582F3303" w:rsidR="00647A3A" w:rsidRPr="00972976" w:rsidRDefault="00647A3A" w:rsidP="009A3180">
      <w:pPr>
        <w:rPr>
          <w:color w:val="auto"/>
        </w:rPr>
      </w:pPr>
      <w:r w:rsidRPr="00972976">
        <w:rPr>
          <w:color w:val="auto"/>
        </w:rPr>
        <w:t>Opombe:</w:t>
      </w:r>
    </w:p>
    <w:tbl>
      <w:tblPr>
        <w:tblStyle w:val="Tabelamrea"/>
        <w:tblW w:w="0" w:type="auto"/>
        <w:tblLook w:val="04A0" w:firstRow="1" w:lastRow="0" w:firstColumn="1" w:lastColumn="0" w:noHBand="0" w:noVBand="1"/>
        <w:tblCaption w:val="Opombe"/>
      </w:tblPr>
      <w:tblGrid>
        <w:gridCol w:w="4531"/>
        <w:gridCol w:w="4531"/>
      </w:tblGrid>
      <w:tr w:rsidR="00647A3A" w:rsidRPr="00972976" w14:paraId="2C55A6C5" w14:textId="77777777" w:rsidTr="00CF1D2F">
        <w:trPr>
          <w:tblHeader/>
        </w:trPr>
        <w:tc>
          <w:tcPr>
            <w:tcW w:w="4531" w:type="dxa"/>
            <w:tcBorders>
              <w:top w:val="single" w:sz="4" w:space="0" w:color="auto"/>
              <w:left w:val="nil"/>
              <w:bottom w:val="single" w:sz="4" w:space="0" w:color="auto"/>
              <w:right w:val="nil"/>
            </w:tcBorders>
          </w:tcPr>
          <w:p w14:paraId="0C509422" w14:textId="77777777" w:rsidR="00647A3A" w:rsidRPr="00972976" w:rsidRDefault="00647A3A" w:rsidP="000F4B0E">
            <w:pPr>
              <w:rPr>
                <w:color w:val="auto"/>
              </w:rPr>
            </w:pPr>
          </w:p>
        </w:tc>
        <w:tc>
          <w:tcPr>
            <w:tcW w:w="4531" w:type="dxa"/>
            <w:tcBorders>
              <w:top w:val="single" w:sz="4" w:space="0" w:color="auto"/>
              <w:left w:val="nil"/>
              <w:bottom w:val="single" w:sz="4" w:space="0" w:color="auto"/>
              <w:right w:val="nil"/>
            </w:tcBorders>
          </w:tcPr>
          <w:p w14:paraId="0A4FA410" w14:textId="77777777" w:rsidR="00647A3A" w:rsidRPr="00972976" w:rsidRDefault="00647A3A" w:rsidP="000F4B0E">
            <w:pPr>
              <w:rPr>
                <w:color w:val="auto"/>
              </w:rPr>
            </w:pPr>
          </w:p>
        </w:tc>
      </w:tr>
      <w:tr w:rsidR="00647A3A" w:rsidRPr="00972976" w14:paraId="504A2C8E" w14:textId="77777777" w:rsidTr="00647A3A">
        <w:tc>
          <w:tcPr>
            <w:tcW w:w="4531" w:type="dxa"/>
            <w:tcBorders>
              <w:left w:val="nil"/>
              <w:right w:val="nil"/>
            </w:tcBorders>
          </w:tcPr>
          <w:p w14:paraId="6CEBACCE" w14:textId="77777777" w:rsidR="00647A3A" w:rsidRPr="00972976" w:rsidRDefault="00647A3A" w:rsidP="000F4B0E">
            <w:pPr>
              <w:rPr>
                <w:color w:val="auto"/>
              </w:rPr>
            </w:pPr>
          </w:p>
        </w:tc>
        <w:tc>
          <w:tcPr>
            <w:tcW w:w="4531" w:type="dxa"/>
            <w:tcBorders>
              <w:top w:val="single" w:sz="4" w:space="0" w:color="auto"/>
              <w:left w:val="nil"/>
              <w:bottom w:val="single" w:sz="4" w:space="0" w:color="auto"/>
              <w:right w:val="nil"/>
            </w:tcBorders>
          </w:tcPr>
          <w:p w14:paraId="2851417D" w14:textId="77777777" w:rsidR="00647A3A" w:rsidRPr="00972976" w:rsidRDefault="00647A3A" w:rsidP="000F4B0E">
            <w:pPr>
              <w:rPr>
                <w:color w:val="auto"/>
              </w:rPr>
            </w:pPr>
          </w:p>
        </w:tc>
      </w:tr>
      <w:tr w:rsidR="00647A3A" w:rsidRPr="00972976" w14:paraId="21EC61E5" w14:textId="77777777" w:rsidTr="00F70436">
        <w:tc>
          <w:tcPr>
            <w:tcW w:w="4531" w:type="dxa"/>
            <w:tcBorders>
              <w:left w:val="nil"/>
              <w:bottom w:val="single" w:sz="12" w:space="0" w:color="auto"/>
              <w:right w:val="nil"/>
            </w:tcBorders>
          </w:tcPr>
          <w:p w14:paraId="3DA688F4" w14:textId="77777777" w:rsidR="00647A3A" w:rsidRPr="00972976" w:rsidRDefault="00647A3A" w:rsidP="000F4B0E">
            <w:pPr>
              <w:rPr>
                <w:color w:val="auto"/>
              </w:rPr>
            </w:pPr>
          </w:p>
        </w:tc>
        <w:tc>
          <w:tcPr>
            <w:tcW w:w="4531" w:type="dxa"/>
            <w:tcBorders>
              <w:top w:val="single" w:sz="4" w:space="0" w:color="auto"/>
              <w:left w:val="nil"/>
              <w:bottom w:val="single" w:sz="12" w:space="0" w:color="auto"/>
              <w:right w:val="nil"/>
            </w:tcBorders>
          </w:tcPr>
          <w:p w14:paraId="38E0C4D8" w14:textId="77777777" w:rsidR="00647A3A" w:rsidRPr="00972976" w:rsidRDefault="00647A3A" w:rsidP="000F4B0E">
            <w:pPr>
              <w:rPr>
                <w:color w:val="auto"/>
              </w:rPr>
            </w:pPr>
          </w:p>
        </w:tc>
      </w:tr>
      <w:tr w:rsidR="00647A3A" w:rsidRPr="00972976" w14:paraId="235559CC" w14:textId="77777777" w:rsidTr="00F70436">
        <w:tc>
          <w:tcPr>
            <w:tcW w:w="4531" w:type="dxa"/>
            <w:tcBorders>
              <w:top w:val="single" w:sz="12" w:space="0" w:color="auto"/>
              <w:left w:val="nil"/>
              <w:bottom w:val="single" w:sz="4" w:space="0" w:color="auto"/>
              <w:right w:val="nil"/>
            </w:tcBorders>
          </w:tcPr>
          <w:p w14:paraId="7452470A" w14:textId="045BCA18" w:rsidR="00647A3A" w:rsidRPr="00972976" w:rsidRDefault="00647A3A" w:rsidP="000F4B0E">
            <w:pPr>
              <w:rPr>
                <w:color w:val="auto"/>
              </w:rPr>
            </w:pPr>
            <w:r w:rsidRPr="00972976">
              <w:rPr>
                <w:color w:val="auto"/>
              </w:rPr>
              <w:t>Datum izročitve/prevzema</w:t>
            </w:r>
          </w:p>
        </w:tc>
        <w:tc>
          <w:tcPr>
            <w:tcW w:w="4531" w:type="dxa"/>
            <w:tcBorders>
              <w:top w:val="single" w:sz="12" w:space="0" w:color="auto"/>
              <w:left w:val="nil"/>
              <w:bottom w:val="single" w:sz="4" w:space="0" w:color="auto"/>
              <w:right w:val="nil"/>
            </w:tcBorders>
          </w:tcPr>
          <w:p w14:paraId="137C51A8" w14:textId="77777777" w:rsidR="00647A3A" w:rsidRPr="00972976" w:rsidRDefault="00647A3A" w:rsidP="000F4B0E">
            <w:pPr>
              <w:rPr>
                <w:color w:val="auto"/>
              </w:rPr>
            </w:pPr>
          </w:p>
        </w:tc>
      </w:tr>
      <w:tr w:rsidR="00647A3A" w:rsidRPr="00972976" w14:paraId="426EB065" w14:textId="77777777" w:rsidTr="00647A3A">
        <w:tc>
          <w:tcPr>
            <w:tcW w:w="4531" w:type="dxa"/>
            <w:tcBorders>
              <w:left w:val="nil"/>
              <w:right w:val="nil"/>
            </w:tcBorders>
          </w:tcPr>
          <w:p w14:paraId="48026191" w14:textId="77777777" w:rsidR="00647A3A" w:rsidRPr="00972976" w:rsidRDefault="00647A3A" w:rsidP="00647A3A">
            <w:pPr>
              <w:spacing w:after="0"/>
              <w:rPr>
                <w:color w:val="auto"/>
              </w:rPr>
            </w:pPr>
            <w:r w:rsidRPr="00972976">
              <w:rPr>
                <w:color w:val="auto"/>
              </w:rPr>
              <w:t>Strokovna služba</w:t>
            </w:r>
          </w:p>
          <w:p w14:paraId="1C62B0B1" w14:textId="30B5AF25" w:rsidR="00647A3A" w:rsidRPr="00972976" w:rsidRDefault="00647A3A" w:rsidP="00647A3A">
            <w:pPr>
              <w:spacing w:after="0"/>
              <w:rPr>
                <w:color w:val="auto"/>
              </w:rPr>
            </w:pPr>
            <w:r w:rsidRPr="00972976">
              <w:rPr>
                <w:color w:val="auto"/>
              </w:rPr>
              <w:t>(ime in priimek, podpis)</w:t>
            </w:r>
          </w:p>
        </w:tc>
        <w:tc>
          <w:tcPr>
            <w:tcW w:w="4531" w:type="dxa"/>
            <w:tcBorders>
              <w:top w:val="single" w:sz="4" w:space="0" w:color="auto"/>
              <w:left w:val="nil"/>
              <w:bottom w:val="single" w:sz="4" w:space="0" w:color="auto"/>
              <w:right w:val="nil"/>
            </w:tcBorders>
          </w:tcPr>
          <w:p w14:paraId="55BC3A58" w14:textId="77777777" w:rsidR="00647A3A" w:rsidRPr="00972976" w:rsidRDefault="00647A3A" w:rsidP="00647A3A">
            <w:pPr>
              <w:spacing w:after="0"/>
              <w:rPr>
                <w:color w:val="auto"/>
              </w:rPr>
            </w:pPr>
            <w:r w:rsidRPr="00972976">
              <w:rPr>
                <w:color w:val="auto"/>
              </w:rPr>
              <w:t>Novi/dosedanji najemnik</w:t>
            </w:r>
          </w:p>
          <w:p w14:paraId="20C64EF3" w14:textId="77777777" w:rsidR="00647A3A" w:rsidRPr="00972976" w:rsidRDefault="00647A3A" w:rsidP="00647A3A">
            <w:pPr>
              <w:spacing w:after="0"/>
              <w:rPr>
                <w:color w:val="auto"/>
              </w:rPr>
            </w:pPr>
            <w:r w:rsidRPr="00972976">
              <w:rPr>
                <w:color w:val="auto"/>
              </w:rPr>
              <w:t>(ime in priimek, podpis)</w:t>
            </w:r>
          </w:p>
          <w:p w14:paraId="1EC60030" w14:textId="77777777" w:rsidR="00647A3A" w:rsidRPr="00972976" w:rsidRDefault="00647A3A" w:rsidP="00647A3A">
            <w:pPr>
              <w:spacing w:after="0"/>
              <w:rPr>
                <w:color w:val="auto"/>
              </w:rPr>
            </w:pPr>
          </w:p>
          <w:p w14:paraId="11213804" w14:textId="72CF88F4" w:rsidR="00647A3A" w:rsidRPr="00972976" w:rsidRDefault="00647A3A" w:rsidP="00647A3A">
            <w:pPr>
              <w:spacing w:after="0"/>
              <w:rPr>
                <w:color w:val="auto"/>
              </w:rPr>
            </w:pPr>
          </w:p>
        </w:tc>
      </w:tr>
      <w:tr w:rsidR="00647A3A" w:rsidRPr="00972976" w14:paraId="7A8514FC" w14:textId="77777777" w:rsidTr="000F4B0E">
        <w:tc>
          <w:tcPr>
            <w:tcW w:w="4531" w:type="dxa"/>
            <w:tcBorders>
              <w:left w:val="nil"/>
              <w:bottom w:val="single" w:sz="4" w:space="0" w:color="auto"/>
              <w:right w:val="nil"/>
            </w:tcBorders>
          </w:tcPr>
          <w:p w14:paraId="34CF4282" w14:textId="27A3F3BB" w:rsidR="00647A3A" w:rsidRPr="00972976" w:rsidRDefault="00647A3A" w:rsidP="000F4B0E">
            <w:pPr>
              <w:rPr>
                <w:color w:val="auto"/>
              </w:rPr>
            </w:pPr>
            <w:r w:rsidRPr="00972976">
              <w:rPr>
                <w:color w:val="auto"/>
              </w:rPr>
              <w:t>Nov</w:t>
            </w:r>
            <w:r w:rsidR="00283497">
              <w:rPr>
                <w:color w:val="auto"/>
              </w:rPr>
              <w:t>i</w:t>
            </w:r>
            <w:r w:rsidRPr="00972976">
              <w:rPr>
                <w:color w:val="auto"/>
              </w:rPr>
              <w:t xml:space="preserve"> naslov najemnika (v primeru izselitve)</w:t>
            </w:r>
          </w:p>
        </w:tc>
        <w:tc>
          <w:tcPr>
            <w:tcW w:w="4531" w:type="dxa"/>
            <w:tcBorders>
              <w:top w:val="single" w:sz="4" w:space="0" w:color="auto"/>
              <w:left w:val="nil"/>
              <w:bottom w:val="single" w:sz="4" w:space="0" w:color="auto"/>
              <w:right w:val="nil"/>
            </w:tcBorders>
          </w:tcPr>
          <w:p w14:paraId="0E374CAC" w14:textId="4E697D6E" w:rsidR="00647A3A" w:rsidRPr="00972976" w:rsidRDefault="00647A3A" w:rsidP="000F4B0E">
            <w:pPr>
              <w:rPr>
                <w:color w:val="auto"/>
              </w:rPr>
            </w:pPr>
          </w:p>
        </w:tc>
      </w:tr>
    </w:tbl>
    <w:p w14:paraId="23D8FF26" w14:textId="56C10D00" w:rsidR="00647A3A" w:rsidRPr="00972976" w:rsidRDefault="00647A3A" w:rsidP="009A3180">
      <w:pPr>
        <w:rPr>
          <w:color w:val="auto"/>
        </w:rPr>
      </w:pPr>
    </w:p>
    <w:p w14:paraId="471C9BAE" w14:textId="77777777" w:rsidR="00647A3A" w:rsidRPr="00972976" w:rsidRDefault="00647A3A" w:rsidP="009A3180">
      <w:pPr>
        <w:rPr>
          <w:color w:val="auto"/>
        </w:rPr>
      </w:pPr>
    </w:p>
    <w:p w14:paraId="6C334612" w14:textId="2DD6F476" w:rsidR="00647A3A" w:rsidRPr="00972976" w:rsidRDefault="00647A3A" w:rsidP="009A3180">
      <w:pPr>
        <w:rPr>
          <w:color w:val="auto"/>
        </w:rPr>
      </w:pPr>
      <w:r w:rsidRPr="00972976">
        <w:rPr>
          <w:color w:val="auto"/>
        </w:rPr>
        <w:t>Potrebna obnovitvena dela:</w:t>
      </w:r>
    </w:p>
    <w:tbl>
      <w:tblPr>
        <w:tblStyle w:val="Tabelamrea"/>
        <w:tblW w:w="0" w:type="auto"/>
        <w:tblLook w:val="04A0" w:firstRow="1" w:lastRow="0" w:firstColumn="1" w:lastColumn="0" w:noHBand="0" w:noVBand="1"/>
        <w:tblCaption w:val="Potrebna obnovitvena dela"/>
      </w:tblPr>
      <w:tblGrid>
        <w:gridCol w:w="4531"/>
        <w:gridCol w:w="4531"/>
      </w:tblGrid>
      <w:tr w:rsidR="00647A3A" w:rsidRPr="00972976" w14:paraId="00E979D9" w14:textId="77777777" w:rsidTr="00CF1D2F">
        <w:trPr>
          <w:tblHeader/>
        </w:trPr>
        <w:tc>
          <w:tcPr>
            <w:tcW w:w="4531" w:type="dxa"/>
            <w:tcBorders>
              <w:top w:val="single" w:sz="4" w:space="0" w:color="auto"/>
              <w:left w:val="nil"/>
              <w:bottom w:val="single" w:sz="4" w:space="0" w:color="auto"/>
              <w:right w:val="nil"/>
            </w:tcBorders>
          </w:tcPr>
          <w:p w14:paraId="6ACFFF42" w14:textId="71A94BE1" w:rsidR="00647A3A" w:rsidRPr="00972976" w:rsidRDefault="00647A3A" w:rsidP="000F4B0E">
            <w:pPr>
              <w:rPr>
                <w:color w:val="auto"/>
              </w:rPr>
            </w:pPr>
            <w:r w:rsidRPr="00972976">
              <w:rPr>
                <w:color w:val="auto"/>
              </w:rPr>
              <w:t>kuhinja</w:t>
            </w:r>
          </w:p>
        </w:tc>
        <w:tc>
          <w:tcPr>
            <w:tcW w:w="4531" w:type="dxa"/>
            <w:tcBorders>
              <w:top w:val="single" w:sz="4" w:space="0" w:color="auto"/>
              <w:left w:val="nil"/>
              <w:bottom w:val="single" w:sz="4" w:space="0" w:color="auto"/>
              <w:right w:val="nil"/>
            </w:tcBorders>
          </w:tcPr>
          <w:p w14:paraId="48806683" w14:textId="77777777" w:rsidR="00647A3A" w:rsidRPr="00972976" w:rsidRDefault="00647A3A" w:rsidP="000F4B0E">
            <w:pPr>
              <w:rPr>
                <w:color w:val="auto"/>
              </w:rPr>
            </w:pPr>
          </w:p>
        </w:tc>
      </w:tr>
      <w:tr w:rsidR="00647A3A" w:rsidRPr="00972976" w14:paraId="0DC3BC14" w14:textId="77777777" w:rsidTr="000F4B0E">
        <w:tc>
          <w:tcPr>
            <w:tcW w:w="4531" w:type="dxa"/>
            <w:tcBorders>
              <w:left w:val="nil"/>
              <w:bottom w:val="single" w:sz="4" w:space="0" w:color="auto"/>
              <w:right w:val="nil"/>
            </w:tcBorders>
          </w:tcPr>
          <w:p w14:paraId="17F42D89" w14:textId="222BA158" w:rsidR="00647A3A" w:rsidRPr="00972976" w:rsidRDefault="00647A3A" w:rsidP="000F4B0E">
            <w:pPr>
              <w:rPr>
                <w:color w:val="auto"/>
              </w:rPr>
            </w:pPr>
            <w:r w:rsidRPr="00972976">
              <w:rPr>
                <w:color w:val="auto"/>
              </w:rPr>
              <w:t xml:space="preserve">kopalnica </w:t>
            </w:r>
            <w:r w:rsidR="00283497">
              <w:rPr>
                <w:color w:val="auto"/>
              </w:rPr>
              <w:t>in</w:t>
            </w:r>
            <w:r w:rsidRPr="00972976">
              <w:rPr>
                <w:color w:val="auto"/>
              </w:rPr>
              <w:t xml:space="preserve"> </w:t>
            </w:r>
            <w:r w:rsidR="00B420D0">
              <w:rPr>
                <w:color w:val="auto"/>
              </w:rPr>
              <w:t>WC</w:t>
            </w:r>
          </w:p>
        </w:tc>
        <w:tc>
          <w:tcPr>
            <w:tcW w:w="4531" w:type="dxa"/>
            <w:tcBorders>
              <w:top w:val="single" w:sz="4" w:space="0" w:color="auto"/>
              <w:left w:val="nil"/>
              <w:bottom w:val="single" w:sz="4" w:space="0" w:color="auto"/>
              <w:right w:val="nil"/>
            </w:tcBorders>
          </w:tcPr>
          <w:p w14:paraId="0D83A0FD" w14:textId="77777777" w:rsidR="00647A3A" w:rsidRPr="00972976" w:rsidRDefault="00647A3A" w:rsidP="000F4B0E">
            <w:pPr>
              <w:rPr>
                <w:color w:val="auto"/>
              </w:rPr>
            </w:pPr>
          </w:p>
        </w:tc>
      </w:tr>
      <w:tr w:rsidR="00647A3A" w:rsidRPr="00972976" w14:paraId="49D6CAFC" w14:textId="77777777" w:rsidTr="000F4B0E">
        <w:tc>
          <w:tcPr>
            <w:tcW w:w="4531" w:type="dxa"/>
            <w:tcBorders>
              <w:left w:val="nil"/>
              <w:right w:val="nil"/>
            </w:tcBorders>
          </w:tcPr>
          <w:p w14:paraId="291302E7" w14:textId="3E0A2625" w:rsidR="00647A3A" w:rsidRPr="00972976" w:rsidRDefault="00647A3A" w:rsidP="000F4B0E">
            <w:pPr>
              <w:rPr>
                <w:color w:val="auto"/>
              </w:rPr>
            </w:pPr>
            <w:r w:rsidRPr="00972976">
              <w:rPr>
                <w:color w:val="auto"/>
              </w:rPr>
              <w:t>dnevna soba</w:t>
            </w:r>
          </w:p>
        </w:tc>
        <w:tc>
          <w:tcPr>
            <w:tcW w:w="4531" w:type="dxa"/>
            <w:tcBorders>
              <w:left w:val="nil"/>
              <w:right w:val="nil"/>
            </w:tcBorders>
          </w:tcPr>
          <w:p w14:paraId="59631984" w14:textId="77777777" w:rsidR="00647A3A" w:rsidRPr="00972976" w:rsidRDefault="00647A3A" w:rsidP="000F4B0E">
            <w:pPr>
              <w:rPr>
                <w:color w:val="auto"/>
              </w:rPr>
            </w:pPr>
          </w:p>
        </w:tc>
      </w:tr>
      <w:tr w:rsidR="00647A3A" w:rsidRPr="00972976" w14:paraId="23780928" w14:textId="77777777" w:rsidTr="000F4B0E">
        <w:tc>
          <w:tcPr>
            <w:tcW w:w="4531" w:type="dxa"/>
            <w:tcBorders>
              <w:left w:val="nil"/>
              <w:right w:val="nil"/>
            </w:tcBorders>
          </w:tcPr>
          <w:p w14:paraId="5036089A" w14:textId="18B4C85D" w:rsidR="00647A3A" w:rsidRPr="00972976" w:rsidRDefault="00647A3A" w:rsidP="000F4B0E">
            <w:pPr>
              <w:rPr>
                <w:color w:val="auto"/>
              </w:rPr>
            </w:pPr>
            <w:r w:rsidRPr="00972976">
              <w:rPr>
                <w:color w:val="auto"/>
              </w:rPr>
              <w:t>sobe</w:t>
            </w:r>
          </w:p>
        </w:tc>
        <w:tc>
          <w:tcPr>
            <w:tcW w:w="4531" w:type="dxa"/>
            <w:tcBorders>
              <w:left w:val="nil"/>
              <w:right w:val="nil"/>
            </w:tcBorders>
          </w:tcPr>
          <w:p w14:paraId="43F4DABB" w14:textId="77777777" w:rsidR="00647A3A" w:rsidRPr="00972976" w:rsidRDefault="00647A3A" w:rsidP="000F4B0E">
            <w:pPr>
              <w:rPr>
                <w:color w:val="auto"/>
              </w:rPr>
            </w:pPr>
          </w:p>
        </w:tc>
      </w:tr>
      <w:tr w:rsidR="00647A3A" w:rsidRPr="00972976" w14:paraId="48523D26" w14:textId="77777777" w:rsidTr="000F4B0E">
        <w:tc>
          <w:tcPr>
            <w:tcW w:w="4531" w:type="dxa"/>
            <w:tcBorders>
              <w:left w:val="nil"/>
              <w:right w:val="nil"/>
            </w:tcBorders>
          </w:tcPr>
          <w:p w14:paraId="4F041979" w14:textId="0DFD0DC7" w:rsidR="00647A3A" w:rsidRPr="00972976" w:rsidRDefault="00647A3A" w:rsidP="000F4B0E">
            <w:pPr>
              <w:rPr>
                <w:color w:val="auto"/>
              </w:rPr>
            </w:pPr>
            <w:r w:rsidRPr="00972976">
              <w:rPr>
                <w:color w:val="auto"/>
              </w:rPr>
              <w:t>klet</w:t>
            </w:r>
          </w:p>
        </w:tc>
        <w:tc>
          <w:tcPr>
            <w:tcW w:w="4531" w:type="dxa"/>
            <w:tcBorders>
              <w:left w:val="nil"/>
              <w:right w:val="nil"/>
            </w:tcBorders>
          </w:tcPr>
          <w:p w14:paraId="6B521DE8" w14:textId="77777777" w:rsidR="00647A3A" w:rsidRPr="00972976" w:rsidRDefault="00647A3A" w:rsidP="000F4B0E">
            <w:pPr>
              <w:rPr>
                <w:color w:val="auto"/>
              </w:rPr>
            </w:pPr>
          </w:p>
        </w:tc>
      </w:tr>
      <w:tr w:rsidR="00647A3A" w:rsidRPr="00972976" w14:paraId="58CFBCB5" w14:textId="77777777" w:rsidTr="000F4B0E">
        <w:tc>
          <w:tcPr>
            <w:tcW w:w="4531" w:type="dxa"/>
            <w:tcBorders>
              <w:left w:val="nil"/>
              <w:right w:val="nil"/>
            </w:tcBorders>
          </w:tcPr>
          <w:p w14:paraId="1600BBFD" w14:textId="06A39BFC" w:rsidR="00647A3A" w:rsidRPr="00972976" w:rsidRDefault="00647A3A" w:rsidP="000F4B0E">
            <w:pPr>
              <w:rPr>
                <w:color w:val="auto"/>
              </w:rPr>
            </w:pPr>
            <w:r w:rsidRPr="00972976">
              <w:rPr>
                <w:color w:val="auto"/>
              </w:rPr>
              <w:t>drugo</w:t>
            </w:r>
          </w:p>
        </w:tc>
        <w:tc>
          <w:tcPr>
            <w:tcW w:w="4531" w:type="dxa"/>
            <w:tcBorders>
              <w:left w:val="nil"/>
              <w:right w:val="nil"/>
            </w:tcBorders>
          </w:tcPr>
          <w:p w14:paraId="3538A2F1" w14:textId="77777777" w:rsidR="00647A3A" w:rsidRPr="00972976" w:rsidRDefault="00647A3A" w:rsidP="000F4B0E">
            <w:pPr>
              <w:rPr>
                <w:color w:val="auto"/>
              </w:rPr>
            </w:pPr>
          </w:p>
        </w:tc>
      </w:tr>
      <w:tr w:rsidR="00647A3A" w:rsidRPr="00972976" w14:paraId="24F7FA97" w14:textId="77777777" w:rsidTr="000F4B0E">
        <w:tc>
          <w:tcPr>
            <w:tcW w:w="4531" w:type="dxa"/>
            <w:tcBorders>
              <w:left w:val="nil"/>
              <w:right w:val="nil"/>
            </w:tcBorders>
          </w:tcPr>
          <w:p w14:paraId="159F973E" w14:textId="77777777" w:rsidR="00647A3A" w:rsidRPr="00972976" w:rsidRDefault="00647A3A" w:rsidP="000F4B0E">
            <w:pPr>
              <w:rPr>
                <w:color w:val="auto"/>
              </w:rPr>
            </w:pPr>
            <w:r w:rsidRPr="00972976">
              <w:rPr>
                <w:color w:val="auto"/>
              </w:rPr>
              <w:t>Opombe</w:t>
            </w:r>
          </w:p>
          <w:p w14:paraId="34875EB2" w14:textId="19A62329" w:rsidR="00647A3A" w:rsidRPr="00972976" w:rsidRDefault="00647A3A" w:rsidP="000F4B0E">
            <w:pPr>
              <w:rPr>
                <w:color w:val="auto"/>
              </w:rPr>
            </w:pPr>
          </w:p>
        </w:tc>
        <w:tc>
          <w:tcPr>
            <w:tcW w:w="4531" w:type="dxa"/>
            <w:tcBorders>
              <w:left w:val="nil"/>
              <w:right w:val="nil"/>
            </w:tcBorders>
          </w:tcPr>
          <w:p w14:paraId="48489E91" w14:textId="77777777" w:rsidR="00647A3A" w:rsidRPr="00972976" w:rsidRDefault="00647A3A" w:rsidP="000F4B0E">
            <w:pPr>
              <w:rPr>
                <w:color w:val="auto"/>
              </w:rPr>
            </w:pPr>
          </w:p>
        </w:tc>
      </w:tr>
    </w:tbl>
    <w:p w14:paraId="371CE72A" w14:textId="77777777" w:rsidR="00647A3A" w:rsidRPr="00972976" w:rsidRDefault="00647A3A" w:rsidP="009A3180">
      <w:pPr>
        <w:rPr>
          <w:color w:val="auto"/>
        </w:rPr>
        <w:sectPr w:rsidR="00647A3A" w:rsidRPr="00972976" w:rsidSect="00F64F57">
          <w:headerReference w:type="default" r:id="rId14"/>
          <w:pgSz w:w="11906" w:h="16838"/>
          <w:pgMar w:top="1417" w:right="1417" w:bottom="1417" w:left="1417" w:header="708" w:footer="708" w:gutter="0"/>
          <w:pgNumType w:start="1"/>
          <w:cols w:space="708"/>
          <w:docGrid w:linePitch="360"/>
        </w:sectPr>
      </w:pPr>
    </w:p>
    <w:p w14:paraId="4A6A4B1A" w14:textId="1CB18225" w:rsidR="00647A3A" w:rsidRPr="00972976" w:rsidRDefault="00647A3A" w:rsidP="009A3180">
      <w:pPr>
        <w:rPr>
          <w:color w:val="auto"/>
        </w:rPr>
      </w:pPr>
    </w:p>
    <w:p w14:paraId="554F94E5" w14:textId="0C4F9D1E" w:rsidR="0055703D" w:rsidRPr="00972976" w:rsidRDefault="0055703D" w:rsidP="0055703D">
      <w:pPr>
        <w:jc w:val="center"/>
        <w:rPr>
          <w:color w:val="auto"/>
        </w:rPr>
      </w:pPr>
      <w:r w:rsidRPr="00972976">
        <w:rPr>
          <w:color w:val="auto"/>
        </w:rPr>
        <w:t>PREDLOG ZA DODELITEV SAMSKE SOBE ALI LEŽIŠČA V SAMSKI SOBI</w:t>
      </w:r>
    </w:p>
    <w:p w14:paraId="690FEEF4" w14:textId="77777777" w:rsidR="0055703D" w:rsidRPr="00972976" w:rsidRDefault="0055703D" w:rsidP="0055703D">
      <w:pPr>
        <w:rPr>
          <w:color w:val="auto"/>
        </w:rPr>
      </w:pPr>
      <w:r w:rsidRPr="00972976">
        <w:rPr>
          <w:color w:val="auto"/>
        </w:rPr>
        <w:t>Predlagamo, da se uslužbencu/uslužbenki:</w:t>
      </w:r>
    </w:p>
    <w:tbl>
      <w:tblPr>
        <w:tblStyle w:val="Tabelamrea"/>
        <w:tblW w:w="0" w:type="auto"/>
        <w:tblLook w:val="04A0" w:firstRow="1" w:lastRow="0" w:firstColumn="1" w:lastColumn="0" w:noHBand="0" w:noVBand="1"/>
        <w:tblCaption w:val="Podatki o uslužbencu, uslužbenki"/>
      </w:tblPr>
      <w:tblGrid>
        <w:gridCol w:w="4531"/>
        <w:gridCol w:w="4531"/>
      </w:tblGrid>
      <w:tr w:rsidR="0055703D" w:rsidRPr="00972976" w14:paraId="3686D68E" w14:textId="77777777" w:rsidTr="00CF1D2F">
        <w:trPr>
          <w:tblHeader/>
        </w:trPr>
        <w:tc>
          <w:tcPr>
            <w:tcW w:w="4531" w:type="dxa"/>
            <w:tcBorders>
              <w:top w:val="nil"/>
              <w:left w:val="nil"/>
              <w:bottom w:val="single" w:sz="4" w:space="0" w:color="auto"/>
              <w:right w:val="nil"/>
            </w:tcBorders>
          </w:tcPr>
          <w:p w14:paraId="234EF7B6" w14:textId="77777777" w:rsidR="0055703D" w:rsidRPr="00972976" w:rsidRDefault="0055703D" w:rsidP="000F4B0E">
            <w:pPr>
              <w:rPr>
                <w:color w:val="auto"/>
              </w:rPr>
            </w:pPr>
            <w:r w:rsidRPr="00972976">
              <w:rPr>
                <w:color w:val="auto"/>
              </w:rPr>
              <w:t>ime in priimek</w:t>
            </w:r>
          </w:p>
        </w:tc>
        <w:tc>
          <w:tcPr>
            <w:tcW w:w="4531" w:type="dxa"/>
            <w:tcBorders>
              <w:top w:val="nil"/>
              <w:left w:val="nil"/>
              <w:bottom w:val="single" w:sz="4" w:space="0" w:color="auto"/>
              <w:right w:val="nil"/>
            </w:tcBorders>
          </w:tcPr>
          <w:p w14:paraId="2781B844" w14:textId="77777777" w:rsidR="0055703D" w:rsidRPr="00972976" w:rsidRDefault="0055703D" w:rsidP="000F4B0E">
            <w:pPr>
              <w:rPr>
                <w:color w:val="auto"/>
              </w:rPr>
            </w:pPr>
            <w:r w:rsidRPr="00972976">
              <w:rPr>
                <w:color w:val="auto"/>
              </w:rPr>
              <w:t>davčna številka</w:t>
            </w:r>
          </w:p>
        </w:tc>
      </w:tr>
      <w:tr w:rsidR="0055703D" w:rsidRPr="00972976" w14:paraId="74AB1FF2" w14:textId="77777777" w:rsidTr="000F4B0E">
        <w:tc>
          <w:tcPr>
            <w:tcW w:w="4531" w:type="dxa"/>
            <w:tcBorders>
              <w:left w:val="nil"/>
              <w:bottom w:val="single" w:sz="4" w:space="0" w:color="auto"/>
              <w:right w:val="nil"/>
            </w:tcBorders>
          </w:tcPr>
          <w:p w14:paraId="6DE1D4DC" w14:textId="77777777" w:rsidR="0055703D" w:rsidRPr="00972976" w:rsidRDefault="0055703D" w:rsidP="000F4B0E">
            <w:pPr>
              <w:rPr>
                <w:color w:val="auto"/>
              </w:rPr>
            </w:pPr>
            <w:r w:rsidRPr="00972976">
              <w:rPr>
                <w:color w:val="auto"/>
              </w:rPr>
              <w:t>naslov stalnega prebivališča</w:t>
            </w:r>
          </w:p>
        </w:tc>
        <w:tc>
          <w:tcPr>
            <w:tcW w:w="4531" w:type="dxa"/>
            <w:tcBorders>
              <w:top w:val="single" w:sz="4" w:space="0" w:color="auto"/>
              <w:left w:val="nil"/>
              <w:bottom w:val="single" w:sz="4" w:space="0" w:color="auto"/>
              <w:right w:val="nil"/>
            </w:tcBorders>
          </w:tcPr>
          <w:p w14:paraId="0BAFDC82" w14:textId="77777777" w:rsidR="0055703D" w:rsidRPr="00972976" w:rsidRDefault="0055703D" w:rsidP="000F4B0E">
            <w:pPr>
              <w:rPr>
                <w:color w:val="auto"/>
              </w:rPr>
            </w:pPr>
          </w:p>
        </w:tc>
      </w:tr>
      <w:tr w:rsidR="0055703D" w:rsidRPr="00972976" w14:paraId="239B4F50" w14:textId="77777777" w:rsidTr="000F4B0E">
        <w:tc>
          <w:tcPr>
            <w:tcW w:w="4531" w:type="dxa"/>
            <w:tcBorders>
              <w:left w:val="nil"/>
              <w:right w:val="nil"/>
            </w:tcBorders>
          </w:tcPr>
          <w:p w14:paraId="63F57402" w14:textId="77777777" w:rsidR="0055703D" w:rsidRPr="00972976" w:rsidRDefault="0055703D" w:rsidP="000F4B0E">
            <w:pPr>
              <w:rPr>
                <w:color w:val="auto"/>
              </w:rPr>
            </w:pPr>
            <w:r w:rsidRPr="00972976">
              <w:rPr>
                <w:color w:val="auto"/>
              </w:rPr>
              <w:t>telefonska številka</w:t>
            </w:r>
          </w:p>
        </w:tc>
        <w:tc>
          <w:tcPr>
            <w:tcW w:w="4531" w:type="dxa"/>
            <w:tcBorders>
              <w:left w:val="nil"/>
              <w:right w:val="nil"/>
            </w:tcBorders>
          </w:tcPr>
          <w:p w14:paraId="5A705C8C" w14:textId="77777777" w:rsidR="0055703D" w:rsidRPr="00972976" w:rsidRDefault="0055703D" w:rsidP="000F4B0E">
            <w:pPr>
              <w:rPr>
                <w:color w:val="auto"/>
              </w:rPr>
            </w:pPr>
            <w:r w:rsidRPr="00972976">
              <w:rPr>
                <w:color w:val="auto"/>
              </w:rPr>
              <w:t>e-pošta</w:t>
            </w:r>
          </w:p>
        </w:tc>
      </w:tr>
      <w:tr w:rsidR="0055703D" w:rsidRPr="00972976" w14:paraId="0D6B6EA4" w14:textId="77777777" w:rsidTr="000F4B0E">
        <w:tc>
          <w:tcPr>
            <w:tcW w:w="4531" w:type="dxa"/>
            <w:tcBorders>
              <w:left w:val="nil"/>
              <w:right w:val="nil"/>
            </w:tcBorders>
          </w:tcPr>
          <w:p w14:paraId="183E6B7C" w14:textId="4335A2CA" w:rsidR="0055703D" w:rsidRPr="00972976" w:rsidRDefault="002802E6" w:rsidP="000F4B0E">
            <w:pPr>
              <w:rPr>
                <w:color w:val="auto"/>
              </w:rPr>
            </w:pPr>
            <w:r w:rsidRPr="00972976">
              <w:rPr>
                <w:color w:val="auto"/>
              </w:rPr>
              <w:t>N</w:t>
            </w:r>
            <w:r w:rsidR="0055703D" w:rsidRPr="00972976">
              <w:rPr>
                <w:color w:val="auto"/>
              </w:rPr>
              <w:t>OE</w:t>
            </w:r>
          </w:p>
        </w:tc>
        <w:tc>
          <w:tcPr>
            <w:tcW w:w="4531" w:type="dxa"/>
            <w:tcBorders>
              <w:left w:val="nil"/>
              <w:right w:val="nil"/>
            </w:tcBorders>
          </w:tcPr>
          <w:p w14:paraId="2DAE2919" w14:textId="77777777" w:rsidR="0055703D" w:rsidRPr="00972976" w:rsidRDefault="0055703D" w:rsidP="000F4B0E">
            <w:pPr>
              <w:rPr>
                <w:color w:val="auto"/>
              </w:rPr>
            </w:pPr>
          </w:p>
        </w:tc>
      </w:tr>
      <w:tr w:rsidR="0055703D" w:rsidRPr="00972976" w14:paraId="4C5B27EB" w14:textId="77777777" w:rsidTr="000F4B0E">
        <w:tc>
          <w:tcPr>
            <w:tcW w:w="4531" w:type="dxa"/>
            <w:tcBorders>
              <w:left w:val="nil"/>
              <w:right w:val="nil"/>
            </w:tcBorders>
          </w:tcPr>
          <w:p w14:paraId="6D8032C9" w14:textId="77777777" w:rsidR="0055703D" w:rsidRPr="00972976" w:rsidRDefault="0055703D" w:rsidP="000F4B0E">
            <w:pPr>
              <w:rPr>
                <w:color w:val="auto"/>
              </w:rPr>
            </w:pPr>
            <w:r w:rsidRPr="00972976">
              <w:rPr>
                <w:color w:val="auto"/>
              </w:rPr>
              <w:t>delovno mesto</w:t>
            </w:r>
          </w:p>
        </w:tc>
        <w:tc>
          <w:tcPr>
            <w:tcW w:w="4531" w:type="dxa"/>
            <w:tcBorders>
              <w:left w:val="nil"/>
              <w:right w:val="nil"/>
            </w:tcBorders>
          </w:tcPr>
          <w:p w14:paraId="6A294579" w14:textId="77777777" w:rsidR="0055703D" w:rsidRPr="00972976" w:rsidRDefault="0055703D" w:rsidP="000F4B0E">
            <w:pPr>
              <w:rPr>
                <w:color w:val="auto"/>
              </w:rPr>
            </w:pPr>
          </w:p>
        </w:tc>
      </w:tr>
      <w:tr w:rsidR="0055703D" w:rsidRPr="00972976" w14:paraId="3C0144FD" w14:textId="77777777" w:rsidTr="000F4B0E">
        <w:tc>
          <w:tcPr>
            <w:tcW w:w="4531" w:type="dxa"/>
            <w:tcBorders>
              <w:left w:val="nil"/>
              <w:right w:val="nil"/>
            </w:tcBorders>
          </w:tcPr>
          <w:p w14:paraId="601750F7" w14:textId="77777777" w:rsidR="0055703D" w:rsidRPr="00972976" w:rsidRDefault="0055703D" w:rsidP="000F4B0E">
            <w:pPr>
              <w:rPr>
                <w:color w:val="auto"/>
              </w:rPr>
            </w:pPr>
            <w:r w:rsidRPr="00972976">
              <w:rPr>
                <w:color w:val="auto"/>
              </w:rPr>
              <w:t>naslov delovnega mesta</w:t>
            </w:r>
          </w:p>
        </w:tc>
        <w:tc>
          <w:tcPr>
            <w:tcW w:w="4531" w:type="dxa"/>
            <w:tcBorders>
              <w:left w:val="nil"/>
              <w:right w:val="nil"/>
            </w:tcBorders>
          </w:tcPr>
          <w:p w14:paraId="7989F176" w14:textId="77777777" w:rsidR="0055703D" w:rsidRPr="00972976" w:rsidRDefault="0055703D" w:rsidP="000F4B0E">
            <w:pPr>
              <w:rPr>
                <w:color w:val="auto"/>
              </w:rPr>
            </w:pPr>
          </w:p>
        </w:tc>
      </w:tr>
    </w:tbl>
    <w:p w14:paraId="17C060F9" w14:textId="77777777" w:rsidR="0055703D" w:rsidRPr="00972976" w:rsidRDefault="0055703D" w:rsidP="0055703D">
      <w:pPr>
        <w:spacing w:after="0"/>
        <w:rPr>
          <w:color w:val="auto"/>
        </w:rPr>
      </w:pPr>
    </w:p>
    <w:p w14:paraId="4A54F9BD" w14:textId="0B3E0566" w:rsidR="0055703D" w:rsidRPr="00972976" w:rsidRDefault="0055703D" w:rsidP="00A33964">
      <w:pPr>
        <w:spacing w:after="0"/>
        <w:rPr>
          <w:color w:val="auto"/>
        </w:rPr>
      </w:pPr>
      <w:r w:rsidRPr="00972976">
        <w:rPr>
          <w:color w:val="auto"/>
        </w:rPr>
        <w:t>dodeli v uporabo:</w:t>
      </w:r>
    </w:p>
    <w:p w14:paraId="6D93E657" w14:textId="1D9138A9" w:rsidR="000A7451" w:rsidRPr="00972976" w:rsidRDefault="00283497" w:rsidP="00A33964">
      <w:pPr>
        <w:rPr>
          <w:color w:val="auto"/>
        </w:rPr>
      </w:pPr>
      <w:r>
        <w:rPr>
          <w:color w:val="auto"/>
        </w:rPr>
        <w:t>–</w:t>
      </w:r>
      <w:r w:rsidR="00A33964" w:rsidRPr="00972976">
        <w:rPr>
          <w:color w:val="auto"/>
        </w:rPr>
        <w:t xml:space="preserve"> s</w:t>
      </w:r>
      <w:r w:rsidR="000A7451" w:rsidRPr="00972976">
        <w:rPr>
          <w:color w:val="auto"/>
        </w:rPr>
        <w:t>amsk</w:t>
      </w:r>
      <w:r>
        <w:rPr>
          <w:color w:val="auto"/>
        </w:rPr>
        <w:t>a</w:t>
      </w:r>
      <w:r w:rsidR="000A7451" w:rsidRPr="00972976">
        <w:rPr>
          <w:color w:val="auto"/>
        </w:rPr>
        <w:t xml:space="preserve"> sob</w:t>
      </w:r>
      <w:r>
        <w:rPr>
          <w:color w:val="auto"/>
        </w:rPr>
        <w:t>a</w:t>
      </w:r>
      <w:r w:rsidR="000A7451" w:rsidRPr="00972976">
        <w:rPr>
          <w:color w:val="auto"/>
        </w:rPr>
        <w:t xml:space="preserve"> z enim ležiščem ________________________________________</w:t>
      </w:r>
    </w:p>
    <w:p w14:paraId="5DF88406" w14:textId="67377C3D" w:rsidR="000A7451" w:rsidRPr="00972976" w:rsidRDefault="00283497" w:rsidP="00A33964">
      <w:pPr>
        <w:rPr>
          <w:color w:val="auto"/>
        </w:rPr>
      </w:pPr>
      <w:r>
        <w:rPr>
          <w:color w:val="auto"/>
        </w:rPr>
        <w:t>–</w:t>
      </w:r>
      <w:r w:rsidR="00A33964" w:rsidRPr="00972976">
        <w:rPr>
          <w:color w:val="auto"/>
        </w:rPr>
        <w:t xml:space="preserve"> l</w:t>
      </w:r>
      <w:r w:rsidR="000A7451" w:rsidRPr="00972976">
        <w:rPr>
          <w:color w:val="auto"/>
        </w:rPr>
        <w:t>ežišče v samski sobi</w:t>
      </w:r>
      <w:r w:rsidR="00A33964" w:rsidRPr="00972976">
        <w:rPr>
          <w:color w:val="auto"/>
        </w:rPr>
        <w:t xml:space="preserve"> z dvema</w:t>
      </w:r>
      <w:r>
        <w:rPr>
          <w:color w:val="auto"/>
        </w:rPr>
        <w:t xml:space="preserve"> ležiščema</w:t>
      </w:r>
      <w:r w:rsidR="00A33964" w:rsidRPr="00972976">
        <w:rPr>
          <w:color w:val="auto"/>
        </w:rPr>
        <w:t xml:space="preserve"> ali več ležišči______________________________</w:t>
      </w:r>
    </w:p>
    <w:p w14:paraId="38FD93DD" w14:textId="77777777" w:rsidR="0055703D" w:rsidRPr="00972976" w:rsidRDefault="0055703D" w:rsidP="0055703D">
      <w:pPr>
        <w:rPr>
          <w:color w:val="auto"/>
        </w:rPr>
      </w:pPr>
      <w:r w:rsidRPr="00972976">
        <w:rPr>
          <w:color w:val="auto"/>
        </w:rPr>
        <w:t>Obrazložitev predloga:</w:t>
      </w:r>
    </w:p>
    <w:tbl>
      <w:tblPr>
        <w:tblStyle w:val="Tabelamrea"/>
        <w:tblW w:w="0" w:type="auto"/>
        <w:tblLook w:val="04A0" w:firstRow="1" w:lastRow="0" w:firstColumn="1" w:lastColumn="0" w:noHBand="0" w:noVBand="1"/>
        <w:tblCaption w:val="Obrazložitev predloga"/>
      </w:tblPr>
      <w:tblGrid>
        <w:gridCol w:w="4531"/>
        <w:gridCol w:w="4531"/>
      </w:tblGrid>
      <w:tr w:rsidR="0055703D" w:rsidRPr="00972976" w14:paraId="5D8C5E45" w14:textId="77777777" w:rsidTr="00CF1D2F">
        <w:trPr>
          <w:tblHeader/>
        </w:trPr>
        <w:tc>
          <w:tcPr>
            <w:tcW w:w="4531" w:type="dxa"/>
            <w:tcBorders>
              <w:top w:val="single" w:sz="4" w:space="0" w:color="auto"/>
              <w:left w:val="nil"/>
              <w:bottom w:val="single" w:sz="4" w:space="0" w:color="auto"/>
              <w:right w:val="nil"/>
            </w:tcBorders>
          </w:tcPr>
          <w:p w14:paraId="731E54B5" w14:textId="77777777" w:rsidR="0055703D" w:rsidRPr="00972976" w:rsidRDefault="0055703D" w:rsidP="000F4B0E">
            <w:pPr>
              <w:rPr>
                <w:color w:val="auto"/>
              </w:rPr>
            </w:pPr>
          </w:p>
        </w:tc>
        <w:tc>
          <w:tcPr>
            <w:tcW w:w="4531" w:type="dxa"/>
            <w:tcBorders>
              <w:top w:val="single" w:sz="4" w:space="0" w:color="auto"/>
              <w:left w:val="nil"/>
              <w:bottom w:val="single" w:sz="4" w:space="0" w:color="auto"/>
              <w:right w:val="nil"/>
            </w:tcBorders>
          </w:tcPr>
          <w:p w14:paraId="6DA49245" w14:textId="77777777" w:rsidR="0055703D" w:rsidRPr="00972976" w:rsidRDefault="0055703D" w:rsidP="000F4B0E">
            <w:pPr>
              <w:rPr>
                <w:color w:val="auto"/>
              </w:rPr>
            </w:pPr>
          </w:p>
        </w:tc>
      </w:tr>
      <w:tr w:rsidR="0055703D" w:rsidRPr="00972976" w14:paraId="2821EBE1" w14:textId="77777777" w:rsidTr="000F4B0E">
        <w:tc>
          <w:tcPr>
            <w:tcW w:w="4531" w:type="dxa"/>
            <w:tcBorders>
              <w:left w:val="nil"/>
              <w:bottom w:val="single" w:sz="4" w:space="0" w:color="auto"/>
              <w:right w:val="nil"/>
            </w:tcBorders>
          </w:tcPr>
          <w:p w14:paraId="6D096AFC" w14:textId="77777777" w:rsidR="0055703D" w:rsidRPr="00972976" w:rsidRDefault="0055703D" w:rsidP="000F4B0E">
            <w:pPr>
              <w:rPr>
                <w:color w:val="auto"/>
              </w:rPr>
            </w:pPr>
          </w:p>
        </w:tc>
        <w:tc>
          <w:tcPr>
            <w:tcW w:w="4531" w:type="dxa"/>
            <w:tcBorders>
              <w:top w:val="single" w:sz="4" w:space="0" w:color="auto"/>
              <w:left w:val="nil"/>
              <w:bottom w:val="single" w:sz="4" w:space="0" w:color="auto"/>
              <w:right w:val="nil"/>
            </w:tcBorders>
          </w:tcPr>
          <w:p w14:paraId="1D5A314C" w14:textId="77777777" w:rsidR="0055703D" w:rsidRPr="00972976" w:rsidRDefault="0055703D" w:rsidP="000F4B0E">
            <w:pPr>
              <w:rPr>
                <w:color w:val="auto"/>
              </w:rPr>
            </w:pPr>
          </w:p>
        </w:tc>
      </w:tr>
      <w:tr w:rsidR="0055703D" w:rsidRPr="00972976" w14:paraId="762A751D" w14:textId="77777777" w:rsidTr="000F4B0E">
        <w:tc>
          <w:tcPr>
            <w:tcW w:w="4531" w:type="dxa"/>
            <w:tcBorders>
              <w:left w:val="nil"/>
              <w:right w:val="nil"/>
            </w:tcBorders>
          </w:tcPr>
          <w:p w14:paraId="3862E437" w14:textId="77777777" w:rsidR="0055703D" w:rsidRPr="00972976" w:rsidRDefault="0055703D" w:rsidP="000F4B0E">
            <w:pPr>
              <w:rPr>
                <w:color w:val="auto"/>
              </w:rPr>
            </w:pPr>
          </w:p>
        </w:tc>
        <w:tc>
          <w:tcPr>
            <w:tcW w:w="4531" w:type="dxa"/>
            <w:tcBorders>
              <w:left w:val="nil"/>
              <w:right w:val="nil"/>
            </w:tcBorders>
          </w:tcPr>
          <w:p w14:paraId="44D9E4C7" w14:textId="77777777" w:rsidR="0055703D" w:rsidRPr="00972976" w:rsidRDefault="0055703D" w:rsidP="000F4B0E">
            <w:pPr>
              <w:rPr>
                <w:color w:val="auto"/>
              </w:rPr>
            </w:pPr>
          </w:p>
        </w:tc>
      </w:tr>
      <w:tr w:rsidR="0055703D" w:rsidRPr="00972976" w14:paraId="28531E54" w14:textId="77777777" w:rsidTr="000F4B0E">
        <w:tc>
          <w:tcPr>
            <w:tcW w:w="4531" w:type="dxa"/>
            <w:tcBorders>
              <w:left w:val="nil"/>
              <w:right w:val="nil"/>
            </w:tcBorders>
          </w:tcPr>
          <w:p w14:paraId="55DBDD09" w14:textId="77777777" w:rsidR="0055703D" w:rsidRPr="00972976" w:rsidRDefault="0055703D" w:rsidP="000F4B0E">
            <w:pPr>
              <w:rPr>
                <w:color w:val="auto"/>
              </w:rPr>
            </w:pPr>
          </w:p>
        </w:tc>
        <w:tc>
          <w:tcPr>
            <w:tcW w:w="4531" w:type="dxa"/>
            <w:tcBorders>
              <w:left w:val="nil"/>
              <w:right w:val="nil"/>
            </w:tcBorders>
          </w:tcPr>
          <w:p w14:paraId="6EBB73B7" w14:textId="77777777" w:rsidR="0055703D" w:rsidRPr="00972976" w:rsidRDefault="0055703D" w:rsidP="000F4B0E">
            <w:pPr>
              <w:rPr>
                <w:color w:val="auto"/>
              </w:rPr>
            </w:pPr>
          </w:p>
        </w:tc>
      </w:tr>
      <w:tr w:rsidR="0055703D" w:rsidRPr="00972976" w14:paraId="1E028003" w14:textId="77777777" w:rsidTr="000F4B0E">
        <w:tc>
          <w:tcPr>
            <w:tcW w:w="4531" w:type="dxa"/>
            <w:tcBorders>
              <w:left w:val="nil"/>
              <w:right w:val="nil"/>
            </w:tcBorders>
          </w:tcPr>
          <w:p w14:paraId="17BF5742" w14:textId="77777777" w:rsidR="0055703D" w:rsidRPr="00972976" w:rsidRDefault="0055703D" w:rsidP="000F4B0E">
            <w:pPr>
              <w:rPr>
                <w:color w:val="auto"/>
              </w:rPr>
            </w:pPr>
          </w:p>
        </w:tc>
        <w:tc>
          <w:tcPr>
            <w:tcW w:w="4531" w:type="dxa"/>
            <w:tcBorders>
              <w:left w:val="nil"/>
              <w:right w:val="nil"/>
            </w:tcBorders>
          </w:tcPr>
          <w:p w14:paraId="2283312E" w14:textId="77777777" w:rsidR="0055703D" w:rsidRPr="00972976" w:rsidRDefault="0055703D" w:rsidP="000F4B0E">
            <w:pPr>
              <w:rPr>
                <w:color w:val="auto"/>
              </w:rPr>
            </w:pPr>
          </w:p>
        </w:tc>
      </w:tr>
      <w:tr w:rsidR="0055703D" w:rsidRPr="00972976" w14:paraId="0E8EDE22" w14:textId="77777777" w:rsidTr="000F4B0E">
        <w:tc>
          <w:tcPr>
            <w:tcW w:w="4531" w:type="dxa"/>
            <w:tcBorders>
              <w:left w:val="nil"/>
              <w:right w:val="nil"/>
            </w:tcBorders>
          </w:tcPr>
          <w:p w14:paraId="60F5C5CF" w14:textId="77777777" w:rsidR="0055703D" w:rsidRPr="00972976" w:rsidRDefault="0055703D" w:rsidP="000F4B0E">
            <w:pPr>
              <w:rPr>
                <w:color w:val="auto"/>
              </w:rPr>
            </w:pPr>
          </w:p>
        </w:tc>
        <w:tc>
          <w:tcPr>
            <w:tcW w:w="4531" w:type="dxa"/>
            <w:tcBorders>
              <w:left w:val="nil"/>
              <w:right w:val="nil"/>
            </w:tcBorders>
          </w:tcPr>
          <w:p w14:paraId="4FB2846B" w14:textId="77777777" w:rsidR="0055703D" w:rsidRPr="00972976" w:rsidRDefault="0055703D" w:rsidP="000F4B0E">
            <w:pPr>
              <w:rPr>
                <w:color w:val="auto"/>
              </w:rPr>
            </w:pPr>
          </w:p>
        </w:tc>
      </w:tr>
      <w:tr w:rsidR="0055703D" w:rsidRPr="00972976" w14:paraId="7D3AA13A" w14:textId="77777777" w:rsidTr="000F4B0E">
        <w:tc>
          <w:tcPr>
            <w:tcW w:w="4531" w:type="dxa"/>
            <w:tcBorders>
              <w:left w:val="nil"/>
              <w:right w:val="nil"/>
            </w:tcBorders>
          </w:tcPr>
          <w:p w14:paraId="19EC68FD" w14:textId="77777777" w:rsidR="0055703D" w:rsidRPr="00972976" w:rsidRDefault="0055703D" w:rsidP="000F4B0E">
            <w:pPr>
              <w:rPr>
                <w:color w:val="auto"/>
              </w:rPr>
            </w:pPr>
          </w:p>
        </w:tc>
        <w:tc>
          <w:tcPr>
            <w:tcW w:w="4531" w:type="dxa"/>
            <w:tcBorders>
              <w:left w:val="nil"/>
              <w:right w:val="nil"/>
            </w:tcBorders>
          </w:tcPr>
          <w:p w14:paraId="1D8472F3" w14:textId="77777777" w:rsidR="0055703D" w:rsidRPr="00972976" w:rsidRDefault="0055703D" w:rsidP="000F4B0E">
            <w:pPr>
              <w:rPr>
                <w:color w:val="auto"/>
              </w:rPr>
            </w:pPr>
          </w:p>
        </w:tc>
      </w:tr>
    </w:tbl>
    <w:p w14:paraId="4D481CD0" w14:textId="77777777" w:rsidR="0055703D" w:rsidRPr="00972976" w:rsidRDefault="0055703D" w:rsidP="0055703D">
      <w:pPr>
        <w:spacing w:after="0"/>
        <w:rPr>
          <w:color w:val="auto"/>
        </w:rPr>
      </w:pPr>
    </w:p>
    <w:tbl>
      <w:tblPr>
        <w:tblStyle w:val="Tabelamrea"/>
        <w:tblW w:w="0" w:type="auto"/>
        <w:tblLook w:val="04A0" w:firstRow="1" w:lastRow="0" w:firstColumn="1" w:lastColumn="0" w:noHBand="0" w:noVBand="1"/>
        <w:tblCaption w:val="Datum, podpis vodje NOE"/>
      </w:tblPr>
      <w:tblGrid>
        <w:gridCol w:w="4531"/>
        <w:gridCol w:w="4531"/>
      </w:tblGrid>
      <w:tr w:rsidR="0055703D" w:rsidRPr="00972976" w14:paraId="0486A782" w14:textId="77777777" w:rsidTr="00CF1D2F">
        <w:trPr>
          <w:tblHeader/>
        </w:trPr>
        <w:tc>
          <w:tcPr>
            <w:tcW w:w="4531" w:type="dxa"/>
            <w:tcBorders>
              <w:top w:val="nil"/>
              <w:left w:val="nil"/>
              <w:right w:val="nil"/>
            </w:tcBorders>
          </w:tcPr>
          <w:p w14:paraId="62864362" w14:textId="56A62FFD" w:rsidR="0055703D" w:rsidRPr="00972976" w:rsidRDefault="00283497" w:rsidP="000F4B0E">
            <w:pPr>
              <w:rPr>
                <w:color w:val="auto"/>
              </w:rPr>
            </w:pPr>
            <w:r>
              <w:rPr>
                <w:color w:val="auto"/>
              </w:rPr>
              <w:t>Kraj in datum:</w:t>
            </w:r>
          </w:p>
        </w:tc>
        <w:tc>
          <w:tcPr>
            <w:tcW w:w="4531" w:type="dxa"/>
            <w:tcBorders>
              <w:top w:val="nil"/>
              <w:left w:val="nil"/>
              <w:right w:val="nil"/>
            </w:tcBorders>
          </w:tcPr>
          <w:p w14:paraId="53D3EF0D" w14:textId="20989C00" w:rsidR="0055703D" w:rsidRPr="00972976" w:rsidRDefault="0055703D" w:rsidP="000F4B0E">
            <w:pPr>
              <w:rPr>
                <w:color w:val="auto"/>
              </w:rPr>
            </w:pPr>
            <w:r w:rsidRPr="00972976">
              <w:rPr>
                <w:color w:val="auto"/>
              </w:rPr>
              <w:t xml:space="preserve">VODJA </w:t>
            </w:r>
            <w:r w:rsidR="00F8486B" w:rsidRPr="00972976">
              <w:rPr>
                <w:color w:val="auto"/>
              </w:rPr>
              <w:t>N</w:t>
            </w:r>
            <w:r w:rsidRPr="00972976">
              <w:rPr>
                <w:color w:val="auto"/>
              </w:rPr>
              <w:t>OE</w:t>
            </w:r>
          </w:p>
        </w:tc>
      </w:tr>
    </w:tbl>
    <w:p w14:paraId="3CD4DB47" w14:textId="7666E168" w:rsidR="0055703D" w:rsidRPr="00972976" w:rsidRDefault="0055703D" w:rsidP="0055703D">
      <w:pPr>
        <w:spacing w:after="0"/>
        <w:rPr>
          <w:color w:val="auto"/>
        </w:rPr>
      </w:pPr>
    </w:p>
    <w:p w14:paraId="63E25C1F" w14:textId="7DF50F83" w:rsidR="00823DB3" w:rsidRPr="00972976" w:rsidRDefault="00823DB3" w:rsidP="0055703D">
      <w:pPr>
        <w:spacing w:after="0"/>
        <w:rPr>
          <w:color w:val="auto"/>
        </w:rPr>
      </w:pPr>
    </w:p>
    <w:p w14:paraId="3D611744" w14:textId="50C65D26" w:rsidR="00823DB3" w:rsidRPr="00972976" w:rsidRDefault="00823DB3" w:rsidP="0055703D">
      <w:pPr>
        <w:spacing w:after="0"/>
        <w:rPr>
          <w:color w:val="auto"/>
        </w:rPr>
      </w:pPr>
    </w:p>
    <w:p w14:paraId="64F065A7" w14:textId="75789241" w:rsidR="00823DB3" w:rsidRPr="00972976" w:rsidRDefault="00823DB3" w:rsidP="0055703D">
      <w:pPr>
        <w:spacing w:after="0"/>
        <w:rPr>
          <w:color w:val="auto"/>
        </w:rPr>
      </w:pPr>
    </w:p>
    <w:p w14:paraId="2D8FB89B" w14:textId="7DA9E8D9" w:rsidR="00823DB3" w:rsidRPr="00972976" w:rsidRDefault="00823DB3" w:rsidP="0055703D">
      <w:pPr>
        <w:spacing w:after="0"/>
        <w:rPr>
          <w:color w:val="auto"/>
        </w:rPr>
      </w:pPr>
    </w:p>
    <w:p w14:paraId="7A56C52A" w14:textId="6DD6D1AB" w:rsidR="00823DB3" w:rsidRPr="00972976" w:rsidRDefault="00823DB3" w:rsidP="0055703D">
      <w:pPr>
        <w:spacing w:after="0"/>
        <w:rPr>
          <w:color w:val="auto"/>
        </w:rPr>
      </w:pPr>
    </w:p>
    <w:p w14:paraId="561890F2" w14:textId="3ECB8D8F" w:rsidR="002B78F3" w:rsidRPr="00972976" w:rsidRDefault="002B78F3" w:rsidP="002B78F3">
      <w:pPr>
        <w:ind w:left="-11"/>
        <w:rPr>
          <w:color w:val="auto"/>
        </w:rPr>
      </w:pPr>
      <w:r w:rsidRPr="00972976">
        <w:rPr>
          <w:color w:val="auto"/>
        </w:rPr>
        <w:t>Prosilec/</w:t>
      </w:r>
      <w:r w:rsidR="00283497">
        <w:rPr>
          <w:color w:val="auto"/>
        </w:rPr>
        <w:t>p</w:t>
      </w:r>
      <w:r w:rsidRPr="00972976">
        <w:rPr>
          <w:color w:val="auto"/>
        </w:rPr>
        <w:t xml:space="preserve">rosilka za dodelitev samske sobe ali ležišča v samski sobi </w:t>
      </w:r>
      <w:r w:rsidR="00283497">
        <w:rPr>
          <w:color w:val="auto"/>
        </w:rPr>
        <w:t xml:space="preserve">s </w:t>
      </w:r>
      <w:r w:rsidRPr="00972976">
        <w:rPr>
          <w:color w:val="auto"/>
        </w:rPr>
        <w:t>podpisom soglašam in sem seznanjen</w:t>
      </w:r>
      <w:r w:rsidR="00283497">
        <w:rPr>
          <w:color w:val="auto"/>
        </w:rPr>
        <w:t>/-a,</w:t>
      </w:r>
      <w:r w:rsidRPr="00972976">
        <w:rPr>
          <w:color w:val="auto"/>
        </w:rPr>
        <w:t xml:space="preserve"> da </w:t>
      </w:r>
      <w:r w:rsidR="00283497">
        <w:rPr>
          <w:color w:val="auto"/>
        </w:rPr>
        <w:t>m</w:t>
      </w:r>
      <w:r w:rsidRPr="00972976">
        <w:rPr>
          <w:color w:val="auto"/>
        </w:rPr>
        <w:t>inistrstvo za notranje zadeve obdeluje moje osebne podatke</w:t>
      </w:r>
      <w:r w:rsidR="00283497">
        <w:rPr>
          <w:color w:val="auto"/>
        </w:rPr>
        <w:t>,</w:t>
      </w:r>
      <w:r w:rsidRPr="00972976">
        <w:rPr>
          <w:color w:val="auto"/>
        </w:rPr>
        <w:t xml:space="preserve"> navedene na vlogi</w:t>
      </w:r>
      <w:r w:rsidR="00283497">
        <w:rPr>
          <w:color w:val="auto"/>
        </w:rPr>
        <w:t>,</w:t>
      </w:r>
      <w:r w:rsidRPr="00972976">
        <w:rPr>
          <w:color w:val="auto"/>
        </w:rPr>
        <w:t xml:space="preserve"> za potrebe dodelitve samske sobe ali ležišča v samski sobi in morebitne sklenitve pogodbe. Podatki se hranijo do </w:t>
      </w:r>
      <w:r w:rsidR="00283497">
        <w:rPr>
          <w:color w:val="auto"/>
        </w:rPr>
        <w:t>konca</w:t>
      </w:r>
      <w:r w:rsidRPr="00972976">
        <w:rPr>
          <w:color w:val="auto"/>
        </w:rPr>
        <w:t xml:space="preserve"> obravnave vloge, v primeru sklenitve pogodbe pa do </w:t>
      </w:r>
      <w:r w:rsidR="00283497">
        <w:rPr>
          <w:color w:val="auto"/>
        </w:rPr>
        <w:t>konca</w:t>
      </w:r>
      <w:r w:rsidRPr="00972976">
        <w:rPr>
          <w:color w:val="auto"/>
        </w:rPr>
        <w:t xml:space="preserve"> pogodbenega razmerja </w:t>
      </w:r>
      <w:r w:rsidR="00D030A8">
        <w:rPr>
          <w:color w:val="auto"/>
        </w:rPr>
        <w:t>oziroma</w:t>
      </w:r>
      <w:r w:rsidRPr="00972976">
        <w:rPr>
          <w:color w:val="auto"/>
        </w:rPr>
        <w:t xml:space="preserve"> do poravnanih vseh finančnih obveznosti </w:t>
      </w:r>
      <w:r w:rsidR="00283497">
        <w:rPr>
          <w:color w:val="auto"/>
        </w:rPr>
        <w:t xml:space="preserve">iz </w:t>
      </w:r>
      <w:r w:rsidRPr="00972976">
        <w:rPr>
          <w:color w:val="auto"/>
        </w:rPr>
        <w:t>pogodbenega razmerja.</w:t>
      </w:r>
    </w:p>
    <w:p w14:paraId="077D8463" w14:textId="77777777" w:rsidR="002B78F3" w:rsidRPr="00972976" w:rsidRDefault="002B78F3" w:rsidP="002B78F3">
      <w:pPr>
        <w:spacing w:after="0"/>
        <w:ind w:left="-11"/>
        <w:rPr>
          <w:color w:val="auto"/>
        </w:rPr>
      </w:pPr>
      <w:r w:rsidRPr="00972976">
        <w:rPr>
          <w:color w:val="auto"/>
        </w:rPr>
        <w:t>Pravna podlaga za obdelavo osebnih podatkov:</w:t>
      </w:r>
    </w:p>
    <w:p w14:paraId="754C6FBA" w14:textId="05720B95" w:rsidR="002B78F3" w:rsidRPr="00972976" w:rsidRDefault="002B78F3" w:rsidP="002B78F3">
      <w:pPr>
        <w:pStyle w:val="Odstavekseznama"/>
        <w:numPr>
          <w:ilvl w:val="0"/>
          <w:numId w:val="4"/>
        </w:numPr>
        <w:rPr>
          <w:color w:val="auto"/>
        </w:rPr>
      </w:pPr>
      <w:r w:rsidRPr="00972976">
        <w:rPr>
          <w:color w:val="auto"/>
        </w:rPr>
        <w:t>za potrebe dodelitve samske sobe ali ležišča v samski sobi: Pravilnik o oddaji službenih stanovanj, samskih sob in ležišč v samskih sobah</w:t>
      </w:r>
    </w:p>
    <w:p w14:paraId="10672164" w14:textId="3AE73057" w:rsidR="002B78F3" w:rsidRPr="00972976" w:rsidRDefault="002B78F3" w:rsidP="002B78F3">
      <w:pPr>
        <w:pStyle w:val="Odstavekseznama"/>
        <w:numPr>
          <w:ilvl w:val="0"/>
          <w:numId w:val="4"/>
        </w:numPr>
        <w:rPr>
          <w:color w:val="auto"/>
        </w:rPr>
      </w:pPr>
      <w:r w:rsidRPr="00972976">
        <w:rPr>
          <w:color w:val="auto"/>
        </w:rPr>
        <w:t xml:space="preserve">za potrebe sklenitve pogodbe: Stanovanjski zakon (Uradni list RS, št. 69/03, 18/04 – ZVKSES, 47/06 – ZEN, 45/08 – </w:t>
      </w:r>
      <w:proofErr w:type="spellStart"/>
      <w:r w:rsidRPr="00972976">
        <w:rPr>
          <w:color w:val="auto"/>
        </w:rPr>
        <w:t>ZVEtL</w:t>
      </w:r>
      <w:proofErr w:type="spellEnd"/>
      <w:r w:rsidRPr="00972976">
        <w:rPr>
          <w:color w:val="auto"/>
        </w:rPr>
        <w:t xml:space="preserve">, 57/08, 62/10 – ZUPJS, 56/11 – </w:t>
      </w:r>
      <w:proofErr w:type="spellStart"/>
      <w:r w:rsidRPr="00972976">
        <w:rPr>
          <w:color w:val="auto"/>
        </w:rPr>
        <w:t>odl</w:t>
      </w:r>
      <w:proofErr w:type="spellEnd"/>
      <w:r w:rsidRPr="00972976">
        <w:rPr>
          <w:color w:val="auto"/>
        </w:rPr>
        <w:t xml:space="preserve">. US, 87/11, 40/12 – ZUJF, 14/17 – </w:t>
      </w:r>
      <w:proofErr w:type="spellStart"/>
      <w:r w:rsidRPr="00972976">
        <w:rPr>
          <w:color w:val="auto"/>
        </w:rPr>
        <w:t>odl</w:t>
      </w:r>
      <w:proofErr w:type="spellEnd"/>
      <w:r w:rsidRPr="00972976">
        <w:rPr>
          <w:color w:val="auto"/>
        </w:rPr>
        <w:t>. US, 27/17, 59/19, 189/20 – ZFRO, 90/21, 18/23 – ZDU-1O</w:t>
      </w:r>
      <w:r w:rsidR="00BE05FC">
        <w:rPr>
          <w:color w:val="auto"/>
        </w:rPr>
        <w:t xml:space="preserve">, </w:t>
      </w:r>
      <w:r w:rsidRPr="00972976">
        <w:rPr>
          <w:color w:val="auto"/>
        </w:rPr>
        <w:t xml:space="preserve">77/23 – </w:t>
      </w:r>
      <w:proofErr w:type="spellStart"/>
      <w:r w:rsidRPr="00972976">
        <w:rPr>
          <w:color w:val="auto"/>
        </w:rPr>
        <w:t>odl</w:t>
      </w:r>
      <w:proofErr w:type="spellEnd"/>
      <w:r w:rsidRPr="00972976">
        <w:rPr>
          <w:color w:val="auto"/>
        </w:rPr>
        <w:t>. US</w:t>
      </w:r>
      <w:r w:rsidR="00BE05FC">
        <w:rPr>
          <w:color w:val="auto"/>
        </w:rPr>
        <w:t xml:space="preserve"> in 61/24</w:t>
      </w:r>
      <w:r w:rsidRPr="00972976">
        <w:rPr>
          <w:color w:val="auto"/>
        </w:rPr>
        <w:t>)</w:t>
      </w:r>
    </w:p>
    <w:tbl>
      <w:tblPr>
        <w:tblStyle w:val="Tabelamrea"/>
        <w:tblW w:w="0" w:type="auto"/>
        <w:tblLook w:val="04A0" w:firstRow="1" w:lastRow="0" w:firstColumn="1" w:lastColumn="0" w:noHBand="0" w:noVBand="1"/>
        <w:tblCaption w:val="Datum, podpis prosilca"/>
      </w:tblPr>
      <w:tblGrid>
        <w:gridCol w:w="4531"/>
        <w:gridCol w:w="4531"/>
      </w:tblGrid>
      <w:tr w:rsidR="002B78F3" w:rsidRPr="00972976" w14:paraId="23FA6C89" w14:textId="77777777" w:rsidTr="00CF1D2F">
        <w:trPr>
          <w:tblHeader/>
        </w:trPr>
        <w:tc>
          <w:tcPr>
            <w:tcW w:w="4531" w:type="dxa"/>
            <w:tcBorders>
              <w:top w:val="nil"/>
              <w:left w:val="nil"/>
              <w:right w:val="nil"/>
            </w:tcBorders>
          </w:tcPr>
          <w:p w14:paraId="1E3357EC" w14:textId="77777777" w:rsidR="002B78F3" w:rsidRPr="00972976" w:rsidRDefault="002B78F3" w:rsidP="009C44BC">
            <w:pPr>
              <w:rPr>
                <w:color w:val="auto"/>
              </w:rPr>
            </w:pPr>
            <w:r w:rsidRPr="00972976">
              <w:rPr>
                <w:color w:val="auto"/>
              </w:rPr>
              <w:t>Datum vloge</w:t>
            </w:r>
          </w:p>
        </w:tc>
        <w:tc>
          <w:tcPr>
            <w:tcW w:w="4531" w:type="dxa"/>
            <w:tcBorders>
              <w:top w:val="nil"/>
              <w:left w:val="nil"/>
              <w:right w:val="nil"/>
            </w:tcBorders>
          </w:tcPr>
          <w:p w14:paraId="32C0A804" w14:textId="59227765" w:rsidR="002B78F3" w:rsidRPr="00972976" w:rsidRDefault="002B78F3" w:rsidP="009C44BC">
            <w:pPr>
              <w:rPr>
                <w:color w:val="auto"/>
              </w:rPr>
            </w:pPr>
            <w:r w:rsidRPr="00972976">
              <w:rPr>
                <w:color w:val="auto"/>
              </w:rPr>
              <w:t xml:space="preserve">Podpis </w:t>
            </w:r>
          </w:p>
        </w:tc>
      </w:tr>
    </w:tbl>
    <w:p w14:paraId="2839E678" w14:textId="504B5A24" w:rsidR="00823DB3" w:rsidRPr="00972976" w:rsidRDefault="00823DB3" w:rsidP="0055703D">
      <w:pPr>
        <w:spacing w:after="0"/>
        <w:rPr>
          <w:color w:val="auto"/>
        </w:rPr>
      </w:pPr>
    </w:p>
    <w:p w14:paraId="4CECFD59" w14:textId="77777777" w:rsidR="0055703D" w:rsidRPr="00972976" w:rsidRDefault="0055703D" w:rsidP="0055703D">
      <w:pPr>
        <w:spacing w:after="0"/>
        <w:rPr>
          <w:color w:val="auto"/>
        </w:rPr>
      </w:pPr>
      <w:r w:rsidRPr="00972976">
        <w:rPr>
          <w:color w:val="auto"/>
        </w:rPr>
        <w:t>Priloga:</w:t>
      </w:r>
    </w:p>
    <w:p w14:paraId="3AC00EE8" w14:textId="77777777" w:rsidR="0055703D" w:rsidRPr="00972976" w:rsidRDefault="0055703D" w:rsidP="00636079">
      <w:pPr>
        <w:pStyle w:val="Odstavekseznama"/>
        <w:numPr>
          <w:ilvl w:val="0"/>
          <w:numId w:val="4"/>
        </w:numPr>
        <w:ind w:left="426"/>
        <w:rPr>
          <w:color w:val="auto"/>
        </w:rPr>
      </w:pPr>
      <w:r w:rsidRPr="00972976">
        <w:rPr>
          <w:color w:val="auto"/>
        </w:rPr>
        <w:t>vloga uslužbenca/uslužbenke</w:t>
      </w:r>
    </w:p>
    <w:p w14:paraId="7508B05F" w14:textId="537B841E" w:rsidR="0055703D" w:rsidRPr="00972976" w:rsidRDefault="0055703D" w:rsidP="0055703D">
      <w:pPr>
        <w:rPr>
          <w:color w:val="auto"/>
        </w:rPr>
      </w:pPr>
    </w:p>
    <w:p w14:paraId="4488683C" w14:textId="4013B0DF" w:rsidR="002B78F3" w:rsidRPr="00972976" w:rsidRDefault="002B78F3" w:rsidP="0055703D">
      <w:pPr>
        <w:rPr>
          <w:color w:val="auto"/>
        </w:rPr>
      </w:pPr>
    </w:p>
    <w:p w14:paraId="4E752424" w14:textId="7EF85DB4" w:rsidR="002B78F3" w:rsidRPr="00972976" w:rsidRDefault="002B78F3" w:rsidP="0055703D">
      <w:pPr>
        <w:rPr>
          <w:color w:val="auto"/>
        </w:rPr>
      </w:pPr>
    </w:p>
    <w:p w14:paraId="192FC06C" w14:textId="57F5B6CA" w:rsidR="002B78F3" w:rsidRPr="00972976" w:rsidRDefault="002B78F3" w:rsidP="0055703D">
      <w:pPr>
        <w:rPr>
          <w:color w:val="auto"/>
        </w:rPr>
      </w:pPr>
    </w:p>
    <w:p w14:paraId="08724F22" w14:textId="24528679" w:rsidR="002B78F3" w:rsidRPr="00972976" w:rsidRDefault="002B78F3" w:rsidP="0055703D">
      <w:pPr>
        <w:rPr>
          <w:color w:val="auto"/>
        </w:rPr>
      </w:pPr>
    </w:p>
    <w:p w14:paraId="0CFD8F80" w14:textId="7676D62C" w:rsidR="002B78F3" w:rsidRPr="00972976" w:rsidRDefault="002B78F3" w:rsidP="0055703D">
      <w:pPr>
        <w:rPr>
          <w:color w:val="auto"/>
        </w:rPr>
      </w:pPr>
    </w:p>
    <w:p w14:paraId="48034A6C" w14:textId="414AF590" w:rsidR="002B78F3" w:rsidRPr="00972976" w:rsidRDefault="002B78F3" w:rsidP="0055703D">
      <w:pPr>
        <w:rPr>
          <w:color w:val="auto"/>
        </w:rPr>
      </w:pPr>
    </w:p>
    <w:p w14:paraId="73BB7777" w14:textId="79E30E7B" w:rsidR="002B78F3" w:rsidRPr="00972976" w:rsidRDefault="002B78F3" w:rsidP="0055703D">
      <w:pPr>
        <w:rPr>
          <w:color w:val="auto"/>
        </w:rPr>
      </w:pPr>
    </w:p>
    <w:p w14:paraId="16AF8770" w14:textId="66EB85D0" w:rsidR="002B78F3" w:rsidRPr="00972976" w:rsidRDefault="002B78F3" w:rsidP="0055703D">
      <w:pPr>
        <w:rPr>
          <w:color w:val="auto"/>
        </w:rPr>
      </w:pPr>
    </w:p>
    <w:p w14:paraId="74796A41" w14:textId="70EE3CD1" w:rsidR="002B78F3" w:rsidRPr="00972976" w:rsidRDefault="002B78F3" w:rsidP="0055703D">
      <w:pPr>
        <w:rPr>
          <w:color w:val="auto"/>
        </w:rPr>
      </w:pPr>
    </w:p>
    <w:p w14:paraId="7EA00BD8" w14:textId="5CF3494A" w:rsidR="002B78F3" w:rsidRPr="00972976" w:rsidRDefault="002B78F3" w:rsidP="0055703D">
      <w:pPr>
        <w:rPr>
          <w:color w:val="auto"/>
        </w:rPr>
      </w:pPr>
    </w:p>
    <w:p w14:paraId="7C4F8468" w14:textId="11977289" w:rsidR="002B78F3" w:rsidRPr="00972976" w:rsidRDefault="002B78F3" w:rsidP="0055703D">
      <w:pPr>
        <w:rPr>
          <w:color w:val="auto"/>
        </w:rPr>
      </w:pPr>
    </w:p>
    <w:p w14:paraId="69632166" w14:textId="0EEF44BD" w:rsidR="0055703D" w:rsidRPr="00972976" w:rsidRDefault="0055703D" w:rsidP="0055703D">
      <w:pPr>
        <w:rPr>
          <w:color w:val="auto"/>
        </w:rPr>
      </w:pPr>
      <w:r w:rsidRPr="00972976">
        <w:rPr>
          <w:color w:val="auto"/>
        </w:rPr>
        <w:t xml:space="preserve">Informacija </w:t>
      </w:r>
      <w:r w:rsidR="00A33964" w:rsidRPr="00972976">
        <w:rPr>
          <w:color w:val="auto"/>
        </w:rPr>
        <w:t>službe za operativno podporo</w:t>
      </w:r>
      <w:r w:rsidRPr="00972976">
        <w:rPr>
          <w:color w:val="auto"/>
        </w:rPr>
        <w:t xml:space="preserve"> o mogoči dodelitvi </w:t>
      </w:r>
      <w:r w:rsidR="00A33964" w:rsidRPr="00972976">
        <w:rPr>
          <w:color w:val="auto"/>
        </w:rPr>
        <w:t>samske sobe ali ležišča v samski sobi</w:t>
      </w:r>
      <w:r w:rsidRPr="00972976">
        <w:rPr>
          <w:color w:val="auto"/>
        </w:rPr>
        <w:t>:</w:t>
      </w:r>
    </w:p>
    <w:tbl>
      <w:tblPr>
        <w:tblStyle w:val="Tabelamrea"/>
        <w:tblW w:w="0" w:type="auto"/>
        <w:tblLook w:val="04A0" w:firstRow="1" w:lastRow="0" w:firstColumn="1" w:lastColumn="0" w:noHBand="0" w:noVBand="1"/>
        <w:tblCaption w:val="Naslov enote samske sobe ali ležišča v samski sobi"/>
      </w:tblPr>
      <w:tblGrid>
        <w:gridCol w:w="4531"/>
        <w:gridCol w:w="4531"/>
      </w:tblGrid>
      <w:tr w:rsidR="0055703D" w:rsidRPr="00972976" w14:paraId="5CDDC48E" w14:textId="77777777" w:rsidTr="00CF1D2F">
        <w:trPr>
          <w:tblHeader/>
        </w:trPr>
        <w:tc>
          <w:tcPr>
            <w:tcW w:w="4531" w:type="dxa"/>
            <w:tcBorders>
              <w:top w:val="nil"/>
              <w:left w:val="nil"/>
              <w:bottom w:val="single" w:sz="4" w:space="0" w:color="auto"/>
              <w:right w:val="nil"/>
            </w:tcBorders>
          </w:tcPr>
          <w:p w14:paraId="1B052DAF" w14:textId="25BB5641" w:rsidR="0055703D" w:rsidRPr="00972976" w:rsidRDefault="00A33964" w:rsidP="000F4B0E">
            <w:pPr>
              <w:rPr>
                <w:color w:val="auto"/>
              </w:rPr>
            </w:pPr>
            <w:r w:rsidRPr="00972976">
              <w:rPr>
                <w:color w:val="auto"/>
              </w:rPr>
              <w:t>na naslovu:</w:t>
            </w:r>
          </w:p>
        </w:tc>
        <w:tc>
          <w:tcPr>
            <w:tcW w:w="4531" w:type="dxa"/>
            <w:tcBorders>
              <w:top w:val="nil"/>
              <w:left w:val="nil"/>
              <w:bottom w:val="single" w:sz="4" w:space="0" w:color="auto"/>
              <w:right w:val="nil"/>
            </w:tcBorders>
          </w:tcPr>
          <w:p w14:paraId="30B64E12" w14:textId="1EE8C4E5" w:rsidR="0055703D" w:rsidRPr="00972976" w:rsidRDefault="0055703D" w:rsidP="000F4B0E">
            <w:pPr>
              <w:rPr>
                <w:color w:val="auto"/>
              </w:rPr>
            </w:pPr>
          </w:p>
        </w:tc>
      </w:tr>
    </w:tbl>
    <w:p w14:paraId="79DB830C" w14:textId="77777777" w:rsidR="0055703D" w:rsidRPr="00972976" w:rsidRDefault="0055703D" w:rsidP="0055703D">
      <w:pPr>
        <w:rPr>
          <w:color w:val="auto"/>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Podpis vodje službe"/>
      </w:tblPr>
      <w:tblGrid>
        <w:gridCol w:w="4531"/>
        <w:gridCol w:w="4531"/>
      </w:tblGrid>
      <w:tr w:rsidR="0055703D" w:rsidRPr="00972976" w14:paraId="5D0F45F2" w14:textId="77777777" w:rsidTr="00CF1D2F">
        <w:trPr>
          <w:tblHeader/>
        </w:trPr>
        <w:tc>
          <w:tcPr>
            <w:tcW w:w="4531" w:type="dxa"/>
          </w:tcPr>
          <w:p w14:paraId="753F6B0D" w14:textId="7E2333F1" w:rsidR="0055703D" w:rsidRPr="00972976" w:rsidRDefault="0055703D" w:rsidP="000F4B0E">
            <w:pPr>
              <w:rPr>
                <w:color w:val="auto"/>
              </w:rPr>
            </w:pPr>
            <w:r w:rsidRPr="00972976">
              <w:rPr>
                <w:color w:val="auto"/>
              </w:rPr>
              <w:t xml:space="preserve">vodja </w:t>
            </w:r>
            <w:r w:rsidR="00A33964" w:rsidRPr="00972976">
              <w:rPr>
                <w:color w:val="auto"/>
              </w:rPr>
              <w:t>službe</w:t>
            </w:r>
          </w:p>
        </w:tc>
        <w:tc>
          <w:tcPr>
            <w:tcW w:w="4531" w:type="dxa"/>
            <w:tcBorders>
              <w:bottom w:val="nil"/>
            </w:tcBorders>
          </w:tcPr>
          <w:p w14:paraId="1CFAD021" w14:textId="278CA248" w:rsidR="0055703D" w:rsidRPr="00972976" w:rsidRDefault="0055703D" w:rsidP="000F4B0E">
            <w:pPr>
              <w:rPr>
                <w:color w:val="auto"/>
              </w:rPr>
            </w:pPr>
          </w:p>
        </w:tc>
      </w:tr>
    </w:tbl>
    <w:p w14:paraId="2DFB4B74" w14:textId="77777777" w:rsidR="0055703D" w:rsidRPr="00972976" w:rsidRDefault="0055703D" w:rsidP="0055703D">
      <w:pPr>
        <w:rPr>
          <w:color w:val="auto"/>
        </w:rPr>
      </w:pPr>
    </w:p>
    <w:p w14:paraId="1C8A6241" w14:textId="77777777" w:rsidR="0055703D" w:rsidRPr="00972976" w:rsidRDefault="0055703D" w:rsidP="0055703D">
      <w:pPr>
        <w:rPr>
          <w:color w:val="auto"/>
        </w:rPr>
      </w:pPr>
    </w:p>
    <w:p w14:paraId="03E82B89" w14:textId="77777777" w:rsidR="0055703D" w:rsidRPr="00972976" w:rsidRDefault="0055703D" w:rsidP="0055703D">
      <w:pPr>
        <w:spacing w:after="0"/>
        <w:rPr>
          <w:color w:val="auto"/>
        </w:rPr>
      </w:pPr>
      <w:r w:rsidRPr="00972976">
        <w:rPr>
          <w:color w:val="auto"/>
        </w:rPr>
        <w:t>SOGLAŠAM / NE SOGLAŠAM</w:t>
      </w:r>
    </w:p>
    <w:p w14:paraId="7CDAEB07" w14:textId="77777777" w:rsidR="0055703D" w:rsidRPr="00972976" w:rsidRDefault="0055703D" w:rsidP="0055703D">
      <w:pPr>
        <w:spacing w:after="0"/>
        <w:rPr>
          <w:color w:val="auto"/>
        </w:rPr>
      </w:pPr>
      <w:r w:rsidRPr="00972976">
        <w:rPr>
          <w:color w:val="auto"/>
        </w:rPr>
        <w:t>(ustrezno označiti)</w:t>
      </w:r>
    </w:p>
    <w:p w14:paraId="75775796" w14:textId="77777777" w:rsidR="0055703D" w:rsidRPr="00972976" w:rsidRDefault="0055703D" w:rsidP="0055703D">
      <w:pPr>
        <w:spacing w:after="0"/>
        <w:rPr>
          <w:color w:val="auto"/>
        </w:rPr>
      </w:pPr>
    </w:p>
    <w:tbl>
      <w:tblPr>
        <w:tblStyle w:val="Tabelamrea"/>
        <w:tblW w:w="0" w:type="auto"/>
        <w:tblLook w:val="04A0" w:firstRow="1" w:lastRow="0" w:firstColumn="1" w:lastColumn="0" w:noHBand="0" w:noVBand="1"/>
        <w:tblCaption w:val="Datum, podpis direktorja PU"/>
      </w:tblPr>
      <w:tblGrid>
        <w:gridCol w:w="4531"/>
        <w:gridCol w:w="4531"/>
      </w:tblGrid>
      <w:tr w:rsidR="0055703D" w:rsidRPr="00972976" w14:paraId="157BFB84" w14:textId="77777777" w:rsidTr="00CF1D2F">
        <w:trPr>
          <w:tblHeader/>
        </w:trPr>
        <w:tc>
          <w:tcPr>
            <w:tcW w:w="4531" w:type="dxa"/>
            <w:tcBorders>
              <w:top w:val="nil"/>
              <w:left w:val="nil"/>
              <w:bottom w:val="single" w:sz="4" w:space="0" w:color="auto"/>
              <w:right w:val="nil"/>
            </w:tcBorders>
          </w:tcPr>
          <w:p w14:paraId="7E6812FE" w14:textId="77777777" w:rsidR="0055703D" w:rsidRPr="00972976" w:rsidRDefault="0055703D" w:rsidP="000F4B0E">
            <w:pPr>
              <w:rPr>
                <w:color w:val="auto"/>
              </w:rPr>
            </w:pPr>
            <w:r w:rsidRPr="00972976">
              <w:rPr>
                <w:color w:val="auto"/>
              </w:rPr>
              <w:t>datum:</w:t>
            </w:r>
          </w:p>
        </w:tc>
        <w:tc>
          <w:tcPr>
            <w:tcW w:w="4531" w:type="dxa"/>
            <w:tcBorders>
              <w:top w:val="nil"/>
              <w:left w:val="nil"/>
              <w:bottom w:val="single" w:sz="4" w:space="0" w:color="auto"/>
              <w:right w:val="nil"/>
            </w:tcBorders>
          </w:tcPr>
          <w:p w14:paraId="79ADA410" w14:textId="0B935C01" w:rsidR="0055703D" w:rsidRPr="00972976" w:rsidRDefault="00A33964" w:rsidP="000F4B0E">
            <w:pPr>
              <w:rPr>
                <w:color w:val="auto"/>
              </w:rPr>
            </w:pPr>
            <w:r w:rsidRPr="00972976">
              <w:rPr>
                <w:color w:val="auto"/>
              </w:rPr>
              <w:t>direktor PU</w:t>
            </w:r>
          </w:p>
        </w:tc>
      </w:tr>
    </w:tbl>
    <w:p w14:paraId="10C5B411" w14:textId="77777777" w:rsidR="00A33964" w:rsidRPr="00972976" w:rsidRDefault="00A33964" w:rsidP="009A3180">
      <w:pPr>
        <w:rPr>
          <w:color w:val="auto"/>
        </w:rPr>
        <w:sectPr w:rsidR="00A33964" w:rsidRPr="00972976" w:rsidSect="00F64F57">
          <w:headerReference w:type="default" r:id="rId15"/>
          <w:pgSz w:w="11906" w:h="16838"/>
          <w:pgMar w:top="1417" w:right="1417" w:bottom="1417" w:left="1417" w:header="708" w:footer="708" w:gutter="0"/>
          <w:pgNumType w:start="1"/>
          <w:cols w:space="708"/>
          <w:docGrid w:linePitch="360"/>
        </w:sectPr>
      </w:pPr>
    </w:p>
    <w:p w14:paraId="60DA78EA" w14:textId="59DC56DF" w:rsidR="0055703D" w:rsidRPr="00972976" w:rsidRDefault="0055703D" w:rsidP="009A3180">
      <w:pPr>
        <w:rPr>
          <w:color w:val="auto"/>
        </w:rPr>
      </w:pPr>
    </w:p>
    <w:p w14:paraId="3FCD919F" w14:textId="77777777" w:rsidR="00A33964" w:rsidRPr="00972976" w:rsidRDefault="00A33964" w:rsidP="00A33964">
      <w:pPr>
        <w:jc w:val="center"/>
        <w:rPr>
          <w:color w:val="auto"/>
        </w:rPr>
      </w:pPr>
      <w:r w:rsidRPr="00972976">
        <w:rPr>
          <w:color w:val="auto"/>
        </w:rPr>
        <w:t>PREDLOG ZA DODELITEV SAMSKE SOBE ALI LEŽIŠČA V SAMSKI SOBI</w:t>
      </w:r>
    </w:p>
    <w:p w14:paraId="4C585CB3" w14:textId="77777777" w:rsidR="00A33964" w:rsidRPr="00972976" w:rsidRDefault="00A33964" w:rsidP="00A33964">
      <w:pPr>
        <w:rPr>
          <w:color w:val="auto"/>
        </w:rPr>
      </w:pPr>
      <w:r w:rsidRPr="00972976">
        <w:rPr>
          <w:color w:val="auto"/>
        </w:rPr>
        <w:t>Predlagamo, da se uslužbencu/uslužbenki:</w:t>
      </w:r>
    </w:p>
    <w:tbl>
      <w:tblPr>
        <w:tblStyle w:val="Tabelamrea"/>
        <w:tblW w:w="0" w:type="auto"/>
        <w:tblLook w:val="04A0" w:firstRow="1" w:lastRow="0" w:firstColumn="1" w:lastColumn="0" w:noHBand="0" w:noVBand="1"/>
        <w:tblCaption w:val="Podatki o uslužbencu, uslužbenki"/>
      </w:tblPr>
      <w:tblGrid>
        <w:gridCol w:w="4531"/>
        <w:gridCol w:w="4531"/>
      </w:tblGrid>
      <w:tr w:rsidR="00A33964" w:rsidRPr="00972976" w14:paraId="1BF6165D" w14:textId="77777777" w:rsidTr="00CF1D2F">
        <w:trPr>
          <w:tblHeader/>
        </w:trPr>
        <w:tc>
          <w:tcPr>
            <w:tcW w:w="4531" w:type="dxa"/>
            <w:tcBorders>
              <w:top w:val="nil"/>
              <w:left w:val="nil"/>
              <w:bottom w:val="single" w:sz="4" w:space="0" w:color="auto"/>
              <w:right w:val="nil"/>
            </w:tcBorders>
          </w:tcPr>
          <w:p w14:paraId="74E913FE" w14:textId="77777777" w:rsidR="00A33964" w:rsidRPr="00972976" w:rsidRDefault="00A33964" w:rsidP="000F4B0E">
            <w:pPr>
              <w:rPr>
                <w:color w:val="auto"/>
              </w:rPr>
            </w:pPr>
            <w:r w:rsidRPr="00972976">
              <w:rPr>
                <w:color w:val="auto"/>
              </w:rPr>
              <w:t>ime in priimek</w:t>
            </w:r>
          </w:p>
        </w:tc>
        <w:tc>
          <w:tcPr>
            <w:tcW w:w="4531" w:type="dxa"/>
            <w:tcBorders>
              <w:top w:val="nil"/>
              <w:left w:val="nil"/>
              <w:bottom w:val="single" w:sz="4" w:space="0" w:color="auto"/>
              <w:right w:val="nil"/>
            </w:tcBorders>
          </w:tcPr>
          <w:p w14:paraId="2CB0F6BA" w14:textId="77777777" w:rsidR="00A33964" w:rsidRPr="00972976" w:rsidRDefault="00A33964" w:rsidP="000F4B0E">
            <w:pPr>
              <w:rPr>
                <w:color w:val="auto"/>
              </w:rPr>
            </w:pPr>
            <w:r w:rsidRPr="00972976">
              <w:rPr>
                <w:color w:val="auto"/>
              </w:rPr>
              <w:t>davčna številka</w:t>
            </w:r>
          </w:p>
        </w:tc>
      </w:tr>
      <w:tr w:rsidR="00A33964" w:rsidRPr="00972976" w14:paraId="2DA455D0" w14:textId="77777777" w:rsidTr="000F4B0E">
        <w:tc>
          <w:tcPr>
            <w:tcW w:w="4531" w:type="dxa"/>
            <w:tcBorders>
              <w:left w:val="nil"/>
              <w:bottom w:val="single" w:sz="4" w:space="0" w:color="auto"/>
              <w:right w:val="nil"/>
            </w:tcBorders>
          </w:tcPr>
          <w:p w14:paraId="4AC4AAA0" w14:textId="77777777" w:rsidR="00A33964" w:rsidRPr="00972976" w:rsidRDefault="00A33964" w:rsidP="000F4B0E">
            <w:pPr>
              <w:rPr>
                <w:color w:val="auto"/>
              </w:rPr>
            </w:pPr>
            <w:r w:rsidRPr="00972976">
              <w:rPr>
                <w:color w:val="auto"/>
              </w:rPr>
              <w:t>naslov stalnega prebivališča</w:t>
            </w:r>
          </w:p>
        </w:tc>
        <w:tc>
          <w:tcPr>
            <w:tcW w:w="4531" w:type="dxa"/>
            <w:tcBorders>
              <w:top w:val="single" w:sz="4" w:space="0" w:color="auto"/>
              <w:left w:val="nil"/>
              <w:bottom w:val="single" w:sz="4" w:space="0" w:color="auto"/>
              <w:right w:val="nil"/>
            </w:tcBorders>
          </w:tcPr>
          <w:p w14:paraId="75D2A8D8" w14:textId="77777777" w:rsidR="00A33964" w:rsidRPr="00972976" w:rsidRDefault="00A33964" w:rsidP="000F4B0E">
            <w:pPr>
              <w:rPr>
                <w:color w:val="auto"/>
              </w:rPr>
            </w:pPr>
          </w:p>
        </w:tc>
      </w:tr>
      <w:tr w:rsidR="00A33964" w:rsidRPr="00972976" w14:paraId="50D7F31E" w14:textId="77777777" w:rsidTr="000F4B0E">
        <w:tc>
          <w:tcPr>
            <w:tcW w:w="4531" w:type="dxa"/>
            <w:tcBorders>
              <w:left w:val="nil"/>
              <w:right w:val="nil"/>
            </w:tcBorders>
          </w:tcPr>
          <w:p w14:paraId="147CE368" w14:textId="77777777" w:rsidR="00A33964" w:rsidRPr="00972976" w:rsidRDefault="00A33964" w:rsidP="000F4B0E">
            <w:pPr>
              <w:rPr>
                <w:color w:val="auto"/>
              </w:rPr>
            </w:pPr>
            <w:r w:rsidRPr="00972976">
              <w:rPr>
                <w:color w:val="auto"/>
              </w:rPr>
              <w:t>telefonska številka</w:t>
            </w:r>
          </w:p>
        </w:tc>
        <w:tc>
          <w:tcPr>
            <w:tcW w:w="4531" w:type="dxa"/>
            <w:tcBorders>
              <w:left w:val="nil"/>
              <w:right w:val="nil"/>
            </w:tcBorders>
          </w:tcPr>
          <w:p w14:paraId="162CD444" w14:textId="77777777" w:rsidR="00A33964" w:rsidRPr="00972976" w:rsidRDefault="00A33964" w:rsidP="000F4B0E">
            <w:pPr>
              <w:rPr>
                <w:color w:val="auto"/>
              </w:rPr>
            </w:pPr>
            <w:r w:rsidRPr="00972976">
              <w:rPr>
                <w:color w:val="auto"/>
              </w:rPr>
              <w:t>e-pošta</w:t>
            </w:r>
          </w:p>
        </w:tc>
      </w:tr>
      <w:tr w:rsidR="00A33964" w:rsidRPr="00972976" w14:paraId="7F387219" w14:textId="77777777" w:rsidTr="000F4B0E">
        <w:tc>
          <w:tcPr>
            <w:tcW w:w="4531" w:type="dxa"/>
            <w:tcBorders>
              <w:left w:val="nil"/>
              <w:right w:val="nil"/>
            </w:tcBorders>
          </w:tcPr>
          <w:p w14:paraId="0796AB81" w14:textId="18FF14B0" w:rsidR="00A33964" w:rsidRPr="00972976" w:rsidRDefault="002802E6" w:rsidP="000F4B0E">
            <w:pPr>
              <w:rPr>
                <w:color w:val="auto"/>
              </w:rPr>
            </w:pPr>
            <w:r w:rsidRPr="00972976">
              <w:rPr>
                <w:color w:val="auto"/>
              </w:rPr>
              <w:t>N</w:t>
            </w:r>
            <w:r w:rsidR="00A33964" w:rsidRPr="00972976">
              <w:rPr>
                <w:color w:val="auto"/>
              </w:rPr>
              <w:t>OE</w:t>
            </w:r>
          </w:p>
        </w:tc>
        <w:tc>
          <w:tcPr>
            <w:tcW w:w="4531" w:type="dxa"/>
            <w:tcBorders>
              <w:left w:val="nil"/>
              <w:right w:val="nil"/>
            </w:tcBorders>
          </w:tcPr>
          <w:p w14:paraId="3A3E3307" w14:textId="77777777" w:rsidR="00A33964" w:rsidRPr="00972976" w:rsidRDefault="00A33964" w:rsidP="000F4B0E">
            <w:pPr>
              <w:rPr>
                <w:color w:val="auto"/>
              </w:rPr>
            </w:pPr>
          </w:p>
        </w:tc>
      </w:tr>
      <w:tr w:rsidR="00A33964" w:rsidRPr="00972976" w14:paraId="774C8B28" w14:textId="77777777" w:rsidTr="000F4B0E">
        <w:tc>
          <w:tcPr>
            <w:tcW w:w="4531" w:type="dxa"/>
            <w:tcBorders>
              <w:left w:val="nil"/>
              <w:right w:val="nil"/>
            </w:tcBorders>
          </w:tcPr>
          <w:p w14:paraId="337E3221" w14:textId="77777777" w:rsidR="00A33964" w:rsidRPr="00972976" w:rsidRDefault="00A33964" w:rsidP="000F4B0E">
            <w:pPr>
              <w:rPr>
                <w:color w:val="auto"/>
              </w:rPr>
            </w:pPr>
            <w:r w:rsidRPr="00972976">
              <w:rPr>
                <w:color w:val="auto"/>
              </w:rPr>
              <w:t>delovno mesto</w:t>
            </w:r>
          </w:p>
        </w:tc>
        <w:tc>
          <w:tcPr>
            <w:tcW w:w="4531" w:type="dxa"/>
            <w:tcBorders>
              <w:left w:val="nil"/>
              <w:right w:val="nil"/>
            </w:tcBorders>
          </w:tcPr>
          <w:p w14:paraId="0B55D802" w14:textId="77777777" w:rsidR="00A33964" w:rsidRPr="00972976" w:rsidRDefault="00A33964" w:rsidP="000F4B0E">
            <w:pPr>
              <w:rPr>
                <w:color w:val="auto"/>
              </w:rPr>
            </w:pPr>
          </w:p>
        </w:tc>
      </w:tr>
      <w:tr w:rsidR="00A33964" w:rsidRPr="00972976" w14:paraId="2DDE57CA" w14:textId="77777777" w:rsidTr="000F4B0E">
        <w:tc>
          <w:tcPr>
            <w:tcW w:w="4531" w:type="dxa"/>
            <w:tcBorders>
              <w:left w:val="nil"/>
              <w:right w:val="nil"/>
            </w:tcBorders>
          </w:tcPr>
          <w:p w14:paraId="4E8373D8" w14:textId="77777777" w:rsidR="00A33964" w:rsidRPr="00972976" w:rsidRDefault="00A33964" w:rsidP="000F4B0E">
            <w:pPr>
              <w:rPr>
                <w:color w:val="auto"/>
              </w:rPr>
            </w:pPr>
            <w:r w:rsidRPr="00972976">
              <w:rPr>
                <w:color w:val="auto"/>
              </w:rPr>
              <w:t>naslov delovnega mesta</w:t>
            </w:r>
          </w:p>
        </w:tc>
        <w:tc>
          <w:tcPr>
            <w:tcW w:w="4531" w:type="dxa"/>
            <w:tcBorders>
              <w:left w:val="nil"/>
              <w:right w:val="nil"/>
            </w:tcBorders>
          </w:tcPr>
          <w:p w14:paraId="23FFF81E" w14:textId="77777777" w:rsidR="00A33964" w:rsidRPr="00972976" w:rsidRDefault="00A33964" w:rsidP="000F4B0E">
            <w:pPr>
              <w:rPr>
                <w:color w:val="auto"/>
              </w:rPr>
            </w:pPr>
          </w:p>
        </w:tc>
      </w:tr>
    </w:tbl>
    <w:p w14:paraId="45DA9F66" w14:textId="77777777" w:rsidR="00A33964" w:rsidRPr="00972976" w:rsidRDefault="00A33964" w:rsidP="00A33964">
      <w:pPr>
        <w:spacing w:after="0"/>
        <w:rPr>
          <w:color w:val="auto"/>
        </w:rPr>
      </w:pPr>
    </w:p>
    <w:p w14:paraId="6F21DCAD" w14:textId="77777777" w:rsidR="00A33964" w:rsidRPr="00972976" w:rsidRDefault="00A33964" w:rsidP="00A33964">
      <w:pPr>
        <w:spacing w:after="0"/>
        <w:rPr>
          <w:color w:val="auto"/>
        </w:rPr>
      </w:pPr>
      <w:r w:rsidRPr="00972976">
        <w:rPr>
          <w:color w:val="auto"/>
        </w:rPr>
        <w:t>dodeli v uporabo:</w:t>
      </w:r>
    </w:p>
    <w:p w14:paraId="011BC3C6" w14:textId="51ACC2CD" w:rsidR="00A33964" w:rsidRPr="00972976" w:rsidRDefault="00283497" w:rsidP="00A33964">
      <w:pPr>
        <w:rPr>
          <w:color w:val="auto"/>
        </w:rPr>
      </w:pPr>
      <w:r>
        <w:rPr>
          <w:color w:val="auto"/>
        </w:rPr>
        <w:t>–</w:t>
      </w:r>
      <w:r w:rsidR="00A33964" w:rsidRPr="00972976">
        <w:rPr>
          <w:color w:val="auto"/>
        </w:rPr>
        <w:t xml:space="preserve"> samsk</w:t>
      </w:r>
      <w:r>
        <w:rPr>
          <w:color w:val="auto"/>
        </w:rPr>
        <w:t>a</w:t>
      </w:r>
      <w:r w:rsidR="00A33964" w:rsidRPr="00972976">
        <w:rPr>
          <w:color w:val="auto"/>
        </w:rPr>
        <w:t xml:space="preserve"> sob</w:t>
      </w:r>
      <w:r>
        <w:rPr>
          <w:color w:val="auto"/>
        </w:rPr>
        <w:t>a</w:t>
      </w:r>
      <w:r w:rsidR="00A33964" w:rsidRPr="00972976">
        <w:rPr>
          <w:color w:val="auto"/>
        </w:rPr>
        <w:t xml:space="preserve"> z enim ležiščem ________________________________________</w:t>
      </w:r>
    </w:p>
    <w:p w14:paraId="21323E33" w14:textId="6BBA1227" w:rsidR="00A33964" w:rsidRPr="00972976" w:rsidRDefault="00283497" w:rsidP="00A33964">
      <w:pPr>
        <w:rPr>
          <w:color w:val="auto"/>
        </w:rPr>
      </w:pPr>
      <w:r>
        <w:rPr>
          <w:color w:val="auto"/>
        </w:rPr>
        <w:t>–</w:t>
      </w:r>
      <w:r w:rsidR="00A33964" w:rsidRPr="00972976">
        <w:rPr>
          <w:color w:val="auto"/>
        </w:rPr>
        <w:t xml:space="preserve"> ležišče v samski sobi z dvema</w:t>
      </w:r>
      <w:r>
        <w:rPr>
          <w:color w:val="auto"/>
        </w:rPr>
        <w:t xml:space="preserve"> ležiščema</w:t>
      </w:r>
      <w:r w:rsidR="00A33964" w:rsidRPr="00972976">
        <w:rPr>
          <w:color w:val="auto"/>
        </w:rPr>
        <w:t xml:space="preserve"> ali več ležišči______________________________</w:t>
      </w:r>
    </w:p>
    <w:p w14:paraId="1F88F802" w14:textId="77777777" w:rsidR="00A33964" w:rsidRPr="00972976" w:rsidRDefault="00A33964" w:rsidP="00A33964">
      <w:pPr>
        <w:rPr>
          <w:color w:val="auto"/>
        </w:rPr>
      </w:pPr>
      <w:r w:rsidRPr="00972976">
        <w:rPr>
          <w:color w:val="auto"/>
        </w:rPr>
        <w:t>Obrazložitev predloga:</w:t>
      </w:r>
    </w:p>
    <w:tbl>
      <w:tblPr>
        <w:tblStyle w:val="Tabelamrea"/>
        <w:tblW w:w="0" w:type="auto"/>
        <w:tblLook w:val="04A0" w:firstRow="1" w:lastRow="0" w:firstColumn="1" w:lastColumn="0" w:noHBand="0" w:noVBand="1"/>
        <w:tblCaption w:val="Obrazložitev predloga"/>
      </w:tblPr>
      <w:tblGrid>
        <w:gridCol w:w="4531"/>
        <w:gridCol w:w="4531"/>
      </w:tblGrid>
      <w:tr w:rsidR="00A33964" w:rsidRPr="00972976" w14:paraId="7FC68E28" w14:textId="77777777" w:rsidTr="00CF1D2F">
        <w:trPr>
          <w:tblHeader/>
        </w:trPr>
        <w:tc>
          <w:tcPr>
            <w:tcW w:w="4531" w:type="dxa"/>
            <w:tcBorders>
              <w:top w:val="single" w:sz="4" w:space="0" w:color="auto"/>
              <w:left w:val="nil"/>
              <w:bottom w:val="single" w:sz="4" w:space="0" w:color="auto"/>
              <w:right w:val="nil"/>
            </w:tcBorders>
          </w:tcPr>
          <w:p w14:paraId="649F1CA9" w14:textId="77777777" w:rsidR="00A33964" w:rsidRPr="00972976" w:rsidRDefault="00A33964" w:rsidP="000F4B0E">
            <w:pPr>
              <w:rPr>
                <w:color w:val="auto"/>
              </w:rPr>
            </w:pPr>
          </w:p>
        </w:tc>
        <w:tc>
          <w:tcPr>
            <w:tcW w:w="4531" w:type="dxa"/>
            <w:tcBorders>
              <w:top w:val="single" w:sz="4" w:space="0" w:color="auto"/>
              <w:left w:val="nil"/>
              <w:bottom w:val="single" w:sz="4" w:space="0" w:color="auto"/>
              <w:right w:val="nil"/>
            </w:tcBorders>
          </w:tcPr>
          <w:p w14:paraId="471B5CDE" w14:textId="77777777" w:rsidR="00A33964" w:rsidRPr="00972976" w:rsidRDefault="00A33964" w:rsidP="000F4B0E">
            <w:pPr>
              <w:rPr>
                <w:color w:val="auto"/>
              </w:rPr>
            </w:pPr>
          </w:p>
        </w:tc>
      </w:tr>
      <w:tr w:rsidR="00A33964" w:rsidRPr="00972976" w14:paraId="13E4D1ED" w14:textId="77777777" w:rsidTr="000F4B0E">
        <w:tc>
          <w:tcPr>
            <w:tcW w:w="4531" w:type="dxa"/>
            <w:tcBorders>
              <w:left w:val="nil"/>
              <w:bottom w:val="single" w:sz="4" w:space="0" w:color="auto"/>
              <w:right w:val="nil"/>
            </w:tcBorders>
          </w:tcPr>
          <w:p w14:paraId="7F4888BE" w14:textId="77777777" w:rsidR="00A33964" w:rsidRPr="00972976" w:rsidRDefault="00A33964" w:rsidP="000F4B0E">
            <w:pPr>
              <w:rPr>
                <w:color w:val="auto"/>
              </w:rPr>
            </w:pPr>
          </w:p>
        </w:tc>
        <w:tc>
          <w:tcPr>
            <w:tcW w:w="4531" w:type="dxa"/>
            <w:tcBorders>
              <w:top w:val="single" w:sz="4" w:space="0" w:color="auto"/>
              <w:left w:val="nil"/>
              <w:bottom w:val="single" w:sz="4" w:space="0" w:color="auto"/>
              <w:right w:val="nil"/>
            </w:tcBorders>
          </w:tcPr>
          <w:p w14:paraId="1CB2D6BD" w14:textId="77777777" w:rsidR="00A33964" w:rsidRPr="00972976" w:rsidRDefault="00A33964" w:rsidP="000F4B0E">
            <w:pPr>
              <w:rPr>
                <w:color w:val="auto"/>
              </w:rPr>
            </w:pPr>
          </w:p>
        </w:tc>
      </w:tr>
      <w:tr w:rsidR="00A33964" w:rsidRPr="00972976" w14:paraId="1E930D98" w14:textId="77777777" w:rsidTr="000F4B0E">
        <w:tc>
          <w:tcPr>
            <w:tcW w:w="4531" w:type="dxa"/>
            <w:tcBorders>
              <w:left w:val="nil"/>
              <w:right w:val="nil"/>
            </w:tcBorders>
          </w:tcPr>
          <w:p w14:paraId="4C562C97" w14:textId="77777777" w:rsidR="00A33964" w:rsidRPr="00972976" w:rsidRDefault="00A33964" w:rsidP="000F4B0E">
            <w:pPr>
              <w:rPr>
                <w:color w:val="auto"/>
              </w:rPr>
            </w:pPr>
          </w:p>
        </w:tc>
        <w:tc>
          <w:tcPr>
            <w:tcW w:w="4531" w:type="dxa"/>
            <w:tcBorders>
              <w:left w:val="nil"/>
              <w:right w:val="nil"/>
            </w:tcBorders>
          </w:tcPr>
          <w:p w14:paraId="20F97F3D" w14:textId="77777777" w:rsidR="00A33964" w:rsidRPr="00972976" w:rsidRDefault="00A33964" w:rsidP="000F4B0E">
            <w:pPr>
              <w:rPr>
                <w:color w:val="auto"/>
              </w:rPr>
            </w:pPr>
          </w:p>
        </w:tc>
      </w:tr>
      <w:tr w:rsidR="00A33964" w:rsidRPr="00972976" w14:paraId="3D9FBC16" w14:textId="77777777" w:rsidTr="000F4B0E">
        <w:tc>
          <w:tcPr>
            <w:tcW w:w="4531" w:type="dxa"/>
            <w:tcBorders>
              <w:left w:val="nil"/>
              <w:right w:val="nil"/>
            </w:tcBorders>
          </w:tcPr>
          <w:p w14:paraId="0A7D502C" w14:textId="77777777" w:rsidR="00A33964" w:rsidRPr="00972976" w:rsidRDefault="00A33964" w:rsidP="000F4B0E">
            <w:pPr>
              <w:rPr>
                <w:color w:val="auto"/>
              </w:rPr>
            </w:pPr>
          </w:p>
        </w:tc>
        <w:tc>
          <w:tcPr>
            <w:tcW w:w="4531" w:type="dxa"/>
            <w:tcBorders>
              <w:left w:val="nil"/>
              <w:right w:val="nil"/>
            </w:tcBorders>
          </w:tcPr>
          <w:p w14:paraId="04795432" w14:textId="77777777" w:rsidR="00A33964" w:rsidRPr="00972976" w:rsidRDefault="00A33964" w:rsidP="000F4B0E">
            <w:pPr>
              <w:rPr>
                <w:color w:val="auto"/>
              </w:rPr>
            </w:pPr>
          </w:p>
        </w:tc>
      </w:tr>
      <w:tr w:rsidR="00A33964" w:rsidRPr="00972976" w14:paraId="5202D93E" w14:textId="77777777" w:rsidTr="000F4B0E">
        <w:tc>
          <w:tcPr>
            <w:tcW w:w="4531" w:type="dxa"/>
            <w:tcBorders>
              <w:left w:val="nil"/>
              <w:right w:val="nil"/>
            </w:tcBorders>
          </w:tcPr>
          <w:p w14:paraId="33FF5B21" w14:textId="77777777" w:rsidR="00A33964" w:rsidRPr="00972976" w:rsidRDefault="00A33964" w:rsidP="000F4B0E">
            <w:pPr>
              <w:rPr>
                <w:color w:val="auto"/>
              </w:rPr>
            </w:pPr>
          </w:p>
        </w:tc>
        <w:tc>
          <w:tcPr>
            <w:tcW w:w="4531" w:type="dxa"/>
            <w:tcBorders>
              <w:left w:val="nil"/>
              <w:right w:val="nil"/>
            </w:tcBorders>
          </w:tcPr>
          <w:p w14:paraId="6657D13C" w14:textId="77777777" w:rsidR="00A33964" w:rsidRPr="00972976" w:rsidRDefault="00A33964" w:rsidP="000F4B0E">
            <w:pPr>
              <w:rPr>
                <w:color w:val="auto"/>
              </w:rPr>
            </w:pPr>
          </w:p>
        </w:tc>
      </w:tr>
      <w:tr w:rsidR="00A33964" w:rsidRPr="00972976" w14:paraId="5B2D928B" w14:textId="77777777" w:rsidTr="000F4B0E">
        <w:tc>
          <w:tcPr>
            <w:tcW w:w="4531" w:type="dxa"/>
            <w:tcBorders>
              <w:left w:val="nil"/>
              <w:right w:val="nil"/>
            </w:tcBorders>
          </w:tcPr>
          <w:p w14:paraId="5254EF52" w14:textId="77777777" w:rsidR="00A33964" w:rsidRPr="00972976" w:rsidRDefault="00A33964" w:rsidP="000F4B0E">
            <w:pPr>
              <w:rPr>
                <w:color w:val="auto"/>
              </w:rPr>
            </w:pPr>
          </w:p>
        </w:tc>
        <w:tc>
          <w:tcPr>
            <w:tcW w:w="4531" w:type="dxa"/>
            <w:tcBorders>
              <w:left w:val="nil"/>
              <w:right w:val="nil"/>
            </w:tcBorders>
          </w:tcPr>
          <w:p w14:paraId="1F6E07CA" w14:textId="77777777" w:rsidR="00A33964" w:rsidRPr="00972976" w:rsidRDefault="00A33964" w:rsidP="000F4B0E">
            <w:pPr>
              <w:rPr>
                <w:color w:val="auto"/>
              </w:rPr>
            </w:pPr>
          </w:p>
        </w:tc>
      </w:tr>
      <w:tr w:rsidR="00A33964" w:rsidRPr="00972976" w14:paraId="31D616B7" w14:textId="77777777" w:rsidTr="000F4B0E">
        <w:tc>
          <w:tcPr>
            <w:tcW w:w="4531" w:type="dxa"/>
            <w:tcBorders>
              <w:left w:val="nil"/>
              <w:right w:val="nil"/>
            </w:tcBorders>
          </w:tcPr>
          <w:p w14:paraId="7E5BC73E" w14:textId="77777777" w:rsidR="00A33964" w:rsidRPr="00972976" w:rsidRDefault="00A33964" w:rsidP="000F4B0E">
            <w:pPr>
              <w:rPr>
                <w:color w:val="auto"/>
              </w:rPr>
            </w:pPr>
          </w:p>
        </w:tc>
        <w:tc>
          <w:tcPr>
            <w:tcW w:w="4531" w:type="dxa"/>
            <w:tcBorders>
              <w:left w:val="nil"/>
              <w:right w:val="nil"/>
            </w:tcBorders>
          </w:tcPr>
          <w:p w14:paraId="21F7932E" w14:textId="77777777" w:rsidR="00A33964" w:rsidRPr="00972976" w:rsidRDefault="00A33964" w:rsidP="000F4B0E">
            <w:pPr>
              <w:rPr>
                <w:color w:val="auto"/>
              </w:rPr>
            </w:pPr>
          </w:p>
        </w:tc>
      </w:tr>
    </w:tbl>
    <w:p w14:paraId="7D323D7F" w14:textId="77777777" w:rsidR="00A33964" w:rsidRPr="00972976" w:rsidRDefault="00A33964" w:rsidP="00A33964">
      <w:pPr>
        <w:spacing w:after="0"/>
        <w:rPr>
          <w:color w:val="auto"/>
        </w:rPr>
      </w:pPr>
    </w:p>
    <w:tbl>
      <w:tblPr>
        <w:tblStyle w:val="Tabelamrea"/>
        <w:tblW w:w="0" w:type="auto"/>
        <w:tblLook w:val="04A0" w:firstRow="1" w:lastRow="0" w:firstColumn="1" w:lastColumn="0" w:noHBand="0" w:noVBand="1"/>
        <w:tblCaption w:val="Datum, podpis vodje NOE"/>
      </w:tblPr>
      <w:tblGrid>
        <w:gridCol w:w="4531"/>
        <w:gridCol w:w="4531"/>
      </w:tblGrid>
      <w:tr w:rsidR="00A33964" w:rsidRPr="00972976" w14:paraId="0900FEA0" w14:textId="77777777" w:rsidTr="00CF1D2F">
        <w:trPr>
          <w:tblHeader/>
        </w:trPr>
        <w:tc>
          <w:tcPr>
            <w:tcW w:w="4531" w:type="dxa"/>
            <w:tcBorders>
              <w:top w:val="nil"/>
              <w:left w:val="nil"/>
              <w:right w:val="nil"/>
            </w:tcBorders>
          </w:tcPr>
          <w:p w14:paraId="0B6E3B3C" w14:textId="5C5760A5" w:rsidR="00A33964" w:rsidRPr="00972976" w:rsidRDefault="00283497" w:rsidP="000F4B0E">
            <w:pPr>
              <w:rPr>
                <w:color w:val="auto"/>
              </w:rPr>
            </w:pPr>
            <w:r>
              <w:rPr>
                <w:color w:val="auto"/>
              </w:rPr>
              <w:t>Kraj in datum:</w:t>
            </w:r>
          </w:p>
        </w:tc>
        <w:tc>
          <w:tcPr>
            <w:tcW w:w="4531" w:type="dxa"/>
            <w:tcBorders>
              <w:top w:val="nil"/>
              <w:left w:val="nil"/>
              <w:right w:val="nil"/>
            </w:tcBorders>
          </w:tcPr>
          <w:p w14:paraId="1EE31749" w14:textId="16F2B134" w:rsidR="00A33964" w:rsidRPr="00972976" w:rsidRDefault="00A33964" w:rsidP="000F4B0E">
            <w:pPr>
              <w:rPr>
                <w:color w:val="auto"/>
              </w:rPr>
            </w:pPr>
            <w:r w:rsidRPr="00972976">
              <w:rPr>
                <w:color w:val="auto"/>
              </w:rPr>
              <w:t xml:space="preserve">VODJA </w:t>
            </w:r>
            <w:r w:rsidR="007C5871" w:rsidRPr="00972976">
              <w:rPr>
                <w:color w:val="auto"/>
              </w:rPr>
              <w:t>N</w:t>
            </w:r>
            <w:r w:rsidRPr="00972976">
              <w:rPr>
                <w:color w:val="auto"/>
              </w:rPr>
              <w:t>OE</w:t>
            </w:r>
          </w:p>
        </w:tc>
      </w:tr>
    </w:tbl>
    <w:p w14:paraId="0634EEF6" w14:textId="22464E91" w:rsidR="00A33964" w:rsidRPr="00972976" w:rsidRDefault="00A33964" w:rsidP="00A33964">
      <w:pPr>
        <w:spacing w:after="0"/>
        <w:rPr>
          <w:color w:val="auto"/>
        </w:rPr>
      </w:pPr>
    </w:p>
    <w:p w14:paraId="7E40D3E2" w14:textId="180D82AF" w:rsidR="002B78F3" w:rsidRPr="00972976" w:rsidRDefault="002B78F3" w:rsidP="00A33964">
      <w:pPr>
        <w:spacing w:after="0"/>
        <w:rPr>
          <w:color w:val="auto"/>
        </w:rPr>
      </w:pPr>
    </w:p>
    <w:p w14:paraId="595B3788" w14:textId="1B6E52F2" w:rsidR="002B78F3" w:rsidRPr="00972976" w:rsidRDefault="002B78F3" w:rsidP="00A33964">
      <w:pPr>
        <w:spacing w:after="0"/>
        <w:rPr>
          <w:color w:val="auto"/>
        </w:rPr>
      </w:pPr>
    </w:p>
    <w:p w14:paraId="7270CF06" w14:textId="6CC31376" w:rsidR="002B78F3" w:rsidRPr="00972976" w:rsidRDefault="002B78F3" w:rsidP="00A33964">
      <w:pPr>
        <w:spacing w:after="0"/>
        <w:rPr>
          <w:color w:val="auto"/>
        </w:rPr>
      </w:pPr>
    </w:p>
    <w:p w14:paraId="12CE807E" w14:textId="17242789" w:rsidR="002B78F3" w:rsidRPr="00972976" w:rsidRDefault="002B78F3" w:rsidP="00A33964">
      <w:pPr>
        <w:spacing w:after="0"/>
        <w:rPr>
          <w:color w:val="auto"/>
        </w:rPr>
      </w:pPr>
    </w:p>
    <w:p w14:paraId="610D6A5D" w14:textId="5AB66972" w:rsidR="002B78F3" w:rsidRPr="00972976" w:rsidRDefault="002B78F3" w:rsidP="00A33964">
      <w:pPr>
        <w:spacing w:after="0"/>
        <w:rPr>
          <w:color w:val="auto"/>
        </w:rPr>
      </w:pPr>
    </w:p>
    <w:p w14:paraId="05DF4162" w14:textId="56164B6A" w:rsidR="002B78F3" w:rsidRPr="00972976" w:rsidRDefault="002B78F3" w:rsidP="002B78F3">
      <w:pPr>
        <w:ind w:left="-11"/>
        <w:rPr>
          <w:color w:val="auto"/>
        </w:rPr>
      </w:pPr>
      <w:r w:rsidRPr="00972976">
        <w:rPr>
          <w:color w:val="auto"/>
        </w:rPr>
        <w:t>Prosilec/</w:t>
      </w:r>
      <w:r w:rsidR="00EF619D">
        <w:rPr>
          <w:color w:val="auto"/>
        </w:rPr>
        <w:t>p</w:t>
      </w:r>
      <w:r w:rsidRPr="00972976">
        <w:rPr>
          <w:color w:val="auto"/>
        </w:rPr>
        <w:t xml:space="preserve">rosilka za dodelitev samske sobe ali ležišča v samski sobi </w:t>
      </w:r>
      <w:r w:rsidR="00EF619D">
        <w:rPr>
          <w:color w:val="auto"/>
        </w:rPr>
        <w:t xml:space="preserve">s </w:t>
      </w:r>
      <w:r w:rsidRPr="00972976">
        <w:rPr>
          <w:color w:val="auto"/>
        </w:rPr>
        <w:t>podpisom soglašam in sem seznanjen</w:t>
      </w:r>
      <w:r w:rsidR="00C87578">
        <w:rPr>
          <w:color w:val="auto"/>
        </w:rPr>
        <w:t>/-a,</w:t>
      </w:r>
      <w:r w:rsidRPr="00972976">
        <w:rPr>
          <w:color w:val="auto"/>
        </w:rPr>
        <w:t xml:space="preserve"> da </w:t>
      </w:r>
      <w:r w:rsidR="00C87578">
        <w:rPr>
          <w:color w:val="auto"/>
        </w:rPr>
        <w:t>m</w:t>
      </w:r>
      <w:r w:rsidRPr="00972976">
        <w:rPr>
          <w:color w:val="auto"/>
        </w:rPr>
        <w:t>inistrstvo za notranje zadeve obdeluje moje osebne podatke</w:t>
      </w:r>
      <w:r w:rsidR="00C87578">
        <w:rPr>
          <w:color w:val="auto"/>
        </w:rPr>
        <w:t>,</w:t>
      </w:r>
      <w:r w:rsidRPr="00972976">
        <w:rPr>
          <w:color w:val="auto"/>
        </w:rPr>
        <w:t xml:space="preserve"> navedene na vlogi</w:t>
      </w:r>
      <w:r w:rsidR="00C87578">
        <w:rPr>
          <w:color w:val="auto"/>
        </w:rPr>
        <w:t>,</w:t>
      </w:r>
      <w:r w:rsidRPr="00972976">
        <w:rPr>
          <w:color w:val="auto"/>
        </w:rPr>
        <w:t xml:space="preserve"> za potrebe dodelitve samske sobe ali ležišča v samski sobi in morebitne sklenitve pogodbe. Podatki se hranijo do </w:t>
      </w:r>
      <w:r w:rsidR="00C87578">
        <w:rPr>
          <w:color w:val="auto"/>
        </w:rPr>
        <w:t>konca</w:t>
      </w:r>
      <w:r w:rsidRPr="00972976">
        <w:rPr>
          <w:color w:val="auto"/>
        </w:rPr>
        <w:t xml:space="preserve"> obravnave vloge, v primeru sklenitve pogodbe pa do</w:t>
      </w:r>
      <w:r w:rsidR="00C87578">
        <w:rPr>
          <w:color w:val="auto"/>
        </w:rPr>
        <w:t xml:space="preserve"> konca</w:t>
      </w:r>
      <w:r w:rsidRPr="00972976">
        <w:rPr>
          <w:color w:val="auto"/>
        </w:rPr>
        <w:t xml:space="preserve"> pogodbenega razmerja </w:t>
      </w:r>
      <w:r w:rsidR="00D030A8">
        <w:rPr>
          <w:color w:val="auto"/>
        </w:rPr>
        <w:t>oziroma</w:t>
      </w:r>
      <w:r w:rsidRPr="00972976">
        <w:rPr>
          <w:color w:val="auto"/>
        </w:rPr>
        <w:t xml:space="preserve"> do poravnanih vseh finančnih obveznosti </w:t>
      </w:r>
      <w:r w:rsidR="00C87578">
        <w:rPr>
          <w:color w:val="auto"/>
        </w:rPr>
        <w:t xml:space="preserve">iz </w:t>
      </w:r>
      <w:r w:rsidRPr="00972976">
        <w:rPr>
          <w:color w:val="auto"/>
        </w:rPr>
        <w:t>pogodbenega razmerja.</w:t>
      </w:r>
    </w:p>
    <w:p w14:paraId="60DBF8BC" w14:textId="77777777" w:rsidR="002B78F3" w:rsidRPr="00972976" w:rsidRDefault="002B78F3" w:rsidP="002B78F3">
      <w:pPr>
        <w:spacing w:after="0"/>
        <w:ind w:left="-11"/>
        <w:rPr>
          <w:color w:val="auto"/>
        </w:rPr>
      </w:pPr>
      <w:r w:rsidRPr="00972976">
        <w:rPr>
          <w:color w:val="auto"/>
        </w:rPr>
        <w:t>Pravna podlaga za obdelavo osebnih podatkov:</w:t>
      </w:r>
    </w:p>
    <w:p w14:paraId="71E21D9C" w14:textId="772C7DC4" w:rsidR="002B78F3" w:rsidRPr="00972976" w:rsidRDefault="002B78F3" w:rsidP="002B78F3">
      <w:pPr>
        <w:pStyle w:val="Odstavekseznama"/>
        <w:numPr>
          <w:ilvl w:val="0"/>
          <w:numId w:val="4"/>
        </w:numPr>
        <w:rPr>
          <w:color w:val="auto"/>
        </w:rPr>
      </w:pPr>
      <w:r w:rsidRPr="00972976">
        <w:rPr>
          <w:color w:val="auto"/>
        </w:rPr>
        <w:t>za potrebe dodelitve samske sobe ali ležišča v samski sobi: Pravilnik o oddaji službenih stanovanj, samskih sob in ležišč v samskih sobah</w:t>
      </w:r>
    </w:p>
    <w:p w14:paraId="0A96D74C" w14:textId="523653E5" w:rsidR="002B78F3" w:rsidRPr="00972976" w:rsidRDefault="002B78F3" w:rsidP="002B78F3">
      <w:pPr>
        <w:pStyle w:val="Odstavekseznama"/>
        <w:numPr>
          <w:ilvl w:val="0"/>
          <w:numId w:val="4"/>
        </w:numPr>
        <w:rPr>
          <w:color w:val="auto"/>
        </w:rPr>
      </w:pPr>
      <w:r w:rsidRPr="00972976">
        <w:rPr>
          <w:color w:val="auto"/>
        </w:rPr>
        <w:t xml:space="preserve">za potrebe sklenitve pogodbe: Stanovanjski zakon (Uradni list RS, št. 69/03, 18/04 – ZVKSES, 47/06 – ZEN, 45/08 – </w:t>
      </w:r>
      <w:proofErr w:type="spellStart"/>
      <w:r w:rsidRPr="00972976">
        <w:rPr>
          <w:color w:val="auto"/>
        </w:rPr>
        <w:t>ZVEtL</w:t>
      </w:r>
      <w:proofErr w:type="spellEnd"/>
      <w:r w:rsidRPr="00972976">
        <w:rPr>
          <w:color w:val="auto"/>
        </w:rPr>
        <w:t xml:space="preserve">, 57/08, 62/10 – ZUPJS, 56/11 – </w:t>
      </w:r>
      <w:proofErr w:type="spellStart"/>
      <w:r w:rsidRPr="00972976">
        <w:rPr>
          <w:color w:val="auto"/>
        </w:rPr>
        <w:t>odl</w:t>
      </w:r>
      <w:proofErr w:type="spellEnd"/>
      <w:r w:rsidRPr="00972976">
        <w:rPr>
          <w:color w:val="auto"/>
        </w:rPr>
        <w:t xml:space="preserve">. US, 87/11, 40/12 – ZUJF, 14/17 – </w:t>
      </w:r>
      <w:proofErr w:type="spellStart"/>
      <w:r w:rsidRPr="00972976">
        <w:rPr>
          <w:color w:val="auto"/>
        </w:rPr>
        <w:t>odl</w:t>
      </w:r>
      <w:proofErr w:type="spellEnd"/>
      <w:r w:rsidRPr="00972976">
        <w:rPr>
          <w:color w:val="auto"/>
        </w:rPr>
        <w:t>. US, 27/17, 59/19, 189/20 – ZFRO, 90/21, 18/23 – ZDU-1O</w:t>
      </w:r>
      <w:r w:rsidR="00BE05FC">
        <w:rPr>
          <w:color w:val="auto"/>
        </w:rPr>
        <w:t>,</w:t>
      </w:r>
      <w:r w:rsidRPr="00972976">
        <w:rPr>
          <w:color w:val="auto"/>
        </w:rPr>
        <w:t xml:space="preserve"> 77/23 – </w:t>
      </w:r>
      <w:proofErr w:type="spellStart"/>
      <w:r w:rsidRPr="00972976">
        <w:rPr>
          <w:color w:val="auto"/>
        </w:rPr>
        <w:t>odl</w:t>
      </w:r>
      <w:proofErr w:type="spellEnd"/>
      <w:r w:rsidRPr="00972976">
        <w:rPr>
          <w:color w:val="auto"/>
        </w:rPr>
        <w:t>. US</w:t>
      </w:r>
      <w:r w:rsidR="00BE05FC">
        <w:rPr>
          <w:color w:val="auto"/>
        </w:rPr>
        <w:t xml:space="preserve"> in 61/24</w:t>
      </w:r>
      <w:r w:rsidRPr="00972976">
        <w:rPr>
          <w:color w:val="auto"/>
        </w:rPr>
        <w:t>)</w:t>
      </w:r>
    </w:p>
    <w:tbl>
      <w:tblPr>
        <w:tblStyle w:val="Tabelamrea"/>
        <w:tblW w:w="0" w:type="auto"/>
        <w:tblLook w:val="04A0" w:firstRow="1" w:lastRow="0" w:firstColumn="1" w:lastColumn="0" w:noHBand="0" w:noVBand="1"/>
        <w:tblCaption w:val="Datum, podpis prosilca"/>
      </w:tblPr>
      <w:tblGrid>
        <w:gridCol w:w="4531"/>
        <w:gridCol w:w="4531"/>
      </w:tblGrid>
      <w:tr w:rsidR="002B78F3" w:rsidRPr="00972976" w14:paraId="71CF8494" w14:textId="77777777" w:rsidTr="00CF1D2F">
        <w:trPr>
          <w:tblHeader/>
        </w:trPr>
        <w:tc>
          <w:tcPr>
            <w:tcW w:w="4531" w:type="dxa"/>
            <w:tcBorders>
              <w:top w:val="nil"/>
              <w:left w:val="nil"/>
              <w:right w:val="nil"/>
            </w:tcBorders>
          </w:tcPr>
          <w:p w14:paraId="57CE2832" w14:textId="77777777" w:rsidR="002B78F3" w:rsidRPr="00972976" w:rsidRDefault="002B78F3" w:rsidP="009C44BC">
            <w:pPr>
              <w:rPr>
                <w:color w:val="auto"/>
              </w:rPr>
            </w:pPr>
            <w:r w:rsidRPr="00972976">
              <w:rPr>
                <w:color w:val="auto"/>
              </w:rPr>
              <w:t>Datum vloge</w:t>
            </w:r>
          </w:p>
        </w:tc>
        <w:tc>
          <w:tcPr>
            <w:tcW w:w="4531" w:type="dxa"/>
            <w:tcBorders>
              <w:top w:val="nil"/>
              <w:left w:val="nil"/>
              <w:right w:val="nil"/>
            </w:tcBorders>
          </w:tcPr>
          <w:p w14:paraId="1AE8D8BD" w14:textId="77777777" w:rsidR="002B78F3" w:rsidRPr="00972976" w:rsidRDefault="002B78F3" w:rsidP="009C44BC">
            <w:pPr>
              <w:rPr>
                <w:color w:val="auto"/>
              </w:rPr>
            </w:pPr>
            <w:r w:rsidRPr="00972976">
              <w:rPr>
                <w:color w:val="auto"/>
              </w:rPr>
              <w:t xml:space="preserve">Podpis </w:t>
            </w:r>
          </w:p>
        </w:tc>
      </w:tr>
    </w:tbl>
    <w:p w14:paraId="22F81754" w14:textId="22A3ADFC" w:rsidR="002B78F3" w:rsidRPr="00972976" w:rsidRDefault="002B78F3" w:rsidP="00A33964">
      <w:pPr>
        <w:spacing w:after="0"/>
        <w:rPr>
          <w:color w:val="auto"/>
        </w:rPr>
      </w:pPr>
    </w:p>
    <w:p w14:paraId="37BFF4A3" w14:textId="77777777" w:rsidR="00A33964" w:rsidRPr="00972976" w:rsidRDefault="00A33964" w:rsidP="00A33964">
      <w:pPr>
        <w:spacing w:after="0"/>
        <w:rPr>
          <w:color w:val="auto"/>
        </w:rPr>
      </w:pPr>
      <w:r w:rsidRPr="00972976">
        <w:rPr>
          <w:color w:val="auto"/>
        </w:rPr>
        <w:t>Priloga:</w:t>
      </w:r>
    </w:p>
    <w:p w14:paraId="5A18DD91" w14:textId="77777777" w:rsidR="00A33964" w:rsidRPr="00972976" w:rsidRDefault="00A33964" w:rsidP="00636079">
      <w:pPr>
        <w:pStyle w:val="Odstavekseznama"/>
        <w:numPr>
          <w:ilvl w:val="0"/>
          <w:numId w:val="4"/>
        </w:numPr>
        <w:ind w:left="426"/>
        <w:rPr>
          <w:color w:val="auto"/>
        </w:rPr>
      </w:pPr>
      <w:r w:rsidRPr="00972976">
        <w:rPr>
          <w:color w:val="auto"/>
        </w:rPr>
        <w:t>vloga uslužbenca/uslužbenke</w:t>
      </w:r>
    </w:p>
    <w:p w14:paraId="06F8E10A" w14:textId="38A2FFF4" w:rsidR="00A33964" w:rsidRPr="00972976" w:rsidRDefault="00A33964" w:rsidP="00A33964">
      <w:pPr>
        <w:rPr>
          <w:color w:val="auto"/>
        </w:rPr>
      </w:pPr>
    </w:p>
    <w:p w14:paraId="6041FBB8" w14:textId="5E62B801" w:rsidR="002B78F3" w:rsidRPr="00972976" w:rsidRDefault="002B78F3" w:rsidP="00A33964">
      <w:pPr>
        <w:rPr>
          <w:color w:val="auto"/>
        </w:rPr>
      </w:pPr>
    </w:p>
    <w:p w14:paraId="0C39E95D" w14:textId="24BA56F3" w:rsidR="002B78F3" w:rsidRPr="00972976" w:rsidRDefault="002B78F3" w:rsidP="00A33964">
      <w:pPr>
        <w:rPr>
          <w:color w:val="auto"/>
        </w:rPr>
      </w:pPr>
    </w:p>
    <w:p w14:paraId="1BA66AAB" w14:textId="5A56D30C" w:rsidR="002B78F3" w:rsidRPr="00972976" w:rsidRDefault="002B78F3" w:rsidP="00A33964">
      <w:pPr>
        <w:rPr>
          <w:color w:val="auto"/>
        </w:rPr>
      </w:pPr>
    </w:p>
    <w:p w14:paraId="4FEB64A6" w14:textId="148126B9" w:rsidR="002B78F3" w:rsidRPr="00972976" w:rsidRDefault="002B78F3" w:rsidP="00A33964">
      <w:pPr>
        <w:rPr>
          <w:color w:val="auto"/>
        </w:rPr>
      </w:pPr>
    </w:p>
    <w:p w14:paraId="39B748B2" w14:textId="476CA510" w:rsidR="002B78F3" w:rsidRPr="00972976" w:rsidRDefault="002B78F3" w:rsidP="00A33964">
      <w:pPr>
        <w:rPr>
          <w:color w:val="auto"/>
        </w:rPr>
      </w:pPr>
    </w:p>
    <w:p w14:paraId="2E052CD5" w14:textId="1795AEF0" w:rsidR="002B78F3" w:rsidRPr="00972976" w:rsidRDefault="002B78F3" w:rsidP="00A33964">
      <w:pPr>
        <w:rPr>
          <w:color w:val="auto"/>
        </w:rPr>
      </w:pPr>
    </w:p>
    <w:p w14:paraId="6464F292" w14:textId="0FBAAC86" w:rsidR="002B78F3" w:rsidRPr="00972976" w:rsidRDefault="002B78F3" w:rsidP="00A33964">
      <w:pPr>
        <w:rPr>
          <w:color w:val="auto"/>
        </w:rPr>
      </w:pPr>
    </w:p>
    <w:p w14:paraId="07795039" w14:textId="54074F61" w:rsidR="002B78F3" w:rsidRPr="00972976" w:rsidRDefault="002B78F3" w:rsidP="00A33964">
      <w:pPr>
        <w:rPr>
          <w:color w:val="auto"/>
        </w:rPr>
      </w:pPr>
    </w:p>
    <w:p w14:paraId="377D30AD" w14:textId="58C14107" w:rsidR="002B78F3" w:rsidRPr="00972976" w:rsidRDefault="002B78F3" w:rsidP="00A33964">
      <w:pPr>
        <w:rPr>
          <w:color w:val="auto"/>
        </w:rPr>
      </w:pPr>
    </w:p>
    <w:p w14:paraId="08E87DC4" w14:textId="5A2D81F9" w:rsidR="002B78F3" w:rsidRPr="00972976" w:rsidRDefault="002B78F3" w:rsidP="00A33964">
      <w:pPr>
        <w:rPr>
          <w:color w:val="auto"/>
        </w:rPr>
      </w:pPr>
    </w:p>
    <w:p w14:paraId="1EE00906" w14:textId="13C6DD4F" w:rsidR="002B78F3" w:rsidRPr="00972976" w:rsidRDefault="002B78F3" w:rsidP="00A33964">
      <w:pPr>
        <w:rPr>
          <w:color w:val="auto"/>
        </w:rPr>
      </w:pPr>
    </w:p>
    <w:p w14:paraId="14DDFC8D" w14:textId="66EC4F05" w:rsidR="00A33964" w:rsidRPr="00972976" w:rsidRDefault="00A33964" w:rsidP="00A33964">
      <w:pPr>
        <w:rPr>
          <w:color w:val="auto"/>
        </w:rPr>
      </w:pPr>
      <w:r w:rsidRPr="00972976">
        <w:rPr>
          <w:color w:val="auto"/>
        </w:rPr>
        <w:t>Informacija strokovne službe o mogoči dodelitvi samske sobe ali ležišča v samski sobi:</w:t>
      </w:r>
    </w:p>
    <w:tbl>
      <w:tblPr>
        <w:tblStyle w:val="Tabelamrea"/>
        <w:tblW w:w="0" w:type="auto"/>
        <w:tblLook w:val="04A0" w:firstRow="1" w:lastRow="0" w:firstColumn="1" w:lastColumn="0" w:noHBand="0" w:noVBand="1"/>
        <w:tblCaption w:val="Naslov enote samske sobe ali ležišča v samski sobi"/>
      </w:tblPr>
      <w:tblGrid>
        <w:gridCol w:w="4531"/>
        <w:gridCol w:w="4531"/>
      </w:tblGrid>
      <w:tr w:rsidR="00A33964" w:rsidRPr="00972976" w14:paraId="7CA8CDCE" w14:textId="77777777" w:rsidTr="00CF1D2F">
        <w:trPr>
          <w:tblHeader/>
        </w:trPr>
        <w:tc>
          <w:tcPr>
            <w:tcW w:w="4531" w:type="dxa"/>
            <w:tcBorders>
              <w:top w:val="nil"/>
              <w:left w:val="nil"/>
              <w:bottom w:val="single" w:sz="4" w:space="0" w:color="auto"/>
              <w:right w:val="nil"/>
            </w:tcBorders>
          </w:tcPr>
          <w:p w14:paraId="232E5E61" w14:textId="77777777" w:rsidR="00A33964" w:rsidRPr="00972976" w:rsidRDefault="00A33964" w:rsidP="000F4B0E">
            <w:pPr>
              <w:rPr>
                <w:color w:val="auto"/>
              </w:rPr>
            </w:pPr>
            <w:r w:rsidRPr="00972976">
              <w:rPr>
                <w:color w:val="auto"/>
              </w:rPr>
              <w:t>na naslovu:</w:t>
            </w:r>
          </w:p>
        </w:tc>
        <w:tc>
          <w:tcPr>
            <w:tcW w:w="4531" w:type="dxa"/>
            <w:tcBorders>
              <w:top w:val="nil"/>
              <w:left w:val="nil"/>
              <w:bottom w:val="single" w:sz="4" w:space="0" w:color="auto"/>
              <w:right w:val="nil"/>
            </w:tcBorders>
          </w:tcPr>
          <w:p w14:paraId="44E768B5" w14:textId="77777777" w:rsidR="00A33964" w:rsidRPr="00972976" w:rsidRDefault="00A33964" w:rsidP="000F4B0E">
            <w:pPr>
              <w:rPr>
                <w:color w:val="auto"/>
              </w:rPr>
            </w:pPr>
          </w:p>
        </w:tc>
      </w:tr>
    </w:tbl>
    <w:p w14:paraId="72EC40CF" w14:textId="77777777" w:rsidR="00A33964" w:rsidRPr="00972976" w:rsidRDefault="00A33964" w:rsidP="00A33964">
      <w:pPr>
        <w:rPr>
          <w:color w:val="auto"/>
        </w:rPr>
      </w:pPr>
    </w:p>
    <w:tbl>
      <w:tblPr>
        <w:tblStyle w:val="Tabelamre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Caption w:val="Podpis vodje sektorja strokovne službe"/>
      </w:tblPr>
      <w:tblGrid>
        <w:gridCol w:w="4531"/>
        <w:gridCol w:w="4531"/>
      </w:tblGrid>
      <w:tr w:rsidR="00A33964" w:rsidRPr="00972976" w14:paraId="31B0EEC6" w14:textId="77777777" w:rsidTr="00CF1D2F">
        <w:trPr>
          <w:tblHeader/>
        </w:trPr>
        <w:tc>
          <w:tcPr>
            <w:tcW w:w="4531" w:type="dxa"/>
          </w:tcPr>
          <w:p w14:paraId="6C7F3178" w14:textId="0F2B0545" w:rsidR="00A33964" w:rsidRPr="00972976" w:rsidRDefault="00A33964" w:rsidP="000F4B0E">
            <w:pPr>
              <w:rPr>
                <w:color w:val="auto"/>
              </w:rPr>
            </w:pPr>
            <w:r w:rsidRPr="00972976">
              <w:rPr>
                <w:color w:val="auto"/>
              </w:rPr>
              <w:t>vodja sektorja strokovne službe</w:t>
            </w:r>
          </w:p>
        </w:tc>
        <w:tc>
          <w:tcPr>
            <w:tcW w:w="4531" w:type="dxa"/>
            <w:tcBorders>
              <w:bottom w:val="nil"/>
            </w:tcBorders>
          </w:tcPr>
          <w:p w14:paraId="6699B490" w14:textId="77777777" w:rsidR="00A33964" w:rsidRPr="00972976" w:rsidRDefault="00A33964" w:rsidP="000F4B0E">
            <w:pPr>
              <w:rPr>
                <w:color w:val="auto"/>
              </w:rPr>
            </w:pPr>
          </w:p>
        </w:tc>
      </w:tr>
    </w:tbl>
    <w:p w14:paraId="6BC5026F" w14:textId="77777777" w:rsidR="00A33964" w:rsidRPr="00972976" w:rsidRDefault="00A33964" w:rsidP="00A33964">
      <w:pPr>
        <w:rPr>
          <w:color w:val="auto"/>
        </w:rPr>
      </w:pPr>
    </w:p>
    <w:p w14:paraId="7FFB5ABA" w14:textId="77777777" w:rsidR="00A33964" w:rsidRPr="00972976" w:rsidRDefault="00A33964" w:rsidP="00A33964">
      <w:pPr>
        <w:rPr>
          <w:color w:val="auto"/>
        </w:rPr>
      </w:pPr>
    </w:p>
    <w:p w14:paraId="68D47BE4" w14:textId="77777777" w:rsidR="00A33964" w:rsidRPr="00972976" w:rsidRDefault="00A33964" w:rsidP="00A33964">
      <w:pPr>
        <w:spacing w:after="0"/>
        <w:rPr>
          <w:color w:val="auto"/>
        </w:rPr>
      </w:pPr>
      <w:r w:rsidRPr="00972976">
        <w:rPr>
          <w:color w:val="auto"/>
        </w:rPr>
        <w:t>SOGLAŠAM / NE SOGLAŠAM</w:t>
      </w:r>
    </w:p>
    <w:p w14:paraId="3AA1D071" w14:textId="77777777" w:rsidR="00A33964" w:rsidRPr="00972976" w:rsidRDefault="00A33964" w:rsidP="00A33964">
      <w:pPr>
        <w:spacing w:after="0"/>
        <w:rPr>
          <w:color w:val="auto"/>
        </w:rPr>
      </w:pPr>
      <w:r w:rsidRPr="00972976">
        <w:rPr>
          <w:color w:val="auto"/>
        </w:rPr>
        <w:t>(ustrezno označiti)</w:t>
      </w:r>
    </w:p>
    <w:p w14:paraId="6CC64721" w14:textId="77777777" w:rsidR="00A33964" w:rsidRPr="00972976" w:rsidRDefault="00A33964" w:rsidP="00A33964">
      <w:pPr>
        <w:spacing w:after="0"/>
        <w:rPr>
          <w:color w:val="auto"/>
        </w:rPr>
      </w:pPr>
    </w:p>
    <w:tbl>
      <w:tblPr>
        <w:tblStyle w:val="Tabelamrea"/>
        <w:tblW w:w="0" w:type="auto"/>
        <w:tblLook w:val="04A0" w:firstRow="1" w:lastRow="0" w:firstColumn="1" w:lastColumn="0" w:noHBand="0" w:noVBand="1"/>
        <w:tblCaption w:val="Datum, podpis direktorja strok. službe"/>
      </w:tblPr>
      <w:tblGrid>
        <w:gridCol w:w="4531"/>
        <w:gridCol w:w="4531"/>
      </w:tblGrid>
      <w:tr w:rsidR="00A33964" w:rsidRPr="00972976" w14:paraId="51C7B7DE" w14:textId="77777777" w:rsidTr="00CF1D2F">
        <w:trPr>
          <w:tblHeader/>
        </w:trPr>
        <w:tc>
          <w:tcPr>
            <w:tcW w:w="4531" w:type="dxa"/>
            <w:tcBorders>
              <w:top w:val="nil"/>
              <w:left w:val="nil"/>
              <w:bottom w:val="single" w:sz="4" w:space="0" w:color="auto"/>
              <w:right w:val="nil"/>
            </w:tcBorders>
          </w:tcPr>
          <w:p w14:paraId="0DA3B327" w14:textId="77777777" w:rsidR="00A33964" w:rsidRPr="00972976" w:rsidRDefault="00A33964" w:rsidP="000F4B0E">
            <w:pPr>
              <w:rPr>
                <w:color w:val="auto"/>
              </w:rPr>
            </w:pPr>
            <w:r w:rsidRPr="00972976">
              <w:rPr>
                <w:color w:val="auto"/>
              </w:rPr>
              <w:t>datum:</w:t>
            </w:r>
          </w:p>
        </w:tc>
        <w:tc>
          <w:tcPr>
            <w:tcW w:w="4531" w:type="dxa"/>
            <w:tcBorders>
              <w:top w:val="nil"/>
              <w:left w:val="nil"/>
              <w:bottom w:val="single" w:sz="4" w:space="0" w:color="auto"/>
              <w:right w:val="nil"/>
            </w:tcBorders>
          </w:tcPr>
          <w:p w14:paraId="5C1CA3E0" w14:textId="4449171C" w:rsidR="00A33964" w:rsidRPr="00972976" w:rsidRDefault="00A33964" w:rsidP="000F4B0E">
            <w:pPr>
              <w:rPr>
                <w:color w:val="auto"/>
              </w:rPr>
            </w:pPr>
            <w:r w:rsidRPr="00972976">
              <w:rPr>
                <w:color w:val="auto"/>
              </w:rPr>
              <w:t>direktor strokovne službe</w:t>
            </w:r>
          </w:p>
        </w:tc>
      </w:tr>
    </w:tbl>
    <w:p w14:paraId="61C3EC0C" w14:textId="77777777" w:rsidR="00515B0F" w:rsidRPr="00972976" w:rsidRDefault="00515B0F" w:rsidP="009A3180">
      <w:pPr>
        <w:rPr>
          <w:color w:val="auto"/>
        </w:rPr>
        <w:sectPr w:rsidR="00515B0F" w:rsidRPr="00972976" w:rsidSect="00F64F57">
          <w:headerReference w:type="default" r:id="rId16"/>
          <w:pgSz w:w="11906" w:h="16838"/>
          <w:pgMar w:top="1417" w:right="1417" w:bottom="1417" w:left="1417" w:header="708" w:footer="708" w:gutter="0"/>
          <w:pgNumType w:start="1"/>
          <w:cols w:space="708"/>
          <w:docGrid w:linePitch="360"/>
        </w:sectPr>
      </w:pPr>
    </w:p>
    <w:p w14:paraId="74FD986D" w14:textId="29FF689C" w:rsidR="00A33964" w:rsidRPr="00972976" w:rsidRDefault="00A33964" w:rsidP="009A3180">
      <w:pPr>
        <w:rPr>
          <w:color w:val="auto"/>
        </w:rPr>
      </w:pPr>
    </w:p>
    <w:p w14:paraId="714FBCAA" w14:textId="545A8EC7" w:rsidR="009F2C05" w:rsidRPr="00972976" w:rsidRDefault="009F2C05" w:rsidP="009F2C05">
      <w:pPr>
        <w:jc w:val="center"/>
        <w:rPr>
          <w:color w:val="auto"/>
        </w:rPr>
      </w:pPr>
      <w:r w:rsidRPr="00972976">
        <w:rPr>
          <w:color w:val="auto"/>
        </w:rPr>
        <w:t>ZAPISNIK O PRIMOPREDAJI SAMSKE SOBE ALI LEŽIŠČA V SAMSKI SOBI Z UGOTOVITVIJO DEJANSKEGA STANJA</w:t>
      </w:r>
    </w:p>
    <w:tbl>
      <w:tblPr>
        <w:tblStyle w:val="Tabelamrea"/>
        <w:tblW w:w="0" w:type="auto"/>
        <w:tblLook w:val="04A0" w:firstRow="1" w:lastRow="0" w:firstColumn="1" w:lastColumn="0" w:noHBand="0" w:noVBand="1"/>
        <w:tblCaption w:val="Podatki o enoti samske sobe ali ležišča v samski sobi"/>
      </w:tblPr>
      <w:tblGrid>
        <w:gridCol w:w="4531"/>
        <w:gridCol w:w="4531"/>
      </w:tblGrid>
      <w:tr w:rsidR="009F2C05" w:rsidRPr="00972976" w14:paraId="4B9A06EA" w14:textId="77777777" w:rsidTr="00CF1D2F">
        <w:trPr>
          <w:tblHeader/>
        </w:trPr>
        <w:tc>
          <w:tcPr>
            <w:tcW w:w="4531" w:type="dxa"/>
            <w:tcBorders>
              <w:top w:val="single" w:sz="4" w:space="0" w:color="auto"/>
              <w:left w:val="nil"/>
              <w:bottom w:val="single" w:sz="4" w:space="0" w:color="auto"/>
              <w:right w:val="nil"/>
            </w:tcBorders>
          </w:tcPr>
          <w:p w14:paraId="1B05B421" w14:textId="77777777" w:rsidR="009F2C05" w:rsidRPr="00972976" w:rsidRDefault="009F2C05" w:rsidP="000F4B0E">
            <w:pPr>
              <w:rPr>
                <w:color w:val="auto"/>
              </w:rPr>
            </w:pPr>
            <w:r w:rsidRPr="00972976">
              <w:rPr>
                <w:color w:val="auto"/>
              </w:rPr>
              <w:t>ulica in hišna številka</w:t>
            </w:r>
          </w:p>
        </w:tc>
        <w:tc>
          <w:tcPr>
            <w:tcW w:w="4531" w:type="dxa"/>
            <w:tcBorders>
              <w:top w:val="single" w:sz="4" w:space="0" w:color="auto"/>
              <w:left w:val="nil"/>
              <w:bottom w:val="single" w:sz="4" w:space="0" w:color="auto"/>
              <w:right w:val="nil"/>
            </w:tcBorders>
          </w:tcPr>
          <w:p w14:paraId="44DC1EE5" w14:textId="77777777" w:rsidR="009F2C05" w:rsidRPr="00972976" w:rsidRDefault="009F2C05" w:rsidP="000F4B0E">
            <w:pPr>
              <w:rPr>
                <w:color w:val="auto"/>
              </w:rPr>
            </w:pPr>
            <w:r w:rsidRPr="00972976">
              <w:rPr>
                <w:color w:val="auto"/>
              </w:rPr>
              <w:t>kraj</w:t>
            </w:r>
          </w:p>
        </w:tc>
      </w:tr>
      <w:tr w:rsidR="009F2C05" w:rsidRPr="00972976" w14:paraId="59D78588" w14:textId="77777777" w:rsidTr="000F4B0E">
        <w:tc>
          <w:tcPr>
            <w:tcW w:w="4531" w:type="dxa"/>
            <w:tcBorders>
              <w:left w:val="nil"/>
              <w:bottom w:val="single" w:sz="4" w:space="0" w:color="auto"/>
              <w:right w:val="nil"/>
            </w:tcBorders>
          </w:tcPr>
          <w:p w14:paraId="6F082309" w14:textId="26A4D64F" w:rsidR="009F2C05" w:rsidRPr="00972976" w:rsidRDefault="009F2C05" w:rsidP="000F4B0E">
            <w:pPr>
              <w:rPr>
                <w:color w:val="auto"/>
              </w:rPr>
            </w:pPr>
            <w:r w:rsidRPr="00972976">
              <w:rPr>
                <w:color w:val="auto"/>
              </w:rPr>
              <w:t>številka sobe</w:t>
            </w:r>
          </w:p>
        </w:tc>
        <w:tc>
          <w:tcPr>
            <w:tcW w:w="4531" w:type="dxa"/>
            <w:tcBorders>
              <w:top w:val="single" w:sz="4" w:space="0" w:color="auto"/>
              <w:left w:val="nil"/>
              <w:bottom w:val="single" w:sz="4" w:space="0" w:color="auto"/>
              <w:right w:val="nil"/>
            </w:tcBorders>
          </w:tcPr>
          <w:p w14:paraId="2634FCEB" w14:textId="40B8A905" w:rsidR="009F2C05" w:rsidRPr="00972976" w:rsidRDefault="009F2C05" w:rsidP="000F4B0E">
            <w:pPr>
              <w:rPr>
                <w:color w:val="auto"/>
              </w:rPr>
            </w:pPr>
            <w:r w:rsidRPr="00972976">
              <w:rPr>
                <w:color w:val="auto"/>
              </w:rPr>
              <w:t>nadstropje</w:t>
            </w:r>
          </w:p>
        </w:tc>
      </w:tr>
      <w:tr w:rsidR="009F2C05" w:rsidRPr="00972976" w14:paraId="13847D95" w14:textId="77777777" w:rsidTr="000F4B0E">
        <w:tc>
          <w:tcPr>
            <w:tcW w:w="4531" w:type="dxa"/>
            <w:tcBorders>
              <w:left w:val="nil"/>
              <w:right w:val="nil"/>
            </w:tcBorders>
          </w:tcPr>
          <w:p w14:paraId="3C2A9B28" w14:textId="32F540EF" w:rsidR="009F2C05" w:rsidRPr="00972976" w:rsidRDefault="009F2C05" w:rsidP="000F4B0E">
            <w:pPr>
              <w:rPr>
                <w:color w:val="auto"/>
              </w:rPr>
            </w:pPr>
            <w:r w:rsidRPr="00972976">
              <w:rPr>
                <w:color w:val="auto"/>
              </w:rPr>
              <w:t>dosedanji uporabnik</w:t>
            </w:r>
          </w:p>
        </w:tc>
        <w:tc>
          <w:tcPr>
            <w:tcW w:w="4531" w:type="dxa"/>
            <w:tcBorders>
              <w:left w:val="nil"/>
              <w:right w:val="nil"/>
            </w:tcBorders>
          </w:tcPr>
          <w:p w14:paraId="498F24D3" w14:textId="247A85EF" w:rsidR="009F2C05" w:rsidRPr="00972976" w:rsidRDefault="009F2C05" w:rsidP="000F4B0E">
            <w:pPr>
              <w:rPr>
                <w:color w:val="auto"/>
              </w:rPr>
            </w:pPr>
            <w:r w:rsidRPr="00972976">
              <w:rPr>
                <w:color w:val="auto"/>
              </w:rPr>
              <w:t>zaposlen</w:t>
            </w:r>
          </w:p>
        </w:tc>
      </w:tr>
      <w:tr w:rsidR="009F2C05" w:rsidRPr="00972976" w14:paraId="690E11B5" w14:textId="77777777" w:rsidTr="000F4B0E">
        <w:tc>
          <w:tcPr>
            <w:tcW w:w="4531" w:type="dxa"/>
            <w:tcBorders>
              <w:left w:val="nil"/>
              <w:right w:val="nil"/>
            </w:tcBorders>
          </w:tcPr>
          <w:p w14:paraId="5CD2892E" w14:textId="7780D9F6" w:rsidR="009F2C05" w:rsidRPr="00972976" w:rsidRDefault="009F2C05" w:rsidP="000F4B0E">
            <w:pPr>
              <w:rPr>
                <w:color w:val="auto"/>
              </w:rPr>
            </w:pPr>
            <w:r w:rsidRPr="00972976">
              <w:rPr>
                <w:color w:val="auto"/>
              </w:rPr>
              <w:t>nov uporabnik</w:t>
            </w:r>
          </w:p>
        </w:tc>
        <w:tc>
          <w:tcPr>
            <w:tcW w:w="4531" w:type="dxa"/>
            <w:tcBorders>
              <w:left w:val="nil"/>
              <w:right w:val="nil"/>
            </w:tcBorders>
          </w:tcPr>
          <w:p w14:paraId="13E59191" w14:textId="69DBE466" w:rsidR="009F2C05" w:rsidRPr="00972976" w:rsidRDefault="009F2C05" w:rsidP="000F4B0E">
            <w:pPr>
              <w:rPr>
                <w:color w:val="auto"/>
              </w:rPr>
            </w:pPr>
            <w:r w:rsidRPr="00972976">
              <w:rPr>
                <w:color w:val="auto"/>
              </w:rPr>
              <w:t>zaposlen</w:t>
            </w:r>
          </w:p>
        </w:tc>
      </w:tr>
    </w:tbl>
    <w:p w14:paraId="5BCA4922" w14:textId="77777777" w:rsidR="009F2C05" w:rsidRPr="00972976" w:rsidRDefault="009F2C05" w:rsidP="009F2C05">
      <w:pPr>
        <w:spacing w:after="0"/>
        <w:rPr>
          <w:color w:val="auto"/>
        </w:rPr>
      </w:pPr>
    </w:p>
    <w:p w14:paraId="2B21169B" w14:textId="00E1C81C" w:rsidR="009F2C05" w:rsidRPr="00972976" w:rsidRDefault="009F2C05" w:rsidP="009F2C05">
      <w:pPr>
        <w:rPr>
          <w:color w:val="auto"/>
        </w:rPr>
      </w:pPr>
      <w:r w:rsidRPr="00972976">
        <w:rPr>
          <w:color w:val="auto"/>
        </w:rPr>
        <w:t xml:space="preserve">Stanje samske sobe ob izročitvi </w:t>
      </w:r>
      <w:r w:rsidR="00C87578">
        <w:rPr>
          <w:color w:val="auto"/>
        </w:rPr>
        <w:t>oziroma</w:t>
      </w:r>
      <w:r w:rsidRPr="00972976">
        <w:rPr>
          <w:color w:val="auto"/>
        </w:rPr>
        <w:t xml:space="preserve"> prevzemu:</w:t>
      </w:r>
    </w:p>
    <w:tbl>
      <w:tblPr>
        <w:tblStyle w:val="Tabelamrea"/>
        <w:tblW w:w="0" w:type="auto"/>
        <w:tblLook w:val="04A0" w:firstRow="1" w:lastRow="0" w:firstColumn="1" w:lastColumn="0" w:noHBand="0" w:noVBand="1"/>
        <w:tblCaption w:val="Stanje samske sobe ob izročitvi oziroma prevzemu"/>
      </w:tblPr>
      <w:tblGrid>
        <w:gridCol w:w="4531"/>
        <w:gridCol w:w="4531"/>
      </w:tblGrid>
      <w:tr w:rsidR="009F2C05" w:rsidRPr="00972976" w14:paraId="09529ACF" w14:textId="77777777" w:rsidTr="00CF1D2F">
        <w:trPr>
          <w:tblHeader/>
        </w:trPr>
        <w:tc>
          <w:tcPr>
            <w:tcW w:w="4531" w:type="dxa"/>
            <w:tcBorders>
              <w:top w:val="single" w:sz="4" w:space="0" w:color="auto"/>
              <w:left w:val="nil"/>
              <w:bottom w:val="single" w:sz="4" w:space="0" w:color="auto"/>
              <w:right w:val="nil"/>
            </w:tcBorders>
          </w:tcPr>
          <w:p w14:paraId="2F6CF54D" w14:textId="77777777" w:rsidR="009F2C05" w:rsidRPr="00972976" w:rsidRDefault="009F2C05" w:rsidP="000F4B0E">
            <w:pPr>
              <w:rPr>
                <w:color w:val="auto"/>
              </w:rPr>
            </w:pPr>
          </w:p>
        </w:tc>
        <w:tc>
          <w:tcPr>
            <w:tcW w:w="4531" w:type="dxa"/>
            <w:tcBorders>
              <w:top w:val="single" w:sz="4" w:space="0" w:color="auto"/>
              <w:left w:val="nil"/>
              <w:bottom w:val="single" w:sz="4" w:space="0" w:color="auto"/>
              <w:right w:val="nil"/>
            </w:tcBorders>
          </w:tcPr>
          <w:p w14:paraId="020B5F45" w14:textId="77777777" w:rsidR="009F2C05" w:rsidRPr="00972976" w:rsidRDefault="009F2C05" w:rsidP="000F4B0E">
            <w:pPr>
              <w:rPr>
                <w:color w:val="auto"/>
              </w:rPr>
            </w:pPr>
          </w:p>
        </w:tc>
      </w:tr>
      <w:tr w:rsidR="009F2C05" w:rsidRPr="00972976" w14:paraId="7C25277C" w14:textId="77777777" w:rsidTr="000F4B0E">
        <w:tc>
          <w:tcPr>
            <w:tcW w:w="4531" w:type="dxa"/>
            <w:tcBorders>
              <w:left w:val="nil"/>
              <w:right w:val="nil"/>
            </w:tcBorders>
          </w:tcPr>
          <w:p w14:paraId="4109A848" w14:textId="77777777" w:rsidR="009F2C05" w:rsidRPr="00972976" w:rsidRDefault="009F2C05" w:rsidP="000F4B0E">
            <w:pPr>
              <w:rPr>
                <w:color w:val="auto"/>
              </w:rPr>
            </w:pPr>
          </w:p>
        </w:tc>
        <w:tc>
          <w:tcPr>
            <w:tcW w:w="4531" w:type="dxa"/>
            <w:tcBorders>
              <w:top w:val="single" w:sz="4" w:space="0" w:color="auto"/>
              <w:left w:val="nil"/>
              <w:bottom w:val="single" w:sz="4" w:space="0" w:color="auto"/>
              <w:right w:val="nil"/>
            </w:tcBorders>
          </w:tcPr>
          <w:p w14:paraId="2A899BA7" w14:textId="77777777" w:rsidR="009F2C05" w:rsidRPr="00972976" w:rsidRDefault="009F2C05" w:rsidP="000F4B0E">
            <w:pPr>
              <w:rPr>
                <w:color w:val="auto"/>
              </w:rPr>
            </w:pPr>
          </w:p>
        </w:tc>
      </w:tr>
      <w:tr w:rsidR="009F2C05" w:rsidRPr="00972976" w14:paraId="2F481351" w14:textId="77777777" w:rsidTr="000F4B0E">
        <w:tc>
          <w:tcPr>
            <w:tcW w:w="4531" w:type="dxa"/>
            <w:tcBorders>
              <w:left w:val="nil"/>
              <w:bottom w:val="single" w:sz="4" w:space="0" w:color="auto"/>
              <w:right w:val="nil"/>
            </w:tcBorders>
          </w:tcPr>
          <w:p w14:paraId="3868CDBD" w14:textId="77777777" w:rsidR="009F2C05" w:rsidRPr="00972976" w:rsidRDefault="009F2C05" w:rsidP="000F4B0E">
            <w:pPr>
              <w:rPr>
                <w:color w:val="auto"/>
              </w:rPr>
            </w:pPr>
          </w:p>
        </w:tc>
        <w:tc>
          <w:tcPr>
            <w:tcW w:w="4531" w:type="dxa"/>
            <w:tcBorders>
              <w:top w:val="single" w:sz="4" w:space="0" w:color="auto"/>
              <w:left w:val="nil"/>
              <w:bottom w:val="single" w:sz="4" w:space="0" w:color="auto"/>
              <w:right w:val="nil"/>
            </w:tcBorders>
          </w:tcPr>
          <w:p w14:paraId="27A991B8" w14:textId="77777777" w:rsidR="009F2C05" w:rsidRPr="00972976" w:rsidRDefault="009F2C05" w:rsidP="000F4B0E">
            <w:pPr>
              <w:rPr>
                <w:color w:val="auto"/>
              </w:rPr>
            </w:pPr>
          </w:p>
        </w:tc>
      </w:tr>
    </w:tbl>
    <w:p w14:paraId="1D7EA570" w14:textId="77777777" w:rsidR="009F2C05" w:rsidRPr="00972976" w:rsidRDefault="009F2C05" w:rsidP="009F2C05">
      <w:pPr>
        <w:spacing w:after="0"/>
        <w:rPr>
          <w:color w:val="auto"/>
        </w:rPr>
      </w:pPr>
    </w:p>
    <w:p w14:paraId="363A01AB" w14:textId="0AB79BEC" w:rsidR="009F2C05" w:rsidRPr="00972976" w:rsidRDefault="009F2C05" w:rsidP="009F2C05">
      <w:pPr>
        <w:rPr>
          <w:color w:val="auto"/>
        </w:rPr>
      </w:pPr>
      <w:r w:rsidRPr="00972976">
        <w:rPr>
          <w:color w:val="auto"/>
        </w:rPr>
        <w:t xml:space="preserve">Stanje opreme v samski sobi ob izročitvi </w:t>
      </w:r>
      <w:r w:rsidR="00C87578">
        <w:rPr>
          <w:color w:val="auto"/>
        </w:rPr>
        <w:t>oziroma</w:t>
      </w:r>
      <w:r w:rsidRPr="00972976">
        <w:rPr>
          <w:color w:val="auto"/>
        </w:rPr>
        <w:t xml:space="preserve"> prevzemu:</w:t>
      </w:r>
    </w:p>
    <w:tbl>
      <w:tblPr>
        <w:tblStyle w:val="Tabelamrea"/>
        <w:tblW w:w="0" w:type="auto"/>
        <w:tblLook w:val="04A0" w:firstRow="1" w:lastRow="0" w:firstColumn="1" w:lastColumn="0" w:noHBand="0" w:noVBand="1"/>
        <w:tblCaption w:val="Stanje opreme v samski sobi ob izročitvi oziroma prevzemu"/>
      </w:tblPr>
      <w:tblGrid>
        <w:gridCol w:w="4531"/>
        <w:gridCol w:w="4531"/>
      </w:tblGrid>
      <w:tr w:rsidR="009F2C05" w:rsidRPr="00972976" w14:paraId="25F73453" w14:textId="77777777" w:rsidTr="00CF1D2F">
        <w:trPr>
          <w:tblHeader/>
        </w:trPr>
        <w:tc>
          <w:tcPr>
            <w:tcW w:w="4531" w:type="dxa"/>
            <w:tcBorders>
              <w:top w:val="single" w:sz="4" w:space="0" w:color="auto"/>
              <w:left w:val="nil"/>
              <w:bottom w:val="single" w:sz="4" w:space="0" w:color="auto"/>
              <w:right w:val="nil"/>
            </w:tcBorders>
          </w:tcPr>
          <w:p w14:paraId="6A5EDEFA" w14:textId="77777777" w:rsidR="009F2C05" w:rsidRPr="00972976" w:rsidRDefault="009F2C05" w:rsidP="000F4B0E">
            <w:pPr>
              <w:rPr>
                <w:color w:val="auto"/>
              </w:rPr>
            </w:pPr>
          </w:p>
        </w:tc>
        <w:tc>
          <w:tcPr>
            <w:tcW w:w="4531" w:type="dxa"/>
            <w:tcBorders>
              <w:top w:val="single" w:sz="4" w:space="0" w:color="auto"/>
              <w:left w:val="nil"/>
              <w:bottom w:val="single" w:sz="4" w:space="0" w:color="auto"/>
              <w:right w:val="nil"/>
            </w:tcBorders>
          </w:tcPr>
          <w:p w14:paraId="549CFF33" w14:textId="77777777" w:rsidR="009F2C05" w:rsidRPr="00972976" w:rsidRDefault="009F2C05" w:rsidP="000F4B0E">
            <w:pPr>
              <w:rPr>
                <w:color w:val="auto"/>
              </w:rPr>
            </w:pPr>
          </w:p>
        </w:tc>
      </w:tr>
      <w:tr w:rsidR="009F2C05" w:rsidRPr="00972976" w14:paraId="50F795BC" w14:textId="77777777" w:rsidTr="000F4B0E">
        <w:tc>
          <w:tcPr>
            <w:tcW w:w="4531" w:type="dxa"/>
            <w:tcBorders>
              <w:left w:val="nil"/>
              <w:right w:val="nil"/>
            </w:tcBorders>
          </w:tcPr>
          <w:p w14:paraId="179F241B" w14:textId="77777777" w:rsidR="009F2C05" w:rsidRPr="00972976" w:rsidRDefault="009F2C05" w:rsidP="000F4B0E">
            <w:pPr>
              <w:rPr>
                <w:color w:val="auto"/>
              </w:rPr>
            </w:pPr>
          </w:p>
        </w:tc>
        <w:tc>
          <w:tcPr>
            <w:tcW w:w="4531" w:type="dxa"/>
            <w:tcBorders>
              <w:top w:val="single" w:sz="4" w:space="0" w:color="auto"/>
              <w:left w:val="nil"/>
              <w:bottom w:val="single" w:sz="4" w:space="0" w:color="auto"/>
              <w:right w:val="nil"/>
            </w:tcBorders>
          </w:tcPr>
          <w:p w14:paraId="4F38CC04" w14:textId="77777777" w:rsidR="009F2C05" w:rsidRPr="00972976" w:rsidRDefault="009F2C05" w:rsidP="000F4B0E">
            <w:pPr>
              <w:rPr>
                <w:color w:val="auto"/>
              </w:rPr>
            </w:pPr>
          </w:p>
        </w:tc>
      </w:tr>
      <w:tr w:rsidR="009F2C05" w:rsidRPr="00972976" w14:paraId="0D699182" w14:textId="77777777" w:rsidTr="000F4B0E">
        <w:tc>
          <w:tcPr>
            <w:tcW w:w="4531" w:type="dxa"/>
            <w:tcBorders>
              <w:left w:val="nil"/>
              <w:bottom w:val="single" w:sz="4" w:space="0" w:color="auto"/>
              <w:right w:val="nil"/>
            </w:tcBorders>
          </w:tcPr>
          <w:p w14:paraId="453836CC" w14:textId="77777777" w:rsidR="009F2C05" w:rsidRPr="00972976" w:rsidRDefault="009F2C05" w:rsidP="000F4B0E">
            <w:pPr>
              <w:rPr>
                <w:color w:val="auto"/>
              </w:rPr>
            </w:pPr>
          </w:p>
        </w:tc>
        <w:tc>
          <w:tcPr>
            <w:tcW w:w="4531" w:type="dxa"/>
            <w:tcBorders>
              <w:top w:val="single" w:sz="4" w:space="0" w:color="auto"/>
              <w:left w:val="nil"/>
              <w:bottom w:val="single" w:sz="4" w:space="0" w:color="auto"/>
              <w:right w:val="nil"/>
            </w:tcBorders>
          </w:tcPr>
          <w:p w14:paraId="189B005C" w14:textId="77777777" w:rsidR="009F2C05" w:rsidRPr="00972976" w:rsidRDefault="009F2C05" w:rsidP="000F4B0E">
            <w:pPr>
              <w:rPr>
                <w:color w:val="auto"/>
              </w:rPr>
            </w:pPr>
          </w:p>
        </w:tc>
      </w:tr>
    </w:tbl>
    <w:p w14:paraId="0A47AFE0" w14:textId="3869E328" w:rsidR="009F2C05" w:rsidRPr="00972976" w:rsidRDefault="009F2C05" w:rsidP="009F2C05">
      <w:pPr>
        <w:spacing w:after="0"/>
        <w:rPr>
          <w:color w:val="auto"/>
        </w:rPr>
      </w:pPr>
      <w:r w:rsidRPr="00972976">
        <w:rPr>
          <w:color w:val="auto"/>
        </w:rPr>
        <w:t>Seznam opreme je priloga zapisnik</w:t>
      </w:r>
      <w:r w:rsidR="00C87578">
        <w:rPr>
          <w:color w:val="auto"/>
        </w:rPr>
        <w:t>a</w:t>
      </w:r>
      <w:r w:rsidRPr="00972976">
        <w:rPr>
          <w:color w:val="auto"/>
        </w:rPr>
        <w:t>.</w:t>
      </w:r>
    </w:p>
    <w:p w14:paraId="6A2AA55F" w14:textId="01171F7B" w:rsidR="009F2C05" w:rsidRPr="00972976" w:rsidRDefault="009F2C05" w:rsidP="009F2C05">
      <w:pPr>
        <w:spacing w:after="0"/>
        <w:rPr>
          <w:color w:val="auto"/>
        </w:rPr>
      </w:pPr>
    </w:p>
    <w:p w14:paraId="27056980" w14:textId="78C98EBE" w:rsidR="009F2C05" w:rsidRPr="00972976" w:rsidRDefault="009F2C05" w:rsidP="009F2C05">
      <w:pPr>
        <w:rPr>
          <w:color w:val="auto"/>
        </w:rPr>
      </w:pPr>
      <w:r w:rsidRPr="00972976">
        <w:rPr>
          <w:color w:val="auto"/>
        </w:rPr>
        <w:t>Opombe:</w:t>
      </w:r>
    </w:p>
    <w:tbl>
      <w:tblPr>
        <w:tblStyle w:val="Tabelamrea"/>
        <w:tblW w:w="0" w:type="auto"/>
        <w:tblLook w:val="04A0" w:firstRow="1" w:lastRow="0" w:firstColumn="1" w:lastColumn="0" w:noHBand="0" w:noVBand="1"/>
        <w:tblCaption w:val="Opombe"/>
      </w:tblPr>
      <w:tblGrid>
        <w:gridCol w:w="4531"/>
        <w:gridCol w:w="4531"/>
      </w:tblGrid>
      <w:tr w:rsidR="009F2C05" w:rsidRPr="00972976" w14:paraId="62157472" w14:textId="77777777" w:rsidTr="00CF1D2F">
        <w:trPr>
          <w:tblHeader/>
        </w:trPr>
        <w:tc>
          <w:tcPr>
            <w:tcW w:w="4531" w:type="dxa"/>
            <w:tcBorders>
              <w:top w:val="single" w:sz="4" w:space="0" w:color="auto"/>
              <w:left w:val="nil"/>
              <w:bottom w:val="single" w:sz="4" w:space="0" w:color="auto"/>
              <w:right w:val="nil"/>
            </w:tcBorders>
          </w:tcPr>
          <w:p w14:paraId="15AD19F9" w14:textId="77777777" w:rsidR="009F2C05" w:rsidRPr="00972976" w:rsidRDefault="009F2C05" w:rsidP="000F4B0E">
            <w:pPr>
              <w:rPr>
                <w:color w:val="auto"/>
              </w:rPr>
            </w:pPr>
          </w:p>
        </w:tc>
        <w:tc>
          <w:tcPr>
            <w:tcW w:w="4531" w:type="dxa"/>
            <w:tcBorders>
              <w:top w:val="single" w:sz="4" w:space="0" w:color="auto"/>
              <w:left w:val="nil"/>
              <w:bottom w:val="single" w:sz="4" w:space="0" w:color="auto"/>
              <w:right w:val="nil"/>
            </w:tcBorders>
          </w:tcPr>
          <w:p w14:paraId="2CCA25B6" w14:textId="77777777" w:rsidR="009F2C05" w:rsidRPr="00972976" w:rsidRDefault="009F2C05" w:rsidP="000F4B0E">
            <w:pPr>
              <w:rPr>
                <w:color w:val="auto"/>
              </w:rPr>
            </w:pPr>
          </w:p>
        </w:tc>
      </w:tr>
    </w:tbl>
    <w:p w14:paraId="4FF105CF" w14:textId="77777777" w:rsidR="009F2C05" w:rsidRPr="00972976" w:rsidRDefault="009F2C05" w:rsidP="009F2C05">
      <w:pPr>
        <w:spacing w:after="0"/>
        <w:rPr>
          <w:color w:val="auto"/>
        </w:rPr>
      </w:pPr>
    </w:p>
    <w:tbl>
      <w:tblPr>
        <w:tblStyle w:val="Tabelamrea"/>
        <w:tblW w:w="0" w:type="auto"/>
        <w:tblLook w:val="04A0" w:firstRow="1" w:lastRow="0" w:firstColumn="1" w:lastColumn="0" w:noHBand="0" w:noVBand="1"/>
        <w:tblCaption w:val="Datum, podpis uporabnika in strokovne službe"/>
      </w:tblPr>
      <w:tblGrid>
        <w:gridCol w:w="4531"/>
        <w:gridCol w:w="4531"/>
      </w:tblGrid>
      <w:tr w:rsidR="009F2C05" w:rsidRPr="00972976" w14:paraId="54E27673" w14:textId="77777777" w:rsidTr="00CF1D2F">
        <w:trPr>
          <w:tblHeader/>
        </w:trPr>
        <w:tc>
          <w:tcPr>
            <w:tcW w:w="4531" w:type="dxa"/>
            <w:tcBorders>
              <w:top w:val="nil"/>
              <w:left w:val="nil"/>
              <w:bottom w:val="single" w:sz="4" w:space="0" w:color="auto"/>
              <w:right w:val="nil"/>
            </w:tcBorders>
          </w:tcPr>
          <w:p w14:paraId="2E8D9FA8" w14:textId="2F7E6C9C" w:rsidR="009F2C05" w:rsidRPr="00972976" w:rsidRDefault="009F2C05" w:rsidP="000F4B0E">
            <w:pPr>
              <w:rPr>
                <w:color w:val="auto"/>
              </w:rPr>
            </w:pPr>
            <w:r w:rsidRPr="00972976">
              <w:rPr>
                <w:color w:val="auto"/>
              </w:rPr>
              <w:t>Datum</w:t>
            </w:r>
          </w:p>
        </w:tc>
        <w:tc>
          <w:tcPr>
            <w:tcW w:w="4531" w:type="dxa"/>
            <w:tcBorders>
              <w:top w:val="nil"/>
              <w:left w:val="nil"/>
              <w:bottom w:val="single" w:sz="4" w:space="0" w:color="auto"/>
              <w:right w:val="nil"/>
            </w:tcBorders>
          </w:tcPr>
          <w:p w14:paraId="0A32AB4E" w14:textId="4E31A178" w:rsidR="009F2C05" w:rsidRPr="00972976" w:rsidRDefault="009F2C05" w:rsidP="000F4B0E">
            <w:pPr>
              <w:rPr>
                <w:color w:val="auto"/>
              </w:rPr>
            </w:pPr>
            <w:r w:rsidRPr="00972976">
              <w:rPr>
                <w:color w:val="auto"/>
              </w:rPr>
              <w:t>IZROČITEV / PREVZEM</w:t>
            </w:r>
          </w:p>
        </w:tc>
      </w:tr>
      <w:tr w:rsidR="009F2C05" w:rsidRPr="00972976" w14:paraId="70333139" w14:textId="77777777" w:rsidTr="000F4B0E">
        <w:tc>
          <w:tcPr>
            <w:tcW w:w="4531" w:type="dxa"/>
            <w:tcBorders>
              <w:left w:val="nil"/>
              <w:right w:val="nil"/>
            </w:tcBorders>
          </w:tcPr>
          <w:p w14:paraId="3338B5A4" w14:textId="77777777" w:rsidR="009F2C05" w:rsidRPr="00972976" w:rsidRDefault="009F2C05" w:rsidP="000F4B0E">
            <w:pPr>
              <w:spacing w:after="0"/>
              <w:rPr>
                <w:color w:val="auto"/>
              </w:rPr>
            </w:pPr>
            <w:r w:rsidRPr="00972976">
              <w:rPr>
                <w:color w:val="auto"/>
              </w:rPr>
              <w:t>Strokovna služba</w:t>
            </w:r>
          </w:p>
          <w:p w14:paraId="219D1F22" w14:textId="77777777" w:rsidR="009F2C05" w:rsidRPr="00972976" w:rsidRDefault="009F2C05" w:rsidP="000F4B0E">
            <w:pPr>
              <w:spacing w:after="0"/>
              <w:rPr>
                <w:color w:val="auto"/>
              </w:rPr>
            </w:pPr>
            <w:r w:rsidRPr="00972976">
              <w:rPr>
                <w:color w:val="auto"/>
              </w:rPr>
              <w:t>(ime in priimek, podpis)</w:t>
            </w:r>
          </w:p>
        </w:tc>
        <w:tc>
          <w:tcPr>
            <w:tcW w:w="4531" w:type="dxa"/>
            <w:tcBorders>
              <w:top w:val="single" w:sz="4" w:space="0" w:color="auto"/>
              <w:left w:val="nil"/>
              <w:bottom w:val="single" w:sz="4" w:space="0" w:color="auto"/>
              <w:right w:val="nil"/>
            </w:tcBorders>
          </w:tcPr>
          <w:p w14:paraId="23C02AED" w14:textId="314D74F7" w:rsidR="009F2C05" w:rsidRPr="00972976" w:rsidRDefault="009F2C05" w:rsidP="000F4B0E">
            <w:pPr>
              <w:spacing w:after="0"/>
              <w:rPr>
                <w:color w:val="auto"/>
              </w:rPr>
            </w:pPr>
            <w:r w:rsidRPr="00972976">
              <w:rPr>
                <w:color w:val="auto"/>
              </w:rPr>
              <w:t>Uporabnik</w:t>
            </w:r>
          </w:p>
          <w:p w14:paraId="1E3B9C31" w14:textId="77777777" w:rsidR="009F2C05" w:rsidRPr="00972976" w:rsidRDefault="009F2C05" w:rsidP="000F4B0E">
            <w:pPr>
              <w:spacing w:after="0"/>
              <w:rPr>
                <w:color w:val="auto"/>
              </w:rPr>
            </w:pPr>
            <w:r w:rsidRPr="00972976">
              <w:rPr>
                <w:color w:val="auto"/>
              </w:rPr>
              <w:t>(ime in priimek, podpis)</w:t>
            </w:r>
          </w:p>
          <w:p w14:paraId="6FE3D253" w14:textId="77777777" w:rsidR="009F2C05" w:rsidRPr="00972976" w:rsidRDefault="009F2C05" w:rsidP="000F4B0E">
            <w:pPr>
              <w:spacing w:after="0"/>
              <w:rPr>
                <w:color w:val="auto"/>
              </w:rPr>
            </w:pPr>
          </w:p>
          <w:p w14:paraId="1208A1C8" w14:textId="77777777" w:rsidR="009F2C05" w:rsidRPr="00972976" w:rsidRDefault="009F2C05" w:rsidP="000F4B0E">
            <w:pPr>
              <w:spacing w:after="0"/>
              <w:rPr>
                <w:color w:val="auto"/>
              </w:rPr>
            </w:pPr>
          </w:p>
        </w:tc>
      </w:tr>
    </w:tbl>
    <w:p w14:paraId="465CE211" w14:textId="77777777" w:rsidR="00651CDA" w:rsidRPr="00972976" w:rsidRDefault="00651CDA" w:rsidP="009F2C05">
      <w:pPr>
        <w:rPr>
          <w:color w:val="auto"/>
        </w:rPr>
      </w:pPr>
    </w:p>
    <w:sectPr w:rsidR="00651CDA" w:rsidRPr="00972976" w:rsidSect="00F64F57">
      <w:head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0B4D8" w14:textId="77777777" w:rsidR="00CF1D2F" w:rsidRDefault="00CF1D2F" w:rsidP="006D3825">
      <w:pPr>
        <w:spacing w:line="240" w:lineRule="auto"/>
      </w:pPr>
      <w:r>
        <w:separator/>
      </w:r>
    </w:p>
  </w:endnote>
  <w:endnote w:type="continuationSeparator" w:id="0">
    <w:p w14:paraId="02C5163E" w14:textId="77777777" w:rsidR="00CF1D2F" w:rsidRDefault="00CF1D2F" w:rsidP="006D3825">
      <w:pPr>
        <w:spacing w:line="240" w:lineRule="auto"/>
      </w:pPr>
      <w:r>
        <w:continuationSeparator/>
      </w:r>
    </w:p>
  </w:endnote>
  <w:endnote w:type="continuationNotice" w:id="1">
    <w:p w14:paraId="4D7E0064" w14:textId="77777777" w:rsidR="00CF1D2F" w:rsidRDefault="00CF1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52778"/>
      <w:docPartObj>
        <w:docPartGallery w:val="Page Numbers (Bottom of Page)"/>
        <w:docPartUnique/>
      </w:docPartObj>
    </w:sdtPr>
    <w:sdtContent>
      <w:p w14:paraId="55BFADB7" w14:textId="746B0154" w:rsidR="00CF1D2F" w:rsidRPr="006D3825" w:rsidRDefault="00CF1D2F" w:rsidP="00E92C2E">
        <w:pPr>
          <w:pStyle w:val="Noga"/>
          <w:spacing w:after="0" w:line="276" w:lineRule="auto"/>
          <w:jc w:val="center"/>
        </w:pPr>
        <w:r w:rsidRPr="006D3825">
          <w:fldChar w:fldCharType="begin"/>
        </w:r>
        <w:r w:rsidRPr="006D3825">
          <w:instrText>PAGE   \* MERGEFORMAT</w:instrText>
        </w:r>
        <w:r w:rsidRPr="006D3825">
          <w:fldChar w:fldCharType="separate"/>
        </w:r>
        <w:r w:rsidR="00684106">
          <w:rPr>
            <w:noProof/>
          </w:rPr>
          <w:t>2</w:t>
        </w:r>
        <w:r w:rsidRPr="006D382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72307" w14:textId="77777777" w:rsidR="00CF1D2F" w:rsidRDefault="00CF1D2F" w:rsidP="00296F3D">
      <w:pPr>
        <w:spacing w:after="0"/>
      </w:pPr>
      <w:r>
        <w:separator/>
      </w:r>
    </w:p>
  </w:footnote>
  <w:footnote w:type="continuationSeparator" w:id="0">
    <w:p w14:paraId="0673F75F" w14:textId="77777777" w:rsidR="00CF1D2F" w:rsidRDefault="00CF1D2F" w:rsidP="00296F3D">
      <w:pPr>
        <w:spacing w:after="0"/>
      </w:pPr>
      <w:r>
        <w:continuationSeparator/>
      </w:r>
    </w:p>
  </w:footnote>
  <w:footnote w:type="continuationNotice" w:id="1">
    <w:p w14:paraId="69A9EB6B" w14:textId="77777777" w:rsidR="00CF1D2F" w:rsidRDefault="00CF1D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E99FC" w14:textId="33FBF8CF" w:rsidR="00CF1D2F" w:rsidRDefault="00CF1D2F" w:rsidP="004344B7">
    <w:pPr>
      <w:pStyle w:val="Glava"/>
      <w:ind w:firstLine="708"/>
      <w:jc w:val="right"/>
    </w:pPr>
    <w:r>
      <w:t>OBRAZEC STAN-1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E19DA" w14:textId="4D88F3B8" w:rsidR="00CF1D2F" w:rsidRDefault="00CF1D2F" w:rsidP="004344B7">
    <w:pPr>
      <w:pStyle w:val="Glava"/>
      <w:ind w:firstLine="708"/>
      <w:jc w:val="right"/>
    </w:pPr>
    <w:r>
      <w:t>OBRAZEC STAN-2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2B0B" w14:textId="15210CC7" w:rsidR="00CF1D2F" w:rsidRDefault="00CF1D2F" w:rsidP="004344B7">
    <w:pPr>
      <w:pStyle w:val="Glava"/>
      <w:ind w:firstLine="708"/>
      <w:jc w:val="right"/>
    </w:pPr>
    <w:r>
      <w:t>OBRAZEC STAN-3</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E5744" w14:textId="7E079780" w:rsidR="00CF1D2F" w:rsidRDefault="00CF1D2F" w:rsidP="004344B7">
    <w:pPr>
      <w:pStyle w:val="Glava"/>
      <w:ind w:firstLine="708"/>
      <w:jc w:val="right"/>
    </w:pPr>
    <w:r>
      <w:t>OBRAZEC STAN-4</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291A" w14:textId="264F1A40" w:rsidR="00CF1D2F" w:rsidRDefault="00CF1D2F" w:rsidP="004344B7">
    <w:pPr>
      <w:pStyle w:val="Glava"/>
      <w:ind w:firstLine="708"/>
      <w:jc w:val="right"/>
    </w:pPr>
    <w:r>
      <w:t>OBRAZEC STAN-5</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AB10" w14:textId="1B7B6C33" w:rsidR="00CF1D2F" w:rsidRDefault="00CF1D2F" w:rsidP="004344B7">
    <w:pPr>
      <w:pStyle w:val="Glava"/>
      <w:ind w:firstLine="708"/>
      <w:jc w:val="right"/>
    </w:pPr>
    <w:r>
      <w:t>OBRAZEC STAN-6</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8D11A" w14:textId="5909A6E8" w:rsidR="00CF1D2F" w:rsidRDefault="00CF1D2F" w:rsidP="004344B7">
    <w:pPr>
      <w:pStyle w:val="Glava"/>
      <w:ind w:firstLine="708"/>
      <w:jc w:val="right"/>
    </w:pPr>
    <w:r>
      <w:t>OBRAZEC SOBA-1</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8161A" w14:textId="0A62F00A" w:rsidR="00CF1D2F" w:rsidRDefault="00CF1D2F" w:rsidP="004344B7">
    <w:pPr>
      <w:pStyle w:val="Glava"/>
      <w:ind w:firstLine="708"/>
      <w:jc w:val="right"/>
    </w:pPr>
    <w:r>
      <w:t>OBRAZEC SOBA-2</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ABC7C" w14:textId="39A5899E" w:rsidR="00CF1D2F" w:rsidRDefault="00CF1D2F" w:rsidP="004344B7">
    <w:pPr>
      <w:pStyle w:val="Glava"/>
      <w:ind w:firstLine="708"/>
      <w:jc w:val="right"/>
    </w:pPr>
    <w:r>
      <w:t>OBRAZEC SOBA-3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664F"/>
    <w:multiLevelType w:val="multilevel"/>
    <w:tmpl w:val="E3ACFC2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pStyle w:val="Naslov"/>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4B00B9"/>
    <w:multiLevelType w:val="hybridMultilevel"/>
    <w:tmpl w:val="AF5837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CC6FE5"/>
    <w:multiLevelType w:val="hybridMultilevel"/>
    <w:tmpl w:val="5A8AE8FC"/>
    <w:lvl w:ilvl="0" w:tplc="6DF030D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E04799"/>
    <w:multiLevelType w:val="hybridMultilevel"/>
    <w:tmpl w:val="B6A2FD8C"/>
    <w:lvl w:ilvl="0" w:tplc="88721884">
      <w:start w:val="1"/>
      <w:numFmt w:val="decimal"/>
      <w:lvlText w:val="(%1)"/>
      <w:lvlJc w:val="left"/>
      <w:pPr>
        <w:ind w:left="720" w:hanging="360"/>
      </w:pPr>
      <w:rPr>
        <w:rFonts w:ascii="Arial" w:eastAsiaTheme="minorHAnsi" w:hAnsi="Arial"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4814BEE"/>
    <w:multiLevelType w:val="hybridMultilevel"/>
    <w:tmpl w:val="102E2674"/>
    <w:lvl w:ilvl="0" w:tplc="B3E0471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8A87843"/>
    <w:multiLevelType w:val="hybridMultilevel"/>
    <w:tmpl w:val="CCCAF9A4"/>
    <w:lvl w:ilvl="0" w:tplc="89CA82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566721"/>
    <w:multiLevelType w:val="hybridMultilevel"/>
    <w:tmpl w:val="763425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6F80696"/>
    <w:multiLevelType w:val="hybridMultilevel"/>
    <w:tmpl w:val="AA9460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016EAB"/>
    <w:multiLevelType w:val="hybridMultilevel"/>
    <w:tmpl w:val="98321CF6"/>
    <w:lvl w:ilvl="0" w:tplc="0A04A46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B25468D"/>
    <w:multiLevelType w:val="hybridMultilevel"/>
    <w:tmpl w:val="90684E94"/>
    <w:lvl w:ilvl="0" w:tplc="160046C6">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28A729D"/>
    <w:multiLevelType w:val="hybridMultilevel"/>
    <w:tmpl w:val="0CE8993C"/>
    <w:lvl w:ilvl="0" w:tplc="BFC471E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462244C"/>
    <w:multiLevelType w:val="hybridMultilevel"/>
    <w:tmpl w:val="EF540E14"/>
    <w:lvl w:ilvl="0" w:tplc="81368432">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1F083E"/>
    <w:multiLevelType w:val="hybridMultilevel"/>
    <w:tmpl w:val="111CB310"/>
    <w:lvl w:ilvl="0" w:tplc="40CEA83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A740C53"/>
    <w:multiLevelType w:val="hybridMultilevel"/>
    <w:tmpl w:val="39F617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3DA18A5"/>
    <w:multiLevelType w:val="hybridMultilevel"/>
    <w:tmpl w:val="D67E3908"/>
    <w:lvl w:ilvl="0" w:tplc="7A0ED7A4">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5C07D4E"/>
    <w:multiLevelType w:val="multilevel"/>
    <w:tmpl w:val="4ACA8626"/>
    <w:lvl w:ilvl="0">
      <w:start w:val="1"/>
      <w:numFmt w:val="upperRoman"/>
      <w:pStyle w:val="Naslov1"/>
      <w:lvlText w:val="%1."/>
      <w:lvlJc w:val="righ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6" w15:restartNumberingAfterBreak="0">
    <w:nsid w:val="5BA51FBE"/>
    <w:multiLevelType w:val="hybridMultilevel"/>
    <w:tmpl w:val="E5CA0BD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14D1478"/>
    <w:multiLevelType w:val="hybridMultilevel"/>
    <w:tmpl w:val="097A0F98"/>
    <w:lvl w:ilvl="0" w:tplc="B3E0471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83C7627"/>
    <w:multiLevelType w:val="hybridMultilevel"/>
    <w:tmpl w:val="CCCAF9A4"/>
    <w:lvl w:ilvl="0" w:tplc="89CA828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D2C4424"/>
    <w:multiLevelType w:val="hybridMultilevel"/>
    <w:tmpl w:val="F99208F6"/>
    <w:lvl w:ilvl="0" w:tplc="0424000F">
      <w:start w:val="4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5"/>
  </w:num>
  <w:num w:numId="3">
    <w:abstractNumId w:val="6"/>
  </w:num>
  <w:num w:numId="4">
    <w:abstractNumId w:val="8"/>
  </w:num>
  <w:num w:numId="5">
    <w:abstractNumId w:val="5"/>
  </w:num>
  <w:num w:numId="6">
    <w:abstractNumId w:val="10"/>
  </w:num>
  <w:num w:numId="7">
    <w:abstractNumId w:val="18"/>
  </w:num>
  <w:num w:numId="8">
    <w:abstractNumId w:val="19"/>
  </w:num>
  <w:num w:numId="9">
    <w:abstractNumId w:val="7"/>
  </w:num>
  <w:num w:numId="10">
    <w:abstractNumId w:val="1"/>
  </w:num>
  <w:num w:numId="11">
    <w:abstractNumId w:val="17"/>
  </w:num>
  <w:num w:numId="12">
    <w:abstractNumId w:val="13"/>
  </w:num>
  <w:num w:numId="13">
    <w:abstractNumId w:val="4"/>
  </w:num>
  <w:num w:numId="14">
    <w:abstractNumId w:val="3"/>
  </w:num>
  <w:num w:numId="15">
    <w:abstractNumId w:val="9"/>
  </w:num>
  <w:num w:numId="16">
    <w:abstractNumId w:val="2"/>
  </w:num>
  <w:num w:numId="17">
    <w:abstractNumId w:val="11"/>
  </w:num>
  <w:num w:numId="18">
    <w:abstractNumId w:val="15"/>
  </w:num>
  <w:num w:numId="19">
    <w:abstractNumId w:val="14"/>
  </w:num>
  <w:num w:numId="20">
    <w:abstractNumId w:val="12"/>
  </w:num>
  <w:num w:numId="21">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AE"/>
    <w:rsid w:val="000012D2"/>
    <w:rsid w:val="000019E7"/>
    <w:rsid w:val="00001A56"/>
    <w:rsid w:val="000027C0"/>
    <w:rsid w:val="00004217"/>
    <w:rsid w:val="00004235"/>
    <w:rsid w:val="00004D10"/>
    <w:rsid w:val="0000574E"/>
    <w:rsid w:val="00006179"/>
    <w:rsid w:val="0001029E"/>
    <w:rsid w:val="000108D2"/>
    <w:rsid w:val="000109F5"/>
    <w:rsid w:val="00011347"/>
    <w:rsid w:val="000115C1"/>
    <w:rsid w:val="000131A6"/>
    <w:rsid w:val="00014EE5"/>
    <w:rsid w:val="00015851"/>
    <w:rsid w:val="00015D9C"/>
    <w:rsid w:val="00015FBF"/>
    <w:rsid w:val="00016D5F"/>
    <w:rsid w:val="00016E65"/>
    <w:rsid w:val="00017E96"/>
    <w:rsid w:val="000200EF"/>
    <w:rsid w:val="00020BEC"/>
    <w:rsid w:val="000214C4"/>
    <w:rsid w:val="0002210E"/>
    <w:rsid w:val="000223E3"/>
    <w:rsid w:val="0002298D"/>
    <w:rsid w:val="000231A7"/>
    <w:rsid w:val="00023FDA"/>
    <w:rsid w:val="0002447D"/>
    <w:rsid w:val="00025748"/>
    <w:rsid w:val="000279A0"/>
    <w:rsid w:val="00027EF3"/>
    <w:rsid w:val="00031AFA"/>
    <w:rsid w:val="00032B82"/>
    <w:rsid w:val="00034F8E"/>
    <w:rsid w:val="00035612"/>
    <w:rsid w:val="00035E74"/>
    <w:rsid w:val="00040400"/>
    <w:rsid w:val="00041E3A"/>
    <w:rsid w:val="00043A77"/>
    <w:rsid w:val="000445AE"/>
    <w:rsid w:val="00046CA2"/>
    <w:rsid w:val="00047580"/>
    <w:rsid w:val="0004795A"/>
    <w:rsid w:val="00047B9B"/>
    <w:rsid w:val="00047DAC"/>
    <w:rsid w:val="0005050C"/>
    <w:rsid w:val="0005319D"/>
    <w:rsid w:val="000537B3"/>
    <w:rsid w:val="00053BAD"/>
    <w:rsid w:val="00054676"/>
    <w:rsid w:val="00054846"/>
    <w:rsid w:val="00054BF4"/>
    <w:rsid w:val="00055045"/>
    <w:rsid w:val="00055690"/>
    <w:rsid w:val="00057783"/>
    <w:rsid w:val="00057C6A"/>
    <w:rsid w:val="00062938"/>
    <w:rsid w:val="0006527D"/>
    <w:rsid w:val="00065AF2"/>
    <w:rsid w:val="000714A9"/>
    <w:rsid w:val="00071611"/>
    <w:rsid w:val="000717CE"/>
    <w:rsid w:val="000722CE"/>
    <w:rsid w:val="00072F48"/>
    <w:rsid w:val="000736EC"/>
    <w:rsid w:val="00073D36"/>
    <w:rsid w:val="0007421E"/>
    <w:rsid w:val="0007504F"/>
    <w:rsid w:val="000758F5"/>
    <w:rsid w:val="00076EE8"/>
    <w:rsid w:val="00077BF7"/>
    <w:rsid w:val="00077C7D"/>
    <w:rsid w:val="000804EC"/>
    <w:rsid w:val="00082D7E"/>
    <w:rsid w:val="000835D6"/>
    <w:rsid w:val="000838CC"/>
    <w:rsid w:val="000842C0"/>
    <w:rsid w:val="00085877"/>
    <w:rsid w:val="000868BC"/>
    <w:rsid w:val="000870CB"/>
    <w:rsid w:val="00087955"/>
    <w:rsid w:val="00087CE9"/>
    <w:rsid w:val="00087E19"/>
    <w:rsid w:val="00090079"/>
    <w:rsid w:val="000904BA"/>
    <w:rsid w:val="00090DDF"/>
    <w:rsid w:val="00095340"/>
    <w:rsid w:val="000962D8"/>
    <w:rsid w:val="00096AA9"/>
    <w:rsid w:val="0009749B"/>
    <w:rsid w:val="000A03D2"/>
    <w:rsid w:val="000A13E4"/>
    <w:rsid w:val="000A1E08"/>
    <w:rsid w:val="000A3DFB"/>
    <w:rsid w:val="000A4888"/>
    <w:rsid w:val="000A5615"/>
    <w:rsid w:val="000A62EC"/>
    <w:rsid w:val="000A6A24"/>
    <w:rsid w:val="000A7451"/>
    <w:rsid w:val="000A7654"/>
    <w:rsid w:val="000B0FC9"/>
    <w:rsid w:val="000B104D"/>
    <w:rsid w:val="000B155F"/>
    <w:rsid w:val="000B2F89"/>
    <w:rsid w:val="000B39D6"/>
    <w:rsid w:val="000B439C"/>
    <w:rsid w:val="000B470B"/>
    <w:rsid w:val="000B5C00"/>
    <w:rsid w:val="000B5F87"/>
    <w:rsid w:val="000B7805"/>
    <w:rsid w:val="000C0C80"/>
    <w:rsid w:val="000C206C"/>
    <w:rsid w:val="000C20DA"/>
    <w:rsid w:val="000C2ABA"/>
    <w:rsid w:val="000C3294"/>
    <w:rsid w:val="000C3680"/>
    <w:rsid w:val="000C4B9A"/>
    <w:rsid w:val="000C4E02"/>
    <w:rsid w:val="000C5FC3"/>
    <w:rsid w:val="000C611C"/>
    <w:rsid w:val="000C6397"/>
    <w:rsid w:val="000C6496"/>
    <w:rsid w:val="000C6F3A"/>
    <w:rsid w:val="000D0FC4"/>
    <w:rsid w:val="000D133D"/>
    <w:rsid w:val="000D1914"/>
    <w:rsid w:val="000D25FC"/>
    <w:rsid w:val="000D310C"/>
    <w:rsid w:val="000D3957"/>
    <w:rsid w:val="000D3A7A"/>
    <w:rsid w:val="000D42E3"/>
    <w:rsid w:val="000D4569"/>
    <w:rsid w:val="000D45D0"/>
    <w:rsid w:val="000D48BE"/>
    <w:rsid w:val="000D5898"/>
    <w:rsid w:val="000D5931"/>
    <w:rsid w:val="000D5C76"/>
    <w:rsid w:val="000D5E73"/>
    <w:rsid w:val="000D6178"/>
    <w:rsid w:val="000D7178"/>
    <w:rsid w:val="000D72C4"/>
    <w:rsid w:val="000E0C07"/>
    <w:rsid w:val="000E0CAA"/>
    <w:rsid w:val="000E1054"/>
    <w:rsid w:val="000E10C4"/>
    <w:rsid w:val="000E1DF2"/>
    <w:rsid w:val="000E1F1A"/>
    <w:rsid w:val="000E2ECC"/>
    <w:rsid w:val="000E4617"/>
    <w:rsid w:val="000E5614"/>
    <w:rsid w:val="000E5A1D"/>
    <w:rsid w:val="000E5AAD"/>
    <w:rsid w:val="000E7DA5"/>
    <w:rsid w:val="000F0FE6"/>
    <w:rsid w:val="000F1009"/>
    <w:rsid w:val="000F2E47"/>
    <w:rsid w:val="000F3E3C"/>
    <w:rsid w:val="000F4660"/>
    <w:rsid w:val="000F4B0E"/>
    <w:rsid w:val="000F5069"/>
    <w:rsid w:val="000F7192"/>
    <w:rsid w:val="000F719D"/>
    <w:rsid w:val="000F71E1"/>
    <w:rsid w:val="000F7E04"/>
    <w:rsid w:val="00101803"/>
    <w:rsid w:val="00102866"/>
    <w:rsid w:val="00102F22"/>
    <w:rsid w:val="0010393A"/>
    <w:rsid w:val="0010433E"/>
    <w:rsid w:val="00104C2C"/>
    <w:rsid w:val="00104F4C"/>
    <w:rsid w:val="001056E2"/>
    <w:rsid w:val="00110B64"/>
    <w:rsid w:val="00114328"/>
    <w:rsid w:val="00116282"/>
    <w:rsid w:val="00116992"/>
    <w:rsid w:val="00116C09"/>
    <w:rsid w:val="00116FD6"/>
    <w:rsid w:val="001172EC"/>
    <w:rsid w:val="0012143B"/>
    <w:rsid w:val="00121BF7"/>
    <w:rsid w:val="0012245E"/>
    <w:rsid w:val="00122FFF"/>
    <w:rsid w:val="001243CF"/>
    <w:rsid w:val="00126743"/>
    <w:rsid w:val="00126EAC"/>
    <w:rsid w:val="0012733C"/>
    <w:rsid w:val="0012777C"/>
    <w:rsid w:val="001277B0"/>
    <w:rsid w:val="00127DB7"/>
    <w:rsid w:val="00127DC0"/>
    <w:rsid w:val="001304C3"/>
    <w:rsid w:val="00130ACF"/>
    <w:rsid w:val="001313EC"/>
    <w:rsid w:val="00131616"/>
    <w:rsid w:val="001321D7"/>
    <w:rsid w:val="0013293C"/>
    <w:rsid w:val="00133C2F"/>
    <w:rsid w:val="00133C54"/>
    <w:rsid w:val="0013420F"/>
    <w:rsid w:val="001347F6"/>
    <w:rsid w:val="00134916"/>
    <w:rsid w:val="001358E4"/>
    <w:rsid w:val="001367AA"/>
    <w:rsid w:val="00137150"/>
    <w:rsid w:val="00140E9A"/>
    <w:rsid w:val="00141698"/>
    <w:rsid w:val="00142D16"/>
    <w:rsid w:val="00143ABD"/>
    <w:rsid w:val="00144460"/>
    <w:rsid w:val="0014624B"/>
    <w:rsid w:val="0014665A"/>
    <w:rsid w:val="00146829"/>
    <w:rsid w:val="00146DAA"/>
    <w:rsid w:val="00150206"/>
    <w:rsid w:val="00151D33"/>
    <w:rsid w:val="00152F8D"/>
    <w:rsid w:val="0015384B"/>
    <w:rsid w:val="00154B74"/>
    <w:rsid w:val="00154E57"/>
    <w:rsid w:val="00155A95"/>
    <w:rsid w:val="00155D39"/>
    <w:rsid w:val="00156BCC"/>
    <w:rsid w:val="00160655"/>
    <w:rsid w:val="001608C5"/>
    <w:rsid w:val="00160EFB"/>
    <w:rsid w:val="00161587"/>
    <w:rsid w:val="0016191A"/>
    <w:rsid w:val="00163771"/>
    <w:rsid w:val="0016401C"/>
    <w:rsid w:val="0016596F"/>
    <w:rsid w:val="00165E4B"/>
    <w:rsid w:val="00166742"/>
    <w:rsid w:val="001705A2"/>
    <w:rsid w:val="001720C8"/>
    <w:rsid w:val="001727D9"/>
    <w:rsid w:val="00172F35"/>
    <w:rsid w:val="00174008"/>
    <w:rsid w:val="001749A2"/>
    <w:rsid w:val="001756E3"/>
    <w:rsid w:val="0017590F"/>
    <w:rsid w:val="00175E69"/>
    <w:rsid w:val="001767E6"/>
    <w:rsid w:val="00176EBD"/>
    <w:rsid w:val="00177CE0"/>
    <w:rsid w:val="00181749"/>
    <w:rsid w:val="001832D1"/>
    <w:rsid w:val="001837A1"/>
    <w:rsid w:val="0018493F"/>
    <w:rsid w:val="00184BAD"/>
    <w:rsid w:val="00185DCF"/>
    <w:rsid w:val="00186588"/>
    <w:rsid w:val="00186C1A"/>
    <w:rsid w:val="00186F4B"/>
    <w:rsid w:val="00186F62"/>
    <w:rsid w:val="00187B9D"/>
    <w:rsid w:val="00190789"/>
    <w:rsid w:val="00191DE4"/>
    <w:rsid w:val="00192989"/>
    <w:rsid w:val="00192D4D"/>
    <w:rsid w:val="001945D8"/>
    <w:rsid w:val="00195377"/>
    <w:rsid w:val="001963E6"/>
    <w:rsid w:val="00196496"/>
    <w:rsid w:val="00196F6B"/>
    <w:rsid w:val="00197628"/>
    <w:rsid w:val="00197F52"/>
    <w:rsid w:val="001A32DD"/>
    <w:rsid w:val="001A3B29"/>
    <w:rsid w:val="001A5327"/>
    <w:rsid w:val="001A7E37"/>
    <w:rsid w:val="001B1E21"/>
    <w:rsid w:val="001B298F"/>
    <w:rsid w:val="001B47F2"/>
    <w:rsid w:val="001B56E3"/>
    <w:rsid w:val="001B5F33"/>
    <w:rsid w:val="001C14A2"/>
    <w:rsid w:val="001C23B2"/>
    <w:rsid w:val="001C568C"/>
    <w:rsid w:val="001C69D9"/>
    <w:rsid w:val="001C6AA9"/>
    <w:rsid w:val="001C7190"/>
    <w:rsid w:val="001D111C"/>
    <w:rsid w:val="001D19A8"/>
    <w:rsid w:val="001D251A"/>
    <w:rsid w:val="001D2853"/>
    <w:rsid w:val="001D2E8E"/>
    <w:rsid w:val="001D2FE0"/>
    <w:rsid w:val="001D35E6"/>
    <w:rsid w:val="001D49D8"/>
    <w:rsid w:val="001D4E46"/>
    <w:rsid w:val="001D5BEE"/>
    <w:rsid w:val="001D6A04"/>
    <w:rsid w:val="001D70E6"/>
    <w:rsid w:val="001D77CE"/>
    <w:rsid w:val="001E0237"/>
    <w:rsid w:val="001E0A1F"/>
    <w:rsid w:val="001E26CA"/>
    <w:rsid w:val="001E2F24"/>
    <w:rsid w:val="001E315A"/>
    <w:rsid w:val="001E3A51"/>
    <w:rsid w:val="001E4415"/>
    <w:rsid w:val="001E4534"/>
    <w:rsid w:val="001E532E"/>
    <w:rsid w:val="001E5AAE"/>
    <w:rsid w:val="001E5E38"/>
    <w:rsid w:val="001E6C8F"/>
    <w:rsid w:val="001F423C"/>
    <w:rsid w:val="001F479D"/>
    <w:rsid w:val="001F4FFE"/>
    <w:rsid w:val="001F52EC"/>
    <w:rsid w:val="001F56A5"/>
    <w:rsid w:val="001F67AF"/>
    <w:rsid w:val="001F7B34"/>
    <w:rsid w:val="0020219C"/>
    <w:rsid w:val="002023D4"/>
    <w:rsid w:val="002024B5"/>
    <w:rsid w:val="0020284C"/>
    <w:rsid w:val="00202C54"/>
    <w:rsid w:val="00202F91"/>
    <w:rsid w:val="00203A99"/>
    <w:rsid w:val="00204393"/>
    <w:rsid w:val="00204D90"/>
    <w:rsid w:val="002056F8"/>
    <w:rsid w:val="00207A2F"/>
    <w:rsid w:val="00210465"/>
    <w:rsid w:val="00210640"/>
    <w:rsid w:val="00211BC8"/>
    <w:rsid w:val="00212AAF"/>
    <w:rsid w:val="0021313F"/>
    <w:rsid w:val="00214A25"/>
    <w:rsid w:val="002159BD"/>
    <w:rsid w:val="00215DD7"/>
    <w:rsid w:val="00216D45"/>
    <w:rsid w:val="0022217F"/>
    <w:rsid w:val="00223C57"/>
    <w:rsid w:val="00224144"/>
    <w:rsid w:val="00224A9B"/>
    <w:rsid w:val="00225D72"/>
    <w:rsid w:val="0022709B"/>
    <w:rsid w:val="00230EBE"/>
    <w:rsid w:val="00231306"/>
    <w:rsid w:val="00232847"/>
    <w:rsid w:val="00232CF2"/>
    <w:rsid w:val="00233FBB"/>
    <w:rsid w:val="002352D3"/>
    <w:rsid w:val="002369E0"/>
    <w:rsid w:val="002403F9"/>
    <w:rsid w:val="002416C8"/>
    <w:rsid w:val="0024228D"/>
    <w:rsid w:val="002422CA"/>
    <w:rsid w:val="00243391"/>
    <w:rsid w:val="00243C50"/>
    <w:rsid w:val="00244573"/>
    <w:rsid w:val="00245849"/>
    <w:rsid w:val="00245F09"/>
    <w:rsid w:val="00246D79"/>
    <w:rsid w:val="002472EE"/>
    <w:rsid w:val="002476AA"/>
    <w:rsid w:val="002506C4"/>
    <w:rsid w:val="00251250"/>
    <w:rsid w:val="0025159E"/>
    <w:rsid w:val="00251B92"/>
    <w:rsid w:val="002520A2"/>
    <w:rsid w:val="002520C8"/>
    <w:rsid w:val="00252BFB"/>
    <w:rsid w:val="00253CA4"/>
    <w:rsid w:val="00254524"/>
    <w:rsid w:val="00254FF5"/>
    <w:rsid w:val="00255CF2"/>
    <w:rsid w:val="002560D2"/>
    <w:rsid w:val="00256136"/>
    <w:rsid w:val="002563B0"/>
    <w:rsid w:val="00256FCE"/>
    <w:rsid w:val="00257DE4"/>
    <w:rsid w:val="00260837"/>
    <w:rsid w:val="00260F0D"/>
    <w:rsid w:val="00261F7B"/>
    <w:rsid w:val="002632C2"/>
    <w:rsid w:val="002639D2"/>
    <w:rsid w:val="00263CDB"/>
    <w:rsid w:val="00264BD1"/>
    <w:rsid w:val="00265716"/>
    <w:rsid w:val="00265E2E"/>
    <w:rsid w:val="002667B1"/>
    <w:rsid w:val="00267053"/>
    <w:rsid w:val="00267AEF"/>
    <w:rsid w:val="00271AEA"/>
    <w:rsid w:val="00271BBE"/>
    <w:rsid w:val="002750E8"/>
    <w:rsid w:val="0027554A"/>
    <w:rsid w:val="002758A0"/>
    <w:rsid w:val="002766F8"/>
    <w:rsid w:val="00276C0E"/>
    <w:rsid w:val="00277ABF"/>
    <w:rsid w:val="002802E6"/>
    <w:rsid w:val="00282F98"/>
    <w:rsid w:val="00283497"/>
    <w:rsid w:val="00283ED5"/>
    <w:rsid w:val="00284EA1"/>
    <w:rsid w:val="0028688F"/>
    <w:rsid w:val="002868BA"/>
    <w:rsid w:val="00290338"/>
    <w:rsid w:val="0029039D"/>
    <w:rsid w:val="00290596"/>
    <w:rsid w:val="00290934"/>
    <w:rsid w:val="00290DFD"/>
    <w:rsid w:val="00291029"/>
    <w:rsid w:val="00291478"/>
    <w:rsid w:val="002927EB"/>
    <w:rsid w:val="00292815"/>
    <w:rsid w:val="00293EBB"/>
    <w:rsid w:val="002943AA"/>
    <w:rsid w:val="002947D3"/>
    <w:rsid w:val="0029489B"/>
    <w:rsid w:val="00294EA4"/>
    <w:rsid w:val="002962D0"/>
    <w:rsid w:val="00296F3D"/>
    <w:rsid w:val="00297F76"/>
    <w:rsid w:val="002A01E3"/>
    <w:rsid w:val="002A048F"/>
    <w:rsid w:val="002A2C8E"/>
    <w:rsid w:val="002A3B21"/>
    <w:rsid w:val="002A4D84"/>
    <w:rsid w:val="002A4F19"/>
    <w:rsid w:val="002A5E65"/>
    <w:rsid w:val="002A607E"/>
    <w:rsid w:val="002A696D"/>
    <w:rsid w:val="002A6EEB"/>
    <w:rsid w:val="002A787E"/>
    <w:rsid w:val="002A7CC9"/>
    <w:rsid w:val="002B0431"/>
    <w:rsid w:val="002B0E6E"/>
    <w:rsid w:val="002B34E6"/>
    <w:rsid w:val="002B4CA1"/>
    <w:rsid w:val="002B5E21"/>
    <w:rsid w:val="002B70D7"/>
    <w:rsid w:val="002B78F3"/>
    <w:rsid w:val="002C1249"/>
    <w:rsid w:val="002C12F3"/>
    <w:rsid w:val="002C1552"/>
    <w:rsid w:val="002C1BF6"/>
    <w:rsid w:val="002C2D87"/>
    <w:rsid w:val="002C2D8B"/>
    <w:rsid w:val="002C34B7"/>
    <w:rsid w:val="002C57E9"/>
    <w:rsid w:val="002C6ED5"/>
    <w:rsid w:val="002C7C6E"/>
    <w:rsid w:val="002D0ADB"/>
    <w:rsid w:val="002D1344"/>
    <w:rsid w:val="002D2281"/>
    <w:rsid w:val="002D29DC"/>
    <w:rsid w:val="002D4292"/>
    <w:rsid w:val="002D44FA"/>
    <w:rsid w:val="002D5C5A"/>
    <w:rsid w:val="002D7706"/>
    <w:rsid w:val="002D7DDB"/>
    <w:rsid w:val="002E1AAB"/>
    <w:rsid w:val="002E3394"/>
    <w:rsid w:val="002E342B"/>
    <w:rsid w:val="002E3D98"/>
    <w:rsid w:val="002E4870"/>
    <w:rsid w:val="002E48B1"/>
    <w:rsid w:val="002E522C"/>
    <w:rsid w:val="002E66AC"/>
    <w:rsid w:val="002E6783"/>
    <w:rsid w:val="002E7FEA"/>
    <w:rsid w:val="002F0412"/>
    <w:rsid w:val="002F058E"/>
    <w:rsid w:val="002F0B5D"/>
    <w:rsid w:val="002F0CC5"/>
    <w:rsid w:val="002F1042"/>
    <w:rsid w:val="002F1558"/>
    <w:rsid w:val="002F22EA"/>
    <w:rsid w:val="002F2A48"/>
    <w:rsid w:val="002F31A3"/>
    <w:rsid w:val="002F4BBB"/>
    <w:rsid w:val="002F4F32"/>
    <w:rsid w:val="002F6717"/>
    <w:rsid w:val="002F678E"/>
    <w:rsid w:val="00300685"/>
    <w:rsid w:val="0030184B"/>
    <w:rsid w:val="00301E21"/>
    <w:rsid w:val="00302682"/>
    <w:rsid w:val="00302ABB"/>
    <w:rsid w:val="00303A29"/>
    <w:rsid w:val="00303C6C"/>
    <w:rsid w:val="00304ECF"/>
    <w:rsid w:val="00305731"/>
    <w:rsid w:val="0030785C"/>
    <w:rsid w:val="00307DA3"/>
    <w:rsid w:val="00312507"/>
    <w:rsid w:val="0031264C"/>
    <w:rsid w:val="003138E9"/>
    <w:rsid w:val="003139E7"/>
    <w:rsid w:val="00313D73"/>
    <w:rsid w:val="00314A3D"/>
    <w:rsid w:val="00316736"/>
    <w:rsid w:val="00317B71"/>
    <w:rsid w:val="00317FD8"/>
    <w:rsid w:val="003204F0"/>
    <w:rsid w:val="003218A4"/>
    <w:rsid w:val="00322B04"/>
    <w:rsid w:val="00322BB4"/>
    <w:rsid w:val="00322BF7"/>
    <w:rsid w:val="00324E0F"/>
    <w:rsid w:val="003276D0"/>
    <w:rsid w:val="00327AF7"/>
    <w:rsid w:val="00330C55"/>
    <w:rsid w:val="00331836"/>
    <w:rsid w:val="00331FD9"/>
    <w:rsid w:val="003322C7"/>
    <w:rsid w:val="00336413"/>
    <w:rsid w:val="003367BD"/>
    <w:rsid w:val="00337B86"/>
    <w:rsid w:val="00337BAE"/>
    <w:rsid w:val="00340C99"/>
    <w:rsid w:val="00342D42"/>
    <w:rsid w:val="003431D9"/>
    <w:rsid w:val="003436A2"/>
    <w:rsid w:val="0034438A"/>
    <w:rsid w:val="003452B7"/>
    <w:rsid w:val="003454A1"/>
    <w:rsid w:val="00346EFC"/>
    <w:rsid w:val="003475EB"/>
    <w:rsid w:val="0035134F"/>
    <w:rsid w:val="0035284A"/>
    <w:rsid w:val="00353531"/>
    <w:rsid w:val="00353C52"/>
    <w:rsid w:val="00353E67"/>
    <w:rsid w:val="003543B9"/>
    <w:rsid w:val="003576FD"/>
    <w:rsid w:val="00357857"/>
    <w:rsid w:val="00360C00"/>
    <w:rsid w:val="00361FC5"/>
    <w:rsid w:val="00364A06"/>
    <w:rsid w:val="00364ABD"/>
    <w:rsid w:val="00365A13"/>
    <w:rsid w:val="003668C2"/>
    <w:rsid w:val="00366948"/>
    <w:rsid w:val="003704A2"/>
    <w:rsid w:val="0037226F"/>
    <w:rsid w:val="00372B0E"/>
    <w:rsid w:val="003749E8"/>
    <w:rsid w:val="00374C0B"/>
    <w:rsid w:val="00375195"/>
    <w:rsid w:val="00376B56"/>
    <w:rsid w:val="00377A1F"/>
    <w:rsid w:val="00380694"/>
    <w:rsid w:val="003821F0"/>
    <w:rsid w:val="00382808"/>
    <w:rsid w:val="00386078"/>
    <w:rsid w:val="00386A60"/>
    <w:rsid w:val="00387A11"/>
    <w:rsid w:val="00390D77"/>
    <w:rsid w:val="00390DB8"/>
    <w:rsid w:val="00391928"/>
    <w:rsid w:val="00392257"/>
    <w:rsid w:val="00393808"/>
    <w:rsid w:val="00394848"/>
    <w:rsid w:val="00394C06"/>
    <w:rsid w:val="00395029"/>
    <w:rsid w:val="00395140"/>
    <w:rsid w:val="00395652"/>
    <w:rsid w:val="00395835"/>
    <w:rsid w:val="00395B4C"/>
    <w:rsid w:val="00396FB2"/>
    <w:rsid w:val="0039700C"/>
    <w:rsid w:val="00397596"/>
    <w:rsid w:val="0039766B"/>
    <w:rsid w:val="003A0BAB"/>
    <w:rsid w:val="003A0E38"/>
    <w:rsid w:val="003A1EEA"/>
    <w:rsid w:val="003A1FDF"/>
    <w:rsid w:val="003A4940"/>
    <w:rsid w:val="003A4C30"/>
    <w:rsid w:val="003A56C2"/>
    <w:rsid w:val="003A7B50"/>
    <w:rsid w:val="003B109A"/>
    <w:rsid w:val="003B3689"/>
    <w:rsid w:val="003B5218"/>
    <w:rsid w:val="003C0080"/>
    <w:rsid w:val="003C1C18"/>
    <w:rsid w:val="003C1D5A"/>
    <w:rsid w:val="003C29F1"/>
    <w:rsid w:val="003C31B9"/>
    <w:rsid w:val="003C3A59"/>
    <w:rsid w:val="003C401B"/>
    <w:rsid w:val="003C61E1"/>
    <w:rsid w:val="003D050E"/>
    <w:rsid w:val="003D1E28"/>
    <w:rsid w:val="003D2271"/>
    <w:rsid w:val="003D420D"/>
    <w:rsid w:val="003D43CB"/>
    <w:rsid w:val="003D5201"/>
    <w:rsid w:val="003D6974"/>
    <w:rsid w:val="003D6D6D"/>
    <w:rsid w:val="003D707E"/>
    <w:rsid w:val="003D794B"/>
    <w:rsid w:val="003E0071"/>
    <w:rsid w:val="003E162A"/>
    <w:rsid w:val="003E1EE2"/>
    <w:rsid w:val="003E2048"/>
    <w:rsid w:val="003E2620"/>
    <w:rsid w:val="003E2F35"/>
    <w:rsid w:val="003E338E"/>
    <w:rsid w:val="003E3BF0"/>
    <w:rsid w:val="003E425E"/>
    <w:rsid w:val="003E4FBA"/>
    <w:rsid w:val="003E50F3"/>
    <w:rsid w:val="003E5A65"/>
    <w:rsid w:val="003E666B"/>
    <w:rsid w:val="003F0A4B"/>
    <w:rsid w:val="003F0D82"/>
    <w:rsid w:val="003F2B3C"/>
    <w:rsid w:val="003F5EF7"/>
    <w:rsid w:val="003F689F"/>
    <w:rsid w:val="00400578"/>
    <w:rsid w:val="0040073B"/>
    <w:rsid w:val="004008ED"/>
    <w:rsid w:val="004009B5"/>
    <w:rsid w:val="00401230"/>
    <w:rsid w:val="00401E46"/>
    <w:rsid w:val="0040212D"/>
    <w:rsid w:val="00402C3B"/>
    <w:rsid w:val="00407112"/>
    <w:rsid w:val="0040749C"/>
    <w:rsid w:val="00410003"/>
    <w:rsid w:val="00411C07"/>
    <w:rsid w:val="004133F5"/>
    <w:rsid w:val="0041345A"/>
    <w:rsid w:val="00413A68"/>
    <w:rsid w:val="004161F6"/>
    <w:rsid w:val="00416902"/>
    <w:rsid w:val="00417808"/>
    <w:rsid w:val="00420BB9"/>
    <w:rsid w:val="004214D4"/>
    <w:rsid w:val="004217D2"/>
    <w:rsid w:val="00421A87"/>
    <w:rsid w:val="0042200C"/>
    <w:rsid w:val="0042367B"/>
    <w:rsid w:val="00424099"/>
    <w:rsid w:val="00424D8C"/>
    <w:rsid w:val="004257AC"/>
    <w:rsid w:val="00425C2E"/>
    <w:rsid w:val="00426A60"/>
    <w:rsid w:val="00427ABE"/>
    <w:rsid w:val="004303C2"/>
    <w:rsid w:val="00431A37"/>
    <w:rsid w:val="00431E4A"/>
    <w:rsid w:val="00433320"/>
    <w:rsid w:val="0043390A"/>
    <w:rsid w:val="00433F1F"/>
    <w:rsid w:val="00434092"/>
    <w:rsid w:val="004344B7"/>
    <w:rsid w:val="00434731"/>
    <w:rsid w:val="00435032"/>
    <w:rsid w:val="00435FA1"/>
    <w:rsid w:val="00437768"/>
    <w:rsid w:val="0044077B"/>
    <w:rsid w:val="004407D2"/>
    <w:rsid w:val="00440B57"/>
    <w:rsid w:val="004428A2"/>
    <w:rsid w:val="00442E2C"/>
    <w:rsid w:val="00443476"/>
    <w:rsid w:val="00443A63"/>
    <w:rsid w:val="00445749"/>
    <w:rsid w:val="00446160"/>
    <w:rsid w:val="00446310"/>
    <w:rsid w:val="004473C3"/>
    <w:rsid w:val="0045024E"/>
    <w:rsid w:val="004509B9"/>
    <w:rsid w:val="00451995"/>
    <w:rsid w:val="00452F8D"/>
    <w:rsid w:val="00454246"/>
    <w:rsid w:val="00455E3C"/>
    <w:rsid w:val="00457A88"/>
    <w:rsid w:val="00460AAA"/>
    <w:rsid w:val="004625EF"/>
    <w:rsid w:val="0046279A"/>
    <w:rsid w:val="00463D3A"/>
    <w:rsid w:val="0046435A"/>
    <w:rsid w:val="0046461C"/>
    <w:rsid w:val="00464F11"/>
    <w:rsid w:val="00465C38"/>
    <w:rsid w:val="004663D1"/>
    <w:rsid w:val="0046655E"/>
    <w:rsid w:val="00466BE8"/>
    <w:rsid w:val="00467D5C"/>
    <w:rsid w:val="00470319"/>
    <w:rsid w:val="004738F4"/>
    <w:rsid w:val="00474C90"/>
    <w:rsid w:val="00475B55"/>
    <w:rsid w:val="00475BF1"/>
    <w:rsid w:val="00476736"/>
    <w:rsid w:val="00476914"/>
    <w:rsid w:val="00476BAA"/>
    <w:rsid w:val="00476CB1"/>
    <w:rsid w:val="0047735F"/>
    <w:rsid w:val="004803B2"/>
    <w:rsid w:val="0048051A"/>
    <w:rsid w:val="00480F18"/>
    <w:rsid w:val="00481168"/>
    <w:rsid w:val="00481477"/>
    <w:rsid w:val="00483157"/>
    <w:rsid w:val="004847FF"/>
    <w:rsid w:val="00484D66"/>
    <w:rsid w:val="004850A9"/>
    <w:rsid w:val="00485252"/>
    <w:rsid w:val="00485406"/>
    <w:rsid w:val="00485B4E"/>
    <w:rsid w:val="004869A4"/>
    <w:rsid w:val="0049043F"/>
    <w:rsid w:val="0049133D"/>
    <w:rsid w:val="0049198E"/>
    <w:rsid w:val="00492906"/>
    <w:rsid w:val="00493DA9"/>
    <w:rsid w:val="00495F79"/>
    <w:rsid w:val="00496100"/>
    <w:rsid w:val="004A0A98"/>
    <w:rsid w:val="004A1E74"/>
    <w:rsid w:val="004A2718"/>
    <w:rsid w:val="004A28E7"/>
    <w:rsid w:val="004A37AA"/>
    <w:rsid w:val="004A4835"/>
    <w:rsid w:val="004A5DF4"/>
    <w:rsid w:val="004B0695"/>
    <w:rsid w:val="004B0C30"/>
    <w:rsid w:val="004B0F73"/>
    <w:rsid w:val="004B1C27"/>
    <w:rsid w:val="004B211E"/>
    <w:rsid w:val="004B2482"/>
    <w:rsid w:val="004B34E8"/>
    <w:rsid w:val="004B4296"/>
    <w:rsid w:val="004B47D3"/>
    <w:rsid w:val="004B4AB1"/>
    <w:rsid w:val="004B6459"/>
    <w:rsid w:val="004B6C62"/>
    <w:rsid w:val="004B736C"/>
    <w:rsid w:val="004C09C9"/>
    <w:rsid w:val="004C0CC5"/>
    <w:rsid w:val="004C0CFC"/>
    <w:rsid w:val="004C16D1"/>
    <w:rsid w:val="004C18A8"/>
    <w:rsid w:val="004C256A"/>
    <w:rsid w:val="004C3E60"/>
    <w:rsid w:val="004C4911"/>
    <w:rsid w:val="004C4CF4"/>
    <w:rsid w:val="004C5F8D"/>
    <w:rsid w:val="004D0F4C"/>
    <w:rsid w:val="004D1C22"/>
    <w:rsid w:val="004D373C"/>
    <w:rsid w:val="004D4B88"/>
    <w:rsid w:val="004D54A5"/>
    <w:rsid w:val="004D7B13"/>
    <w:rsid w:val="004D7B4A"/>
    <w:rsid w:val="004E10DF"/>
    <w:rsid w:val="004E2FA8"/>
    <w:rsid w:val="004E3788"/>
    <w:rsid w:val="004E4A8D"/>
    <w:rsid w:val="004E4AEE"/>
    <w:rsid w:val="004E5BE0"/>
    <w:rsid w:val="004E62DE"/>
    <w:rsid w:val="004E708F"/>
    <w:rsid w:val="004E71CB"/>
    <w:rsid w:val="004E7411"/>
    <w:rsid w:val="004E7FC4"/>
    <w:rsid w:val="004F00FE"/>
    <w:rsid w:val="004F121F"/>
    <w:rsid w:val="004F1D9E"/>
    <w:rsid w:val="004F2541"/>
    <w:rsid w:val="004F2C2A"/>
    <w:rsid w:val="004F4C03"/>
    <w:rsid w:val="004F6550"/>
    <w:rsid w:val="004F66B6"/>
    <w:rsid w:val="004F7121"/>
    <w:rsid w:val="004F760C"/>
    <w:rsid w:val="004F77C1"/>
    <w:rsid w:val="004F7B31"/>
    <w:rsid w:val="004F7B7B"/>
    <w:rsid w:val="00500BE3"/>
    <w:rsid w:val="00500D49"/>
    <w:rsid w:val="0050144A"/>
    <w:rsid w:val="00501478"/>
    <w:rsid w:val="005017F7"/>
    <w:rsid w:val="005017FD"/>
    <w:rsid w:val="00501C1A"/>
    <w:rsid w:val="00503BBD"/>
    <w:rsid w:val="00504A92"/>
    <w:rsid w:val="005053A3"/>
    <w:rsid w:val="00505566"/>
    <w:rsid w:val="00507A38"/>
    <w:rsid w:val="00507CB7"/>
    <w:rsid w:val="0051155F"/>
    <w:rsid w:val="005141E2"/>
    <w:rsid w:val="005143A7"/>
    <w:rsid w:val="0051581C"/>
    <w:rsid w:val="00515B0F"/>
    <w:rsid w:val="00516F08"/>
    <w:rsid w:val="00520699"/>
    <w:rsid w:val="00520FBF"/>
    <w:rsid w:val="005212FA"/>
    <w:rsid w:val="00522830"/>
    <w:rsid w:val="0052373E"/>
    <w:rsid w:val="00523925"/>
    <w:rsid w:val="00523B39"/>
    <w:rsid w:val="00524FFF"/>
    <w:rsid w:val="00525162"/>
    <w:rsid w:val="00525376"/>
    <w:rsid w:val="00525607"/>
    <w:rsid w:val="00526284"/>
    <w:rsid w:val="00531043"/>
    <w:rsid w:val="00531E4F"/>
    <w:rsid w:val="0053223D"/>
    <w:rsid w:val="00532A28"/>
    <w:rsid w:val="005333F0"/>
    <w:rsid w:val="00534714"/>
    <w:rsid w:val="0053524A"/>
    <w:rsid w:val="005353A0"/>
    <w:rsid w:val="005359F3"/>
    <w:rsid w:val="005376DD"/>
    <w:rsid w:val="00537CA1"/>
    <w:rsid w:val="00540243"/>
    <w:rsid w:val="0054130A"/>
    <w:rsid w:val="00541628"/>
    <w:rsid w:val="00542008"/>
    <w:rsid w:val="00542151"/>
    <w:rsid w:val="005433E5"/>
    <w:rsid w:val="0054373A"/>
    <w:rsid w:val="00544C77"/>
    <w:rsid w:val="00544CEF"/>
    <w:rsid w:val="00545062"/>
    <w:rsid w:val="005452E7"/>
    <w:rsid w:val="00546452"/>
    <w:rsid w:val="005468DE"/>
    <w:rsid w:val="00547AC9"/>
    <w:rsid w:val="00547DC8"/>
    <w:rsid w:val="00550637"/>
    <w:rsid w:val="005524E1"/>
    <w:rsid w:val="005527EE"/>
    <w:rsid w:val="005535DF"/>
    <w:rsid w:val="00554069"/>
    <w:rsid w:val="00554323"/>
    <w:rsid w:val="005552F0"/>
    <w:rsid w:val="00555B23"/>
    <w:rsid w:val="00555FC7"/>
    <w:rsid w:val="00556A4F"/>
    <w:rsid w:val="0055703D"/>
    <w:rsid w:val="00557B73"/>
    <w:rsid w:val="005604CB"/>
    <w:rsid w:val="00560568"/>
    <w:rsid w:val="005616BC"/>
    <w:rsid w:val="00565D79"/>
    <w:rsid w:val="0056622A"/>
    <w:rsid w:val="005679B0"/>
    <w:rsid w:val="00570289"/>
    <w:rsid w:val="0057077B"/>
    <w:rsid w:val="005724A6"/>
    <w:rsid w:val="00572DDD"/>
    <w:rsid w:val="0057357D"/>
    <w:rsid w:val="0057362D"/>
    <w:rsid w:val="00574126"/>
    <w:rsid w:val="005741B4"/>
    <w:rsid w:val="0057469D"/>
    <w:rsid w:val="005748C8"/>
    <w:rsid w:val="00575C48"/>
    <w:rsid w:val="00576854"/>
    <w:rsid w:val="005768DC"/>
    <w:rsid w:val="00582133"/>
    <w:rsid w:val="005826A5"/>
    <w:rsid w:val="0058333B"/>
    <w:rsid w:val="00583395"/>
    <w:rsid w:val="00584DD6"/>
    <w:rsid w:val="00585907"/>
    <w:rsid w:val="00585A6D"/>
    <w:rsid w:val="00586365"/>
    <w:rsid w:val="00586542"/>
    <w:rsid w:val="00590E7B"/>
    <w:rsid w:val="00591AA6"/>
    <w:rsid w:val="00592BD7"/>
    <w:rsid w:val="00595281"/>
    <w:rsid w:val="00595FC2"/>
    <w:rsid w:val="00596736"/>
    <w:rsid w:val="005976C0"/>
    <w:rsid w:val="005A4A35"/>
    <w:rsid w:val="005A6428"/>
    <w:rsid w:val="005A797E"/>
    <w:rsid w:val="005B0093"/>
    <w:rsid w:val="005B2392"/>
    <w:rsid w:val="005B3525"/>
    <w:rsid w:val="005B416C"/>
    <w:rsid w:val="005B433C"/>
    <w:rsid w:val="005B444D"/>
    <w:rsid w:val="005B4E50"/>
    <w:rsid w:val="005B7A9B"/>
    <w:rsid w:val="005B7B8C"/>
    <w:rsid w:val="005C0CA7"/>
    <w:rsid w:val="005C1BBC"/>
    <w:rsid w:val="005C2018"/>
    <w:rsid w:val="005C2FFC"/>
    <w:rsid w:val="005C4309"/>
    <w:rsid w:val="005C4D07"/>
    <w:rsid w:val="005C5C47"/>
    <w:rsid w:val="005C6B90"/>
    <w:rsid w:val="005C7035"/>
    <w:rsid w:val="005C7C3C"/>
    <w:rsid w:val="005D05D2"/>
    <w:rsid w:val="005D0986"/>
    <w:rsid w:val="005D20B7"/>
    <w:rsid w:val="005D24E4"/>
    <w:rsid w:val="005D2D79"/>
    <w:rsid w:val="005D32B1"/>
    <w:rsid w:val="005D46A7"/>
    <w:rsid w:val="005D4DAD"/>
    <w:rsid w:val="005E02A1"/>
    <w:rsid w:val="005E0D7D"/>
    <w:rsid w:val="005E2017"/>
    <w:rsid w:val="005E3E7F"/>
    <w:rsid w:val="005E4810"/>
    <w:rsid w:val="005E6C1F"/>
    <w:rsid w:val="005F0796"/>
    <w:rsid w:val="005F08B9"/>
    <w:rsid w:val="005F1081"/>
    <w:rsid w:val="005F33E2"/>
    <w:rsid w:val="005F3B08"/>
    <w:rsid w:val="005F61E1"/>
    <w:rsid w:val="005F6779"/>
    <w:rsid w:val="0060118C"/>
    <w:rsid w:val="006012CD"/>
    <w:rsid w:val="00601D44"/>
    <w:rsid w:val="00603B0F"/>
    <w:rsid w:val="006044AF"/>
    <w:rsid w:val="00604BB6"/>
    <w:rsid w:val="0060594E"/>
    <w:rsid w:val="006127BA"/>
    <w:rsid w:val="00613819"/>
    <w:rsid w:val="0061483D"/>
    <w:rsid w:val="00614EDA"/>
    <w:rsid w:val="0061665E"/>
    <w:rsid w:val="006168BA"/>
    <w:rsid w:val="006171E7"/>
    <w:rsid w:val="006179EF"/>
    <w:rsid w:val="00617B1C"/>
    <w:rsid w:val="00617E46"/>
    <w:rsid w:val="00617F1E"/>
    <w:rsid w:val="006201C7"/>
    <w:rsid w:val="0062033C"/>
    <w:rsid w:val="00620F9C"/>
    <w:rsid w:val="006213FD"/>
    <w:rsid w:val="006229D7"/>
    <w:rsid w:val="00624188"/>
    <w:rsid w:val="006245FA"/>
    <w:rsid w:val="00625883"/>
    <w:rsid w:val="006263FD"/>
    <w:rsid w:val="006273A6"/>
    <w:rsid w:val="00627DBD"/>
    <w:rsid w:val="0063020C"/>
    <w:rsid w:val="00631F60"/>
    <w:rsid w:val="006339B6"/>
    <w:rsid w:val="00633D95"/>
    <w:rsid w:val="00635125"/>
    <w:rsid w:val="00636079"/>
    <w:rsid w:val="00636409"/>
    <w:rsid w:val="0064024D"/>
    <w:rsid w:val="00641B4C"/>
    <w:rsid w:val="006431E2"/>
    <w:rsid w:val="0064377B"/>
    <w:rsid w:val="00645CB5"/>
    <w:rsid w:val="00646F2C"/>
    <w:rsid w:val="0064736D"/>
    <w:rsid w:val="00647A3A"/>
    <w:rsid w:val="0065036C"/>
    <w:rsid w:val="006507C3"/>
    <w:rsid w:val="00651CDA"/>
    <w:rsid w:val="00653AF1"/>
    <w:rsid w:val="006543FE"/>
    <w:rsid w:val="00654E8E"/>
    <w:rsid w:val="00655065"/>
    <w:rsid w:val="0065542F"/>
    <w:rsid w:val="006560B2"/>
    <w:rsid w:val="0065705B"/>
    <w:rsid w:val="0065782E"/>
    <w:rsid w:val="00657B47"/>
    <w:rsid w:val="006609CB"/>
    <w:rsid w:val="00661301"/>
    <w:rsid w:val="006616B7"/>
    <w:rsid w:val="006628A6"/>
    <w:rsid w:val="00662B77"/>
    <w:rsid w:val="00662BEF"/>
    <w:rsid w:val="006636F4"/>
    <w:rsid w:val="00664BD3"/>
    <w:rsid w:val="00666923"/>
    <w:rsid w:val="006671C2"/>
    <w:rsid w:val="00667FF0"/>
    <w:rsid w:val="0067013A"/>
    <w:rsid w:val="0067013C"/>
    <w:rsid w:val="006728D0"/>
    <w:rsid w:val="00673B94"/>
    <w:rsid w:val="006743E1"/>
    <w:rsid w:val="006747BE"/>
    <w:rsid w:val="00675AC4"/>
    <w:rsid w:val="00676DBB"/>
    <w:rsid w:val="006777FB"/>
    <w:rsid w:val="0067786D"/>
    <w:rsid w:val="00680BD8"/>
    <w:rsid w:val="00682ADB"/>
    <w:rsid w:val="00682B9B"/>
    <w:rsid w:val="006830F6"/>
    <w:rsid w:val="006839D0"/>
    <w:rsid w:val="00683A7B"/>
    <w:rsid w:val="00683CB8"/>
    <w:rsid w:val="00683DC1"/>
    <w:rsid w:val="00684106"/>
    <w:rsid w:val="00684302"/>
    <w:rsid w:val="006857A8"/>
    <w:rsid w:val="006858B9"/>
    <w:rsid w:val="0068593D"/>
    <w:rsid w:val="006867F4"/>
    <w:rsid w:val="0068716C"/>
    <w:rsid w:val="006875ED"/>
    <w:rsid w:val="00687E02"/>
    <w:rsid w:val="00687EE0"/>
    <w:rsid w:val="00690B5F"/>
    <w:rsid w:val="00691AD8"/>
    <w:rsid w:val="00691DDD"/>
    <w:rsid w:val="00693BC9"/>
    <w:rsid w:val="0069483C"/>
    <w:rsid w:val="0069618F"/>
    <w:rsid w:val="00696B35"/>
    <w:rsid w:val="00696FF0"/>
    <w:rsid w:val="006A0331"/>
    <w:rsid w:val="006A190D"/>
    <w:rsid w:val="006A22B9"/>
    <w:rsid w:val="006A25CC"/>
    <w:rsid w:val="006A2734"/>
    <w:rsid w:val="006A3E4A"/>
    <w:rsid w:val="006A42AE"/>
    <w:rsid w:val="006A5D96"/>
    <w:rsid w:val="006A6748"/>
    <w:rsid w:val="006B021E"/>
    <w:rsid w:val="006B138E"/>
    <w:rsid w:val="006B1D9D"/>
    <w:rsid w:val="006B3617"/>
    <w:rsid w:val="006B4844"/>
    <w:rsid w:val="006B49EE"/>
    <w:rsid w:val="006B54AD"/>
    <w:rsid w:val="006B5FBA"/>
    <w:rsid w:val="006B60F4"/>
    <w:rsid w:val="006B618F"/>
    <w:rsid w:val="006B792E"/>
    <w:rsid w:val="006C0541"/>
    <w:rsid w:val="006C1608"/>
    <w:rsid w:val="006C304A"/>
    <w:rsid w:val="006C601A"/>
    <w:rsid w:val="006C6152"/>
    <w:rsid w:val="006C619C"/>
    <w:rsid w:val="006C6231"/>
    <w:rsid w:val="006C70A5"/>
    <w:rsid w:val="006C7616"/>
    <w:rsid w:val="006D0CF2"/>
    <w:rsid w:val="006D0F93"/>
    <w:rsid w:val="006D1A9E"/>
    <w:rsid w:val="006D1C2B"/>
    <w:rsid w:val="006D30DA"/>
    <w:rsid w:val="006D35CE"/>
    <w:rsid w:val="006D3825"/>
    <w:rsid w:val="006D482F"/>
    <w:rsid w:val="006D4DEF"/>
    <w:rsid w:val="006D6324"/>
    <w:rsid w:val="006D7050"/>
    <w:rsid w:val="006D7250"/>
    <w:rsid w:val="006D77BB"/>
    <w:rsid w:val="006D78C8"/>
    <w:rsid w:val="006D7E51"/>
    <w:rsid w:val="006E01BF"/>
    <w:rsid w:val="006E0295"/>
    <w:rsid w:val="006E0642"/>
    <w:rsid w:val="006E17E8"/>
    <w:rsid w:val="006E1971"/>
    <w:rsid w:val="006E2269"/>
    <w:rsid w:val="006E4148"/>
    <w:rsid w:val="006E45AB"/>
    <w:rsid w:val="006E4AE3"/>
    <w:rsid w:val="006E52C0"/>
    <w:rsid w:val="006E577A"/>
    <w:rsid w:val="006E6648"/>
    <w:rsid w:val="006E68DB"/>
    <w:rsid w:val="006E7941"/>
    <w:rsid w:val="006F0319"/>
    <w:rsid w:val="006F1EA1"/>
    <w:rsid w:val="006F4B07"/>
    <w:rsid w:val="006F4C5F"/>
    <w:rsid w:val="006F5803"/>
    <w:rsid w:val="007005AC"/>
    <w:rsid w:val="00700691"/>
    <w:rsid w:val="00700E52"/>
    <w:rsid w:val="007011CD"/>
    <w:rsid w:val="00701784"/>
    <w:rsid w:val="007036AD"/>
    <w:rsid w:val="00703ED5"/>
    <w:rsid w:val="00703F22"/>
    <w:rsid w:val="0070423E"/>
    <w:rsid w:val="0070598C"/>
    <w:rsid w:val="0070618A"/>
    <w:rsid w:val="00706411"/>
    <w:rsid w:val="00707C53"/>
    <w:rsid w:val="00707EDA"/>
    <w:rsid w:val="00710B66"/>
    <w:rsid w:val="00710F2C"/>
    <w:rsid w:val="007119D3"/>
    <w:rsid w:val="0071250A"/>
    <w:rsid w:val="007129CE"/>
    <w:rsid w:val="00712AC6"/>
    <w:rsid w:val="00712E4F"/>
    <w:rsid w:val="007146F5"/>
    <w:rsid w:val="00714E45"/>
    <w:rsid w:val="00715754"/>
    <w:rsid w:val="007164D2"/>
    <w:rsid w:val="0071741E"/>
    <w:rsid w:val="007176A1"/>
    <w:rsid w:val="00720E8D"/>
    <w:rsid w:val="00722BAF"/>
    <w:rsid w:val="00724585"/>
    <w:rsid w:val="00725615"/>
    <w:rsid w:val="00725C69"/>
    <w:rsid w:val="00727AA5"/>
    <w:rsid w:val="007303B9"/>
    <w:rsid w:val="00730842"/>
    <w:rsid w:val="00731428"/>
    <w:rsid w:val="00731693"/>
    <w:rsid w:val="00731C41"/>
    <w:rsid w:val="00732571"/>
    <w:rsid w:val="00732B17"/>
    <w:rsid w:val="007331C7"/>
    <w:rsid w:val="007345DA"/>
    <w:rsid w:val="007346A9"/>
    <w:rsid w:val="0073599A"/>
    <w:rsid w:val="00740A12"/>
    <w:rsid w:val="0074310F"/>
    <w:rsid w:val="0074368B"/>
    <w:rsid w:val="0074375B"/>
    <w:rsid w:val="00743CE7"/>
    <w:rsid w:val="0074418F"/>
    <w:rsid w:val="00744714"/>
    <w:rsid w:val="00745A94"/>
    <w:rsid w:val="00745DFA"/>
    <w:rsid w:val="00746E0E"/>
    <w:rsid w:val="00747D10"/>
    <w:rsid w:val="007508F8"/>
    <w:rsid w:val="00751725"/>
    <w:rsid w:val="00751D18"/>
    <w:rsid w:val="00753851"/>
    <w:rsid w:val="00753D7B"/>
    <w:rsid w:val="00754945"/>
    <w:rsid w:val="00756A9C"/>
    <w:rsid w:val="00756F7E"/>
    <w:rsid w:val="007574DD"/>
    <w:rsid w:val="0075767F"/>
    <w:rsid w:val="00757F3B"/>
    <w:rsid w:val="00761367"/>
    <w:rsid w:val="00762478"/>
    <w:rsid w:val="00762545"/>
    <w:rsid w:val="00762B0B"/>
    <w:rsid w:val="00763FD2"/>
    <w:rsid w:val="0076407E"/>
    <w:rsid w:val="00764765"/>
    <w:rsid w:val="00765B39"/>
    <w:rsid w:val="00765FB8"/>
    <w:rsid w:val="0076655D"/>
    <w:rsid w:val="00766617"/>
    <w:rsid w:val="0076680D"/>
    <w:rsid w:val="00766B5F"/>
    <w:rsid w:val="007673C7"/>
    <w:rsid w:val="00767633"/>
    <w:rsid w:val="007700F3"/>
    <w:rsid w:val="00770859"/>
    <w:rsid w:val="00770ADE"/>
    <w:rsid w:val="00770B40"/>
    <w:rsid w:val="00773000"/>
    <w:rsid w:val="00773F49"/>
    <w:rsid w:val="00773F96"/>
    <w:rsid w:val="00774A24"/>
    <w:rsid w:val="00776503"/>
    <w:rsid w:val="00776BC4"/>
    <w:rsid w:val="00777542"/>
    <w:rsid w:val="00780766"/>
    <w:rsid w:val="00782221"/>
    <w:rsid w:val="007827F6"/>
    <w:rsid w:val="00782E7C"/>
    <w:rsid w:val="0078424E"/>
    <w:rsid w:val="00786E0C"/>
    <w:rsid w:val="00787632"/>
    <w:rsid w:val="007906B5"/>
    <w:rsid w:val="00791586"/>
    <w:rsid w:val="00791933"/>
    <w:rsid w:val="00792742"/>
    <w:rsid w:val="00792B69"/>
    <w:rsid w:val="00792C7B"/>
    <w:rsid w:val="00793CB1"/>
    <w:rsid w:val="00794041"/>
    <w:rsid w:val="007940AF"/>
    <w:rsid w:val="0079472F"/>
    <w:rsid w:val="00794C6A"/>
    <w:rsid w:val="00796920"/>
    <w:rsid w:val="00796E0F"/>
    <w:rsid w:val="00796E34"/>
    <w:rsid w:val="007A00DE"/>
    <w:rsid w:val="007A274E"/>
    <w:rsid w:val="007A3D17"/>
    <w:rsid w:val="007A5465"/>
    <w:rsid w:val="007A54E5"/>
    <w:rsid w:val="007A58A3"/>
    <w:rsid w:val="007A5A21"/>
    <w:rsid w:val="007B0AB7"/>
    <w:rsid w:val="007B0EF9"/>
    <w:rsid w:val="007B1B0D"/>
    <w:rsid w:val="007B28F8"/>
    <w:rsid w:val="007B3C15"/>
    <w:rsid w:val="007B4E88"/>
    <w:rsid w:val="007B6023"/>
    <w:rsid w:val="007B606F"/>
    <w:rsid w:val="007B6792"/>
    <w:rsid w:val="007B6E6D"/>
    <w:rsid w:val="007B73EC"/>
    <w:rsid w:val="007B7C39"/>
    <w:rsid w:val="007B7D0C"/>
    <w:rsid w:val="007C0338"/>
    <w:rsid w:val="007C090B"/>
    <w:rsid w:val="007C0B45"/>
    <w:rsid w:val="007C1AE9"/>
    <w:rsid w:val="007C2A65"/>
    <w:rsid w:val="007C3B83"/>
    <w:rsid w:val="007C4890"/>
    <w:rsid w:val="007C57D2"/>
    <w:rsid w:val="007C5871"/>
    <w:rsid w:val="007C6445"/>
    <w:rsid w:val="007C7525"/>
    <w:rsid w:val="007D101A"/>
    <w:rsid w:val="007D109C"/>
    <w:rsid w:val="007D26DB"/>
    <w:rsid w:val="007D424E"/>
    <w:rsid w:val="007D64ED"/>
    <w:rsid w:val="007D65E3"/>
    <w:rsid w:val="007D6CC9"/>
    <w:rsid w:val="007D7000"/>
    <w:rsid w:val="007D791D"/>
    <w:rsid w:val="007E01D8"/>
    <w:rsid w:val="007E0AE5"/>
    <w:rsid w:val="007E2177"/>
    <w:rsid w:val="007E3F34"/>
    <w:rsid w:val="007E5D14"/>
    <w:rsid w:val="007E6D8B"/>
    <w:rsid w:val="007E7E5E"/>
    <w:rsid w:val="007F028C"/>
    <w:rsid w:val="007F0FC7"/>
    <w:rsid w:val="007F0FD5"/>
    <w:rsid w:val="007F1D28"/>
    <w:rsid w:val="007F2246"/>
    <w:rsid w:val="007F2F58"/>
    <w:rsid w:val="007F455E"/>
    <w:rsid w:val="007F4693"/>
    <w:rsid w:val="007F5D6A"/>
    <w:rsid w:val="007F6268"/>
    <w:rsid w:val="007F6BB0"/>
    <w:rsid w:val="007F728E"/>
    <w:rsid w:val="007F7DF0"/>
    <w:rsid w:val="00800465"/>
    <w:rsid w:val="0080095C"/>
    <w:rsid w:val="00802448"/>
    <w:rsid w:val="00802E90"/>
    <w:rsid w:val="00802FD4"/>
    <w:rsid w:val="0080509B"/>
    <w:rsid w:val="00805FBA"/>
    <w:rsid w:val="00806285"/>
    <w:rsid w:val="00806331"/>
    <w:rsid w:val="00806865"/>
    <w:rsid w:val="00806CC8"/>
    <w:rsid w:val="00806CCD"/>
    <w:rsid w:val="00807D48"/>
    <w:rsid w:val="00810876"/>
    <w:rsid w:val="0081188C"/>
    <w:rsid w:val="00811D2B"/>
    <w:rsid w:val="0081471E"/>
    <w:rsid w:val="008153B2"/>
    <w:rsid w:val="00815BC5"/>
    <w:rsid w:val="00817CDF"/>
    <w:rsid w:val="00821334"/>
    <w:rsid w:val="00823692"/>
    <w:rsid w:val="008236AB"/>
    <w:rsid w:val="00823B2E"/>
    <w:rsid w:val="00823DB3"/>
    <w:rsid w:val="008248ED"/>
    <w:rsid w:val="008251CF"/>
    <w:rsid w:val="00825285"/>
    <w:rsid w:val="00825F7B"/>
    <w:rsid w:val="008263B2"/>
    <w:rsid w:val="00826A2D"/>
    <w:rsid w:val="00827097"/>
    <w:rsid w:val="00830890"/>
    <w:rsid w:val="00830AE6"/>
    <w:rsid w:val="00830EF4"/>
    <w:rsid w:val="008312E5"/>
    <w:rsid w:val="008321B6"/>
    <w:rsid w:val="0083365C"/>
    <w:rsid w:val="00833BFD"/>
    <w:rsid w:val="0083444D"/>
    <w:rsid w:val="00834731"/>
    <w:rsid w:val="00834803"/>
    <w:rsid w:val="008349B5"/>
    <w:rsid w:val="00835626"/>
    <w:rsid w:val="008357B0"/>
    <w:rsid w:val="00836449"/>
    <w:rsid w:val="00842CB6"/>
    <w:rsid w:val="008434AE"/>
    <w:rsid w:val="008438CE"/>
    <w:rsid w:val="0084609C"/>
    <w:rsid w:val="00846586"/>
    <w:rsid w:val="00846E7A"/>
    <w:rsid w:val="00846F14"/>
    <w:rsid w:val="008472D2"/>
    <w:rsid w:val="008477D9"/>
    <w:rsid w:val="00856153"/>
    <w:rsid w:val="008561C2"/>
    <w:rsid w:val="008567EA"/>
    <w:rsid w:val="00856D00"/>
    <w:rsid w:val="008575F9"/>
    <w:rsid w:val="0086025F"/>
    <w:rsid w:val="008609BC"/>
    <w:rsid w:val="0086133F"/>
    <w:rsid w:val="00861831"/>
    <w:rsid w:val="0086223B"/>
    <w:rsid w:val="00862240"/>
    <w:rsid w:val="008634E1"/>
    <w:rsid w:val="00863745"/>
    <w:rsid w:val="008638E4"/>
    <w:rsid w:val="00864F47"/>
    <w:rsid w:val="008658F5"/>
    <w:rsid w:val="00865A4E"/>
    <w:rsid w:val="00865F79"/>
    <w:rsid w:val="008667C6"/>
    <w:rsid w:val="0086758D"/>
    <w:rsid w:val="00867DA1"/>
    <w:rsid w:val="00870B26"/>
    <w:rsid w:val="00871DD7"/>
    <w:rsid w:val="00872727"/>
    <w:rsid w:val="008728DD"/>
    <w:rsid w:val="00874BC7"/>
    <w:rsid w:val="00874F26"/>
    <w:rsid w:val="008765BC"/>
    <w:rsid w:val="00877325"/>
    <w:rsid w:val="00877B20"/>
    <w:rsid w:val="00877F87"/>
    <w:rsid w:val="0088095C"/>
    <w:rsid w:val="00880B0F"/>
    <w:rsid w:val="00882DA6"/>
    <w:rsid w:val="00884A44"/>
    <w:rsid w:val="00884F9F"/>
    <w:rsid w:val="00887F3E"/>
    <w:rsid w:val="008907F5"/>
    <w:rsid w:val="0089113D"/>
    <w:rsid w:val="008917CD"/>
    <w:rsid w:val="00892B5D"/>
    <w:rsid w:val="00892D04"/>
    <w:rsid w:val="0089328A"/>
    <w:rsid w:val="00894573"/>
    <w:rsid w:val="00894EDF"/>
    <w:rsid w:val="00895B40"/>
    <w:rsid w:val="00897F21"/>
    <w:rsid w:val="008A0DF9"/>
    <w:rsid w:val="008A138C"/>
    <w:rsid w:val="008A1633"/>
    <w:rsid w:val="008A29D5"/>
    <w:rsid w:val="008A3569"/>
    <w:rsid w:val="008A3820"/>
    <w:rsid w:val="008A4DC7"/>
    <w:rsid w:val="008A59ED"/>
    <w:rsid w:val="008A68AC"/>
    <w:rsid w:val="008A690B"/>
    <w:rsid w:val="008A776F"/>
    <w:rsid w:val="008B07BB"/>
    <w:rsid w:val="008B25D0"/>
    <w:rsid w:val="008B402A"/>
    <w:rsid w:val="008B4F95"/>
    <w:rsid w:val="008B6F0F"/>
    <w:rsid w:val="008B733F"/>
    <w:rsid w:val="008C4694"/>
    <w:rsid w:val="008C4EB3"/>
    <w:rsid w:val="008C5647"/>
    <w:rsid w:val="008C6266"/>
    <w:rsid w:val="008C6CB8"/>
    <w:rsid w:val="008C7532"/>
    <w:rsid w:val="008C756B"/>
    <w:rsid w:val="008C77DA"/>
    <w:rsid w:val="008D11E9"/>
    <w:rsid w:val="008D229D"/>
    <w:rsid w:val="008D2889"/>
    <w:rsid w:val="008D3033"/>
    <w:rsid w:val="008D35EF"/>
    <w:rsid w:val="008D3EC0"/>
    <w:rsid w:val="008D4416"/>
    <w:rsid w:val="008D4960"/>
    <w:rsid w:val="008D6666"/>
    <w:rsid w:val="008D72B2"/>
    <w:rsid w:val="008D7476"/>
    <w:rsid w:val="008D7875"/>
    <w:rsid w:val="008E0471"/>
    <w:rsid w:val="008E0962"/>
    <w:rsid w:val="008E0D29"/>
    <w:rsid w:val="008E269D"/>
    <w:rsid w:val="008E2E72"/>
    <w:rsid w:val="008E3042"/>
    <w:rsid w:val="008E35ED"/>
    <w:rsid w:val="008E659D"/>
    <w:rsid w:val="008E661E"/>
    <w:rsid w:val="008E6689"/>
    <w:rsid w:val="008E6CA4"/>
    <w:rsid w:val="008F0658"/>
    <w:rsid w:val="008F39BA"/>
    <w:rsid w:val="008F4548"/>
    <w:rsid w:val="008F4B3F"/>
    <w:rsid w:val="008F4E5F"/>
    <w:rsid w:val="008F5342"/>
    <w:rsid w:val="008F55B8"/>
    <w:rsid w:val="008F5802"/>
    <w:rsid w:val="008F59B7"/>
    <w:rsid w:val="008F6644"/>
    <w:rsid w:val="008F6681"/>
    <w:rsid w:val="008F673D"/>
    <w:rsid w:val="008F68E5"/>
    <w:rsid w:val="008F7C2D"/>
    <w:rsid w:val="00900C5B"/>
    <w:rsid w:val="00900E33"/>
    <w:rsid w:val="00902260"/>
    <w:rsid w:val="0090230C"/>
    <w:rsid w:val="00902C81"/>
    <w:rsid w:val="009039E0"/>
    <w:rsid w:val="00904112"/>
    <w:rsid w:val="0090456D"/>
    <w:rsid w:val="00904C26"/>
    <w:rsid w:val="00905625"/>
    <w:rsid w:val="009059B1"/>
    <w:rsid w:val="00906486"/>
    <w:rsid w:val="00910173"/>
    <w:rsid w:val="00910CD7"/>
    <w:rsid w:val="00910E15"/>
    <w:rsid w:val="00911341"/>
    <w:rsid w:val="00912EBF"/>
    <w:rsid w:val="0091352A"/>
    <w:rsid w:val="00915DFF"/>
    <w:rsid w:val="009163CA"/>
    <w:rsid w:val="00916AC7"/>
    <w:rsid w:val="00917165"/>
    <w:rsid w:val="0091785B"/>
    <w:rsid w:val="009201A7"/>
    <w:rsid w:val="009201BF"/>
    <w:rsid w:val="00920CFA"/>
    <w:rsid w:val="00920DF6"/>
    <w:rsid w:val="00921ACA"/>
    <w:rsid w:val="00922AE1"/>
    <w:rsid w:val="0092382E"/>
    <w:rsid w:val="009238D0"/>
    <w:rsid w:val="0092489A"/>
    <w:rsid w:val="0092494F"/>
    <w:rsid w:val="00924B32"/>
    <w:rsid w:val="009252E4"/>
    <w:rsid w:val="00925514"/>
    <w:rsid w:val="009269C8"/>
    <w:rsid w:val="0092732B"/>
    <w:rsid w:val="009274C9"/>
    <w:rsid w:val="0093037A"/>
    <w:rsid w:val="0093135D"/>
    <w:rsid w:val="00931667"/>
    <w:rsid w:val="00932E64"/>
    <w:rsid w:val="00933589"/>
    <w:rsid w:val="00934982"/>
    <w:rsid w:val="009354E2"/>
    <w:rsid w:val="00935B6B"/>
    <w:rsid w:val="00935DA6"/>
    <w:rsid w:val="009364F2"/>
    <w:rsid w:val="0093748F"/>
    <w:rsid w:val="00937C3B"/>
    <w:rsid w:val="0094029C"/>
    <w:rsid w:val="00940734"/>
    <w:rsid w:val="009426B1"/>
    <w:rsid w:val="00942974"/>
    <w:rsid w:val="00942CFC"/>
    <w:rsid w:val="00942E72"/>
    <w:rsid w:val="009430DC"/>
    <w:rsid w:val="009436C1"/>
    <w:rsid w:val="00943779"/>
    <w:rsid w:val="0094457A"/>
    <w:rsid w:val="00945886"/>
    <w:rsid w:val="009459E5"/>
    <w:rsid w:val="0094669B"/>
    <w:rsid w:val="0095104B"/>
    <w:rsid w:val="0095196A"/>
    <w:rsid w:val="009526D6"/>
    <w:rsid w:val="00954C81"/>
    <w:rsid w:val="0095776D"/>
    <w:rsid w:val="009602D1"/>
    <w:rsid w:val="009627A1"/>
    <w:rsid w:val="00962AA9"/>
    <w:rsid w:val="009630DE"/>
    <w:rsid w:val="00963DDD"/>
    <w:rsid w:val="00964AF5"/>
    <w:rsid w:val="0096749C"/>
    <w:rsid w:val="009701EE"/>
    <w:rsid w:val="00970BB8"/>
    <w:rsid w:val="00972763"/>
    <w:rsid w:val="00972976"/>
    <w:rsid w:val="00972E6F"/>
    <w:rsid w:val="00973253"/>
    <w:rsid w:val="009732D0"/>
    <w:rsid w:val="009733D6"/>
    <w:rsid w:val="00974CAE"/>
    <w:rsid w:val="00974DE7"/>
    <w:rsid w:val="00975571"/>
    <w:rsid w:val="00976101"/>
    <w:rsid w:val="00977354"/>
    <w:rsid w:val="009802AA"/>
    <w:rsid w:val="009809DE"/>
    <w:rsid w:val="00980D82"/>
    <w:rsid w:val="00981D8D"/>
    <w:rsid w:val="0098375A"/>
    <w:rsid w:val="00983BE7"/>
    <w:rsid w:val="00983E27"/>
    <w:rsid w:val="00985BFC"/>
    <w:rsid w:val="00987739"/>
    <w:rsid w:val="00991AB4"/>
    <w:rsid w:val="00992A52"/>
    <w:rsid w:val="00992F26"/>
    <w:rsid w:val="00994066"/>
    <w:rsid w:val="00994080"/>
    <w:rsid w:val="00994248"/>
    <w:rsid w:val="009962AE"/>
    <w:rsid w:val="00996307"/>
    <w:rsid w:val="0099632F"/>
    <w:rsid w:val="00996949"/>
    <w:rsid w:val="00996FD8"/>
    <w:rsid w:val="00997E06"/>
    <w:rsid w:val="009A0429"/>
    <w:rsid w:val="009A1D75"/>
    <w:rsid w:val="009A3180"/>
    <w:rsid w:val="009A3441"/>
    <w:rsid w:val="009A3B51"/>
    <w:rsid w:val="009A3E3D"/>
    <w:rsid w:val="009A53F2"/>
    <w:rsid w:val="009A540E"/>
    <w:rsid w:val="009A68D8"/>
    <w:rsid w:val="009B04D7"/>
    <w:rsid w:val="009B063A"/>
    <w:rsid w:val="009B23B4"/>
    <w:rsid w:val="009B380D"/>
    <w:rsid w:val="009B3F93"/>
    <w:rsid w:val="009B3F94"/>
    <w:rsid w:val="009B4CDA"/>
    <w:rsid w:val="009B5202"/>
    <w:rsid w:val="009B5BFD"/>
    <w:rsid w:val="009B71F9"/>
    <w:rsid w:val="009C073E"/>
    <w:rsid w:val="009C177B"/>
    <w:rsid w:val="009C1D07"/>
    <w:rsid w:val="009C25D3"/>
    <w:rsid w:val="009C2A02"/>
    <w:rsid w:val="009C2D3A"/>
    <w:rsid w:val="009C2F95"/>
    <w:rsid w:val="009C3B3F"/>
    <w:rsid w:val="009C44BC"/>
    <w:rsid w:val="009D01D8"/>
    <w:rsid w:val="009D1267"/>
    <w:rsid w:val="009D2DEC"/>
    <w:rsid w:val="009D4830"/>
    <w:rsid w:val="009D4DC0"/>
    <w:rsid w:val="009D5140"/>
    <w:rsid w:val="009D5D98"/>
    <w:rsid w:val="009D65E5"/>
    <w:rsid w:val="009D7440"/>
    <w:rsid w:val="009D796F"/>
    <w:rsid w:val="009E021A"/>
    <w:rsid w:val="009E0F3C"/>
    <w:rsid w:val="009E2096"/>
    <w:rsid w:val="009E2FB6"/>
    <w:rsid w:val="009E52DC"/>
    <w:rsid w:val="009E54C2"/>
    <w:rsid w:val="009E6058"/>
    <w:rsid w:val="009E6934"/>
    <w:rsid w:val="009E6C3C"/>
    <w:rsid w:val="009E7D18"/>
    <w:rsid w:val="009F0662"/>
    <w:rsid w:val="009F11FA"/>
    <w:rsid w:val="009F2152"/>
    <w:rsid w:val="009F2ACB"/>
    <w:rsid w:val="009F2C05"/>
    <w:rsid w:val="009F4BFC"/>
    <w:rsid w:val="009F4CA4"/>
    <w:rsid w:val="009F5494"/>
    <w:rsid w:val="009F5582"/>
    <w:rsid w:val="009F5C6E"/>
    <w:rsid w:val="009F6288"/>
    <w:rsid w:val="009F65EA"/>
    <w:rsid w:val="00A00E87"/>
    <w:rsid w:val="00A011F3"/>
    <w:rsid w:val="00A01658"/>
    <w:rsid w:val="00A018CB"/>
    <w:rsid w:val="00A01BAE"/>
    <w:rsid w:val="00A023B3"/>
    <w:rsid w:val="00A031EC"/>
    <w:rsid w:val="00A035B7"/>
    <w:rsid w:val="00A03D28"/>
    <w:rsid w:val="00A04478"/>
    <w:rsid w:val="00A054FC"/>
    <w:rsid w:val="00A05B76"/>
    <w:rsid w:val="00A06C54"/>
    <w:rsid w:val="00A118C7"/>
    <w:rsid w:val="00A131DB"/>
    <w:rsid w:val="00A1390D"/>
    <w:rsid w:val="00A16D4B"/>
    <w:rsid w:val="00A20B18"/>
    <w:rsid w:val="00A22300"/>
    <w:rsid w:val="00A259CE"/>
    <w:rsid w:val="00A26199"/>
    <w:rsid w:val="00A2678E"/>
    <w:rsid w:val="00A31E7D"/>
    <w:rsid w:val="00A32239"/>
    <w:rsid w:val="00A3241B"/>
    <w:rsid w:val="00A33964"/>
    <w:rsid w:val="00A35C9E"/>
    <w:rsid w:val="00A36EB8"/>
    <w:rsid w:val="00A373B8"/>
    <w:rsid w:val="00A448C1"/>
    <w:rsid w:val="00A44CE4"/>
    <w:rsid w:val="00A45988"/>
    <w:rsid w:val="00A4607D"/>
    <w:rsid w:val="00A4668A"/>
    <w:rsid w:val="00A46832"/>
    <w:rsid w:val="00A46E82"/>
    <w:rsid w:val="00A4774A"/>
    <w:rsid w:val="00A502ED"/>
    <w:rsid w:val="00A5141A"/>
    <w:rsid w:val="00A53882"/>
    <w:rsid w:val="00A560DB"/>
    <w:rsid w:val="00A566DC"/>
    <w:rsid w:val="00A56DAE"/>
    <w:rsid w:val="00A57156"/>
    <w:rsid w:val="00A579B6"/>
    <w:rsid w:val="00A60852"/>
    <w:rsid w:val="00A60C02"/>
    <w:rsid w:val="00A60E03"/>
    <w:rsid w:val="00A60F03"/>
    <w:rsid w:val="00A62D7D"/>
    <w:rsid w:val="00A62EF3"/>
    <w:rsid w:val="00A63266"/>
    <w:rsid w:val="00A63BC6"/>
    <w:rsid w:val="00A6480E"/>
    <w:rsid w:val="00A65CCD"/>
    <w:rsid w:val="00A66A0C"/>
    <w:rsid w:val="00A67546"/>
    <w:rsid w:val="00A67B5A"/>
    <w:rsid w:val="00A67F9E"/>
    <w:rsid w:val="00A70028"/>
    <w:rsid w:val="00A70B27"/>
    <w:rsid w:val="00A715CC"/>
    <w:rsid w:val="00A72117"/>
    <w:rsid w:val="00A726E6"/>
    <w:rsid w:val="00A72B88"/>
    <w:rsid w:val="00A7469C"/>
    <w:rsid w:val="00A7497C"/>
    <w:rsid w:val="00A74B3A"/>
    <w:rsid w:val="00A76905"/>
    <w:rsid w:val="00A77306"/>
    <w:rsid w:val="00A8118D"/>
    <w:rsid w:val="00A8150E"/>
    <w:rsid w:val="00A835C4"/>
    <w:rsid w:val="00A8402F"/>
    <w:rsid w:val="00A84502"/>
    <w:rsid w:val="00A85846"/>
    <w:rsid w:val="00A85BBE"/>
    <w:rsid w:val="00A85D66"/>
    <w:rsid w:val="00A86597"/>
    <w:rsid w:val="00A869B6"/>
    <w:rsid w:val="00A90B1F"/>
    <w:rsid w:val="00A90F47"/>
    <w:rsid w:val="00A910AB"/>
    <w:rsid w:val="00A929CC"/>
    <w:rsid w:val="00A92E57"/>
    <w:rsid w:val="00A933B0"/>
    <w:rsid w:val="00A93CE6"/>
    <w:rsid w:val="00A93D4F"/>
    <w:rsid w:val="00A94A3C"/>
    <w:rsid w:val="00A95686"/>
    <w:rsid w:val="00A9623C"/>
    <w:rsid w:val="00A96514"/>
    <w:rsid w:val="00A96708"/>
    <w:rsid w:val="00A96EFA"/>
    <w:rsid w:val="00A97619"/>
    <w:rsid w:val="00A97771"/>
    <w:rsid w:val="00A979C6"/>
    <w:rsid w:val="00A97E34"/>
    <w:rsid w:val="00AA2002"/>
    <w:rsid w:val="00AA23C2"/>
    <w:rsid w:val="00AA2B3F"/>
    <w:rsid w:val="00AA2E62"/>
    <w:rsid w:val="00AA36E2"/>
    <w:rsid w:val="00AA4061"/>
    <w:rsid w:val="00AA5A91"/>
    <w:rsid w:val="00AA6683"/>
    <w:rsid w:val="00AA6F9F"/>
    <w:rsid w:val="00AA700A"/>
    <w:rsid w:val="00AA7425"/>
    <w:rsid w:val="00AA7CF2"/>
    <w:rsid w:val="00AB081D"/>
    <w:rsid w:val="00AB100F"/>
    <w:rsid w:val="00AB23C3"/>
    <w:rsid w:val="00AB3246"/>
    <w:rsid w:val="00AB4AB6"/>
    <w:rsid w:val="00AB6B3E"/>
    <w:rsid w:val="00AB6EF9"/>
    <w:rsid w:val="00AB7662"/>
    <w:rsid w:val="00AB77FE"/>
    <w:rsid w:val="00AB78ED"/>
    <w:rsid w:val="00AC0D49"/>
    <w:rsid w:val="00AC1159"/>
    <w:rsid w:val="00AC1AD6"/>
    <w:rsid w:val="00AC2D9D"/>
    <w:rsid w:val="00AC3ED6"/>
    <w:rsid w:val="00AC4367"/>
    <w:rsid w:val="00AC43CB"/>
    <w:rsid w:val="00AC6C08"/>
    <w:rsid w:val="00AC7C22"/>
    <w:rsid w:val="00AD0161"/>
    <w:rsid w:val="00AD245A"/>
    <w:rsid w:val="00AD2696"/>
    <w:rsid w:val="00AD640E"/>
    <w:rsid w:val="00AD64D8"/>
    <w:rsid w:val="00AD750B"/>
    <w:rsid w:val="00AD7E49"/>
    <w:rsid w:val="00AE17D4"/>
    <w:rsid w:val="00AE2154"/>
    <w:rsid w:val="00AE294B"/>
    <w:rsid w:val="00AE5124"/>
    <w:rsid w:val="00AE72FF"/>
    <w:rsid w:val="00AE78E6"/>
    <w:rsid w:val="00AF0FFD"/>
    <w:rsid w:val="00AF10E6"/>
    <w:rsid w:val="00AF209E"/>
    <w:rsid w:val="00AF3540"/>
    <w:rsid w:val="00AF3A96"/>
    <w:rsid w:val="00AF44BA"/>
    <w:rsid w:val="00AF46B8"/>
    <w:rsid w:val="00AF4AE5"/>
    <w:rsid w:val="00AF68C5"/>
    <w:rsid w:val="00AF6B89"/>
    <w:rsid w:val="00AF7159"/>
    <w:rsid w:val="00B03D25"/>
    <w:rsid w:val="00B03EE0"/>
    <w:rsid w:val="00B0413F"/>
    <w:rsid w:val="00B04829"/>
    <w:rsid w:val="00B05495"/>
    <w:rsid w:val="00B05A40"/>
    <w:rsid w:val="00B07073"/>
    <w:rsid w:val="00B073F1"/>
    <w:rsid w:val="00B107B1"/>
    <w:rsid w:val="00B109A4"/>
    <w:rsid w:val="00B11048"/>
    <w:rsid w:val="00B1122D"/>
    <w:rsid w:val="00B12A52"/>
    <w:rsid w:val="00B143D0"/>
    <w:rsid w:val="00B14E2C"/>
    <w:rsid w:val="00B156A1"/>
    <w:rsid w:val="00B15A8B"/>
    <w:rsid w:val="00B15CF7"/>
    <w:rsid w:val="00B161C3"/>
    <w:rsid w:val="00B16A2A"/>
    <w:rsid w:val="00B16CB3"/>
    <w:rsid w:val="00B173AB"/>
    <w:rsid w:val="00B1780A"/>
    <w:rsid w:val="00B201CE"/>
    <w:rsid w:val="00B20C48"/>
    <w:rsid w:val="00B23814"/>
    <w:rsid w:val="00B24290"/>
    <w:rsid w:val="00B24410"/>
    <w:rsid w:val="00B24589"/>
    <w:rsid w:val="00B26063"/>
    <w:rsid w:val="00B26A91"/>
    <w:rsid w:val="00B273E0"/>
    <w:rsid w:val="00B31E52"/>
    <w:rsid w:val="00B3209A"/>
    <w:rsid w:val="00B32BDF"/>
    <w:rsid w:val="00B33D30"/>
    <w:rsid w:val="00B349DC"/>
    <w:rsid w:val="00B34DD5"/>
    <w:rsid w:val="00B3516C"/>
    <w:rsid w:val="00B3555C"/>
    <w:rsid w:val="00B357DA"/>
    <w:rsid w:val="00B36003"/>
    <w:rsid w:val="00B372E0"/>
    <w:rsid w:val="00B40477"/>
    <w:rsid w:val="00B40B4D"/>
    <w:rsid w:val="00B41874"/>
    <w:rsid w:val="00B420D0"/>
    <w:rsid w:val="00B421D3"/>
    <w:rsid w:val="00B42719"/>
    <w:rsid w:val="00B43218"/>
    <w:rsid w:val="00B446AF"/>
    <w:rsid w:val="00B47581"/>
    <w:rsid w:val="00B47ABC"/>
    <w:rsid w:val="00B51B88"/>
    <w:rsid w:val="00B53967"/>
    <w:rsid w:val="00B53CF2"/>
    <w:rsid w:val="00B53D84"/>
    <w:rsid w:val="00B542B0"/>
    <w:rsid w:val="00B54764"/>
    <w:rsid w:val="00B54D07"/>
    <w:rsid w:val="00B55A24"/>
    <w:rsid w:val="00B56250"/>
    <w:rsid w:val="00B56F17"/>
    <w:rsid w:val="00B57690"/>
    <w:rsid w:val="00B603A8"/>
    <w:rsid w:val="00B60F89"/>
    <w:rsid w:val="00B61C01"/>
    <w:rsid w:val="00B636F9"/>
    <w:rsid w:val="00B63E20"/>
    <w:rsid w:val="00B6492A"/>
    <w:rsid w:val="00B64C38"/>
    <w:rsid w:val="00B66505"/>
    <w:rsid w:val="00B66B39"/>
    <w:rsid w:val="00B678AE"/>
    <w:rsid w:val="00B67C5E"/>
    <w:rsid w:val="00B704FE"/>
    <w:rsid w:val="00B71283"/>
    <w:rsid w:val="00B716AB"/>
    <w:rsid w:val="00B72ABF"/>
    <w:rsid w:val="00B72AE7"/>
    <w:rsid w:val="00B7428D"/>
    <w:rsid w:val="00B74400"/>
    <w:rsid w:val="00B74B17"/>
    <w:rsid w:val="00B74E7C"/>
    <w:rsid w:val="00B74F73"/>
    <w:rsid w:val="00B768E8"/>
    <w:rsid w:val="00B768F5"/>
    <w:rsid w:val="00B76B84"/>
    <w:rsid w:val="00B7756A"/>
    <w:rsid w:val="00B80387"/>
    <w:rsid w:val="00B8167C"/>
    <w:rsid w:val="00B82667"/>
    <w:rsid w:val="00B82DCE"/>
    <w:rsid w:val="00B835C1"/>
    <w:rsid w:val="00B83FBB"/>
    <w:rsid w:val="00B8477F"/>
    <w:rsid w:val="00B863A9"/>
    <w:rsid w:val="00B87756"/>
    <w:rsid w:val="00B900D2"/>
    <w:rsid w:val="00B901AF"/>
    <w:rsid w:val="00B90D30"/>
    <w:rsid w:val="00B91EA1"/>
    <w:rsid w:val="00B94123"/>
    <w:rsid w:val="00B96781"/>
    <w:rsid w:val="00B96DF6"/>
    <w:rsid w:val="00B9783C"/>
    <w:rsid w:val="00BA046E"/>
    <w:rsid w:val="00BA2000"/>
    <w:rsid w:val="00BA21AD"/>
    <w:rsid w:val="00BA26ED"/>
    <w:rsid w:val="00BA370D"/>
    <w:rsid w:val="00BA461B"/>
    <w:rsid w:val="00BA49E7"/>
    <w:rsid w:val="00BA4BB3"/>
    <w:rsid w:val="00BA6E91"/>
    <w:rsid w:val="00BA794C"/>
    <w:rsid w:val="00BB0B04"/>
    <w:rsid w:val="00BB1615"/>
    <w:rsid w:val="00BB3061"/>
    <w:rsid w:val="00BB4E1E"/>
    <w:rsid w:val="00BB5F3E"/>
    <w:rsid w:val="00BB6559"/>
    <w:rsid w:val="00BC0169"/>
    <w:rsid w:val="00BC0FDF"/>
    <w:rsid w:val="00BC1B4F"/>
    <w:rsid w:val="00BC2067"/>
    <w:rsid w:val="00BC2079"/>
    <w:rsid w:val="00BC369B"/>
    <w:rsid w:val="00BC5144"/>
    <w:rsid w:val="00BC532B"/>
    <w:rsid w:val="00BC74EB"/>
    <w:rsid w:val="00BC7A1A"/>
    <w:rsid w:val="00BD0970"/>
    <w:rsid w:val="00BD2064"/>
    <w:rsid w:val="00BD5311"/>
    <w:rsid w:val="00BD6DB1"/>
    <w:rsid w:val="00BE0064"/>
    <w:rsid w:val="00BE037A"/>
    <w:rsid w:val="00BE05FC"/>
    <w:rsid w:val="00BE23D4"/>
    <w:rsid w:val="00BE2656"/>
    <w:rsid w:val="00BE2CDE"/>
    <w:rsid w:val="00BE3B86"/>
    <w:rsid w:val="00BE4792"/>
    <w:rsid w:val="00BE5B2A"/>
    <w:rsid w:val="00BE603C"/>
    <w:rsid w:val="00BE6176"/>
    <w:rsid w:val="00BE6289"/>
    <w:rsid w:val="00BE6383"/>
    <w:rsid w:val="00BE6797"/>
    <w:rsid w:val="00BE6D43"/>
    <w:rsid w:val="00BE7E74"/>
    <w:rsid w:val="00BF0D1B"/>
    <w:rsid w:val="00BF10D3"/>
    <w:rsid w:val="00BF118B"/>
    <w:rsid w:val="00BF12AA"/>
    <w:rsid w:val="00BF1419"/>
    <w:rsid w:val="00BF1B3B"/>
    <w:rsid w:val="00BF21AF"/>
    <w:rsid w:val="00BF30BD"/>
    <w:rsid w:val="00BF30CE"/>
    <w:rsid w:val="00BF3146"/>
    <w:rsid w:val="00BF46D1"/>
    <w:rsid w:val="00BF4C01"/>
    <w:rsid w:val="00BF551A"/>
    <w:rsid w:val="00BF57CA"/>
    <w:rsid w:val="00BF6E49"/>
    <w:rsid w:val="00BF6F27"/>
    <w:rsid w:val="00BF72C2"/>
    <w:rsid w:val="00BF73B7"/>
    <w:rsid w:val="00BF7637"/>
    <w:rsid w:val="00C0088F"/>
    <w:rsid w:val="00C00E17"/>
    <w:rsid w:val="00C02D04"/>
    <w:rsid w:val="00C04BEA"/>
    <w:rsid w:val="00C05295"/>
    <w:rsid w:val="00C05677"/>
    <w:rsid w:val="00C14210"/>
    <w:rsid w:val="00C14A33"/>
    <w:rsid w:val="00C14AE5"/>
    <w:rsid w:val="00C15168"/>
    <w:rsid w:val="00C15242"/>
    <w:rsid w:val="00C15F43"/>
    <w:rsid w:val="00C1725C"/>
    <w:rsid w:val="00C17954"/>
    <w:rsid w:val="00C21605"/>
    <w:rsid w:val="00C2170C"/>
    <w:rsid w:val="00C22B8F"/>
    <w:rsid w:val="00C258E7"/>
    <w:rsid w:val="00C26900"/>
    <w:rsid w:val="00C270D9"/>
    <w:rsid w:val="00C2725F"/>
    <w:rsid w:val="00C2732F"/>
    <w:rsid w:val="00C27BE1"/>
    <w:rsid w:val="00C30754"/>
    <w:rsid w:val="00C30B4D"/>
    <w:rsid w:val="00C30CC8"/>
    <w:rsid w:val="00C32962"/>
    <w:rsid w:val="00C339F9"/>
    <w:rsid w:val="00C37CFB"/>
    <w:rsid w:val="00C37DE2"/>
    <w:rsid w:val="00C40010"/>
    <w:rsid w:val="00C401A7"/>
    <w:rsid w:val="00C42027"/>
    <w:rsid w:val="00C43DFF"/>
    <w:rsid w:val="00C46134"/>
    <w:rsid w:val="00C46E5D"/>
    <w:rsid w:val="00C50BF5"/>
    <w:rsid w:val="00C50C05"/>
    <w:rsid w:val="00C5213B"/>
    <w:rsid w:val="00C52410"/>
    <w:rsid w:val="00C547CC"/>
    <w:rsid w:val="00C54CBF"/>
    <w:rsid w:val="00C559E0"/>
    <w:rsid w:val="00C5611F"/>
    <w:rsid w:val="00C569D7"/>
    <w:rsid w:val="00C56AE2"/>
    <w:rsid w:val="00C57CCB"/>
    <w:rsid w:val="00C57F01"/>
    <w:rsid w:val="00C609D9"/>
    <w:rsid w:val="00C60F1C"/>
    <w:rsid w:val="00C62C23"/>
    <w:rsid w:val="00C63E01"/>
    <w:rsid w:val="00C648AB"/>
    <w:rsid w:val="00C65F0A"/>
    <w:rsid w:val="00C67370"/>
    <w:rsid w:val="00C67E1F"/>
    <w:rsid w:val="00C67F75"/>
    <w:rsid w:val="00C70386"/>
    <w:rsid w:val="00C703F1"/>
    <w:rsid w:val="00C70B28"/>
    <w:rsid w:val="00C70F0F"/>
    <w:rsid w:val="00C712BE"/>
    <w:rsid w:val="00C7176A"/>
    <w:rsid w:val="00C7176E"/>
    <w:rsid w:val="00C71ED9"/>
    <w:rsid w:val="00C72553"/>
    <w:rsid w:val="00C742BB"/>
    <w:rsid w:val="00C74DD1"/>
    <w:rsid w:val="00C74F3E"/>
    <w:rsid w:val="00C75B9D"/>
    <w:rsid w:val="00C806EB"/>
    <w:rsid w:val="00C81016"/>
    <w:rsid w:val="00C81320"/>
    <w:rsid w:val="00C85C55"/>
    <w:rsid w:val="00C86EA1"/>
    <w:rsid w:val="00C87578"/>
    <w:rsid w:val="00C9000E"/>
    <w:rsid w:val="00C90483"/>
    <w:rsid w:val="00C90C7D"/>
    <w:rsid w:val="00C9165B"/>
    <w:rsid w:val="00C93189"/>
    <w:rsid w:val="00C93274"/>
    <w:rsid w:val="00C932E7"/>
    <w:rsid w:val="00C93A2F"/>
    <w:rsid w:val="00C940BB"/>
    <w:rsid w:val="00C9440B"/>
    <w:rsid w:val="00C94D4E"/>
    <w:rsid w:val="00C94F0F"/>
    <w:rsid w:val="00C955C7"/>
    <w:rsid w:val="00C96D77"/>
    <w:rsid w:val="00CA06E6"/>
    <w:rsid w:val="00CA1534"/>
    <w:rsid w:val="00CA1980"/>
    <w:rsid w:val="00CA2754"/>
    <w:rsid w:val="00CA280C"/>
    <w:rsid w:val="00CA2FF5"/>
    <w:rsid w:val="00CA4A81"/>
    <w:rsid w:val="00CA536C"/>
    <w:rsid w:val="00CA581D"/>
    <w:rsid w:val="00CA5DB1"/>
    <w:rsid w:val="00CA62E0"/>
    <w:rsid w:val="00CB07CB"/>
    <w:rsid w:val="00CB15E6"/>
    <w:rsid w:val="00CB186E"/>
    <w:rsid w:val="00CB1960"/>
    <w:rsid w:val="00CB19BE"/>
    <w:rsid w:val="00CB234A"/>
    <w:rsid w:val="00CB2E0A"/>
    <w:rsid w:val="00CB4B6D"/>
    <w:rsid w:val="00CB5FCE"/>
    <w:rsid w:val="00CB6383"/>
    <w:rsid w:val="00CB6473"/>
    <w:rsid w:val="00CB7339"/>
    <w:rsid w:val="00CB7A5D"/>
    <w:rsid w:val="00CC0EAE"/>
    <w:rsid w:val="00CC1FD7"/>
    <w:rsid w:val="00CC2A03"/>
    <w:rsid w:val="00CC2C0D"/>
    <w:rsid w:val="00CC4AFB"/>
    <w:rsid w:val="00CC4D19"/>
    <w:rsid w:val="00CC4F41"/>
    <w:rsid w:val="00CC5E4B"/>
    <w:rsid w:val="00CC678F"/>
    <w:rsid w:val="00CC69DB"/>
    <w:rsid w:val="00CC6A7F"/>
    <w:rsid w:val="00CC7F55"/>
    <w:rsid w:val="00CD0AFC"/>
    <w:rsid w:val="00CD0F1D"/>
    <w:rsid w:val="00CD1B6A"/>
    <w:rsid w:val="00CD249C"/>
    <w:rsid w:val="00CD4C64"/>
    <w:rsid w:val="00CD521E"/>
    <w:rsid w:val="00CD702A"/>
    <w:rsid w:val="00CD7B83"/>
    <w:rsid w:val="00CE29B6"/>
    <w:rsid w:val="00CE30DA"/>
    <w:rsid w:val="00CE3C23"/>
    <w:rsid w:val="00CE565B"/>
    <w:rsid w:val="00CE6BD8"/>
    <w:rsid w:val="00CE7E56"/>
    <w:rsid w:val="00CF05F9"/>
    <w:rsid w:val="00CF1D2F"/>
    <w:rsid w:val="00CF1F84"/>
    <w:rsid w:val="00CF254C"/>
    <w:rsid w:val="00CF3383"/>
    <w:rsid w:val="00CF473D"/>
    <w:rsid w:val="00CF4BE6"/>
    <w:rsid w:val="00CF585A"/>
    <w:rsid w:val="00CF5C98"/>
    <w:rsid w:val="00CF693B"/>
    <w:rsid w:val="00CF7792"/>
    <w:rsid w:val="00CF7E0F"/>
    <w:rsid w:val="00D01EC6"/>
    <w:rsid w:val="00D030A8"/>
    <w:rsid w:val="00D06035"/>
    <w:rsid w:val="00D06CD9"/>
    <w:rsid w:val="00D119AA"/>
    <w:rsid w:val="00D12415"/>
    <w:rsid w:val="00D128F1"/>
    <w:rsid w:val="00D16E76"/>
    <w:rsid w:val="00D177BF"/>
    <w:rsid w:val="00D17D79"/>
    <w:rsid w:val="00D220AC"/>
    <w:rsid w:val="00D22BDE"/>
    <w:rsid w:val="00D23362"/>
    <w:rsid w:val="00D2396A"/>
    <w:rsid w:val="00D24839"/>
    <w:rsid w:val="00D24BA0"/>
    <w:rsid w:val="00D26339"/>
    <w:rsid w:val="00D276E5"/>
    <w:rsid w:val="00D2787D"/>
    <w:rsid w:val="00D27CFE"/>
    <w:rsid w:val="00D30D21"/>
    <w:rsid w:val="00D30E8E"/>
    <w:rsid w:val="00D314DC"/>
    <w:rsid w:val="00D31520"/>
    <w:rsid w:val="00D33530"/>
    <w:rsid w:val="00D33F80"/>
    <w:rsid w:val="00D35722"/>
    <w:rsid w:val="00D35DFC"/>
    <w:rsid w:val="00D35EB1"/>
    <w:rsid w:val="00D40A08"/>
    <w:rsid w:val="00D411DB"/>
    <w:rsid w:val="00D4442A"/>
    <w:rsid w:val="00D44E5F"/>
    <w:rsid w:val="00D45DDF"/>
    <w:rsid w:val="00D46E5F"/>
    <w:rsid w:val="00D46E71"/>
    <w:rsid w:val="00D512B0"/>
    <w:rsid w:val="00D513CD"/>
    <w:rsid w:val="00D5292C"/>
    <w:rsid w:val="00D52C08"/>
    <w:rsid w:val="00D533C7"/>
    <w:rsid w:val="00D536F8"/>
    <w:rsid w:val="00D53736"/>
    <w:rsid w:val="00D53AFD"/>
    <w:rsid w:val="00D553BD"/>
    <w:rsid w:val="00D5559F"/>
    <w:rsid w:val="00D555AF"/>
    <w:rsid w:val="00D61302"/>
    <w:rsid w:val="00D6185F"/>
    <w:rsid w:val="00D642BB"/>
    <w:rsid w:val="00D6504E"/>
    <w:rsid w:val="00D656E2"/>
    <w:rsid w:val="00D658BD"/>
    <w:rsid w:val="00D66348"/>
    <w:rsid w:val="00D67A50"/>
    <w:rsid w:val="00D71FBC"/>
    <w:rsid w:val="00D7308C"/>
    <w:rsid w:val="00D73171"/>
    <w:rsid w:val="00D731B2"/>
    <w:rsid w:val="00D73CF2"/>
    <w:rsid w:val="00D74FAF"/>
    <w:rsid w:val="00D75577"/>
    <w:rsid w:val="00D75D71"/>
    <w:rsid w:val="00D761C0"/>
    <w:rsid w:val="00D761EA"/>
    <w:rsid w:val="00D7639F"/>
    <w:rsid w:val="00D76579"/>
    <w:rsid w:val="00D77F10"/>
    <w:rsid w:val="00D80064"/>
    <w:rsid w:val="00D8032B"/>
    <w:rsid w:val="00D80638"/>
    <w:rsid w:val="00D81048"/>
    <w:rsid w:val="00D819A3"/>
    <w:rsid w:val="00D81CCE"/>
    <w:rsid w:val="00D83176"/>
    <w:rsid w:val="00D83BCE"/>
    <w:rsid w:val="00D8480A"/>
    <w:rsid w:val="00D85199"/>
    <w:rsid w:val="00D86135"/>
    <w:rsid w:val="00D86427"/>
    <w:rsid w:val="00D872BD"/>
    <w:rsid w:val="00D91DC6"/>
    <w:rsid w:val="00D922D9"/>
    <w:rsid w:val="00D93073"/>
    <w:rsid w:val="00D93368"/>
    <w:rsid w:val="00D935AF"/>
    <w:rsid w:val="00DA043C"/>
    <w:rsid w:val="00DA06E7"/>
    <w:rsid w:val="00DA1BB7"/>
    <w:rsid w:val="00DA41CD"/>
    <w:rsid w:val="00DA528D"/>
    <w:rsid w:val="00DA5C7D"/>
    <w:rsid w:val="00DA6CB5"/>
    <w:rsid w:val="00DA74C7"/>
    <w:rsid w:val="00DA7E03"/>
    <w:rsid w:val="00DB1C78"/>
    <w:rsid w:val="00DB1DFD"/>
    <w:rsid w:val="00DB2E4E"/>
    <w:rsid w:val="00DB3112"/>
    <w:rsid w:val="00DB335C"/>
    <w:rsid w:val="00DB3BDC"/>
    <w:rsid w:val="00DB43CC"/>
    <w:rsid w:val="00DB4A5B"/>
    <w:rsid w:val="00DB6F73"/>
    <w:rsid w:val="00DB775C"/>
    <w:rsid w:val="00DC19F0"/>
    <w:rsid w:val="00DC4FF9"/>
    <w:rsid w:val="00DC59DF"/>
    <w:rsid w:val="00DC5D95"/>
    <w:rsid w:val="00DC6A19"/>
    <w:rsid w:val="00DC7344"/>
    <w:rsid w:val="00DD0F6F"/>
    <w:rsid w:val="00DD1A27"/>
    <w:rsid w:val="00DD22F3"/>
    <w:rsid w:val="00DD2507"/>
    <w:rsid w:val="00DD2A1B"/>
    <w:rsid w:val="00DD2AAC"/>
    <w:rsid w:val="00DD3601"/>
    <w:rsid w:val="00DD38A5"/>
    <w:rsid w:val="00DD7C67"/>
    <w:rsid w:val="00DE10BA"/>
    <w:rsid w:val="00DE141B"/>
    <w:rsid w:val="00DE16BB"/>
    <w:rsid w:val="00DE3027"/>
    <w:rsid w:val="00DE4B24"/>
    <w:rsid w:val="00DE7193"/>
    <w:rsid w:val="00DE7BCB"/>
    <w:rsid w:val="00DF07FE"/>
    <w:rsid w:val="00DF12F5"/>
    <w:rsid w:val="00DF1937"/>
    <w:rsid w:val="00DF1F16"/>
    <w:rsid w:val="00DF301C"/>
    <w:rsid w:val="00DF3519"/>
    <w:rsid w:val="00DF3DA5"/>
    <w:rsid w:val="00DF411D"/>
    <w:rsid w:val="00DF4E41"/>
    <w:rsid w:val="00DF56C5"/>
    <w:rsid w:val="00DF5981"/>
    <w:rsid w:val="00DF747D"/>
    <w:rsid w:val="00E006D2"/>
    <w:rsid w:val="00E02266"/>
    <w:rsid w:val="00E02367"/>
    <w:rsid w:val="00E03504"/>
    <w:rsid w:val="00E03B44"/>
    <w:rsid w:val="00E03C73"/>
    <w:rsid w:val="00E05154"/>
    <w:rsid w:val="00E05220"/>
    <w:rsid w:val="00E05617"/>
    <w:rsid w:val="00E0578B"/>
    <w:rsid w:val="00E106F3"/>
    <w:rsid w:val="00E11A56"/>
    <w:rsid w:val="00E11C8C"/>
    <w:rsid w:val="00E12451"/>
    <w:rsid w:val="00E1280E"/>
    <w:rsid w:val="00E13F63"/>
    <w:rsid w:val="00E16E04"/>
    <w:rsid w:val="00E175BD"/>
    <w:rsid w:val="00E178B8"/>
    <w:rsid w:val="00E2007D"/>
    <w:rsid w:val="00E225C7"/>
    <w:rsid w:val="00E24146"/>
    <w:rsid w:val="00E25478"/>
    <w:rsid w:val="00E25C9F"/>
    <w:rsid w:val="00E2642A"/>
    <w:rsid w:val="00E26C6A"/>
    <w:rsid w:val="00E27E98"/>
    <w:rsid w:val="00E31384"/>
    <w:rsid w:val="00E31B98"/>
    <w:rsid w:val="00E31F72"/>
    <w:rsid w:val="00E3315A"/>
    <w:rsid w:val="00E3337A"/>
    <w:rsid w:val="00E3375A"/>
    <w:rsid w:val="00E33A3D"/>
    <w:rsid w:val="00E33D4E"/>
    <w:rsid w:val="00E341A8"/>
    <w:rsid w:val="00E342D1"/>
    <w:rsid w:val="00E3449F"/>
    <w:rsid w:val="00E360E4"/>
    <w:rsid w:val="00E36525"/>
    <w:rsid w:val="00E3782D"/>
    <w:rsid w:val="00E378AA"/>
    <w:rsid w:val="00E401F5"/>
    <w:rsid w:val="00E422F4"/>
    <w:rsid w:val="00E427ED"/>
    <w:rsid w:val="00E44294"/>
    <w:rsid w:val="00E44991"/>
    <w:rsid w:val="00E44DC1"/>
    <w:rsid w:val="00E451E8"/>
    <w:rsid w:val="00E458BE"/>
    <w:rsid w:val="00E458CD"/>
    <w:rsid w:val="00E45D99"/>
    <w:rsid w:val="00E47B40"/>
    <w:rsid w:val="00E47C4A"/>
    <w:rsid w:val="00E50124"/>
    <w:rsid w:val="00E515A2"/>
    <w:rsid w:val="00E51686"/>
    <w:rsid w:val="00E51C5C"/>
    <w:rsid w:val="00E51C67"/>
    <w:rsid w:val="00E52CEB"/>
    <w:rsid w:val="00E530A3"/>
    <w:rsid w:val="00E5312B"/>
    <w:rsid w:val="00E53256"/>
    <w:rsid w:val="00E538E0"/>
    <w:rsid w:val="00E53AD0"/>
    <w:rsid w:val="00E54871"/>
    <w:rsid w:val="00E54BA4"/>
    <w:rsid w:val="00E5534D"/>
    <w:rsid w:val="00E556D1"/>
    <w:rsid w:val="00E5597A"/>
    <w:rsid w:val="00E56786"/>
    <w:rsid w:val="00E57001"/>
    <w:rsid w:val="00E5744C"/>
    <w:rsid w:val="00E5799B"/>
    <w:rsid w:val="00E60B3B"/>
    <w:rsid w:val="00E6164F"/>
    <w:rsid w:val="00E61CD9"/>
    <w:rsid w:val="00E61DCA"/>
    <w:rsid w:val="00E62839"/>
    <w:rsid w:val="00E62D89"/>
    <w:rsid w:val="00E63F28"/>
    <w:rsid w:val="00E63F2D"/>
    <w:rsid w:val="00E64509"/>
    <w:rsid w:val="00E64B17"/>
    <w:rsid w:val="00E64EF0"/>
    <w:rsid w:val="00E64F3D"/>
    <w:rsid w:val="00E66238"/>
    <w:rsid w:val="00E706AD"/>
    <w:rsid w:val="00E706CF"/>
    <w:rsid w:val="00E7325B"/>
    <w:rsid w:val="00E73287"/>
    <w:rsid w:val="00E739F7"/>
    <w:rsid w:val="00E73BB6"/>
    <w:rsid w:val="00E74166"/>
    <w:rsid w:val="00E74B82"/>
    <w:rsid w:val="00E75721"/>
    <w:rsid w:val="00E77239"/>
    <w:rsid w:val="00E77DC2"/>
    <w:rsid w:val="00E77EA3"/>
    <w:rsid w:val="00E80F36"/>
    <w:rsid w:val="00E8121C"/>
    <w:rsid w:val="00E81645"/>
    <w:rsid w:val="00E82604"/>
    <w:rsid w:val="00E826AB"/>
    <w:rsid w:val="00E832F4"/>
    <w:rsid w:val="00E84580"/>
    <w:rsid w:val="00E85237"/>
    <w:rsid w:val="00E854AF"/>
    <w:rsid w:val="00E865AE"/>
    <w:rsid w:val="00E90BAE"/>
    <w:rsid w:val="00E9117D"/>
    <w:rsid w:val="00E924EE"/>
    <w:rsid w:val="00E92C2E"/>
    <w:rsid w:val="00E9335F"/>
    <w:rsid w:val="00E94641"/>
    <w:rsid w:val="00E95548"/>
    <w:rsid w:val="00E97A6F"/>
    <w:rsid w:val="00E97D5D"/>
    <w:rsid w:val="00EA0E46"/>
    <w:rsid w:val="00EA17F2"/>
    <w:rsid w:val="00EA1DC3"/>
    <w:rsid w:val="00EA2649"/>
    <w:rsid w:val="00EA284E"/>
    <w:rsid w:val="00EA379F"/>
    <w:rsid w:val="00EA476D"/>
    <w:rsid w:val="00EA5176"/>
    <w:rsid w:val="00EB04CB"/>
    <w:rsid w:val="00EB25DF"/>
    <w:rsid w:val="00EB30DF"/>
    <w:rsid w:val="00EB46A8"/>
    <w:rsid w:val="00EB4B37"/>
    <w:rsid w:val="00EB5634"/>
    <w:rsid w:val="00EB5E71"/>
    <w:rsid w:val="00EB5EFE"/>
    <w:rsid w:val="00EB74F7"/>
    <w:rsid w:val="00EB7BAB"/>
    <w:rsid w:val="00EC1482"/>
    <w:rsid w:val="00EC14E0"/>
    <w:rsid w:val="00EC1C56"/>
    <w:rsid w:val="00EC1ED3"/>
    <w:rsid w:val="00EC2289"/>
    <w:rsid w:val="00EC2486"/>
    <w:rsid w:val="00EC2500"/>
    <w:rsid w:val="00EC61CA"/>
    <w:rsid w:val="00EC6C1E"/>
    <w:rsid w:val="00EC7500"/>
    <w:rsid w:val="00EC790C"/>
    <w:rsid w:val="00EC7DB9"/>
    <w:rsid w:val="00EC7E04"/>
    <w:rsid w:val="00ED0EDE"/>
    <w:rsid w:val="00ED109B"/>
    <w:rsid w:val="00ED1123"/>
    <w:rsid w:val="00ED3F1F"/>
    <w:rsid w:val="00ED4460"/>
    <w:rsid w:val="00ED540A"/>
    <w:rsid w:val="00ED5C5A"/>
    <w:rsid w:val="00ED6707"/>
    <w:rsid w:val="00ED6C15"/>
    <w:rsid w:val="00EE191D"/>
    <w:rsid w:val="00EE1F4D"/>
    <w:rsid w:val="00EE257E"/>
    <w:rsid w:val="00EE25EF"/>
    <w:rsid w:val="00EE3199"/>
    <w:rsid w:val="00EE3C4F"/>
    <w:rsid w:val="00EE4297"/>
    <w:rsid w:val="00EE49B0"/>
    <w:rsid w:val="00EE5660"/>
    <w:rsid w:val="00EE567A"/>
    <w:rsid w:val="00EE59F3"/>
    <w:rsid w:val="00EE6303"/>
    <w:rsid w:val="00EE67C7"/>
    <w:rsid w:val="00EE704E"/>
    <w:rsid w:val="00EE7DD0"/>
    <w:rsid w:val="00EF0161"/>
    <w:rsid w:val="00EF1276"/>
    <w:rsid w:val="00EF1D6D"/>
    <w:rsid w:val="00EF2CD8"/>
    <w:rsid w:val="00EF3DEA"/>
    <w:rsid w:val="00EF45A8"/>
    <w:rsid w:val="00EF4CD5"/>
    <w:rsid w:val="00EF56AA"/>
    <w:rsid w:val="00EF5E07"/>
    <w:rsid w:val="00EF619D"/>
    <w:rsid w:val="00EF67FF"/>
    <w:rsid w:val="00EF697A"/>
    <w:rsid w:val="00EF70AA"/>
    <w:rsid w:val="00EF7542"/>
    <w:rsid w:val="00F00151"/>
    <w:rsid w:val="00F00DE5"/>
    <w:rsid w:val="00F01751"/>
    <w:rsid w:val="00F02716"/>
    <w:rsid w:val="00F05D1F"/>
    <w:rsid w:val="00F064EB"/>
    <w:rsid w:val="00F06587"/>
    <w:rsid w:val="00F068DC"/>
    <w:rsid w:val="00F06BEC"/>
    <w:rsid w:val="00F07AA0"/>
    <w:rsid w:val="00F1086A"/>
    <w:rsid w:val="00F108A7"/>
    <w:rsid w:val="00F108C6"/>
    <w:rsid w:val="00F1110E"/>
    <w:rsid w:val="00F140B4"/>
    <w:rsid w:val="00F14939"/>
    <w:rsid w:val="00F14A57"/>
    <w:rsid w:val="00F14FE7"/>
    <w:rsid w:val="00F15A89"/>
    <w:rsid w:val="00F15DAF"/>
    <w:rsid w:val="00F16B74"/>
    <w:rsid w:val="00F17A3E"/>
    <w:rsid w:val="00F21AD6"/>
    <w:rsid w:val="00F22441"/>
    <w:rsid w:val="00F228E1"/>
    <w:rsid w:val="00F25767"/>
    <w:rsid w:val="00F26E69"/>
    <w:rsid w:val="00F27759"/>
    <w:rsid w:val="00F278B1"/>
    <w:rsid w:val="00F307A9"/>
    <w:rsid w:val="00F30F1F"/>
    <w:rsid w:val="00F3218A"/>
    <w:rsid w:val="00F3389A"/>
    <w:rsid w:val="00F3583B"/>
    <w:rsid w:val="00F359D5"/>
    <w:rsid w:val="00F35A53"/>
    <w:rsid w:val="00F3623B"/>
    <w:rsid w:val="00F36BAB"/>
    <w:rsid w:val="00F37135"/>
    <w:rsid w:val="00F37FE4"/>
    <w:rsid w:val="00F4035E"/>
    <w:rsid w:val="00F40A6A"/>
    <w:rsid w:val="00F4192C"/>
    <w:rsid w:val="00F41C30"/>
    <w:rsid w:val="00F43AF0"/>
    <w:rsid w:val="00F457D2"/>
    <w:rsid w:val="00F4589C"/>
    <w:rsid w:val="00F45A41"/>
    <w:rsid w:val="00F46A44"/>
    <w:rsid w:val="00F530BB"/>
    <w:rsid w:val="00F54062"/>
    <w:rsid w:val="00F54E5E"/>
    <w:rsid w:val="00F55B75"/>
    <w:rsid w:val="00F57440"/>
    <w:rsid w:val="00F60113"/>
    <w:rsid w:val="00F6024D"/>
    <w:rsid w:val="00F60D1A"/>
    <w:rsid w:val="00F617E5"/>
    <w:rsid w:val="00F619F1"/>
    <w:rsid w:val="00F61EFA"/>
    <w:rsid w:val="00F62018"/>
    <w:rsid w:val="00F62446"/>
    <w:rsid w:val="00F629C7"/>
    <w:rsid w:val="00F63669"/>
    <w:rsid w:val="00F639C9"/>
    <w:rsid w:val="00F63F08"/>
    <w:rsid w:val="00F643D8"/>
    <w:rsid w:val="00F64F57"/>
    <w:rsid w:val="00F664EC"/>
    <w:rsid w:val="00F669A8"/>
    <w:rsid w:val="00F6713A"/>
    <w:rsid w:val="00F70436"/>
    <w:rsid w:val="00F7098E"/>
    <w:rsid w:val="00F71131"/>
    <w:rsid w:val="00F71A57"/>
    <w:rsid w:val="00F7204E"/>
    <w:rsid w:val="00F72072"/>
    <w:rsid w:val="00F72B24"/>
    <w:rsid w:val="00F73169"/>
    <w:rsid w:val="00F7363A"/>
    <w:rsid w:val="00F7396D"/>
    <w:rsid w:val="00F7675E"/>
    <w:rsid w:val="00F7696C"/>
    <w:rsid w:val="00F76D5D"/>
    <w:rsid w:val="00F76DBF"/>
    <w:rsid w:val="00F7784F"/>
    <w:rsid w:val="00F77FF2"/>
    <w:rsid w:val="00F806A8"/>
    <w:rsid w:val="00F80DAC"/>
    <w:rsid w:val="00F817A2"/>
    <w:rsid w:val="00F8190B"/>
    <w:rsid w:val="00F8230C"/>
    <w:rsid w:val="00F82F99"/>
    <w:rsid w:val="00F8357B"/>
    <w:rsid w:val="00F83CD1"/>
    <w:rsid w:val="00F8486B"/>
    <w:rsid w:val="00F8534D"/>
    <w:rsid w:val="00F85B02"/>
    <w:rsid w:val="00F85CC8"/>
    <w:rsid w:val="00F8606B"/>
    <w:rsid w:val="00F872CC"/>
    <w:rsid w:val="00F8741B"/>
    <w:rsid w:val="00F87856"/>
    <w:rsid w:val="00F90027"/>
    <w:rsid w:val="00F90578"/>
    <w:rsid w:val="00F907D2"/>
    <w:rsid w:val="00F90F81"/>
    <w:rsid w:val="00F9180D"/>
    <w:rsid w:val="00F93898"/>
    <w:rsid w:val="00F94B7E"/>
    <w:rsid w:val="00F95192"/>
    <w:rsid w:val="00F95EEB"/>
    <w:rsid w:val="00F96A45"/>
    <w:rsid w:val="00F96ABD"/>
    <w:rsid w:val="00F97314"/>
    <w:rsid w:val="00F97FFB"/>
    <w:rsid w:val="00FA0E45"/>
    <w:rsid w:val="00FA1DC2"/>
    <w:rsid w:val="00FA1DE1"/>
    <w:rsid w:val="00FA1EBA"/>
    <w:rsid w:val="00FA346A"/>
    <w:rsid w:val="00FA39BF"/>
    <w:rsid w:val="00FA5858"/>
    <w:rsid w:val="00FA6C01"/>
    <w:rsid w:val="00FA7657"/>
    <w:rsid w:val="00FA7ECB"/>
    <w:rsid w:val="00FB0CA5"/>
    <w:rsid w:val="00FB23DE"/>
    <w:rsid w:val="00FB291E"/>
    <w:rsid w:val="00FB2A3C"/>
    <w:rsid w:val="00FB3640"/>
    <w:rsid w:val="00FB37E4"/>
    <w:rsid w:val="00FB382A"/>
    <w:rsid w:val="00FB4082"/>
    <w:rsid w:val="00FB5CB2"/>
    <w:rsid w:val="00FB66D2"/>
    <w:rsid w:val="00FB6AB9"/>
    <w:rsid w:val="00FC07C1"/>
    <w:rsid w:val="00FC088A"/>
    <w:rsid w:val="00FC0CA8"/>
    <w:rsid w:val="00FC18B0"/>
    <w:rsid w:val="00FC1A17"/>
    <w:rsid w:val="00FC1B48"/>
    <w:rsid w:val="00FC1DAF"/>
    <w:rsid w:val="00FC201E"/>
    <w:rsid w:val="00FC226E"/>
    <w:rsid w:val="00FC22DC"/>
    <w:rsid w:val="00FC2E47"/>
    <w:rsid w:val="00FC3311"/>
    <w:rsid w:val="00FC3316"/>
    <w:rsid w:val="00FC43AE"/>
    <w:rsid w:val="00FC4F5D"/>
    <w:rsid w:val="00FC53C2"/>
    <w:rsid w:val="00FC53EA"/>
    <w:rsid w:val="00FC58A7"/>
    <w:rsid w:val="00FC7142"/>
    <w:rsid w:val="00FC71CA"/>
    <w:rsid w:val="00FC7780"/>
    <w:rsid w:val="00FC7A95"/>
    <w:rsid w:val="00FC7B61"/>
    <w:rsid w:val="00FD16A7"/>
    <w:rsid w:val="00FD17BB"/>
    <w:rsid w:val="00FD1D3C"/>
    <w:rsid w:val="00FD1EF8"/>
    <w:rsid w:val="00FD2033"/>
    <w:rsid w:val="00FD4DBE"/>
    <w:rsid w:val="00FD5003"/>
    <w:rsid w:val="00FD57F3"/>
    <w:rsid w:val="00FD63BC"/>
    <w:rsid w:val="00FD65E1"/>
    <w:rsid w:val="00FD660E"/>
    <w:rsid w:val="00FD7F03"/>
    <w:rsid w:val="00FE07E7"/>
    <w:rsid w:val="00FE1B38"/>
    <w:rsid w:val="00FE2A88"/>
    <w:rsid w:val="00FE553E"/>
    <w:rsid w:val="00FE62DD"/>
    <w:rsid w:val="00FE7B31"/>
    <w:rsid w:val="00FE7E6F"/>
    <w:rsid w:val="00FF040E"/>
    <w:rsid w:val="00FF0F58"/>
    <w:rsid w:val="00FF1334"/>
    <w:rsid w:val="00FF1E99"/>
    <w:rsid w:val="00FF25CE"/>
    <w:rsid w:val="00FF2B2A"/>
    <w:rsid w:val="00FF31DD"/>
    <w:rsid w:val="00FF50B7"/>
    <w:rsid w:val="00FF5331"/>
    <w:rsid w:val="00FF53DD"/>
    <w:rsid w:val="00FF58CC"/>
    <w:rsid w:val="00FF59CB"/>
    <w:rsid w:val="00FF5F26"/>
    <w:rsid w:val="00FF6BE6"/>
    <w:rsid w:val="00FF6E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300E1D05"/>
  <w15:docId w15:val="{F87F69A8-2C94-4A91-9B29-3BE7B7C9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ESEDILO"/>
    <w:qFormat/>
    <w:rsid w:val="00E92C2E"/>
    <w:pPr>
      <w:spacing w:after="276" w:line="276" w:lineRule="auto"/>
      <w:jc w:val="both"/>
    </w:pPr>
    <w:rPr>
      <w:rFonts w:ascii="Arial" w:hAnsi="Arial"/>
      <w:color w:val="000000" w:themeColor="text1"/>
      <w:sz w:val="24"/>
    </w:rPr>
  </w:style>
  <w:style w:type="paragraph" w:styleId="Naslov1">
    <w:name w:val="heading 1"/>
    <w:aliases w:val="NASLOV - 12pt"/>
    <w:basedOn w:val="Navaden"/>
    <w:next w:val="Navaden"/>
    <w:link w:val="Naslov1Znak"/>
    <w:uiPriority w:val="9"/>
    <w:qFormat/>
    <w:rsid w:val="001837A1"/>
    <w:pPr>
      <w:keepNext/>
      <w:keepLines/>
      <w:pageBreakBefore/>
      <w:numPr>
        <w:numId w:val="2"/>
      </w:numPr>
      <w:outlineLvl w:val="0"/>
    </w:pPr>
    <w:rPr>
      <w:rFonts w:eastAsiaTheme="majorEastAsia" w:cstheme="majorBidi"/>
      <w:b/>
      <w:caps/>
      <w:szCs w:val="32"/>
    </w:rPr>
  </w:style>
  <w:style w:type="paragraph" w:styleId="Naslov2">
    <w:name w:val="heading 2"/>
    <w:aliases w:val="Naslov 1.1,NASLOV - 1.1pt"/>
    <w:basedOn w:val="Navaden"/>
    <w:next w:val="Navaden"/>
    <w:link w:val="Naslov2Znak"/>
    <w:uiPriority w:val="9"/>
    <w:unhideWhenUsed/>
    <w:qFormat/>
    <w:rsid w:val="001837A1"/>
    <w:pPr>
      <w:keepNext/>
      <w:keepLines/>
      <w:numPr>
        <w:ilvl w:val="1"/>
        <w:numId w:val="2"/>
      </w:numPr>
      <w:spacing w:before="276"/>
      <w:ind w:left="578" w:hanging="578"/>
      <w:outlineLvl w:val="1"/>
    </w:pPr>
    <w:rPr>
      <w:rFonts w:eastAsiaTheme="majorEastAsia" w:cstheme="majorBidi"/>
      <w:b/>
      <w:caps/>
      <w:szCs w:val="26"/>
    </w:rPr>
  </w:style>
  <w:style w:type="paragraph" w:styleId="Naslov3">
    <w:name w:val="heading 3"/>
    <w:basedOn w:val="Navaden"/>
    <w:next w:val="Navaden"/>
    <w:link w:val="Naslov3Znak"/>
    <w:uiPriority w:val="9"/>
    <w:unhideWhenUsed/>
    <w:qFormat/>
    <w:rsid w:val="00D512B0"/>
    <w:pPr>
      <w:keepNext/>
      <w:keepLines/>
      <w:numPr>
        <w:ilvl w:val="2"/>
        <w:numId w:val="2"/>
      </w:numPr>
      <w:spacing w:before="276"/>
      <w:outlineLvl w:val="2"/>
    </w:pPr>
    <w:rPr>
      <w:rFonts w:eastAsiaTheme="majorEastAsia" w:cstheme="majorBidi"/>
      <w:b/>
      <w:bCs/>
    </w:rPr>
  </w:style>
  <w:style w:type="paragraph" w:styleId="Naslov4">
    <w:name w:val="heading 4"/>
    <w:basedOn w:val="Navaden"/>
    <w:next w:val="Navaden"/>
    <w:link w:val="Naslov4Znak"/>
    <w:uiPriority w:val="9"/>
    <w:semiHidden/>
    <w:unhideWhenUsed/>
    <w:qFormat/>
    <w:rsid w:val="001837A1"/>
    <w:pPr>
      <w:keepNext/>
      <w:keepLines/>
      <w:numPr>
        <w:ilvl w:val="3"/>
        <w:numId w:val="2"/>
      </w:numPr>
      <w:spacing w:before="200" w:after="0"/>
      <w:outlineLvl w:val="3"/>
    </w:pPr>
    <w:rPr>
      <w:rFonts w:asciiTheme="majorHAnsi" w:eastAsiaTheme="majorEastAsia" w:hAnsiTheme="majorHAnsi" w:cstheme="majorBidi"/>
      <w:b/>
      <w:bCs/>
      <w:i/>
      <w:iCs/>
      <w:color w:val="4472C4" w:themeColor="accent1"/>
    </w:rPr>
  </w:style>
  <w:style w:type="paragraph" w:styleId="Naslov5">
    <w:name w:val="heading 5"/>
    <w:basedOn w:val="Navaden"/>
    <w:next w:val="Navaden"/>
    <w:link w:val="Naslov5Znak"/>
    <w:uiPriority w:val="9"/>
    <w:semiHidden/>
    <w:unhideWhenUsed/>
    <w:qFormat/>
    <w:rsid w:val="001837A1"/>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Naslov6">
    <w:name w:val="heading 6"/>
    <w:basedOn w:val="Navaden"/>
    <w:next w:val="Navaden"/>
    <w:link w:val="Naslov6Znak"/>
    <w:uiPriority w:val="9"/>
    <w:semiHidden/>
    <w:unhideWhenUsed/>
    <w:qFormat/>
    <w:rsid w:val="001837A1"/>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Naslov7">
    <w:name w:val="heading 7"/>
    <w:basedOn w:val="Navaden"/>
    <w:next w:val="Navaden"/>
    <w:link w:val="Naslov7Znak"/>
    <w:uiPriority w:val="9"/>
    <w:semiHidden/>
    <w:unhideWhenUsed/>
    <w:qFormat/>
    <w:rsid w:val="001837A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1837A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1837A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 12pt Znak"/>
    <w:basedOn w:val="Privzetapisavaodstavka"/>
    <w:link w:val="Naslov1"/>
    <w:uiPriority w:val="9"/>
    <w:rsid w:val="001837A1"/>
    <w:rPr>
      <w:rFonts w:ascii="Arial" w:eastAsiaTheme="majorEastAsia" w:hAnsi="Arial" w:cstheme="majorBidi"/>
      <w:b/>
      <w:caps/>
      <w:color w:val="000000" w:themeColor="text1"/>
      <w:sz w:val="24"/>
      <w:szCs w:val="32"/>
    </w:rPr>
  </w:style>
  <w:style w:type="character" w:customStyle="1" w:styleId="Naslov2Znak">
    <w:name w:val="Naslov 2 Znak"/>
    <w:aliases w:val="Naslov 1.1 Znak,NASLOV - 1.1pt Znak"/>
    <w:basedOn w:val="Privzetapisavaodstavka"/>
    <w:link w:val="Naslov2"/>
    <w:uiPriority w:val="9"/>
    <w:rsid w:val="001837A1"/>
    <w:rPr>
      <w:rFonts w:ascii="Arial" w:eastAsiaTheme="majorEastAsia" w:hAnsi="Arial" w:cstheme="majorBidi"/>
      <w:b/>
      <w:caps/>
      <w:color w:val="000000" w:themeColor="text1"/>
      <w:sz w:val="24"/>
      <w:szCs w:val="26"/>
    </w:rPr>
  </w:style>
  <w:style w:type="paragraph" w:styleId="Naslov">
    <w:name w:val="Title"/>
    <w:aliases w:val="Naslov 1.1.1,NASLOV - 1.1.1pt"/>
    <w:basedOn w:val="Navaden"/>
    <w:next w:val="Navaden"/>
    <w:link w:val="NaslovZnak"/>
    <w:uiPriority w:val="10"/>
    <w:qFormat/>
    <w:rsid w:val="000904BA"/>
    <w:pPr>
      <w:numPr>
        <w:ilvl w:val="2"/>
        <w:numId w:val="1"/>
      </w:numPr>
      <w:contextualSpacing/>
    </w:pPr>
    <w:rPr>
      <w:rFonts w:eastAsiaTheme="majorEastAsia" w:cstheme="majorBidi"/>
      <w:b/>
      <w:spacing w:val="-10"/>
      <w:kern w:val="28"/>
      <w:szCs w:val="56"/>
    </w:rPr>
  </w:style>
  <w:style w:type="character" w:customStyle="1" w:styleId="NaslovZnak">
    <w:name w:val="Naslov Znak"/>
    <w:aliases w:val="Naslov 1.1.1 Znak,NASLOV - 1.1.1pt Znak"/>
    <w:basedOn w:val="Privzetapisavaodstavka"/>
    <w:link w:val="Naslov"/>
    <w:uiPriority w:val="10"/>
    <w:rsid w:val="000904BA"/>
    <w:rPr>
      <w:rFonts w:ascii="Arial" w:eastAsiaTheme="majorEastAsia" w:hAnsi="Arial" w:cstheme="majorBidi"/>
      <w:b/>
      <w:color w:val="000000" w:themeColor="text1"/>
      <w:spacing w:val="-10"/>
      <w:kern w:val="28"/>
      <w:sz w:val="24"/>
      <w:szCs w:val="56"/>
    </w:rPr>
  </w:style>
  <w:style w:type="paragraph" w:styleId="Glava">
    <w:name w:val="header"/>
    <w:basedOn w:val="Navaden"/>
    <w:link w:val="GlavaZnak"/>
    <w:uiPriority w:val="99"/>
    <w:unhideWhenUsed/>
    <w:rsid w:val="006D3825"/>
    <w:pPr>
      <w:tabs>
        <w:tab w:val="center" w:pos="4536"/>
        <w:tab w:val="right" w:pos="9072"/>
      </w:tabs>
      <w:spacing w:line="240" w:lineRule="auto"/>
    </w:pPr>
  </w:style>
  <w:style w:type="character" w:customStyle="1" w:styleId="GlavaZnak">
    <w:name w:val="Glava Znak"/>
    <w:basedOn w:val="Privzetapisavaodstavka"/>
    <w:link w:val="Glava"/>
    <w:uiPriority w:val="99"/>
    <w:rsid w:val="006D3825"/>
    <w:rPr>
      <w:rFonts w:ascii="Arial" w:hAnsi="Arial"/>
      <w:sz w:val="24"/>
    </w:rPr>
  </w:style>
  <w:style w:type="paragraph" w:styleId="Noga">
    <w:name w:val="footer"/>
    <w:basedOn w:val="Navaden"/>
    <w:link w:val="NogaZnak"/>
    <w:uiPriority w:val="99"/>
    <w:unhideWhenUsed/>
    <w:rsid w:val="006D3825"/>
    <w:pPr>
      <w:tabs>
        <w:tab w:val="center" w:pos="4536"/>
        <w:tab w:val="right" w:pos="9072"/>
      </w:tabs>
      <w:spacing w:line="240" w:lineRule="auto"/>
    </w:pPr>
  </w:style>
  <w:style w:type="character" w:customStyle="1" w:styleId="NogaZnak">
    <w:name w:val="Noga Znak"/>
    <w:basedOn w:val="Privzetapisavaodstavka"/>
    <w:link w:val="Noga"/>
    <w:uiPriority w:val="99"/>
    <w:rsid w:val="006D3825"/>
    <w:rPr>
      <w:rFonts w:ascii="Arial" w:hAnsi="Arial"/>
      <w:sz w:val="24"/>
    </w:rPr>
  </w:style>
  <w:style w:type="character" w:styleId="Hiperpovezava">
    <w:name w:val="Hyperlink"/>
    <w:basedOn w:val="Privzetapisavaodstavka"/>
    <w:uiPriority w:val="99"/>
    <w:unhideWhenUsed/>
    <w:rsid w:val="00387A11"/>
    <w:rPr>
      <w:color w:val="0563C1" w:themeColor="hyperlink"/>
      <w:u w:val="single"/>
    </w:rPr>
  </w:style>
  <w:style w:type="paragraph" w:styleId="Kazalovsebine1">
    <w:name w:val="toc 1"/>
    <w:basedOn w:val="Navaden"/>
    <w:next w:val="Navaden"/>
    <w:autoRedefine/>
    <w:uiPriority w:val="39"/>
    <w:unhideWhenUsed/>
    <w:rsid w:val="0010393A"/>
    <w:pPr>
      <w:tabs>
        <w:tab w:val="left" w:pos="660"/>
        <w:tab w:val="right" w:leader="dot" w:pos="9062"/>
      </w:tabs>
      <w:spacing w:after="0"/>
      <w:ind w:left="425" w:right="340" w:hanging="425"/>
    </w:pPr>
    <w:rPr>
      <w:caps/>
    </w:rPr>
  </w:style>
  <w:style w:type="paragraph" w:styleId="Odstavekseznama">
    <w:name w:val="List Paragraph"/>
    <w:basedOn w:val="Navaden"/>
    <w:uiPriority w:val="34"/>
    <w:qFormat/>
    <w:rsid w:val="00FC3316"/>
    <w:pPr>
      <w:ind w:left="720"/>
      <w:contextualSpacing/>
    </w:pPr>
  </w:style>
  <w:style w:type="paragraph" w:styleId="Sprotnaopomba-besedilo">
    <w:name w:val="footnote text"/>
    <w:basedOn w:val="Navaden"/>
    <w:link w:val="Sprotnaopomba-besediloZnak"/>
    <w:uiPriority w:val="99"/>
    <w:semiHidden/>
    <w:unhideWhenUsed/>
    <w:rsid w:val="00102F22"/>
    <w:pPr>
      <w:spacing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102F22"/>
    <w:rPr>
      <w:rFonts w:ascii="Arial" w:hAnsi="Arial"/>
      <w:sz w:val="20"/>
      <w:szCs w:val="20"/>
    </w:rPr>
  </w:style>
  <w:style w:type="character" w:styleId="Sprotnaopomba-sklic">
    <w:name w:val="footnote reference"/>
    <w:basedOn w:val="Privzetapisavaodstavka"/>
    <w:uiPriority w:val="99"/>
    <w:semiHidden/>
    <w:unhideWhenUsed/>
    <w:rsid w:val="00102F22"/>
    <w:rPr>
      <w:vertAlign w:val="superscript"/>
    </w:rPr>
  </w:style>
  <w:style w:type="paragraph" w:styleId="Bibliografija">
    <w:name w:val="Bibliography"/>
    <w:basedOn w:val="Navaden"/>
    <w:next w:val="Navaden"/>
    <w:uiPriority w:val="37"/>
    <w:unhideWhenUsed/>
    <w:rsid w:val="000C6496"/>
  </w:style>
  <w:style w:type="character" w:styleId="Pripombasklic">
    <w:name w:val="annotation reference"/>
    <w:basedOn w:val="Privzetapisavaodstavka"/>
    <w:uiPriority w:val="99"/>
    <w:semiHidden/>
    <w:unhideWhenUsed/>
    <w:rsid w:val="00703F22"/>
    <w:rPr>
      <w:sz w:val="16"/>
      <w:szCs w:val="16"/>
    </w:rPr>
  </w:style>
  <w:style w:type="paragraph" w:styleId="Pripombabesedilo">
    <w:name w:val="annotation text"/>
    <w:basedOn w:val="Navaden"/>
    <w:link w:val="PripombabesediloZnak"/>
    <w:uiPriority w:val="99"/>
    <w:unhideWhenUsed/>
    <w:rsid w:val="00703F22"/>
    <w:pPr>
      <w:spacing w:line="240" w:lineRule="auto"/>
    </w:pPr>
    <w:rPr>
      <w:sz w:val="20"/>
      <w:szCs w:val="20"/>
    </w:rPr>
  </w:style>
  <w:style w:type="character" w:customStyle="1" w:styleId="PripombabesediloZnak">
    <w:name w:val="Pripomba – besedilo Znak"/>
    <w:basedOn w:val="Privzetapisavaodstavka"/>
    <w:link w:val="Pripombabesedilo"/>
    <w:uiPriority w:val="99"/>
    <w:rsid w:val="00703F22"/>
    <w:rPr>
      <w:rFonts w:ascii="Arial" w:hAnsi="Arial"/>
      <w:sz w:val="20"/>
      <w:szCs w:val="20"/>
    </w:rPr>
  </w:style>
  <w:style w:type="paragraph" w:styleId="Zadevapripombe">
    <w:name w:val="annotation subject"/>
    <w:basedOn w:val="Pripombabesedilo"/>
    <w:next w:val="Pripombabesedilo"/>
    <w:link w:val="ZadevapripombeZnak"/>
    <w:uiPriority w:val="99"/>
    <w:semiHidden/>
    <w:unhideWhenUsed/>
    <w:rsid w:val="00703F22"/>
    <w:rPr>
      <w:b/>
      <w:bCs/>
    </w:rPr>
  </w:style>
  <w:style w:type="character" w:customStyle="1" w:styleId="ZadevapripombeZnak">
    <w:name w:val="Zadeva pripombe Znak"/>
    <w:basedOn w:val="PripombabesediloZnak"/>
    <w:link w:val="Zadevapripombe"/>
    <w:uiPriority w:val="99"/>
    <w:semiHidden/>
    <w:rsid w:val="00703F22"/>
    <w:rPr>
      <w:rFonts w:ascii="Arial" w:hAnsi="Arial"/>
      <w:b/>
      <w:bCs/>
      <w:sz w:val="20"/>
      <w:szCs w:val="20"/>
    </w:rPr>
  </w:style>
  <w:style w:type="paragraph" w:styleId="Besedilooblaka">
    <w:name w:val="Balloon Text"/>
    <w:basedOn w:val="Navaden"/>
    <w:link w:val="BesedilooblakaZnak"/>
    <w:uiPriority w:val="99"/>
    <w:semiHidden/>
    <w:unhideWhenUsed/>
    <w:rsid w:val="00703F22"/>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3F22"/>
    <w:rPr>
      <w:rFonts w:ascii="Segoe UI" w:hAnsi="Segoe UI" w:cs="Segoe UI"/>
      <w:sz w:val="18"/>
      <w:szCs w:val="18"/>
    </w:rPr>
  </w:style>
  <w:style w:type="paragraph" w:styleId="Kazalovsebine2">
    <w:name w:val="toc 2"/>
    <w:basedOn w:val="Navaden"/>
    <w:next w:val="Navaden"/>
    <w:autoRedefine/>
    <w:uiPriority w:val="39"/>
    <w:unhideWhenUsed/>
    <w:rsid w:val="006E17E8"/>
    <w:pPr>
      <w:spacing w:after="0"/>
      <w:ind w:left="992" w:right="340" w:hanging="567"/>
    </w:pPr>
    <w:rPr>
      <w:caps/>
    </w:rPr>
  </w:style>
  <w:style w:type="paragraph" w:customStyle="1" w:styleId="len">
    <w:name w:val="len"/>
    <w:basedOn w:val="Navaden"/>
    <w:rsid w:val="004E62DE"/>
    <w:pPr>
      <w:spacing w:before="100" w:beforeAutospacing="1" w:after="100" w:afterAutospacing="1" w:line="240" w:lineRule="auto"/>
      <w:jc w:val="left"/>
    </w:pPr>
    <w:rPr>
      <w:rFonts w:ascii="Times New Roman" w:eastAsia="Times New Roman" w:hAnsi="Times New Roman" w:cs="Times New Roman"/>
      <w:szCs w:val="24"/>
      <w:lang w:eastAsia="sl-SI"/>
    </w:rPr>
  </w:style>
  <w:style w:type="paragraph" w:customStyle="1" w:styleId="lennaslov">
    <w:name w:val="lennaslov"/>
    <w:basedOn w:val="Navaden"/>
    <w:rsid w:val="004E62DE"/>
    <w:pPr>
      <w:spacing w:before="100" w:beforeAutospacing="1" w:after="100" w:afterAutospacing="1" w:line="240" w:lineRule="auto"/>
      <w:jc w:val="left"/>
    </w:pPr>
    <w:rPr>
      <w:rFonts w:ascii="Times New Roman" w:eastAsia="Times New Roman" w:hAnsi="Times New Roman" w:cs="Times New Roman"/>
      <w:szCs w:val="24"/>
      <w:lang w:eastAsia="sl-SI"/>
    </w:rPr>
  </w:style>
  <w:style w:type="paragraph" w:customStyle="1" w:styleId="odstavek">
    <w:name w:val="odstavek"/>
    <w:basedOn w:val="Navaden"/>
    <w:rsid w:val="004E62DE"/>
    <w:pPr>
      <w:spacing w:before="100" w:beforeAutospacing="1" w:after="100" w:afterAutospacing="1" w:line="240" w:lineRule="auto"/>
      <w:jc w:val="left"/>
    </w:pPr>
    <w:rPr>
      <w:rFonts w:ascii="Times New Roman" w:eastAsia="Times New Roman" w:hAnsi="Times New Roman" w:cs="Times New Roman"/>
      <w:szCs w:val="24"/>
      <w:lang w:eastAsia="sl-SI"/>
    </w:rPr>
  </w:style>
  <w:style w:type="paragraph" w:customStyle="1" w:styleId="tevilnatoka">
    <w:name w:val="tevilnatoka"/>
    <w:basedOn w:val="Navaden"/>
    <w:rsid w:val="004E62DE"/>
    <w:pPr>
      <w:spacing w:before="100" w:beforeAutospacing="1" w:after="100" w:afterAutospacing="1" w:line="240" w:lineRule="auto"/>
      <w:jc w:val="left"/>
    </w:pPr>
    <w:rPr>
      <w:rFonts w:ascii="Times New Roman" w:eastAsia="Times New Roman" w:hAnsi="Times New Roman" w:cs="Times New Roman"/>
      <w:szCs w:val="24"/>
      <w:lang w:eastAsia="sl-SI"/>
    </w:rPr>
  </w:style>
  <w:style w:type="table" w:styleId="Tabelamrea">
    <w:name w:val="Table Grid"/>
    <w:basedOn w:val="Navadnatabela"/>
    <w:uiPriority w:val="39"/>
    <w:rsid w:val="00192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pis">
    <w:name w:val="caption"/>
    <w:basedOn w:val="Navaden"/>
    <w:next w:val="Navaden"/>
    <w:uiPriority w:val="35"/>
    <w:unhideWhenUsed/>
    <w:qFormat/>
    <w:rsid w:val="000B2F89"/>
    <w:pPr>
      <w:keepNext/>
      <w:spacing w:after="0"/>
      <w:jc w:val="center"/>
    </w:pPr>
    <w:rPr>
      <w:iCs/>
      <w:szCs w:val="18"/>
    </w:rPr>
  </w:style>
  <w:style w:type="paragraph" w:styleId="Kazaloslik">
    <w:name w:val="table of figures"/>
    <w:basedOn w:val="Navaden"/>
    <w:next w:val="Navaden"/>
    <w:uiPriority w:val="99"/>
    <w:unhideWhenUsed/>
    <w:rsid w:val="00683DC1"/>
    <w:pPr>
      <w:spacing w:after="0"/>
      <w:ind w:left="1049" w:right="340" w:hanging="1049"/>
    </w:pPr>
  </w:style>
  <w:style w:type="character" w:customStyle="1" w:styleId="Nerazreenaomemba1">
    <w:name w:val="Nerazrešena omemba1"/>
    <w:basedOn w:val="Privzetapisavaodstavka"/>
    <w:uiPriority w:val="99"/>
    <w:semiHidden/>
    <w:unhideWhenUsed/>
    <w:rsid w:val="00DE7193"/>
    <w:rPr>
      <w:color w:val="605E5C"/>
      <w:shd w:val="clear" w:color="auto" w:fill="E1DFDD"/>
    </w:rPr>
  </w:style>
  <w:style w:type="paragraph" w:customStyle="1" w:styleId="centerpar">
    <w:name w:val="centerpar"/>
    <w:basedOn w:val="Navaden"/>
    <w:uiPriority w:val="99"/>
    <w:rsid w:val="00B56F17"/>
    <w:pPr>
      <w:keepLines/>
      <w:autoSpaceDE w:val="0"/>
      <w:autoSpaceDN w:val="0"/>
      <w:adjustRightInd w:val="0"/>
      <w:spacing w:before="120" w:after="120" w:line="240" w:lineRule="auto"/>
      <w:jc w:val="center"/>
    </w:pPr>
    <w:rPr>
      <w:rFonts w:ascii="Montserrat" w:eastAsiaTheme="minorEastAsia" w:hAnsi="Montserrat" w:cs="Montserrat"/>
      <w:noProof/>
      <w:szCs w:val="24"/>
      <w:lang w:eastAsia="sl-SI"/>
    </w:rPr>
  </w:style>
  <w:style w:type="paragraph" w:styleId="Kazalovsebine3">
    <w:name w:val="toc 3"/>
    <w:basedOn w:val="Navaden"/>
    <w:next w:val="Navaden"/>
    <w:autoRedefine/>
    <w:uiPriority w:val="39"/>
    <w:unhideWhenUsed/>
    <w:rsid w:val="006E17E8"/>
    <w:pPr>
      <w:spacing w:after="0"/>
      <w:ind w:left="1701" w:right="340" w:hanging="709"/>
    </w:pPr>
  </w:style>
  <w:style w:type="paragraph" w:styleId="Revizija">
    <w:name w:val="Revision"/>
    <w:hidden/>
    <w:uiPriority w:val="99"/>
    <w:semiHidden/>
    <w:rsid w:val="009C177B"/>
    <w:pPr>
      <w:spacing w:after="0" w:line="240" w:lineRule="auto"/>
    </w:pPr>
    <w:rPr>
      <w:rFonts w:ascii="Arial" w:hAnsi="Arial"/>
      <w:sz w:val="24"/>
    </w:rPr>
  </w:style>
  <w:style w:type="character" w:customStyle="1" w:styleId="Naslov3Znak">
    <w:name w:val="Naslov 3 Znak"/>
    <w:basedOn w:val="Privzetapisavaodstavka"/>
    <w:link w:val="Naslov3"/>
    <w:uiPriority w:val="9"/>
    <w:rsid w:val="00D512B0"/>
    <w:rPr>
      <w:rFonts w:ascii="Arial" w:eastAsiaTheme="majorEastAsia" w:hAnsi="Arial" w:cstheme="majorBidi"/>
      <w:b/>
      <w:bCs/>
      <w:color w:val="000000" w:themeColor="text1"/>
      <w:sz w:val="24"/>
    </w:rPr>
  </w:style>
  <w:style w:type="character" w:customStyle="1" w:styleId="Naslov4Znak">
    <w:name w:val="Naslov 4 Znak"/>
    <w:basedOn w:val="Privzetapisavaodstavka"/>
    <w:link w:val="Naslov4"/>
    <w:uiPriority w:val="9"/>
    <w:semiHidden/>
    <w:rsid w:val="001837A1"/>
    <w:rPr>
      <w:rFonts w:asciiTheme="majorHAnsi" w:eastAsiaTheme="majorEastAsia" w:hAnsiTheme="majorHAnsi" w:cstheme="majorBidi"/>
      <w:b/>
      <w:bCs/>
      <w:i/>
      <w:iCs/>
      <w:color w:val="4472C4" w:themeColor="accent1"/>
      <w:sz w:val="24"/>
    </w:rPr>
  </w:style>
  <w:style w:type="character" w:customStyle="1" w:styleId="Naslov5Znak">
    <w:name w:val="Naslov 5 Znak"/>
    <w:basedOn w:val="Privzetapisavaodstavka"/>
    <w:link w:val="Naslov5"/>
    <w:uiPriority w:val="9"/>
    <w:semiHidden/>
    <w:rsid w:val="001837A1"/>
    <w:rPr>
      <w:rFonts w:asciiTheme="majorHAnsi" w:eastAsiaTheme="majorEastAsia" w:hAnsiTheme="majorHAnsi" w:cstheme="majorBidi"/>
      <w:color w:val="1F3763" w:themeColor="accent1" w:themeShade="7F"/>
      <w:sz w:val="24"/>
    </w:rPr>
  </w:style>
  <w:style w:type="character" w:customStyle="1" w:styleId="Naslov6Znak">
    <w:name w:val="Naslov 6 Znak"/>
    <w:basedOn w:val="Privzetapisavaodstavka"/>
    <w:link w:val="Naslov6"/>
    <w:uiPriority w:val="9"/>
    <w:semiHidden/>
    <w:rsid w:val="001837A1"/>
    <w:rPr>
      <w:rFonts w:asciiTheme="majorHAnsi" w:eastAsiaTheme="majorEastAsia" w:hAnsiTheme="majorHAnsi" w:cstheme="majorBidi"/>
      <w:i/>
      <w:iCs/>
      <w:color w:val="1F3763" w:themeColor="accent1" w:themeShade="7F"/>
      <w:sz w:val="24"/>
    </w:rPr>
  </w:style>
  <w:style w:type="character" w:customStyle="1" w:styleId="Naslov7Znak">
    <w:name w:val="Naslov 7 Znak"/>
    <w:basedOn w:val="Privzetapisavaodstavka"/>
    <w:link w:val="Naslov7"/>
    <w:uiPriority w:val="9"/>
    <w:semiHidden/>
    <w:rsid w:val="001837A1"/>
    <w:rPr>
      <w:rFonts w:asciiTheme="majorHAnsi" w:eastAsiaTheme="majorEastAsia" w:hAnsiTheme="majorHAnsi" w:cstheme="majorBidi"/>
      <w:i/>
      <w:iCs/>
      <w:color w:val="404040" w:themeColor="text1" w:themeTint="BF"/>
      <w:sz w:val="24"/>
    </w:rPr>
  </w:style>
  <w:style w:type="character" w:customStyle="1" w:styleId="Naslov8Znak">
    <w:name w:val="Naslov 8 Znak"/>
    <w:basedOn w:val="Privzetapisavaodstavka"/>
    <w:link w:val="Naslov8"/>
    <w:uiPriority w:val="9"/>
    <w:semiHidden/>
    <w:rsid w:val="001837A1"/>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1837A1"/>
    <w:rPr>
      <w:rFonts w:asciiTheme="majorHAnsi" w:eastAsiaTheme="majorEastAsia" w:hAnsiTheme="majorHAnsi" w:cstheme="majorBidi"/>
      <w:i/>
      <w:iCs/>
      <w:color w:val="404040" w:themeColor="text1" w:themeTint="BF"/>
      <w:sz w:val="20"/>
      <w:szCs w:val="20"/>
    </w:rPr>
  </w:style>
  <w:style w:type="paragraph" w:styleId="Brezrazmikov">
    <w:name w:val="No Spacing"/>
    <w:uiPriority w:val="1"/>
    <w:qFormat/>
    <w:rsid w:val="001837A1"/>
    <w:pPr>
      <w:spacing w:after="0" w:line="240" w:lineRule="auto"/>
      <w:jc w:val="both"/>
    </w:pPr>
    <w:rPr>
      <w:rFonts w:ascii="Arial" w:hAnsi="Arial"/>
      <w:color w:val="000000" w:themeColor="text1"/>
      <w:sz w:val="24"/>
    </w:rPr>
  </w:style>
  <w:style w:type="character" w:customStyle="1" w:styleId="Nerazreenaomemba2">
    <w:name w:val="Nerazrešena omemba2"/>
    <w:basedOn w:val="Privzetapisavaodstavka"/>
    <w:uiPriority w:val="99"/>
    <w:semiHidden/>
    <w:unhideWhenUsed/>
    <w:rsid w:val="00C339F9"/>
    <w:rPr>
      <w:color w:val="605E5C"/>
      <w:shd w:val="clear" w:color="auto" w:fill="E1DFDD"/>
    </w:rPr>
  </w:style>
  <w:style w:type="character" w:customStyle="1" w:styleId="Nerazreenaomemba3">
    <w:name w:val="Nerazrešena omemba3"/>
    <w:basedOn w:val="Privzetapisavaodstavka"/>
    <w:uiPriority w:val="99"/>
    <w:semiHidden/>
    <w:unhideWhenUsed/>
    <w:rsid w:val="00465C38"/>
    <w:rPr>
      <w:color w:val="605E5C"/>
      <w:shd w:val="clear" w:color="auto" w:fill="E1DFDD"/>
    </w:rPr>
  </w:style>
  <w:style w:type="paragraph" w:styleId="Telobesedila">
    <w:name w:val="Body Text"/>
    <w:basedOn w:val="Navaden"/>
    <w:link w:val="TelobesedilaZnak"/>
    <w:unhideWhenUsed/>
    <w:rsid w:val="00114328"/>
    <w:pPr>
      <w:spacing w:after="0" w:line="240" w:lineRule="auto"/>
      <w:jc w:val="center"/>
    </w:pPr>
    <w:rPr>
      <w:rFonts w:eastAsia="Times New Roman" w:cs="Arial"/>
      <w:color w:val="auto"/>
      <w:szCs w:val="24"/>
      <w:lang w:eastAsia="sl-SI"/>
    </w:rPr>
  </w:style>
  <w:style w:type="character" w:customStyle="1" w:styleId="TelobesedilaZnak">
    <w:name w:val="Telo besedila Znak"/>
    <w:basedOn w:val="Privzetapisavaodstavka"/>
    <w:link w:val="Telobesedila"/>
    <w:rsid w:val="00114328"/>
    <w:rPr>
      <w:rFonts w:ascii="Arial" w:eastAsia="Times New Roman" w:hAnsi="Arial" w:cs="Arial"/>
      <w:sz w:val="24"/>
      <w:szCs w:val="24"/>
      <w:lang w:eastAsia="sl-SI"/>
    </w:rPr>
  </w:style>
  <w:style w:type="paragraph" w:styleId="Telobesedila3">
    <w:name w:val="Body Text 3"/>
    <w:basedOn w:val="Navaden"/>
    <w:link w:val="Telobesedila3Znak"/>
    <w:uiPriority w:val="99"/>
    <w:semiHidden/>
    <w:unhideWhenUsed/>
    <w:rsid w:val="00CC4D19"/>
    <w:pPr>
      <w:spacing w:after="120"/>
    </w:pPr>
    <w:rPr>
      <w:sz w:val="16"/>
      <w:szCs w:val="16"/>
    </w:rPr>
  </w:style>
  <w:style w:type="character" w:customStyle="1" w:styleId="Telobesedila3Znak">
    <w:name w:val="Telo besedila 3 Znak"/>
    <w:basedOn w:val="Privzetapisavaodstavka"/>
    <w:link w:val="Telobesedila3"/>
    <w:uiPriority w:val="99"/>
    <w:semiHidden/>
    <w:rsid w:val="00CC4D19"/>
    <w:rPr>
      <w:rFonts w:ascii="Arial" w:hAnsi="Arial"/>
      <w:color w:val="000000" w:themeColor="text1"/>
      <w:sz w:val="16"/>
      <w:szCs w:val="16"/>
    </w:rPr>
  </w:style>
  <w:style w:type="paragraph" w:customStyle="1" w:styleId="datumtevilka">
    <w:name w:val="datum številka"/>
    <w:basedOn w:val="Navaden"/>
    <w:qFormat/>
    <w:rsid w:val="00BC369B"/>
    <w:pPr>
      <w:tabs>
        <w:tab w:val="left" w:pos="1701"/>
      </w:tabs>
      <w:spacing w:after="0" w:line="260" w:lineRule="exact"/>
      <w:jc w:val="left"/>
    </w:pPr>
    <w:rPr>
      <w:rFonts w:eastAsia="Times New Roman" w:cs="Times New Roman"/>
      <w:color w:val="auto"/>
      <w:sz w:val="20"/>
      <w:szCs w:val="20"/>
      <w:lang w:eastAsia="sl-SI"/>
    </w:rPr>
  </w:style>
  <w:style w:type="paragraph" w:styleId="Telobesedila2">
    <w:name w:val="Body Text 2"/>
    <w:basedOn w:val="Navaden"/>
    <w:link w:val="Telobesedila2Znak"/>
    <w:uiPriority w:val="99"/>
    <w:semiHidden/>
    <w:unhideWhenUsed/>
    <w:rsid w:val="00BC369B"/>
    <w:pPr>
      <w:spacing w:after="120" w:line="480" w:lineRule="auto"/>
    </w:pPr>
  </w:style>
  <w:style w:type="character" w:customStyle="1" w:styleId="Telobesedila2Znak">
    <w:name w:val="Telo besedila 2 Znak"/>
    <w:basedOn w:val="Privzetapisavaodstavka"/>
    <w:link w:val="Telobesedila2"/>
    <w:uiPriority w:val="99"/>
    <w:semiHidden/>
    <w:rsid w:val="00BC369B"/>
    <w:rPr>
      <w:rFonts w:ascii="Arial" w:hAnsi="Arial"/>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45">
      <w:bodyDiv w:val="1"/>
      <w:marLeft w:val="0"/>
      <w:marRight w:val="0"/>
      <w:marTop w:val="0"/>
      <w:marBottom w:val="0"/>
      <w:divBdr>
        <w:top w:val="none" w:sz="0" w:space="0" w:color="auto"/>
        <w:left w:val="none" w:sz="0" w:space="0" w:color="auto"/>
        <w:bottom w:val="none" w:sz="0" w:space="0" w:color="auto"/>
        <w:right w:val="none" w:sz="0" w:space="0" w:color="auto"/>
      </w:divBdr>
    </w:div>
    <w:div w:id="8261708">
      <w:bodyDiv w:val="1"/>
      <w:marLeft w:val="0"/>
      <w:marRight w:val="0"/>
      <w:marTop w:val="0"/>
      <w:marBottom w:val="0"/>
      <w:divBdr>
        <w:top w:val="none" w:sz="0" w:space="0" w:color="auto"/>
        <w:left w:val="none" w:sz="0" w:space="0" w:color="auto"/>
        <w:bottom w:val="none" w:sz="0" w:space="0" w:color="auto"/>
        <w:right w:val="none" w:sz="0" w:space="0" w:color="auto"/>
      </w:divBdr>
    </w:div>
    <w:div w:id="12002845">
      <w:bodyDiv w:val="1"/>
      <w:marLeft w:val="0"/>
      <w:marRight w:val="0"/>
      <w:marTop w:val="0"/>
      <w:marBottom w:val="0"/>
      <w:divBdr>
        <w:top w:val="none" w:sz="0" w:space="0" w:color="auto"/>
        <w:left w:val="none" w:sz="0" w:space="0" w:color="auto"/>
        <w:bottom w:val="none" w:sz="0" w:space="0" w:color="auto"/>
        <w:right w:val="none" w:sz="0" w:space="0" w:color="auto"/>
      </w:divBdr>
    </w:div>
    <w:div w:id="16784545">
      <w:bodyDiv w:val="1"/>
      <w:marLeft w:val="0"/>
      <w:marRight w:val="0"/>
      <w:marTop w:val="0"/>
      <w:marBottom w:val="0"/>
      <w:divBdr>
        <w:top w:val="none" w:sz="0" w:space="0" w:color="auto"/>
        <w:left w:val="none" w:sz="0" w:space="0" w:color="auto"/>
        <w:bottom w:val="none" w:sz="0" w:space="0" w:color="auto"/>
        <w:right w:val="none" w:sz="0" w:space="0" w:color="auto"/>
      </w:divBdr>
    </w:div>
    <w:div w:id="19862015">
      <w:bodyDiv w:val="1"/>
      <w:marLeft w:val="0"/>
      <w:marRight w:val="0"/>
      <w:marTop w:val="0"/>
      <w:marBottom w:val="0"/>
      <w:divBdr>
        <w:top w:val="none" w:sz="0" w:space="0" w:color="auto"/>
        <w:left w:val="none" w:sz="0" w:space="0" w:color="auto"/>
        <w:bottom w:val="none" w:sz="0" w:space="0" w:color="auto"/>
        <w:right w:val="none" w:sz="0" w:space="0" w:color="auto"/>
      </w:divBdr>
    </w:div>
    <w:div w:id="21172068">
      <w:bodyDiv w:val="1"/>
      <w:marLeft w:val="0"/>
      <w:marRight w:val="0"/>
      <w:marTop w:val="0"/>
      <w:marBottom w:val="0"/>
      <w:divBdr>
        <w:top w:val="none" w:sz="0" w:space="0" w:color="auto"/>
        <w:left w:val="none" w:sz="0" w:space="0" w:color="auto"/>
        <w:bottom w:val="none" w:sz="0" w:space="0" w:color="auto"/>
        <w:right w:val="none" w:sz="0" w:space="0" w:color="auto"/>
      </w:divBdr>
    </w:div>
    <w:div w:id="22288715">
      <w:bodyDiv w:val="1"/>
      <w:marLeft w:val="0"/>
      <w:marRight w:val="0"/>
      <w:marTop w:val="0"/>
      <w:marBottom w:val="0"/>
      <w:divBdr>
        <w:top w:val="none" w:sz="0" w:space="0" w:color="auto"/>
        <w:left w:val="none" w:sz="0" w:space="0" w:color="auto"/>
        <w:bottom w:val="none" w:sz="0" w:space="0" w:color="auto"/>
        <w:right w:val="none" w:sz="0" w:space="0" w:color="auto"/>
      </w:divBdr>
    </w:div>
    <w:div w:id="22369687">
      <w:bodyDiv w:val="1"/>
      <w:marLeft w:val="0"/>
      <w:marRight w:val="0"/>
      <w:marTop w:val="0"/>
      <w:marBottom w:val="0"/>
      <w:divBdr>
        <w:top w:val="none" w:sz="0" w:space="0" w:color="auto"/>
        <w:left w:val="none" w:sz="0" w:space="0" w:color="auto"/>
        <w:bottom w:val="none" w:sz="0" w:space="0" w:color="auto"/>
        <w:right w:val="none" w:sz="0" w:space="0" w:color="auto"/>
      </w:divBdr>
    </w:div>
    <w:div w:id="31347855">
      <w:bodyDiv w:val="1"/>
      <w:marLeft w:val="0"/>
      <w:marRight w:val="0"/>
      <w:marTop w:val="0"/>
      <w:marBottom w:val="0"/>
      <w:divBdr>
        <w:top w:val="none" w:sz="0" w:space="0" w:color="auto"/>
        <w:left w:val="none" w:sz="0" w:space="0" w:color="auto"/>
        <w:bottom w:val="none" w:sz="0" w:space="0" w:color="auto"/>
        <w:right w:val="none" w:sz="0" w:space="0" w:color="auto"/>
      </w:divBdr>
    </w:div>
    <w:div w:id="39982907">
      <w:bodyDiv w:val="1"/>
      <w:marLeft w:val="0"/>
      <w:marRight w:val="0"/>
      <w:marTop w:val="0"/>
      <w:marBottom w:val="0"/>
      <w:divBdr>
        <w:top w:val="none" w:sz="0" w:space="0" w:color="auto"/>
        <w:left w:val="none" w:sz="0" w:space="0" w:color="auto"/>
        <w:bottom w:val="none" w:sz="0" w:space="0" w:color="auto"/>
        <w:right w:val="none" w:sz="0" w:space="0" w:color="auto"/>
      </w:divBdr>
    </w:div>
    <w:div w:id="55588229">
      <w:bodyDiv w:val="1"/>
      <w:marLeft w:val="0"/>
      <w:marRight w:val="0"/>
      <w:marTop w:val="0"/>
      <w:marBottom w:val="0"/>
      <w:divBdr>
        <w:top w:val="none" w:sz="0" w:space="0" w:color="auto"/>
        <w:left w:val="none" w:sz="0" w:space="0" w:color="auto"/>
        <w:bottom w:val="none" w:sz="0" w:space="0" w:color="auto"/>
        <w:right w:val="none" w:sz="0" w:space="0" w:color="auto"/>
      </w:divBdr>
    </w:div>
    <w:div w:id="57678217">
      <w:bodyDiv w:val="1"/>
      <w:marLeft w:val="0"/>
      <w:marRight w:val="0"/>
      <w:marTop w:val="0"/>
      <w:marBottom w:val="0"/>
      <w:divBdr>
        <w:top w:val="none" w:sz="0" w:space="0" w:color="auto"/>
        <w:left w:val="none" w:sz="0" w:space="0" w:color="auto"/>
        <w:bottom w:val="none" w:sz="0" w:space="0" w:color="auto"/>
        <w:right w:val="none" w:sz="0" w:space="0" w:color="auto"/>
      </w:divBdr>
    </w:div>
    <w:div w:id="59211080">
      <w:bodyDiv w:val="1"/>
      <w:marLeft w:val="0"/>
      <w:marRight w:val="0"/>
      <w:marTop w:val="0"/>
      <w:marBottom w:val="0"/>
      <w:divBdr>
        <w:top w:val="none" w:sz="0" w:space="0" w:color="auto"/>
        <w:left w:val="none" w:sz="0" w:space="0" w:color="auto"/>
        <w:bottom w:val="none" w:sz="0" w:space="0" w:color="auto"/>
        <w:right w:val="none" w:sz="0" w:space="0" w:color="auto"/>
      </w:divBdr>
    </w:div>
    <w:div w:id="60101537">
      <w:bodyDiv w:val="1"/>
      <w:marLeft w:val="0"/>
      <w:marRight w:val="0"/>
      <w:marTop w:val="0"/>
      <w:marBottom w:val="0"/>
      <w:divBdr>
        <w:top w:val="none" w:sz="0" w:space="0" w:color="auto"/>
        <w:left w:val="none" w:sz="0" w:space="0" w:color="auto"/>
        <w:bottom w:val="none" w:sz="0" w:space="0" w:color="auto"/>
        <w:right w:val="none" w:sz="0" w:space="0" w:color="auto"/>
      </w:divBdr>
    </w:div>
    <w:div w:id="65029493">
      <w:bodyDiv w:val="1"/>
      <w:marLeft w:val="0"/>
      <w:marRight w:val="0"/>
      <w:marTop w:val="0"/>
      <w:marBottom w:val="0"/>
      <w:divBdr>
        <w:top w:val="none" w:sz="0" w:space="0" w:color="auto"/>
        <w:left w:val="none" w:sz="0" w:space="0" w:color="auto"/>
        <w:bottom w:val="none" w:sz="0" w:space="0" w:color="auto"/>
        <w:right w:val="none" w:sz="0" w:space="0" w:color="auto"/>
      </w:divBdr>
    </w:div>
    <w:div w:id="77945227">
      <w:bodyDiv w:val="1"/>
      <w:marLeft w:val="0"/>
      <w:marRight w:val="0"/>
      <w:marTop w:val="0"/>
      <w:marBottom w:val="0"/>
      <w:divBdr>
        <w:top w:val="none" w:sz="0" w:space="0" w:color="auto"/>
        <w:left w:val="none" w:sz="0" w:space="0" w:color="auto"/>
        <w:bottom w:val="none" w:sz="0" w:space="0" w:color="auto"/>
        <w:right w:val="none" w:sz="0" w:space="0" w:color="auto"/>
      </w:divBdr>
    </w:div>
    <w:div w:id="86385242">
      <w:bodyDiv w:val="1"/>
      <w:marLeft w:val="0"/>
      <w:marRight w:val="0"/>
      <w:marTop w:val="0"/>
      <w:marBottom w:val="0"/>
      <w:divBdr>
        <w:top w:val="none" w:sz="0" w:space="0" w:color="auto"/>
        <w:left w:val="none" w:sz="0" w:space="0" w:color="auto"/>
        <w:bottom w:val="none" w:sz="0" w:space="0" w:color="auto"/>
        <w:right w:val="none" w:sz="0" w:space="0" w:color="auto"/>
      </w:divBdr>
    </w:div>
    <w:div w:id="91167114">
      <w:bodyDiv w:val="1"/>
      <w:marLeft w:val="0"/>
      <w:marRight w:val="0"/>
      <w:marTop w:val="0"/>
      <w:marBottom w:val="0"/>
      <w:divBdr>
        <w:top w:val="none" w:sz="0" w:space="0" w:color="auto"/>
        <w:left w:val="none" w:sz="0" w:space="0" w:color="auto"/>
        <w:bottom w:val="none" w:sz="0" w:space="0" w:color="auto"/>
        <w:right w:val="none" w:sz="0" w:space="0" w:color="auto"/>
      </w:divBdr>
    </w:div>
    <w:div w:id="91438394">
      <w:bodyDiv w:val="1"/>
      <w:marLeft w:val="0"/>
      <w:marRight w:val="0"/>
      <w:marTop w:val="0"/>
      <w:marBottom w:val="0"/>
      <w:divBdr>
        <w:top w:val="none" w:sz="0" w:space="0" w:color="auto"/>
        <w:left w:val="none" w:sz="0" w:space="0" w:color="auto"/>
        <w:bottom w:val="none" w:sz="0" w:space="0" w:color="auto"/>
        <w:right w:val="none" w:sz="0" w:space="0" w:color="auto"/>
      </w:divBdr>
    </w:div>
    <w:div w:id="92013851">
      <w:bodyDiv w:val="1"/>
      <w:marLeft w:val="0"/>
      <w:marRight w:val="0"/>
      <w:marTop w:val="0"/>
      <w:marBottom w:val="0"/>
      <w:divBdr>
        <w:top w:val="none" w:sz="0" w:space="0" w:color="auto"/>
        <w:left w:val="none" w:sz="0" w:space="0" w:color="auto"/>
        <w:bottom w:val="none" w:sz="0" w:space="0" w:color="auto"/>
        <w:right w:val="none" w:sz="0" w:space="0" w:color="auto"/>
      </w:divBdr>
    </w:div>
    <w:div w:id="93984953">
      <w:bodyDiv w:val="1"/>
      <w:marLeft w:val="0"/>
      <w:marRight w:val="0"/>
      <w:marTop w:val="0"/>
      <w:marBottom w:val="0"/>
      <w:divBdr>
        <w:top w:val="none" w:sz="0" w:space="0" w:color="auto"/>
        <w:left w:val="none" w:sz="0" w:space="0" w:color="auto"/>
        <w:bottom w:val="none" w:sz="0" w:space="0" w:color="auto"/>
        <w:right w:val="none" w:sz="0" w:space="0" w:color="auto"/>
      </w:divBdr>
    </w:div>
    <w:div w:id="94521524">
      <w:bodyDiv w:val="1"/>
      <w:marLeft w:val="0"/>
      <w:marRight w:val="0"/>
      <w:marTop w:val="0"/>
      <w:marBottom w:val="0"/>
      <w:divBdr>
        <w:top w:val="none" w:sz="0" w:space="0" w:color="auto"/>
        <w:left w:val="none" w:sz="0" w:space="0" w:color="auto"/>
        <w:bottom w:val="none" w:sz="0" w:space="0" w:color="auto"/>
        <w:right w:val="none" w:sz="0" w:space="0" w:color="auto"/>
      </w:divBdr>
    </w:div>
    <w:div w:id="101849542">
      <w:bodyDiv w:val="1"/>
      <w:marLeft w:val="0"/>
      <w:marRight w:val="0"/>
      <w:marTop w:val="0"/>
      <w:marBottom w:val="0"/>
      <w:divBdr>
        <w:top w:val="none" w:sz="0" w:space="0" w:color="auto"/>
        <w:left w:val="none" w:sz="0" w:space="0" w:color="auto"/>
        <w:bottom w:val="none" w:sz="0" w:space="0" w:color="auto"/>
        <w:right w:val="none" w:sz="0" w:space="0" w:color="auto"/>
      </w:divBdr>
    </w:div>
    <w:div w:id="106513042">
      <w:bodyDiv w:val="1"/>
      <w:marLeft w:val="0"/>
      <w:marRight w:val="0"/>
      <w:marTop w:val="0"/>
      <w:marBottom w:val="0"/>
      <w:divBdr>
        <w:top w:val="none" w:sz="0" w:space="0" w:color="auto"/>
        <w:left w:val="none" w:sz="0" w:space="0" w:color="auto"/>
        <w:bottom w:val="none" w:sz="0" w:space="0" w:color="auto"/>
        <w:right w:val="none" w:sz="0" w:space="0" w:color="auto"/>
      </w:divBdr>
    </w:div>
    <w:div w:id="111674325">
      <w:bodyDiv w:val="1"/>
      <w:marLeft w:val="0"/>
      <w:marRight w:val="0"/>
      <w:marTop w:val="0"/>
      <w:marBottom w:val="0"/>
      <w:divBdr>
        <w:top w:val="none" w:sz="0" w:space="0" w:color="auto"/>
        <w:left w:val="none" w:sz="0" w:space="0" w:color="auto"/>
        <w:bottom w:val="none" w:sz="0" w:space="0" w:color="auto"/>
        <w:right w:val="none" w:sz="0" w:space="0" w:color="auto"/>
      </w:divBdr>
    </w:div>
    <w:div w:id="117453243">
      <w:bodyDiv w:val="1"/>
      <w:marLeft w:val="0"/>
      <w:marRight w:val="0"/>
      <w:marTop w:val="0"/>
      <w:marBottom w:val="0"/>
      <w:divBdr>
        <w:top w:val="none" w:sz="0" w:space="0" w:color="auto"/>
        <w:left w:val="none" w:sz="0" w:space="0" w:color="auto"/>
        <w:bottom w:val="none" w:sz="0" w:space="0" w:color="auto"/>
        <w:right w:val="none" w:sz="0" w:space="0" w:color="auto"/>
      </w:divBdr>
    </w:div>
    <w:div w:id="119544033">
      <w:bodyDiv w:val="1"/>
      <w:marLeft w:val="0"/>
      <w:marRight w:val="0"/>
      <w:marTop w:val="0"/>
      <w:marBottom w:val="0"/>
      <w:divBdr>
        <w:top w:val="none" w:sz="0" w:space="0" w:color="auto"/>
        <w:left w:val="none" w:sz="0" w:space="0" w:color="auto"/>
        <w:bottom w:val="none" w:sz="0" w:space="0" w:color="auto"/>
        <w:right w:val="none" w:sz="0" w:space="0" w:color="auto"/>
      </w:divBdr>
    </w:div>
    <w:div w:id="128087967">
      <w:bodyDiv w:val="1"/>
      <w:marLeft w:val="0"/>
      <w:marRight w:val="0"/>
      <w:marTop w:val="0"/>
      <w:marBottom w:val="0"/>
      <w:divBdr>
        <w:top w:val="none" w:sz="0" w:space="0" w:color="auto"/>
        <w:left w:val="none" w:sz="0" w:space="0" w:color="auto"/>
        <w:bottom w:val="none" w:sz="0" w:space="0" w:color="auto"/>
        <w:right w:val="none" w:sz="0" w:space="0" w:color="auto"/>
      </w:divBdr>
      <w:divsChild>
        <w:div w:id="1736273834">
          <w:marLeft w:val="0"/>
          <w:marRight w:val="0"/>
          <w:marTop w:val="480"/>
          <w:marBottom w:val="0"/>
          <w:divBdr>
            <w:top w:val="none" w:sz="0" w:space="0" w:color="auto"/>
            <w:left w:val="none" w:sz="0" w:space="0" w:color="auto"/>
            <w:bottom w:val="none" w:sz="0" w:space="0" w:color="auto"/>
            <w:right w:val="none" w:sz="0" w:space="0" w:color="auto"/>
          </w:divBdr>
        </w:div>
        <w:div w:id="1884320900">
          <w:marLeft w:val="0"/>
          <w:marRight w:val="0"/>
          <w:marTop w:val="480"/>
          <w:marBottom w:val="0"/>
          <w:divBdr>
            <w:top w:val="none" w:sz="0" w:space="0" w:color="auto"/>
            <w:left w:val="none" w:sz="0" w:space="0" w:color="auto"/>
            <w:bottom w:val="none" w:sz="0" w:space="0" w:color="auto"/>
            <w:right w:val="none" w:sz="0" w:space="0" w:color="auto"/>
          </w:divBdr>
        </w:div>
        <w:div w:id="599484558">
          <w:marLeft w:val="0"/>
          <w:marRight w:val="0"/>
          <w:marTop w:val="240"/>
          <w:marBottom w:val="0"/>
          <w:divBdr>
            <w:top w:val="none" w:sz="0" w:space="0" w:color="auto"/>
            <w:left w:val="none" w:sz="0" w:space="0" w:color="auto"/>
            <w:bottom w:val="none" w:sz="0" w:space="0" w:color="auto"/>
            <w:right w:val="none" w:sz="0" w:space="0" w:color="auto"/>
          </w:divBdr>
        </w:div>
        <w:div w:id="649748550">
          <w:marLeft w:val="0"/>
          <w:marRight w:val="0"/>
          <w:marTop w:val="240"/>
          <w:marBottom w:val="0"/>
          <w:divBdr>
            <w:top w:val="none" w:sz="0" w:space="0" w:color="auto"/>
            <w:left w:val="none" w:sz="0" w:space="0" w:color="auto"/>
            <w:bottom w:val="none" w:sz="0" w:space="0" w:color="auto"/>
            <w:right w:val="none" w:sz="0" w:space="0" w:color="auto"/>
          </w:divBdr>
        </w:div>
      </w:divsChild>
    </w:div>
    <w:div w:id="129397768">
      <w:bodyDiv w:val="1"/>
      <w:marLeft w:val="0"/>
      <w:marRight w:val="0"/>
      <w:marTop w:val="0"/>
      <w:marBottom w:val="0"/>
      <w:divBdr>
        <w:top w:val="none" w:sz="0" w:space="0" w:color="auto"/>
        <w:left w:val="none" w:sz="0" w:space="0" w:color="auto"/>
        <w:bottom w:val="none" w:sz="0" w:space="0" w:color="auto"/>
        <w:right w:val="none" w:sz="0" w:space="0" w:color="auto"/>
      </w:divBdr>
    </w:div>
    <w:div w:id="133525602">
      <w:bodyDiv w:val="1"/>
      <w:marLeft w:val="0"/>
      <w:marRight w:val="0"/>
      <w:marTop w:val="0"/>
      <w:marBottom w:val="0"/>
      <w:divBdr>
        <w:top w:val="none" w:sz="0" w:space="0" w:color="auto"/>
        <w:left w:val="none" w:sz="0" w:space="0" w:color="auto"/>
        <w:bottom w:val="none" w:sz="0" w:space="0" w:color="auto"/>
        <w:right w:val="none" w:sz="0" w:space="0" w:color="auto"/>
      </w:divBdr>
    </w:div>
    <w:div w:id="134641046">
      <w:bodyDiv w:val="1"/>
      <w:marLeft w:val="0"/>
      <w:marRight w:val="0"/>
      <w:marTop w:val="0"/>
      <w:marBottom w:val="0"/>
      <w:divBdr>
        <w:top w:val="none" w:sz="0" w:space="0" w:color="auto"/>
        <w:left w:val="none" w:sz="0" w:space="0" w:color="auto"/>
        <w:bottom w:val="none" w:sz="0" w:space="0" w:color="auto"/>
        <w:right w:val="none" w:sz="0" w:space="0" w:color="auto"/>
      </w:divBdr>
    </w:div>
    <w:div w:id="142016689">
      <w:bodyDiv w:val="1"/>
      <w:marLeft w:val="0"/>
      <w:marRight w:val="0"/>
      <w:marTop w:val="0"/>
      <w:marBottom w:val="0"/>
      <w:divBdr>
        <w:top w:val="none" w:sz="0" w:space="0" w:color="auto"/>
        <w:left w:val="none" w:sz="0" w:space="0" w:color="auto"/>
        <w:bottom w:val="none" w:sz="0" w:space="0" w:color="auto"/>
        <w:right w:val="none" w:sz="0" w:space="0" w:color="auto"/>
      </w:divBdr>
    </w:div>
    <w:div w:id="147793220">
      <w:bodyDiv w:val="1"/>
      <w:marLeft w:val="0"/>
      <w:marRight w:val="0"/>
      <w:marTop w:val="0"/>
      <w:marBottom w:val="0"/>
      <w:divBdr>
        <w:top w:val="none" w:sz="0" w:space="0" w:color="auto"/>
        <w:left w:val="none" w:sz="0" w:space="0" w:color="auto"/>
        <w:bottom w:val="none" w:sz="0" w:space="0" w:color="auto"/>
        <w:right w:val="none" w:sz="0" w:space="0" w:color="auto"/>
      </w:divBdr>
    </w:div>
    <w:div w:id="149561527">
      <w:bodyDiv w:val="1"/>
      <w:marLeft w:val="0"/>
      <w:marRight w:val="0"/>
      <w:marTop w:val="0"/>
      <w:marBottom w:val="0"/>
      <w:divBdr>
        <w:top w:val="none" w:sz="0" w:space="0" w:color="auto"/>
        <w:left w:val="none" w:sz="0" w:space="0" w:color="auto"/>
        <w:bottom w:val="none" w:sz="0" w:space="0" w:color="auto"/>
        <w:right w:val="none" w:sz="0" w:space="0" w:color="auto"/>
      </w:divBdr>
    </w:div>
    <w:div w:id="149568429">
      <w:bodyDiv w:val="1"/>
      <w:marLeft w:val="0"/>
      <w:marRight w:val="0"/>
      <w:marTop w:val="0"/>
      <w:marBottom w:val="0"/>
      <w:divBdr>
        <w:top w:val="none" w:sz="0" w:space="0" w:color="auto"/>
        <w:left w:val="none" w:sz="0" w:space="0" w:color="auto"/>
        <w:bottom w:val="none" w:sz="0" w:space="0" w:color="auto"/>
        <w:right w:val="none" w:sz="0" w:space="0" w:color="auto"/>
      </w:divBdr>
    </w:div>
    <w:div w:id="156188255">
      <w:bodyDiv w:val="1"/>
      <w:marLeft w:val="0"/>
      <w:marRight w:val="0"/>
      <w:marTop w:val="0"/>
      <w:marBottom w:val="0"/>
      <w:divBdr>
        <w:top w:val="none" w:sz="0" w:space="0" w:color="auto"/>
        <w:left w:val="none" w:sz="0" w:space="0" w:color="auto"/>
        <w:bottom w:val="none" w:sz="0" w:space="0" w:color="auto"/>
        <w:right w:val="none" w:sz="0" w:space="0" w:color="auto"/>
      </w:divBdr>
    </w:div>
    <w:div w:id="158927930">
      <w:bodyDiv w:val="1"/>
      <w:marLeft w:val="0"/>
      <w:marRight w:val="0"/>
      <w:marTop w:val="0"/>
      <w:marBottom w:val="0"/>
      <w:divBdr>
        <w:top w:val="none" w:sz="0" w:space="0" w:color="auto"/>
        <w:left w:val="none" w:sz="0" w:space="0" w:color="auto"/>
        <w:bottom w:val="none" w:sz="0" w:space="0" w:color="auto"/>
        <w:right w:val="none" w:sz="0" w:space="0" w:color="auto"/>
      </w:divBdr>
    </w:div>
    <w:div w:id="160856938">
      <w:bodyDiv w:val="1"/>
      <w:marLeft w:val="0"/>
      <w:marRight w:val="0"/>
      <w:marTop w:val="0"/>
      <w:marBottom w:val="0"/>
      <w:divBdr>
        <w:top w:val="none" w:sz="0" w:space="0" w:color="auto"/>
        <w:left w:val="none" w:sz="0" w:space="0" w:color="auto"/>
        <w:bottom w:val="none" w:sz="0" w:space="0" w:color="auto"/>
        <w:right w:val="none" w:sz="0" w:space="0" w:color="auto"/>
      </w:divBdr>
    </w:div>
    <w:div w:id="161894875">
      <w:bodyDiv w:val="1"/>
      <w:marLeft w:val="0"/>
      <w:marRight w:val="0"/>
      <w:marTop w:val="0"/>
      <w:marBottom w:val="0"/>
      <w:divBdr>
        <w:top w:val="none" w:sz="0" w:space="0" w:color="auto"/>
        <w:left w:val="none" w:sz="0" w:space="0" w:color="auto"/>
        <w:bottom w:val="none" w:sz="0" w:space="0" w:color="auto"/>
        <w:right w:val="none" w:sz="0" w:space="0" w:color="auto"/>
      </w:divBdr>
    </w:div>
    <w:div w:id="166142753">
      <w:bodyDiv w:val="1"/>
      <w:marLeft w:val="0"/>
      <w:marRight w:val="0"/>
      <w:marTop w:val="0"/>
      <w:marBottom w:val="0"/>
      <w:divBdr>
        <w:top w:val="none" w:sz="0" w:space="0" w:color="auto"/>
        <w:left w:val="none" w:sz="0" w:space="0" w:color="auto"/>
        <w:bottom w:val="none" w:sz="0" w:space="0" w:color="auto"/>
        <w:right w:val="none" w:sz="0" w:space="0" w:color="auto"/>
      </w:divBdr>
    </w:div>
    <w:div w:id="172113734">
      <w:bodyDiv w:val="1"/>
      <w:marLeft w:val="0"/>
      <w:marRight w:val="0"/>
      <w:marTop w:val="0"/>
      <w:marBottom w:val="0"/>
      <w:divBdr>
        <w:top w:val="none" w:sz="0" w:space="0" w:color="auto"/>
        <w:left w:val="none" w:sz="0" w:space="0" w:color="auto"/>
        <w:bottom w:val="none" w:sz="0" w:space="0" w:color="auto"/>
        <w:right w:val="none" w:sz="0" w:space="0" w:color="auto"/>
      </w:divBdr>
    </w:div>
    <w:div w:id="173813091">
      <w:bodyDiv w:val="1"/>
      <w:marLeft w:val="0"/>
      <w:marRight w:val="0"/>
      <w:marTop w:val="0"/>
      <w:marBottom w:val="0"/>
      <w:divBdr>
        <w:top w:val="none" w:sz="0" w:space="0" w:color="auto"/>
        <w:left w:val="none" w:sz="0" w:space="0" w:color="auto"/>
        <w:bottom w:val="none" w:sz="0" w:space="0" w:color="auto"/>
        <w:right w:val="none" w:sz="0" w:space="0" w:color="auto"/>
      </w:divBdr>
    </w:div>
    <w:div w:id="180124894">
      <w:bodyDiv w:val="1"/>
      <w:marLeft w:val="0"/>
      <w:marRight w:val="0"/>
      <w:marTop w:val="0"/>
      <w:marBottom w:val="0"/>
      <w:divBdr>
        <w:top w:val="none" w:sz="0" w:space="0" w:color="auto"/>
        <w:left w:val="none" w:sz="0" w:space="0" w:color="auto"/>
        <w:bottom w:val="none" w:sz="0" w:space="0" w:color="auto"/>
        <w:right w:val="none" w:sz="0" w:space="0" w:color="auto"/>
      </w:divBdr>
    </w:div>
    <w:div w:id="182979643">
      <w:bodyDiv w:val="1"/>
      <w:marLeft w:val="0"/>
      <w:marRight w:val="0"/>
      <w:marTop w:val="0"/>
      <w:marBottom w:val="0"/>
      <w:divBdr>
        <w:top w:val="none" w:sz="0" w:space="0" w:color="auto"/>
        <w:left w:val="none" w:sz="0" w:space="0" w:color="auto"/>
        <w:bottom w:val="none" w:sz="0" w:space="0" w:color="auto"/>
        <w:right w:val="none" w:sz="0" w:space="0" w:color="auto"/>
      </w:divBdr>
    </w:div>
    <w:div w:id="184828233">
      <w:bodyDiv w:val="1"/>
      <w:marLeft w:val="0"/>
      <w:marRight w:val="0"/>
      <w:marTop w:val="0"/>
      <w:marBottom w:val="0"/>
      <w:divBdr>
        <w:top w:val="none" w:sz="0" w:space="0" w:color="auto"/>
        <w:left w:val="none" w:sz="0" w:space="0" w:color="auto"/>
        <w:bottom w:val="none" w:sz="0" w:space="0" w:color="auto"/>
        <w:right w:val="none" w:sz="0" w:space="0" w:color="auto"/>
      </w:divBdr>
    </w:div>
    <w:div w:id="190803387">
      <w:bodyDiv w:val="1"/>
      <w:marLeft w:val="0"/>
      <w:marRight w:val="0"/>
      <w:marTop w:val="0"/>
      <w:marBottom w:val="0"/>
      <w:divBdr>
        <w:top w:val="none" w:sz="0" w:space="0" w:color="auto"/>
        <w:left w:val="none" w:sz="0" w:space="0" w:color="auto"/>
        <w:bottom w:val="none" w:sz="0" w:space="0" w:color="auto"/>
        <w:right w:val="none" w:sz="0" w:space="0" w:color="auto"/>
      </w:divBdr>
    </w:div>
    <w:div w:id="192808296">
      <w:bodyDiv w:val="1"/>
      <w:marLeft w:val="0"/>
      <w:marRight w:val="0"/>
      <w:marTop w:val="0"/>
      <w:marBottom w:val="0"/>
      <w:divBdr>
        <w:top w:val="none" w:sz="0" w:space="0" w:color="auto"/>
        <w:left w:val="none" w:sz="0" w:space="0" w:color="auto"/>
        <w:bottom w:val="none" w:sz="0" w:space="0" w:color="auto"/>
        <w:right w:val="none" w:sz="0" w:space="0" w:color="auto"/>
      </w:divBdr>
    </w:div>
    <w:div w:id="194387682">
      <w:bodyDiv w:val="1"/>
      <w:marLeft w:val="0"/>
      <w:marRight w:val="0"/>
      <w:marTop w:val="0"/>
      <w:marBottom w:val="0"/>
      <w:divBdr>
        <w:top w:val="none" w:sz="0" w:space="0" w:color="auto"/>
        <w:left w:val="none" w:sz="0" w:space="0" w:color="auto"/>
        <w:bottom w:val="none" w:sz="0" w:space="0" w:color="auto"/>
        <w:right w:val="none" w:sz="0" w:space="0" w:color="auto"/>
      </w:divBdr>
    </w:div>
    <w:div w:id="201555866">
      <w:bodyDiv w:val="1"/>
      <w:marLeft w:val="0"/>
      <w:marRight w:val="0"/>
      <w:marTop w:val="0"/>
      <w:marBottom w:val="0"/>
      <w:divBdr>
        <w:top w:val="none" w:sz="0" w:space="0" w:color="auto"/>
        <w:left w:val="none" w:sz="0" w:space="0" w:color="auto"/>
        <w:bottom w:val="none" w:sz="0" w:space="0" w:color="auto"/>
        <w:right w:val="none" w:sz="0" w:space="0" w:color="auto"/>
      </w:divBdr>
    </w:div>
    <w:div w:id="202065003">
      <w:bodyDiv w:val="1"/>
      <w:marLeft w:val="0"/>
      <w:marRight w:val="0"/>
      <w:marTop w:val="0"/>
      <w:marBottom w:val="0"/>
      <w:divBdr>
        <w:top w:val="none" w:sz="0" w:space="0" w:color="auto"/>
        <w:left w:val="none" w:sz="0" w:space="0" w:color="auto"/>
        <w:bottom w:val="none" w:sz="0" w:space="0" w:color="auto"/>
        <w:right w:val="none" w:sz="0" w:space="0" w:color="auto"/>
      </w:divBdr>
    </w:div>
    <w:div w:id="205720340">
      <w:bodyDiv w:val="1"/>
      <w:marLeft w:val="0"/>
      <w:marRight w:val="0"/>
      <w:marTop w:val="0"/>
      <w:marBottom w:val="0"/>
      <w:divBdr>
        <w:top w:val="none" w:sz="0" w:space="0" w:color="auto"/>
        <w:left w:val="none" w:sz="0" w:space="0" w:color="auto"/>
        <w:bottom w:val="none" w:sz="0" w:space="0" w:color="auto"/>
        <w:right w:val="none" w:sz="0" w:space="0" w:color="auto"/>
      </w:divBdr>
    </w:div>
    <w:div w:id="207449232">
      <w:bodyDiv w:val="1"/>
      <w:marLeft w:val="0"/>
      <w:marRight w:val="0"/>
      <w:marTop w:val="0"/>
      <w:marBottom w:val="0"/>
      <w:divBdr>
        <w:top w:val="none" w:sz="0" w:space="0" w:color="auto"/>
        <w:left w:val="none" w:sz="0" w:space="0" w:color="auto"/>
        <w:bottom w:val="none" w:sz="0" w:space="0" w:color="auto"/>
        <w:right w:val="none" w:sz="0" w:space="0" w:color="auto"/>
      </w:divBdr>
    </w:div>
    <w:div w:id="219559310">
      <w:bodyDiv w:val="1"/>
      <w:marLeft w:val="0"/>
      <w:marRight w:val="0"/>
      <w:marTop w:val="0"/>
      <w:marBottom w:val="0"/>
      <w:divBdr>
        <w:top w:val="none" w:sz="0" w:space="0" w:color="auto"/>
        <w:left w:val="none" w:sz="0" w:space="0" w:color="auto"/>
        <w:bottom w:val="none" w:sz="0" w:space="0" w:color="auto"/>
        <w:right w:val="none" w:sz="0" w:space="0" w:color="auto"/>
      </w:divBdr>
    </w:div>
    <w:div w:id="220799735">
      <w:bodyDiv w:val="1"/>
      <w:marLeft w:val="0"/>
      <w:marRight w:val="0"/>
      <w:marTop w:val="0"/>
      <w:marBottom w:val="0"/>
      <w:divBdr>
        <w:top w:val="none" w:sz="0" w:space="0" w:color="auto"/>
        <w:left w:val="none" w:sz="0" w:space="0" w:color="auto"/>
        <w:bottom w:val="none" w:sz="0" w:space="0" w:color="auto"/>
        <w:right w:val="none" w:sz="0" w:space="0" w:color="auto"/>
      </w:divBdr>
    </w:div>
    <w:div w:id="222179036">
      <w:bodyDiv w:val="1"/>
      <w:marLeft w:val="0"/>
      <w:marRight w:val="0"/>
      <w:marTop w:val="0"/>
      <w:marBottom w:val="0"/>
      <w:divBdr>
        <w:top w:val="none" w:sz="0" w:space="0" w:color="auto"/>
        <w:left w:val="none" w:sz="0" w:space="0" w:color="auto"/>
        <w:bottom w:val="none" w:sz="0" w:space="0" w:color="auto"/>
        <w:right w:val="none" w:sz="0" w:space="0" w:color="auto"/>
      </w:divBdr>
    </w:div>
    <w:div w:id="228812217">
      <w:bodyDiv w:val="1"/>
      <w:marLeft w:val="0"/>
      <w:marRight w:val="0"/>
      <w:marTop w:val="0"/>
      <w:marBottom w:val="0"/>
      <w:divBdr>
        <w:top w:val="none" w:sz="0" w:space="0" w:color="auto"/>
        <w:left w:val="none" w:sz="0" w:space="0" w:color="auto"/>
        <w:bottom w:val="none" w:sz="0" w:space="0" w:color="auto"/>
        <w:right w:val="none" w:sz="0" w:space="0" w:color="auto"/>
      </w:divBdr>
    </w:div>
    <w:div w:id="230576534">
      <w:bodyDiv w:val="1"/>
      <w:marLeft w:val="0"/>
      <w:marRight w:val="0"/>
      <w:marTop w:val="0"/>
      <w:marBottom w:val="0"/>
      <w:divBdr>
        <w:top w:val="none" w:sz="0" w:space="0" w:color="auto"/>
        <w:left w:val="none" w:sz="0" w:space="0" w:color="auto"/>
        <w:bottom w:val="none" w:sz="0" w:space="0" w:color="auto"/>
        <w:right w:val="none" w:sz="0" w:space="0" w:color="auto"/>
      </w:divBdr>
    </w:div>
    <w:div w:id="236482402">
      <w:bodyDiv w:val="1"/>
      <w:marLeft w:val="0"/>
      <w:marRight w:val="0"/>
      <w:marTop w:val="0"/>
      <w:marBottom w:val="0"/>
      <w:divBdr>
        <w:top w:val="none" w:sz="0" w:space="0" w:color="auto"/>
        <w:left w:val="none" w:sz="0" w:space="0" w:color="auto"/>
        <w:bottom w:val="none" w:sz="0" w:space="0" w:color="auto"/>
        <w:right w:val="none" w:sz="0" w:space="0" w:color="auto"/>
      </w:divBdr>
    </w:div>
    <w:div w:id="239562391">
      <w:bodyDiv w:val="1"/>
      <w:marLeft w:val="0"/>
      <w:marRight w:val="0"/>
      <w:marTop w:val="0"/>
      <w:marBottom w:val="0"/>
      <w:divBdr>
        <w:top w:val="none" w:sz="0" w:space="0" w:color="auto"/>
        <w:left w:val="none" w:sz="0" w:space="0" w:color="auto"/>
        <w:bottom w:val="none" w:sz="0" w:space="0" w:color="auto"/>
        <w:right w:val="none" w:sz="0" w:space="0" w:color="auto"/>
      </w:divBdr>
    </w:div>
    <w:div w:id="254559731">
      <w:bodyDiv w:val="1"/>
      <w:marLeft w:val="0"/>
      <w:marRight w:val="0"/>
      <w:marTop w:val="0"/>
      <w:marBottom w:val="0"/>
      <w:divBdr>
        <w:top w:val="none" w:sz="0" w:space="0" w:color="auto"/>
        <w:left w:val="none" w:sz="0" w:space="0" w:color="auto"/>
        <w:bottom w:val="none" w:sz="0" w:space="0" w:color="auto"/>
        <w:right w:val="none" w:sz="0" w:space="0" w:color="auto"/>
      </w:divBdr>
    </w:div>
    <w:div w:id="254630888">
      <w:bodyDiv w:val="1"/>
      <w:marLeft w:val="0"/>
      <w:marRight w:val="0"/>
      <w:marTop w:val="0"/>
      <w:marBottom w:val="0"/>
      <w:divBdr>
        <w:top w:val="none" w:sz="0" w:space="0" w:color="auto"/>
        <w:left w:val="none" w:sz="0" w:space="0" w:color="auto"/>
        <w:bottom w:val="none" w:sz="0" w:space="0" w:color="auto"/>
        <w:right w:val="none" w:sz="0" w:space="0" w:color="auto"/>
      </w:divBdr>
    </w:div>
    <w:div w:id="256056634">
      <w:bodyDiv w:val="1"/>
      <w:marLeft w:val="0"/>
      <w:marRight w:val="0"/>
      <w:marTop w:val="0"/>
      <w:marBottom w:val="0"/>
      <w:divBdr>
        <w:top w:val="none" w:sz="0" w:space="0" w:color="auto"/>
        <w:left w:val="none" w:sz="0" w:space="0" w:color="auto"/>
        <w:bottom w:val="none" w:sz="0" w:space="0" w:color="auto"/>
        <w:right w:val="none" w:sz="0" w:space="0" w:color="auto"/>
      </w:divBdr>
    </w:div>
    <w:div w:id="257760891">
      <w:bodyDiv w:val="1"/>
      <w:marLeft w:val="0"/>
      <w:marRight w:val="0"/>
      <w:marTop w:val="0"/>
      <w:marBottom w:val="0"/>
      <w:divBdr>
        <w:top w:val="none" w:sz="0" w:space="0" w:color="auto"/>
        <w:left w:val="none" w:sz="0" w:space="0" w:color="auto"/>
        <w:bottom w:val="none" w:sz="0" w:space="0" w:color="auto"/>
        <w:right w:val="none" w:sz="0" w:space="0" w:color="auto"/>
      </w:divBdr>
    </w:div>
    <w:div w:id="258342953">
      <w:bodyDiv w:val="1"/>
      <w:marLeft w:val="0"/>
      <w:marRight w:val="0"/>
      <w:marTop w:val="0"/>
      <w:marBottom w:val="0"/>
      <w:divBdr>
        <w:top w:val="none" w:sz="0" w:space="0" w:color="auto"/>
        <w:left w:val="none" w:sz="0" w:space="0" w:color="auto"/>
        <w:bottom w:val="none" w:sz="0" w:space="0" w:color="auto"/>
        <w:right w:val="none" w:sz="0" w:space="0" w:color="auto"/>
      </w:divBdr>
    </w:div>
    <w:div w:id="262230063">
      <w:bodyDiv w:val="1"/>
      <w:marLeft w:val="0"/>
      <w:marRight w:val="0"/>
      <w:marTop w:val="0"/>
      <w:marBottom w:val="0"/>
      <w:divBdr>
        <w:top w:val="none" w:sz="0" w:space="0" w:color="auto"/>
        <w:left w:val="none" w:sz="0" w:space="0" w:color="auto"/>
        <w:bottom w:val="none" w:sz="0" w:space="0" w:color="auto"/>
        <w:right w:val="none" w:sz="0" w:space="0" w:color="auto"/>
      </w:divBdr>
    </w:div>
    <w:div w:id="270818982">
      <w:bodyDiv w:val="1"/>
      <w:marLeft w:val="0"/>
      <w:marRight w:val="0"/>
      <w:marTop w:val="0"/>
      <w:marBottom w:val="0"/>
      <w:divBdr>
        <w:top w:val="none" w:sz="0" w:space="0" w:color="auto"/>
        <w:left w:val="none" w:sz="0" w:space="0" w:color="auto"/>
        <w:bottom w:val="none" w:sz="0" w:space="0" w:color="auto"/>
        <w:right w:val="none" w:sz="0" w:space="0" w:color="auto"/>
      </w:divBdr>
    </w:div>
    <w:div w:id="270943121">
      <w:bodyDiv w:val="1"/>
      <w:marLeft w:val="0"/>
      <w:marRight w:val="0"/>
      <w:marTop w:val="0"/>
      <w:marBottom w:val="0"/>
      <w:divBdr>
        <w:top w:val="none" w:sz="0" w:space="0" w:color="auto"/>
        <w:left w:val="none" w:sz="0" w:space="0" w:color="auto"/>
        <w:bottom w:val="none" w:sz="0" w:space="0" w:color="auto"/>
        <w:right w:val="none" w:sz="0" w:space="0" w:color="auto"/>
      </w:divBdr>
    </w:div>
    <w:div w:id="272901858">
      <w:bodyDiv w:val="1"/>
      <w:marLeft w:val="0"/>
      <w:marRight w:val="0"/>
      <w:marTop w:val="0"/>
      <w:marBottom w:val="0"/>
      <w:divBdr>
        <w:top w:val="none" w:sz="0" w:space="0" w:color="auto"/>
        <w:left w:val="none" w:sz="0" w:space="0" w:color="auto"/>
        <w:bottom w:val="none" w:sz="0" w:space="0" w:color="auto"/>
        <w:right w:val="none" w:sz="0" w:space="0" w:color="auto"/>
      </w:divBdr>
    </w:div>
    <w:div w:id="277641760">
      <w:bodyDiv w:val="1"/>
      <w:marLeft w:val="0"/>
      <w:marRight w:val="0"/>
      <w:marTop w:val="0"/>
      <w:marBottom w:val="0"/>
      <w:divBdr>
        <w:top w:val="none" w:sz="0" w:space="0" w:color="auto"/>
        <w:left w:val="none" w:sz="0" w:space="0" w:color="auto"/>
        <w:bottom w:val="none" w:sz="0" w:space="0" w:color="auto"/>
        <w:right w:val="none" w:sz="0" w:space="0" w:color="auto"/>
      </w:divBdr>
    </w:div>
    <w:div w:id="285743666">
      <w:bodyDiv w:val="1"/>
      <w:marLeft w:val="0"/>
      <w:marRight w:val="0"/>
      <w:marTop w:val="0"/>
      <w:marBottom w:val="0"/>
      <w:divBdr>
        <w:top w:val="none" w:sz="0" w:space="0" w:color="auto"/>
        <w:left w:val="none" w:sz="0" w:space="0" w:color="auto"/>
        <w:bottom w:val="none" w:sz="0" w:space="0" w:color="auto"/>
        <w:right w:val="none" w:sz="0" w:space="0" w:color="auto"/>
      </w:divBdr>
    </w:div>
    <w:div w:id="287709897">
      <w:bodyDiv w:val="1"/>
      <w:marLeft w:val="0"/>
      <w:marRight w:val="0"/>
      <w:marTop w:val="0"/>
      <w:marBottom w:val="0"/>
      <w:divBdr>
        <w:top w:val="none" w:sz="0" w:space="0" w:color="auto"/>
        <w:left w:val="none" w:sz="0" w:space="0" w:color="auto"/>
        <w:bottom w:val="none" w:sz="0" w:space="0" w:color="auto"/>
        <w:right w:val="none" w:sz="0" w:space="0" w:color="auto"/>
      </w:divBdr>
    </w:div>
    <w:div w:id="292559949">
      <w:bodyDiv w:val="1"/>
      <w:marLeft w:val="0"/>
      <w:marRight w:val="0"/>
      <w:marTop w:val="0"/>
      <w:marBottom w:val="0"/>
      <w:divBdr>
        <w:top w:val="none" w:sz="0" w:space="0" w:color="auto"/>
        <w:left w:val="none" w:sz="0" w:space="0" w:color="auto"/>
        <w:bottom w:val="none" w:sz="0" w:space="0" w:color="auto"/>
        <w:right w:val="none" w:sz="0" w:space="0" w:color="auto"/>
      </w:divBdr>
    </w:div>
    <w:div w:id="292563909">
      <w:bodyDiv w:val="1"/>
      <w:marLeft w:val="0"/>
      <w:marRight w:val="0"/>
      <w:marTop w:val="0"/>
      <w:marBottom w:val="0"/>
      <w:divBdr>
        <w:top w:val="none" w:sz="0" w:space="0" w:color="auto"/>
        <w:left w:val="none" w:sz="0" w:space="0" w:color="auto"/>
        <w:bottom w:val="none" w:sz="0" w:space="0" w:color="auto"/>
        <w:right w:val="none" w:sz="0" w:space="0" w:color="auto"/>
      </w:divBdr>
    </w:div>
    <w:div w:id="293601592">
      <w:bodyDiv w:val="1"/>
      <w:marLeft w:val="0"/>
      <w:marRight w:val="0"/>
      <w:marTop w:val="0"/>
      <w:marBottom w:val="0"/>
      <w:divBdr>
        <w:top w:val="none" w:sz="0" w:space="0" w:color="auto"/>
        <w:left w:val="none" w:sz="0" w:space="0" w:color="auto"/>
        <w:bottom w:val="none" w:sz="0" w:space="0" w:color="auto"/>
        <w:right w:val="none" w:sz="0" w:space="0" w:color="auto"/>
      </w:divBdr>
    </w:div>
    <w:div w:id="295913778">
      <w:bodyDiv w:val="1"/>
      <w:marLeft w:val="0"/>
      <w:marRight w:val="0"/>
      <w:marTop w:val="0"/>
      <w:marBottom w:val="0"/>
      <w:divBdr>
        <w:top w:val="none" w:sz="0" w:space="0" w:color="auto"/>
        <w:left w:val="none" w:sz="0" w:space="0" w:color="auto"/>
        <w:bottom w:val="none" w:sz="0" w:space="0" w:color="auto"/>
        <w:right w:val="none" w:sz="0" w:space="0" w:color="auto"/>
      </w:divBdr>
    </w:div>
    <w:div w:id="296302808">
      <w:bodyDiv w:val="1"/>
      <w:marLeft w:val="0"/>
      <w:marRight w:val="0"/>
      <w:marTop w:val="0"/>
      <w:marBottom w:val="0"/>
      <w:divBdr>
        <w:top w:val="none" w:sz="0" w:space="0" w:color="auto"/>
        <w:left w:val="none" w:sz="0" w:space="0" w:color="auto"/>
        <w:bottom w:val="none" w:sz="0" w:space="0" w:color="auto"/>
        <w:right w:val="none" w:sz="0" w:space="0" w:color="auto"/>
      </w:divBdr>
    </w:div>
    <w:div w:id="305476725">
      <w:bodyDiv w:val="1"/>
      <w:marLeft w:val="0"/>
      <w:marRight w:val="0"/>
      <w:marTop w:val="0"/>
      <w:marBottom w:val="0"/>
      <w:divBdr>
        <w:top w:val="none" w:sz="0" w:space="0" w:color="auto"/>
        <w:left w:val="none" w:sz="0" w:space="0" w:color="auto"/>
        <w:bottom w:val="none" w:sz="0" w:space="0" w:color="auto"/>
        <w:right w:val="none" w:sz="0" w:space="0" w:color="auto"/>
      </w:divBdr>
    </w:div>
    <w:div w:id="307591545">
      <w:bodyDiv w:val="1"/>
      <w:marLeft w:val="0"/>
      <w:marRight w:val="0"/>
      <w:marTop w:val="0"/>
      <w:marBottom w:val="0"/>
      <w:divBdr>
        <w:top w:val="none" w:sz="0" w:space="0" w:color="auto"/>
        <w:left w:val="none" w:sz="0" w:space="0" w:color="auto"/>
        <w:bottom w:val="none" w:sz="0" w:space="0" w:color="auto"/>
        <w:right w:val="none" w:sz="0" w:space="0" w:color="auto"/>
      </w:divBdr>
    </w:div>
    <w:div w:id="310646303">
      <w:bodyDiv w:val="1"/>
      <w:marLeft w:val="0"/>
      <w:marRight w:val="0"/>
      <w:marTop w:val="0"/>
      <w:marBottom w:val="0"/>
      <w:divBdr>
        <w:top w:val="none" w:sz="0" w:space="0" w:color="auto"/>
        <w:left w:val="none" w:sz="0" w:space="0" w:color="auto"/>
        <w:bottom w:val="none" w:sz="0" w:space="0" w:color="auto"/>
        <w:right w:val="none" w:sz="0" w:space="0" w:color="auto"/>
      </w:divBdr>
    </w:div>
    <w:div w:id="318118061">
      <w:bodyDiv w:val="1"/>
      <w:marLeft w:val="0"/>
      <w:marRight w:val="0"/>
      <w:marTop w:val="0"/>
      <w:marBottom w:val="0"/>
      <w:divBdr>
        <w:top w:val="none" w:sz="0" w:space="0" w:color="auto"/>
        <w:left w:val="none" w:sz="0" w:space="0" w:color="auto"/>
        <w:bottom w:val="none" w:sz="0" w:space="0" w:color="auto"/>
        <w:right w:val="none" w:sz="0" w:space="0" w:color="auto"/>
      </w:divBdr>
    </w:div>
    <w:div w:id="319507636">
      <w:bodyDiv w:val="1"/>
      <w:marLeft w:val="0"/>
      <w:marRight w:val="0"/>
      <w:marTop w:val="0"/>
      <w:marBottom w:val="0"/>
      <w:divBdr>
        <w:top w:val="none" w:sz="0" w:space="0" w:color="auto"/>
        <w:left w:val="none" w:sz="0" w:space="0" w:color="auto"/>
        <w:bottom w:val="none" w:sz="0" w:space="0" w:color="auto"/>
        <w:right w:val="none" w:sz="0" w:space="0" w:color="auto"/>
      </w:divBdr>
    </w:div>
    <w:div w:id="322708693">
      <w:bodyDiv w:val="1"/>
      <w:marLeft w:val="0"/>
      <w:marRight w:val="0"/>
      <w:marTop w:val="0"/>
      <w:marBottom w:val="0"/>
      <w:divBdr>
        <w:top w:val="none" w:sz="0" w:space="0" w:color="auto"/>
        <w:left w:val="none" w:sz="0" w:space="0" w:color="auto"/>
        <w:bottom w:val="none" w:sz="0" w:space="0" w:color="auto"/>
        <w:right w:val="none" w:sz="0" w:space="0" w:color="auto"/>
      </w:divBdr>
    </w:div>
    <w:div w:id="323123194">
      <w:bodyDiv w:val="1"/>
      <w:marLeft w:val="0"/>
      <w:marRight w:val="0"/>
      <w:marTop w:val="0"/>
      <w:marBottom w:val="0"/>
      <w:divBdr>
        <w:top w:val="none" w:sz="0" w:space="0" w:color="auto"/>
        <w:left w:val="none" w:sz="0" w:space="0" w:color="auto"/>
        <w:bottom w:val="none" w:sz="0" w:space="0" w:color="auto"/>
        <w:right w:val="none" w:sz="0" w:space="0" w:color="auto"/>
      </w:divBdr>
    </w:div>
    <w:div w:id="323751417">
      <w:bodyDiv w:val="1"/>
      <w:marLeft w:val="0"/>
      <w:marRight w:val="0"/>
      <w:marTop w:val="0"/>
      <w:marBottom w:val="0"/>
      <w:divBdr>
        <w:top w:val="none" w:sz="0" w:space="0" w:color="auto"/>
        <w:left w:val="none" w:sz="0" w:space="0" w:color="auto"/>
        <w:bottom w:val="none" w:sz="0" w:space="0" w:color="auto"/>
        <w:right w:val="none" w:sz="0" w:space="0" w:color="auto"/>
      </w:divBdr>
    </w:div>
    <w:div w:id="323780240">
      <w:bodyDiv w:val="1"/>
      <w:marLeft w:val="0"/>
      <w:marRight w:val="0"/>
      <w:marTop w:val="0"/>
      <w:marBottom w:val="0"/>
      <w:divBdr>
        <w:top w:val="none" w:sz="0" w:space="0" w:color="auto"/>
        <w:left w:val="none" w:sz="0" w:space="0" w:color="auto"/>
        <w:bottom w:val="none" w:sz="0" w:space="0" w:color="auto"/>
        <w:right w:val="none" w:sz="0" w:space="0" w:color="auto"/>
      </w:divBdr>
    </w:div>
    <w:div w:id="327251686">
      <w:bodyDiv w:val="1"/>
      <w:marLeft w:val="0"/>
      <w:marRight w:val="0"/>
      <w:marTop w:val="0"/>
      <w:marBottom w:val="0"/>
      <w:divBdr>
        <w:top w:val="none" w:sz="0" w:space="0" w:color="auto"/>
        <w:left w:val="none" w:sz="0" w:space="0" w:color="auto"/>
        <w:bottom w:val="none" w:sz="0" w:space="0" w:color="auto"/>
        <w:right w:val="none" w:sz="0" w:space="0" w:color="auto"/>
      </w:divBdr>
    </w:div>
    <w:div w:id="329599715">
      <w:bodyDiv w:val="1"/>
      <w:marLeft w:val="0"/>
      <w:marRight w:val="0"/>
      <w:marTop w:val="0"/>
      <w:marBottom w:val="0"/>
      <w:divBdr>
        <w:top w:val="none" w:sz="0" w:space="0" w:color="auto"/>
        <w:left w:val="none" w:sz="0" w:space="0" w:color="auto"/>
        <w:bottom w:val="none" w:sz="0" w:space="0" w:color="auto"/>
        <w:right w:val="none" w:sz="0" w:space="0" w:color="auto"/>
      </w:divBdr>
    </w:div>
    <w:div w:id="333925326">
      <w:bodyDiv w:val="1"/>
      <w:marLeft w:val="0"/>
      <w:marRight w:val="0"/>
      <w:marTop w:val="0"/>
      <w:marBottom w:val="0"/>
      <w:divBdr>
        <w:top w:val="none" w:sz="0" w:space="0" w:color="auto"/>
        <w:left w:val="none" w:sz="0" w:space="0" w:color="auto"/>
        <w:bottom w:val="none" w:sz="0" w:space="0" w:color="auto"/>
        <w:right w:val="none" w:sz="0" w:space="0" w:color="auto"/>
      </w:divBdr>
    </w:div>
    <w:div w:id="334235966">
      <w:bodyDiv w:val="1"/>
      <w:marLeft w:val="0"/>
      <w:marRight w:val="0"/>
      <w:marTop w:val="0"/>
      <w:marBottom w:val="0"/>
      <w:divBdr>
        <w:top w:val="none" w:sz="0" w:space="0" w:color="auto"/>
        <w:left w:val="none" w:sz="0" w:space="0" w:color="auto"/>
        <w:bottom w:val="none" w:sz="0" w:space="0" w:color="auto"/>
        <w:right w:val="none" w:sz="0" w:space="0" w:color="auto"/>
      </w:divBdr>
    </w:div>
    <w:div w:id="337268146">
      <w:bodyDiv w:val="1"/>
      <w:marLeft w:val="0"/>
      <w:marRight w:val="0"/>
      <w:marTop w:val="0"/>
      <w:marBottom w:val="0"/>
      <w:divBdr>
        <w:top w:val="none" w:sz="0" w:space="0" w:color="auto"/>
        <w:left w:val="none" w:sz="0" w:space="0" w:color="auto"/>
        <w:bottom w:val="none" w:sz="0" w:space="0" w:color="auto"/>
        <w:right w:val="none" w:sz="0" w:space="0" w:color="auto"/>
      </w:divBdr>
    </w:div>
    <w:div w:id="339815162">
      <w:bodyDiv w:val="1"/>
      <w:marLeft w:val="0"/>
      <w:marRight w:val="0"/>
      <w:marTop w:val="0"/>
      <w:marBottom w:val="0"/>
      <w:divBdr>
        <w:top w:val="none" w:sz="0" w:space="0" w:color="auto"/>
        <w:left w:val="none" w:sz="0" w:space="0" w:color="auto"/>
        <w:bottom w:val="none" w:sz="0" w:space="0" w:color="auto"/>
        <w:right w:val="none" w:sz="0" w:space="0" w:color="auto"/>
      </w:divBdr>
    </w:div>
    <w:div w:id="339896195">
      <w:bodyDiv w:val="1"/>
      <w:marLeft w:val="0"/>
      <w:marRight w:val="0"/>
      <w:marTop w:val="0"/>
      <w:marBottom w:val="0"/>
      <w:divBdr>
        <w:top w:val="none" w:sz="0" w:space="0" w:color="auto"/>
        <w:left w:val="none" w:sz="0" w:space="0" w:color="auto"/>
        <w:bottom w:val="none" w:sz="0" w:space="0" w:color="auto"/>
        <w:right w:val="none" w:sz="0" w:space="0" w:color="auto"/>
      </w:divBdr>
    </w:div>
    <w:div w:id="345835674">
      <w:bodyDiv w:val="1"/>
      <w:marLeft w:val="0"/>
      <w:marRight w:val="0"/>
      <w:marTop w:val="0"/>
      <w:marBottom w:val="0"/>
      <w:divBdr>
        <w:top w:val="none" w:sz="0" w:space="0" w:color="auto"/>
        <w:left w:val="none" w:sz="0" w:space="0" w:color="auto"/>
        <w:bottom w:val="none" w:sz="0" w:space="0" w:color="auto"/>
        <w:right w:val="none" w:sz="0" w:space="0" w:color="auto"/>
      </w:divBdr>
    </w:div>
    <w:div w:id="349383168">
      <w:bodyDiv w:val="1"/>
      <w:marLeft w:val="0"/>
      <w:marRight w:val="0"/>
      <w:marTop w:val="0"/>
      <w:marBottom w:val="0"/>
      <w:divBdr>
        <w:top w:val="none" w:sz="0" w:space="0" w:color="auto"/>
        <w:left w:val="none" w:sz="0" w:space="0" w:color="auto"/>
        <w:bottom w:val="none" w:sz="0" w:space="0" w:color="auto"/>
        <w:right w:val="none" w:sz="0" w:space="0" w:color="auto"/>
      </w:divBdr>
    </w:div>
    <w:div w:id="354038434">
      <w:bodyDiv w:val="1"/>
      <w:marLeft w:val="0"/>
      <w:marRight w:val="0"/>
      <w:marTop w:val="0"/>
      <w:marBottom w:val="0"/>
      <w:divBdr>
        <w:top w:val="none" w:sz="0" w:space="0" w:color="auto"/>
        <w:left w:val="none" w:sz="0" w:space="0" w:color="auto"/>
        <w:bottom w:val="none" w:sz="0" w:space="0" w:color="auto"/>
        <w:right w:val="none" w:sz="0" w:space="0" w:color="auto"/>
      </w:divBdr>
    </w:div>
    <w:div w:id="355623333">
      <w:bodyDiv w:val="1"/>
      <w:marLeft w:val="0"/>
      <w:marRight w:val="0"/>
      <w:marTop w:val="0"/>
      <w:marBottom w:val="0"/>
      <w:divBdr>
        <w:top w:val="none" w:sz="0" w:space="0" w:color="auto"/>
        <w:left w:val="none" w:sz="0" w:space="0" w:color="auto"/>
        <w:bottom w:val="none" w:sz="0" w:space="0" w:color="auto"/>
        <w:right w:val="none" w:sz="0" w:space="0" w:color="auto"/>
      </w:divBdr>
    </w:div>
    <w:div w:id="355736159">
      <w:bodyDiv w:val="1"/>
      <w:marLeft w:val="0"/>
      <w:marRight w:val="0"/>
      <w:marTop w:val="0"/>
      <w:marBottom w:val="0"/>
      <w:divBdr>
        <w:top w:val="none" w:sz="0" w:space="0" w:color="auto"/>
        <w:left w:val="none" w:sz="0" w:space="0" w:color="auto"/>
        <w:bottom w:val="none" w:sz="0" w:space="0" w:color="auto"/>
        <w:right w:val="none" w:sz="0" w:space="0" w:color="auto"/>
      </w:divBdr>
    </w:div>
    <w:div w:id="357507304">
      <w:bodyDiv w:val="1"/>
      <w:marLeft w:val="0"/>
      <w:marRight w:val="0"/>
      <w:marTop w:val="0"/>
      <w:marBottom w:val="0"/>
      <w:divBdr>
        <w:top w:val="none" w:sz="0" w:space="0" w:color="auto"/>
        <w:left w:val="none" w:sz="0" w:space="0" w:color="auto"/>
        <w:bottom w:val="none" w:sz="0" w:space="0" w:color="auto"/>
        <w:right w:val="none" w:sz="0" w:space="0" w:color="auto"/>
      </w:divBdr>
    </w:div>
    <w:div w:id="357589695">
      <w:bodyDiv w:val="1"/>
      <w:marLeft w:val="0"/>
      <w:marRight w:val="0"/>
      <w:marTop w:val="0"/>
      <w:marBottom w:val="0"/>
      <w:divBdr>
        <w:top w:val="none" w:sz="0" w:space="0" w:color="auto"/>
        <w:left w:val="none" w:sz="0" w:space="0" w:color="auto"/>
        <w:bottom w:val="none" w:sz="0" w:space="0" w:color="auto"/>
        <w:right w:val="none" w:sz="0" w:space="0" w:color="auto"/>
      </w:divBdr>
    </w:div>
    <w:div w:id="358969549">
      <w:bodyDiv w:val="1"/>
      <w:marLeft w:val="0"/>
      <w:marRight w:val="0"/>
      <w:marTop w:val="0"/>
      <w:marBottom w:val="0"/>
      <w:divBdr>
        <w:top w:val="none" w:sz="0" w:space="0" w:color="auto"/>
        <w:left w:val="none" w:sz="0" w:space="0" w:color="auto"/>
        <w:bottom w:val="none" w:sz="0" w:space="0" w:color="auto"/>
        <w:right w:val="none" w:sz="0" w:space="0" w:color="auto"/>
      </w:divBdr>
    </w:div>
    <w:div w:id="364602248">
      <w:bodyDiv w:val="1"/>
      <w:marLeft w:val="0"/>
      <w:marRight w:val="0"/>
      <w:marTop w:val="0"/>
      <w:marBottom w:val="0"/>
      <w:divBdr>
        <w:top w:val="none" w:sz="0" w:space="0" w:color="auto"/>
        <w:left w:val="none" w:sz="0" w:space="0" w:color="auto"/>
        <w:bottom w:val="none" w:sz="0" w:space="0" w:color="auto"/>
        <w:right w:val="none" w:sz="0" w:space="0" w:color="auto"/>
      </w:divBdr>
    </w:div>
    <w:div w:id="365756627">
      <w:bodyDiv w:val="1"/>
      <w:marLeft w:val="0"/>
      <w:marRight w:val="0"/>
      <w:marTop w:val="0"/>
      <w:marBottom w:val="0"/>
      <w:divBdr>
        <w:top w:val="none" w:sz="0" w:space="0" w:color="auto"/>
        <w:left w:val="none" w:sz="0" w:space="0" w:color="auto"/>
        <w:bottom w:val="none" w:sz="0" w:space="0" w:color="auto"/>
        <w:right w:val="none" w:sz="0" w:space="0" w:color="auto"/>
      </w:divBdr>
    </w:div>
    <w:div w:id="367531651">
      <w:bodyDiv w:val="1"/>
      <w:marLeft w:val="0"/>
      <w:marRight w:val="0"/>
      <w:marTop w:val="0"/>
      <w:marBottom w:val="0"/>
      <w:divBdr>
        <w:top w:val="none" w:sz="0" w:space="0" w:color="auto"/>
        <w:left w:val="none" w:sz="0" w:space="0" w:color="auto"/>
        <w:bottom w:val="none" w:sz="0" w:space="0" w:color="auto"/>
        <w:right w:val="none" w:sz="0" w:space="0" w:color="auto"/>
      </w:divBdr>
    </w:div>
    <w:div w:id="372848526">
      <w:bodyDiv w:val="1"/>
      <w:marLeft w:val="0"/>
      <w:marRight w:val="0"/>
      <w:marTop w:val="0"/>
      <w:marBottom w:val="0"/>
      <w:divBdr>
        <w:top w:val="none" w:sz="0" w:space="0" w:color="auto"/>
        <w:left w:val="none" w:sz="0" w:space="0" w:color="auto"/>
        <w:bottom w:val="none" w:sz="0" w:space="0" w:color="auto"/>
        <w:right w:val="none" w:sz="0" w:space="0" w:color="auto"/>
      </w:divBdr>
    </w:div>
    <w:div w:id="373582342">
      <w:bodyDiv w:val="1"/>
      <w:marLeft w:val="0"/>
      <w:marRight w:val="0"/>
      <w:marTop w:val="0"/>
      <w:marBottom w:val="0"/>
      <w:divBdr>
        <w:top w:val="none" w:sz="0" w:space="0" w:color="auto"/>
        <w:left w:val="none" w:sz="0" w:space="0" w:color="auto"/>
        <w:bottom w:val="none" w:sz="0" w:space="0" w:color="auto"/>
        <w:right w:val="none" w:sz="0" w:space="0" w:color="auto"/>
      </w:divBdr>
    </w:div>
    <w:div w:id="376124060">
      <w:bodyDiv w:val="1"/>
      <w:marLeft w:val="0"/>
      <w:marRight w:val="0"/>
      <w:marTop w:val="0"/>
      <w:marBottom w:val="0"/>
      <w:divBdr>
        <w:top w:val="none" w:sz="0" w:space="0" w:color="auto"/>
        <w:left w:val="none" w:sz="0" w:space="0" w:color="auto"/>
        <w:bottom w:val="none" w:sz="0" w:space="0" w:color="auto"/>
        <w:right w:val="none" w:sz="0" w:space="0" w:color="auto"/>
      </w:divBdr>
    </w:div>
    <w:div w:id="377163795">
      <w:bodyDiv w:val="1"/>
      <w:marLeft w:val="0"/>
      <w:marRight w:val="0"/>
      <w:marTop w:val="0"/>
      <w:marBottom w:val="0"/>
      <w:divBdr>
        <w:top w:val="none" w:sz="0" w:space="0" w:color="auto"/>
        <w:left w:val="none" w:sz="0" w:space="0" w:color="auto"/>
        <w:bottom w:val="none" w:sz="0" w:space="0" w:color="auto"/>
        <w:right w:val="none" w:sz="0" w:space="0" w:color="auto"/>
      </w:divBdr>
    </w:div>
    <w:div w:id="379746798">
      <w:bodyDiv w:val="1"/>
      <w:marLeft w:val="0"/>
      <w:marRight w:val="0"/>
      <w:marTop w:val="0"/>
      <w:marBottom w:val="0"/>
      <w:divBdr>
        <w:top w:val="none" w:sz="0" w:space="0" w:color="auto"/>
        <w:left w:val="none" w:sz="0" w:space="0" w:color="auto"/>
        <w:bottom w:val="none" w:sz="0" w:space="0" w:color="auto"/>
        <w:right w:val="none" w:sz="0" w:space="0" w:color="auto"/>
      </w:divBdr>
    </w:div>
    <w:div w:id="385762743">
      <w:bodyDiv w:val="1"/>
      <w:marLeft w:val="0"/>
      <w:marRight w:val="0"/>
      <w:marTop w:val="0"/>
      <w:marBottom w:val="0"/>
      <w:divBdr>
        <w:top w:val="none" w:sz="0" w:space="0" w:color="auto"/>
        <w:left w:val="none" w:sz="0" w:space="0" w:color="auto"/>
        <w:bottom w:val="none" w:sz="0" w:space="0" w:color="auto"/>
        <w:right w:val="none" w:sz="0" w:space="0" w:color="auto"/>
      </w:divBdr>
    </w:div>
    <w:div w:id="387191445">
      <w:bodyDiv w:val="1"/>
      <w:marLeft w:val="0"/>
      <w:marRight w:val="0"/>
      <w:marTop w:val="0"/>
      <w:marBottom w:val="0"/>
      <w:divBdr>
        <w:top w:val="none" w:sz="0" w:space="0" w:color="auto"/>
        <w:left w:val="none" w:sz="0" w:space="0" w:color="auto"/>
        <w:bottom w:val="none" w:sz="0" w:space="0" w:color="auto"/>
        <w:right w:val="none" w:sz="0" w:space="0" w:color="auto"/>
      </w:divBdr>
    </w:div>
    <w:div w:id="390688627">
      <w:bodyDiv w:val="1"/>
      <w:marLeft w:val="0"/>
      <w:marRight w:val="0"/>
      <w:marTop w:val="0"/>
      <w:marBottom w:val="0"/>
      <w:divBdr>
        <w:top w:val="none" w:sz="0" w:space="0" w:color="auto"/>
        <w:left w:val="none" w:sz="0" w:space="0" w:color="auto"/>
        <w:bottom w:val="none" w:sz="0" w:space="0" w:color="auto"/>
        <w:right w:val="none" w:sz="0" w:space="0" w:color="auto"/>
      </w:divBdr>
    </w:div>
    <w:div w:id="399332198">
      <w:bodyDiv w:val="1"/>
      <w:marLeft w:val="0"/>
      <w:marRight w:val="0"/>
      <w:marTop w:val="0"/>
      <w:marBottom w:val="0"/>
      <w:divBdr>
        <w:top w:val="none" w:sz="0" w:space="0" w:color="auto"/>
        <w:left w:val="none" w:sz="0" w:space="0" w:color="auto"/>
        <w:bottom w:val="none" w:sz="0" w:space="0" w:color="auto"/>
        <w:right w:val="none" w:sz="0" w:space="0" w:color="auto"/>
      </w:divBdr>
    </w:div>
    <w:div w:id="403453465">
      <w:bodyDiv w:val="1"/>
      <w:marLeft w:val="0"/>
      <w:marRight w:val="0"/>
      <w:marTop w:val="0"/>
      <w:marBottom w:val="0"/>
      <w:divBdr>
        <w:top w:val="none" w:sz="0" w:space="0" w:color="auto"/>
        <w:left w:val="none" w:sz="0" w:space="0" w:color="auto"/>
        <w:bottom w:val="none" w:sz="0" w:space="0" w:color="auto"/>
        <w:right w:val="none" w:sz="0" w:space="0" w:color="auto"/>
      </w:divBdr>
    </w:div>
    <w:div w:id="408423415">
      <w:bodyDiv w:val="1"/>
      <w:marLeft w:val="0"/>
      <w:marRight w:val="0"/>
      <w:marTop w:val="0"/>
      <w:marBottom w:val="0"/>
      <w:divBdr>
        <w:top w:val="none" w:sz="0" w:space="0" w:color="auto"/>
        <w:left w:val="none" w:sz="0" w:space="0" w:color="auto"/>
        <w:bottom w:val="none" w:sz="0" w:space="0" w:color="auto"/>
        <w:right w:val="none" w:sz="0" w:space="0" w:color="auto"/>
      </w:divBdr>
    </w:div>
    <w:div w:id="409041561">
      <w:bodyDiv w:val="1"/>
      <w:marLeft w:val="0"/>
      <w:marRight w:val="0"/>
      <w:marTop w:val="0"/>
      <w:marBottom w:val="0"/>
      <w:divBdr>
        <w:top w:val="none" w:sz="0" w:space="0" w:color="auto"/>
        <w:left w:val="none" w:sz="0" w:space="0" w:color="auto"/>
        <w:bottom w:val="none" w:sz="0" w:space="0" w:color="auto"/>
        <w:right w:val="none" w:sz="0" w:space="0" w:color="auto"/>
      </w:divBdr>
    </w:div>
    <w:div w:id="410857481">
      <w:bodyDiv w:val="1"/>
      <w:marLeft w:val="0"/>
      <w:marRight w:val="0"/>
      <w:marTop w:val="0"/>
      <w:marBottom w:val="0"/>
      <w:divBdr>
        <w:top w:val="none" w:sz="0" w:space="0" w:color="auto"/>
        <w:left w:val="none" w:sz="0" w:space="0" w:color="auto"/>
        <w:bottom w:val="none" w:sz="0" w:space="0" w:color="auto"/>
        <w:right w:val="none" w:sz="0" w:space="0" w:color="auto"/>
      </w:divBdr>
    </w:div>
    <w:div w:id="413742897">
      <w:bodyDiv w:val="1"/>
      <w:marLeft w:val="0"/>
      <w:marRight w:val="0"/>
      <w:marTop w:val="0"/>
      <w:marBottom w:val="0"/>
      <w:divBdr>
        <w:top w:val="none" w:sz="0" w:space="0" w:color="auto"/>
        <w:left w:val="none" w:sz="0" w:space="0" w:color="auto"/>
        <w:bottom w:val="none" w:sz="0" w:space="0" w:color="auto"/>
        <w:right w:val="none" w:sz="0" w:space="0" w:color="auto"/>
      </w:divBdr>
    </w:div>
    <w:div w:id="415128282">
      <w:bodyDiv w:val="1"/>
      <w:marLeft w:val="0"/>
      <w:marRight w:val="0"/>
      <w:marTop w:val="0"/>
      <w:marBottom w:val="0"/>
      <w:divBdr>
        <w:top w:val="none" w:sz="0" w:space="0" w:color="auto"/>
        <w:left w:val="none" w:sz="0" w:space="0" w:color="auto"/>
        <w:bottom w:val="none" w:sz="0" w:space="0" w:color="auto"/>
        <w:right w:val="none" w:sz="0" w:space="0" w:color="auto"/>
      </w:divBdr>
    </w:div>
    <w:div w:id="416168472">
      <w:bodyDiv w:val="1"/>
      <w:marLeft w:val="0"/>
      <w:marRight w:val="0"/>
      <w:marTop w:val="0"/>
      <w:marBottom w:val="0"/>
      <w:divBdr>
        <w:top w:val="none" w:sz="0" w:space="0" w:color="auto"/>
        <w:left w:val="none" w:sz="0" w:space="0" w:color="auto"/>
        <w:bottom w:val="none" w:sz="0" w:space="0" w:color="auto"/>
        <w:right w:val="none" w:sz="0" w:space="0" w:color="auto"/>
      </w:divBdr>
    </w:div>
    <w:div w:id="417946587">
      <w:bodyDiv w:val="1"/>
      <w:marLeft w:val="0"/>
      <w:marRight w:val="0"/>
      <w:marTop w:val="0"/>
      <w:marBottom w:val="0"/>
      <w:divBdr>
        <w:top w:val="none" w:sz="0" w:space="0" w:color="auto"/>
        <w:left w:val="none" w:sz="0" w:space="0" w:color="auto"/>
        <w:bottom w:val="none" w:sz="0" w:space="0" w:color="auto"/>
        <w:right w:val="none" w:sz="0" w:space="0" w:color="auto"/>
      </w:divBdr>
    </w:div>
    <w:div w:id="419376095">
      <w:bodyDiv w:val="1"/>
      <w:marLeft w:val="0"/>
      <w:marRight w:val="0"/>
      <w:marTop w:val="0"/>
      <w:marBottom w:val="0"/>
      <w:divBdr>
        <w:top w:val="none" w:sz="0" w:space="0" w:color="auto"/>
        <w:left w:val="none" w:sz="0" w:space="0" w:color="auto"/>
        <w:bottom w:val="none" w:sz="0" w:space="0" w:color="auto"/>
        <w:right w:val="none" w:sz="0" w:space="0" w:color="auto"/>
      </w:divBdr>
    </w:div>
    <w:div w:id="419569320">
      <w:bodyDiv w:val="1"/>
      <w:marLeft w:val="0"/>
      <w:marRight w:val="0"/>
      <w:marTop w:val="0"/>
      <w:marBottom w:val="0"/>
      <w:divBdr>
        <w:top w:val="none" w:sz="0" w:space="0" w:color="auto"/>
        <w:left w:val="none" w:sz="0" w:space="0" w:color="auto"/>
        <w:bottom w:val="none" w:sz="0" w:space="0" w:color="auto"/>
        <w:right w:val="none" w:sz="0" w:space="0" w:color="auto"/>
      </w:divBdr>
    </w:div>
    <w:div w:id="419983256">
      <w:bodyDiv w:val="1"/>
      <w:marLeft w:val="0"/>
      <w:marRight w:val="0"/>
      <w:marTop w:val="0"/>
      <w:marBottom w:val="0"/>
      <w:divBdr>
        <w:top w:val="none" w:sz="0" w:space="0" w:color="auto"/>
        <w:left w:val="none" w:sz="0" w:space="0" w:color="auto"/>
        <w:bottom w:val="none" w:sz="0" w:space="0" w:color="auto"/>
        <w:right w:val="none" w:sz="0" w:space="0" w:color="auto"/>
      </w:divBdr>
    </w:div>
    <w:div w:id="423575744">
      <w:bodyDiv w:val="1"/>
      <w:marLeft w:val="0"/>
      <w:marRight w:val="0"/>
      <w:marTop w:val="0"/>
      <w:marBottom w:val="0"/>
      <w:divBdr>
        <w:top w:val="none" w:sz="0" w:space="0" w:color="auto"/>
        <w:left w:val="none" w:sz="0" w:space="0" w:color="auto"/>
        <w:bottom w:val="none" w:sz="0" w:space="0" w:color="auto"/>
        <w:right w:val="none" w:sz="0" w:space="0" w:color="auto"/>
      </w:divBdr>
    </w:div>
    <w:div w:id="434255173">
      <w:bodyDiv w:val="1"/>
      <w:marLeft w:val="0"/>
      <w:marRight w:val="0"/>
      <w:marTop w:val="0"/>
      <w:marBottom w:val="0"/>
      <w:divBdr>
        <w:top w:val="none" w:sz="0" w:space="0" w:color="auto"/>
        <w:left w:val="none" w:sz="0" w:space="0" w:color="auto"/>
        <w:bottom w:val="none" w:sz="0" w:space="0" w:color="auto"/>
        <w:right w:val="none" w:sz="0" w:space="0" w:color="auto"/>
      </w:divBdr>
    </w:div>
    <w:div w:id="434835204">
      <w:bodyDiv w:val="1"/>
      <w:marLeft w:val="0"/>
      <w:marRight w:val="0"/>
      <w:marTop w:val="0"/>
      <w:marBottom w:val="0"/>
      <w:divBdr>
        <w:top w:val="none" w:sz="0" w:space="0" w:color="auto"/>
        <w:left w:val="none" w:sz="0" w:space="0" w:color="auto"/>
        <w:bottom w:val="none" w:sz="0" w:space="0" w:color="auto"/>
        <w:right w:val="none" w:sz="0" w:space="0" w:color="auto"/>
      </w:divBdr>
    </w:div>
    <w:div w:id="442654634">
      <w:bodyDiv w:val="1"/>
      <w:marLeft w:val="0"/>
      <w:marRight w:val="0"/>
      <w:marTop w:val="0"/>
      <w:marBottom w:val="0"/>
      <w:divBdr>
        <w:top w:val="none" w:sz="0" w:space="0" w:color="auto"/>
        <w:left w:val="none" w:sz="0" w:space="0" w:color="auto"/>
        <w:bottom w:val="none" w:sz="0" w:space="0" w:color="auto"/>
        <w:right w:val="none" w:sz="0" w:space="0" w:color="auto"/>
      </w:divBdr>
    </w:div>
    <w:div w:id="449515155">
      <w:bodyDiv w:val="1"/>
      <w:marLeft w:val="0"/>
      <w:marRight w:val="0"/>
      <w:marTop w:val="0"/>
      <w:marBottom w:val="0"/>
      <w:divBdr>
        <w:top w:val="none" w:sz="0" w:space="0" w:color="auto"/>
        <w:left w:val="none" w:sz="0" w:space="0" w:color="auto"/>
        <w:bottom w:val="none" w:sz="0" w:space="0" w:color="auto"/>
        <w:right w:val="none" w:sz="0" w:space="0" w:color="auto"/>
      </w:divBdr>
    </w:div>
    <w:div w:id="452678917">
      <w:bodyDiv w:val="1"/>
      <w:marLeft w:val="0"/>
      <w:marRight w:val="0"/>
      <w:marTop w:val="0"/>
      <w:marBottom w:val="0"/>
      <w:divBdr>
        <w:top w:val="none" w:sz="0" w:space="0" w:color="auto"/>
        <w:left w:val="none" w:sz="0" w:space="0" w:color="auto"/>
        <w:bottom w:val="none" w:sz="0" w:space="0" w:color="auto"/>
        <w:right w:val="none" w:sz="0" w:space="0" w:color="auto"/>
      </w:divBdr>
    </w:div>
    <w:div w:id="452751214">
      <w:bodyDiv w:val="1"/>
      <w:marLeft w:val="0"/>
      <w:marRight w:val="0"/>
      <w:marTop w:val="0"/>
      <w:marBottom w:val="0"/>
      <w:divBdr>
        <w:top w:val="none" w:sz="0" w:space="0" w:color="auto"/>
        <w:left w:val="none" w:sz="0" w:space="0" w:color="auto"/>
        <w:bottom w:val="none" w:sz="0" w:space="0" w:color="auto"/>
        <w:right w:val="none" w:sz="0" w:space="0" w:color="auto"/>
      </w:divBdr>
    </w:div>
    <w:div w:id="456680011">
      <w:bodyDiv w:val="1"/>
      <w:marLeft w:val="0"/>
      <w:marRight w:val="0"/>
      <w:marTop w:val="0"/>
      <w:marBottom w:val="0"/>
      <w:divBdr>
        <w:top w:val="none" w:sz="0" w:space="0" w:color="auto"/>
        <w:left w:val="none" w:sz="0" w:space="0" w:color="auto"/>
        <w:bottom w:val="none" w:sz="0" w:space="0" w:color="auto"/>
        <w:right w:val="none" w:sz="0" w:space="0" w:color="auto"/>
      </w:divBdr>
    </w:div>
    <w:div w:id="460617039">
      <w:bodyDiv w:val="1"/>
      <w:marLeft w:val="0"/>
      <w:marRight w:val="0"/>
      <w:marTop w:val="0"/>
      <w:marBottom w:val="0"/>
      <w:divBdr>
        <w:top w:val="none" w:sz="0" w:space="0" w:color="auto"/>
        <w:left w:val="none" w:sz="0" w:space="0" w:color="auto"/>
        <w:bottom w:val="none" w:sz="0" w:space="0" w:color="auto"/>
        <w:right w:val="none" w:sz="0" w:space="0" w:color="auto"/>
      </w:divBdr>
    </w:div>
    <w:div w:id="461269795">
      <w:bodyDiv w:val="1"/>
      <w:marLeft w:val="0"/>
      <w:marRight w:val="0"/>
      <w:marTop w:val="0"/>
      <w:marBottom w:val="0"/>
      <w:divBdr>
        <w:top w:val="none" w:sz="0" w:space="0" w:color="auto"/>
        <w:left w:val="none" w:sz="0" w:space="0" w:color="auto"/>
        <w:bottom w:val="none" w:sz="0" w:space="0" w:color="auto"/>
        <w:right w:val="none" w:sz="0" w:space="0" w:color="auto"/>
      </w:divBdr>
    </w:div>
    <w:div w:id="462502644">
      <w:bodyDiv w:val="1"/>
      <w:marLeft w:val="0"/>
      <w:marRight w:val="0"/>
      <w:marTop w:val="0"/>
      <w:marBottom w:val="0"/>
      <w:divBdr>
        <w:top w:val="none" w:sz="0" w:space="0" w:color="auto"/>
        <w:left w:val="none" w:sz="0" w:space="0" w:color="auto"/>
        <w:bottom w:val="none" w:sz="0" w:space="0" w:color="auto"/>
        <w:right w:val="none" w:sz="0" w:space="0" w:color="auto"/>
      </w:divBdr>
    </w:div>
    <w:div w:id="462623173">
      <w:bodyDiv w:val="1"/>
      <w:marLeft w:val="0"/>
      <w:marRight w:val="0"/>
      <w:marTop w:val="0"/>
      <w:marBottom w:val="0"/>
      <w:divBdr>
        <w:top w:val="none" w:sz="0" w:space="0" w:color="auto"/>
        <w:left w:val="none" w:sz="0" w:space="0" w:color="auto"/>
        <w:bottom w:val="none" w:sz="0" w:space="0" w:color="auto"/>
        <w:right w:val="none" w:sz="0" w:space="0" w:color="auto"/>
      </w:divBdr>
    </w:div>
    <w:div w:id="463231829">
      <w:bodyDiv w:val="1"/>
      <w:marLeft w:val="0"/>
      <w:marRight w:val="0"/>
      <w:marTop w:val="0"/>
      <w:marBottom w:val="0"/>
      <w:divBdr>
        <w:top w:val="none" w:sz="0" w:space="0" w:color="auto"/>
        <w:left w:val="none" w:sz="0" w:space="0" w:color="auto"/>
        <w:bottom w:val="none" w:sz="0" w:space="0" w:color="auto"/>
        <w:right w:val="none" w:sz="0" w:space="0" w:color="auto"/>
      </w:divBdr>
    </w:div>
    <w:div w:id="463961225">
      <w:bodyDiv w:val="1"/>
      <w:marLeft w:val="0"/>
      <w:marRight w:val="0"/>
      <w:marTop w:val="0"/>
      <w:marBottom w:val="0"/>
      <w:divBdr>
        <w:top w:val="none" w:sz="0" w:space="0" w:color="auto"/>
        <w:left w:val="none" w:sz="0" w:space="0" w:color="auto"/>
        <w:bottom w:val="none" w:sz="0" w:space="0" w:color="auto"/>
        <w:right w:val="none" w:sz="0" w:space="0" w:color="auto"/>
      </w:divBdr>
    </w:div>
    <w:div w:id="468398300">
      <w:bodyDiv w:val="1"/>
      <w:marLeft w:val="0"/>
      <w:marRight w:val="0"/>
      <w:marTop w:val="0"/>
      <w:marBottom w:val="0"/>
      <w:divBdr>
        <w:top w:val="none" w:sz="0" w:space="0" w:color="auto"/>
        <w:left w:val="none" w:sz="0" w:space="0" w:color="auto"/>
        <w:bottom w:val="none" w:sz="0" w:space="0" w:color="auto"/>
        <w:right w:val="none" w:sz="0" w:space="0" w:color="auto"/>
      </w:divBdr>
    </w:div>
    <w:div w:id="470948720">
      <w:bodyDiv w:val="1"/>
      <w:marLeft w:val="0"/>
      <w:marRight w:val="0"/>
      <w:marTop w:val="0"/>
      <w:marBottom w:val="0"/>
      <w:divBdr>
        <w:top w:val="none" w:sz="0" w:space="0" w:color="auto"/>
        <w:left w:val="none" w:sz="0" w:space="0" w:color="auto"/>
        <w:bottom w:val="none" w:sz="0" w:space="0" w:color="auto"/>
        <w:right w:val="none" w:sz="0" w:space="0" w:color="auto"/>
      </w:divBdr>
    </w:div>
    <w:div w:id="480000910">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
    <w:div w:id="486555648">
      <w:bodyDiv w:val="1"/>
      <w:marLeft w:val="0"/>
      <w:marRight w:val="0"/>
      <w:marTop w:val="0"/>
      <w:marBottom w:val="0"/>
      <w:divBdr>
        <w:top w:val="none" w:sz="0" w:space="0" w:color="auto"/>
        <w:left w:val="none" w:sz="0" w:space="0" w:color="auto"/>
        <w:bottom w:val="none" w:sz="0" w:space="0" w:color="auto"/>
        <w:right w:val="none" w:sz="0" w:space="0" w:color="auto"/>
      </w:divBdr>
    </w:div>
    <w:div w:id="490023730">
      <w:bodyDiv w:val="1"/>
      <w:marLeft w:val="0"/>
      <w:marRight w:val="0"/>
      <w:marTop w:val="0"/>
      <w:marBottom w:val="0"/>
      <w:divBdr>
        <w:top w:val="none" w:sz="0" w:space="0" w:color="auto"/>
        <w:left w:val="none" w:sz="0" w:space="0" w:color="auto"/>
        <w:bottom w:val="none" w:sz="0" w:space="0" w:color="auto"/>
        <w:right w:val="none" w:sz="0" w:space="0" w:color="auto"/>
      </w:divBdr>
    </w:div>
    <w:div w:id="505637347">
      <w:bodyDiv w:val="1"/>
      <w:marLeft w:val="0"/>
      <w:marRight w:val="0"/>
      <w:marTop w:val="0"/>
      <w:marBottom w:val="0"/>
      <w:divBdr>
        <w:top w:val="none" w:sz="0" w:space="0" w:color="auto"/>
        <w:left w:val="none" w:sz="0" w:space="0" w:color="auto"/>
        <w:bottom w:val="none" w:sz="0" w:space="0" w:color="auto"/>
        <w:right w:val="none" w:sz="0" w:space="0" w:color="auto"/>
      </w:divBdr>
    </w:div>
    <w:div w:id="506822360">
      <w:bodyDiv w:val="1"/>
      <w:marLeft w:val="0"/>
      <w:marRight w:val="0"/>
      <w:marTop w:val="0"/>
      <w:marBottom w:val="0"/>
      <w:divBdr>
        <w:top w:val="none" w:sz="0" w:space="0" w:color="auto"/>
        <w:left w:val="none" w:sz="0" w:space="0" w:color="auto"/>
        <w:bottom w:val="none" w:sz="0" w:space="0" w:color="auto"/>
        <w:right w:val="none" w:sz="0" w:space="0" w:color="auto"/>
      </w:divBdr>
    </w:div>
    <w:div w:id="506986920">
      <w:bodyDiv w:val="1"/>
      <w:marLeft w:val="0"/>
      <w:marRight w:val="0"/>
      <w:marTop w:val="0"/>
      <w:marBottom w:val="0"/>
      <w:divBdr>
        <w:top w:val="none" w:sz="0" w:space="0" w:color="auto"/>
        <w:left w:val="none" w:sz="0" w:space="0" w:color="auto"/>
        <w:bottom w:val="none" w:sz="0" w:space="0" w:color="auto"/>
        <w:right w:val="none" w:sz="0" w:space="0" w:color="auto"/>
      </w:divBdr>
    </w:div>
    <w:div w:id="514543467">
      <w:bodyDiv w:val="1"/>
      <w:marLeft w:val="0"/>
      <w:marRight w:val="0"/>
      <w:marTop w:val="0"/>
      <w:marBottom w:val="0"/>
      <w:divBdr>
        <w:top w:val="none" w:sz="0" w:space="0" w:color="auto"/>
        <w:left w:val="none" w:sz="0" w:space="0" w:color="auto"/>
        <w:bottom w:val="none" w:sz="0" w:space="0" w:color="auto"/>
        <w:right w:val="none" w:sz="0" w:space="0" w:color="auto"/>
      </w:divBdr>
    </w:div>
    <w:div w:id="515576898">
      <w:bodyDiv w:val="1"/>
      <w:marLeft w:val="0"/>
      <w:marRight w:val="0"/>
      <w:marTop w:val="0"/>
      <w:marBottom w:val="0"/>
      <w:divBdr>
        <w:top w:val="none" w:sz="0" w:space="0" w:color="auto"/>
        <w:left w:val="none" w:sz="0" w:space="0" w:color="auto"/>
        <w:bottom w:val="none" w:sz="0" w:space="0" w:color="auto"/>
        <w:right w:val="none" w:sz="0" w:space="0" w:color="auto"/>
      </w:divBdr>
    </w:div>
    <w:div w:id="518277763">
      <w:bodyDiv w:val="1"/>
      <w:marLeft w:val="0"/>
      <w:marRight w:val="0"/>
      <w:marTop w:val="0"/>
      <w:marBottom w:val="0"/>
      <w:divBdr>
        <w:top w:val="none" w:sz="0" w:space="0" w:color="auto"/>
        <w:left w:val="none" w:sz="0" w:space="0" w:color="auto"/>
        <w:bottom w:val="none" w:sz="0" w:space="0" w:color="auto"/>
        <w:right w:val="none" w:sz="0" w:space="0" w:color="auto"/>
      </w:divBdr>
    </w:div>
    <w:div w:id="520432761">
      <w:bodyDiv w:val="1"/>
      <w:marLeft w:val="0"/>
      <w:marRight w:val="0"/>
      <w:marTop w:val="0"/>
      <w:marBottom w:val="0"/>
      <w:divBdr>
        <w:top w:val="none" w:sz="0" w:space="0" w:color="auto"/>
        <w:left w:val="none" w:sz="0" w:space="0" w:color="auto"/>
        <w:bottom w:val="none" w:sz="0" w:space="0" w:color="auto"/>
        <w:right w:val="none" w:sz="0" w:space="0" w:color="auto"/>
      </w:divBdr>
    </w:div>
    <w:div w:id="523059795">
      <w:bodyDiv w:val="1"/>
      <w:marLeft w:val="0"/>
      <w:marRight w:val="0"/>
      <w:marTop w:val="0"/>
      <w:marBottom w:val="0"/>
      <w:divBdr>
        <w:top w:val="none" w:sz="0" w:space="0" w:color="auto"/>
        <w:left w:val="none" w:sz="0" w:space="0" w:color="auto"/>
        <w:bottom w:val="none" w:sz="0" w:space="0" w:color="auto"/>
        <w:right w:val="none" w:sz="0" w:space="0" w:color="auto"/>
      </w:divBdr>
    </w:div>
    <w:div w:id="523830520">
      <w:bodyDiv w:val="1"/>
      <w:marLeft w:val="0"/>
      <w:marRight w:val="0"/>
      <w:marTop w:val="0"/>
      <w:marBottom w:val="0"/>
      <w:divBdr>
        <w:top w:val="none" w:sz="0" w:space="0" w:color="auto"/>
        <w:left w:val="none" w:sz="0" w:space="0" w:color="auto"/>
        <w:bottom w:val="none" w:sz="0" w:space="0" w:color="auto"/>
        <w:right w:val="none" w:sz="0" w:space="0" w:color="auto"/>
      </w:divBdr>
    </w:div>
    <w:div w:id="526721531">
      <w:bodyDiv w:val="1"/>
      <w:marLeft w:val="0"/>
      <w:marRight w:val="0"/>
      <w:marTop w:val="0"/>
      <w:marBottom w:val="0"/>
      <w:divBdr>
        <w:top w:val="none" w:sz="0" w:space="0" w:color="auto"/>
        <w:left w:val="none" w:sz="0" w:space="0" w:color="auto"/>
        <w:bottom w:val="none" w:sz="0" w:space="0" w:color="auto"/>
        <w:right w:val="none" w:sz="0" w:space="0" w:color="auto"/>
      </w:divBdr>
    </w:div>
    <w:div w:id="528229092">
      <w:bodyDiv w:val="1"/>
      <w:marLeft w:val="0"/>
      <w:marRight w:val="0"/>
      <w:marTop w:val="0"/>
      <w:marBottom w:val="0"/>
      <w:divBdr>
        <w:top w:val="none" w:sz="0" w:space="0" w:color="auto"/>
        <w:left w:val="none" w:sz="0" w:space="0" w:color="auto"/>
        <w:bottom w:val="none" w:sz="0" w:space="0" w:color="auto"/>
        <w:right w:val="none" w:sz="0" w:space="0" w:color="auto"/>
      </w:divBdr>
    </w:div>
    <w:div w:id="528875576">
      <w:bodyDiv w:val="1"/>
      <w:marLeft w:val="0"/>
      <w:marRight w:val="0"/>
      <w:marTop w:val="0"/>
      <w:marBottom w:val="0"/>
      <w:divBdr>
        <w:top w:val="none" w:sz="0" w:space="0" w:color="auto"/>
        <w:left w:val="none" w:sz="0" w:space="0" w:color="auto"/>
        <w:bottom w:val="none" w:sz="0" w:space="0" w:color="auto"/>
        <w:right w:val="none" w:sz="0" w:space="0" w:color="auto"/>
      </w:divBdr>
    </w:div>
    <w:div w:id="551691400">
      <w:bodyDiv w:val="1"/>
      <w:marLeft w:val="0"/>
      <w:marRight w:val="0"/>
      <w:marTop w:val="0"/>
      <w:marBottom w:val="0"/>
      <w:divBdr>
        <w:top w:val="none" w:sz="0" w:space="0" w:color="auto"/>
        <w:left w:val="none" w:sz="0" w:space="0" w:color="auto"/>
        <w:bottom w:val="none" w:sz="0" w:space="0" w:color="auto"/>
        <w:right w:val="none" w:sz="0" w:space="0" w:color="auto"/>
      </w:divBdr>
    </w:div>
    <w:div w:id="552229434">
      <w:bodyDiv w:val="1"/>
      <w:marLeft w:val="0"/>
      <w:marRight w:val="0"/>
      <w:marTop w:val="0"/>
      <w:marBottom w:val="0"/>
      <w:divBdr>
        <w:top w:val="none" w:sz="0" w:space="0" w:color="auto"/>
        <w:left w:val="none" w:sz="0" w:space="0" w:color="auto"/>
        <w:bottom w:val="none" w:sz="0" w:space="0" w:color="auto"/>
        <w:right w:val="none" w:sz="0" w:space="0" w:color="auto"/>
      </w:divBdr>
    </w:div>
    <w:div w:id="563947861">
      <w:bodyDiv w:val="1"/>
      <w:marLeft w:val="0"/>
      <w:marRight w:val="0"/>
      <w:marTop w:val="0"/>
      <w:marBottom w:val="0"/>
      <w:divBdr>
        <w:top w:val="none" w:sz="0" w:space="0" w:color="auto"/>
        <w:left w:val="none" w:sz="0" w:space="0" w:color="auto"/>
        <w:bottom w:val="none" w:sz="0" w:space="0" w:color="auto"/>
        <w:right w:val="none" w:sz="0" w:space="0" w:color="auto"/>
      </w:divBdr>
    </w:div>
    <w:div w:id="569267630">
      <w:bodyDiv w:val="1"/>
      <w:marLeft w:val="0"/>
      <w:marRight w:val="0"/>
      <w:marTop w:val="0"/>
      <w:marBottom w:val="0"/>
      <w:divBdr>
        <w:top w:val="none" w:sz="0" w:space="0" w:color="auto"/>
        <w:left w:val="none" w:sz="0" w:space="0" w:color="auto"/>
        <w:bottom w:val="none" w:sz="0" w:space="0" w:color="auto"/>
        <w:right w:val="none" w:sz="0" w:space="0" w:color="auto"/>
      </w:divBdr>
    </w:div>
    <w:div w:id="574632347">
      <w:bodyDiv w:val="1"/>
      <w:marLeft w:val="0"/>
      <w:marRight w:val="0"/>
      <w:marTop w:val="0"/>
      <w:marBottom w:val="0"/>
      <w:divBdr>
        <w:top w:val="none" w:sz="0" w:space="0" w:color="auto"/>
        <w:left w:val="none" w:sz="0" w:space="0" w:color="auto"/>
        <w:bottom w:val="none" w:sz="0" w:space="0" w:color="auto"/>
        <w:right w:val="none" w:sz="0" w:space="0" w:color="auto"/>
      </w:divBdr>
    </w:div>
    <w:div w:id="580022641">
      <w:bodyDiv w:val="1"/>
      <w:marLeft w:val="0"/>
      <w:marRight w:val="0"/>
      <w:marTop w:val="0"/>
      <w:marBottom w:val="0"/>
      <w:divBdr>
        <w:top w:val="none" w:sz="0" w:space="0" w:color="auto"/>
        <w:left w:val="none" w:sz="0" w:space="0" w:color="auto"/>
        <w:bottom w:val="none" w:sz="0" w:space="0" w:color="auto"/>
        <w:right w:val="none" w:sz="0" w:space="0" w:color="auto"/>
      </w:divBdr>
    </w:div>
    <w:div w:id="581067628">
      <w:bodyDiv w:val="1"/>
      <w:marLeft w:val="0"/>
      <w:marRight w:val="0"/>
      <w:marTop w:val="0"/>
      <w:marBottom w:val="0"/>
      <w:divBdr>
        <w:top w:val="none" w:sz="0" w:space="0" w:color="auto"/>
        <w:left w:val="none" w:sz="0" w:space="0" w:color="auto"/>
        <w:bottom w:val="none" w:sz="0" w:space="0" w:color="auto"/>
        <w:right w:val="none" w:sz="0" w:space="0" w:color="auto"/>
      </w:divBdr>
    </w:div>
    <w:div w:id="582026762">
      <w:bodyDiv w:val="1"/>
      <w:marLeft w:val="0"/>
      <w:marRight w:val="0"/>
      <w:marTop w:val="0"/>
      <w:marBottom w:val="0"/>
      <w:divBdr>
        <w:top w:val="none" w:sz="0" w:space="0" w:color="auto"/>
        <w:left w:val="none" w:sz="0" w:space="0" w:color="auto"/>
        <w:bottom w:val="none" w:sz="0" w:space="0" w:color="auto"/>
        <w:right w:val="none" w:sz="0" w:space="0" w:color="auto"/>
      </w:divBdr>
    </w:div>
    <w:div w:id="582571914">
      <w:bodyDiv w:val="1"/>
      <w:marLeft w:val="0"/>
      <w:marRight w:val="0"/>
      <w:marTop w:val="0"/>
      <w:marBottom w:val="0"/>
      <w:divBdr>
        <w:top w:val="none" w:sz="0" w:space="0" w:color="auto"/>
        <w:left w:val="none" w:sz="0" w:space="0" w:color="auto"/>
        <w:bottom w:val="none" w:sz="0" w:space="0" w:color="auto"/>
        <w:right w:val="none" w:sz="0" w:space="0" w:color="auto"/>
      </w:divBdr>
    </w:div>
    <w:div w:id="584844246">
      <w:bodyDiv w:val="1"/>
      <w:marLeft w:val="0"/>
      <w:marRight w:val="0"/>
      <w:marTop w:val="0"/>
      <w:marBottom w:val="0"/>
      <w:divBdr>
        <w:top w:val="none" w:sz="0" w:space="0" w:color="auto"/>
        <w:left w:val="none" w:sz="0" w:space="0" w:color="auto"/>
        <w:bottom w:val="none" w:sz="0" w:space="0" w:color="auto"/>
        <w:right w:val="none" w:sz="0" w:space="0" w:color="auto"/>
      </w:divBdr>
    </w:div>
    <w:div w:id="591277218">
      <w:bodyDiv w:val="1"/>
      <w:marLeft w:val="0"/>
      <w:marRight w:val="0"/>
      <w:marTop w:val="0"/>
      <w:marBottom w:val="0"/>
      <w:divBdr>
        <w:top w:val="none" w:sz="0" w:space="0" w:color="auto"/>
        <w:left w:val="none" w:sz="0" w:space="0" w:color="auto"/>
        <w:bottom w:val="none" w:sz="0" w:space="0" w:color="auto"/>
        <w:right w:val="none" w:sz="0" w:space="0" w:color="auto"/>
      </w:divBdr>
    </w:div>
    <w:div w:id="595137706">
      <w:bodyDiv w:val="1"/>
      <w:marLeft w:val="0"/>
      <w:marRight w:val="0"/>
      <w:marTop w:val="0"/>
      <w:marBottom w:val="0"/>
      <w:divBdr>
        <w:top w:val="none" w:sz="0" w:space="0" w:color="auto"/>
        <w:left w:val="none" w:sz="0" w:space="0" w:color="auto"/>
        <w:bottom w:val="none" w:sz="0" w:space="0" w:color="auto"/>
        <w:right w:val="none" w:sz="0" w:space="0" w:color="auto"/>
      </w:divBdr>
    </w:div>
    <w:div w:id="603273624">
      <w:bodyDiv w:val="1"/>
      <w:marLeft w:val="0"/>
      <w:marRight w:val="0"/>
      <w:marTop w:val="0"/>
      <w:marBottom w:val="0"/>
      <w:divBdr>
        <w:top w:val="none" w:sz="0" w:space="0" w:color="auto"/>
        <w:left w:val="none" w:sz="0" w:space="0" w:color="auto"/>
        <w:bottom w:val="none" w:sz="0" w:space="0" w:color="auto"/>
        <w:right w:val="none" w:sz="0" w:space="0" w:color="auto"/>
      </w:divBdr>
    </w:div>
    <w:div w:id="605385105">
      <w:bodyDiv w:val="1"/>
      <w:marLeft w:val="0"/>
      <w:marRight w:val="0"/>
      <w:marTop w:val="0"/>
      <w:marBottom w:val="0"/>
      <w:divBdr>
        <w:top w:val="none" w:sz="0" w:space="0" w:color="auto"/>
        <w:left w:val="none" w:sz="0" w:space="0" w:color="auto"/>
        <w:bottom w:val="none" w:sz="0" w:space="0" w:color="auto"/>
        <w:right w:val="none" w:sz="0" w:space="0" w:color="auto"/>
      </w:divBdr>
    </w:div>
    <w:div w:id="608700142">
      <w:bodyDiv w:val="1"/>
      <w:marLeft w:val="0"/>
      <w:marRight w:val="0"/>
      <w:marTop w:val="0"/>
      <w:marBottom w:val="0"/>
      <w:divBdr>
        <w:top w:val="none" w:sz="0" w:space="0" w:color="auto"/>
        <w:left w:val="none" w:sz="0" w:space="0" w:color="auto"/>
        <w:bottom w:val="none" w:sz="0" w:space="0" w:color="auto"/>
        <w:right w:val="none" w:sz="0" w:space="0" w:color="auto"/>
      </w:divBdr>
    </w:div>
    <w:div w:id="611285527">
      <w:bodyDiv w:val="1"/>
      <w:marLeft w:val="0"/>
      <w:marRight w:val="0"/>
      <w:marTop w:val="0"/>
      <w:marBottom w:val="0"/>
      <w:divBdr>
        <w:top w:val="none" w:sz="0" w:space="0" w:color="auto"/>
        <w:left w:val="none" w:sz="0" w:space="0" w:color="auto"/>
        <w:bottom w:val="none" w:sz="0" w:space="0" w:color="auto"/>
        <w:right w:val="none" w:sz="0" w:space="0" w:color="auto"/>
      </w:divBdr>
    </w:div>
    <w:div w:id="611714154">
      <w:bodyDiv w:val="1"/>
      <w:marLeft w:val="0"/>
      <w:marRight w:val="0"/>
      <w:marTop w:val="0"/>
      <w:marBottom w:val="0"/>
      <w:divBdr>
        <w:top w:val="none" w:sz="0" w:space="0" w:color="auto"/>
        <w:left w:val="none" w:sz="0" w:space="0" w:color="auto"/>
        <w:bottom w:val="none" w:sz="0" w:space="0" w:color="auto"/>
        <w:right w:val="none" w:sz="0" w:space="0" w:color="auto"/>
      </w:divBdr>
    </w:div>
    <w:div w:id="622344912">
      <w:bodyDiv w:val="1"/>
      <w:marLeft w:val="0"/>
      <w:marRight w:val="0"/>
      <w:marTop w:val="0"/>
      <w:marBottom w:val="0"/>
      <w:divBdr>
        <w:top w:val="none" w:sz="0" w:space="0" w:color="auto"/>
        <w:left w:val="none" w:sz="0" w:space="0" w:color="auto"/>
        <w:bottom w:val="none" w:sz="0" w:space="0" w:color="auto"/>
        <w:right w:val="none" w:sz="0" w:space="0" w:color="auto"/>
      </w:divBdr>
    </w:div>
    <w:div w:id="623190828">
      <w:bodyDiv w:val="1"/>
      <w:marLeft w:val="0"/>
      <w:marRight w:val="0"/>
      <w:marTop w:val="0"/>
      <w:marBottom w:val="0"/>
      <w:divBdr>
        <w:top w:val="none" w:sz="0" w:space="0" w:color="auto"/>
        <w:left w:val="none" w:sz="0" w:space="0" w:color="auto"/>
        <w:bottom w:val="none" w:sz="0" w:space="0" w:color="auto"/>
        <w:right w:val="none" w:sz="0" w:space="0" w:color="auto"/>
      </w:divBdr>
    </w:div>
    <w:div w:id="626818250">
      <w:bodyDiv w:val="1"/>
      <w:marLeft w:val="0"/>
      <w:marRight w:val="0"/>
      <w:marTop w:val="0"/>
      <w:marBottom w:val="0"/>
      <w:divBdr>
        <w:top w:val="none" w:sz="0" w:space="0" w:color="auto"/>
        <w:left w:val="none" w:sz="0" w:space="0" w:color="auto"/>
        <w:bottom w:val="none" w:sz="0" w:space="0" w:color="auto"/>
        <w:right w:val="none" w:sz="0" w:space="0" w:color="auto"/>
      </w:divBdr>
    </w:div>
    <w:div w:id="627901474">
      <w:bodyDiv w:val="1"/>
      <w:marLeft w:val="0"/>
      <w:marRight w:val="0"/>
      <w:marTop w:val="0"/>
      <w:marBottom w:val="0"/>
      <w:divBdr>
        <w:top w:val="none" w:sz="0" w:space="0" w:color="auto"/>
        <w:left w:val="none" w:sz="0" w:space="0" w:color="auto"/>
        <w:bottom w:val="none" w:sz="0" w:space="0" w:color="auto"/>
        <w:right w:val="none" w:sz="0" w:space="0" w:color="auto"/>
      </w:divBdr>
    </w:div>
    <w:div w:id="630866107">
      <w:bodyDiv w:val="1"/>
      <w:marLeft w:val="0"/>
      <w:marRight w:val="0"/>
      <w:marTop w:val="0"/>
      <w:marBottom w:val="0"/>
      <w:divBdr>
        <w:top w:val="none" w:sz="0" w:space="0" w:color="auto"/>
        <w:left w:val="none" w:sz="0" w:space="0" w:color="auto"/>
        <w:bottom w:val="none" w:sz="0" w:space="0" w:color="auto"/>
        <w:right w:val="none" w:sz="0" w:space="0" w:color="auto"/>
      </w:divBdr>
    </w:div>
    <w:div w:id="634410679">
      <w:bodyDiv w:val="1"/>
      <w:marLeft w:val="0"/>
      <w:marRight w:val="0"/>
      <w:marTop w:val="0"/>
      <w:marBottom w:val="0"/>
      <w:divBdr>
        <w:top w:val="none" w:sz="0" w:space="0" w:color="auto"/>
        <w:left w:val="none" w:sz="0" w:space="0" w:color="auto"/>
        <w:bottom w:val="none" w:sz="0" w:space="0" w:color="auto"/>
        <w:right w:val="none" w:sz="0" w:space="0" w:color="auto"/>
      </w:divBdr>
    </w:div>
    <w:div w:id="636452245">
      <w:bodyDiv w:val="1"/>
      <w:marLeft w:val="0"/>
      <w:marRight w:val="0"/>
      <w:marTop w:val="0"/>
      <w:marBottom w:val="0"/>
      <w:divBdr>
        <w:top w:val="none" w:sz="0" w:space="0" w:color="auto"/>
        <w:left w:val="none" w:sz="0" w:space="0" w:color="auto"/>
        <w:bottom w:val="none" w:sz="0" w:space="0" w:color="auto"/>
        <w:right w:val="none" w:sz="0" w:space="0" w:color="auto"/>
      </w:divBdr>
    </w:div>
    <w:div w:id="652415606">
      <w:bodyDiv w:val="1"/>
      <w:marLeft w:val="0"/>
      <w:marRight w:val="0"/>
      <w:marTop w:val="0"/>
      <w:marBottom w:val="0"/>
      <w:divBdr>
        <w:top w:val="none" w:sz="0" w:space="0" w:color="auto"/>
        <w:left w:val="none" w:sz="0" w:space="0" w:color="auto"/>
        <w:bottom w:val="none" w:sz="0" w:space="0" w:color="auto"/>
        <w:right w:val="none" w:sz="0" w:space="0" w:color="auto"/>
      </w:divBdr>
    </w:div>
    <w:div w:id="658003212">
      <w:bodyDiv w:val="1"/>
      <w:marLeft w:val="0"/>
      <w:marRight w:val="0"/>
      <w:marTop w:val="0"/>
      <w:marBottom w:val="0"/>
      <w:divBdr>
        <w:top w:val="none" w:sz="0" w:space="0" w:color="auto"/>
        <w:left w:val="none" w:sz="0" w:space="0" w:color="auto"/>
        <w:bottom w:val="none" w:sz="0" w:space="0" w:color="auto"/>
        <w:right w:val="none" w:sz="0" w:space="0" w:color="auto"/>
      </w:divBdr>
    </w:div>
    <w:div w:id="659192407">
      <w:bodyDiv w:val="1"/>
      <w:marLeft w:val="0"/>
      <w:marRight w:val="0"/>
      <w:marTop w:val="0"/>
      <w:marBottom w:val="0"/>
      <w:divBdr>
        <w:top w:val="none" w:sz="0" w:space="0" w:color="auto"/>
        <w:left w:val="none" w:sz="0" w:space="0" w:color="auto"/>
        <w:bottom w:val="none" w:sz="0" w:space="0" w:color="auto"/>
        <w:right w:val="none" w:sz="0" w:space="0" w:color="auto"/>
      </w:divBdr>
    </w:div>
    <w:div w:id="660504015">
      <w:bodyDiv w:val="1"/>
      <w:marLeft w:val="0"/>
      <w:marRight w:val="0"/>
      <w:marTop w:val="0"/>
      <w:marBottom w:val="0"/>
      <w:divBdr>
        <w:top w:val="none" w:sz="0" w:space="0" w:color="auto"/>
        <w:left w:val="none" w:sz="0" w:space="0" w:color="auto"/>
        <w:bottom w:val="none" w:sz="0" w:space="0" w:color="auto"/>
        <w:right w:val="none" w:sz="0" w:space="0" w:color="auto"/>
      </w:divBdr>
    </w:div>
    <w:div w:id="661156311">
      <w:bodyDiv w:val="1"/>
      <w:marLeft w:val="0"/>
      <w:marRight w:val="0"/>
      <w:marTop w:val="0"/>
      <w:marBottom w:val="0"/>
      <w:divBdr>
        <w:top w:val="none" w:sz="0" w:space="0" w:color="auto"/>
        <w:left w:val="none" w:sz="0" w:space="0" w:color="auto"/>
        <w:bottom w:val="none" w:sz="0" w:space="0" w:color="auto"/>
        <w:right w:val="none" w:sz="0" w:space="0" w:color="auto"/>
      </w:divBdr>
    </w:div>
    <w:div w:id="661811572">
      <w:bodyDiv w:val="1"/>
      <w:marLeft w:val="0"/>
      <w:marRight w:val="0"/>
      <w:marTop w:val="0"/>
      <w:marBottom w:val="0"/>
      <w:divBdr>
        <w:top w:val="none" w:sz="0" w:space="0" w:color="auto"/>
        <w:left w:val="none" w:sz="0" w:space="0" w:color="auto"/>
        <w:bottom w:val="none" w:sz="0" w:space="0" w:color="auto"/>
        <w:right w:val="none" w:sz="0" w:space="0" w:color="auto"/>
      </w:divBdr>
    </w:div>
    <w:div w:id="664015800">
      <w:bodyDiv w:val="1"/>
      <w:marLeft w:val="0"/>
      <w:marRight w:val="0"/>
      <w:marTop w:val="0"/>
      <w:marBottom w:val="0"/>
      <w:divBdr>
        <w:top w:val="none" w:sz="0" w:space="0" w:color="auto"/>
        <w:left w:val="none" w:sz="0" w:space="0" w:color="auto"/>
        <w:bottom w:val="none" w:sz="0" w:space="0" w:color="auto"/>
        <w:right w:val="none" w:sz="0" w:space="0" w:color="auto"/>
      </w:divBdr>
    </w:div>
    <w:div w:id="664090926">
      <w:bodyDiv w:val="1"/>
      <w:marLeft w:val="0"/>
      <w:marRight w:val="0"/>
      <w:marTop w:val="0"/>
      <w:marBottom w:val="0"/>
      <w:divBdr>
        <w:top w:val="none" w:sz="0" w:space="0" w:color="auto"/>
        <w:left w:val="none" w:sz="0" w:space="0" w:color="auto"/>
        <w:bottom w:val="none" w:sz="0" w:space="0" w:color="auto"/>
        <w:right w:val="none" w:sz="0" w:space="0" w:color="auto"/>
      </w:divBdr>
    </w:div>
    <w:div w:id="666321020">
      <w:bodyDiv w:val="1"/>
      <w:marLeft w:val="0"/>
      <w:marRight w:val="0"/>
      <w:marTop w:val="0"/>
      <w:marBottom w:val="0"/>
      <w:divBdr>
        <w:top w:val="none" w:sz="0" w:space="0" w:color="auto"/>
        <w:left w:val="none" w:sz="0" w:space="0" w:color="auto"/>
        <w:bottom w:val="none" w:sz="0" w:space="0" w:color="auto"/>
        <w:right w:val="none" w:sz="0" w:space="0" w:color="auto"/>
      </w:divBdr>
    </w:div>
    <w:div w:id="672343584">
      <w:bodyDiv w:val="1"/>
      <w:marLeft w:val="0"/>
      <w:marRight w:val="0"/>
      <w:marTop w:val="0"/>
      <w:marBottom w:val="0"/>
      <w:divBdr>
        <w:top w:val="none" w:sz="0" w:space="0" w:color="auto"/>
        <w:left w:val="none" w:sz="0" w:space="0" w:color="auto"/>
        <w:bottom w:val="none" w:sz="0" w:space="0" w:color="auto"/>
        <w:right w:val="none" w:sz="0" w:space="0" w:color="auto"/>
      </w:divBdr>
    </w:div>
    <w:div w:id="687219108">
      <w:bodyDiv w:val="1"/>
      <w:marLeft w:val="0"/>
      <w:marRight w:val="0"/>
      <w:marTop w:val="0"/>
      <w:marBottom w:val="0"/>
      <w:divBdr>
        <w:top w:val="none" w:sz="0" w:space="0" w:color="auto"/>
        <w:left w:val="none" w:sz="0" w:space="0" w:color="auto"/>
        <w:bottom w:val="none" w:sz="0" w:space="0" w:color="auto"/>
        <w:right w:val="none" w:sz="0" w:space="0" w:color="auto"/>
      </w:divBdr>
    </w:div>
    <w:div w:id="689529746">
      <w:bodyDiv w:val="1"/>
      <w:marLeft w:val="0"/>
      <w:marRight w:val="0"/>
      <w:marTop w:val="0"/>
      <w:marBottom w:val="0"/>
      <w:divBdr>
        <w:top w:val="none" w:sz="0" w:space="0" w:color="auto"/>
        <w:left w:val="none" w:sz="0" w:space="0" w:color="auto"/>
        <w:bottom w:val="none" w:sz="0" w:space="0" w:color="auto"/>
        <w:right w:val="none" w:sz="0" w:space="0" w:color="auto"/>
      </w:divBdr>
    </w:div>
    <w:div w:id="694694972">
      <w:bodyDiv w:val="1"/>
      <w:marLeft w:val="0"/>
      <w:marRight w:val="0"/>
      <w:marTop w:val="0"/>
      <w:marBottom w:val="0"/>
      <w:divBdr>
        <w:top w:val="none" w:sz="0" w:space="0" w:color="auto"/>
        <w:left w:val="none" w:sz="0" w:space="0" w:color="auto"/>
        <w:bottom w:val="none" w:sz="0" w:space="0" w:color="auto"/>
        <w:right w:val="none" w:sz="0" w:space="0" w:color="auto"/>
      </w:divBdr>
    </w:div>
    <w:div w:id="696933678">
      <w:bodyDiv w:val="1"/>
      <w:marLeft w:val="0"/>
      <w:marRight w:val="0"/>
      <w:marTop w:val="0"/>
      <w:marBottom w:val="0"/>
      <w:divBdr>
        <w:top w:val="none" w:sz="0" w:space="0" w:color="auto"/>
        <w:left w:val="none" w:sz="0" w:space="0" w:color="auto"/>
        <w:bottom w:val="none" w:sz="0" w:space="0" w:color="auto"/>
        <w:right w:val="none" w:sz="0" w:space="0" w:color="auto"/>
      </w:divBdr>
    </w:div>
    <w:div w:id="712458738">
      <w:bodyDiv w:val="1"/>
      <w:marLeft w:val="0"/>
      <w:marRight w:val="0"/>
      <w:marTop w:val="0"/>
      <w:marBottom w:val="0"/>
      <w:divBdr>
        <w:top w:val="none" w:sz="0" w:space="0" w:color="auto"/>
        <w:left w:val="none" w:sz="0" w:space="0" w:color="auto"/>
        <w:bottom w:val="none" w:sz="0" w:space="0" w:color="auto"/>
        <w:right w:val="none" w:sz="0" w:space="0" w:color="auto"/>
      </w:divBdr>
    </w:div>
    <w:div w:id="733508301">
      <w:bodyDiv w:val="1"/>
      <w:marLeft w:val="0"/>
      <w:marRight w:val="0"/>
      <w:marTop w:val="0"/>
      <w:marBottom w:val="0"/>
      <w:divBdr>
        <w:top w:val="none" w:sz="0" w:space="0" w:color="auto"/>
        <w:left w:val="none" w:sz="0" w:space="0" w:color="auto"/>
        <w:bottom w:val="none" w:sz="0" w:space="0" w:color="auto"/>
        <w:right w:val="none" w:sz="0" w:space="0" w:color="auto"/>
      </w:divBdr>
    </w:div>
    <w:div w:id="734474932">
      <w:bodyDiv w:val="1"/>
      <w:marLeft w:val="0"/>
      <w:marRight w:val="0"/>
      <w:marTop w:val="0"/>
      <w:marBottom w:val="0"/>
      <w:divBdr>
        <w:top w:val="none" w:sz="0" w:space="0" w:color="auto"/>
        <w:left w:val="none" w:sz="0" w:space="0" w:color="auto"/>
        <w:bottom w:val="none" w:sz="0" w:space="0" w:color="auto"/>
        <w:right w:val="none" w:sz="0" w:space="0" w:color="auto"/>
      </w:divBdr>
    </w:div>
    <w:div w:id="735473708">
      <w:bodyDiv w:val="1"/>
      <w:marLeft w:val="0"/>
      <w:marRight w:val="0"/>
      <w:marTop w:val="0"/>
      <w:marBottom w:val="0"/>
      <w:divBdr>
        <w:top w:val="none" w:sz="0" w:space="0" w:color="auto"/>
        <w:left w:val="none" w:sz="0" w:space="0" w:color="auto"/>
        <w:bottom w:val="none" w:sz="0" w:space="0" w:color="auto"/>
        <w:right w:val="none" w:sz="0" w:space="0" w:color="auto"/>
      </w:divBdr>
    </w:div>
    <w:div w:id="736780564">
      <w:bodyDiv w:val="1"/>
      <w:marLeft w:val="0"/>
      <w:marRight w:val="0"/>
      <w:marTop w:val="0"/>
      <w:marBottom w:val="0"/>
      <w:divBdr>
        <w:top w:val="none" w:sz="0" w:space="0" w:color="auto"/>
        <w:left w:val="none" w:sz="0" w:space="0" w:color="auto"/>
        <w:bottom w:val="none" w:sz="0" w:space="0" w:color="auto"/>
        <w:right w:val="none" w:sz="0" w:space="0" w:color="auto"/>
      </w:divBdr>
    </w:div>
    <w:div w:id="744496582">
      <w:bodyDiv w:val="1"/>
      <w:marLeft w:val="0"/>
      <w:marRight w:val="0"/>
      <w:marTop w:val="0"/>
      <w:marBottom w:val="0"/>
      <w:divBdr>
        <w:top w:val="none" w:sz="0" w:space="0" w:color="auto"/>
        <w:left w:val="none" w:sz="0" w:space="0" w:color="auto"/>
        <w:bottom w:val="none" w:sz="0" w:space="0" w:color="auto"/>
        <w:right w:val="none" w:sz="0" w:space="0" w:color="auto"/>
      </w:divBdr>
    </w:div>
    <w:div w:id="746070015">
      <w:bodyDiv w:val="1"/>
      <w:marLeft w:val="0"/>
      <w:marRight w:val="0"/>
      <w:marTop w:val="0"/>
      <w:marBottom w:val="0"/>
      <w:divBdr>
        <w:top w:val="none" w:sz="0" w:space="0" w:color="auto"/>
        <w:left w:val="none" w:sz="0" w:space="0" w:color="auto"/>
        <w:bottom w:val="none" w:sz="0" w:space="0" w:color="auto"/>
        <w:right w:val="none" w:sz="0" w:space="0" w:color="auto"/>
      </w:divBdr>
    </w:div>
    <w:div w:id="751195136">
      <w:bodyDiv w:val="1"/>
      <w:marLeft w:val="0"/>
      <w:marRight w:val="0"/>
      <w:marTop w:val="0"/>
      <w:marBottom w:val="0"/>
      <w:divBdr>
        <w:top w:val="none" w:sz="0" w:space="0" w:color="auto"/>
        <w:left w:val="none" w:sz="0" w:space="0" w:color="auto"/>
        <w:bottom w:val="none" w:sz="0" w:space="0" w:color="auto"/>
        <w:right w:val="none" w:sz="0" w:space="0" w:color="auto"/>
      </w:divBdr>
    </w:div>
    <w:div w:id="753893207">
      <w:bodyDiv w:val="1"/>
      <w:marLeft w:val="0"/>
      <w:marRight w:val="0"/>
      <w:marTop w:val="0"/>
      <w:marBottom w:val="0"/>
      <w:divBdr>
        <w:top w:val="none" w:sz="0" w:space="0" w:color="auto"/>
        <w:left w:val="none" w:sz="0" w:space="0" w:color="auto"/>
        <w:bottom w:val="none" w:sz="0" w:space="0" w:color="auto"/>
        <w:right w:val="none" w:sz="0" w:space="0" w:color="auto"/>
      </w:divBdr>
    </w:div>
    <w:div w:id="754395354">
      <w:bodyDiv w:val="1"/>
      <w:marLeft w:val="0"/>
      <w:marRight w:val="0"/>
      <w:marTop w:val="0"/>
      <w:marBottom w:val="0"/>
      <w:divBdr>
        <w:top w:val="none" w:sz="0" w:space="0" w:color="auto"/>
        <w:left w:val="none" w:sz="0" w:space="0" w:color="auto"/>
        <w:bottom w:val="none" w:sz="0" w:space="0" w:color="auto"/>
        <w:right w:val="none" w:sz="0" w:space="0" w:color="auto"/>
      </w:divBdr>
    </w:div>
    <w:div w:id="757141543">
      <w:bodyDiv w:val="1"/>
      <w:marLeft w:val="0"/>
      <w:marRight w:val="0"/>
      <w:marTop w:val="0"/>
      <w:marBottom w:val="0"/>
      <w:divBdr>
        <w:top w:val="none" w:sz="0" w:space="0" w:color="auto"/>
        <w:left w:val="none" w:sz="0" w:space="0" w:color="auto"/>
        <w:bottom w:val="none" w:sz="0" w:space="0" w:color="auto"/>
        <w:right w:val="none" w:sz="0" w:space="0" w:color="auto"/>
      </w:divBdr>
    </w:div>
    <w:div w:id="758329957">
      <w:bodyDiv w:val="1"/>
      <w:marLeft w:val="0"/>
      <w:marRight w:val="0"/>
      <w:marTop w:val="0"/>
      <w:marBottom w:val="0"/>
      <w:divBdr>
        <w:top w:val="none" w:sz="0" w:space="0" w:color="auto"/>
        <w:left w:val="none" w:sz="0" w:space="0" w:color="auto"/>
        <w:bottom w:val="none" w:sz="0" w:space="0" w:color="auto"/>
        <w:right w:val="none" w:sz="0" w:space="0" w:color="auto"/>
      </w:divBdr>
    </w:div>
    <w:div w:id="760024692">
      <w:bodyDiv w:val="1"/>
      <w:marLeft w:val="0"/>
      <w:marRight w:val="0"/>
      <w:marTop w:val="0"/>
      <w:marBottom w:val="0"/>
      <w:divBdr>
        <w:top w:val="none" w:sz="0" w:space="0" w:color="auto"/>
        <w:left w:val="none" w:sz="0" w:space="0" w:color="auto"/>
        <w:bottom w:val="none" w:sz="0" w:space="0" w:color="auto"/>
        <w:right w:val="none" w:sz="0" w:space="0" w:color="auto"/>
      </w:divBdr>
    </w:div>
    <w:div w:id="768625914">
      <w:bodyDiv w:val="1"/>
      <w:marLeft w:val="0"/>
      <w:marRight w:val="0"/>
      <w:marTop w:val="0"/>
      <w:marBottom w:val="0"/>
      <w:divBdr>
        <w:top w:val="none" w:sz="0" w:space="0" w:color="auto"/>
        <w:left w:val="none" w:sz="0" w:space="0" w:color="auto"/>
        <w:bottom w:val="none" w:sz="0" w:space="0" w:color="auto"/>
        <w:right w:val="none" w:sz="0" w:space="0" w:color="auto"/>
      </w:divBdr>
    </w:div>
    <w:div w:id="776678572">
      <w:bodyDiv w:val="1"/>
      <w:marLeft w:val="0"/>
      <w:marRight w:val="0"/>
      <w:marTop w:val="0"/>
      <w:marBottom w:val="0"/>
      <w:divBdr>
        <w:top w:val="none" w:sz="0" w:space="0" w:color="auto"/>
        <w:left w:val="none" w:sz="0" w:space="0" w:color="auto"/>
        <w:bottom w:val="none" w:sz="0" w:space="0" w:color="auto"/>
        <w:right w:val="none" w:sz="0" w:space="0" w:color="auto"/>
      </w:divBdr>
    </w:div>
    <w:div w:id="776944477">
      <w:bodyDiv w:val="1"/>
      <w:marLeft w:val="0"/>
      <w:marRight w:val="0"/>
      <w:marTop w:val="0"/>
      <w:marBottom w:val="0"/>
      <w:divBdr>
        <w:top w:val="none" w:sz="0" w:space="0" w:color="auto"/>
        <w:left w:val="none" w:sz="0" w:space="0" w:color="auto"/>
        <w:bottom w:val="none" w:sz="0" w:space="0" w:color="auto"/>
        <w:right w:val="none" w:sz="0" w:space="0" w:color="auto"/>
      </w:divBdr>
    </w:div>
    <w:div w:id="776949546">
      <w:bodyDiv w:val="1"/>
      <w:marLeft w:val="0"/>
      <w:marRight w:val="0"/>
      <w:marTop w:val="0"/>
      <w:marBottom w:val="0"/>
      <w:divBdr>
        <w:top w:val="none" w:sz="0" w:space="0" w:color="auto"/>
        <w:left w:val="none" w:sz="0" w:space="0" w:color="auto"/>
        <w:bottom w:val="none" w:sz="0" w:space="0" w:color="auto"/>
        <w:right w:val="none" w:sz="0" w:space="0" w:color="auto"/>
      </w:divBdr>
    </w:div>
    <w:div w:id="778185357">
      <w:bodyDiv w:val="1"/>
      <w:marLeft w:val="0"/>
      <w:marRight w:val="0"/>
      <w:marTop w:val="0"/>
      <w:marBottom w:val="0"/>
      <w:divBdr>
        <w:top w:val="none" w:sz="0" w:space="0" w:color="auto"/>
        <w:left w:val="none" w:sz="0" w:space="0" w:color="auto"/>
        <w:bottom w:val="none" w:sz="0" w:space="0" w:color="auto"/>
        <w:right w:val="none" w:sz="0" w:space="0" w:color="auto"/>
      </w:divBdr>
    </w:div>
    <w:div w:id="778913483">
      <w:bodyDiv w:val="1"/>
      <w:marLeft w:val="0"/>
      <w:marRight w:val="0"/>
      <w:marTop w:val="0"/>
      <w:marBottom w:val="0"/>
      <w:divBdr>
        <w:top w:val="none" w:sz="0" w:space="0" w:color="auto"/>
        <w:left w:val="none" w:sz="0" w:space="0" w:color="auto"/>
        <w:bottom w:val="none" w:sz="0" w:space="0" w:color="auto"/>
        <w:right w:val="none" w:sz="0" w:space="0" w:color="auto"/>
      </w:divBdr>
    </w:div>
    <w:div w:id="789516817">
      <w:bodyDiv w:val="1"/>
      <w:marLeft w:val="0"/>
      <w:marRight w:val="0"/>
      <w:marTop w:val="0"/>
      <w:marBottom w:val="0"/>
      <w:divBdr>
        <w:top w:val="none" w:sz="0" w:space="0" w:color="auto"/>
        <w:left w:val="none" w:sz="0" w:space="0" w:color="auto"/>
        <w:bottom w:val="none" w:sz="0" w:space="0" w:color="auto"/>
        <w:right w:val="none" w:sz="0" w:space="0" w:color="auto"/>
      </w:divBdr>
    </w:div>
    <w:div w:id="791484547">
      <w:bodyDiv w:val="1"/>
      <w:marLeft w:val="0"/>
      <w:marRight w:val="0"/>
      <w:marTop w:val="0"/>
      <w:marBottom w:val="0"/>
      <w:divBdr>
        <w:top w:val="none" w:sz="0" w:space="0" w:color="auto"/>
        <w:left w:val="none" w:sz="0" w:space="0" w:color="auto"/>
        <w:bottom w:val="none" w:sz="0" w:space="0" w:color="auto"/>
        <w:right w:val="none" w:sz="0" w:space="0" w:color="auto"/>
      </w:divBdr>
    </w:div>
    <w:div w:id="793324913">
      <w:bodyDiv w:val="1"/>
      <w:marLeft w:val="0"/>
      <w:marRight w:val="0"/>
      <w:marTop w:val="0"/>
      <w:marBottom w:val="0"/>
      <w:divBdr>
        <w:top w:val="none" w:sz="0" w:space="0" w:color="auto"/>
        <w:left w:val="none" w:sz="0" w:space="0" w:color="auto"/>
        <w:bottom w:val="none" w:sz="0" w:space="0" w:color="auto"/>
        <w:right w:val="none" w:sz="0" w:space="0" w:color="auto"/>
      </w:divBdr>
    </w:div>
    <w:div w:id="794762941">
      <w:bodyDiv w:val="1"/>
      <w:marLeft w:val="0"/>
      <w:marRight w:val="0"/>
      <w:marTop w:val="0"/>
      <w:marBottom w:val="0"/>
      <w:divBdr>
        <w:top w:val="none" w:sz="0" w:space="0" w:color="auto"/>
        <w:left w:val="none" w:sz="0" w:space="0" w:color="auto"/>
        <w:bottom w:val="none" w:sz="0" w:space="0" w:color="auto"/>
        <w:right w:val="none" w:sz="0" w:space="0" w:color="auto"/>
      </w:divBdr>
    </w:div>
    <w:div w:id="805008063">
      <w:bodyDiv w:val="1"/>
      <w:marLeft w:val="0"/>
      <w:marRight w:val="0"/>
      <w:marTop w:val="0"/>
      <w:marBottom w:val="0"/>
      <w:divBdr>
        <w:top w:val="none" w:sz="0" w:space="0" w:color="auto"/>
        <w:left w:val="none" w:sz="0" w:space="0" w:color="auto"/>
        <w:bottom w:val="none" w:sz="0" w:space="0" w:color="auto"/>
        <w:right w:val="none" w:sz="0" w:space="0" w:color="auto"/>
      </w:divBdr>
    </w:div>
    <w:div w:id="809248208">
      <w:bodyDiv w:val="1"/>
      <w:marLeft w:val="0"/>
      <w:marRight w:val="0"/>
      <w:marTop w:val="0"/>
      <w:marBottom w:val="0"/>
      <w:divBdr>
        <w:top w:val="none" w:sz="0" w:space="0" w:color="auto"/>
        <w:left w:val="none" w:sz="0" w:space="0" w:color="auto"/>
        <w:bottom w:val="none" w:sz="0" w:space="0" w:color="auto"/>
        <w:right w:val="none" w:sz="0" w:space="0" w:color="auto"/>
      </w:divBdr>
    </w:div>
    <w:div w:id="809899878">
      <w:bodyDiv w:val="1"/>
      <w:marLeft w:val="0"/>
      <w:marRight w:val="0"/>
      <w:marTop w:val="0"/>
      <w:marBottom w:val="0"/>
      <w:divBdr>
        <w:top w:val="none" w:sz="0" w:space="0" w:color="auto"/>
        <w:left w:val="none" w:sz="0" w:space="0" w:color="auto"/>
        <w:bottom w:val="none" w:sz="0" w:space="0" w:color="auto"/>
        <w:right w:val="none" w:sz="0" w:space="0" w:color="auto"/>
      </w:divBdr>
    </w:div>
    <w:div w:id="818696611">
      <w:bodyDiv w:val="1"/>
      <w:marLeft w:val="0"/>
      <w:marRight w:val="0"/>
      <w:marTop w:val="0"/>
      <w:marBottom w:val="0"/>
      <w:divBdr>
        <w:top w:val="none" w:sz="0" w:space="0" w:color="auto"/>
        <w:left w:val="none" w:sz="0" w:space="0" w:color="auto"/>
        <w:bottom w:val="none" w:sz="0" w:space="0" w:color="auto"/>
        <w:right w:val="none" w:sz="0" w:space="0" w:color="auto"/>
      </w:divBdr>
    </w:div>
    <w:div w:id="823548133">
      <w:bodyDiv w:val="1"/>
      <w:marLeft w:val="0"/>
      <w:marRight w:val="0"/>
      <w:marTop w:val="0"/>
      <w:marBottom w:val="0"/>
      <w:divBdr>
        <w:top w:val="none" w:sz="0" w:space="0" w:color="auto"/>
        <w:left w:val="none" w:sz="0" w:space="0" w:color="auto"/>
        <w:bottom w:val="none" w:sz="0" w:space="0" w:color="auto"/>
        <w:right w:val="none" w:sz="0" w:space="0" w:color="auto"/>
      </w:divBdr>
    </w:div>
    <w:div w:id="828253158">
      <w:bodyDiv w:val="1"/>
      <w:marLeft w:val="0"/>
      <w:marRight w:val="0"/>
      <w:marTop w:val="0"/>
      <w:marBottom w:val="0"/>
      <w:divBdr>
        <w:top w:val="none" w:sz="0" w:space="0" w:color="auto"/>
        <w:left w:val="none" w:sz="0" w:space="0" w:color="auto"/>
        <w:bottom w:val="none" w:sz="0" w:space="0" w:color="auto"/>
        <w:right w:val="none" w:sz="0" w:space="0" w:color="auto"/>
      </w:divBdr>
    </w:div>
    <w:div w:id="832798597">
      <w:bodyDiv w:val="1"/>
      <w:marLeft w:val="0"/>
      <w:marRight w:val="0"/>
      <w:marTop w:val="0"/>
      <w:marBottom w:val="0"/>
      <w:divBdr>
        <w:top w:val="none" w:sz="0" w:space="0" w:color="auto"/>
        <w:left w:val="none" w:sz="0" w:space="0" w:color="auto"/>
        <w:bottom w:val="none" w:sz="0" w:space="0" w:color="auto"/>
        <w:right w:val="none" w:sz="0" w:space="0" w:color="auto"/>
      </w:divBdr>
    </w:div>
    <w:div w:id="837423304">
      <w:bodyDiv w:val="1"/>
      <w:marLeft w:val="0"/>
      <w:marRight w:val="0"/>
      <w:marTop w:val="0"/>
      <w:marBottom w:val="0"/>
      <w:divBdr>
        <w:top w:val="none" w:sz="0" w:space="0" w:color="auto"/>
        <w:left w:val="none" w:sz="0" w:space="0" w:color="auto"/>
        <w:bottom w:val="none" w:sz="0" w:space="0" w:color="auto"/>
        <w:right w:val="none" w:sz="0" w:space="0" w:color="auto"/>
      </w:divBdr>
    </w:div>
    <w:div w:id="840511816">
      <w:bodyDiv w:val="1"/>
      <w:marLeft w:val="0"/>
      <w:marRight w:val="0"/>
      <w:marTop w:val="0"/>
      <w:marBottom w:val="0"/>
      <w:divBdr>
        <w:top w:val="none" w:sz="0" w:space="0" w:color="auto"/>
        <w:left w:val="none" w:sz="0" w:space="0" w:color="auto"/>
        <w:bottom w:val="none" w:sz="0" w:space="0" w:color="auto"/>
        <w:right w:val="none" w:sz="0" w:space="0" w:color="auto"/>
      </w:divBdr>
    </w:div>
    <w:div w:id="841089708">
      <w:bodyDiv w:val="1"/>
      <w:marLeft w:val="0"/>
      <w:marRight w:val="0"/>
      <w:marTop w:val="0"/>
      <w:marBottom w:val="0"/>
      <w:divBdr>
        <w:top w:val="none" w:sz="0" w:space="0" w:color="auto"/>
        <w:left w:val="none" w:sz="0" w:space="0" w:color="auto"/>
        <w:bottom w:val="none" w:sz="0" w:space="0" w:color="auto"/>
        <w:right w:val="none" w:sz="0" w:space="0" w:color="auto"/>
      </w:divBdr>
    </w:div>
    <w:div w:id="845435557">
      <w:bodyDiv w:val="1"/>
      <w:marLeft w:val="0"/>
      <w:marRight w:val="0"/>
      <w:marTop w:val="0"/>
      <w:marBottom w:val="0"/>
      <w:divBdr>
        <w:top w:val="none" w:sz="0" w:space="0" w:color="auto"/>
        <w:left w:val="none" w:sz="0" w:space="0" w:color="auto"/>
        <w:bottom w:val="none" w:sz="0" w:space="0" w:color="auto"/>
        <w:right w:val="none" w:sz="0" w:space="0" w:color="auto"/>
      </w:divBdr>
    </w:div>
    <w:div w:id="845631717">
      <w:bodyDiv w:val="1"/>
      <w:marLeft w:val="0"/>
      <w:marRight w:val="0"/>
      <w:marTop w:val="0"/>
      <w:marBottom w:val="0"/>
      <w:divBdr>
        <w:top w:val="none" w:sz="0" w:space="0" w:color="auto"/>
        <w:left w:val="none" w:sz="0" w:space="0" w:color="auto"/>
        <w:bottom w:val="none" w:sz="0" w:space="0" w:color="auto"/>
        <w:right w:val="none" w:sz="0" w:space="0" w:color="auto"/>
      </w:divBdr>
    </w:div>
    <w:div w:id="846871298">
      <w:bodyDiv w:val="1"/>
      <w:marLeft w:val="0"/>
      <w:marRight w:val="0"/>
      <w:marTop w:val="0"/>
      <w:marBottom w:val="0"/>
      <w:divBdr>
        <w:top w:val="none" w:sz="0" w:space="0" w:color="auto"/>
        <w:left w:val="none" w:sz="0" w:space="0" w:color="auto"/>
        <w:bottom w:val="none" w:sz="0" w:space="0" w:color="auto"/>
        <w:right w:val="none" w:sz="0" w:space="0" w:color="auto"/>
      </w:divBdr>
    </w:div>
    <w:div w:id="852957067">
      <w:bodyDiv w:val="1"/>
      <w:marLeft w:val="0"/>
      <w:marRight w:val="0"/>
      <w:marTop w:val="0"/>
      <w:marBottom w:val="0"/>
      <w:divBdr>
        <w:top w:val="none" w:sz="0" w:space="0" w:color="auto"/>
        <w:left w:val="none" w:sz="0" w:space="0" w:color="auto"/>
        <w:bottom w:val="none" w:sz="0" w:space="0" w:color="auto"/>
        <w:right w:val="none" w:sz="0" w:space="0" w:color="auto"/>
      </w:divBdr>
    </w:div>
    <w:div w:id="857694109">
      <w:bodyDiv w:val="1"/>
      <w:marLeft w:val="0"/>
      <w:marRight w:val="0"/>
      <w:marTop w:val="0"/>
      <w:marBottom w:val="0"/>
      <w:divBdr>
        <w:top w:val="none" w:sz="0" w:space="0" w:color="auto"/>
        <w:left w:val="none" w:sz="0" w:space="0" w:color="auto"/>
        <w:bottom w:val="none" w:sz="0" w:space="0" w:color="auto"/>
        <w:right w:val="none" w:sz="0" w:space="0" w:color="auto"/>
      </w:divBdr>
    </w:div>
    <w:div w:id="858742505">
      <w:bodyDiv w:val="1"/>
      <w:marLeft w:val="0"/>
      <w:marRight w:val="0"/>
      <w:marTop w:val="0"/>
      <w:marBottom w:val="0"/>
      <w:divBdr>
        <w:top w:val="none" w:sz="0" w:space="0" w:color="auto"/>
        <w:left w:val="none" w:sz="0" w:space="0" w:color="auto"/>
        <w:bottom w:val="none" w:sz="0" w:space="0" w:color="auto"/>
        <w:right w:val="none" w:sz="0" w:space="0" w:color="auto"/>
      </w:divBdr>
    </w:div>
    <w:div w:id="863637073">
      <w:bodyDiv w:val="1"/>
      <w:marLeft w:val="0"/>
      <w:marRight w:val="0"/>
      <w:marTop w:val="0"/>
      <w:marBottom w:val="0"/>
      <w:divBdr>
        <w:top w:val="none" w:sz="0" w:space="0" w:color="auto"/>
        <w:left w:val="none" w:sz="0" w:space="0" w:color="auto"/>
        <w:bottom w:val="none" w:sz="0" w:space="0" w:color="auto"/>
        <w:right w:val="none" w:sz="0" w:space="0" w:color="auto"/>
      </w:divBdr>
    </w:div>
    <w:div w:id="868303411">
      <w:bodyDiv w:val="1"/>
      <w:marLeft w:val="0"/>
      <w:marRight w:val="0"/>
      <w:marTop w:val="0"/>
      <w:marBottom w:val="0"/>
      <w:divBdr>
        <w:top w:val="none" w:sz="0" w:space="0" w:color="auto"/>
        <w:left w:val="none" w:sz="0" w:space="0" w:color="auto"/>
        <w:bottom w:val="none" w:sz="0" w:space="0" w:color="auto"/>
        <w:right w:val="none" w:sz="0" w:space="0" w:color="auto"/>
      </w:divBdr>
    </w:div>
    <w:div w:id="872042005">
      <w:bodyDiv w:val="1"/>
      <w:marLeft w:val="0"/>
      <w:marRight w:val="0"/>
      <w:marTop w:val="0"/>
      <w:marBottom w:val="0"/>
      <w:divBdr>
        <w:top w:val="none" w:sz="0" w:space="0" w:color="auto"/>
        <w:left w:val="none" w:sz="0" w:space="0" w:color="auto"/>
        <w:bottom w:val="none" w:sz="0" w:space="0" w:color="auto"/>
        <w:right w:val="none" w:sz="0" w:space="0" w:color="auto"/>
      </w:divBdr>
    </w:div>
    <w:div w:id="873150512">
      <w:bodyDiv w:val="1"/>
      <w:marLeft w:val="0"/>
      <w:marRight w:val="0"/>
      <w:marTop w:val="0"/>
      <w:marBottom w:val="0"/>
      <w:divBdr>
        <w:top w:val="none" w:sz="0" w:space="0" w:color="auto"/>
        <w:left w:val="none" w:sz="0" w:space="0" w:color="auto"/>
        <w:bottom w:val="none" w:sz="0" w:space="0" w:color="auto"/>
        <w:right w:val="none" w:sz="0" w:space="0" w:color="auto"/>
      </w:divBdr>
    </w:div>
    <w:div w:id="874849437">
      <w:bodyDiv w:val="1"/>
      <w:marLeft w:val="0"/>
      <w:marRight w:val="0"/>
      <w:marTop w:val="0"/>
      <w:marBottom w:val="0"/>
      <w:divBdr>
        <w:top w:val="none" w:sz="0" w:space="0" w:color="auto"/>
        <w:left w:val="none" w:sz="0" w:space="0" w:color="auto"/>
        <w:bottom w:val="none" w:sz="0" w:space="0" w:color="auto"/>
        <w:right w:val="none" w:sz="0" w:space="0" w:color="auto"/>
      </w:divBdr>
    </w:div>
    <w:div w:id="875120205">
      <w:bodyDiv w:val="1"/>
      <w:marLeft w:val="0"/>
      <w:marRight w:val="0"/>
      <w:marTop w:val="0"/>
      <w:marBottom w:val="0"/>
      <w:divBdr>
        <w:top w:val="none" w:sz="0" w:space="0" w:color="auto"/>
        <w:left w:val="none" w:sz="0" w:space="0" w:color="auto"/>
        <w:bottom w:val="none" w:sz="0" w:space="0" w:color="auto"/>
        <w:right w:val="none" w:sz="0" w:space="0" w:color="auto"/>
      </w:divBdr>
    </w:div>
    <w:div w:id="876817426">
      <w:bodyDiv w:val="1"/>
      <w:marLeft w:val="0"/>
      <w:marRight w:val="0"/>
      <w:marTop w:val="0"/>
      <w:marBottom w:val="0"/>
      <w:divBdr>
        <w:top w:val="none" w:sz="0" w:space="0" w:color="auto"/>
        <w:left w:val="none" w:sz="0" w:space="0" w:color="auto"/>
        <w:bottom w:val="none" w:sz="0" w:space="0" w:color="auto"/>
        <w:right w:val="none" w:sz="0" w:space="0" w:color="auto"/>
      </w:divBdr>
    </w:div>
    <w:div w:id="884294647">
      <w:bodyDiv w:val="1"/>
      <w:marLeft w:val="0"/>
      <w:marRight w:val="0"/>
      <w:marTop w:val="0"/>
      <w:marBottom w:val="0"/>
      <w:divBdr>
        <w:top w:val="none" w:sz="0" w:space="0" w:color="auto"/>
        <w:left w:val="none" w:sz="0" w:space="0" w:color="auto"/>
        <w:bottom w:val="none" w:sz="0" w:space="0" w:color="auto"/>
        <w:right w:val="none" w:sz="0" w:space="0" w:color="auto"/>
      </w:divBdr>
    </w:div>
    <w:div w:id="889072870">
      <w:bodyDiv w:val="1"/>
      <w:marLeft w:val="0"/>
      <w:marRight w:val="0"/>
      <w:marTop w:val="0"/>
      <w:marBottom w:val="0"/>
      <w:divBdr>
        <w:top w:val="none" w:sz="0" w:space="0" w:color="auto"/>
        <w:left w:val="none" w:sz="0" w:space="0" w:color="auto"/>
        <w:bottom w:val="none" w:sz="0" w:space="0" w:color="auto"/>
        <w:right w:val="none" w:sz="0" w:space="0" w:color="auto"/>
      </w:divBdr>
    </w:div>
    <w:div w:id="893085939">
      <w:bodyDiv w:val="1"/>
      <w:marLeft w:val="0"/>
      <w:marRight w:val="0"/>
      <w:marTop w:val="0"/>
      <w:marBottom w:val="0"/>
      <w:divBdr>
        <w:top w:val="none" w:sz="0" w:space="0" w:color="auto"/>
        <w:left w:val="none" w:sz="0" w:space="0" w:color="auto"/>
        <w:bottom w:val="none" w:sz="0" w:space="0" w:color="auto"/>
        <w:right w:val="none" w:sz="0" w:space="0" w:color="auto"/>
      </w:divBdr>
    </w:div>
    <w:div w:id="893658651">
      <w:bodyDiv w:val="1"/>
      <w:marLeft w:val="0"/>
      <w:marRight w:val="0"/>
      <w:marTop w:val="0"/>
      <w:marBottom w:val="0"/>
      <w:divBdr>
        <w:top w:val="none" w:sz="0" w:space="0" w:color="auto"/>
        <w:left w:val="none" w:sz="0" w:space="0" w:color="auto"/>
        <w:bottom w:val="none" w:sz="0" w:space="0" w:color="auto"/>
        <w:right w:val="none" w:sz="0" w:space="0" w:color="auto"/>
      </w:divBdr>
    </w:div>
    <w:div w:id="894463808">
      <w:bodyDiv w:val="1"/>
      <w:marLeft w:val="0"/>
      <w:marRight w:val="0"/>
      <w:marTop w:val="0"/>
      <w:marBottom w:val="0"/>
      <w:divBdr>
        <w:top w:val="none" w:sz="0" w:space="0" w:color="auto"/>
        <w:left w:val="none" w:sz="0" w:space="0" w:color="auto"/>
        <w:bottom w:val="none" w:sz="0" w:space="0" w:color="auto"/>
        <w:right w:val="none" w:sz="0" w:space="0" w:color="auto"/>
      </w:divBdr>
    </w:div>
    <w:div w:id="900755211">
      <w:bodyDiv w:val="1"/>
      <w:marLeft w:val="0"/>
      <w:marRight w:val="0"/>
      <w:marTop w:val="0"/>
      <w:marBottom w:val="0"/>
      <w:divBdr>
        <w:top w:val="none" w:sz="0" w:space="0" w:color="auto"/>
        <w:left w:val="none" w:sz="0" w:space="0" w:color="auto"/>
        <w:bottom w:val="none" w:sz="0" w:space="0" w:color="auto"/>
        <w:right w:val="none" w:sz="0" w:space="0" w:color="auto"/>
      </w:divBdr>
    </w:div>
    <w:div w:id="901065368">
      <w:bodyDiv w:val="1"/>
      <w:marLeft w:val="0"/>
      <w:marRight w:val="0"/>
      <w:marTop w:val="0"/>
      <w:marBottom w:val="0"/>
      <w:divBdr>
        <w:top w:val="none" w:sz="0" w:space="0" w:color="auto"/>
        <w:left w:val="none" w:sz="0" w:space="0" w:color="auto"/>
        <w:bottom w:val="none" w:sz="0" w:space="0" w:color="auto"/>
        <w:right w:val="none" w:sz="0" w:space="0" w:color="auto"/>
      </w:divBdr>
    </w:div>
    <w:div w:id="903641128">
      <w:bodyDiv w:val="1"/>
      <w:marLeft w:val="0"/>
      <w:marRight w:val="0"/>
      <w:marTop w:val="0"/>
      <w:marBottom w:val="0"/>
      <w:divBdr>
        <w:top w:val="none" w:sz="0" w:space="0" w:color="auto"/>
        <w:left w:val="none" w:sz="0" w:space="0" w:color="auto"/>
        <w:bottom w:val="none" w:sz="0" w:space="0" w:color="auto"/>
        <w:right w:val="none" w:sz="0" w:space="0" w:color="auto"/>
      </w:divBdr>
    </w:div>
    <w:div w:id="908348859">
      <w:bodyDiv w:val="1"/>
      <w:marLeft w:val="0"/>
      <w:marRight w:val="0"/>
      <w:marTop w:val="0"/>
      <w:marBottom w:val="0"/>
      <w:divBdr>
        <w:top w:val="none" w:sz="0" w:space="0" w:color="auto"/>
        <w:left w:val="none" w:sz="0" w:space="0" w:color="auto"/>
        <w:bottom w:val="none" w:sz="0" w:space="0" w:color="auto"/>
        <w:right w:val="none" w:sz="0" w:space="0" w:color="auto"/>
      </w:divBdr>
    </w:div>
    <w:div w:id="908659602">
      <w:bodyDiv w:val="1"/>
      <w:marLeft w:val="0"/>
      <w:marRight w:val="0"/>
      <w:marTop w:val="0"/>
      <w:marBottom w:val="0"/>
      <w:divBdr>
        <w:top w:val="none" w:sz="0" w:space="0" w:color="auto"/>
        <w:left w:val="none" w:sz="0" w:space="0" w:color="auto"/>
        <w:bottom w:val="none" w:sz="0" w:space="0" w:color="auto"/>
        <w:right w:val="none" w:sz="0" w:space="0" w:color="auto"/>
      </w:divBdr>
    </w:div>
    <w:div w:id="912354647">
      <w:bodyDiv w:val="1"/>
      <w:marLeft w:val="0"/>
      <w:marRight w:val="0"/>
      <w:marTop w:val="0"/>
      <w:marBottom w:val="0"/>
      <w:divBdr>
        <w:top w:val="none" w:sz="0" w:space="0" w:color="auto"/>
        <w:left w:val="none" w:sz="0" w:space="0" w:color="auto"/>
        <w:bottom w:val="none" w:sz="0" w:space="0" w:color="auto"/>
        <w:right w:val="none" w:sz="0" w:space="0" w:color="auto"/>
      </w:divBdr>
    </w:div>
    <w:div w:id="914629739">
      <w:bodyDiv w:val="1"/>
      <w:marLeft w:val="0"/>
      <w:marRight w:val="0"/>
      <w:marTop w:val="0"/>
      <w:marBottom w:val="0"/>
      <w:divBdr>
        <w:top w:val="none" w:sz="0" w:space="0" w:color="auto"/>
        <w:left w:val="none" w:sz="0" w:space="0" w:color="auto"/>
        <w:bottom w:val="none" w:sz="0" w:space="0" w:color="auto"/>
        <w:right w:val="none" w:sz="0" w:space="0" w:color="auto"/>
      </w:divBdr>
    </w:div>
    <w:div w:id="915434718">
      <w:bodyDiv w:val="1"/>
      <w:marLeft w:val="0"/>
      <w:marRight w:val="0"/>
      <w:marTop w:val="0"/>
      <w:marBottom w:val="0"/>
      <w:divBdr>
        <w:top w:val="none" w:sz="0" w:space="0" w:color="auto"/>
        <w:left w:val="none" w:sz="0" w:space="0" w:color="auto"/>
        <w:bottom w:val="none" w:sz="0" w:space="0" w:color="auto"/>
        <w:right w:val="none" w:sz="0" w:space="0" w:color="auto"/>
      </w:divBdr>
    </w:div>
    <w:div w:id="917447803">
      <w:bodyDiv w:val="1"/>
      <w:marLeft w:val="0"/>
      <w:marRight w:val="0"/>
      <w:marTop w:val="0"/>
      <w:marBottom w:val="0"/>
      <w:divBdr>
        <w:top w:val="none" w:sz="0" w:space="0" w:color="auto"/>
        <w:left w:val="none" w:sz="0" w:space="0" w:color="auto"/>
        <w:bottom w:val="none" w:sz="0" w:space="0" w:color="auto"/>
        <w:right w:val="none" w:sz="0" w:space="0" w:color="auto"/>
      </w:divBdr>
    </w:div>
    <w:div w:id="920604427">
      <w:bodyDiv w:val="1"/>
      <w:marLeft w:val="0"/>
      <w:marRight w:val="0"/>
      <w:marTop w:val="0"/>
      <w:marBottom w:val="0"/>
      <w:divBdr>
        <w:top w:val="none" w:sz="0" w:space="0" w:color="auto"/>
        <w:left w:val="none" w:sz="0" w:space="0" w:color="auto"/>
        <w:bottom w:val="none" w:sz="0" w:space="0" w:color="auto"/>
        <w:right w:val="none" w:sz="0" w:space="0" w:color="auto"/>
      </w:divBdr>
    </w:div>
    <w:div w:id="927426209">
      <w:bodyDiv w:val="1"/>
      <w:marLeft w:val="0"/>
      <w:marRight w:val="0"/>
      <w:marTop w:val="0"/>
      <w:marBottom w:val="0"/>
      <w:divBdr>
        <w:top w:val="none" w:sz="0" w:space="0" w:color="auto"/>
        <w:left w:val="none" w:sz="0" w:space="0" w:color="auto"/>
        <w:bottom w:val="none" w:sz="0" w:space="0" w:color="auto"/>
        <w:right w:val="none" w:sz="0" w:space="0" w:color="auto"/>
      </w:divBdr>
    </w:div>
    <w:div w:id="930890817">
      <w:bodyDiv w:val="1"/>
      <w:marLeft w:val="0"/>
      <w:marRight w:val="0"/>
      <w:marTop w:val="0"/>
      <w:marBottom w:val="0"/>
      <w:divBdr>
        <w:top w:val="none" w:sz="0" w:space="0" w:color="auto"/>
        <w:left w:val="none" w:sz="0" w:space="0" w:color="auto"/>
        <w:bottom w:val="none" w:sz="0" w:space="0" w:color="auto"/>
        <w:right w:val="none" w:sz="0" w:space="0" w:color="auto"/>
      </w:divBdr>
    </w:div>
    <w:div w:id="931471745">
      <w:bodyDiv w:val="1"/>
      <w:marLeft w:val="0"/>
      <w:marRight w:val="0"/>
      <w:marTop w:val="0"/>
      <w:marBottom w:val="0"/>
      <w:divBdr>
        <w:top w:val="none" w:sz="0" w:space="0" w:color="auto"/>
        <w:left w:val="none" w:sz="0" w:space="0" w:color="auto"/>
        <w:bottom w:val="none" w:sz="0" w:space="0" w:color="auto"/>
        <w:right w:val="none" w:sz="0" w:space="0" w:color="auto"/>
      </w:divBdr>
    </w:div>
    <w:div w:id="932204869">
      <w:bodyDiv w:val="1"/>
      <w:marLeft w:val="0"/>
      <w:marRight w:val="0"/>
      <w:marTop w:val="0"/>
      <w:marBottom w:val="0"/>
      <w:divBdr>
        <w:top w:val="none" w:sz="0" w:space="0" w:color="auto"/>
        <w:left w:val="none" w:sz="0" w:space="0" w:color="auto"/>
        <w:bottom w:val="none" w:sz="0" w:space="0" w:color="auto"/>
        <w:right w:val="none" w:sz="0" w:space="0" w:color="auto"/>
      </w:divBdr>
    </w:div>
    <w:div w:id="935138059">
      <w:bodyDiv w:val="1"/>
      <w:marLeft w:val="0"/>
      <w:marRight w:val="0"/>
      <w:marTop w:val="0"/>
      <w:marBottom w:val="0"/>
      <w:divBdr>
        <w:top w:val="none" w:sz="0" w:space="0" w:color="auto"/>
        <w:left w:val="none" w:sz="0" w:space="0" w:color="auto"/>
        <w:bottom w:val="none" w:sz="0" w:space="0" w:color="auto"/>
        <w:right w:val="none" w:sz="0" w:space="0" w:color="auto"/>
      </w:divBdr>
    </w:div>
    <w:div w:id="936988418">
      <w:bodyDiv w:val="1"/>
      <w:marLeft w:val="0"/>
      <w:marRight w:val="0"/>
      <w:marTop w:val="0"/>
      <w:marBottom w:val="0"/>
      <w:divBdr>
        <w:top w:val="none" w:sz="0" w:space="0" w:color="auto"/>
        <w:left w:val="none" w:sz="0" w:space="0" w:color="auto"/>
        <w:bottom w:val="none" w:sz="0" w:space="0" w:color="auto"/>
        <w:right w:val="none" w:sz="0" w:space="0" w:color="auto"/>
      </w:divBdr>
    </w:div>
    <w:div w:id="938367700">
      <w:bodyDiv w:val="1"/>
      <w:marLeft w:val="0"/>
      <w:marRight w:val="0"/>
      <w:marTop w:val="0"/>
      <w:marBottom w:val="0"/>
      <w:divBdr>
        <w:top w:val="none" w:sz="0" w:space="0" w:color="auto"/>
        <w:left w:val="none" w:sz="0" w:space="0" w:color="auto"/>
        <w:bottom w:val="none" w:sz="0" w:space="0" w:color="auto"/>
        <w:right w:val="none" w:sz="0" w:space="0" w:color="auto"/>
      </w:divBdr>
    </w:div>
    <w:div w:id="943074031">
      <w:bodyDiv w:val="1"/>
      <w:marLeft w:val="0"/>
      <w:marRight w:val="0"/>
      <w:marTop w:val="0"/>
      <w:marBottom w:val="0"/>
      <w:divBdr>
        <w:top w:val="none" w:sz="0" w:space="0" w:color="auto"/>
        <w:left w:val="none" w:sz="0" w:space="0" w:color="auto"/>
        <w:bottom w:val="none" w:sz="0" w:space="0" w:color="auto"/>
        <w:right w:val="none" w:sz="0" w:space="0" w:color="auto"/>
      </w:divBdr>
    </w:div>
    <w:div w:id="955256923">
      <w:bodyDiv w:val="1"/>
      <w:marLeft w:val="0"/>
      <w:marRight w:val="0"/>
      <w:marTop w:val="0"/>
      <w:marBottom w:val="0"/>
      <w:divBdr>
        <w:top w:val="none" w:sz="0" w:space="0" w:color="auto"/>
        <w:left w:val="none" w:sz="0" w:space="0" w:color="auto"/>
        <w:bottom w:val="none" w:sz="0" w:space="0" w:color="auto"/>
        <w:right w:val="none" w:sz="0" w:space="0" w:color="auto"/>
      </w:divBdr>
    </w:div>
    <w:div w:id="958803088">
      <w:bodyDiv w:val="1"/>
      <w:marLeft w:val="0"/>
      <w:marRight w:val="0"/>
      <w:marTop w:val="0"/>
      <w:marBottom w:val="0"/>
      <w:divBdr>
        <w:top w:val="none" w:sz="0" w:space="0" w:color="auto"/>
        <w:left w:val="none" w:sz="0" w:space="0" w:color="auto"/>
        <w:bottom w:val="none" w:sz="0" w:space="0" w:color="auto"/>
        <w:right w:val="none" w:sz="0" w:space="0" w:color="auto"/>
      </w:divBdr>
    </w:div>
    <w:div w:id="960695645">
      <w:bodyDiv w:val="1"/>
      <w:marLeft w:val="0"/>
      <w:marRight w:val="0"/>
      <w:marTop w:val="0"/>
      <w:marBottom w:val="0"/>
      <w:divBdr>
        <w:top w:val="none" w:sz="0" w:space="0" w:color="auto"/>
        <w:left w:val="none" w:sz="0" w:space="0" w:color="auto"/>
        <w:bottom w:val="none" w:sz="0" w:space="0" w:color="auto"/>
        <w:right w:val="none" w:sz="0" w:space="0" w:color="auto"/>
      </w:divBdr>
    </w:div>
    <w:div w:id="967902949">
      <w:bodyDiv w:val="1"/>
      <w:marLeft w:val="0"/>
      <w:marRight w:val="0"/>
      <w:marTop w:val="0"/>
      <w:marBottom w:val="0"/>
      <w:divBdr>
        <w:top w:val="none" w:sz="0" w:space="0" w:color="auto"/>
        <w:left w:val="none" w:sz="0" w:space="0" w:color="auto"/>
        <w:bottom w:val="none" w:sz="0" w:space="0" w:color="auto"/>
        <w:right w:val="none" w:sz="0" w:space="0" w:color="auto"/>
      </w:divBdr>
    </w:div>
    <w:div w:id="968556863">
      <w:bodyDiv w:val="1"/>
      <w:marLeft w:val="0"/>
      <w:marRight w:val="0"/>
      <w:marTop w:val="0"/>
      <w:marBottom w:val="0"/>
      <w:divBdr>
        <w:top w:val="none" w:sz="0" w:space="0" w:color="auto"/>
        <w:left w:val="none" w:sz="0" w:space="0" w:color="auto"/>
        <w:bottom w:val="none" w:sz="0" w:space="0" w:color="auto"/>
        <w:right w:val="none" w:sz="0" w:space="0" w:color="auto"/>
      </w:divBdr>
    </w:div>
    <w:div w:id="973220117">
      <w:bodyDiv w:val="1"/>
      <w:marLeft w:val="0"/>
      <w:marRight w:val="0"/>
      <w:marTop w:val="0"/>
      <w:marBottom w:val="0"/>
      <w:divBdr>
        <w:top w:val="none" w:sz="0" w:space="0" w:color="auto"/>
        <w:left w:val="none" w:sz="0" w:space="0" w:color="auto"/>
        <w:bottom w:val="none" w:sz="0" w:space="0" w:color="auto"/>
        <w:right w:val="none" w:sz="0" w:space="0" w:color="auto"/>
      </w:divBdr>
    </w:div>
    <w:div w:id="974914173">
      <w:bodyDiv w:val="1"/>
      <w:marLeft w:val="0"/>
      <w:marRight w:val="0"/>
      <w:marTop w:val="0"/>
      <w:marBottom w:val="0"/>
      <w:divBdr>
        <w:top w:val="none" w:sz="0" w:space="0" w:color="auto"/>
        <w:left w:val="none" w:sz="0" w:space="0" w:color="auto"/>
        <w:bottom w:val="none" w:sz="0" w:space="0" w:color="auto"/>
        <w:right w:val="none" w:sz="0" w:space="0" w:color="auto"/>
      </w:divBdr>
    </w:div>
    <w:div w:id="978923864">
      <w:bodyDiv w:val="1"/>
      <w:marLeft w:val="0"/>
      <w:marRight w:val="0"/>
      <w:marTop w:val="0"/>
      <w:marBottom w:val="0"/>
      <w:divBdr>
        <w:top w:val="none" w:sz="0" w:space="0" w:color="auto"/>
        <w:left w:val="none" w:sz="0" w:space="0" w:color="auto"/>
        <w:bottom w:val="none" w:sz="0" w:space="0" w:color="auto"/>
        <w:right w:val="none" w:sz="0" w:space="0" w:color="auto"/>
      </w:divBdr>
    </w:div>
    <w:div w:id="982661434">
      <w:bodyDiv w:val="1"/>
      <w:marLeft w:val="0"/>
      <w:marRight w:val="0"/>
      <w:marTop w:val="0"/>
      <w:marBottom w:val="0"/>
      <w:divBdr>
        <w:top w:val="none" w:sz="0" w:space="0" w:color="auto"/>
        <w:left w:val="none" w:sz="0" w:space="0" w:color="auto"/>
        <w:bottom w:val="none" w:sz="0" w:space="0" w:color="auto"/>
        <w:right w:val="none" w:sz="0" w:space="0" w:color="auto"/>
      </w:divBdr>
    </w:div>
    <w:div w:id="984823658">
      <w:bodyDiv w:val="1"/>
      <w:marLeft w:val="0"/>
      <w:marRight w:val="0"/>
      <w:marTop w:val="0"/>
      <w:marBottom w:val="0"/>
      <w:divBdr>
        <w:top w:val="none" w:sz="0" w:space="0" w:color="auto"/>
        <w:left w:val="none" w:sz="0" w:space="0" w:color="auto"/>
        <w:bottom w:val="none" w:sz="0" w:space="0" w:color="auto"/>
        <w:right w:val="none" w:sz="0" w:space="0" w:color="auto"/>
      </w:divBdr>
    </w:div>
    <w:div w:id="994915796">
      <w:bodyDiv w:val="1"/>
      <w:marLeft w:val="0"/>
      <w:marRight w:val="0"/>
      <w:marTop w:val="0"/>
      <w:marBottom w:val="0"/>
      <w:divBdr>
        <w:top w:val="none" w:sz="0" w:space="0" w:color="auto"/>
        <w:left w:val="none" w:sz="0" w:space="0" w:color="auto"/>
        <w:bottom w:val="none" w:sz="0" w:space="0" w:color="auto"/>
        <w:right w:val="none" w:sz="0" w:space="0" w:color="auto"/>
      </w:divBdr>
    </w:div>
    <w:div w:id="998507469">
      <w:bodyDiv w:val="1"/>
      <w:marLeft w:val="0"/>
      <w:marRight w:val="0"/>
      <w:marTop w:val="0"/>
      <w:marBottom w:val="0"/>
      <w:divBdr>
        <w:top w:val="none" w:sz="0" w:space="0" w:color="auto"/>
        <w:left w:val="none" w:sz="0" w:space="0" w:color="auto"/>
        <w:bottom w:val="none" w:sz="0" w:space="0" w:color="auto"/>
        <w:right w:val="none" w:sz="0" w:space="0" w:color="auto"/>
      </w:divBdr>
    </w:div>
    <w:div w:id="998851023">
      <w:bodyDiv w:val="1"/>
      <w:marLeft w:val="0"/>
      <w:marRight w:val="0"/>
      <w:marTop w:val="0"/>
      <w:marBottom w:val="0"/>
      <w:divBdr>
        <w:top w:val="none" w:sz="0" w:space="0" w:color="auto"/>
        <w:left w:val="none" w:sz="0" w:space="0" w:color="auto"/>
        <w:bottom w:val="none" w:sz="0" w:space="0" w:color="auto"/>
        <w:right w:val="none" w:sz="0" w:space="0" w:color="auto"/>
      </w:divBdr>
    </w:div>
    <w:div w:id="1004481459">
      <w:bodyDiv w:val="1"/>
      <w:marLeft w:val="0"/>
      <w:marRight w:val="0"/>
      <w:marTop w:val="0"/>
      <w:marBottom w:val="0"/>
      <w:divBdr>
        <w:top w:val="none" w:sz="0" w:space="0" w:color="auto"/>
        <w:left w:val="none" w:sz="0" w:space="0" w:color="auto"/>
        <w:bottom w:val="none" w:sz="0" w:space="0" w:color="auto"/>
        <w:right w:val="none" w:sz="0" w:space="0" w:color="auto"/>
      </w:divBdr>
    </w:div>
    <w:div w:id="1011761997">
      <w:bodyDiv w:val="1"/>
      <w:marLeft w:val="0"/>
      <w:marRight w:val="0"/>
      <w:marTop w:val="0"/>
      <w:marBottom w:val="0"/>
      <w:divBdr>
        <w:top w:val="none" w:sz="0" w:space="0" w:color="auto"/>
        <w:left w:val="none" w:sz="0" w:space="0" w:color="auto"/>
        <w:bottom w:val="none" w:sz="0" w:space="0" w:color="auto"/>
        <w:right w:val="none" w:sz="0" w:space="0" w:color="auto"/>
      </w:divBdr>
    </w:div>
    <w:div w:id="1017195751">
      <w:bodyDiv w:val="1"/>
      <w:marLeft w:val="0"/>
      <w:marRight w:val="0"/>
      <w:marTop w:val="0"/>
      <w:marBottom w:val="0"/>
      <w:divBdr>
        <w:top w:val="none" w:sz="0" w:space="0" w:color="auto"/>
        <w:left w:val="none" w:sz="0" w:space="0" w:color="auto"/>
        <w:bottom w:val="none" w:sz="0" w:space="0" w:color="auto"/>
        <w:right w:val="none" w:sz="0" w:space="0" w:color="auto"/>
      </w:divBdr>
    </w:div>
    <w:div w:id="1018696604">
      <w:bodyDiv w:val="1"/>
      <w:marLeft w:val="0"/>
      <w:marRight w:val="0"/>
      <w:marTop w:val="0"/>
      <w:marBottom w:val="0"/>
      <w:divBdr>
        <w:top w:val="none" w:sz="0" w:space="0" w:color="auto"/>
        <w:left w:val="none" w:sz="0" w:space="0" w:color="auto"/>
        <w:bottom w:val="none" w:sz="0" w:space="0" w:color="auto"/>
        <w:right w:val="none" w:sz="0" w:space="0" w:color="auto"/>
      </w:divBdr>
    </w:div>
    <w:div w:id="1020862518">
      <w:bodyDiv w:val="1"/>
      <w:marLeft w:val="0"/>
      <w:marRight w:val="0"/>
      <w:marTop w:val="0"/>
      <w:marBottom w:val="0"/>
      <w:divBdr>
        <w:top w:val="none" w:sz="0" w:space="0" w:color="auto"/>
        <w:left w:val="none" w:sz="0" w:space="0" w:color="auto"/>
        <w:bottom w:val="none" w:sz="0" w:space="0" w:color="auto"/>
        <w:right w:val="none" w:sz="0" w:space="0" w:color="auto"/>
      </w:divBdr>
    </w:div>
    <w:div w:id="1021056440">
      <w:bodyDiv w:val="1"/>
      <w:marLeft w:val="0"/>
      <w:marRight w:val="0"/>
      <w:marTop w:val="0"/>
      <w:marBottom w:val="0"/>
      <w:divBdr>
        <w:top w:val="none" w:sz="0" w:space="0" w:color="auto"/>
        <w:left w:val="none" w:sz="0" w:space="0" w:color="auto"/>
        <w:bottom w:val="none" w:sz="0" w:space="0" w:color="auto"/>
        <w:right w:val="none" w:sz="0" w:space="0" w:color="auto"/>
      </w:divBdr>
    </w:div>
    <w:div w:id="1021317455">
      <w:bodyDiv w:val="1"/>
      <w:marLeft w:val="0"/>
      <w:marRight w:val="0"/>
      <w:marTop w:val="0"/>
      <w:marBottom w:val="0"/>
      <w:divBdr>
        <w:top w:val="none" w:sz="0" w:space="0" w:color="auto"/>
        <w:left w:val="none" w:sz="0" w:space="0" w:color="auto"/>
        <w:bottom w:val="none" w:sz="0" w:space="0" w:color="auto"/>
        <w:right w:val="none" w:sz="0" w:space="0" w:color="auto"/>
      </w:divBdr>
    </w:div>
    <w:div w:id="1035934029">
      <w:bodyDiv w:val="1"/>
      <w:marLeft w:val="0"/>
      <w:marRight w:val="0"/>
      <w:marTop w:val="0"/>
      <w:marBottom w:val="0"/>
      <w:divBdr>
        <w:top w:val="none" w:sz="0" w:space="0" w:color="auto"/>
        <w:left w:val="none" w:sz="0" w:space="0" w:color="auto"/>
        <w:bottom w:val="none" w:sz="0" w:space="0" w:color="auto"/>
        <w:right w:val="none" w:sz="0" w:space="0" w:color="auto"/>
      </w:divBdr>
    </w:div>
    <w:div w:id="1037314748">
      <w:bodyDiv w:val="1"/>
      <w:marLeft w:val="0"/>
      <w:marRight w:val="0"/>
      <w:marTop w:val="0"/>
      <w:marBottom w:val="0"/>
      <w:divBdr>
        <w:top w:val="none" w:sz="0" w:space="0" w:color="auto"/>
        <w:left w:val="none" w:sz="0" w:space="0" w:color="auto"/>
        <w:bottom w:val="none" w:sz="0" w:space="0" w:color="auto"/>
        <w:right w:val="none" w:sz="0" w:space="0" w:color="auto"/>
      </w:divBdr>
    </w:div>
    <w:div w:id="1039665403">
      <w:bodyDiv w:val="1"/>
      <w:marLeft w:val="0"/>
      <w:marRight w:val="0"/>
      <w:marTop w:val="0"/>
      <w:marBottom w:val="0"/>
      <w:divBdr>
        <w:top w:val="none" w:sz="0" w:space="0" w:color="auto"/>
        <w:left w:val="none" w:sz="0" w:space="0" w:color="auto"/>
        <w:bottom w:val="none" w:sz="0" w:space="0" w:color="auto"/>
        <w:right w:val="none" w:sz="0" w:space="0" w:color="auto"/>
      </w:divBdr>
    </w:div>
    <w:div w:id="1041902629">
      <w:bodyDiv w:val="1"/>
      <w:marLeft w:val="0"/>
      <w:marRight w:val="0"/>
      <w:marTop w:val="0"/>
      <w:marBottom w:val="0"/>
      <w:divBdr>
        <w:top w:val="none" w:sz="0" w:space="0" w:color="auto"/>
        <w:left w:val="none" w:sz="0" w:space="0" w:color="auto"/>
        <w:bottom w:val="none" w:sz="0" w:space="0" w:color="auto"/>
        <w:right w:val="none" w:sz="0" w:space="0" w:color="auto"/>
      </w:divBdr>
    </w:div>
    <w:div w:id="1042900990">
      <w:bodyDiv w:val="1"/>
      <w:marLeft w:val="0"/>
      <w:marRight w:val="0"/>
      <w:marTop w:val="0"/>
      <w:marBottom w:val="0"/>
      <w:divBdr>
        <w:top w:val="none" w:sz="0" w:space="0" w:color="auto"/>
        <w:left w:val="none" w:sz="0" w:space="0" w:color="auto"/>
        <w:bottom w:val="none" w:sz="0" w:space="0" w:color="auto"/>
        <w:right w:val="none" w:sz="0" w:space="0" w:color="auto"/>
      </w:divBdr>
    </w:div>
    <w:div w:id="1044715995">
      <w:bodyDiv w:val="1"/>
      <w:marLeft w:val="0"/>
      <w:marRight w:val="0"/>
      <w:marTop w:val="0"/>
      <w:marBottom w:val="0"/>
      <w:divBdr>
        <w:top w:val="none" w:sz="0" w:space="0" w:color="auto"/>
        <w:left w:val="none" w:sz="0" w:space="0" w:color="auto"/>
        <w:bottom w:val="none" w:sz="0" w:space="0" w:color="auto"/>
        <w:right w:val="none" w:sz="0" w:space="0" w:color="auto"/>
      </w:divBdr>
    </w:div>
    <w:div w:id="1045759008">
      <w:bodyDiv w:val="1"/>
      <w:marLeft w:val="0"/>
      <w:marRight w:val="0"/>
      <w:marTop w:val="0"/>
      <w:marBottom w:val="0"/>
      <w:divBdr>
        <w:top w:val="none" w:sz="0" w:space="0" w:color="auto"/>
        <w:left w:val="none" w:sz="0" w:space="0" w:color="auto"/>
        <w:bottom w:val="none" w:sz="0" w:space="0" w:color="auto"/>
        <w:right w:val="none" w:sz="0" w:space="0" w:color="auto"/>
      </w:divBdr>
    </w:div>
    <w:div w:id="1048577066">
      <w:bodyDiv w:val="1"/>
      <w:marLeft w:val="0"/>
      <w:marRight w:val="0"/>
      <w:marTop w:val="0"/>
      <w:marBottom w:val="0"/>
      <w:divBdr>
        <w:top w:val="none" w:sz="0" w:space="0" w:color="auto"/>
        <w:left w:val="none" w:sz="0" w:space="0" w:color="auto"/>
        <w:bottom w:val="none" w:sz="0" w:space="0" w:color="auto"/>
        <w:right w:val="none" w:sz="0" w:space="0" w:color="auto"/>
      </w:divBdr>
    </w:div>
    <w:div w:id="1050496108">
      <w:bodyDiv w:val="1"/>
      <w:marLeft w:val="0"/>
      <w:marRight w:val="0"/>
      <w:marTop w:val="0"/>
      <w:marBottom w:val="0"/>
      <w:divBdr>
        <w:top w:val="none" w:sz="0" w:space="0" w:color="auto"/>
        <w:left w:val="none" w:sz="0" w:space="0" w:color="auto"/>
        <w:bottom w:val="none" w:sz="0" w:space="0" w:color="auto"/>
        <w:right w:val="none" w:sz="0" w:space="0" w:color="auto"/>
      </w:divBdr>
    </w:div>
    <w:div w:id="1053047093">
      <w:bodyDiv w:val="1"/>
      <w:marLeft w:val="0"/>
      <w:marRight w:val="0"/>
      <w:marTop w:val="0"/>
      <w:marBottom w:val="0"/>
      <w:divBdr>
        <w:top w:val="none" w:sz="0" w:space="0" w:color="auto"/>
        <w:left w:val="none" w:sz="0" w:space="0" w:color="auto"/>
        <w:bottom w:val="none" w:sz="0" w:space="0" w:color="auto"/>
        <w:right w:val="none" w:sz="0" w:space="0" w:color="auto"/>
      </w:divBdr>
    </w:div>
    <w:div w:id="1054039872">
      <w:bodyDiv w:val="1"/>
      <w:marLeft w:val="0"/>
      <w:marRight w:val="0"/>
      <w:marTop w:val="0"/>
      <w:marBottom w:val="0"/>
      <w:divBdr>
        <w:top w:val="none" w:sz="0" w:space="0" w:color="auto"/>
        <w:left w:val="none" w:sz="0" w:space="0" w:color="auto"/>
        <w:bottom w:val="none" w:sz="0" w:space="0" w:color="auto"/>
        <w:right w:val="none" w:sz="0" w:space="0" w:color="auto"/>
      </w:divBdr>
    </w:div>
    <w:div w:id="1059354962">
      <w:bodyDiv w:val="1"/>
      <w:marLeft w:val="0"/>
      <w:marRight w:val="0"/>
      <w:marTop w:val="0"/>
      <w:marBottom w:val="0"/>
      <w:divBdr>
        <w:top w:val="none" w:sz="0" w:space="0" w:color="auto"/>
        <w:left w:val="none" w:sz="0" w:space="0" w:color="auto"/>
        <w:bottom w:val="none" w:sz="0" w:space="0" w:color="auto"/>
        <w:right w:val="none" w:sz="0" w:space="0" w:color="auto"/>
      </w:divBdr>
    </w:div>
    <w:div w:id="1059473750">
      <w:bodyDiv w:val="1"/>
      <w:marLeft w:val="0"/>
      <w:marRight w:val="0"/>
      <w:marTop w:val="0"/>
      <w:marBottom w:val="0"/>
      <w:divBdr>
        <w:top w:val="none" w:sz="0" w:space="0" w:color="auto"/>
        <w:left w:val="none" w:sz="0" w:space="0" w:color="auto"/>
        <w:bottom w:val="none" w:sz="0" w:space="0" w:color="auto"/>
        <w:right w:val="none" w:sz="0" w:space="0" w:color="auto"/>
      </w:divBdr>
    </w:div>
    <w:div w:id="1063718157">
      <w:bodyDiv w:val="1"/>
      <w:marLeft w:val="0"/>
      <w:marRight w:val="0"/>
      <w:marTop w:val="0"/>
      <w:marBottom w:val="0"/>
      <w:divBdr>
        <w:top w:val="none" w:sz="0" w:space="0" w:color="auto"/>
        <w:left w:val="none" w:sz="0" w:space="0" w:color="auto"/>
        <w:bottom w:val="none" w:sz="0" w:space="0" w:color="auto"/>
        <w:right w:val="none" w:sz="0" w:space="0" w:color="auto"/>
      </w:divBdr>
    </w:div>
    <w:div w:id="1068305663">
      <w:bodyDiv w:val="1"/>
      <w:marLeft w:val="0"/>
      <w:marRight w:val="0"/>
      <w:marTop w:val="0"/>
      <w:marBottom w:val="0"/>
      <w:divBdr>
        <w:top w:val="none" w:sz="0" w:space="0" w:color="auto"/>
        <w:left w:val="none" w:sz="0" w:space="0" w:color="auto"/>
        <w:bottom w:val="none" w:sz="0" w:space="0" w:color="auto"/>
        <w:right w:val="none" w:sz="0" w:space="0" w:color="auto"/>
      </w:divBdr>
    </w:div>
    <w:div w:id="1073048624">
      <w:bodyDiv w:val="1"/>
      <w:marLeft w:val="0"/>
      <w:marRight w:val="0"/>
      <w:marTop w:val="0"/>
      <w:marBottom w:val="0"/>
      <w:divBdr>
        <w:top w:val="none" w:sz="0" w:space="0" w:color="auto"/>
        <w:left w:val="none" w:sz="0" w:space="0" w:color="auto"/>
        <w:bottom w:val="none" w:sz="0" w:space="0" w:color="auto"/>
        <w:right w:val="none" w:sz="0" w:space="0" w:color="auto"/>
      </w:divBdr>
    </w:div>
    <w:div w:id="1074933872">
      <w:bodyDiv w:val="1"/>
      <w:marLeft w:val="0"/>
      <w:marRight w:val="0"/>
      <w:marTop w:val="0"/>
      <w:marBottom w:val="0"/>
      <w:divBdr>
        <w:top w:val="none" w:sz="0" w:space="0" w:color="auto"/>
        <w:left w:val="none" w:sz="0" w:space="0" w:color="auto"/>
        <w:bottom w:val="none" w:sz="0" w:space="0" w:color="auto"/>
        <w:right w:val="none" w:sz="0" w:space="0" w:color="auto"/>
      </w:divBdr>
    </w:div>
    <w:div w:id="1075278724">
      <w:bodyDiv w:val="1"/>
      <w:marLeft w:val="0"/>
      <w:marRight w:val="0"/>
      <w:marTop w:val="0"/>
      <w:marBottom w:val="0"/>
      <w:divBdr>
        <w:top w:val="none" w:sz="0" w:space="0" w:color="auto"/>
        <w:left w:val="none" w:sz="0" w:space="0" w:color="auto"/>
        <w:bottom w:val="none" w:sz="0" w:space="0" w:color="auto"/>
        <w:right w:val="none" w:sz="0" w:space="0" w:color="auto"/>
      </w:divBdr>
    </w:div>
    <w:div w:id="1076123692">
      <w:bodyDiv w:val="1"/>
      <w:marLeft w:val="0"/>
      <w:marRight w:val="0"/>
      <w:marTop w:val="0"/>
      <w:marBottom w:val="0"/>
      <w:divBdr>
        <w:top w:val="none" w:sz="0" w:space="0" w:color="auto"/>
        <w:left w:val="none" w:sz="0" w:space="0" w:color="auto"/>
        <w:bottom w:val="none" w:sz="0" w:space="0" w:color="auto"/>
        <w:right w:val="none" w:sz="0" w:space="0" w:color="auto"/>
      </w:divBdr>
    </w:div>
    <w:div w:id="1079475453">
      <w:bodyDiv w:val="1"/>
      <w:marLeft w:val="0"/>
      <w:marRight w:val="0"/>
      <w:marTop w:val="0"/>
      <w:marBottom w:val="0"/>
      <w:divBdr>
        <w:top w:val="none" w:sz="0" w:space="0" w:color="auto"/>
        <w:left w:val="none" w:sz="0" w:space="0" w:color="auto"/>
        <w:bottom w:val="none" w:sz="0" w:space="0" w:color="auto"/>
        <w:right w:val="none" w:sz="0" w:space="0" w:color="auto"/>
      </w:divBdr>
    </w:div>
    <w:div w:id="1081029590">
      <w:bodyDiv w:val="1"/>
      <w:marLeft w:val="0"/>
      <w:marRight w:val="0"/>
      <w:marTop w:val="0"/>
      <w:marBottom w:val="0"/>
      <w:divBdr>
        <w:top w:val="none" w:sz="0" w:space="0" w:color="auto"/>
        <w:left w:val="none" w:sz="0" w:space="0" w:color="auto"/>
        <w:bottom w:val="none" w:sz="0" w:space="0" w:color="auto"/>
        <w:right w:val="none" w:sz="0" w:space="0" w:color="auto"/>
      </w:divBdr>
    </w:div>
    <w:div w:id="1087773836">
      <w:bodyDiv w:val="1"/>
      <w:marLeft w:val="0"/>
      <w:marRight w:val="0"/>
      <w:marTop w:val="0"/>
      <w:marBottom w:val="0"/>
      <w:divBdr>
        <w:top w:val="none" w:sz="0" w:space="0" w:color="auto"/>
        <w:left w:val="none" w:sz="0" w:space="0" w:color="auto"/>
        <w:bottom w:val="none" w:sz="0" w:space="0" w:color="auto"/>
        <w:right w:val="none" w:sz="0" w:space="0" w:color="auto"/>
      </w:divBdr>
    </w:div>
    <w:div w:id="1089499723">
      <w:bodyDiv w:val="1"/>
      <w:marLeft w:val="0"/>
      <w:marRight w:val="0"/>
      <w:marTop w:val="0"/>
      <w:marBottom w:val="0"/>
      <w:divBdr>
        <w:top w:val="none" w:sz="0" w:space="0" w:color="auto"/>
        <w:left w:val="none" w:sz="0" w:space="0" w:color="auto"/>
        <w:bottom w:val="none" w:sz="0" w:space="0" w:color="auto"/>
        <w:right w:val="none" w:sz="0" w:space="0" w:color="auto"/>
      </w:divBdr>
    </w:div>
    <w:div w:id="1091976606">
      <w:bodyDiv w:val="1"/>
      <w:marLeft w:val="0"/>
      <w:marRight w:val="0"/>
      <w:marTop w:val="0"/>
      <w:marBottom w:val="0"/>
      <w:divBdr>
        <w:top w:val="none" w:sz="0" w:space="0" w:color="auto"/>
        <w:left w:val="none" w:sz="0" w:space="0" w:color="auto"/>
        <w:bottom w:val="none" w:sz="0" w:space="0" w:color="auto"/>
        <w:right w:val="none" w:sz="0" w:space="0" w:color="auto"/>
      </w:divBdr>
    </w:div>
    <w:div w:id="1094936730">
      <w:bodyDiv w:val="1"/>
      <w:marLeft w:val="0"/>
      <w:marRight w:val="0"/>
      <w:marTop w:val="0"/>
      <w:marBottom w:val="0"/>
      <w:divBdr>
        <w:top w:val="none" w:sz="0" w:space="0" w:color="auto"/>
        <w:left w:val="none" w:sz="0" w:space="0" w:color="auto"/>
        <w:bottom w:val="none" w:sz="0" w:space="0" w:color="auto"/>
        <w:right w:val="none" w:sz="0" w:space="0" w:color="auto"/>
      </w:divBdr>
    </w:div>
    <w:div w:id="1096168654">
      <w:bodyDiv w:val="1"/>
      <w:marLeft w:val="0"/>
      <w:marRight w:val="0"/>
      <w:marTop w:val="0"/>
      <w:marBottom w:val="0"/>
      <w:divBdr>
        <w:top w:val="none" w:sz="0" w:space="0" w:color="auto"/>
        <w:left w:val="none" w:sz="0" w:space="0" w:color="auto"/>
        <w:bottom w:val="none" w:sz="0" w:space="0" w:color="auto"/>
        <w:right w:val="none" w:sz="0" w:space="0" w:color="auto"/>
      </w:divBdr>
    </w:div>
    <w:div w:id="1101948640">
      <w:bodyDiv w:val="1"/>
      <w:marLeft w:val="0"/>
      <w:marRight w:val="0"/>
      <w:marTop w:val="0"/>
      <w:marBottom w:val="0"/>
      <w:divBdr>
        <w:top w:val="none" w:sz="0" w:space="0" w:color="auto"/>
        <w:left w:val="none" w:sz="0" w:space="0" w:color="auto"/>
        <w:bottom w:val="none" w:sz="0" w:space="0" w:color="auto"/>
        <w:right w:val="none" w:sz="0" w:space="0" w:color="auto"/>
      </w:divBdr>
    </w:div>
    <w:div w:id="1104960184">
      <w:bodyDiv w:val="1"/>
      <w:marLeft w:val="0"/>
      <w:marRight w:val="0"/>
      <w:marTop w:val="0"/>
      <w:marBottom w:val="0"/>
      <w:divBdr>
        <w:top w:val="none" w:sz="0" w:space="0" w:color="auto"/>
        <w:left w:val="none" w:sz="0" w:space="0" w:color="auto"/>
        <w:bottom w:val="none" w:sz="0" w:space="0" w:color="auto"/>
        <w:right w:val="none" w:sz="0" w:space="0" w:color="auto"/>
      </w:divBdr>
    </w:div>
    <w:div w:id="1106583857">
      <w:bodyDiv w:val="1"/>
      <w:marLeft w:val="0"/>
      <w:marRight w:val="0"/>
      <w:marTop w:val="0"/>
      <w:marBottom w:val="0"/>
      <w:divBdr>
        <w:top w:val="none" w:sz="0" w:space="0" w:color="auto"/>
        <w:left w:val="none" w:sz="0" w:space="0" w:color="auto"/>
        <w:bottom w:val="none" w:sz="0" w:space="0" w:color="auto"/>
        <w:right w:val="none" w:sz="0" w:space="0" w:color="auto"/>
      </w:divBdr>
    </w:div>
    <w:div w:id="1106659034">
      <w:bodyDiv w:val="1"/>
      <w:marLeft w:val="0"/>
      <w:marRight w:val="0"/>
      <w:marTop w:val="0"/>
      <w:marBottom w:val="0"/>
      <w:divBdr>
        <w:top w:val="none" w:sz="0" w:space="0" w:color="auto"/>
        <w:left w:val="none" w:sz="0" w:space="0" w:color="auto"/>
        <w:bottom w:val="none" w:sz="0" w:space="0" w:color="auto"/>
        <w:right w:val="none" w:sz="0" w:space="0" w:color="auto"/>
      </w:divBdr>
    </w:div>
    <w:div w:id="1110855599">
      <w:bodyDiv w:val="1"/>
      <w:marLeft w:val="0"/>
      <w:marRight w:val="0"/>
      <w:marTop w:val="0"/>
      <w:marBottom w:val="0"/>
      <w:divBdr>
        <w:top w:val="none" w:sz="0" w:space="0" w:color="auto"/>
        <w:left w:val="none" w:sz="0" w:space="0" w:color="auto"/>
        <w:bottom w:val="none" w:sz="0" w:space="0" w:color="auto"/>
        <w:right w:val="none" w:sz="0" w:space="0" w:color="auto"/>
      </w:divBdr>
    </w:div>
    <w:div w:id="1114708984">
      <w:bodyDiv w:val="1"/>
      <w:marLeft w:val="0"/>
      <w:marRight w:val="0"/>
      <w:marTop w:val="0"/>
      <w:marBottom w:val="0"/>
      <w:divBdr>
        <w:top w:val="none" w:sz="0" w:space="0" w:color="auto"/>
        <w:left w:val="none" w:sz="0" w:space="0" w:color="auto"/>
        <w:bottom w:val="none" w:sz="0" w:space="0" w:color="auto"/>
        <w:right w:val="none" w:sz="0" w:space="0" w:color="auto"/>
      </w:divBdr>
    </w:div>
    <w:div w:id="1115173566">
      <w:bodyDiv w:val="1"/>
      <w:marLeft w:val="0"/>
      <w:marRight w:val="0"/>
      <w:marTop w:val="0"/>
      <w:marBottom w:val="0"/>
      <w:divBdr>
        <w:top w:val="none" w:sz="0" w:space="0" w:color="auto"/>
        <w:left w:val="none" w:sz="0" w:space="0" w:color="auto"/>
        <w:bottom w:val="none" w:sz="0" w:space="0" w:color="auto"/>
        <w:right w:val="none" w:sz="0" w:space="0" w:color="auto"/>
      </w:divBdr>
    </w:div>
    <w:div w:id="1124234933">
      <w:bodyDiv w:val="1"/>
      <w:marLeft w:val="0"/>
      <w:marRight w:val="0"/>
      <w:marTop w:val="0"/>
      <w:marBottom w:val="0"/>
      <w:divBdr>
        <w:top w:val="none" w:sz="0" w:space="0" w:color="auto"/>
        <w:left w:val="none" w:sz="0" w:space="0" w:color="auto"/>
        <w:bottom w:val="none" w:sz="0" w:space="0" w:color="auto"/>
        <w:right w:val="none" w:sz="0" w:space="0" w:color="auto"/>
      </w:divBdr>
    </w:div>
    <w:div w:id="1124806358">
      <w:bodyDiv w:val="1"/>
      <w:marLeft w:val="0"/>
      <w:marRight w:val="0"/>
      <w:marTop w:val="0"/>
      <w:marBottom w:val="0"/>
      <w:divBdr>
        <w:top w:val="none" w:sz="0" w:space="0" w:color="auto"/>
        <w:left w:val="none" w:sz="0" w:space="0" w:color="auto"/>
        <w:bottom w:val="none" w:sz="0" w:space="0" w:color="auto"/>
        <w:right w:val="none" w:sz="0" w:space="0" w:color="auto"/>
      </w:divBdr>
    </w:div>
    <w:div w:id="1126005357">
      <w:bodyDiv w:val="1"/>
      <w:marLeft w:val="0"/>
      <w:marRight w:val="0"/>
      <w:marTop w:val="0"/>
      <w:marBottom w:val="0"/>
      <w:divBdr>
        <w:top w:val="none" w:sz="0" w:space="0" w:color="auto"/>
        <w:left w:val="none" w:sz="0" w:space="0" w:color="auto"/>
        <w:bottom w:val="none" w:sz="0" w:space="0" w:color="auto"/>
        <w:right w:val="none" w:sz="0" w:space="0" w:color="auto"/>
      </w:divBdr>
    </w:div>
    <w:div w:id="1126504939">
      <w:bodyDiv w:val="1"/>
      <w:marLeft w:val="0"/>
      <w:marRight w:val="0"/>
      <w:marTop w:val="0"/>
      <w:marBottom w:val="0"/>
      <w:divBdr>
        <w:top w:val="none" w:sz="0" w:space="0" w:color="auto"/>
        <w:left w:val="none" w:sz="0" w:space="0" w:color="auto"/>
        <w:bottom w:val="none" w:sz="0" w:space="0" w:color="auto"/>
        <w:right w:val="none" w:sz="0" w:space="0" w:color="auto"/>
      </w:divBdr>
    </w:div>
    <w:div w:id="1129055880">
      <w:bodyDiv w:val="1"/>
      <w:marLeft w:val="0"/>
      <w:marRight w:val="0"/>
      <w:marTop w:val="0"/>
      <w:marBottom w:val="0"/>
      <w:divBdr>
        <w:top w:val="none" w:sz="0" w:space="0" w:color="auto"/>
        <w:left w:val="none" w:sz="0" w:space="0" w:color="auto"/>
        <w:bottom w:val="none" w:sz="0" w:space="0" w:color="auto"/>
        <w:right w:val="none" w:sz="0" w:space="0" w:color="auto"/>
      </w:divBdr>
    </w:div>
    <w:div w:id="1132015497">
      <w:bodyDiv w:val="1"/>
      <w:marLeft w:val="0"/>
      <w:marRight w:val="0"/>
      <w:marTop w:val="0"/>
      <w:marBottom w:val="0"/>
      <w:divBdr>
        <w:top w:val="none" w:sz="0" w:space="0" w:color="auto"/>
        <w:left w:val="none" w:sz="0" w:space="0" w:color="auto"/>
        <w:bottom w:val="none" w:sz="0" w:space="0" w:color="auto"/>
        <w:right w:val="none" w:sz="0" w:space="0" w:color="auto"/>
      </w:divBdr>
    </w:div>
    <w:div w:id="1135097039">
      <w:bodyDiv w:val="1"/>
      <w:marLeft w:val="0"/>
      <w:marRight w:val="0"/>
      <w:marTop w:val="0"/>
      <w:marBottom w:val="0"/>
      <w:divBdr>
        <w:top w:val="none" w:sz="0" w:space="0" w:color="auto"/>
        <w:left w:val="none" w:sz="0" w:space="0" w:color="auto"/>
        <w:bottom w:val="none" w:sz="0" w:space="0" w:color="auto"/>
        <w:right w:val="none" w:sz="0" w:space="0" w:color="auto"/>
      </w:divBdr>
    </w:div>
    <w:div w:id="1142505043">
      <w:bodyDiv w:val="1"/>
      <w:marLeft w:val="0"/>
      <w:marRight w:val="0"/>
      <w:marTop w:val="0"/>
      <w:marBottom w:val="0"/>
      <w:divBdr>
        <w:top w:val="none" w:sz="0" w:space="0" w:color="auto"/>
        <w:left w:val="none" w:sz="0" w:space="0" w:color="auto"/>
        <w:bottom w:val="none" w:sz="0" w:space="0" w:color="auto"/>
        <w:right w:val="none" w:sz="0" w:space="0" w:color="auto"/>
      </w:divBdr>
    </w:div>
    <w:div w:id="1154679961">
      <w:bodyDiv w:val="1"/>
      <w:marLeft w:val="0"/>
      <w:marRight w:val="0"/>
      <w:marTop w:val="0"/>
      <w:marBottom w:val="0"/>
      <w:divBdr>
        <w:top w:val="none" w:sz="0" w:space="0" w:color="auto"/>
        <w:left w:val="none" w:sz="0" w:space="0" w:color="auto"/>
        <w:bottom w:val="none" w:sz="0" w:space="0" w:color="auto"/>
        <w:right w:val="none" w:sz="0" w:space="0" w:color="auto"/>
      </w:divBdr>
    </w:div>
    <w:div w:id="1164011532">
      <w:bodyDiv w:val="1"/>
      <w:marLeft w:val="0"/>
      <w:marRight w:val="0"/>
      <w:marTop w:val="0"/>
      <w:marBottom w:val="0"/>
      <w:divBdr>
        <w:top w:val="none" w:sz="0" w:space="0" w:color="auto"/>
        <w:left w:val="none" w:sz="0" w:space="0" w:color="auto"/>
        <w:bottom w:val="none" w:sz="0" w:space="0" w:color="auto"/>
        <w:right w:val="none" w:sz="0" w:space="0" w:color="auto"/>
      </w:divBdr>
    </w:div>
    <w:div w:id="1168206825">
      <w:bodyDiv w:val="1"/>
      <w:marLeft w:val="0"/>
      <w:marRight w:val="0"/>
      <w:marTop w:val="0"/>
      <w:marBottom w:val="0"/>
      <w:divBdr>
        <w:top w:val="none" w:sz="0" w:space="0" w:color="auto"/>
        <w:left w:val="none" w:sz="0" w:space="0" w:color="auto"/>
        <w:bottom w:val="none" w:sz="0" w:space="0" w:color="auto"/>
        <w:right w:val="none" w:sz="0" w:space="0" w:color="auto"/>
      </w:divBdr>
    </w:div>
    <w:div w:id="1174687549">
      <w:bodyDiv w:val="1"/>
      <w:marLeft w:val="0"/>
      <w:marRight w:val="0"/>
      <w:marTop w:val="0"/>
      <w:marBottom w:val="0"/>
      <w:divBdr>
        <w:top w:val="none" w:sz="0" w:space="0" w:color="auto"/>
        <w:left w:val="none" w:sz="0" w:space="0" w:color="auto"/>
        <w:bottom w:val="none" w:sz="0" w:space="0" w:color="auto"/>
        <w:right w:val="none" w:sz="0" w:space="0" w:color="auto"/>
      </w:divBdr>
    </w:div>
    <w:div w:id="1178158113">
      <w:bodyDiv w:val="1"/>
      <w:marLeft w:val="0"/>
      <w:marRight w:val="0"/>
      <w:marTop w:val="0"/>
      <w:marBottom w:val="0"/>
      <w:divBdr>
        <w:top w:val="none" w:sz="0" w:space="0" w:color="auto"/>
        <w:left w:val="none" w:sz="0" w:space="0" w:color="auto"/>
        <w:bottom w:val="none" w:sz="0" w:space="0" w:color="auto"/>
        <w:right w:val="none" w:sz="0" w:space="0" w:color="auto"/>
      </w:divBdr>
    </w:div>
    <w:div w:id="1180701935">
      <w:bodyDiv w:val="1"/>
      <w:marLeft w:val="0"/>
      <w:marRight w:val="0"/>
      <w:marTop w:val="0"/>
      <w:marBottom w:val="0"/>
      <w:divBdr>
        <w:top w:val="none" w:sz="0" w:space="0" w:color="auto"/>
        <w:left w:val="none" w:sz="0" w:space="0" w:color="auto"/>
        <w:bottom w:val="none" w:sz="0" w:space="0" w:color="auto"/>
        <w:right w:val="none" w:sz="0" w:space="0" w:color="auto"/>
      </w:divBdr>
    </w:div>
    <w:div w:id="1185291206">
      <w:bodyDiv w:val="1"/>
      <w:marLeft w:val="0"/>
      <w:marRight w:val="0"/>
      <w:marTop w:val="0"/>
      <w:marBottom w:val="0"/>
      <w:divBdr>
        <w:top w:val="none" w:sz="0" w:space="0" w:color="auto"/>
        <w:left w:val="none" w:sz="0" w:space="0" w:color="auto"/>
        <w:bottom w:val="none" w:sz="0" w:space="0" w:color="auto"/>
        <w:right w:val="none" w:sz="0" w:space="0" w:color="auto"/>
      </w:divBdr>
    </w:div>
    <w:div w:id="1188566433">
      <w:bodyDiv w:val="1"/>
      <w:marLeft w:val="0"/>
      <w:marRight w:val="0"/>
      <w:marTop w:val="0"/>
      <w:marBottom w:val="0"/>
      <w:divBdr>
        <w:top w:val="none" w:sz="0" w:space="0" w:color="auto"/>
        <w:left w:val="none" w:sz="0" w:space="0" w:color="auto"/>
        <w:bottom w:val="none" w:sz="0" w:space="0" w:color="auto"/>
        <w:right w:val="none" w:sz="0" w:space="0" w:color="auto"/>
      </w:divBdr>
    </w:div>
    <w:div w:id="1201433278">
      <w:bodyDiv w:val="1"/>
      <w:marLeft w:val="0"/>
      <w:marRight w:val="0"/>
      <w:marTop w:val="0"/>
      <w:marBottom w:val="0"/>
      <w:divBdr>
        <w:top w:val="none" w:sz="0" w:space="0" w:color="auto"/>
        <w:left w:val="none" w:sz="0" w:space="0" w:color="auto"/>
        <w:bottom w:val="none" w:sz="0" w:space="0" w:color="auto"/>
        <w:right w:val="none" w:sz="0" w:space="0" w:color="auto"/>
      </w:divBdr>
    </w:div>
    <w:div w:id="1201816255">
      <w:bodyDiv w:val="1"/>
      <w:marLeft w:val="0"/>
      <w:marRight w:val="0"/>
      <w:marTop w:val="0"/>
      <w:marBottom w:val="0"/>
      <w:divBdr>
        <w:top w:val="none" w:sz="0" w:space="0" w:color="auto"/>
        <w:left w:val="none" w:sz="0" w:space="0" w:color="auto"/>
        <w:bottom w:val="none" w:sz="0" w:space="0" w:color="auto"/>
        <w:right w:val="none" w:sz="0" w:space="0" w:color="auto"/>
      </w:divBdr>
    </w:div>
    <w:div w:id="1202862776">
      <w:bodyDiv w:val="1"/>
      <w:marLeft w:val="0"/>
      <w:marRight w:val="0"/>
      <w:marTop w:val="0"/>
      <w:marBottom w:val="0"/>
      <w:divBdr>
        <w:top w:val="none" w:sz="0" w:space="0" w:color="auto"/>
        <w:left w:val="none" w:sz="0" w:space="0" w:color="auto"/>
        <w:bottom w:val="none" w:sz="0" w:space="0" w:color="auto"/>
        <w:right w:val="none" w:sz="0" w:space="0" w:color="auto"/>
      </w:divBdr>
    </w:div>
    <w:div w:id="1203401619">
      <w:bodyDiv w:val="1"/>
      <w:marLeft w:val="0"/>
      <w:marRight w:val="0"/>
      <w:marTop w:val="0"/>
      <w:marBottom w:val="0"/>
      <w:divBdr>
        <w:top w:val="none" w:sz="0" w:space="0" w:color="auto"/>
        <w:left w:val="none" w:sz="0" w:space="0" w:color="auto"/>
        <w:bottom w:val="none" w:sz="0" w:space="0" w:color="auto"/>
        <w:right w:val="none" w:sz="0" w:space="0" w:color="auto"/>
      </w:divBdr>
    </w:div>
    <w:div w:id="1203859302">
      <w:bodyDiv w:val="1"/>
      <w:marLeft w:val="0"/>
      <w:marRight w:val="0"/>
      <w:marTop w:val="0"/>
      <w:marBottom w:val="0"/>
      <w:divBdr>
        <w:top w:val="none" w:sz="0" w:space="0" w:color="auto"/>
        <w:left w:val="none" w:sz="0" w:space="0" w:color="auto"/>
        <w:bottom w:val="none" w:sz="0" w:space="0" w:color="auto"/>
        <w:right w:val="none" w:sz="0" w:space="0" w:color="auto"/>
      </w:divBdr>
    </w:div>
    <w:div w:id="1204176405">
      <w:bodyDiv w:val="1"/>
      <w:marLeft w:val="0"/>
      <w:marRight w:val="0"/>
      <w:marTop w:val="0"/>
      <w:marBottom w:val="0"/>
      <w:divBdr>
        <w:top w:val="none" w:sz="0" w:space="0" w:color="auto"/>
        <w:left w:val="none" w:sz="0" w:space="0" w:color="auto"/>
        <w:bottom w:val="none" w:sz="0" w:space="0" w:color="auto"/>
        <w:right w:val="none" w:sz="0" w:space="0" w:color="auto"/>
      </w:divBdr>
    </w:div>
    <w:div w:id="1216893150">
      <w:bodyDiv w:val="1"/>
      <w:marLeft w:val="0"/>
      <w:marRight w:val="0"/>
      <w:marTop w:val="0"/>
      <w:marBottom w:val="0"/>
      <w:divBdr>
        <w:top w:val="none" w:sz="0" w:space="0" w:color="auto"/>
        <w:left w:val="none" w:sz="0" w:space="0" w:color="auto"/>
        <w:bottom w:val="none" w:sz="0" w:space="0" w:color="auto"/>
        <w:right w:val="none" w:sz="0" w:space="0" w:color="auto"/>
      </w:divBdr>
    </w:div>
    <w:div w:id="1218276567">
      <w:bodyDiv w:val="1"/>
      <w:marLeft w:val="0"/>
      <w:marRight w:val="0"/>
      <w:marTop w:val="0"/>
      <w:marBottom w:val="0"/>
      <w:divBdr>
        <w:top w:val="none" w:sz="0" w:space="0" w:color="auto"/>
        <w:left w:val="none" w:sz="0" w:space="0" w:color="auto"/>
        <w:bottom w:val="none" w:sz="0" w:space="0" w:color="auto"/>
        <w:right w:val="none" w:sz="0" w:space="0" w:color="auto"/>
      </w:divBdr>
    </w:div>
    <w:div w:id="1218592397">
      <w:bodyDiv w:val="1"/>
      <w:marLeft w:val="0"/>
      <w:marRight w:val="0"/>
      <w:marTop w:val="0"/>
      <w:marBottom w:val="0"/>
      <w:divBdr>
        <w:top w:val="none" w:sz="0" w:space="0" w:color="auto"/>
        <w:left w:val="none" w:sz="0" w:space="0" w:color="auto"/>
        <w:bottom w:val="none" w:sz="0" w:space="0" w:color="auto"/>
        <w:right w:val="none" w:sz="0" w:space="0" w:color="auto"/>
      </w:divBdr>
    </w:div>
    <w:div w:id="1218662316">
      <w:bodyDiv w:val="1"/>
      <w:marLeft w:val="0"/>
      <w:marRight w:val="0"/>
      <w:marTop w:val="0"/>
      <w:marBottom w:val="0"/>
      <w:divBdr>
        <w:top w:val="none" w:sz="0" w:space="0" w:color="auto"/>
        <w:left w:val="none" w:sz="0" w:space="0" w:color="auto"/>
        <w:bottom w:val="none" w:sz="0" w:space="0" w:color="auto"/>
        <w:right w:val="none" w:sz="0" w:space="0" w:color="auto"/>
      </w:divBdr>
    </w:div>
    <w:div w:id="1219124684">
      <w:bodyDiv w:val="1"/>
      <w:marLeft w:val="0"/>
      <w:marRight w:val="0"/>
      <w:marTop w:val="0"/>
      <w:marBottom w:val="0"/>
      <w:divBdr>
        <w:top w:val="none" w:sz="0" w:space="0" w:color="auto"/>
        <w:left w:val="none" w:sz="0" w:space="0" w:color="auto"/>
        <w:bottom w:val="none" w:sz="0" w:space="0" w:color="auto"/>
        <w:right w:val="none" w:sz="0" w:space="0" w:color="auto"/>
      </w:divBdr>
    </w:div>
    <w:div w:id="1219323290">
      <w:bodyDiv w:val="1"/>
      <w:marLeft w:val="0"/>
      <w:marRight w:val="0"/>
      <w:marTop w:val="0"/>
      <w:marBottom w:val="0"/>
      <w:divBdr>
        <w:top w:val="none" w:sz="0" w:space="0" w:color="auto"/>
        <w:left w:val="none" w:sz="0" w:space="0" w:color="auto"/>
        <w:bottom w:val="none" w:sz="0" w:space="0" w:color="auto"/>
        <w:right w:val="none" w:sz="0" w:space="0" w:color="auto"/>
      </w:divBdr>
    </w:div>
    <w:div w:id="1220895138">
      <w:bodyDiv w:val="1"/>
      <w:marLeft w:val="0"/>
      <w:marRight w:val="0"/>
      <w:marTop w:val="0"/>
      <w:marBottom w:val="0"/>
      <w:divBdr>
        <w:top w:val="none" w:sz="0" w:space="0" w:color="auto"/>
        <w:left w:val="none" w:sz="0" w:space="0" w:color="auto"/>
        <w:bottom w:val="none" w:sz="0" w:space="0" w:color="auto"/>
        <w:right w:val="none" w:sz="0" w:space="0" w:color="auto"/>
      </w:divBdr>
    </w:div>
    <w:div w:id="1221597591">
      <w:bodyDiv w:val="1"/>
      <w:marLeft w:val="0"/>
      <w:marRight w:val="0"/>
      <w:marTop w:val="0"/>
      <w:marBottom w:val="0"/>
      <w:divBdr>
        <w:top w:val="none" w:sz="0" w:space="0" w:color="auto"/>
        <w:left w:val="none" w:sz="0" w:space="0" w:color="auto"/>
        <w:bottom w:val="none" w:sz="0" w:space="0" w:color="auto"/>
        <w:right w:val="none" w:sz="0" w:space="0" w:color="auto"/>
      </w:divBdr>
    </w:div>
    <w:div w:id="1229683680">
      <w:bodyDiv w:val="1"/>
      <w:marLeft w:val="0"/>
      <w:marRight w:val="0"/>
      <w:marTop w:val="0"/>
      <w:marBottom w:val="0"/>
      <w:divBdr>
        <w:top w:val="none" w:sz="0" w:space="0" w:color="auto"/>
        <w:left w:val="none" w:sz="0" w:space="0" w:color="auto"/>
        <w:bottom w:val="none" w:sz="0" w:space="0" w:color="auto"/>
        <w:right w:val="none" w:sz="0" w:space="0" w:color="auto"/>
      </w:divBdr>
    </w:div>
    <w:div w:id="1232347419">
      <w:bodyDiv w:val="1"/>
      <w:marLeft w:val="0"/>
      <w:marRight w:val="0"/>
      <w:marTop w:val="0"/>
      <w:marBottom w:val="0"/>
      <w:divBdr>
        <w:top w:val="none" w:sz="0" w:space="0" w:color="auto"/>
        <w:left w:val="none" w:sz="0" w:space="0" w:color="auto"/>
        <w:bottom w:val="none" w:sz="0" w:space="0" w:color="auto"/>
        <w:right w:val="none" w:sz="0" w:space="0" w:color="auto"/>
      </w:divBdr>
    </w:div>
    <w:div w:id="1236402912">
      <w:bodyDiv w:val="1"/>
      <w:marLeft w:val="0"/>
      <w:marRight w:val="0"/>
      <w:marTop w:val="0"/>
      <w:marBottom w:val="0"/>
      <w:divBdr>
        <w:top w:val="none" w:sz="0" w:space="0" w:color="auto"/>
        <w:left w:val="none" w:sz="0" w:space="0" w:color="auto"/>
        <w:bottom w:val="none" w:sz="0" w:space="0" w:color="auto"/>
        <w:right w:val="none" w:sz="0" w:space="0" w:color="auto"/>
      </w:divBdr>
    </w:div>
    <w:div w:id="1258639726">
      <w:bodyDiv w:val="1"/>
      <w:marLeft w:val="0"/>
      <w:marRight w:val="0"/>
      <w:marTop w:val="0"/>
      <w:marBottom w:val="0"/>
      <w:divBdr>
        <w:top w:val="none" w:sz="0" w:space="0" w:color="auto"/>
        <w:left w:val="none" w:sz="0" w:space="0" w:color="auto"/>
        <w:bottom w:val="none" w:sz="0" w:space="0" w:color="auto"/>
        <w:right w:val="none" w:sz="0" w:space="0" w:color="auto"/>
      </w:divBdr>
    </w:div>
    <w:div w:id="1267274805">
      <w:bodyDiv w:val="1"/>
      <w:marLeft w:val="0"/>
      <w:marRight w:val="0"/>
      <w:marTop w:val="0"/>
      <w:marBottom w:val="0"/>
      <w:divBdr>
        <w:top w:val="none" w:sz="0" w:space="0" w:color="auto"/>
        <w:left w:val="none" w:sz="0" w:space="0" w:color="auto"/>
        <w:bottom w:val="none" w:sz="0" w:space="0" w:color="auto"/>
        <w:right w:val="none" w:sz="0" w:space="0" w:color="auto"/>
      </w:divBdr>
    </w:div>
    <w:div w:id="1273442505">
      <w:bodyDiv w:val="1"/>
      <w:marLeft w:val="0"/>
      <w:marRight w:val="0"/>
      <w:marTop w:val="0"/>
      <w:marBottom w:val="0"/>
      <w:divBdr>
        <w:top w:val="none" w:sz="0" w:space="0" w:color="auto"/>
        <w:left w:val="none" w:sz="0" w:space="0" w:color="auto"/>
        <w:bottom w:val="none" w:sz="0" w:space="0" w:color="auto"/>
        <w:right w:val="none" w:sz="0" w:space="0" w:color="auto"/>
      </w:divBdr>
    </w:div>
    <w:div w:id="1274289469">
      <w:bodyDiv w:val="1"/>
      <w:marLeft w:val="0"/>
      <w:marRight w:val="0"/>
      <w:marTop w:val="0"/>
      <w:marBottom w:val="0"/>
      <w:divBdr>
        <w:top w:val="none" w:sz="0" w:space="0" w:color="auto"/>
        <w:left w:val="none" w:sz="0" w:space="0" w:color="auto"/>
        <w:bottom w:val="none" w:sz="0" w:space="0" w:color="auto"/>
        <w:right w:val="none" w:sz="0" w:space="0" w:color="auto"/>
      </w:divBdr>
    </w:div>
    <w:div w:id="1277642385">
      <w:bodyDiv w:val="1"/>
      <w:marLeft w:val="0"/>
      <w:marRight w:val="0"/>
      <w:marTop w:val="0"/>
      <w:marBottom w:val="0"/>
      <w:divBdr>
        <w:top w:val="none" w:sz="0" w:space="0" w:color="auto"/>
        <w:left w:val="none" w:sz="0" w:space="0" w:color="auto"/>
        <w:bottom w:val="none" w:sz="0" w:space="0" w:color="auto"/>
        <w:right w:val="none" w:sz="0" w:space="0" w:color="auto"/>
      </w:divBdr>
    </w:div>
    <w:div w:id="1288509089">
      <w:bodyDiv w:val="1"/>
      <w:marLeft w:val="0"/>
      <w:marRight w:val="0"/>
      <w:marTop w:val="0"/>
      <w:marBottom w:val="0"/>
      <w:divBdr>
        <w:top w:val="none" w:sz="0" w:space="0" w:color="auto"/>
        <w:left w:val="none" w:sz="0" w:space="0" w:color="auto"/>
        <w:bottom w:val="none" w:sz="0" w:space="0" w:color="auto"/>
        <w:right w:val="none" w:sz="0" w:space="0" w:color="auto"/>
      </w:divBdr>
    </w:div>
    <w:div w:id="1297030337">
      <w:bodyDiv w:val="1"/>
      <w:marLeft w:val="0"/>
      <w:marRight w:val="0"/>
      <w:marTop w:val="0"/>
      <w:marBottom w:val="0"/>
      <w:divBdr>
        <w:top w:val="none" w:sz="0" w:space="0" w:color="auto"/>
        <w:left w:val="none" w:sz="0" w:space="0" w:color="auto"/>
        <w:bottom w:val="none" w:sz="0" w:space="0" w:color="auto"/>
        <w:right w:val="none" w:sz="0" w:space="0" w:color="auto"/>
      </w:divBdr>
    </w:div>
    <w:div w:id="1297831437">
      <w:bodyDiv w:val="1"/>
      <w:marLeft w:val="0"/>
      <w:marRight w:val="0"/>
      <w:marTop w:val="0"/>
      <w:marBottom w:val="0"/>
      <w:divBdr>
        <w:top w:val="none" w:sz="0" w:space="0" w:color="auto"/>
        <w:left w:val="none" w:sz="0" w:space="0" w:color="auto"/>
        <w:bottom w:val="none" w:sz="0" w:space="0" w:color="auto"/>
        <w:right w:val="none" w:sz="0" w:space="0" w:color="auto"/>
      </w:divBdr>
    </w:div>
    <w:div w:id="1302729676">
      <w:bodyDiv w:val="1"/>
      <w:marLeft w:val="0"/>
      <w:marRight w:val="0"/>
      <w:marTop w:val="0"/>
      <w:marBottom w:val="0"/>
      <w:divBdr>
        <w:top w:val="none" w:sz="0" w:space="0" w:color="auto"/>
        <w:left w:val="none" w:sz="0" w:space="0" w:color="auto"/>
        <w:bottom w:val="none" w:sz="0" w:space="0" w:color="auto"/>
        <w:right w:val="none" w:sz="0" w:space="0" w:color="auto"/>
      </w:divBdr>
    </w:div>
    <w:div w:id="1304501400">
      <w:bodyDiv w:val="1"/>
      <w:marLeft w:val="0"/>
      <w:marRight w:val="0"/>
      <w:marTop w:val="0"/>
      <w:marBottom w:val="0"/>
      <w:divBdr>
        <w:top w:val="none" w:sz="0" w:space="0" w:color="auto"/>
        <w:left w:val="none" w:sz="0" w:space="0" w:color="auto"/>
        <w:bottom w:val="none" w:sz="0" w:space="0" w:color="auto"/>
        <w:right w:val="none" w:sz="0" w:space="0" w:color="auto"/>
      </w:divBdr>
    </w:div>
    <w:div w:id="1308824402">
      <w:bodyDiv w:val="1"/>
      <w:marLeft w:val="0"/>
      <w:marRight w:val="0"/>
      <w:marTop w:val="0"/>
      <w:marBottom w:val="0"/>
      <w:divBdr>
        <w:top w:val="none" w:sz="0" w:space="0" w:color="auto"/>
        <w:left w:val="none" w:sz="0" w:space="0" w:color="auto"/>
        <w:bottom w:val="none" w:sz="0" w:space="0" w:color="auto"/>
        <w:right w:val="none" w:sz="0" w:space="0" w:color="auto"/>
      </w:divBdr>
    </w:div>
    <w:div w:id="1320690189">
      <w:bodyDiv w:val="1"/>
      <w:marLeft w:val="0"/>
      <w:marRight w:val="0"/>
      <w:marTop w:val="0"/>
      <w:marBottom w:val="0"/>
      <w:divBdr>
        <w:top w:val="none" w:sz="0" w:space="0" w:color="auto"/>
        <w:left w:val="none" w:sz="0" w:space="0" w:color="auto"/>
        <w:bottom w:val="none" w:sz="0" w:space="0" w:color="auto"/>
        <w:right w:val="none" w:sz="0" w:space="0" w:color="auto"/>
      </w:divBdr>
    </w:div>
    <w:div w:id="1322002594">
      <w:bodyDiv w:val="1"/>
      <w:marLeft w:val="0"/>
      <w:marRight w:val="0"/>
      <w:marTop w:val="0"/>
      <w:marBottom w:val="0"/>
      <w:divBdr>
        <w:top w:val="none" w:sz="0" w:space="0" w:color="auto"/>
        <w:left w:val="none" w:sz="0" w:space="0" w:color="auto"/>
        <w:bottom w:val="none" w:sz="0" w:space="0" w:color="auto"/>
        <w:right w:val="none" w:sz="0" w:space="0" w:color="auto"/>
      </w:divBdr>
    </w:div>
    <w:div w:id="1323701202">
      <w:bodyDiv w:val="1"/>
      <w:marLeft w:val="0"/>
      <w:marRight w:val="0"/>
      <w:marTop w:val="0"/>
      <w:marBottom w:val="0"/>
      <w:divBdr>
        <w:top w:val="none" w:sz="0" w:space="0" w:color="auto"/>
        <w:left w:val="none" w:sz="0" w:space="0" w:color="auto"/>
        <w:bottom w:val="none" w:sz="0" w:space="0" w:color="auto"/>
        <w:right w:val="none" w:sz="0" w:space="0" w:color="auto"/>
      </w:divBdr>
    </w:div>
    <w:div w:id="1323898305">
      <w:bodyDiv w:val="1"/>
      <w:marLeft w:val="0"/>
      <w:marRight w:val="0"/>
      <w:marTop w:val="0"/>
      <w:marBottom w:val="0"/>
      <w:divBdr>
        <w:top w:val="none" w:sz="0" w:space="0" w:color="auto"/>
        <w:left w:val="none" w:sz="0" w:space="0" w:color="auto"/>
        <w:bottom w:val="none" w:sz="0" w:space="0" w:color="auto"/>
        <w:right w:val="none" w:sz="0" w:space="0" w:color="auto"/>
      </w:divBdr>
    </w:div>
    <w:div w:id="1325936127">
      <w:bodyDiv w:val="1"/>
      <w:marLeft w:val="0"/>
      <w:marRight w:val="0"/>
      <w:marTop w:val="0"/>
      <w:marBottom w:val="0"/>
      <w:divBdr>
        <w:top w:val="none" w:sz="0" w:space="0" w:color="auto"/>
        <w:left w:val="none" w:sz="0" w:space="0" w:color="auto"/>
        <w:bottom w:val="none" w:sz="0" w:space="0" w:color="auto"/>
        <w:right w:val="none" w:sz="0" w:space="0" w:color="auto"/>
      </w:divBdr>
    </w:div>
    <w:div w:id="1327978054">
      <w:bodyDiv w:val="1"/>
      <w:marLeft w:val="0"/>
      <w:marRight w:val="0"/>
      <w:marTop w:val="0"/>
      <w:marBottom w:val="0"/>
      <w:divBdr>
        <w:top w:val="none" w:sz="0" w:space="0" w:color="auto"/>
        <w:left w:val="none" w:sz="0" w:space="0" w:color="auto"/>
        <w:bottom w:val="none" w:sz="0" w:space="0" w:color="auto"/>
        <w:right w:val="none" w:sz="0" w:space="0" w:color="auto"/>
      </w:divBdr>
    </w:div>
    <w:div w:id="1328168934">
      <w:bodyDiv w:val="1"/>
      <w:marLeft w:val="0"/>
      <w:marRight w:val="0"/>
      <w:marTop w:val="0"/>
      <w:marBottom w:val="0"/>
      <w:divBdr>
        <w:top w:val="none" w:sz="0" w:space="0" w:color="auto"/>
        <w:left w:val="none" w:sz="0" w:space="0" w:color="auto"/>
        <w:bottom w:val="none" w:sz="0" w:space="0" w:color="auto"/>
        <w:right w:val="none" w:sz="0" w:space="0" w:color="auto"/>
      </w:divBdr>
    </w:div>
    <w:div w:id="1328555035">
      <w:bodyDiv w:val="1"/>
      <w:marLeft w:val="0"/>
      <w:marRight w:val="0"/>
      <w:marTop w:val="0"/>
      <w:marBottom w:val="0"/>
      <w:divBdr>
        <w:top w:val="none" w:sz="0" w:space="0" w:color="auto"/>
        <w:left w:val="none" w:sz="0" w:space="0" w:color="auto"/>
        <w:bottom w:val="none" w:sz="0" w:space="0" w:color="auto"/>
        <w:right w:val="none" w:sz="0" w:space="0" w:color="auto"/>
      </w:divBdr>
    </w:div>
    <w:div w:id="1329139761">
      <w:bodyDiv w:val="1"/>
      <w:marLeft w:val="0"/>
      <w:marRight w:val="0"/>
      <w:marTop w:val="0"/>
      <w:marBottom w:val="0"/>
      <w:divBdr>
        <w:top w:val="none" w:sz="0" w:space="0" w:color="auto"/>
        <w:left w:val="none" w:sz="0" w:space="0" w:color="auto"/>
        <w:bottom w:val="none" w:sz="0" w:space="0" w:color="auto"/>
        <w:right w:val="none" w:sz="0" w:space="0" w:color="auto"/>
      </w:divBdr>
    </w:div>
    <w:div w:id="1330519769">
      <w:bodyDiv w:val="1"/>
      <w:marLeft w:val="0"/>
      <w:marRight w:val="0"/>
      <w:marTop w:val="0"/>
      <w:marBottom w:val="0"/>
      <w:divBdr>
        <w:top w:val="none" w:sz="0" w:space="0" w:color="auto"/>
        <w:left w:val="none" w:sz="0" w:space="0" w:color="auto"/>
        <w:bottom w:val="none" w:sz="0" w:space="0" w:color="auto"/>
        <w:right w:val="none" w:sz="0" w:space="0" w:color="auto"/>
      </w:divBdr>
    </w:div>
    <w:div w:id="1339111550">
      <w:bodyDiv w:val="1"/>
      <w:marLeft w:val="0"/>
      <w:marRight w:val="0"/>
      <w:marTop w:val="0"/>
      <w:marBottom w:val="0"/>
      <w:divBdr>
        <w:top w:val="none" w:sz="0" w:space="0" w:color="auto"/>
        <w:left w:val="none" w:sz="0" w:space="0" w:color="auto"/>
        <w:bottom w:val="none" w:sz="0" w:space="0" w:color="auto"/>
        <w:right w:val="none" w:sz="0" w:space="0" w:color="auto"/>
      </w:divBdr>
    </w:div>
    <w:div w:id="1339382236">
      <w:bodyDiv w:val="1"/>
      <w:marLeft w:val="0"/>
      <w:marRight w:val="0"/>
      <w:marTop w:val="0"/>
      <w:marBottom w:val="0"/>
      <w:divBdr>
        <w:top w:val="none" w:sz="0" w:space="0" w:color="auto"/>
        <w:left w:val="none" w:sz="0" w:space="0" w:color="auto"/>
        <w:bottom w:val="none" w:sz="0" w:space="0" w:color="auto"/>
        <w:right w:val="none" w:sz="0" w:space="0" w:color="auto"/>
      </w:divBdr>
    </w:div>
    <w:div w:id="1344090328">
      <w:bodyDiv w:val="1"/>
      <w:marLeft w:val="0"/>
      <w:marRight w:val="0"/>
      <w:marTop w:val="0"/>
      <w:marBottom w:val="0"/>
      <w:divBdr>
        <w:top w:val="none" w:sz="0" w:space="0" w:color="auto"/>
        <w:left w:val="none" w:sz="0" w:space="0" w:color="auto"/>
        <w:bottom w:val="none" w:sz="0" w:space="0" w:color="auto"/>
        <w:right w:val="none" w:sz="0" w:space="0" w:color="auto"/>
      </w:divBdr>
    </w:div>
    <w:div w:id="1346706285">
      <w:bodyDiv w:val="1"/>
      <w:marLeft w:val="0"/>
      <w:marRight w:val="0"/>
      <w:marTop w:val="0"/>
      <w:marBottom w:val="0"/>
      <w:divBdr>
        <w:top w:val="none" w:sz="0" w:space="0" w:color="auto"/>
        <w:left w:val="none" w:sz="0" w:space="0" w:color="auto"/>
        <w:bottom w:val="none" w:sz="0" w:space="0" w:color="auto"/>
        <w:right w:val="none" w:sz="0" w:space="0" w:color="auto"/>
      </w:divBdr>
    </w:div>
    <w:div w:id="1350788704">
      <w:bodyDiv w:val="1"/>
      <w:marLeft w:val="0"/>
      <w:marRight w:val="0"/>
      <w:marTop w:val="0"/>
      <w:marBottom w:val="0"/>
      <w:divBdr>
        <w:top w:val="none" w:sz="0" w:space="0" w:color="auto"/>
        <w:left w:val="none" w:sz="0" w:space="0" w:color="auto"/>
        <w:bottom w:val="none" w:sz="0" w:space="0" w:color="auto"/>
        <w:right w:val="none" w:sz="0" w:space="0" w:color="auto"/>
      </w:divBdr>
      <w:divsChild>
        <w:div w:id="363143752">
          <w:marLeft w:val="0"/>
          <w:marRight w:val="0"/>
          <w:marTop w:val="240"/>
          <w:marBottom w:val="0"/>
          <w:divBdr>
            <w:top w:val="none" w:sz="0" w:space="0" w:color="auto"/>
            <w:left w:val="none" w:sz="0" w:space="0" w:color="auto"/>
            <w:bottom w:val="none" w:sz="0" w:space="0" w:color="auto"/>
            <w:right w:val="none" w:sz="0" w:space="0" w:color="auto"/>
          </w:divBdr>
        </w:div>
        <w:div w:id="761607822">
          <w:marLeft w:val="0"/>
          <w:marRight w:val="0"/>
          <w:marTop w:val="240"/>
          <w:marBottom w:val="0"/>
          <w:divBdr>
            <w:top w:val="none" w:sz="0" w:space="0" w:color="auto"/>
            <w:left w:val="none" w:sz="0" w:space="0" w:color="auto"/>
            <w:bottom w:val="none" w:sz="0" w:space="0" w:color="auto"/>
            <w:right w:val="none" w:sz="0" w:space="0" w:color="auto"/>
          </w:divBdr>
        </w:div>
        <w:div w:id="71972586">
          <w:marLeft w:val="0"/>
          <w:marRight w:val="0"/>
          <w:marTop w:val="240"/>
          <w:marBottom w:val="0"/>
          <w:divBdr>
            <w:top w:val="none" w:sz="0" w:space="0" w:color="auto"/>
            <w:left w:val="none" w:sz="0" w:space="0" w:color="auto"/>
            <w:bottom w:val="none" w:sz="0" w:space="0" w:color="auto"/>
            <w:right w:val="none" w:sz="0" w:space="0" w:color="auto"/>
          </w:divBdr>
        </w:div>
      </w:divsChild>
    </w:div>
    <w:div w:id="1352222740">
      <w:bodyDiv w:val="1"/>
      <w:marLeft w:val="0"/>
      <w:marRight w:val="0"/>
      <w:marTop w:val="0"/>
      <w:marBottom w:val="0"/>
      <w:divBdr>
        <w:top w:val="none" w:sz="0" w:space="0" w:color="auto"/>
        <w:left w:val="none" w:sz="0" w:space="0" w:color="auto"/>
        <w:bottom w:val="none" w:sz="0" w:space="0" w:color="auto"/>
        <w:right w:val="none" w:sz="0" w:space="0" w:color="auto"/>
      </w:divBdr>
    </w:div>
    <w:div w:id="1352491335">
      <w:bodyDiv w:val="1"/>
      <w:marLeft w:val="0"/>
      <w:marRight w:val="0"/>
      <w:marTop w:val="0"/>
      <w:marBottom w:val="0"/>
      <w:divBdr>
        <w:top w:val="none" w:sz="0" w:space="0" w:color="auto"/>
        <w:left w:val="none" w:sz="0" w:space="0" w:color="auto"/>
        <w:bottom w:val="none" w:sz="0" w:space="0" w:color="auto"/>
        <w:right w:val="none" w:sz="0" w:space="0" w:color="auto"/>
      </w:divBdr>
    </w:div>
    <w:div w:id="1359118178">
      <w:bodyDiv w:val="1"/>
      <w:marLeft w:val="0"/>
      <w:marRight w:val="0"/>
      <w:marTop w:val="0"/>
      <w:marBottom w:val="0"/>
      <w:divBdr>
        <w:top w:val="none" w:sz="0" w:space="0" w:color="auto"/>
        <w:left w:val="none" w:sz="0" w:space="0" w:color="auto"/>
        <w:bottom w:val="none" w:sz="0" w:space="0" w:color="auto"/>
        <w:right w:val="none" w:sz="0" w:space="0" w:color="auto"/>
      </w:divBdr>
    </w:div>
    <w:div w:id="1361130857">
      <w:bodyDiv w:val="1"/>
      <w:marLeft w:val="0"/>
      <w:marRight w:val="0"/>
      <w:marTop w:val="0"/>
      <w:marBottom w:val="0"/>
      <w:divBdr>
        <w:top w:val="none" w:sz="0" w:space="0" w:color="auto"/>
        <w:left w:val="none" w:sz="0" w:space="0" w:color="auto"/>
        <w:bottom w:val="none" w:sz="0" w:space="0" w:color="auto"/>
        <w:right w:val="none" w:sz="0" w:space="0" w:color="auto"/>
      </w:divBdr>
    </w:div>
    <w:div w:id="1363628005">
      <w:bodyDiv w:val="1"/>
      <w:marLeft w:val="0"/>
      <w:marRight w:val="0"/>
      <w:marTop w:val="0"/>
      <w:marBottom w:val="0"/>
      <w:divBdr>
        <w:top w:val="none" w:sz="0" w:space="0" w:color="auto"/>
        <w:left w:val="none" w:sz="0" w:space="0" w:color="auto"/>
        <w:bottom w:val="none" w:sz="0" w:space="0" w:color="auto"/>
        <w:right w:val="none" w:sz="0" w:space="0" w:color="auto"/>
      </w:divBdr>
    </w:div>
    <w:div w:id="1366099674">
      <w:bodyDiv w:val="1"/>
      <w:marLeft w:val="0"/>
      <w:marRight w:val="0"/>
      <w:marTop w:val="0"/>
      <w:marBottom w:val="0"/>
      <w:divBdr>
        <w:top w:val="none" w:sz="0" w:space="0" w:color="auto"/>
        <w:left w:val="none" w:sz="0" w:space="0" w:color="auto"/>
        <w:bottom w:val="none" w:sz="0" w:space="0" w:color="auto"/>
        <w:right w:val="none" w:sz="0" w:space="0" w:color="auto"/>
      </w:divBdr>
    </w:div>
    <w:div w:id="1367174305">
      <w:bodyDiv w:val="1"/>
      <w:marLeft w:val="0"/>
      <w:marRight w:val="0"/>
      <w:marTop w:val="0"/>
      <w:marBottom w:val="0"/>
      <w:divBdr>
        <w:top w:val="none" w:sz="0" w:space="0" w:color="auto"/>
        <w:left w:val="none" w:sz="0" w:space="0" w:color="auto"/>
        <w:bottom w:val="none" w:sz="0" w:space="0" w:color="auto"/>
        <w:right w:val="none" w:sz="0" w:space="0" w:color="auto"/>
      </w:divBdr>
    </w:div>
    <w:div w:id="1367293133">
      <w:bodyDiv w:val="1"/>
      <w:marLeft w:val="0"/>
      <w:marRight w:val="0"/>
      <w:marTop w:val="0"/>
      <w:marBottom w:val="0"/>
      <w:divBdr>
        <w:top w:val="none" w:sz="0" w:space="0" w:color="auto"/>
        <w:left w:val="none" w:sz="0" w:space="0" w:color="auto"/>
        <w:bottom w:val="none" w:sz="0" w:space="0" w:color="auto"/>
        <w:right w:val="none" w:sz="0" w:space="0" w:color="auto"/>
      </w:divBdr>
    </w:div>
    <w:div w:id="1373919531">
      <w:bodyDiv w:val="1"/>
      <w:marLeft w:val="0"/>
      <w:marRight w:val="0"/>
      <w:marTop w:val="0"/>
      <w:marBottom w:val="0"/>
      <w:divBdr>
        <w:top w:val="none" w:sz="0" w:space="0" w:color="auto"/>
        <w:left w:val="none" w:sz="0" w:space="0" w:color="auto"/>
        <w:bottom w:val="none" w:sz="0" w:space="0" w:color="auto"/>
        <w:right w:val="none" w:sz="0" w:space="0" w:color="auto"/>
      </w:divBdr>
    </w:div>
    <w:div w:id="1380856358">
      <w:bodyDiv w:val="1"/>
      <w:marLeft w:val="0"/>
      <w:marRight w:val="0"/>
      <w:marTop w:val="0"/>
      <w:marBottom w:val="0"/>
      <w:divBdr>
        <w:top w:val="none" w:sz="0" w:space="0" w:color="auto"/>
        <w:left w:val="none" w:sz="0" w:space="0" w:color="auto"/>
        <w:bottom w:val="none" w:sz="0" w:space="0" w:color="auto"/>
        <w:right w:val="none" w:sz="0" w:space="0" w:color="auto"/>
      </w:divBdr>
    </w:div>
    <w:div w:id="1382486258">
      <w:bodyDiv w:val="1"/>
      <w:marLeft w:val="0"/>
      <w:marRight w:val="0"/>
      <w:marTop w:val="0"/>
      <w:marBottom w:val="0"/>
      <w:divBdr>
        <w:top w:val="none" w:sz="0" w:space="0" w:color="auto"/>
        <w:left w:val="none" w:sz="0" w:space="0" w:color="auto"/>
        <w:bottom w:val="none" w:sz="0" w:space="0" w:color="auto"/>
        <w:right w:val="none" w:sz="0" w:space="0" w:color="auto"/>
      </w:divBdr>
    </w:div>
    <w:div w:id="1382710165">
      <w:bodyDiv w:val="1"/>
      <w:marLeft w:val="0"/>
      <w:marRight w:val="0"/>
      <w:marTop w:val="0"/>
      <w:marBottom w:val="0"/>
      <w:divBdr>
        <w:top w:val="none" w:sz="0" w:space="0" w:color="auto"/>
        <w:left w:val="none" w:sz="0" w:space="0" w:color="auto"/>
        <w:bottom w:val="none" w:sz="0" w:space="0" w:color="auto"/>
        <w:right w:val="none" w:sz="0" w:space="0" w:color="auto"/>
      </w:divBdr>
    </w:div>
    <w:div w:id="1384062855">
      <w:bodyDiv w:val="1"/>
      <w:marLeft w:val="0"/>
      <w:marRight w:val="0"/>
      <w:marTop w:val="0"/>
      <w:marBottom w:val="0"/>
      <w:divBdr>
        <w:top w:val="none" w:sz="0" w:space="0" w:color="auto"/>
        <w:left w:val="none" w:sz="0" w:space="0" w:color="auto"/>
        <w:bottom w:val="none" w:sz="0" w:space="0" w:color="auto"/>
        <w:right w:val="none" w:sz="0" w:space="0" w:color="auto"/>
      </w:divBdr>
    </w:div>
    <w:div w:id="1388264140">
      <w:bodyDiv w:val="1"/>
      <w:marLeft w:val="0"/>
      <w:marRight w:val="0"/>
      <w:marTop w:val="0"/>
      <w:marBottom w:val="0"/>
      <w:divBdr>
        <w:top w:val="none" w:sz="0" w:space="0" w:color="auto"/>
        <w:left w:val="none" w:sz="0" w:space="0" w:color="auto"/>
        <w:bottom w:val="none" w:sz="0" w:space="0" w:color="auto"/>
        <w:right w:val="none" w:sz="0" w:space="0" w:color="auto"/>
      </w:divBdr>
    </w:div>
    <w:div w:id="1396275073">
      <w:bodyDiv w:val="1"/>
      <w:marLeft w:val="0"/>
      <w:marRight w:val="0"/>
      <w:marTop w:val="0"/>
      <w:marBottom w:val="0"/>
      <w:divBdr>
        <w:top w:val="none" w:sz="0" w:space="0" w:color="auto"/>
        <w:left w:val="none" w:sz="0" w:space="0" w:color="auto"/>
        <w:bottom w:val="none" w:sz="0" w:space="0" w:color="auto"/>
        <w:right w:val="none" w:sz="0" w:space="0" w:color="auto"/>
      </w:divBdr>
    </w:div>
    <w:div w:id="1396275151">
      <w:bodyDiv w:val="1"/>
      <w:marLeft w:val="0"/>
      <w:marRight w:val="0"/>
      <w:marTop w:val="0"/>
      <w:marBottom w:val="0"/>
      <w:divBdr>
        <w:top w:val="none" w:sz="0" w:space="0" w:color="auto"/>
        <w:left w:val="none" w:sz="0" w:space="0" w:color="auto"/>
        <w:bottom w:val="none" w:sz="0" w:space="0" w:color="auto"/>
        <w:right w:val="none" w:sz="0" w:space="0" w:color="auto"/>
      </w:divBdr>
    </w:div>
    <w:div w:id="1398472922">
      <w:bodyDiv w:val="1"/>
      <w:marLeft w:val="0"/>
      <w:marRight w:val="0"/>
      <w:marTop w:val="0"/>
      <w:marBottom w:val="0"/>
      <w:divBdr>
        <w:top w:val="none" w:sz="0" w:space="0" w:color="auto"/>
        <w:left w:val="none" w:sz="0" w:space="0" w:color="auto"/>
        <w:bottom w:val="none" w:sz="0" w:space="0" w:color="auto"/>
        <w:right w:val="none" w:sz="0" w:space="0" w:color="auto"/>
      </w:divBdr>
    </w:div>
    <w:div w:id="1401517545">
      <w:bodyDiv w:val="1"/>
      <w:marLeft w:val="0"/>
      <w:marRight w:val="0"/>
      <w:marTop w:val="0"/>
      <w:marBottom w:val="0"/>
      <w:divBdr>
        <w:top w:val="none" w:sz="0" w:space="0" w:color="auto"/>
        <w:left w:val="none" w:sz="0" w:space="0" w:color="auto"/>
        <w:bottom w:val="none" w:sz="0" w:space="0" w:color="auto"/>
        <w:right w:val="none" w:sz="0" w:space="0" w:color="auto"/>
      </w:divBdr>
    </w:div>
    <w:div w:id="1404832220">
      <w:bodyDiv w:val="1"/>
      <w:marLeft w:val="0"/>
      <w:marRight w:val="0"/>
      <w:marTop w:val="0"/>
      <w:marBottom w:val="0"/>
      <w:divBdr>
        <w:top w:val="none" w:sz="0" w:space="0" w:color="auto"/>
        <w:left w:val="none" w:sz="0" w:space="0" w:color="auto"/>
        <w:bottom w:val="none" w:sz="0" w:space="0" w:color="auto"/>
        <w:right w:val="none" w:sz="0" w:space="0" w:color="auto"/>
      </w:divBdr>
    </w:div>
    <w:div w:id="1409575287">
      <w:bodyDiv w:val="1"/>
      <w:marLeft w:val="0"/>
      <w:marRight w:val="0"/>
      <w:marTop w:val="0"/>
      <w:marBottom w:val="0"/>
      <w:divBdr>
        <w:top w:val="none" w:sz="0" w:space="0" w:color="auto"/>
        <w:left w:val="none" w:sz="0" w:space="0" w:color="auto"/>
        <w:bottom w:val="none" w:sz="0" w:space="0" w:color="auto"/>
        <w:right w:val="none" w:sz="0" w:space="0" w:color="auto"/>
      </w:divBdr>
    </w:div>
    <w:div w:id="1417744713">
      <w:bodyDiv w:val="1"/>
      <w:marLeft w:val="0"/>
      <w:marRight w:val="0"/>
      <w:marTop w:val="0"/>
      <w:marBottom w:val="0"/>
      <w:divBdr>
        <w:top w:val="none" w:sz="0" w:space="0" w:color="auto"/>
        <w:left w:val="none" w:sz="0" w:space="0" w:color="auto"/>
        <w:bottom w:val="none" w:sz="0" w:space="0" w:color="auto"/>
        <w:right w:val="none" w:sz="0" w:space="0" w:color="auto"/>
      </w:divBdr>
    </w:div>
    <w:div w:id="1418139130">
      <w:bodyDiv w:val="1"/>
      <w:marLeft w:val="0"/>
      <w:marRight w:val="0"/>
      <w:marTop w:val="0"/>
      <w:marBottom w:val="0"/>
      <w:divBdr>
        <w:top w:val="none" w:sz="0" w:space="0" w:color="auto"/>
        <w:left w:val="none" w:sz="0" w:space="0" w:color="auto"/>
        <w:bottom w:val="none" w:sz="0" w:space="0" w:color="auto"/>
        <w:right w:val="none" w:sz="0" w:space="0" w:color="auto"/>
      </w:divBdr>
    </w:div>
    <w:div w:id="1418358542">
      <w:bodyDiv w:val="1"/>
      <w:marLeft w:val="0"/>
      <w:marRight w:val="0"/>
      <w:marTop w:val="0"/>
      <w:marBottom w:val="0"/>
      <w:divBdr>
        <w:top w:val="none" w:sz="0" w:space="0" w:color="auto"/>
        <w:left w:val="none" w:sz="0" w:space="0" w:color="auto"/>
        <w:bottom w:val="none" w:sz="0" w:space="0" w:color="auto"/>
        <w:right w:val="none" w:sz="0" w:space="0" w:color="auto"/>
      </w:divBdr>
    </w:div>
    <w:div w:id="1421415403">
      <w:bodyDiv w:val="1"/>
      <w:marLeft w:val="0"/>
      <w:marRight w:val="0"/>
      <w:marTop w:val="0"/>
      <w:marBottom w:val="0"/>
      <w:divBdr>
        <w:top w:val="none" w:sz="0" w:space="0" w:color="auto"/>
        <w:left w:val="none" w:sz="0" w:space="0" w:color="auto"/>
        <w:bottom w:val="none" w:sz="0" w:space="0" w:color="auto"/>
        <w:right w:val="none" w:sz="0" w:space="0" w:color="auto"/>
      </w:divBdr>
    </w:div>
    <w:div w:id="1427769712">
      <w:bodyDiv w:val="1"/>
      <w:marLeft w:val="0"/>
      <w:marRight w:val="0"/>
      <w:marTop w:val="0"/>
      <w:marBottom w:val="0"/>
      <w:divBdr>
        <w:top w:val="none" w:sz="0" w:space="0" w:color="auto"/>
        <w:left w:val="none" w:sz="0" w:space="0" w:color="auto"/>
        <w:bottom w:val="none" w:sz="0" w:space="0" w:color="auto"/>
        <w:right w:val="none" w:sz="0" w:space="0" w:color="auto"/>
      </w:divBdr>
    </w:div>
    <w:div w:id="1433010246">
      <w:bodyDiv w:val="1"/>
      <w:marLeft w:val="0"/>
      <w:marRight w:val="0"/>
      <w:marTop w:val="0"/>
      <w:marBottom w:val="0"/>
      <w:divBdr>
        <w:top w:val="none" w:sz="0" w:space="0" w:color="auto"/>
        <w:left w:val="none" w:sz="0" w:space="0" w:color="auto"/>
        <w:bottom w:val="none" w:sz="0" w:space="0" w:color="auto"/>
        <w:right w:val="none" w:sz="0" w:space="0" w:color="auto"/>
      </w:divBdr>
    </w:div>
    <w:div w:id="1437480429">
      <w:bodyDiv w:val="1"/>
      <w:marLeft w:val="0"/>
      <w:marRight w:val="0"/>
      <w:marTop w:val="0"/>
      <w:marBottom w:val="0"/>
      <w:divBdr>
        <w:top w:val="none" w:sz="0" w:space="0" w:color="auto"/>
        <w:left w:val="none" w:sz="0" w:space="0" w:color="auto"/>
        <w:bottom w:val="none" w:sz="0" w:space="0" w:color="auto"/>
        <w:right w:val="none" w:sz="0" w:space="0" w:color="auto"/>
      </w:divBdr>
    </w:div>
    <w:div w:id="1438214428">
      <w:bodyDiv w:val="1"/>
      <w:marLeft w:val="0"/>
      <w:marRight w:val="0"/>
      <w:marTop w:val="0"/>
      <w:marBottom w:val="0"/>
      <w:divBdr>
        <w:top w:val="none" w:sz="0" w:space="0" w:color="auto"/>
        <w:left w:val="none" w:sz="0" w:space="0" w:color="auto"/>
        <w:bottom w:val="none" w:sz="0" w:space="0" w:color="auto"/>
        <w:right w:val="none" w:sz="0" w:space="0" w:color="auto"/>
      </w:divBdr>
    </w:div>
    <w:div w:id="1443186075">
      <w:bodyDiv w:val="1"/>
      <w:marLeft w:val="0"/>
      <w:marRight w:val="0"/>
      <w:marTop w:val="0"/>
      <w:marBottom w:val="0"/>
      <w:divBdr>
        <w:top w:val="none" w:sz="0" w:space="0" w:color="auto"/>
        <w:left w:val="none" w:sz="0" w:space="0" w:color="auto"/>
        <w:bottom w:val="none" w:sz="0" w:space="0" w:color="auto"/>
        <w:right w:val="none" w:sz="0" w:space="0" w:color="auto"/>
      </w:divBdr>
    </w:div>
    <w:div w:id="1444491815">
      <w:bodyDiv w:val="1"/>
      <w:marLeft w:val="0"/>
      <w:marRight w:val="0"/>
      <w:marTop w:val="0"/>
      <w:marBottom w:val="0"/>
      <w:divBdr>
        <w:top w:val="none" w:sz="0" w:space="0" w:color="auto"/>
        <w:left w:val="none" w:sz="0" w:space="0" w:color="auto"/>
        <w:bottom w:val="none" w:sz="0" w:space="0" w:color="auto"/>
        <w:right w:val="none" w:sz="0" w:space="0" w:color="auto"/>
      </w:divBdr>
    </w:div>
    <w:div w:id="1451045891">
      <w:bodyDiv w:val="1"/>
      <w:marLeft w:val="0"/>
      <w:marRight w:val="0"/>
      <w:marTop w:val="0"/>
      <w:marBottom w:val="0"/>
      <w:divBdr>
        <w:top w:val="none" w:sz="0" w:space="0" w:color="auto"/>
        <w:left w:val="none" w:sz="0" w:space="0" w:color="auto"/>
        <w:bottom w:val="none" w:sz="0" w:space="0" w:color="auto"/>
        <w:right w:val="none" w:sz="0" w:space="0" w:color="auto"/>
      </w:divBdr>
    </w:div>
    <w:div w:id="1452627224">
      <w:bodyDiv w:val="1"/>
      <w:marLeft w:val="0"/>
      <w:marRight w:val="0"/>
      <w:marTop w:val="0"/>
      <w:marBottom w:val="0"/>
      <w:divBdr>
        <w:top w:val="none" w:sz="0" w:space="0" w:color="auto"/>
        <w:left w:val="none" w:sz="0" w:space="0" w:color="auto"/>
        <w:bottom w:val="none" w:sz="0" w:space="0" w:color="auto"/>
        <w:right w:val="none" w:sz="0" w:space="0" w:color="auto"/>
      </w:divBdr>
    </w:div>
    <w:div w:id="1454131069">
      <w:bodyDiv w:val="1"/>
      <w:marLeft w:val="0"/>
      <w:marRight w:val="0"/>
      <w:marTop w:val="0"/>
      <w:marBottom w:val="0"/>
      <w:divBdr>
        <w:top w:val="none" w:sz="0" w:space="0" w:color="auto"/>
        <w:left w:val="none" w:sz="0" w:space="0" w:color="auto"/>
        <w:bottom w:val="none" w:sz="0" w:space="0" w:color="auto"/>
        <w:right w:val="none" w:sz="0" w:space="0" w:color="auto"/>
      </w:divBdr>
    </w:div>
    <w:div w:id="1456563684">
      <w:bodyDiv w:val="1"/>
      <w:marLeft w:val="0"/>
      <w:marRight w:val="0"/>
      <w:marTop w:val="0"/>
      <w:marBottom w:val="0"/>
      <w:divBdr>
        <w:top w:val="none" w:sz="0" w:space="0" w:color="auto"/>
        <w:left w:val="none" w:sz="0" w:space="0" w:color="auto"/>
        <w:bottom w:val="none" w:sz="0" w:space="0" w:color="auto"/>
        <w:right w:val="none" w:sz="0" w:space="0" w:color="auto"/>
      </w:divBdr>
    </w:div>
    <w:div w:id="1456827785">
      <w:bodyDiv w:val="1"/>
      <w:marLeft w:val="0"/>
      <w:marRight w:val="0"/>
      <w:marTop w:val="0"/>
      <w:marBottom w:val="0"/>
      <w:divBdr>
        <w:top w:val="none" w:sz="0" w:space="0" w:color="auto"/>
        <w:left w:val="none" w:sz="0" w:space="0" w:color="auto"/>
        <w:bottom w:val="none" w:sz="0" w:space="0" w:color="auto"/>
        <w:right w:val="none" w:sz="0" w:space="0" w:color="auto"/>
      </w:divBdr>
    </w:div>
    <w:div w:id="1468276088">
      <w:bodyDiv w:val="1"/>
      <w:marLeft w:val="0"/>
      <w:marRight w:val="0"/>
      <w:marTop w:val="0"/>
      <w:marBottom w:val="0"/>
      <w:divBdr>
        <w:top w:val="none" w:sz="0" w:space="0" w:color="auto"/>
        <w:left w:val="none" w:sz="0" w:space="0" w:color="auto"/>
        <w:bottom w:val="none" w:sz="0" w:space="0" w:color="auto"/>
        <w:right w:val="none" w:sz="0" w:space="0" w:color="auto"/>
      </w:divBdr>
    </w:div>
    <w:div w:id="1476531243">
      <w:bodyDiv w:val="1"/>
      <w:marLeft w:val="0"/>
      <w:marRight w:val="0"/>
      <w:marTop w:val="0"/>
      <w:marBottom w:val="0"/>
      <w:divBdr>
        <w:top w:val="none" w:sz="0" w:space="0" w:color="auto"/>
        <w:left w:val="none" w:sz="0" w:space="0" w:color="auto"/>
        <w:bottom w:val="none" w:sz="0" w:space="0" w:color="auto"/>
        <w:right w:val="none" w:sz="0" w:space="0" w:color="auto"/>
      </w:divBdr>
    </w:div>
    <w:div w:id="1477717925">
      <w:bodyDiv w:val="1"/>
      <w:marLeft w:val="0"/>
      <w:marRight w:val="0"/>
      <w:marTop w:val="0"/>
      <w:marBottom w:val="0"/>
      <w:divBdr>
        <w:top w:val="none" w:sz="0" w:space="0" w:color="auto"/>
        <w:left w:val="none" w:sz="0" w:space="0" w:color="auto"/>
        <w:bottom w:val="none" w:sz="0" w:space="0" w:color="auto"/>
        <w:right w:val="none" w:sz="0" w:space="0" w:color="auto"/>
      </w:divBdr>
    </w:div>
    <w:div w:id="1480270302">
      <w:bodyDiv w:val="1"/>
      <w:marLeft w:val="0"/>
      <w:marRight w:val="0"/>
      <w:marTop w:val="0"/>
      <w:marBottom w:val="0"/>
      <w:divBdr>
        <w:top w:val="none" w:sz="0" w:space="0" w:color="auto"/>
        <w:left w:val="none" w:sz="0" w:space="0" w:color="auto"/>
        <w:bottom w:val="none" w:sz="0" w:space="0" w:color="auto"/>
        <w:right w:val="none" w:sz="0" w:space="0" w:color="auto"/>
      </w:divBdr>
    </w:div>
    <w:div w:id="1480271308">
      <w:bodyDiv w:val="1"/>
      <w:marLeft w:val="0"/>
      <w:marRight w:val="0"/>
      <w:marTop w:val="0"/>
      <w:marBottom w:val="0"/>
      <w:divBdr>
        <w:top w:val="none" w:sz="0" w:space="0" w:color="auto"/>
        <w:left w:val="none" w:sz="0" w:space="0" w:color="auto"/>
        <w:bottom w:val="none" w:sz="0" w:space="0" w:color="auto"/>
        <w:right w:val="none" w:sz="0" w:space="0" w:color="auto"/>
      </w:divBdr>
    </w:div>
    <w:div w:id="1482771271">
      <w:bodyDiv w:val="1"/>
      <w:marLeft w:val="0"/>
      <w:marRight w:val="0"/>
      <w:marTop w:val="0"/>
      <w:marBottom w:val="0"/>
      <w:divBdr>
        <w:top w:val="none" w:sz="0" w:space="0" w:color="auto"/>
        <w:left w:val="none" w:sz="0" w:space="0" w:color="auto"/>
        <w:bottom w:val="none" w:sz="0" w:space="0" w:color="auto"/>
        <w:right w:val="none" w:sz="0" w:space="0" w:color="auto"/>
      </w:divBdr>
    </w:div>
    <w:div w:id="1486628129">
      <w:bodyDiv w:val="1"/>
      <w:marLeft w:val="0"/>
      <w:marRight w:val="0"/>
      <w:marTop w:val="0"/>
      <w:marBottom w:val="0"/>
      <w:divBdr>
        <w:top w:val="none" w:sz="0" w:space="0" w:color="auto"/>
        <w:left w:val="none" w:sz="0" w:space="0" w:color="auto"/>
        <w:bottom w:val="none" w:sz="0" w:space="0" w:color="auto"/>
        <w:right w:val="none" w:sz="0" w:space="0" w:color="auto"/>
      </w:divBdr>
    </w:div>
    <w:div w:id="1492016936">
      <w:bodyDiv w:val="1"/>
      <w:marLeft w:val="0"/>
      <w:marRight w:val="0"/>
      <w:marTop w:val="0"/>
      <w:marBottom w:val="0"/>
      <w:divBdr>
        <w:top w:val="none" w:sz="0" w:space="0" w:color="auto"/>
        <w:left w:val="none" w:sz="0" w:space="0" w:color="auto"/>
        <w:bottom w:val="none" w:sz="0" w:space="0" w:color="auto"/>
        <w:right w:val="none" w:sz="0" w:space="0" w:color="auto"/>
      </w:divBdr>
    </w:div>
    <w:div w:id="1495998164">
      <w:bodyDiv w:val="1"/>
      <w:marLeft w:val="0"/>
      <w:marRight w:val="0"/>
      <w:marTop w:val="0"/>
      <w:marBottom w:val="0"/>
      <w:divBdr>
        <w:top w:val="none" w:sz="0" w:space="0" w:color="auto"/>
        <w:left w:val="none" w:sz="0" w:space="0" w:color="auto"/>
        <w:bottom w:val="none" w:sz="0" w:space="0" w:color="auto"/>
        <w:right w:val="none" w:sz="0" w:space="0" w:color="auto"/>
      </w:divBdr>
    </w:div>
    <w:div w:id="1497185112">
      <w:bodyDiv w:val="1"/>
      <w:marLeft w:val="0"/>
      <w:marRight w:val="0"/>
      <w:marTop w:val="0"/>
      <w:marBottom w:val="0"/>
      <w:divBdr>
        <w:top w:val="none" w:sz="0" w:space="0" w:color="auto"/>
        <w:left w:val="none" w:sz="0" w:space="0" w:color="auto"/>
        <w:bottom w:val="none" w:sz="0" w:space="0" w:color="auto"/>
        <w:right w:val="none" w:sz="0" w:space="0" w:color="auto"/>
      </w:divBdr>
    </w:div>
    <w:div w:id="1497459686">
      <w:bodyDiv w:val="1"/>
      <w:marLeft w:val="0"/>
      <w:marRight w:val="0"/>
      <w:marTop w:val="0"/>
      <w:marBottom w:val="0"/>
      <w:divBdr>
        <w:top w:val="none" w:sz="0" w:space="0" w:color="auto"/>
        <w:left w:val="none" w:sz="0" w:space="0" w:color="auto"/>
        <w:bottom w:val="none" w:sz="0" w:space="0" w:color="auto"/>
        <w:right w:val="none" w:sz="0" w:space="0" w:color="auto"/>
      </w:divBdr>
    </w:div>
    <w:div w:id="1502355705">
      <w:bodyDiv w:val="1"/>
      <w:marLeft w:val="0"/>
      <w:marRight w:val="0"/>
      <w:marTop w:val="0"/>
      <w:marBottom w:val="0"/>
      <w:divBdr>
        <w:top w:val="none" w:sz="0" w:space="0" w:color="auto"/>
        <w:left w:val="none" w:sz="0" w:space="0" w:color="auto"/>
        <w:bottom w:val="none" w:sz="0" w:space="0" w:color="auto"/>
        <w:right w:val="none" w:sz="0" w:space="0" w:color="auto"/>
      </w:divBdr>
    </w:div>
    <w:div w:id="1507133121">
      <w:bodyDiv w:val="1"/>
      <w:marLeft w:val="0"/>
      <w:marRight w:val="0"/>
      <w:marTop w:val="0"/>
      <w:marBottom w:val="0"/>
      <w:divBdr>
        <w:top w:val="none" w:sz="0" w:space="0" w:color="auto"/>
        <w:left w:val="none" w:sz="0" w:space="0" w:color="auto"/>
        <w:bottom w:val="none" w:sz="0" w:space="0" w:color="auto"/>
        <w:right w:val="none" w:sz="0" w:space="0" w:color="auto"/>
      </w:divBdr>
    </w:div>
    <w:div w:id="1511220869">
      <w:bodyDiv w:val="1"/>
      <w:marLeft w:val="0"/>
      <w:marRight w:val="0"/>
      <w:marTop w:val="0"/>
      <w:marBottom w:val="0"/>
      <w:divBdr>
        <w:top w:val="none" w:sz="0" w:space="0" w:color="auto"/>
        <w:left w:val="none" w:sz="0" w:space="0" w:color="auto"/>
        <w:bottom w:val="none" w:sz="0" w:space="0" w:color="auto"/>
        <w:right w:val="none" w:sz="0" w:space="0" w:color="auto"/>
      </w:divBdr>
    </w:div>
    <w:div w:id="1518157447">
      <w:bodyDiv w:val="1"/>
      <w:marLeft w:val="0"/>
      <w:marRight w:val="0"/>
      <w:marTop w:val="0"/>
      <w:marBottom w:val="0"/>
      <w:divBdr>
        <w:top w:val="none" w:sz="0" w:space="0" w:color="auto"/>
        <w:left w:val="none" w:sz="0" w:space="0" w:color="auto"/>
        <w:bottom w:val="none" w:sz="0" w:space="0" w:color="auto"/>
        <w:right w:val="none" w:sz="0" w:space="0" w:color="auto"/>
      </w:divBdr>
    </w:div>
    <w:div w:id="1519849847">
      <w:bodyDiv w:val="1"/>
      <w:marLeft w:val="0"/>
      <w:marRight w:val="0"/>
      <w:marTop w:val="0"/>
      <w:marBottom w:val="0"/>
      <w:divBdr>
        <w:top w:val="none" w:sz="0" w:space="0" w:color="auto"/>
        <w:left w:val="none" w:sz="0" w:space="0" w:color="auto"/>
        <w:bottom w:val="none" w:sz="0" w:space="0" w:color="auto"/>
        <w:right w:val="none" w:sz="0" w:space="0" w:color="auto"/>
      </w:divBdr>
    </w:div>
    <w:div w:id="1523780612">
      <w:bodyDiv w:val="1"/>
      <w:marLeft w:val="0"/>
      <w:marRight w:val="0"/>
      <w:marTop w:val="0"/>
      <w:marBottom w:val="0"/>
      <w:divBdr>
        <w:top w:val="none" w:sz="0" w:space="0" w:color="auto"/>
        <w:left w:val="none" w:sz="0" w:space="0" w:color="auto"/>
        <w:bottom w:val="none" w:sz="0" w:space="0" w:color="auto"/>
        <w:right w:val="none" w:sz="0" w:space="0" w:color="auto"/>
      </w:divBdr>
    </w:div>
    <w:div w:id="1524131061">
      <w:bodyDiv w:val="1"/>
      <w:marLeft w:val="0"/>
      <w:marRight w:val="0"/>
      <w:marTop w:val="0"/>
      <w:marBottom w:val="0"/>
      <w:divBdr>
        <w:top w:val="none" w:sz="0" w:space="0" w:color="auto"/>
        <w:left w:val="none" w:sz="0" w:space="0" w:color="auto"/>
        <w:bottom w:val="none" w:sz="0" w:space="0" w:color="auto"/>
        <w:right w:val="none" w:sz="0" w:space="0" w:color="auto"/>
      </w:divBdr>
    </w:div>
    <w:div w:id="1526556311">
      <w:bodyDiv w:val="1"/>
      <w:marLeft w:val="0"/>
      <w:marRight w:val="0"/>
      <w:marTop w:val="0"/>
      <w:marBottom w:val="0"/>
      <w:divBdr>
        <w:top w:val="none" w:sz="0" w:space="0" w:color="auto"/>
        <w:left w:val="none" w:sz="0" w:space="0" w:color="auto"/>
        <w:bottom w:val="none" w:sz="0" w:space="0" w:color="auto"/>
        <w:right w:val="none" w:sz="0" w:space="0" w:color="auto"/>
      </w:divBdr>
    </w:div>
    <w:div w:id="1528326804">
      <w:bodyDiv w:val="1"/>
      <w:marLeft w:val="0"/>
      <w:marRight w:val="0"/>
      <w:marTop w:val="0"/>
      <w:marBottom w:val="0"/>
      <w:divBdr>
        <w:top w:val="none" w:sz="0" w:space="0" w:color="auto"/>
        <w:left w:val="none" w:sz="0" w:space="0" w:color="auto"/>
        <w:bottom w:val="none" w:sz="0" w:space="0" w:color="auto"/>
        <w:right w:val="none" w:sz="0" w:space="0" w:color="auto"/>
      </w:divBdr>
    </w:div>
    <w:div w:id="1530483248">
      <w:bodyDiv w:val="1"/>
      <w:marLeft w:val="0"/>
      <w:marRight w:val="0"/>
      <w:marTop w:val="0"/>
      <w:marBottom w:val="0"/>
      <w:divBdr>
        <w:top w:val="none" w:sz="0" w:space="0" w:color="auto"/>
        <w:left w:val="none" w:sz="0" w:space="0" w:color="auto"/>
        <w:bottom w:val="none" w:sz="0" w:space="0" w:color="auto"/>
        <w:right w:val="none" w:sz="0" w:space="0" w:color="auto"/>
      </w:divBdr>
    </w:div>
    <w:div w:id="1531605112">
      <w:bodyDiv w:val="1"/>
      <w:marLeft w:val="0"/>
      <w:marRight w:val="0"/>
      <w:marTop w:val="0"/>
      <w:marBottom w:val="0"/>
      <w:divBdr>
        <w:top w:val="none" w:sz="0" w:space="0" w:color="auto"/>
        <w:left w:val="none" w:sz="0" w:space="0" w:color="auto"/>
        <w:bottom w:val="none" w:sz="0" w:space="0" w:color="auto"/>
        <w:right w:val="none" w:sz="0" w:space="0" w:color="auto"/>
      </w:divBdr>
    </w:div>
    <w:div w:id="1532910609">
      <w:bodyDiv w:val="1"/>
      <w:marLeft w:val="0"/>
      <w:marRight w:val="0"/>
      <w:marTop w:val="0"/>
      <w:marBottom w:val="0"/>
      <w:divBdr>
        <w:top w:val="none" w:sz="0" w:space="0" w:color="auto"/>
        <w:left w:val="none" w:sz="0" w:space="0" w:color="auto"/>
        <w:bottom w:val="none" w:sz="0" w:space="0" w:color="auto"/>
        <w:right w:val="none" w:sz="0" w:space="0" w:color="auto"/>
      </w:divBdr>
    </w:div>
    <w:div w:id="1534077911">
      <w:bodyDiv w:val="1"/>
      <w:marLeft w:val="0"/>
      <w:marRight w:val="0"/>
      <w:marTop w:val="0"/>
      <w:marBottom w:val="0"/>
      <w:divBdr>
        <w:top w:val="none" w:sz="0" w:space="0" w:color="auto"/>
        <w:left w:val="none" w:sz="0" w:space="0" w:color="auto"/>
        <w:bottom w:val="none" w:sz="0" w:space="0" w:color="auto"/>
        <w:right w:val="none" w:sz="0" w:space="0" w:color="auto"/>
      </w:divBdr>
    </w:div>
    <w:div w:id="1546402886">
      <w:bodyDiv w:val="1"/>
      <w:marLeft w:val="0"/>
      <w:marRight w:val="0"/>
      <w:marTop w:val="0"/>
      <w:marBottom w:val="0"/>
      <w:divBdr>
        <w:top w:val="none" w:sz="0" w:space="0" w:color="auto"/>
        <w:left w:val="none" w:sz="0" w:space="0" w:color="auto"/>
        <w:bottom w:val="none" w:sz="0" w:space="0" w:color="auto"/>
        <w:right w:val="none" w:sz="0" w:space="0" w:color="auto"/>
      </w:divBdr>
    </w:div>
    <w:div w:id="1546529055">
      <w:bodyDiv w:val="1"/>
      <w:marLeft w:val="0"/>
      <w:marRight w:val="0"/>
      <w:marTop w:val="0"/>
      <w:marBottom w:val="0"/>
      <w:divBdr>
        <w:top w:val="none" w:sz="0" w:space="0" w:color="auto"/>
        <w:left w:val="none" w:sz="0" w:space="0" w:color="auto"/>
        <w:bottom w:val="none" w:sz="0" w:space="0" w:color="auto"/>
        <w:right w:val="none" w:sz="0" w:space="0" w:color="auto"/>
      </w:divBdr>
    </w:div>
    <w:div w:id="1547327021">
      <w:bodyDiv w:val="1"/>
      <w:marLeft w:val="0"/>
      <w:marRight w:val="0"/>
      <w:marTop w:val="0"/>
      <w:marBottom w:val="0"/>
      <w:divBdr>
        <w:top w:val="none" w:sz="0" w:space="0" w:color="auto"/>
        <w:left w:val="none" w:sz="0" w:space="0" w:color="auto"/>
        <w:bottom w:val="none" w:sz="0" w:space="0" w:color="auto"/>
        <w:right w:val="none" w:sz="0" w:space="0" w:color="auto"/>
      </w:divBdr>
    </w:div>
    <w:div w:id="1548298160">
      <w:bodyDiv w:val="1"/>
      <w:marLeft w:val="0"/>
      <w:marRight w:val="0"/>
      <w:marTop w:val="0"/>
      <w:marBottom w:val="0"/>
      <w:divBdr>
        <w:top w:val="none" w:sz="0" w:space="0" w:color="auto"/>
        <w:left w:val="none" w:sz="0" w:space="0" w:color="auto"/>
        <w:bottom w:val="none" w:sz="0" w:space="0" w:color="auto"/>
        <w:right w:val="none" w:sz="0" w:space="0" w:color="auto"/>
      </w:divBdr>
    </w:div>
    <w:div w:id="1550452326">
      <w:bodyDiv w:val="1"/>
      <w:marLeft w:val="0"/>
      <w:marRight w:val="0"/>
      <w:marTop w:val="0"/>
      <w:marBottom w:val="0"/>
      <w:divBdr>
        <w:top w:val="none" w:sz="0" w:space="0" w:color="auto"/>
        <w:left w:val="none" w:sz="0" w:space="0" w:color="auto"/>
        <w:bottom w:val="none" w:sz="0" w:space="0" w:color="auto"/>
        <w:right w:val="none" w:sz="0" w:space="0" w:color="auto"/>
      </w:divBdr>
    </w:div>
    <w:div w:id="1554123918">
      <w:bodyDiv w:val="1"/>
      <w:marLeft w:val="0"/>
      <w:marRight w:val="0"/>
      <w:marTop w:val="0"/>
      <w:marBottom w:val="0"/>
      <w:divBdr>
        <w:top w:val="none" w:sz="0" w:space="0" w:color="auto"/>
        <w:left w:val="none" w:sz="0" w:space="0" w:color="auto"/>
        <w:bottom w:val="none" w:sz="0" w:space="0" w:color="auto"/>
        <w:right w:val="none" w:sz="0" w:space="0" w:color="auto"/>
      </w:divBdr>
    </w:div>
    <w:div w:id="1555694739">
      <w:bodyDiv w:val="1"/>
      <w:marLeft w:val="0"/>
      <w:marRight w:val="0"/>
      <w:marTop w:val="0"/>
      <w:marBottom w:val="0"/>
      <w:divBdr>
        <w:top w:val="none" w:sz="0" w:space="0" w:color="auto"/>
        <w:left w:val="none" w:sz="0" w:space="0" w:color="auto"/>
        <w:bottom w:val="none" w:sz="0" w:space="0" w:color="auto"/>
        <w:right w:val="none" w:sz="0" w:space="0" w:color="auto"/>
      </w:divBdr>
    </w:div>
    <w:div w:id="1559974590">
      <w:bodyDiv w:val="1"/>
      <w:marLeft w:val="0"/>
      <w:marRight w:val="0"/>
      <w:marTop w:val="0"/>
      <w:marBottom w:val="0"/>
      <w:divBdr>
        <w:top w:val="none" w:sz="0" w:space="0" w:color="auto"/>
        <w:left w:val="none" w:sz="0" w:space="0" w:color="auto"/>
        <w:bottom w:val="none" w:sz="0" w:space="0" w:color="auto"/>
        <w:right w:val="none" w:sz="0" w:space="0" w:color="auto"/>
      </w:divBdr>
    </w:div>
    <w:div w:id="1563827733">
      <w:bodyDiv w:val="1"/>
      <w:marLeft w:val="0"/>
      <w:marRight w:val="0"/>
      <w:marTop w:val="0"/>
      <w:marBottom w:val="0"/>
      <w:divBdr>
        <w:top w:val="none" w:sz="0" w:space="0" w:color="auto"/>
        <w:left w:val="none" w:sz="0" w:space="0" w:color="auto"/>
        <w:bottom w:val="none" w:sz="0" w:space="0" w:color="auto"/>
        <w:right w:val="none" w:sz="0" w:space="0" w:color="auto"/>
      </w:divBdr>
    </w:div>
    <w:div w:id="1566800962">
      <w:bodyDiv w:val="1"/>
      <w:marLeft w:val="0"/>
      <w:marRight w:val="0"/>
      <w:marTop w:val="0"/>
      <w:marBottom w:val="0"/>
      <w:divBdr>
        <w:top w:val="none" w:sz="0" w:space="0" w:color="auto"/>
        <w:left w:val="none" w:sz="0" w:space="0" w:color="auto"/>
        <w:bottom w:val="none" w:sz="0" w:space="0" w:color="auto"/>
        <w:right w:val="none" w:sz="0" w:space="0" w:color="auto"/>
      </w:divBdr>
    </w:div>
    <w:div w:id="1567565056">
      <w:bodyDiv w:val="1"/>
      <w:marLeft w:val="0"/>
      <w:marRight w:val="0"/>
      <w:marTop w:val="0"/>
      <w:marBottom w:val="0"/>
      <w:divBdr>
        <w:top w:val="none" w:sz="0" w:space="0" w:color="auto"/>
        <w:left w:val="none" w:sz="0" w:space="0" w:color="auto"/>
        <w:bottom w:val="none" w:sz="0" w:space="0" w:color="auto"/>
        <w:right w:val="none" w:sz="0" w:space="0" w:color="auto"/>
      </w:divBdr>
    </w:div>
    <w:div w:id="1569609583">
      <w:bodyDiv w:val="1"/>
      <w:marLeft w:val="0"/>
      <w:marRight w:val="0"/>
      <w:marTop w:val="0"/>
      <w:marBottom w:val="0"/>
      <w:divBdr>
        <w:top w:val="none" w:sz="0" w:space="0" w:color="auto"/>
        <w:left w:val="none" w:sz="0" w:space="0" w:color="auto"/>
        <w:bottom w:val="none" w:sz="0" w:space="0" w:color="auto"/>
        <w:right w:val="none" w:sz="0" w:space="0" w:color="auto"/>
      </w:divBdr>
    </w:div>
    <w:div w:id="1573735732">
      <w:bodyDiv w:val="1"/>
      <w:marLeft w:val="0"/>
      <w:marRight w:val="0"/>
      <w:marTop w:val="0"/>
      <w:marBottom w:val="0"/>
      <w:divBdr>
        <w:top w:val="none" w:sz="0" w:space="0" w:color="auto"/>
        <w:left w:val="none" w:sz="0" w:space="0" w:color="auto"/>
        <w:bottom w:val="none" w:sz="0" w:space="0" w:color="auto"/>
        <w:right w:val="none" w:sz="0" w:space="0" w:color="auto"/>
      </w:divBdr>
    </w:div>
    <w:div w:id="1574848237">
      <w:bodyDiv w:val="1"/>
      <w:marLeft w:val="0"/>
      <w:marRight w:val="0"/>
      <w:marTop w:val="0"/>
      <w:marBottom w:val="0"/>
      <w:divBdr>
        <w:top w:val="none" w:sz="0" w:space="0" w:color="auto"/>
        <w:left w:val="none" w:sz="0" w:space="0" w:color="auto"/>
        <w:bottom w:val="none" w:sz="0" w:space="0" w:color="auto"/>
        <w:right w:val="none" w:sz="0" w:space="0" w:color="auto"/>
      </w:divBdr>
    </w:div>
    <w:div w:id="1576553302">
      <w:bodyDiv w:val="1"/>
      <w:marLeft w:val="0"/>
      <w:marRight w:val="0"/>
      <w:marTop w:val="0"/>
      <w:marBottom w:val="0"/>
      <w:divBdr>
        <w:top w:val="none" w:sz="0" w:space="0" w:color="auto"/>
        <w:left w:val="none" w:sz="0" w:space="0" w:color="auto"/>
        <w:bottom w:val="none" w:sz="0" w:space="0" w:color="auto"/>
        <w:right w:val="none" w:sz="0" w:space="0" w:color="auto"/>
      </w:divBdr>
    </w:div>
    <w:div w:id="1577976704">
      <w:bodyDiv w:val="1"/>
      <w:marLeft w:val="0"/>
      <w:marRight w:val="0"/>
      <w:marTop w:val="0"/>
      <w:marBottom w:val="0"/>
      <w:divBdr>
        <w:top w:val="none" w:sz="0" w:space="0" w:color="auto"/>
        <w:left w:val="none" w:sz="0" w:space="0" w:color="auto"/>
        <w:bottom w:val="none" w:sz="0" w:space="0" w:color="auto"/>
        <w:right w:val="none" w:sz="0" w:space="0" w:color="auto"/>
      </w:divBdr>
    </w:div>
    <w:div w:id="1580362765">
      <w:bodyDiv w:val="1"/>
      <w:marLeft w:val="0"/>
      <w:marRight w:val="0"/>
      <w:marTop w:val="0"/>
      <w:marBottom w:val="0"/>
      <w:divBdr>
        <w:top w:val="none" w:sz="0" w:space="0" w:color="auto"/>
        <w:left w:val="none" w:sz="0" w:space="0" w:color="auto"/>
        <w:bottom w:val="none" w:sz="0" w:space="0" w:color="auto"/>
        <w:right w:val="none" w:sz="0" w:space="0" w:color="auto"/>
      </w:divBdr>
    </w:div>
    <w:div w:id="1582330976">
      <w:bodyDiv w:val="1"/>
      <w:marLeft w:val="0"/>
      <w:marRight w:val="0"/>
      <w:marTop w:val="0"/>
      <w:marBottom w:val="0"/>
      <w:divBdr>
        <w:top w:val="none" w:sz="0" w:space="0" w:color="auto"/>
        <w:left w:val="none" w:sz="0" w:space="0" w:color="auto"/>
        <w:bottom w:val="none" w:sz="0" w:space="0" w:color="auto"/>
        <w:right w:val="none" w:sz="0" w:space="0" w:color="auto"/>
      </w:divBdr>
    </w:div>
    <w:div w:id="1583180552">
      <w:bodyDiv w:val="1"/>
      <w:marLeft w:val="0"/>
      <w:marRight w:val="0"/>
      <w:marTop w:val="0"/>
      <w:marBottom w:val="0"/>
      <w:divBdr>
        <w:top w:val="none" w:sz="0" w:space="0" w:color="auto"/>
        <w:left w:val="none" w:sz="0" w:space="0" w:color="auto"/>
        <w:bottom w:val="none" w:sz="0" w:space="0" w:color="auto"/>
        <w:right w:val="none" w:sz="0" w:space="0" w:color="auto"/>
      </w:divBdr>
    </w:div>
    <w:div w:id="1585383318">
      <w:bodyDiv w:val="1"/>
      <w:marLeft w:val="0"/>
      <w:marRight w:val="0"/>
      <w:marTop w:val="0"/>
      <w:marBottom w:val="0"/>
      <w:divBdr>
        <w:top w:val="none" w:sz="0" w:space="0" w:color="auto"/>
        <w:left w:val="none" w:sz="0" w:space="0" w:color="auto"/>
        <w:bottom w:val="none" w:sz="0" w:space="0" w:color="auto"/>
        <w:right w:val="none" w:sz="0" w:space="0" w:color="auto"/>
      </w:divBdr>
    </w:div>
    <w:div w:id="1600408467">
      <w:bodyDiv w:val="1"/>
      <w:marLeft w:val="0"/>
      <w:marRight w:val="0"/>
      <w:marTop w:val="0"/>
      <w:marBottom w:val="0"/>
      <w:divBdr>
        <w:top w:val="none" w:sz="0" w:space="0" w:color="auto"/>
        <w:left w:val="none" w:sz="0" w:space="0" w:color="auto"/>
        <w:bottom w:val="none" w:sz="0" w:space="0" w:color="auto"/>
        <w:right w:val="none" w:sz="0" w:space="0" w:color="auto"/>
      </w:divBdr>
    </w:div>
    <w:div w:id="1605452356">
      <w:bodyDiv w:val="1"/>
      <w:marLeft w:val="0"/>
      <w:marRight w:val="0"/>
      <w:marTop w:val="0"/>
      <w:marBottom w:val="0"/>
      <w:divBdr>
        <w:top w:val="none" w:sz="0" w:space="0" w:color="auto"/>
        <w:left w:val="none" w:sz="0" w:space="0" w:color="auto"/>
        <w:bottom w:val="none" w:sz="0" w:space="0" w:color="auto"/>
        <w:right w:val="none" w:sz="0" w:space="0" w:color="auto"/>
      </w:divBdr>
    </w:div>
    <w:div w:id="1609392939">
      <w:bodyDiv w:val="1"/>
      <w:marLeft w:val="0"/>
      <w:marRight w:val="0"/>
      <w:marTop w:val="0"/>
      <w:marBottom w:val="0"/>
      <w:divBdr>
        <w:top w:val="none" w:sz="0" w:space="0" w:color="auto"/>
        <w:left w:val="none" w:sz="0" w:space="0" w:color="auto"/>
        <w:bottom w:val="none" w:sz="0" w:space="0" w:color="auto"/>
        <w:right w:val="none" w:sz="0" w:space="0" w:color="auto"/>
      </w:divBdr>
    </w:div>
    <w:div w:id="1610621519">
      <w:bodyDiv w:val="1"/>
      <w:marLeft w:val="0"/>
      <w:marRight w:val="0"/>
      <w:marTop w:val="0"/>
      <w:marBottom w:val="0"/>
      <w:divBdr>
        <w:top w:val="none" w:sz="0" w:space="0" w:color="auto"/>
        <w:left w:val="none" w:sz="0" w:space="0" w:color="auto"/>
        <w:bottom w:val="none" w:sz="0" w:space="0" w:color="auto"/>
        <w:right w:val="none" w:sz="0" w:space="0" w:color="auto"/>
      </w:divBdr>
    </w:div>
    <w:div w:id="1616256387">
      <w:bodyDiv w:val="1"/>
      <w:marLeft w:val="0"/>
      <w:marRight w:val="0"/>
      <w:marTop w:val="0"/>
      <w:marBottom w:val="0"/>
      <w:divBdr>
        <w:top w:val="none" w:sz="0" w:space="0" w:color="auto"/>
        <w:left w:val="none" w:sz="0" w:space="0" w:color="auto"/>
        <w:bottom w:val="none" w:sz="0" w:space="0" w:color="auto"/>
        <w:right w:val="none" w:sz="0" w:space="0" w:color="auto"/>
      </w:divBdr>
    </w:div>
    <w:div w:id="1632399177">
      <w:bodyDiv w:val="1"/>
      <w:marLeft w:val="0"/>
      <w:marRight w:val="0"/>
      <w:marTop w:val="0"/>
      <w:marBottom w:val="0"/>
      <w:divBdr>
        <w:top w:val="none" w:sz="0" w:space="0" w:color="auto"/>
        <w:left w:val="none" w:sz="0" w:space="0" w:color="auto"/>
        <w:bottom w:val="none" w:sz="0" w:space="0" w:color="auto"/>
        <w:right w:val="none" w:sz="0" w:space="0" w:color="auto"/>
      </w:divBdr>
    </w:div>
    <w:div w:id="1634557495">
      <w:bodyDiv w:val="1"/>
      <w:marLeft w:val="0"/>
      <w:marRight w:val="0"/>
      <w:marTop w:val="0"/>
      <w:marBottom w:val="0"/>
      <w:divBdr>
        <w:top w:val="none" w:sz="0" w:space="0" w:color="auto"/>
        <w:left w:val="none" w:sz="0" w:space="0" w:color="auto"/>
        <w:bottom w:val="none" w:sz="0" w:space="0" w:color="auto"/>
        <w:right w:val="none" w:sz="0" w:space="0" w:color="auto"/>
      </w:divBdr>
    </w:div>
    <w:div w:id="1640456066">
      <w:bodyDiv w:val="1"/>
      <w:marLeft w:val="0"/>
      <w:marRight w:val="0"/>
      <w:marTop w:val="0"/>
      <w:marBottom w:val="0"/>
      <w:divBdr>
        <w:top w:val="none" w:sz="0" w:space="0" w:color="auto"/>
        <w:left w:val="none" w:sz="0" w:space="0" w:color="auto"/>
        <w:bottom w:val="none" w:sz="0" w:space="0" w:color="auto"/>
        <w:right w:val="none" w:sz="0" w:space="0" w:color="auto"/>
      </w:divBdr>
    </w:div>
    <w:div w:id="1640499491">
      <w:bodyDiv w:val="1"/>
      <w:marLeft w:val="0"/>
      <w:marRight w:val="0"/>
      <w:marTop w:val="0"/>
      <w:marBottom w:val="0"/>
      <w:divBdr>
        <w:top w:val="none" w:sz="0" w:space="0" w:color="auto"/>
        <w:left w:val="none" w:sz="0" w:space="0" w:color="auto"/>
        <w:bottom w:val="none" w:sz="0" w:space="0" w:color="auto"/>
        <w:right w:val="none" w:sz="0" w:space="0" w:color="auto"/>
      </w:divBdr>
    </w:div>
    <w:div w:id="1643389165">
      <w:bodyDiv w:val="1"/>
      <w:marLeft w:val="0"/>
      <w:marRight w:val="0"/>
      <w:marTop w:val="0"/>
      <w:marBottom w:val="0"/>
      <w:divBdr>
        <w:top w:val="none" w:sz="0" w:space="0" w:color="auto"/>
        <w:left w:val="none" w:sz="0" w:space="0" w:color="auto"/>
        <w:bottom w:val="none" w:sz="0" w:space="0" w:color="auto"/>
        <w:right w:val="none" w:sz="0" w:space="0" w:color="auto"/>
      </w:divBdr>
    </w:div>
    <w:div w:id="1646465782">
      <w:bodyDiv w:val="1"/>
      <w:marLeft w:val="0"/>
      <w:marRight w:val="0"/>
      <w:marTop w:val="0"/>
      <w:marBottom w:val="0"/>
      <w:divBdr>
        <w:top w:val="none" w:sz="0" w:space="0" w:color="auto"/>
        <w:left w:val="none" w:sz="0" w:space="0" w:color="auto"/>
        <w:bottom w:val="none" w:sz="0" w:space="0" w:color="auto"/>
        <w:right w:val="none" w:sz="0" w:space="0" w:color="auto"/>
      </w:divBdr>
    </w:div>
    <w:div w:id="1648826000">
      <w:bodyDiv w:val="1"/>
      <w:marLeft w:val="0"/>
      <w:marRight w:val="0"/>
      <w:marTop w:val="0"/>
      <w:marBottom w:val="0"/>
      <w:divBdr>
        <w:top w:val="none" w:sz="0" w:space="0" w:color="auto"/>
        <w:left w:val="none" w:sz="0" w:space="0" w:color="auto"/>
        <w:bottom w:val="none" w:sz="0" w:space="0" w:color="auto"/>
        <w:right w:val="none" w:sz="0" w:space="0" w:color="auto"/>
      </w:divBdr>
    </w:div>
    <w:div w:id="1649239535">
      <w:bodyDiv w:val="1"/>
      <w:marLeft w:val="0"/>
      <w:marRight w:val="0"/>
      <w:marTop w:val="0"/>
      <w:marBottom w:val="0"/>
      <w:divBdr>
        <w:top w:val="none" w:sz="0" w:space="0" w:color="auto"/>
        <w:left w:val="none" w:sz="0" w:space="0" w:color="auto"/>
        <w:bottom w:val="none" w:sz="0" w:space="0" w:color="auto"/>
        <w:right w:val="none" w:sz="0" w:space="0" w:color="auto"/>
      </w:divBdr>
    </w:div>
    <w:div w:id="1649506422">
      <w:bodyDiv w:val="1"/>
      <w:marLeft w:val="0"/>
      <w:marRight w:val="0"/>
      <w:marTop w:val="0"/>
      <w:marBottom w:val="0"/>
      <w:divBdr>
        <w:top w:val="none" w:sz="0" w:space="0" w:color="auto"/>
        <w:left w:val="none" w:sz="0" w:space="0" w:color="auto"/>
        <w:bottom w:val="none" w:sz="0" w:space="0" w:color="auto"/>
        <w:right w:val="none" w:sz="0" w:space="0" w:color="auto"/>
      </w:divBdr>
    </w:div>
    <w:div w:id="1649700997">
      <w:bodyDiv w:val="1"/>
      <w:marLeft w:val="0"/>
      <w:marRight w:val="0"/>
      <w:marTop w:val="0"/>
      <w:marBottom w:val="0"/>
      <w:divBdr>
        <w:top w:val="none" w:sz="0" w:space="0" w:color="auto"/>
        <w:left w:val="none" w:sz="0" w:space="0" w:color="auto"/>
        <w:bottom w:val="none" w:sz="0" w:space="0" w:color="auto"/>
        <w:right w:val="none" w:sz="0" w:space="0" w:color="auto"/>
      </w:divBdr>
    </w:div>
    <w:div w:id="1649938494">
      <w:bodyDiv w:val="1"/>
      <w:marLeft w:val="0"/>
      <w:marRight w:val="0"/>
      <w:marTop w:val="0"/>
      <w:marBottom w:val="0"/>
      <w:divBdr>
        <w:top w:val="none" w:sz="0" w:space="0" w:color="auto"/>
        <w:left w:val="none" w:sz="0" w:space="0" w:color="auto"/>
        <w:bottom w:val="none" w:sz="0" w:space="0" w:color="auto"/>
        <w:right w:val="none" w:sz="0" w:space="0" w:color="auto"/>
      </w:divBdr>
    </w:div>
    <w:div w:id="1652832676">
      <w:bodyDiv w:val="1"/>
      <w:marLeft w:val="0"/>
      <w:marRight w:val="0"/>
      <w:marTop w:val="0"/>
      <w:marBottom w:val="0"/>
      <w:divBdr>
        <w:top w:val="none" w:sz="0" w:space="0" w:color="auto"/>
        <w:left w:val="none" w:sz="0" w:space="0" w:color="auto"/>
        <w:bottom w:val="none" w:sz="0" w:space="0" w:color="auto"/>
        <w:right w:val="none" w:sz="0" w:space="0" w:color="auto"/>
      </w:divBdr>
    </w:div>
    <w:div w:id="1657031910">
      <w:bodyDiv w:val="1"/>
      <w:marLeft w:val="0"/>
      <w:marRight w:val="0"/>
      <w:marTop w:val="0"/>
      <w:marBottom w:val="0"/>
      <w:divBdr>
        <w:top w:val="none" w:sz="0" w:space="0" w:color="auto"/>
        <w:left w:val="none" w:sz="0" w:space="0" w:color="auto"/>
        <w:bottom w:val="none" w:sz="0" w:space="0" w:color="auto"/>
        <w:right w:val="none" w:sz="0" w:space="0" w:color="auto"/>
      </w:divBdr>
    </w:div>
    <w:div w:id="1662462397">
      <w:bodyDiv w:val="1"/>
      <w:marLeft w:val="0"/>
      <w:marRight w:val="0"/>
      <w:marTop w:val="0"/>
      <w:marBottom w:val="0"/>
      <w:divBdr>
        <w:top w:val="none" w:sz="0" w:space="0" w:color="auto"/>
        <w:left w:val="none" w:sz="0" w:space="0" w:color="auto"/>
        <w:bottom w:val="none" w:sz="0" w:space="0" w:color="auto"/>
        <w:right w:val="none" w:sz="0" w:space="0" w:color="auto"/>
      </w:divBdr>
    </w:div>
    <w:div w:id="1663003314">
      <w:bodyDiv w:val="1"/>
      <w:marLeft w:val="0"/>
      <w:marRight w:val="0"/>
      <w:marTop w:val="0"/>
      <w:marBottom w:val="0"/>
      <w:divBdr>
        <w:top w:val="none" w:sz="0" w:space="0" w:color="auto"/>
        <w:left w:val="none" w:sz="0" w:space="0" w:color="auto"/>
        <w:bottom w:val="none" w:sz="0" w:space="0" w:color="auto"/>
        <w:right w:val="none" w:sz="0" w:space="0" w:color="auto"/>
      </w:divBdr>
    </w:div>
    <w:div w:id="1663461921">
      <w:bodyDiv w:val="1"/>
      <w:marLeft w:val="0"/>
      <w:marRight w:val="0"/>
      <w:marTop w:val="0"/>
      <w:marBottom w:val="0"/>
      <w:divBdr>
        <w:top w:val="none" w:sz="0" w:space="0" w:color="auto"/>
        <w:left w:val="none" w:sz="0" w:space="0" w:color="auto"/>
        <w:bottom w:val="none" w:sz="0" w:space="0" w:color="auto"/>
        <w:right w:val="none" w:sz="0" w:space="0" w:color="auto"/>
      </w:divBdr>
    </w:div>
    <w:div w:id="1674258663">
      <w:bodyDiv w:val="1"/>
      <w:marLeft w:val="0"/>
      <w:marRight w:val="0"/>
      <w:marTop w:val="0"/>
      <w:marBottom w:val="0"/>
      <w:divBdr>
        <w:top w:val="none" w:sz="0" w:space="0" w:color="auto"/>
        <w:left w:val="none" w:sz="0" w:space="0" w:color="auto"/>
        <w:bottom w:val="none" w:sz="0" w:space="0" w:color="auto"/>
        <w:right w:val="none" w:sz="0" w:space="0" w:color="auto"/>
      </w:divBdr>
    </w:div>
    <w:div w:id="1687363366">
      <w:bodyDiv w:val="1"/>
      <w:marLeft w:val="0"/>
      <w:marRight w:val="0"/>
      <w:marTop w:val="0"/>
      <w:marBottom w:val="0"/>
      <w:divBdr>
        <w:top w:val="none" w:sz="0" w:space="0" w:color="auto"/>
        <w:left w:val="none" w:sz="0" w:space="0" w:color="auto"/>
        <w:bottom w:val="none" w:sz="0" w:space="0" w:color="auto"/>
        <w:right w:val="none" w:sz="0" w:space="0" w:color="auto"/>
      </w:divBdr>
    </w:div>
    <w:div w:id="1698197628">
      <w:bodyDiv w:val="1"/>
      <w:marLeft w:val="0"/>
      <w:marRight w:val="0"/>
      <w:marTop w:val="0"/>
      <w:marBottom w:val="0"/>
      <w:divBdr>
        <w:top w:val="none" w:sz="0" w:space="0" w:color="auto"/>
        <w:left w:val="none" w:sz="0" w:space="0" w:color="auto"/>
        <w:bottom w:val="none" w:sz="0" w:space="0" w:color="auto"/>
        <w:right w:val="none" w:sz="0" w:space="0" w:color="auto"/>
      </w:divBdr>
    </w:div>
    <w:div w:id="1702241279">
      <w:bodyDiv w:val="1"/>
      <w:marLeft w:val="0"/>
      <w:marRight w:val="0"/>
      <w:marTop w:val="0"/>
      <w:marBottom w:val="0"/>
      <w:divBdr>
        <w:top w:val="none" w:sz="0" w:space="0" w:color="auto"/>
        <w:left w:val="none" w:sz="0" w:space="0" w:color="auto"/>
        <w:bottom w:val="none" w:sz="0" w:space="0" w:color="auto"/>
        <w:right w:val="none" w:sz="0" w:space="0" w:color="auto"/>
      </w:divBdr>
    </w:div>
    <w:div w:id="1702822508">
      <w:bodyDiv w:val="1"/>
      <w:marLeft w:val="0"/>
      <w:marRight w:val="0"/>
      <w:marTop w:val="0"/>
      <w:marBottom w:val="0"/>
      <w:divBdr>
        <w:top w:val="none" w:sz="0" w:space="0" w:color="auto"/>
        <w:left w:val="none" w:sz="0" w:space="0" w:color="auto"/>
        <w:bottom w:val="none" w:sz="0" w:space="0" w:color="auto"/>
        <w:right w:val="none" w:sz="0" w:space="0" w:color="auto"/>
      </w:divBdr>
    </w:div>
    <w:div w:id="1724979946">
      <w:bodyDiv w:val="1"/>
      <w:marLeft w:val="0"/>
      <w:marRight w:val="0"/>
      <w:marTop w:val="0"/>
      <w:marBottom w:val="0"/>
      <w:divBdr>
        <w:top w:val="none" w:sz="0" w:space="0" w:color="auto"/>
        <w:left w:val="none" w:sz="0" w:space="0" w:color="auto"/>
        <w:bottom w:val="none" w:sz="0" w:space="0" w:color="auto"/>
        <w:right w:val="none" w:sz="0" w:space="0" w:color="auto"/>
      </w:divBdr>
    </w:div>
    <w:div w:id="1724985179">
      <w:bodyDiv w:val="1"/>
      <w:marLeft w:val="0"/>
      <w:marRight w:val="0"/>
      <w:marTop w:val="0"/>
      <w:marBottom w:val="0"/>
      <w:divBdr>
        <w:top w:val="none" w:sz="0" w:space="0" w:color="auto"/>
        <w:left w:val="none" w:sz="0" w:space="0" w:color="auto"/>
        <w:bottom w:val="none" w:sz="0" w:space="0" w:color="auto"/>
        <w:right w:val="none" w:sz="0" w:space="0" w:color="auto"/>
      </w:divBdr>
    </w:div>
    <w:div w:id="1727025491">
      <w:bodyDiv w:val="1"/>
      <w:marLeft w:val="0"/>
      <w:marRight w:val="0"/>
      <w:marTop w:val="0"/>
      <w:marBottom w:val="0"/>
      <w:divBdr>
        <w:top w:val="none" w:sz="0" w:space="0" w:color="auto"/>
        <w:left w:val="none" w:sz="0" w:space="0" w:color="auto"/>
        <w:bottom w:val="none" w:sz="0" w:space="0" w:color="auto"/>
        <w:right w:val="none" w:sz="0" w:space="0" w:color="auto"/>
      </w:divBdr>
    </w:div>
    <w:div w:id="1730110684">
      <w:bodyDiv w:val="1"/>
      <w:marLeft w:val="0"/>
      <w:marRight w:val="0"/>
      <w:marTop w:val="0"/>
      <w:marBottom w:val="0"/>
      <w:divBdr>
        <w:top w:val="none" w:sz="0" w:space="0" w:color="auto"/>
        <w:left w:val="none" w:sz="0" w:space="0" w:color="auto"/>
        <w:bottom w:val="none" w:sz="0" w:space="0" w:color="auto"/>
        <w:right w:val="none" w:sz="0" w:space="0" w:color="auto"/>
      </w:divBdr>
    </w:div>
    <w:div w:id="1732195080">
      <w:bodyDiv w:val="1"/>
      <w:marLeft w:val="0"/>
      <w:marRight w:val="0"/>
      <w:marTop w:val="0"/>
      <w:marBottom w:val="0"/>
      <w:divBdr>
        <w:top w:val="none" w:sz="0" w:space="0" w:color="auto"/>
        <w:left w:val="none" w:sz="0" w:space="0" w:color="auto"/>
        <w:bottom w:val="none" w:sz="0" w:space="0" w:color="auto"/>
        <w:right w:val="none" w:sz="0" w:space="0" w:color="auto"/>
      </w:divBdr>
    </w:div>
    <w:div w:id="1741756768">
      <w:bodyDiv w:val="1"/>
      <w:marLeft w:val="0"/>
      <w:marRight w:val="0"/>
      <w:marTop w:val="0"/>
      <w:marBottom w:val="0"/>
      <w:divBdr>
        <w:top w:val="none" w:sz="0" w:space="0" w:color="auto"/>
        <w:left w:val="none" w:sz="0" w:space="0" w:color="auto"/>
        <w:bottom w:val="none" w:sz="0" w:space="0" w:color="auto"/>
        <w:right w:val="none" w:sz="0" w:space="0" w:color="auto"/>
      </w:divBdr>
    </w:div>
    <w:div w:id="1741826887">
      <w:bodyDiv w:val="1"/>
      <w:marLeft w:val="0"/>
      <w:marRight w:val="0"/>
      <w:marTop w:val="0"/>
      <w:marBottom w:val="0"/>
      <w:divBdr>
        <w:top w:val="none" w:sz="0" w:space="0" w:color="auto"/>
        <w:left w:val="none" w:sz="0" w:space="0" w:color="auto"/>
        <w:bottom w:val="none" w:sz="0" w:space="0" w:color="auto"/>
        <w:right w:val="none" w:sz="0" w:space="0" w:color="auto"/>
      </w:divBdr>
    </w:div>
    <w:div w:id="1745682870">
      <w:bodyDiv w:val="1"/>
      <w:marLeft w:val="0"/>
      <w:marRight w:val="0"/>
      <w:marTop w:val="0"/>
      <w:marBottom w:val="0"/>
      <w:divBdr>
        <w:top w:val="none" w:sz="0" w:space="0" w:color="auto"/>
        <w:left w:val="none" w:sz="0" w:space="0" w:color="auto"/>
        <w:bottom w:val="none" w:sz="0" w:space="0" w:color="auto"/>
        <w:right w:val="none" w:sz="0" w:space="0" w:color="auto"/>
      </w:divBdr>
    </w:div>
    <w:div w:id="1757553556">
      <w:bodyDiv w:val="1"/>
      <w:marLeft w:val="0"/>
      <w:marRight w:val="0"/>
      <w:marTop w:val="0"/>
      <w:marBottom w:val="0"/>
      <w:divBdr>
        <w:top w:val="none" w:sz="0" w:space="0" w:color="auto"/>
        <w:left w:val="none" w:sz="0" w:space="0" w:color="auto"/>
        <w:bottom w:val="none" w:sz="0" w:space="0" w:color="auto"/>
        <w:right w:val="none" w:sz="0" w:space="0" w:color="auto"/>
      </w:divBdr>
    </w:div>
    <w:div w:id="1763531772">
      <w:bodyDiv w:val="1"/>
      <w:marLeft w:val="0"/>
      <w:marRight w:val="0"/>
      <w:marTop w:val="0"/>
      <w:marBottom w:val="0"/>
      <w:divBdr>
        <w:top w:val="none" w:sz="0" w:space="0" w:color="auto"/>
        <w:left w:val="none" w:sz="0" w:space="0" w:color="auto"/>
        <w:bottom w:val="none" w:sz="0" w:space="0" w:color="auto"/>
        <w:right w:val="none" w:sz="0" w:space="0" w:color="auto"/>
      </w:divBdr>
    </w:div>
    <w:div w:id="1767269877">
      <w:bodyDiv w:val="1"/>
      <w:marLeft w:val="0"/>
      <w:marRight w:val="0"/>
      <w:marTop w:val="0"/>
      <w:marBottom w:val="0"/>
      <w:divBdr>
        <w:top w:val="none" w:sz="0" w:space="0" w:color="auto"/>
        <w:left w:val="none" w:sz="0" w:space="0" w:color="auto"/>
        <w:bottom w:val="none" w:sz="0" w:space="0" w:color="auto"/>
        <w:right w:val="none" w:sz="0" w:space="0" w:color="auto"/>
      </w:divBdr>
    </w:div>
    <w:div w:id="1767651095">
      <w:bodyDiv w:val="1"/>
      <w:marLeft w:val="0"/>
      <w:marRight w:val="0"/>
      <w:marTop w:val="0"/>
      <w:marBottom w:val="0"/>
      <w:divBdr>
        <w:top w:val="none" w:sz="0" w:space="0" w:color="auto"/>
        <w:left w:val="none" w:sz="0" w:space="0" w:color="auto"/>
        <w:bottom w:val="none" w:sz="0" w:space="0" w:color="auto"/>
        <w:right w:val="none" w:sz="0" w:space="0" w:color="auto"/>
      </w:divBdr>
    </w:div>
    <w:div w:id="1770197138">
      <w:bodyDiv w:val="1"/>
      <w:marLeft w:val="0"/>
      <w:marRight w:val="0"/>
      <w:marTop w:val="0"/>
      <w:marBottom w:val="0"/>
      <w:divBdr>
        <w:top w:val="none" w:sz="0" w:space="0" w:color="auto"/>
        <w:left w:val="none" w:sz="0" w:space="0" w:color="auto"/>
        <w:bottom w:val="none" w:sz="0" w:space="0" w:color="auto"/>
        <w:right w:val="none" w:sz="0" w:space="0" w:color="auto"/>
      </w:divBdr>
    </w:div>
    <w:div w:id="1775859855">
      <w:bodyDiv w:val="1"/>
      <w:marLeft w:val="0"/>
      <w:marRight w:val="0"/>
      <w:marTop w:val="0"/>
      <w:marBottom w:val="0"/>
      <w:divBdr>
        <w:top w:val="none" w:sz="0" w:space="0" w:color="auto"/>
        <w:left w:val="none" w:sz="0" w:space="0" w:color="auto"/>
        <w:bottom w:val="none" w:sz="0" w:space="0" w:color="auto"/>
        <w:right w:val="none" w:sz="0" w:space="0" w:color="auto"/>
      </w:divBdr>
    </w:div>
    <w:div w:id="1777210199">
      <w:bodyDiv w:val="1"/>
      <w:marLeft w:val="0"/>
      <w:marRight w:val="0"/>
      <w:marTop w:val="0"/>
      <w:marBottom w:val="0"/>
      <w:divBdr>
        <w:top w:val="none" w:sz="0" w:space="0" w:color="auto"/>
        <w:left w:val="none" w:sz="0" w:space="0" w:color="auto"/>
        <w:bottom w:val="none" w:sz="0" w:space="0" w:color="auto"/>
        <w:right w:val="none" w:sz="0" w:space="0" w:color="auto"/>
      </w:divBdr>
    </w:div>
    <w:div w:id="1779181125">
      <w:bodyDiv w:val="1"/>
      <w:marLeft w:val="0"/>
      <w:marRight w:val="0"/>
      <w:marTop w:val="0"/>
      <w:marBottom w:val="0"/>
      <w:divBdr>
        <w:top w:val="none" w:sz="0" w:space="0" w:color="auto"/>
        <w:left w:val="none" w:sz="0" w:space="0" w:color="auto"/>
        <w:bottom w:val="none" w:sz="0" w:space="0" w:color="auto"/>
        <w:right w:val="none" w:sz="0" w:space="0" w:color="auto"/>
      </w:divBdr>
    </w:div>
    <w:div w:id="1779637926">
      <w:bodyDiv w:val="1"/>
      <w:marLeft w:val="0"/>
      <w:marRight w:val="0"/>
      <w:marTop w:val="0"/>
      <w:marBottom w:val="0"/>
      <w:divBdr>
        <w:top w:val="none" w:sz="0" w:space="0" w:color="auto"/>
        <w:left w:val="none" w:sz="0" w:space="0" w:color="auto"/>
        <w:bottom w:val="none" w:sz="0" w:space="0" w:color="auto"/>
        <w:right w:val="none" w:sz="0" w:space="0" w:color="auto"/>
      </w:divBdr>
    </w:div>
    <w:div w:id="1781148529">
      <w:bodyDiv w:val="1"/>
      <w:marLeft w:val="0"/>
      <w:marRight w:val="0"/>
      <w:marTop w:val="0"/>
      <w:marBottom w:val="0"/>
      <w:divBdr>
        <w:top w:val="none" w:sz="0" w:space="0" w:color="auto"/>
        <w:left w:val="none" w:sz="0" w:space="0" w:color="auto"/>
        <w:bottom w:val="none" w:sz="0" w:space="0" w:color="auto"/>
        <w:right w:val="none" w:sz="0" w:space="0" w:color="auto"/>
      </w:divBdr>
    </w:div>
    <w:div w:id="1781219539">
      <w:bodyDiv w:val="1"/>
      <w:marLeft w:val="0"/>
      <w:marRight w:val="0"/>
      <w:marTop w:val="0"/>
      <w:marBottom w:val="0"/>
      <w:divBdr>
        <w:top w:val="none" w:sz="0" w:space="0" w:color="auto"/>
        <w:left w:val="none" w:sz="0" w:space="0" w:color="auto"/>
        <w:bottom w:val="none" w:sz="0" w:space="0" w:color="auto"/>
        <w:right w:val="none" w:sz="0" w:space="0" w:color="auto"/>
      </w:divBdr>
    </w:div>
    <w:div w:id="1786344338">
      <w:bodyDiv w:val="1"/>
      <w:marLeft w:val="0"/>
      <w:marRight w:val="0"/>
      <w:marTop w:val="0"/>
      <w:marBottom w:val="0"/>
      <w:divBdr>
        <w:top w:val="none" w:sz="0" w:space="0" w:color="auto"/>
        <w:left w:val="none" w:sz="0" w:space="0" w:color="auto"/>
        <w:bottom w:val="none" w:sz="0" w:space="0" w:color="auto"/>
        <w:right w:val="none" w:sz="0" w:space="0" w:color="auto"/>
      </w:divBdr>
    </w:div>
    <w:div w:id="1786921497">
      <w:bodyDiv w:val="1"/>
      <w:marLeft w:val="0"/>
      <w:marRight w:val="0"/>
      <w:marTop w:val="0"/>
      <w:marBottom w:val="0"/>
      <w:divBdr>
        <w:top w:val="none" w:sz="0" w:space="0" w:color="auto"/>
        <w:left w:val="none" w:sz="0" w:space="0" w:color="auto"/>
        <w:bottom w:val="none" w:sz="0" w:space="0" w:color="auto"/>
        <w:right w:val="none" w:sz="0" w:space="0" w:color="auto"/>
      </w:divBdr>
    </w:div>
    <w:div w:id="1787235750">
      <w:bodyDiv w:val="1"/>
      <w:marLeft w:val="0"/>
      <w:marRight w:val="0"/>
      <w:marTop w:val="0"/>
      <w:marBottom w:val="0"/>
      <w:divBdr>
        <w:top w:val="none" w:sz="0" w:space="0" w:color="auto"/>
        <w:left w:val="none" w:sz="0" w:space="0" w:color="auto"/>
        <w:bottom w:val="none" w:sz="0" w:space="0" w:color="auto"/>
        <w:right w:val="none" w:sz="0" w:space="0" w:color="auto"/>
      </w:divBdr>
    </w:div>
    <w:div w:id="1792088237">
      <w:bodyDiv w:val="1"/>
      <w:marLeft w:val="0"/>
      <w:marRight w:val="0"/>
      <w:marTop w:val="0"/>
      <w:marBottom w:val="0"/>
      <w:divBdr>
        <w:top w:val="none" w:sz="0" w:space="0" w:color="auto"/>
        <w:left w:val="none" w:sz="0" w:space="0" w:color="auto"/>
        <w:bottom w:val="none" w:sz="0" w:space="0" w:color="auto"/>
        <w:right w:val="none" w:sz="0" w:space="0" w:color="auto"/>
      </w:divBdr>
    </w:div>
    <w:div w:id="1793985562">
      <w:bodyDiv w:val="1"/>
      <w:marLeft w:val="0"/>
      <w:marRight w:val="0"/>
      <w:marTop w:val="0"/>
      <w:marBottom w:val="0"/>
      <w:divBdr>
        <w:top w:val="none" w:sz="0" w:space="0" w:color="auto"/>
        <w:left w:val="none" w:sz="0" w:space="0" w:color="auto"/>
        <w:bottom w:val="none" w:sz="0" w:space="0" w:color="auto"/>
        <w:right w:val="none" w:sz="0" w:space="0" w:color="auto"/>
      </w:divBdr>
    </w:div>
    <w:div w:id="1800878797">
      <w:bodyDiv w:val="1"/>
      <w:marLeft w:val="0"/>
      <w:marRight w:val="0"/>
      <w:marTop w:val="0"/>
      <w:marBottom w:val="0"/>
      <w:divBdr>
        <w:top w:val="none" w:sz="0" w:space="0" w:color="auto"/>
        <w:left w:val="none" w:sz="0" w:space="0" w:color="auto"/>
        <w:bottom w:val="none" w:sz="0" w:space="0" w:color="auto"/>
        <w:right w:val="none" w:sz="0" w:space="0" w:color="auto"/>
      </w:divBdr>
    </w:div>
    <w:div w:id="1801191971">
      <w:bodyDiv w:val="1"/>
      <w:marLeft w:val="0"/>
      <w:marRight w:val="0"/>
      <w:marTop w:val="0"/>
      <w:marBottom w:val="0"/>
      <w:divBdr>
        <w:top w:val="none" w:sz="0" w:space="0" w:color="auto"/>
        <w:left w:val="none" w:sz="0" w:space="0" w:color="auto"/>
        <w:bottom w:val="none" w:sz="0" w:space="0" w:color="auto"/>
        <w:right w:val="none" w:sz="0" w:space="0" w:color="auto"/>
      </w:divBdr>
    </w:div>
    <w:div w:id="1802921986">
      <w:bodyDiv w:val="1"/>
      <w:marLeft w:val="0"/>
      <w:marRight w:val="0"/>
      <w:marTop w:val="0"/>
      <w:marBottom w:val="0"/>
      <w:divBdr>
        <w:top w:val="none" w:sz="0" w:space="0" w:color="auto"/>
        <w:left w:val="none" w:sz="0" w:space="0" w:color="auto"/>
        <w:bottom w:val="none" w:sz="0" w:space="0" w:color="auto"/>
        <w:right w:val="none" w:sz="0" w:space="0" w:color="auto"/>
      </w:divBdr>
    </w:div>
    <w:div w:id="1806652724">
      <w:bodyDiv w:val="1"/>
      <w:marLeft w:val="0"/>
      <w:marRight w:val="0"/>
      <w:marTop w:val="0"/>
      <w:marBottom w:val="0"/>
      <w:divBdr>
        <w:top w:val="none" w:sz="0" w:space="0" w:color="auto"/>
        <w:left w:val="none" w:sz="0" w:space="0" w:color="auto"/>
        <w:bottom w:val="none" w:sz="0" w:space="0" w:color="auto"/>
        <w:right w:val="none" w:sz="0" w:space="0" w:color="auto"/>
      </w:divBdr>
    </w:div>
    <w:div w:id="1809082626">
      <w:bodyDiv w:val="1"/>
      <w:marLeft w:val="0"/>
      <w:marRight w:val="0"/>
      <w:marTop w:val="0"/>
      <w:marBottom w:val="0"/>
      <w:divBdr>
        <w:top w:val="none" w:sz="0" w:space="0" w:color="auto"/>
        <w:left w:val="none" w:sz="0" w:space="0" w:color="auto"/>
        <w:bottom w:val="none" w:sz="0" w:space="0" w:color="auto"/>
        <w:right w:val="none" w:sz="0" w:space="0" w:color="auto"/>
      </w:divBdr>
    </w:div>
    <w:div w:id="1813057083">
      <w:bodyDiv w:val="1"/>
      <w:marLeft w:val="0"/>
      <w:marRight w:val="0"/>
      <w:marTop w:val="0"/>
      <w:marBottom w:val="0"/>
      <w:divBdr>
        <w:top w:val="none" w:sz="0" w:space="0" w:color="auto"/>
        <w:left w:val="none" w:sz="0" w:space="0" w:color="auto"/>
        <w:bottom w:val="none" w:sz="0" w:space="0" w:color="auto"/>
        <w:right w:val="none" w:sz="0" w:space="0" w:color="auto"/>
      </w:divBdr>
    </w:div>
    <w:div w:id="1816097656">
      <w:bodyDiv w:val="1"/>
      <w:marLeft w:val="0"/>
      <w:marRight w:val="0"/>
      <w:marTop w:val="0"/>
      <w:marBottom w:val="0"/>
      <w:divBdr>
        <w:top w:val="none" w:sz="0" w:space="0" w:color="auto"/>
        <w:left w:val="none" w:sz="0" w:space="0" w:color="auto"/>
        <w:bottom w:val="none" w:sz="0" w:space="0" w:color="auto"/>
        <w:right w:val="none" w:sz="0" w:space="0" w:color="auto"/>
      </w:divBdr>
    </w:div>
    <w:div w:id="1819301852">
      <w:bodyDiv w:val="1"/>
      <w:marLeft w:val="0"/>
      <w:marRight w:val="0"/>
      <w:marTop w:val="0"/>
      <w:marBottom w:val="0"/>
      <w:divBdr>
        <w:top w:val="none" w:sz="0" w:space="0" w:color="auto"/>
        <w:left w:val="none" w:sz="0" w:space="0" w:color="auto"/>
        <w:bottom w:val="none" w:sz="0" w:space="0" w:color="auto"/>
        <w:right w:val="none" w:sz="0" w:space="0" w:color="auto"/>
      </w:divBdr>
    </w:div>
    <w:div w:id="1819377484">
      <w:bodyDiv w:val="1"/>
      <w:marLeft w:val="0"/>
      <w:marRight w:val="0"/>
      <w:marTop w:val="0"/>
      <w:marBottom w:val="0"/>
      <w:divBdr>
        <w:top w:val="none" w:sz="0" w:space="0" w:color="auto"/>
        <w:left w:val="none" w:sz="0" w:space="0" w:color="auto"/>
        <w:bottom w:val="none" w:sz="0" w:space="0" w:color="auto"/>
        <w:right w:val="none" w:sz="0" w:space="0" w:color="auto"/>
      </w:divBdr>
    </w:div>
    <w:div w:id="1828276851">
      <w:bodyDiv w:val="1"/>
      <w:marLeft w:val="0"/>
      <w:marRight w:val="0"/>
      <w:marTop w:val="0"/>
      <w:marBottom w:val="0"/>
      <w:divBdr>
        <w:top w:val="none" w:sz="0" w:space="0" w:color="auto"/>
        <w:left w:val="none" w:sz="0" w:space="0" w:color="auto"/>
        <w:bottom w:val="none" w:sz="0" w:space="0" w:color="auto"/>
        <w:right w:val="none" w:sz="0" w:space="0" w:color="auto"/>
      </w:divBdr>
    </w:div>
    <w:div w:id="1839155683">
      <w:bodyDiv w:val="1"/>
      <w:marLeft w:val="0"/>
      <w:marRight w:val="0"/>
      <w:marTop w:val="0"/>
      <w:marBottom w:val="0"/>
      <w:divBdr>
        <w:top w:val="none" w:sz="0" w:space="0" w:color="auto"/>
        <w:left w:val="none" w:sz="0" w:space="0" w:color="auto"/>
        <w:bottom w:val="none" w:sz="0" w:space="0" w:color="auto"/>
        <w:right w:val="none" w:sz="0" w:space="0" w:color="auto"/>
      </w:divBdr>
    </w:div>
    <w:div w:id="1841041675">
      <w:bodyDiv w:val="1"/>
      <w:marLeft w:val="0"/>
      <w:marRight w:val="0"/>
      <w:marTop w:val="0"/>
      <w:marBottom w:val="0"/>
      <w:divBdr>
        <w:top w:val="none" w:sz="0" w:space="0" w:color="auto"/>
        <w:left w:val="none" w:sz="0" w:space="0" w:color="auto"/>
        <w:bottom w:val="none" w:sz="0" w:space="0" w:color="auto"/>
        <w:right w:val="none" w:sz="0" w:space="0" w:color="auto"/>
      </w:divBdr>
    </w:div>
    <w:div w:id="1844200307">
      <w:bodyDiv w:val="1"/>
      <w:marLeft w:val="0"/>
      <w:marRight w:val="0"/>
      <w:marTop w:val="0"/>
      <w:marBottom w:val="0"/>
      <w:divBdr>
        <w:top w:val="none" w:sz="0" w:space="0" w:color="auto"/>
        <w:left w:val="none" w:sz="0" w:space="0" w:color="auto"/>
        <w:bottom w:val="none" w:sz="0" w:space="0" w:color="auto"/>
        <w:right w:val="none" w:sz="0" w:space="0" w:color="auto"/>
      </w:divBdr>
    </w:div>
    <w:div w:id="1851794829">
      <w:bodyDiv w:val="1"/>
      <w:marLeft w:val="0"/>
      <w:marRight w:val="0"/>
      <w:marTop w:val="0"/>
      <w:marBottom w:val="0"/>
      <w:divBdr>
        <w:top w:val="none" w:sz="0" w:space="0" w:color="auto"/>
        <w:left w:val="none" w:sz="0" w:space="0" w:color="auto"/>
        <w:bottom w:val="none" w:sz="0" w:space="0" w:color="auto"/>
        <w:right w:val="none" w:sz="0" w:space="0" w:color="auto"/>
      </w:divBdr>
    </w:div>
    <w:div w:id="1854684253">
      <w:bodyDiv w:val="1"/>
      <w:marLeft w:val="0"/>
      <w:marRight w:val="0"/>
      <w:marTop w:val="0"/>
      <w:marBottom w:val="0"/>
      <w:divBdr>
        <w:top w:val="none" w:sz="0" w:space="0" w:color="auto"/>
        <w:left w:val="none" w:sz="0" w:space="0" w:color="auto"/>
        <w:bottom w:val="none" w:sz="0" w:space="0" w:color="auto"/>
        <w:right w:val="none" w:sz="0" w:space="0" w:color="auto"/>
      </w:divBdr>
    </w:div>
    <w:div w:id="1856260612">
      <w:bodyDiv w:val="1"/>
      <w:marLeft w:val="0"/>
      <w:marRight w:val="0"/>
      <w:marTop w:val="0"/>
      <w:marBottom w:val="0"/>
      <w:divBdr>
        <w:top w:val="none" w:sz="0" w:space="0" w:color="auto"/>
        <w:left w:val="none" w:sz="0" w:space="0" w:color="auto"/>
        <w:bottom w:val="none" w:sz="0" w:space="0" w:color="auto"/>
        <w:right w:val="none" w:sz="0" w:space="0" w:color="auto"/>
      </w:divBdr>
    </w:div>
    <w:div w:id="1856269257">
      <w:bodyDiv w:val="1"/>
      <w:marLeft w:val="0"/>
      <w:marRight w:val="0"/>
      <w:marTop w:val="0"/>
      <w:marBottom w:val="0"/>
      <w:divBdr>
        <w:top w:val="none" w:sz="0" w:space="0" w:color="auto"/>
        <w:left w:val="none" w:sz="0" w:space="0" w:color="auto"/>
        <w:bottom w:val="none" w:sz="0" w:space="0" w:color="auto"/>
        <w:right w:val="none" w:sz="0" w:space="0" w:color="auto"/>
      </w:divBdr>
    </w:div>
    <w:div w:id="1858080583">
      <w:bodyDiv w:val="1"/>
      <w:marLeft w:val="0"/>
      <w:marRight w:val="0"/>
      <w:marTop w:val="0"/>
      <w:marBottom w:val="0"/>
      <w:divBdr>
        <w:top w:val="none" w:sz="0" w:space="0" w:color="auto"/>
        <w:left w:val="none" w:sz="0" w:space="0" w:color="auto"/>
        <w:bottom w:val="none" w:sz="0" w:space="0" w:color="auto"/>
        <w:right w:val="none" w:sz="0" w:space="0" w:color="auto"/>
      </w:divBdr>
    </w:div>
    <w:div w:id="1861242550">
      <w:bodyDiv w:val="1"/>
      <w:marLeft w:val="0"/>
      <w:marRight w:val="0"/>
      <w:marTop w:val="0"/>
      <w:marBottom w:val="0"/>
      <w:divBdr>
        <w:top w:val="none" w:sz="0" w:space="0" w:color="auto"/>
        <w:left w:val="none" w:sz="0" w:space="0" w:color="auto"/>
        <w:bottom w:val="none" w:sz="0" w:space="0" w:color="auto"/>
        <w:right w:val="none" w:sz="0" w:space="0" w:color="auto"/>
      </w:divBdr>
    </w:div>
    <w:div w:id="1872843313">
      <w:bodyDiv w:val="1"/>
      <w:marLeft w:val="0"/>
      <w:marRight w:val="0"/>
      <w:marTop w:val="0"/>
      <w:marBottom w:val="0"/>
      <w:divBdr>
        <w:top w:val="none" w:sz="0" w:space="0" w:color="auto"/>
        <w:left w:val="none" w:sz="0" w:space="0" w:color="auto"/>
        <w:bottom w:val="none" w:sz="0" w:space="0" w:color="auto"/>
        <w:right w:val="none" w:sz="0" w:space="0" w:color="auto"/>
      </w:divBdr>
    </w:div>
    <w:div w:id="1877038834">
      <w:bodyDiv w:val="1"/>
      <w:marLeft w:val="0"/>
      <w:marRight w:val="0"/>
      <w:marTop w:val="0"/>
      <w:marBottom w:val="0"/>
      <w:divBdr>
        <w:top w:val="none" w:sz="0" w:space="0" w:color="auto"/>
        <w:left w:val="none" w:sz="0" w:space="0" w:color="auto"/>
        <w:bottom w:val="none" w:sz="0" w:space="0" w:color="auto"/>
        <w:right w:val="none" w:sz="0" w:space="0" w:color="auto"/>
      </w:divBdr>
    </w:div>
    <w:div w:id="1879321460">
      <w:bodyDiv w:val="1"/>
      <w:marLeft w:val="0"/>
      <w:marRight w:val="0"/>
      <w:marTop w:val="0"/>
      <w:marBottom w:val="0"/>
      <w:divBdr>
        <w:top w:val="none" w:sz="0" w:space="0" w:color="auto"/>
        <w:left w:val="none" w:sz="0" w:space="0" w:color="auto"/>
        <w:bottom w:val="none" w:sz="0" w:space="0" w:color="auto"/>
        <w:right w:val="none" w:sz="0" w:space="0" w:color="auto"/>
      </w:divBdr>
    </w:div>
    <w:div w:id="1887789978">
      <w:bodyDiv w:val="1"/>
      <w:marLeft w:val="0"/>
      <w:marRight w:val="0"/>
      <w:marTop w:val="0"/>
      <w:marBottom w:val="0"/>
      <w:divBdr>
        <w:top w:val="none" w:sz="0" w:space="0" w:color="auto"/>
        <w:left w:val="none" w:sz="0" w:space="0" w:color="auto"/>
        <w:bottom w:val="none" w:sz="0" w:space="0" w:color="auto"/>
        <w:right w:val="none" w:sz="0" w:space="0" w:color="auto"/>
      </w:divBdr>
    </w:div>
    <w:div w:id="1889297129">
      <w:bodyDiv w:val="1"/>
      <w:marLeft w:val="0"/>
      <w:marRight w:val="0"/>
      <w:marTop w:val="0"/>
      <w:marBottom w:val="0"/>
      <w:divBdr>
        <w:top w:val="none" w:sz="0" w:space="0" w:color="auto"/>
        <w:left w:val="none" w:sz="0" w:space="0" w:color="auto"/>
        <w:bottom w:val="none" w:sz="0" w:space="0" w:color="auto"/>
        <w:right w:val="none" w:sz="0" w:space="0" w:color="auto"/>
      </w:divBdr>
    </w:div>
    <w:div w:id="1891578394">
      <w:bodyDiv w:val="1"/>
      <w:marLeft w:val="0"/>
      <w:marRight w:val="0"/>
      <w:marTop w:val="0"/>
      <w:marBottom w:val="0"/>
      <w:divBdr>
        <w:top w:val="none" w:sz="0" w:space="0" w:color="auto"/>
        <w:left w:val="none" w:sz="0" w:space="0" w:color="auto"/>
        <w:bottom w:val="none" w:sz="0" w:space="0" w:color="auto"/>
        <w:right w:val="none" w:sz="0" w:space="0" w:color="auto"/>
      </w:divBdr>
    </w:div>
    <w:div w:id="1891720956">
      <w:bodyDiv w:val="1"/>
      <w:marLeft w:val="0"/>
      <w:marRight w:val="0"/>
      <w:marTop w:val="0"/>
      <w:marBottom w:val="0"/>
      <w:divBdr>
        <w:top w:val="none" w:sz="0" w:space="0" w:color="auto"/>
        <w:left w:val="none" w:sz="0" w:space="0" w:color="auto"/>
        <w:bottom w:val="none" w:sz="0" w:space="0" w:color="auto"/>
        <w:right w:val="none" w:sz="0" w:space="0" w:color="auto"/>
      </w:divBdr>
    </w:div>
    <w:div w:id="1899126093">
      <w:bodyDiv w:val="1"/>
      <w:marLeft w:val="0"/>
      <w:marRight w:val="0"/>
      <w:marTop w:val="0"/>
      <w:marBottom w:val="0"/>
      <w:divBdr>
        <w:top w:val="none" w:sz="0" w:space="0" w:color="auto"/>
        <w:left w:val="none" w:sz="0" w:space="0" w:color="auto"/>
        <w:bottom w:val="none" w:sz="0" w:space="0" w:color="auto"/>
        <w:right w:val="none" w:sz="0" w:space="0" w:color="auto"/>
      </w:divBdr>
    </w:div>
    <w:div w:id="1902982900">
      <w:bodyDiv w:val="1"/>
      <w:marLeft w:val="0"/>
      <w:marRight w:val="0"/>
      <w:marTop w:val="0"/>
      <w:marBottom w:val="0"/>
      <w:divBdr>
        <w:top w:val="none" w:sz="0" w:space="0" w:color="auto"/>
        <w:left w:val="none" w:sz="0" w:space="0" w:color="auto"/>
        <w:bottom w:val="none" w:sz="0" w:space="0" w:color="auto"/>
        <w:right w:val="none" w:sz="0" w:space="0" w:color="auto"/>
      </w:divBdr>
    </w:div>
    <w:div w:id="1903518979">
      <w:bodyDiv w:val="1"/>
      <w:marLeft w:val="0"/>
      <w:marRight w:val="0"/>
      <w:marTop w:val="0"/>
      <w:marBottom w:val="0"/>
      <w:divBdr>
        <w:top w:val="none" w:sz="0" w:space="0" w:color="auto"/>
        <w:left w:val="none" w:sz="0" w:space="0" w:color="auto"/>
        <w:bottom w:val="none" w:sz="0" w:space="0" w:color="auto"/>
        <w:right w:val="none" w:sz="0" w:space="0" w:color="auto"/>
      </w:divBdr>
      <w:divsChild>
        <w:div w:id="1074008009">
          <w:marLeft w:val="0"/>
          <w:marRight w:val="0"/>
          <w:marTop w:val="240"/>
          <w:marBottom w:val="0"/>
          <w:divBdr>
            <w:top w:val="none" w:sz="0" w:space="0" w:color="auto"/>
            <w:left w:val="none" w:sz="0" w:space="0" w:color="auto"/>
            <w:bottom w:val="none" w:sz="0" w:space="0" w:color="auto"/>
            <w:right w:val="none" w:sz="0" w:space="0" w:color="auto"/>
          </w:divBdr>
        </w:div>
        <w:div w:id="610825674">
          <w:marLeft w:val="0"/>
          <w:marRight w:val="0"/>
          <w:marTop w:val="240"/>
          <w:marBottom w:val="0"/>
          <w:divBdr>
            <w:top w:val="none" w:sz="0" w:space="0" w:color="auto"/>
            <w:left w:val="none" w:sz="0" w:space="0" w:color="auto"/>
            <w:bottom w:val="none" w:sz="0" w:space="0" w:color="auto"/>
            <w:right w:val="none" w:sz="0" w:space="0" w:color="auto"/>
          </w:divBdr>
        </w:div>
      </w:divsChild>
    </w:div>
    <w:div w:id="1906408890">
      <w:bodyDiv w:val="1"/>
      <w:marLeft w:val="0"/>
      <w:marRight w:val="0"/>
      <w:marTop w:val="0"/>
      <w:marBottom w:val="0"/>
      <w:divBdr>
        <w:top w:val="none" w:sz="0" w:space="0" w:color="auto"/>
        <w:left w:val="none" w:sz="0" w:space="0" w:color="auto"/>
        <w:bottom w:val="none" w:sz="0" w:space="0" w:color="auto"/>
        <w:right w:val="none" w:sz="0" w:space="0" w:color="auto"/>
      </w:divBdr>
    </w:div>
    <w:div w:id="1912423923">
      <w:bodyDiv w:val="1"/>
      <w:marLeft w:val="0"/>
      <w:marRight w:val="0"/>
      <w:marTop w:val="0"/>
      <w:marBottom w:val="0"/>
      <w:divBdr>
        <w:top w:val="none" w:sz="0" w:space="0" w:color="auto"/>
        <w:left w:val="none" w:sz="0" w:space="0" w:color="auto"/>
        <w:bottom w:val="none" w:sz="0" w:space="0" w:color="auto"/>
        <w:right w:val="none" w:sz="0" w:space="0" w:color="auto"/>
      </w:divBdr>
    </w:div>
    <w:div w:id="1913658048">
      <w:bodyDiv w:val="1"/>
      <w:marLeft w:val="0"/>
      <w:marRight w:val="0"/>
      <w:marTop w:val="0"/>
      <w:marBottom w:val="0"/>
      <w:divBdr>
        <w:top w:val="none" w:sz="0" w:space="0" w:color="auto"/>
        <w:left w:val="none" w:sz="0" w:space="0" w:color="auto"/>
        <w:bottom w:val="none" w:sz="0" w:space="0" w:color="auto"/>
        <w:right w:val="none" w:sz="0" w:space="0" w:color="auto"/>
      </w:divBdr>
    </w:div>
    <w:div w:id="1916159316">
      <w:bodyDiv w:val="1"/>
      <w:marLeft w:val="0"/>
      <w:marRight w:val="0"/>
      <w:marTop w:val="0"/>
      <w:marBottom w:val="0"/>
      <w:divBdr>
        <w:top w:val="none" w:sz="0" w:space="0" w:color="auto"/>
        <w:left w:val="none" w:sz="0" w:space="0" w:color="auto"/>
        <w:bottom w:val="none" w:sz="0" w:space="0" w:color="auto"/>
        <w:right w:val="none" w:sz="0" w:space="0" w:color="auto"/>
      </w:divBdr>
    </w:div>
    <w:div w:id="1917934560">
      <w:bodyDiv w:val="1"/>
      <w:marLeft w:val="0"/>
      <w:marRight w:val="0"/>
      <w:marTop w:val="0"/>
      <w:marBottom w:val="0"/>
      <w:divBdr>
        <w:top w:val="none" w:sz="0" w:space="0" w:color="auto"/>
        <w:left w:val="none" w:sz="0" w:space="0" w:color="auto"/>
        <w:bottom w:val="none" w:sz="0" w:space="0" w:color="auto"/>
        <w:right w:val="none" w:sz="0" w:space="0" w:color="auto"/>
      </w:divBdr>
    </w:div>
    <w:div w:id="1922786762">
      <w:bodyDiv w:val="1"/>
      <w:marLeft w:val="0"/>
      <w:marRight w:val="0"/>
      <w:marTop w:val="0"/>
      <w:marBottom w:val="0"/>
      <w:divBdr>
        <w:top w:val="none" w:sz="0" w:space="0" w:color="auto"/>
        <w:left w:val="none" w:sz="0" w:space="0" w:color="auto"/>
        <w:bottom w:val="none" w:sz="0" w:space="0" w:color="auto"/>
        <w:right w:val="none" w:sz="0" w:space="0" w:color="auto"/>
      </w:divBdr>
    </w:div>
    <w:div w:id="1925719262">
      <w:bodyDiv w:val="1"/>
      <w:marLeft w:val="0"/>
      <w:marRight w:val="0"/>
      <w:marTop w:val="0"/>
      <w:marBottom w:val="0"/>
      <w:divBdr>
        <w:top w:val="none" w:sz="0" w:space="0" w:color="auto"/>
        <w:left w:val="none" w:sz="0" w:space="0" w:color="auto"/>
        <w:bottom w:val="none" w:sz="0" w:space="0" w:color="auto"/>
        <w:right w:val="none" w:sz="0" w:space="0" w:color="auto"/>
      </w:divBdr>
    </w:div>
    <w:div w:id="1929148139">
      <w:bodyDiv w:val="1"/>
      <w:marLeft w:val="0"/>
      <w:marRight w:val="0"/>
      <w:marTop w:val="0"/>
      <w:marBottom w:val="0"/>
      <w:divBdr>
        <w:top w:val="none" w:sz="0" w:space="0" w:color="auto"/>
        <w:left w:val="none" w:sz="0" w:space="0" w:color="auto"/>
        <w:bottom w:val="none" w:sz="0" w:space="0" w:color="auto"/>
        <w:right w:val="none" w:sz="0" w:space="0" w:color="auto"/>
      </w:divBdr>
    </w:div>
    <w:div w:id="1930384431">
      <w:bodyDiv w:val="1"/>
      <w:marLeft w:val="0"/>
      <w:marRight w:val="0"/>
      <w:marTop w:val="0"/>
      <w:marBottom w:val="0"/>
      <w:divBdr>
        <w:top w:val="none" w:sz="0" w:space="0" w:color="auto"/>
        <w:left w:val="none" w:sz="0" w:space="0" w:color="auto"/>
        <w:bottom w:val="none" w:sz="0" w:space="0" w:color="auto"/>
        <w:right w:val="none" w:sz="0" w:space="0" w:color="auto"/>
      </w:divBdr>
    </w:div>
    <w:div w:id="1934194829">
      <w:bodyDiv w:val="1"/>
      <w:marLeft w:val="0"/>
      <w:marRight w:val="0"/>
      <w:marTop w:val="0"/>
      <w:marBottom w:val="0"/>
      <w:divBdr>
        <w:top w:val="none" w:sz="0" w:space="0" w:color="auto"/>
        <w:left w:val="none" w:sz="0" w:space="0" w:color="auto"/>
        <w:bottom w:val="none" w:sz="0" w:space="0" w:color="auto"/>
        <w:right w:val="none" w:sz="0" w:space="0" w:color="auto"/>
      </w:divBdr>
    </w:div>
    <w:div w:id="1936015662">
      <w:bodyDiv w:val="1"/>
      <w:marLeft w:val="0"/>
      <w:marRight w:val="0"/>
      <w:marTop w:val="0"/>
      <w:marBottom w:val="0"/>
      <w:divBdr>
        <w:top w:val="none" w:sz="0" w:space="0" w:color="auto"/>
        <w:left w:val="none" w:sz="0" w:space="0" w:color="auto"/>
        <w:bottom w:val="none" w:sz="0" w:space="0" w:color="auto"/>
        <w:right w:val="none" w:sz="0" w:space="0" w:color="auto"/>
      </w:divBdr>
    </w:div>
    <w:div w:id="1936480512">
      <w:bodyDiv w:val="1"/>
      <w:marLeft w:val="0"/>
      <w:marRight w:val="0"/>
      <w:marTop w:val="0"/>
      <w:marBottom w:val="0"/>
      <w:divBdr>
        <w:top w:val="none" w:sz="0" w:space="0" w:color="auto"/>
        <w:left w:val="none" w:sz="0" w:space="0" w:color="auto"/>
        <w:bottom w:val="none" w:sz="0" w:space="0" w:color="auto"/>
        <w:right w:val="none" w:sz="0" w:space="0" w:color="auto"/>
      </w:divBdr>
    </w:div>
    <w:div w:id="1944804635">
      <w:bodyDiv w:val="1"/>
      <w:marLeft w:val="0"/>
      <w:marRight w:val="0"/>
      <w:marTop w:val="0"/>
      <w:marBottom w:val="0"/>
      <w:divBdr>
        <w:top w:val="none" w:sz="0" w:space="0" w:color="auto"/>
        <w:left w:val="none" w:sz="0" w:space="0" w:color="auto"/>
        <w:bottom w:val="none" w:sz="0" w:space="0" w:color="auto"/>
        <w:right w:val="none" w:sz="0" w:space="0" w:color="auto"/>
      </w:divBdr>
    </w:div>
    <w:div w:id="1951431776">
      <w:bodyDiv w:val="1"/>
      <w:marLeft w:val="0"/>
      <w:marRight w:val="0"/>
      <w:marTop w:val="0"/>
      <w:marBottom w:val="0"/>
      <w:divBdr>
        <w:top w:val="none" w:sz="0" w:space="0" w:color="auto"/>
        <w:left w:val="none" w:sz="0" w:space="0" w:color="auto"/>
        <w:bottom w:val="none" w:sz="0" w:space="0" w:color="auto"/>
        <w:right w:val="none" w:sz="0" w:space="0" w:color="auto"/>
      </w:divBdr>
    </w:div>
    <w:div w:id="1952006682">
      <w:bodyDiv w:val="1"/>
      <w:marLeft w:val="0"/>
      <w:marRight w:val="0"/>
      <w:marTop w:val="0"/>
      <w:marBottom w:val="0"/>
      <w:divBdr>
        <w:top w:val="none" w:sz="0" w:space="0" w:color="auto"/>
        <w:left w:val="none" w:sz="0" w:space="0" w:color="auto"/>
        <w:bottom w:val="none" w:sz="0" w:space="0" w:color="auto"/>
        <w:right w:val="none" w:sz="0" w:space="0" w:color="auto"/>
      </w:divBdr>
    </w:div>
    <w:div w:id="1959681255">
      <w:bodyDiv w:val="1"/>
      <w:marLeft w:val="0"/>
      <w:marRight w:val="0"/>
      <w:marTop w:val="0"/>
      <w:marBottom w:val="0"/>
      <w:divBdr>
        <w:top w:val="none" w:sz="0" w:space="0" w:color="auto"/>
        <w:left w:val="none" w:sz="0" w:space="0" w:color="auto"/>
        <w:bottom w:val="none" w:sz="0" w:space="0" w:color="auto"/>
        <w:right w:val="none" w:sz="0" w:space="0" w:color="auto"/>
      </w:divBdr>
    </w:div>
    <w:div w:id="1964916572">
      <w:bodyDiv w:val="1"/>
      <w:marLeft w:val="0"/>
      <w:marRight w:val="0"/>
      <w:marTop w:val="0"/>
      <w:marBottom w:val="0"/>
      <w:divBdr>
        <w:top w:val="none" w:sz="0" w:space="0" w:color="auto"/>
        <w:left w:val="none" w:sz="0" w:space="0" w:color="auto"/>
        <w:bottom w:val="none" w:sz="0" w:space="0" w:color="auto"/>
        <w:right w:val="none" w:sz="0" w:space="0" w:color="auto"/>
      </w:divBdr>
    </w:div>
    <w:div w:id="1970360399">
      <w:bodyDiv w:val="1"/>
      <w:marLeft w:val="0"/>
      <w:marRight w:val="0"/>
      <w:marTop w:val="0"/>
      <w:marBottom w:val="0"/>
      <w:divBdr>
        <w:top w:val="none" w:sz="0" w:space="0" w:color="auto"/>
        <w:left w:val="none" w:sz="0" w:space="0" w:color="auto"/>
        <w:bottom w:val="none" w:sz="0" w:space="0" w:color="auto"/>
        <w:right w:val="none" w:sz="0" w:space="0" w:color="auto"/>
      </w:divBdr>
    </w:div>
    <w:div w:id="1971664696">
      <w:bodyDiv w:val="1"/>
      <w:marLeft w:val="0"/>
      <w:marRight w:val="0"/>
      <w:marTop w:val="0"/>
      <w:marBottom w:val="0"/>
      <w:divBdr>
        <w:top w:val="none" w:sz="0" w:space="0" w:color="auto"/>
        <w:left w:val="none" w:sz="0" w:space="0" w:color="auto"/>
        <w:bottom w:val="none" w:sz="0" w:space="0" w:color="auto"/>
        <w:right w:val="none" w:sz="0" w:space="0" w:color="auto"/>
      </w:divBdr>
    </w:div>
    <w:div w:id="1971787511">
      <w:bodyDiv w:val="1"/>
      <w:marLeft w:val="0"/>
      <w:marRight w:val="0"/>
      <w:marTop w:val="0"/>
      <w:marBottom w:val="0"/>
      <w:divBdr>
        <w:top w:val="none" w:sz="0" w:space="0" w:color="auto"/>
        <w:left w:val="none" w:sz="0" w:space="0" w:color="auto"/>
        <w:bottom w:val="none" w:sz="0" w:space="0" w:color="auto"/>
        <w:right w:val="none" w:sz="0" w:space="0" w:color="auto"/>
      </w:divBdr>
    </w:div>
    <w:div w:id="1972246412">
      <w:bodyDiv w:val="1"/>
      <w:marLeft w:val="0"/>
      <w:marRight w:val="0"/>
      <w:marTop w:val="0"/>
      <w:marBottom w:val="0"/>
      <w:divBdr>
        <w:top w:val="none" w:sz="0" w:space="0" w:color="auto"/>
        <w:left w:val="none" w:sz="0" w:space="0" w:color="auto"/>
        <w:bottom w:val="none" w:sz="0" w:space="0" w:color="auto"/>
        <w:right w:val="none" w:sz="0" w:space="0" w:color="auto"/>
      </w:divBdr>
    </w:div>
    <w:div w:id="1975402702">
      <w:bodyDiv w:val="1"/>
      <w:marLeft w:val="0"/>
      <w:marRight w:val="0"/>
      <w:marTop w:val="0"/>
      <w:marBottom w:val="0"/>
      <w:divBdr>
        <w:top w:val="none" w:sz="0" w:space="0" w:color="auto"/>
        <w:left w:val="none" w:sz="0" w:space="0" w:color="auto"/>
        <w:bottom w:val="none" w:sz="0" w:space="0" w:color="auto"/>
        <w:right w:val="none" w:sz="0" w:space="0" w:color="auto"/>
      </w:divBdr>
    </w:div>
    <w:div w:id="1977955580">
      <w:bodyDiv w:val="1"/>
      <w:marLeft w:val="0"/>
      <w:marRight w:val="0"/>
      <w:marTop w:val="0"/>
      <w:marBottom w:val="0"/>
      <w:divBdr>
        <w:top w:val="none" w:sz="0" w:space="0" w:color="auto"/>
        <w:left w:val="none" w:sz="0" w:space="0" w:color="auto"/>
        <w:bottom w:val="none" w:sz="0" w:space="0" w:color="auto"/>
        <w:right w:val="none" w:sz="0" w:space="0" w:color="auto"/>
      </w:divBdr>
    </w:div>
    <w:div w:id="1979384109">
      <w:bodyDiv w:val="1"/>
      <w:marLeft w:val="0"/>
      <w:marRight w:val="0"/>
      <w:marTop w:val="0"/>
      <w:marBottom w:val="0"/>
      <w:divBdr>
        <w:top w:val="none" w:sz="0" w:space="0" w:color="auto"/>
        <w:left w:val="none" w:sz="0" w:space="0" w:color="auto"/>
        <w:bottom w:val="none" w:sz="0" w:space="0" w:color="auto"/>
        <w:right w:val="none" w:sz="0" w:space="0" w:color="auto"/>
      </w:divBdr>
    </w:div>
    <w:div w:id="1980184319">
      <w:bodyDiv w:val="1"/>
      <w:marLeft w:val="0"/>
      <w:marRight w:val="0"/>
      <w:marTop w:val="0"/>
      <w:marBottom w:val="0"/>
      <w:divBdr>
        <w:top w:val="none" w:sz="0" w:space="0" w:color="auto"/>
        <w:left w:val="none" w:sz="0" w:space="0" w:color="auto"/>
        <w:bottom w:val="none" w:sz="0" w:space="0" w:color="auto"/>
        <w:right w:val="none" w:sz="0" w:space="0" w:color="auto"/>
      </w:divBdr>
    </w:div>
    <w:div w:id="1981303350">
      <w:bodyDiv w:val="1"/>
      <w:marLeft w:val="0"/>
      <w:marRight w:val="0"/>
      <w:marTop w:val="0"/>
      <w:marBottom w:val="0"/>
      <w:divBdr>
        <w:top w:val="none" w:sz="0" w:space="0" w:color="auto"/>
        <w:left w:val="none" w:sz="0" w:space="0" w:color="auto"/>
        <w:bottom w:val="none" w:sz="0" w:space="0" w:color="auto"/>
        <w:right w:val="none" w:sz="0" w:space="0" w:color="auto"/>
      </w:divBdr>
    </w:div>
    <w:div w:id="1987279466">
      <w:bodyDiv w:val="1"/>
      <w:marLeft w:val="0"/>
      <w:marRight w:val="0"/>
      <w:marTop w:val="0"/>
      <w:marBottom w:val="0"/>
      <w:divBdr>
        <w:top w:val="none" w:sz="0" w:space="0" w:color="auto"/>
        <w:left w:val="none" w:sz="0" w:space="0" w:color="auto"/>
        <w:bottom w:val="none" w:sz="0" w:space="0" w:color="auto"/>
        <w:right w:val="none" w:sz="0" w:space="0" w:color="auto"/>
      </w:divBdr>
    </w:div>
    <w:div w:id="1988774632">
      <w:bodyDiv w:val="1"/>
      <w:marLeft w:val="0"/>
      <w:marRight w:val="0"/>
      <w:marTop w:val="0"/>
      <w:marBottom w:val="0"/>
      <w:divBdr>
        <w:top w:val="none" w:sz="0" w:space="0" w:color="auto"/>
        <w:left w:val="none" w:sz="0" w:space="0" w:color="auto"/>
        <w:bottom w:val="none" w:sz="0" w:space="0" w:color="auto"/>
        <w:right w:val="none" w:sz="0" w:space="0" w:color="auto"/>
      </w:divBdr>
    </w:div>
    <w:div w:id="1990817684">
      <w:bodyDiv w:val="1"/>
      <w:marLeft w:val="0"/>
      <w:marRight w:val="0"/>
      <w:marTop w:val="0"/>
      <w:marBottom w:val="0"/>
      <w:divBdr>
        <w:top w:val="none" w:sz="0" w:space="0" w:color="auto"/>
        <w:left w:val="none" w:sz="0" w:space="0" w:color="auto"/>
        <w:bottom w:val="none" w:sz="0" w:space="0" w:color="auto"/>
        <w:right w:val="none" w:sz="0" w:space="0" w:color="auto"/>
      </w:divBdr>
    </w:div>
    <w:div w:id="1999766263">
      <w:bodyDiv w:val="1"/>
      <w:marLeft w:val="0"/>
      <w:marRight w:val="0"/>
      <w:marTop w:val="0"/>
      <w:marBottom w:val="0"/>
      <w:divBdr>
        <w:top w:val="none" w:sz="0" w:space="0" w:color="auto"/>
        <w:left w:val="none" w:sz="0" w:space="0" w:color="auto"/>
        <w:bottom w:val="none" w:sz="0" w:space="0" w:color="auto"/>
        <w:right w:val="none" w:sz="0" w:space="0" w:color="auto"/>
      </w:divBdr>
    </w:div>
    <w:div w:id="1999770355">
      <w:bodyDiv w:val="1"/>
      <w:marLeft w:val="0"/>
      <w:marRight w:val="0"/>
      <w:marTop w:val="0"/>
      <w:marBottom w:val="0"/>
      <w:divBdr>
        <w:top w:val="none" w:sz="0" w:space="0" w:color="auto"/>
        <w:left w:val="none" w:sz="0" w:space="0" w:color="auto"/>
        <w:bottom w:val="none" w:sz="0" w:space="0" w:color="auto"/>
        <w:right w:val="none" w:sz="0" w:space="0" w:color="auto"/>
      </w:divBdr>
    </w:div>
    <w:div w:id="2001344743">
      <w:bodyDiv w:val="1"/>
      <w:marLeft w:val="0"/>
      <w:marRight w:val="0"/>
      <w:marTop w:val="0"/>
      <w:marBottom w:val="0"/>
      <w:divBdr>
        <w:top w:val="none" w:sz="0" w:space="0" w:color="auto"/>
        <w:left w:val="none" w:sz="0" w:space="0" w:color="auto"/>
        <w:bottom w:val="none" w:sz="0" w:space="0" w:color="auto"/>
        <w:right w:val="none" w:sz="0" w:space="0" w:color="auto"/>
      </w:divBdr>
    </w:div>
    <w:div w:id="2001621004">
      <w:bodyDiv w:val="1"/>
      <w:marLeft w:val="0"/>
      <w:marRight w:val="0"/>
      <w:marTop w:val="0"/>
      <w:marBottom w:val="0"/>
      <w:divBdr>
        <w:top w:val="none" w:sz="0" w:space="0" w:color="auto"/>
        <w:left w:val="none" w:sz="0" w:space="0" w:color="auto"/>
        <w:bottom w:val="none" w:sz="0" w:space="0" w:color="auto"/>
        <w:right w:val="none" w:sz="0" w:space="0" w:color="auto"/>
      </w:divBdr>
    </w:div>
    <w:div w:id="2004503761">
      <w:bodyDiv w:val="1"/>
      <w:marLeft w:val="0"/>
      <w:marRight w:val="0"/>
      <w:marTop w:val="0"/>
      <w:marBottom w:val="0"/>
      <w:divBdr>
        <w:top w:val="none" w:sz="0" w:space="0" w:color="auto"/>
        <w:left w:val="none" w:sz="0" w:space="0" w:color="auto"/>
        <w:bottom w:val="none" w:sz="0" w:space="0" w:color="auto"/>
        <w:right w:val="none" w:sz="0" w:space="0" w:color="auto"/>
      </w:divBdr>
    </w:div>
    <w:div w:id="2016033938">
      <w:bodyDiv w:val="1"/>
      <w:marLeft w:val="0"/>
      <w:marRight w:val="0"/>
      <w:marTop w:val="0"/>
      <w:marBottom w:val="0"/>
      <w:divBdr>
        <w:top w:val="none" w:sz="0" w:space="0" w:color="auto"/>
        <w:left w:val="none" w:sz="0" w:space="0" w:color="auto"/>
        <w:bottom w:val="none" w:sz="0" w:space="0" w:color="auto"/>
        <w:right w:val="none" w:sz="0" w:space="0" w:color="auto"/>
      </w:divBdr>
    </w:div>
    <w:div w:id="2016497075">
      <w:bodyDiv w:val="1"/>
      <w:marLeft w:val="0"/>
      <w:marRight w:val="0"/>
      <w:marTop w:val="0"/>
      <w:marBottom w:val="0"/>
      <w:divBdr>
        <w:top w:val="none" w:sz="0" w:space="0" w:color="auto"/>
        <w:left w:val="none" w:sz="0" w:space="0" w:color="auto"/>
        <w:bottom w:val="none" w:sz="0" w:space="0" w:color="auto"/>
        <w:right w:val="none" w:sz="0" w:space="0" w:color="auto"/>
      </w:divBdr>
    </w:div>
    <w:div w:id="2018145371">
      <w:bodyDiv w:val="1"/>
      <w:marLeft w:val="0"/>
      <w:marRight w:val="0"/>
      <w:marTop w:val="0"/>
      <w:marBottom w:val="0"/>
      <w:divBdr>
        <w:top w:val="none" w:sz="0" w:space="0" w:color="auto"/>
        <w:left w:val="none" w:sz="0" w:space="0" w:color="auto"/>
        <w:bottom w:val="none" w:sz="0" w:space="0" w:color="auto"/>
        <w:right w:val="none" w:sz="0" w:space="0" w:color="auto"/>
      </w:divBdr>
    </w:div>
    <w:div w:id="2018997470">
      <w:bodyDiv w:val="1"/>
      <w:marLeft w:val="0"/>
      <w:marRight w:val="0"/>
      <w:marTop w:val="0"/>
      <w:marBottom w:val="0"/>
      <w:divBdr>
        <w:top w:val="none" w:sz="0" w:space="0" w:color="auto"/>
        <w:left w:val="none" w:sz="0" w:space="0" w:color="auto"/>
        <w:bottom w:val="none" w:sz="0" w:space="0" w:color="auto"/>
        <w:right w:val="none" w:sz="0" w:space="0" w:color="auto"/>
      </w:divBdr>
    </w:div>
    <w:div w:id="2029215850">
      <w:bodyDiv w:val="1"/>
      <w:marLeft w:val="0"/>
      <w:marRight w:val="0"/>
      <w:marTop w:val="0"/>
      <w:marBottom w:val="0"/>
      <w:divBdr>
        <w:top w:val="none" w:sz="0" w:space="0" w:color="auto"/>
        <w:left w:val="none" w:sz="0" w:space="0" w:color="auto"/>
        <w:bottom w:val="none" w:sz="0" w:space="0" w:color="auto"/>
        <w:right w:val="none" w:sz="0" w:space="0" w:color="auto"/>
      </w:divBdr>
    </w:div>
    <w:div w:id="2029717283">
      <w:bodyDiv w:val="1"/>
      <w:marLeft w:val="0"/>
      <w:marRight w:val="0"/>
      <w:marTop w:val="0"/>
      <w:marBottom w:val="0"/>
      <w:divBdr>
        <w:top w:val="none" w:sz="0" w:space="0" w:color="auto"/>
        <w:left w:val="none" w:sz="0" w:space="0" w:color="auto"/>
        <w:bottom w:val="none" w:sz="0" w:space="0" w:color="auto"/>
        <w:right w:val="none" w:sz="0" w:space="0" w:color="auto"/>
      </w:divBdr>
    </w:div>
    <w:div w:id="2041272204">
      <w:bodyDiv w:val="1"/>
      <w:marLeft w:val="0"/>
      <w:marRight w:val="0"/>
      <w:marTop w:val="0"/>
      <w:marBottom w:val="0"/>
      <w:divBdr>
        <w:top w:val="none" w:sz="0" w:space="0" w:color="auto"/>
        <w:left w:val="none" w:sz="0" w:space="0" w:color="auto"/>
        <w:bottom w:val="none" w:sz="0" w:space="0" w:color="auto"/>
        <w:right w:val="none" w:sz="0" w:space="0" w:color="auto"/>
      </w:divBdr>
    </w:div>
    <w:div w:id="2042439962">
      <w:bodyDiv w:val="1"/>
      <w:marLeft w:val="0"/>
      <w:marRight w:val="0"/>
      <w:marTop w:val="0"/>
      <w:marBottom w:val="0"/>
      <w:divBdr>
        <w:top w:val="none" w:sz="0" w:space="0" w:color="auto"/>
        <w:left w:val="none" w:sz="0" w:space="0" w:color="auto"/>
        <w:bottom w:val="none" w:sz="0" w:space="0" w:color="auto"/>
        <w:right w:val="none" w:sz="0" w:space="0" w:color="auto"/>
      </w:divBdr>
    </w:div>
    <w:div w:id="2057897676">
      <w:bodyDiv w:val="1"/>
      <w:marLeft w:val="0"/>
      <w:marRight w:val="0"/>
      <w:marTop w:val="0"/>
      <w:marBottom w:val="0"/>
      <w:divBdr>
        <w:top w:val="none" w:sz="0" w:space="0" w:color="auto"/>
        <w:left w:val="none" w:sz="0" w:space="0" w:color="auto"/>
        <w:bottom w:val="none" w:sz="0" w:space="0" w:color="auto"/>
        <w:right w:val="none" w:sz="0" w:space="0" w:color="auto"/>
      </w:divBdr>
    </w:div>
    <w:div w:id="2062824981">
      <w:bodyDiv w:val="1"/>
      <w:marLeft w:val="0"/>
      <w:marRight w:val="0"/>
      <w:marTop w:val="0"/>
      <w:marBottom w:val="0"/>
      <w:divBdr>
        <w:top w:val="none" w:sz="0" w:space="0" w:color="auto"/>
        <w:left w:val="none" w:sz="0" w:space="0" w:color="auto"/>
        <w:bottom w:val="none" w:sz="0" w:space="0" w:color="auto"/>
        <w:right w:val="none" w:sz="0" w:space="0" w:color="auto"/>
      </w:divBdr>
    </w:div>
    <w:div w:id="2074430807">
      <w:bodyDiv w:val="1"/>
      <w:marLeft w:val="0"/>
      <w:marRight w:val="0"/>
      <w:marTop w:val="0"/>
      <w:marBottom w:val="0"/>
      <w:divBdr>
        <w:top w:val="none" w:sz="0" w:space="0" w:color="auto"/>
        <w:left w:val="none" w:sz="0" w:space="0" w:color="auto"/>
        <w:bottom w:val="none" w:sz="0" w:space="0" w:color="auto"/>
        <w:right w:val="none" w:sz="0" w:space="0" w:color="auto"/>
      </w:divBdr>
    </w:div>
    <w:div w:id="2080667436">
      <w:bodyDiv w:val="1"/>
      <w:marLeft w:val="0"/>
      <w:marRight w:val="0"/>
      <w:marTop w:val="0"/>
      <w:marBottom w:val="0"/>
      <w:divBdr>
        <w:top w:val="none" w:sz="0" w:space="0" w:color="auto"/>
        <w:left w:val="none" w:sz="0" w:space="0" w:color="auto"/>
        <w:bottom w:val="none" w:sz="0" w:space="0" w:color="auto"/>
        <w:right w:val="none" w:sz="0" w:space="0" w:color="auto"/>
      </w:divBdr>
    </w:div>
    <w:div w:id="2084254167">
      <w:bodyDiv w:val="1"/>
      <w:marLeft w:val="0"/>
      <w:marRight w:val="0"/>
      <w:marTop w:val="0"/>
      <w:marBottom w:val="0"/>
      <w:divBdr>
        <w:top w:val="none" w:sz="0" w:space="0" w:color="auto"/>
        <w:left w:val="none" w:sz="0" w:space="0" w:color="auto"/>
        <w:bottom w:val="none" w:sz="0" w:space="0" w:color="auto"/>
        <w:right w:val="none" w:sz="0" w:space="0" w:color="auto"/>
      </w:divBdr>
    </w:div>
    <w:div w:id="2087336111">
      <w:bodyDiv w:val="1"/>
      <w:marLeft w:val="0"/>
      <w:marRight w:val="0"/>
      <w:marTop w:val="0"/>
      <w:marBottom w:val="0"/>
      <w:divBdr>
        <w:top w:val="none" w:sz="0" w:space="0" w:color="auto"/>
        <w:left w:val="none" w:sz="0" w:space="0" w:color="auto"/>
        <w:bottom w:val="none" w:sz="0" w:space="0" w:color="auto"/>
        <w:right w:val="none" w:sz="0" w:space="0" w:color="auto"/>
      </w:divBdr>
    </w:div>
    <w:div w:id="2095779717">
      <w:bodyDiv w:val="1"/>
      <w:marLeft w:val="0"/>
      <w:marRight w:val="0"/>
      <w:marTop w:val="0"/>
      <w:marBottom w:val="0"/>
      <w:divBdr>
        <w:top w:val="none" w:sz="0" w:space="0" w:color="auto"/>
        <w:left w:val="none" w:sz="0" w:space="0" w:color="auto"/>
        <w:bottom w:val="none" w:sz="0" w:space="0" w:color="auto"/>
        <w:right w:val="none" w:sz="0" w:space="0" w:color="auto"/>
      </w:divBdr>
    </w:div>
    <w:div w:id="2096047656">
      <w:bodyDiv w:val="1"/>
      <w:marLeft w:val="0"/>
      <w:marRight w:val="0"/>
      <w:marTop w:val="0"/>
      <w:marBottom w:val="0"/>
      <w:divBdr>
        <w:top w:val="none" w:sz="0" w:space="0" w:color="auto"/>
        <w:left w:val="none" w:sz="0" w:space="0" w:color="auto"/>
        <w:bottom w:val="none" w:sz="0" w:space="0" w:color="auto"/>
        <w:right w:val="none" w:sz="0" w:space="0" w:color="auto"/>
      </w:divBdr>
    </w:div>
    <w:div w:id="2099859419">
      <w:bodyDiv w:val="1"/>
      <w:marLeft w:val="0"/>
      <w:marRight w:val="0"/>
      <w:marTop w:val="0"/>
      <w:marBottom w:val="0"/>
      <w:divBdr>
        <w:top w:val="none" w:sz="0" w:space="0" w:color="auto"/>
        <w:left w:val="none" w:sz="0" w:space="0" w:color="auto"/>
        <w:bottom w:val="none" w:sz="0" w:space="0" w:color="auto"/>
        <w:right w:val="none" w:sz="0" w:space="0" w:color="auto"/>
      </w:divBdr>
    </w:div>
    <w:div w:id="2099909389">
      <w:bodyDiv w:val="1"/>
      <w:marLeft w:val="0"/>
      <w:marRight w:val="0"/>
      <w:marTop w:val="0"/>
      <w:marBottom w:val="0"/>
      <w:divBdr>
        <w:top w:val="none" w:sz="0" w:space="0" w:color="auto"/>
        <w:left w:val="none" w:sz="0" w:space="0" w:color="auto"/>
        <w:bottom w:val="none" w:sz="0" w:space="0" w:color="auto"/>
        <w:right w:val="none" w:sz="0" w:space="0" w:color="auto"/>
      </w:divBdr>
    </w:div>
    <w:div w:id="2103380029">
      <w:bodyDiv w:val="1"/>
      <w:marLeft w:val="0"/>
      <w:marRight w:val="0"/>
      <w:marTop w:val="0"/>
      <w:marBottom w:val="0"/>
      <w:divBdr>
        <w:top w:val="none" w:sz="0" w:space="0" w:color="auto"/>
        <w:left w:val="none" w:sz="0" w:space="0" w:color="auto"/>
        <w:bottom w:val="none" w:sz="0" w:space="0" w:color="auto"/>
        <w:right w:val="none" w:sz="0" w:space="0" w:color="auto"/>
      </w:divBdr>
    </w:div>
    <w:div w:id="2104299829">
      <w:bodyDiv w:val="1"/>
      <w:marLeft w:val="0"/>
      <w:marRight w:val="0"/>
      <w:marTop w:val="0"/>
      <w:marBottom w:val="0"/>
      <w:divBdr>
        <w:top w:val="none" w:sz="0" w:space="0" w:color="auto"/>
        <w:left w:val="none" w:sz="0" w:space="0" w:color="auto"/>
        <w:bottom w:val="none" w:sz="0" w:space="0" w:color="auto"/>
        <w:right w:val="none" w:sz="0" w:space="0" w:color="auto"/>
      </w:divBdr>
    </w:div>
    <w:div w:id="2104494708">
      <w:bodyDiv w:val="1"/>
      <w:marLeft w:val="0"/>
      <w:marRight w:val="0"/>
      <w:marTop w:val="0"/>
      <w:marBottom w:val="0"/>
      <w:divBdr>
        <w:top w:val="none" w:sz="0" w:space="0" w:color="auto"/>
        <w:left w:val="none" w:sz="0" w:space="0" w:color="auto"/>
        <w:bottom w:val="none" w:sz="0" w:space="0" w:color="auto"/>
        <w:right w:val="none" w:sz="0" w:space="0" w:color="auto"/>
      </w:divBdr>
    </w:div>
    <w:div w:id="2107648754">
      <w:bodyDiv w:val="1"/>
      <w:marLeft w:val="0"/>
      <w:marRight w:val="0"/>
      <w:marTop w:val="0"/>
      <w:marBottom w:val="0"/>
      <w:divBdr>
        <w:top w:val="none" w:sz="0" w:space="0" w:color="auto"/>
        <w:left w:val="none" w:sz="0" w:space="0" w:color="auto"/>
        <w:bottom w:val="none" w:sz="0" w:space="0" w:color="auto"/>
        <w:right w:val="none" w:sz="0" w:space="0" w:color="auto"/>
      </w:divBdr>
    </w:div>
    <w:div w:id="2109808628">
      <w:bodyDiv w:val="1"/>
      <w:marLeft w:val="0"/>
      <w:marRight w:val="0"/>
      <w:marTop w:val="0"/>
      <w:marBottom w:val="0"/>
      <w:divBdr>
        <w:top w:val="none" w:sz="0" w:space="0" w:color="auto"/>
        <w:left w:val="none" w:sz="0" w:space="0" w:color="auto"/>
        <w:bottom w:val="none" w:sz="0" w:space="0" w:color="auto"/>
        <w:right w:val="none" w:sz="0" w:space="0" w:color="auto"/>
      </w:divBdr>
    </w:div>
    <w:div w:id="2111077557">
      <w:bodyDiv w:val="1"/>
      <w:marLeft w:val="0"/>
      <w:marRight w:val="0"/>
      <w:marTop w:val="0"/>
      <w:marBottom w:val="0"/>
      <w:divBdr>
        <w:top w:val="none" w:sz="0" w:space="0" w:color="auto"/>
        <w:left w:val="none" w:sz="0" w:space="0" w:color="auto"/>
        <w:bottom w:val="none" w:sz="0" w:space="0" w:color="auto"/>
        <w:right w:val="none" w:sz="0" w:space="0" w:color="auto"/>
      </w:divBdr>
    </w:div>
    <w:div w:id="2128694126">
      <w:bodyDiv w:val="1"/>
      <w:marLeft w:val="0"/>
      <w:marRight w:val="0"/>
      <w:marTop w:val="0"/>
      <w:marBottom w:val="0"/>
      <w:divBdr>
        <w:top w:val="none" w:sz="0" w:space="0" w:color="auto"/>
        <w:left w:val="none" w:sz="0" w:space="0" w:color="auto"/>
        <w:bottom w:val="none" w:sz="0" w:space="0" w:color="auto"/>
        <w:right w:val="none" w:sz="0" w:space="0" w:color="auto"/>
      </w:divBdr>
    </w:div>
    <w:div w:id="2138332417">
      <w:bodyDiv w:val="1"/>
      <w:marLeft w:val="0"/>
      <w:marRight w:val="0"/>
      <w:marTop w:val="0"/>
      <w:marBottom w:val="0"/>
      <w:divBdr>
        <w:top w:val="none" w:sz="0" w:space="0" w:color="auto"/>
        <w:left w:val="none" w:sz="0" w:space="0" w:color="auto"/>
        <w:bottom w:val="none" w:sz="0" w:space="0" w:color="auto"/>
        <w:right w:val="none" w:sz="0" w:space="0" w:color="auto"/>
      </w:divBdr>
    </w:div>
    <w:div w:id="2142111108">
      <w:bodyDiv w:val="1"/>
      <w:marLeft w:val="0"/>
      <w:marRight w:val="0"/>
      <w:marTop w:val="0"/>
      <w:marBottom w:val="0"/>
      <w:divBdr>
        <w:top w:val="none" w:sz="0" w:space="0" w:color="auto"/>
        <w:left w:val="none" w:sz="0" w:space="0" w:color="auto"/>
        <w:bottom w:val="none" w:sz="0" w:space="0" w:color="auto"/>
        <w:right w:val="none" w:sz="0" w:space="0" w:color="auto"/>
      </w:divBdr>
    </w:div>
    <w:div w:id="2142452690">
      <w:bodyDiv w:val="1"/>
      <w:marLeft w:val="0"/>
      <w:marRight w:val="0"/>
      <w:marTop w:val="0"/>
      <w:marBottom w:val="0"/>
      <w:divBdr>
        <w:top w:val="none" w:sz="0" w:space="0" w:color="auto"/>
        <w:left w:val="none" w:sz="0" w:space="0" w:color="auto"/>
        <w:bottom w:val="none" w:sz="0" w:space="0" w:color="auto"/>
        <w:right w:val="none" w:sz="0" w:space="0" w:color="auto"/>
      </w:divBdr>
    </w:div>
    <w:div w:id="214407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b:Source>
    <b:Tag>Bol22</b:Tag>
    <b:SourceType>JournalArticle</b:SourceType>
    <b:Guid>{FD8C2997-5557-4BB7-A571-820EE006EDBD}</b:Guid>
    <b:Author>
      <b:Author>
        <b:NameList>
          <b:Person>
            <b:Last>Boldina</b:Last>
            <b:First>Anna</b:First>
          </b:Person>
          <b:Person>
            <b:Last>Gomes</b:Last>
            <b:First>Beatriz</b:First>
          </b:Person>
          <b:Person>
            <b:Last>Steemers</b:Last>
            <b:First>Koen</b:First>
          </b:Person>
        </b:NameList>
      </b:Author>
    </b:Author>
    <b:Title>Active urbanism: The potential effect of urban design on bone health, Cities &amp; Health</b:Title>
    <b:JournalName>Cities &amp; Health (6)2</b:JournalName>
    <b:Year>2022</b:Year>
    <b:Pages>389-403</b:Pages>
    <b:RefOrder>1</b:RefOrder>
  </b:Source>
  <b:Source>
    <b:Tag>Jan12</b:Tag>
    <b:SourceType>JournalArticle</b:SourceType>
    <b:Guid>{9FA6481B-2452-4694-86F9-E448166BD712}</b:Guid>
    <b:Title>Za javnost odprt zasebni prostor kot dopolnitev omrežja mestnega javnega prostora</b:Title>
    <b:JournalName>Urbani izziv</b:JournalName>
    <b:Year>2012</b:Year>
    <b:Pages>25-35</b:Pages>
    <b:Author>
      <b:Author>
        <b:NameList>
          <b:Person>
            <b:Last>Jankovič Grobelšek</b:Last>
            <b:First>Lilijana</b:First>
          </b:Person>
        </b:NameList>
      </b:Author>
    </b:Author>
    <b:RefOrder>2</b:RefOrder>
  </b:Source>
  <b:Source>
    <b:Tag>Iva10</b:Tag>
    <b:SourceType>JournalArticle</b:SourceType>
    <b:Guid>{1D7210DA-0D25-4B72-B6B3-AF597D341E35}</b:Guid>
    <b:Title>7. APRIL – SVETOVNI DAN ZDRAVJA; 1000 mest, 1000 življenj. Zdravje v mestih šteje</b:Title>
    <b:JournalName>Obzornik zdravstvene nege; 44(1)</b:JournalName>
    <b:Year>2010</b:Year>
    <b:Pages>12</b:Pages>
    <b:Author>
      <b:Author>
        <b:NameList>
          <b:Person>
            <b:Last>Ivanuša</b:Last>
            <b:First>Marijan</b:First>
          </b:Person>
        </b:NameList>
      </b:Author>
    </b:Author>
    <b:RefOrder>3</b:RefOrder>
  </b:Source>
  <b:Source>
    <b:Tag>Han19</b:Tag>
    <b:SourceType>JournalArticle</b:SourceType>
    <b:Guid>{0C0FA497-1C0E-49E6-B493-C03F1060D4C7}</b:Guid>
    <b:Title>Literature review as a research methodology: An overview and guidelines</b:Title>
    <b:JournalName>Journal of Business Research; 104</b:JournalName>
    <b:Year>2019</b:Year>
    <b:Pages>333-339</b:Pages>
    <b:Author>
      <b:Author>
        <b:NameList>
          <b:Person>
            <b:Last>Snyder</b:Last>
            <b:First>Hannah</b:First>
          </b:Person>
        </b:NameList>
      </b:Author>
    </b:Author>
    <b:RefOrder>4</b:RefOrder>
  </b:Source>
</b:Sources>
</file>

<file path=customXml/itemProps1.xml><?xml version="1.0" encoding="utf-8"?>
<ds:datastoreItem xmlns:ds="http://schemas.openxmlformats.org/officeDocument/2006/customXml" ds:itemID="{14DDE8F4-C520-4551-BD7D-E5D4F848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56</Pages>
  <Words>13415</Words>
  <Characters>76959</Characters>
  <Application>Microsoft Office Word</Application>
  <DocSecurity>0</DocSecurity>
  <Lines>641</Lines>
  <Paragraphs>180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Borut Kermolj</dc:creator>
  <cp:lastModifiedBy>Borut KERMOLJ</cp:lastModifiedBy>
  <cp:revision>3</cp:revision>
  <cp:lastPrinted>2024-09-23T09:18:00Z</cp:lastPrinted>
  <dcterms:created xsi:type="dcterms:W3CDTF">2025-01-07T12:21:00Z</dcterms:created>
  <dcterms:modified xsi:type="dcterms:W3CDTF">2025-01-07T12:47:00Z</dcterms:modified>
</cp:coreProperties>
</file>