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53E76C9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92501D" w:rsidRPr="0092501D">
        <w:rPr>
          <w:rFonts w:cs="Arial"/>
          <w:color w:val="000000" w:themeColor="text1"/>
          <w:sz w:val="20"/>
        </w:rPr>
        <w:t xml:space="preserve">Uradni list RS, št. 63/07 – uradno prečiščeno besedilo, 65/08, 69/08 – ZTFI-A, 69/08 – ZZavar-E, 40/12 – ZUJF, 158/20 – </w:t>
      </w:r>
      <w:proofErr w:type="spellStart"/>
      <w:r w:rsidR="0092501D" w:rsidRPr="0092501D">
        <w:rPr>
          <w:rFonts w:cs="Arial"/>
          <w:color w:val="000000" w:themeColor="text1"/>
          <w:sz w:val="20"/>
        </w:rPr>
        <w:t>ZIntPK</w:t>
      </w:r>
      <w:proofErr w:type="spellEnd"/>
      <w:r w:rsidR="0092501D" w:rsidRPr="0092501D">
        <w:rPr>
          <w:rFonts w:cs="Arial"/>
          <w:color w:val="000000" w:themeColor="text1"/>
          <w:sz w:val="20"/>
        </w:rPr>
        <w:t xml:space="preserve">-C, 203/20 – ZIUPOPDVE, 202/21 – </w:t>
      </w:r>
      <w:proofErr w:type="spellStart"/>
      <w:r w:rsidR="0092501D" w:rsidRPr="0092501D">
        <w:rPr>
          <w:rFonts w:cs="Arial"/>
          <w:color w:val="000000" w:themeColor="text1"/>
          <w:sz w:val="20"/>
        </w:rPr>
        <w:t>odl</w:t>
      </w:r>
      <w:proofErr w:type="spellEnd"/>
      <w:r w:rsidR="0092501D" w:rsidRPr="0092501D">
        <w:rPr>
          <w:rFonts w:cs="Arial"/>
          <w:color w:val="000000" w:themeColor="text1"/>
          <w:sz w:val="20"/>
        </w:rPr>
        <w:t xml:space="preserve">. US in 3/22 – </w:t>
      </w:r>
      <w:proofErr w:type="spellStart"/>
      <w:r w:rsidR="0092501D" w:rsidRPr="0092501D">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5189637"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290177">
        <w:rPr>
          <w:rFonts w:cs="Arial"/>
          <w:color w:val="000000" w:themeColor="text1"/>
          <w:sz w:val="20"/>
        </w:rPr>
        <w:t>27712</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290177">
        <w:rPr>
          <w:rFonts w:cs="Arial"/>
          <w:color w:val="000000" w:themeColor="text1"/>
          <w:sz w:val="20"/>
        </w:rPr>
        <w:t>investicije, vzdrževanje in upravljanje zgradb, Oddelku za investicije.</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0E60C86C"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290177">
        <w:rPr>
          <w:rFonts w:cs="Arial"/>
          <w:b/>
          <w:sz w:val="20"/>
        </w:rPr>
        <w:t>področja arhitekture in gradbeništva.</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1A4D11"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1A4D11">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1A4D11">
        <w:rPr>
          <w:rFonts w:ascii="Arial" w:hAnsi="Arial" w:cs="Arial"/>
          <w:color w:val="000000"/>
          <w:sz w:val="20"/>
          <w:szCs w:val="20"/>
        </w:rPr>
        <w:t>i</w:t>
      </w:r>
      <w:r w:rsidRPr="001A4D11">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1A4D11">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290177">
      <w:pPr>
        <w:numPr>
          <w:ilvl w:val="0"/>
          <w:numId w:val="50"/>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642BE80"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1A4D11">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704ED11A"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Pr>
          <w:b/>
          <w:color w:val="000000" w:themeColor="text1"/>
          <w:szCs w:val="20"/>
        </w:rPr>
        <w:t>(</w:t>
      </w:r>
      <w:r w:rsidR="00380DB1" w:rsidRPr="00380DB1">
        <w:rPr>
          <w:b/>
          <w:color w:val="000000" w:themeColor="text1"/>
          <w:szCs w:val="20"/>
        </w:rPr>
        <w:t>za čas opravljanja pripravništva</w:t>
      </w:r>
      <w:r w:rsidR="006D619A">
        <w:rPr>
          <w:b/>
          <w:color w:val="000000" w:themeColor="text1"/>
          <w:szCs w:val="20"/>
        </w:rPr>
        <w:t>)</w:t>
      </w:r>
      <w:r w:rsidR="00290177">
        <w:rPr>
          <w:color w:val="000000" w:themeColor="text1"/>
          <w:szCs w:val="20"/>
        </w:rPr>
        <w:t xml:space="preserve">, </w:t>
      </w:r>
      <w:r w:rsidRPr="00E06B51">
        <w:rPr>
          <w:color w:val="000000" w:themeColor="text1"/>
          <w:szCs w:val="20"/>
        </w:rPr>
        <w:t>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DA1E06">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26CCDDD7"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w:t>
      </w:r>
      <w:r w:rsidR="00290177">
        <w:rPr>
          <w:rFonts w:cs="Arial"/>
          <w:b/>
          <w:sz w:val="20"/>
        </w:rPr>
        <w:t>-</w:t>
      </w:r>
      <w:r w:rsidR="00380DB1">
        <w:rPr>
          <w:rFonts w:cs="Arial"/>
          <w:b/>
          <w:sz w:val="20"/>
        </w:rPr>
        <w:t>pripravnik</w:t>
      </w:r>
      <w:r w:rsidR="00AA4D6D" w:rsidRPr="00E06B51">
        <w:rPr>
          <w:rFonts w:cs="Arial"/>
          <w:b/>
          <w:sz w:val="20"/>
        </w:rPr>
        <w:t>, št. 1100-</w:t>
      </w:r>
      <w:r w:rsidR="00784737">
        <w:rPr>
          <w:rFonts w:cs="Arial"/>
          <w:b/>
          <w:sz w:val="20"/>
        </w:rPr>
        <w:t>1</w:t>
      </w:r>
      <w:r w:rsidR="00DA1E06">
        <w:rPr>
          <w:rFonts w:cs="Arial"/>
          <w:b/>
          <w:sz w:val="20"/>
        </w:rPr>
        <w:t>7</w:t>
      </w:r>
      <w:r w:rsidR="00290177">
        <w:rPr>
          <w:rFonts w:cs="Arial"/>
          <w:b/>
          <w:sz w:val="20"/>
        </w:rPr>
        <w:t>2</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DA1E06">
        <w:rPr>
          <w:rFonts w:cs="Arial"/>
          <w:b/>
          <w:sz w:val="20"/>
        </w:rPr>
        <w:t>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66F406F9" w14:textId="412426DF" w:rsidR="00290177"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290177">
        <w:rPr>
          <w:rFonts w:cs="Arial"/>
          <w:color w:val="000000" w:themeColor="text1"/>
          <w:sz w:val="20"/>
        </w:rPr>
        <w:t>Alenka Lamovec Alič</w:t>
      </w:r>
      <w:r w:rsidRPr="00E06B51">
        <w:rPr>
          <w:rFonts w:cs="Arial"/>
          <w:color w:val="000000" w:themeColor="text1"/>
          <w:sz w:val="20"/>
        </w:rPr>
        <w:t xml:space="preserve">, </w:t>
      </w:r>
      <w:r w:rsidR="00290177">
        <w:rPr>
          <w:rFonts w:cs="Arial"/>
          <w:color w:val="000000" w:themeColor="text1"/>
          <w:sz w:val="20"/>
        </w:rPr>
        <w:t xml:space="preserve">vodja </w:t>
      </w:r>
      <w:r w:rsidR="005D7675">
        <w:rPr>
          <w:rFonts w:cs="Arial"/>
          <w:color w:val="000000" w:themeColor="text1"/>
          <w:sz w:val="20"/>
        </w:rPr>
        <w:t>Sektor</w:t>
      </w:r>
      <w:r w:rsidR="00290177">
        <w:rPr>
          <w:rFonts w:cs="Arial"/>
          <w:color w:val="000000" w:themeColor="text1"/>
          <w:sz w:val="20"/>
        </w:rPr>
        <w:t>ja</w:t>
      </w:r>
      <w:r w:rsidR="005D7675">
        <w:rPr>
          <w:rFonts w:cs="Arial"/>
          <w:color w:val="000000" w:themeColor="text1"/>
          <w:sz w:val="20"/>
        </w:rPr>
        <w:t xml:space="preserve"> za</w:t>
      </w:r>
      <w:bookmarkStart w:id="0" w:name="_GoBack"/>
      <w:bookmarkEnd w:id="0"/>
      <w:r w:rsidR="00290177">
        <w:rPr>
          <w:rFonts w:cs="Arial"/>
          <w:color w:val="000000" w:themeColor="text1"/>
          <w:sz w:val="20"/>
        </w:rPr>
        <w:t xml:space="preserve"> investicije, vzdrževanje in upravljanje zgradb</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290177">
        <w:rPr>
          <w:rFonts w:cs="Arial"/>
          <w:color w:val="000000" w:themeColor="text1"/>
          <w:sz w:val="20"/>
        </w:rPr>
        <w:t>54 27</w:t>
      </w:r>
      <w:r w:rsidR="00E4407A">
        <w:rPr>
          <w:rFonts w:cs="Arial"/>
          <w:color w:val="000000" w:themeColor="text1"/>
          <w:sz w:val="20"/>
        </w:rPr>
        <w:t xml:space="preserve">. </w:t>
      </w:r>
    </w:p>
    <w:p w14:paraId="71553A04" w14:textId="28D76400"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izvedbi postopka: </w:t>
      </w:r>
      <w:r w:rsidR="00290177">
        <w:rPr>
          <w:rFonts w:cs="Arial"/>
          <w:color w:val="000000" w:themeColor="text1"/>
          <w:sz w:val="20"/>
        </w:rPr>
        <w:t>Tina Mitrović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w:t>
      </w:r>
      <w:r w:rsidR="00290177">
        <w:rPr>
          <w:rFonts w:cs="Arial"/>
          <w:color w:val="000000" w:themeColor="text1"/>
          <w:sz w:val="20"/>
        </w:rPr>
        <w:t>49 29</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46B7496"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A943C5"/>
    <w:multiLevelType w:val="hybridMultilevel"/>
    <w:tmpl w:val="2368A7C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5"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8"/>
  </w:num>
  <w:num w:numId="3">
    <w:abstractNumId w:val="38"/>
  </w:num>
  <w:num w:numId="4">
    <w:abstractNumId w:val="11"/>
  </w:num>
  <w:num w:numId="5">
    <w:abstractNumId w:val="25"/>
  </w:num>
  <w:num w:numId="6">
    <w:abstractNumId w:val="41"/>
  </w:num>
  <w:num w:numId="7">
    <w:abstractNumId w:val="30"/>
  </w:num>
  <w:num w:numId="8">
    <w:abstractNumId w:val="10"/>
  </w:num>
  <w:num w:numId="9">
    <w:abstractNumId w:val="2"/>
  </w:num>
  <w:num w:numId="10">
    <w:abstractNumId w:val="13"/>
  </w:num>
  <w:num w:numId="11">
    <w:abstractNumId w:val="16"/>
  </w:num>
  <w:num w:numId="12">
    <w:abstractNumId w:val="32"/>
  </w:num>
  <w:num w:numId="13">
    <w:abstractNumId w:val="8"/>
  </w:num>
  <w:num w:numId="14">
    <w:abstractNumId w:val="12"/>
  </w:num>
  <w:num w:numId="15">
    <w:abstractNumId w:val="48"/>
  </w:num>
  <w:num w:numId="16">
    <w:abstractNumId w:val="34"/>
  </w:num>
  <w:num w:numId="17">
    <w:abstractNumId w:val="23"/>
  </w:num>
  <w:num w:numId="18">
    <w:abstractNumId w:val="6"/>
  </w:num>
  <w:num w:numId="19">
    <w:abstractNumId w:val="21"/>
  </w:num>
  <w:num w:numId="20">
    <w:abstractNumId w:val="35"/>
  </w:num>
  <w:num w:numId="21">
    <w:abstractNumId w:val="49"/>
  </w:num>
  <w:num w:numId="22">
    <w:abstractNumId w:val="46"/>
  </w:num>
  <w:num w:numId="23">
    <w:abstractNumId w:val="19"/>
  </w:num>
  <w:num w:numId="24">
    <w:abstractNumId w:val="14"/>
  </w:num>
  <w:num w:numId="25">
    <w:abstractNumId w:val="17"/>
  </w:num>
  <w:num w:numId="26">
    <w:abstractNumId w:val="42"/>
  </w:num>
  <w:num w:numId="27">
    <w:abstractNumId w:val="22"/>
  </w:num>
  <w:num w:numId="28">
    <w:abstractNumId w:val="39"/>
  </w:num>
  <w:num w:numId="29">
    <w:abstractNumId w:val="31"/>
  </w:num>
  <w:num w:numId="30">
    <w:abstractNumId w:val="20"/>
  </w:num>
  <w:num w:numId="31">
    <w:abstractNumId w:val="1"/>
  </w:num>
  <w:num w:numId="32">
    <w:abstractNumId w:val="26"/>
  </w:num>
  <w:num w:numId="33">
    <w:abstractNumId w:val="45"/>
  </w:num>
  <w:num w:numId="34">
    <w:abstractNumId w:val="7"/>
  </w:num>
  <w:num w:numId="35">
    <w:abstractNumId w:val="24"/>
  </w:num>
  <w:num w:numId="36">
    <w:abstractNumId w:val="5"/>
  </w:num>
  <w:num w:numId="37">
    <w:abstractNumId w:val="0"/>
  </w:num>
  <w:num w:numId="38">
    <w:abstractNumId w:val="47"/>
  </w:num>
  <w:num w:numId="39">
    <w:abstractNumId w:val="43"/>
  </w:num>
  <w:num w:numId="40">
    <w:abstractNumId w:val="3"/>
  </w:num>
  <w:num w:numId="41">
    <w:abstractNumId w:val="29"/>
  </w:num>
  <w:num w:numId="42">
    <w:abstractNumId w:val="4"/>
  </w:num>
  <w:num w:numId="43">
    <w:abstractNumId w:val="33"/>
  </w:num>
  <w:num w:numId="44">
    <w:abstractNumId w:val="44"/>
  </w:num>
  <w:num w:numId="45">
    <w:abstractNumId w:val="9"/>
  </w:num>
  <w:num w:numId="46">
    <w:abstractNumId w:val="40"/>
  </w:num>
  <w:num w:numId="47">
    <w:abstractNumId w:val="18"/>
  </w:num>
  <w:num w:numId="48">
    <w:abstractNumId w:val="15"/>
  </w:num>
  <w:num w:numId="49">
    <w:abstractNumId w:val="3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96248"/>
    <w:rsid w:val="001A45F8"/>
    <w:rsid w:val="001A4D11"/>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0177"/>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5BA8"/>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5B7E"/>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83182"/>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2501D"/>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15E57"/>
    <w:rsid w:val="00C227B1"/>
    <w:rsid w:val="00C27292"/>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1E06"/>
    <w:rsid w:val="00DA5BB9"/>
    <w:rsid w:val="00DA6363"/>
    <w:rsid w:val="00DB0C18"/>
    <w:rsid w:val="00DB5152"/>
    <w:rsid w:val="00DB5524"/>
    <w:rsid w:val="00DD5CC1"/>
    <w:rsid w:val="00DF0A34"/>
    <w:rsid w:val="00DF3BC0"/>
    <w:rsid w:val="00E06B51"/>
    <w:rsid w:val="00E167A4"/>
    <w:rsid w:val="00E348FA"/>
    <w:rsid w:val="00E4407A"/>
    <w:rsid w:val="00E50D37"/>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7747B"/>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779</Words>
  <Characters>4697</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5466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2024-06-05T08:01:00Z</cp:lastPrinted>
  <dcterms:created xsi:type="dcterms:W3CDTF">2024-06-05T07:49:00Z</dcterms:created>
  <dcterms:modified xsi:type="dcterms:W3CDTF">2024-06-05T08:11:00Z</dcterms:modified>
</cp:coreProperties>
</file>