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6A6" w:rsidRPr="00F41311" w:rsidRDefault="00AA16A6" w:rsidP="006566B3">
      <w:pPr>
        <w:pStyle w:val="datumtevilka"/>
        <w:spacing w:line="240" w:lineRule="auto"/>
        <w:rPr>
          <w:rFonts w:cs="Arial"/>
          <w:lang w:val="sl-SI"/>
        </w:rPr>
      </w:pPr>
      <w:bookmarkStart w:id="0" w:name="_GoBack"/>
      <w:bookmarkEnd w:id="0"/>
    </w:p>
    <w:p w:rsidR="00AA16A6" w:rsidRPr="00F41311" w:rsidRDefault="00AA16A6" w:rsidP="006566B3">
      <w:pPr>
        <w:pStyle w:val="datumtevilka"/>
        <w:spacing w:line="240" w:lineRule="auto"/>
        <w:rPr>
          <w:rFonts w:cs="Arial"/>
          <w:lang w:val="sl-SI"/>
        </w:rPr>
      </w:pPr>
      <w:r w:rsidRPr="00F41311">
        <w:rPr>
          <w:rFonts w:cs="Arial"/>
          <w:lang w:val="sl-SI"/>
        </w:rPr>
        <w:t xml:space="preserve">Številka: </w:t>
      </w:r>
      <w:r w:rsidRPr="00F41311">
        <w:rPr>
          <w:rFonts w:cs="Arial"/>
          <w:lang w:val="sl-SI"/>
        </w:rPr>
        <w:tab/>
      </w:r>
      <w:r w:rsidR="00EC5171">
        <w:rPr>
          <w:rFonts w:cs="Arial"/>
          <w:lang w:val="sl-SI"/>
        </w:rPr>
        <w:t>478-100/2021-2</w:t>
      </w:r>
    </w:p>
    <w:p w:rsidR="00AA16A6" w:rsidRPr="00F41311" w:rsidRDefault="00AA16A6" w:rsidP="006566B3">
      <w:pPr>
        <w:pStyle w:val="datumtevilka"/>
        <w:spacing w:line="240" w:lineRule="auto"/>
        <w:rPr>
          <w:rFonts w:cs="Arial"/>
          <w:lang w:val="sl-SI"/>
        </w:rPr>
      </w:pPr>
      <w:r w:rsidRPr="00F41311">
        <w:rPr>
          <w:rFonts w:cs="Arial"/>
          <w:lang w:val="sl-SI"/>
        </w:rPr>
        <w:t xml:space="preserve">Datum: </w:t>
      </w:r>
      <w:r w:rsidRPr="00F41311">
        <w:rPr>
          <w:rFonts w:cs="Arial"/>
          <w:lang w:val="sl-SI"/>
        </w:rPr>
        <w:tab/>
      </w:r>
      <w:bookmarkStart w:id="1" w:name="DatumDokumenta"/>
      <w:r w:rsidR="00EC5171">
        <w:rPr>
          <w:rFonts w:cs="Arial"/>
          <w:lang w:val="sl-SI"/>
        </w:rPr>
        <w:t>07. 05. 2021</w:t>
      </w:r>
      <w:r w:rsidRPr="00F41311">
        <w:rPr>
          <w:rFonts w:cs="Arial"/>
          <w:lang w:val="sl-SI"/>
        </w:rPr>
        <w:t xml:space="preserve"> </w:t>
      </w:r>
      <w:bookmarkEnd w:id="1"/>
    </w:p>
    <w:p w:rsidR="00AA16A6" w:rsidRPr="00F41311" w:rsidRDefault="00AA16A6"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p>
    <w:p w:rsidR="00F2745F" w:rsidRPr="002E639A" w:rsidRDefault="00F2745F" w:rsidP="006566B3">
      <w:pPr>
        <w:spacing w:line="240" w:lineRule="auto"/>
        <w:jc w:val="both"/>
        <w:outlineLvl w:val="0"/>
        <w:rPr>
          <w:rFonts w:cs="Arial"/>
          <w:szCs w:val="20"/>
          <w:lang w:val="sl-SI"/>
        </w:rPr>
      </w:pPr>
      <w:r w:rsidRPr="00172026">
        <w:rPr>
          <w:rFonts w:cs="Arial"/>
          <w:szCs w:val="20"/>
          <w:lang w:val="sl-SI"/>
        </w:rPr>
        <w:t xml:space="preserve">Republika Slovenija, Ministrstvo za obrambo, Vojkova cesta 55, 1000 </w:t>
      </w:r>
      <w:r w:rsidRPr="000A5C75">
        <w:rPr>
          <w:rFonts w:cs="Arial"/>
          <w:szCs w:val="20"/>
          <w:lang w:val="sl-SI"/>
        </w:rPr>
        <w:t>Ljubljana</w:t>
      </w:r>
      <w:r w:rsidR="0050392D">
        <w:rPr>
          <w:rFonts w:cs="Arial"/>
          <w:szCs w:val="20"/>
          <w:lang w:val="sl-SI"/>
        </w:rPr>
        <w:t>,</w:t>
      </w:r>
      <w:r w:rsidR="00E376B3">
        <w:rPr>
          <w:rFonts w:cs="Arial"/>
          <w:szCs w:val="20"/>
          <w:lang w:val="sl-SI"/>
        </w:rPr>
        <w:t xml:space="preserve"> skladno z 52</w:t>
      </w:r>
      <w:r w:rsidRPr="000A5C75">
        <w:rPr>
          <w:rFonts w:cs="Arial"/>
          <w:szCs w:val="20"/>
          <w:lang w:val="sl-SI"/>
        </w:rPr>
        <w:t xml:space="preserve">. </w:t>
      </w:r>
      <w:r w:rsidR="00E376B3">
        <w:rPr>
          <w:rFonts w:cs="Arial"/>
          <w:szCs w:val="20"/>
          <w:lang w:val="sl-SI"/>
        </w:rPr>
        <w:t>in v povezavi s 77.</w:t>
      </w:r>
      <w:r w:rsidR="006D6254">
        <w:rPr>
          <w:rFonts w:cs="Arial"/>
          <w:szCs w:val="20"/>
          <w:lang w:val="sl-SI"/>
        </w:rPr>
        <w:t xml:space="preserve"> in 78.</w:t>
      </w:r>
      <w:r w:rsidR="00E376B3">
        <w:rPr>
          <w:rFonts w:cs="Arial"/>
          <w:szCs w:val="20"/>
          <w:lang w:val="sl-SI"/>
        </w:rPr>
        <w:t xml:space="preserve"> členom </w:t>
      </w:r>
      <w:r w:rsidRPr="000A5C75">
        <w:rPr>
          <w:rFonts w:cs="Arial"/>
          <w:szCs w:val="20"/>
          <w:lang w:val="sl-SI"/>
        </w:rPr>
        <w:t>Zakona o stvarnem premoženju države in samoupravnih lokalnih skupnosti (</w:t>
      </w:r>
      <w:r w:rsidR="002E639A" w:rsidRPr="000A5C75">
        <w:rPr>
          <w:rFonts w:cs="Arial"/>
          <w:szCs w:val="20"/>
          <w:lang w:val="sl-SI"/>
        </w:rPr>
        <w:t>Uradni</w:t>
      </w:r>
      <w:r w:rsidR="002E639A" w:rsidRPr="002E639A">
        <w:rPr>
          <w:rFonts w:cs="Arial"/>
          <w:szCs w:val="20"/>
          <w:lang w:val="sl-SI"/>
        </w:rPr>
        <w:t xml:space="preserve"> list RS, št. 11/18</w:t>
      </w:r>
      <w:r w:rsidR="004D04B7">
        <w:rPr>
          <w:rFonts w:cs="Arial"/>
          <w:szCs w:val="20"/>
          <w:lang w:val="sl-SI"/>
        </w:rPr>
        <w:t xml:space="preserve"> in 79/18</w:t>
      </w:r>
      <w:r w:rsidR="00025AA0">
        <w:rPr>
          <w:rFonts w:cs="Arial"/>
          <w:szCs w:val="20"/>
          <w:lang w:val="sl-SI"/>
        </w:rPr>
        <w:t>, v nadaljevanju ZSPDSLS-1</w:t>
      </w:r>
      <w:r w:rsidR="004D04B7">
        <w:rPr>
          <w:rFonts w:cs="Arial"/>
          <w:szCs w:val="20"/>
          <w:lang w:val="sl-SI"/>
        </w:rPr>
        <w:t>)</w:t>
      </w:r>
      <w:r w:rsidR="00F41311" w:rsidRPr="002E639A">
        <w:rPr>
          <w:rFonts w:cs="Arial"/>
          <w:szCs w:val="20"/>
          <w:lang w:val="sl-SI"/>
        </w:rPr>
        <w:t xml:space="preserve"> </w:t>
      </w:r>
      <w:r w:rsidR="00C345BA">
        <w:rPr>
          <w:rFonts w:cs="Arial"/>
          <w:szCs w:val="20"/>
          <w:lang w:val="sl-SI"/>
        </w:rPr>
        <w:t>ter</w:t>
      </w:r>
      <w:r w:rsidRPr="002E639A">
        <w:rPr>
          <w:rFonts w:cs="Arial"/>
          <w:szCs w:val="20"/>
          <w:lang w:val="sl-SI"/>
        </w:rPr>
        <w:t xml:space="preserve"> Sklepa </w:t>
      </w:r>
      <w:r w:rsidR="004D04B7">
        <w:rPr>
          <w:rFonts w:cs="Arial"/>
          <w:szCs w:val="20"/>
          <w:lang w:val="sl-SI"/>
        </w:rPr>
        <w:t>o trajni izločitvi in razpolaganju</w:t>
      </w:r>
      <w:r w:rsidR="00F41311" w:rsidRPr="002E639A">
        <w:rPr>
          <w:rFonts w:cs="Arial"/>
          <w:szCs w:val="20"/>
          <w:lang w:val="sl-SI"/>
        </w:rPr>
        <w:t xml:space="preserve"> </w:t>
      </w:r>
      <w:r w:rsidR="00C345BA">
        <w:rPr>
          <w:rFonts w:cs="Arial"/>
          <w:szCs w:val="20"/>
          <w:lang w:val="sl-SI"/>
        </w:rPr>
        <w:t>(</w:t>
      </w:r>
      <w:r w:rsidR="00F41311" w:rsidRPr="0040115D">
        <w:rPr>
          <w:rFonts w:cs="Arial"/>
          <w:szCs w:val="20"/>
          <w:lang w:val="sl-SI"/>
        </w:rPr>
        <w:t>št. 478-</w:t>
      </w:r>
      <w:r w:rsidR="00845728">
        <w:rPr>
          <w:rFonts w:cs="Arial"/>
          <w:szCs w:val="20"/>
          <w:lang w:val="sl-SI"/>
        </w:rPr>
        <w:t>1</w:t>
      </w:r>
      <w:r w:rsidR="00E376B3">
        <w:rPr>
          <w:rFonts w:cs="Arial"/>
          <w:szCs w:val="20"/>
          <w:lang w:val="sl-SI"/>
        </w:rPr>
        <w:t>0</w:t>
      </w:r>
      <w:r w:rsidR="00025AA0">
        <w:rPr>
          <w:rFonts w:cs="Arial"/>
          <w:szCs w:val="20"/>
          <w:lang w:val="sl-SI"/>
        </w:rPr>
        <w:t>0/2021-1</w:t>
      </w:r>
      <w:r w:rsidR="00C345BA">
        <w:rPr>
          <w:rFonts w:cs="Arial"/>
          <w:szCs w:val="20"/>
          <w:lang w:val="sl-SI"/>
        </w:rPr>
        <w:t xml:space="preserve"> </w:t>
      </w:r>
      <w:r w:rsidR="00D11FE8">
        <w:rPr>
          <w:rFonts w:cs="Arial"/>
          <w:szCs w:val="20"/>
          <w:lang w:val="sl-SI"/>
        </w:rPr>
        <w:t>z dne 0</w:t>
      </w:r>
      <w:r w:rsidR="00025AA0">
        <w:rPr>
          <w:rFonts w:cs="Arial"/>
          <w:szCs w:val="20"/>
          <w:lang w:val="sl-SI"/>
        </w:rPr>
        <w:t>4</w:t>
      </w:r>
      <w:r w:rsidR="00E376B3">
        <w:rPr>
          <w:rFonts w:cs="Arial"/>
          <w:szCs w:val="20"/>
          <w:lang w:val="sl-SI"/>
        </w:rPr>
        <w:t xml:space="preserve">. </w:t>
      </w:r>
      <w:r w:rsidR="00D11FE8">
        <w:rPr>
          <w:rFonts w:cs="Arial"/>
          <w:szCs w:val="20"/>
          <w:lang w:val="sl-SI"/>
        </w:rPr>
        <w:t>0</w:t>
      </w:r>
      <w:r w:rsidR="00E376B3">
        <w:rPr>
          <w:rFonts w:cs="Arial"/>
          <w:szCs w:val="20"/>
          <w:lang w:val="sl-SI"/>
        </w:rPr>
        <w:t>5</w:t>
      </w:r>
      <w:r w:rsidR="00025AA0">
        <w:rPr>
          <w:rFonts w:cs="Arial"/>
          <w:szCs w:val="20"/>
          <w:lang w:val="sl-SI"/>
        </w:rPr>
        <w:t>. 2021</w:t>
      </w:r>
      <w:r w:rsidR="00C345BA">
        <w:rPr>
          <w:rFonts w:cs="Arial"/>
          <w:szCs w:val="20"/>
          <w:lang w:val="sl-SI"/>
        </w:rPr>
        <w:t>)</w:t>
      </w:r>
      <w:r w:rsidR="009A76D4">
        <w:rPr>
          <w:rFonts w:cs="Arial"/>
          <w:szCs w:val="20"/>
          <w:lang w:val="sl-SI"/>
        </w:rPr>
        <w:t xml:space="preserve"> </w:t>
      </w:r>
      <w:r w:rsidRPr="0040115D">
        <w:rPr>
          <w:rFonts w:cs="Arial"/>
          <w:szCs w:val="20"/>
          <w:lang w:val="sl-SI"/>
        </w:rPr>
        <w:t>objavlja</w:t>
      </w:r>
    </w:p>
    <w:p w:rsidR="00F2745F" w:rsidRDefault="00F2745F" w:rsidP="006566B3">
      <w:pPr>
        <w:spacing w:line="240" w:lineRule="auto"/>
        <w:rPr>
          <w:rFonts w:cs="Arial"/>
          <w:szCs w:val="20"/>
          <w:lang w:val="sl-SI"/>
        </w:rPr>
      </w:pPr>
    </w:p>
    <w:p w:rsidR="008E72C4" w:rsidRDefault="008E72C4" w:rsidP="006566B3">
      <w:pPr>
        <w:spacing w:line="240" w:lineRule="auto"/>
        <w:rPr>
          <w:rFonts w:cs="Arial"/>
          <w:szCs w:val="20"/>
          <w:lang w:val="sl-SI"/>
        </w:rPr>
      </w:pPr>
    </w:p>
    <w:p w:rsidR="00342413" w:rsidRPr="00F41311" w:rsidRDefault="00342413" w:rsidP="006566B3">
      <w:pPr>
        <w:spacing w:line="240" w:lineRule="auto"/>
        <w:rPr>
          <w:rFonts w:cs="Arial"/>
          <w:szCs w:val="20"/>
          <w:lang w:val="sl-SI"/>
        </w:rPr>
      </w:pPr>
    </w:p>
    <w:p w:rsidR="00E376B3" w:rsidRDefault="00F2745F" w:rsidP="00E376B3">
      <w:pPr>
        <w:spacing w:line="240" w:lineRule="auto"/>
        <w:jc w:val="center"/>
        <w:rPr>
          <w:rFonts w:cs="Arial"/>
          <w:b/>
          <w:bCs/>
          <w:szCs w:val="20"/>
          <w:lang w:val="sl-SI"/>
        </w:rPr>
      </w:pPr>
      <w:r w:rsidRPr="00F41311">
        <w:rPr>
          <w:rFonts w:cs="Arial"/>
          <w:b/>
          <w:bCs/>
          <w:szCs w:val="20"/>
          <w:lang w:val="sl-SI"/>
        </w:rPr>
        <w:t xml:space="preserve"> </w:t>
      </w:r>
      <w:r w:rsidR="00E376B3">
        <w:rPr>
          <w:rFonts w:cs="Arial"/>
          <w:b/>
          <w:bCs/>
          <w:szCs w:val="20"/>
          <w:lang w:val="sl-SI"/>
        </w:rPr>
        <w:t xml:space="preserve">namero za prodajo </w:t>
      </w:r>
      <w:r w:rsidR="00025AA0">
        <w:rPr>
          <w:rFonts w:cs="Arial"/>
          <w:b/>
          <w:bCs/>
          <w:szCs w:val="20"/>
          <w:lang w:val="sl-SI"/>
        </w:rPr>
        <w:t>okvarjenega minometa 60 mm M57</w:t>
      </w:r>
      <w:r w:rsidR="00E376B3">
        <w:rPr>
          <w:rFonts w:cs="Arial"/>
          <w:b/>
          <w:bCs/>
          <w:szCs w:val="20"/>
          <w:lang w:val="sl-SI"/>
        </w:rPr>
        <w:t xml:space="preserve"> </w:t>
      </w:r>
    </w:p>
    <w:p w:rsidR="00F2745F" w:rsidRPr="00F41311" w:rsidRDefault="00E376B3" w:rsidP="00E376B3">
      <w:pPr>
        <w:spacing w:line="240" w:lineRule="auto"/>
        <w:jc w:val="center"/>
        <w:rPr>
          <w:rFonts w:cs="Arial"/>
          <w:b/>
          <w:bCs/>
          <w:szCs w:val="20"/>
          <w:lang w:val="sl-SI"/>
        </w:rPr>
      </w:pPr>
      <w:r>
        <w:rPr>
          <w:rFonts w:cs="Arial"/>
          <w:b/>
          <w:bCs/>
          <w:szCs w:val="20"/>
          <w:lang w:val="sl-SI"/>
        </w:rPr>
        <w:t>po metodi neposredne pogodbe</w:t>
      </w:r>
    </w:p>
    <w:p w:rsidR="00342413" w:rsidRDefault="00342413" w:rsidP="006566B3">
      <w:pPr>
        <w:tabs>
          <w:tab w:val="center" w:pos="4536"/>
        </w:tabs>
        <w:spacing w:line="240" w:lineRule="auto"/>
        <w:rPr>
          <w:rFonts w:cs="Arial"/>
          <w:b/>
          <w:bCs/>
          <w:szCs w:val="20"/>
          <w:lang w:val="sl-SI"/>
        </w:rPr>
      </w:pPr>
    </w:p>
    <w:p w:rsidR="00F2745F" w:rsidRDefault="00F2745F" w:rsidP="006566B3">
      <w:pPr>
        <w:tabs>
          <w:tab w:val="center" w:pos="4536"/>
        </w:tabs>
        <w:spacing w:line="240" w:lineRule="auto"/>
        <w:rPr>
          <w:rFonts w:cs="Arial"/>
          <w:b/>
          <w:bCs/>
          <w:szCs w:val="20"/>
          <w:lang w:val="sl-SI"/>
        </w:rPr>
      </w:pPr>
      <w:r w:rsidRPr="00F41311">
        <w:rPr>
          <w:rFonts w:cs="Arial"/>
          <w:b/>
          <w:bCs/>
          <w:szCs w:val="20"/>
          <w:lang w:val="sl-SI"/>
        </w:rPr>
        <w:t xml:space="preserve"> </w:t>
      </w:r>
    </w:p>
    <w:p w:rsidR="008E72C4" w:rsidRDefault="008E72C4" w:rsidP="006566B3">
      <w:pPr>
        <w:tabs>
          <w:tab w:val="center" w:pos="4536"/>
        </w:tabs>
        <w:spacing w:line="240" w:lineRule="auto"/>
        <w:rPr>
          <w:rFonts w:cs="Arial"/>
          <w:b/>
          <w:bCs/>
          <w:szCs w:val="20"/>
          <w:lang w:val="sl-SI"/>
        </w:rPr>
      </w:pPr>
    </w:p>
    <w:p w:rsidR="008E72C4" w:rsidRPr="00F41311" w:rsidRDefault="008E72C4" w:rsidP="006566B3">
      <w:pPr>
        <w:tabs>
          <w:tab w:val="center" w:pos="4536"/>
        </w:tabs>
        <w:spacing w:line="240" w:lineRule="auto"/>
        <w:rPr>
          <w:rFonts w:cs="Arial"/>
          <w:b/>
          <w:bCs/>
          <w:szCs w:val="20"/>
          <w:lang w:val="sl-SI"/>
        </w:rPr>
      </w:pPr>
    </w:p>
    <w:p w:rsidR="00F2745F" w:rsidRPr="00F41311" w:rsidRDefault="004D04B7" w:rsidP="006566B3">
      <w:pPr>
        <w:spacing w:line="240" w:lineRule="auto"/>
        <w:jc w:val="both"/>
        <w:outlineLvl w:val="0"/>
        <w:rPr>
          <w:rFonts w:cs="Arial"/>
          <w:b/>
          <w:snapToGrid w:val="0"/>
          <w:szCs w:val="20"/>
          <w:lang w:val="sl-SI"/>
        </w:rPr>
      </w:pPr>
      <w:r>
        <w:rPr>
          <w:rFonts w:cs="Arial"/>
          <w:b/>
          <w:snapToGrid w:val="0"/>
          <w:szCs w:val="20"/>
          <w:lang w:val="sl-SI"/>
        </w:rPr>
        <w:t>1 Naziv</w:t>
      </w:r>
      <w:r w:rsidR="00F2745F" w:rsidRPr="00F41311">
        <w:rPr>
          <w:rFonts w:cs="Arial"/>
          <w:b/>
          <w:snapToGrid w:val="0"/>
          <w:szCs w:val="20"/>
          <w:lang w:val="sl-SI"/>
        </w:rPr>
        <w:t xml:space="preserve"> in sedež </w:t>
      </w:r>
      <w:r w:rsidR="00E96B9C">
        <w:rPr>
          <w:rFonts w:cs="Arial"/>
          <w:b/>
          <w:snapToGrid w:val="0"/>
          <w:szCs w:val="20"/>
          <w:lang w:val="sl-SI"/>
        </w:rPr>
        <w:t>upravljavca premoženja</w:t>
      </w:r>
      <w:r w:rsidR="00F2745F" w:rsidRPr="00F41311">
        <w:rPr>
          <w:rFonts w:cs="Arial"/>
          <w:b/>
          <w:snapToGrid w:val="0"/>
          <w:szCs w:val="20"/>
          <w:lang w:val="sl-SI"/>
        </w:rPr>
        <w:t xml:space="preserve"> </w:t>
      </w:r>
    </w:p>
    <w:p w:rsidR="00F2745F" w:rsidRPr="00F41311" w:rsidRDefault="00F2745F" w:rsidP="006566B3">
      <w:pPr>
        <w:spacing w:line="240" w:lineRule="auto"/>
        <w:jc w:val="both"/>
        <w:rPr>
          <w:rFonts w:cs="Arial"/>
          <w:snapToGrid w:val="0"/>
          <w:szCs w:val="20"/>
          <w:lang w:val="sl-SI"/>
        </w:rPr>
      </w:pPr>
    </w:p>
    <w:p w:rsidR="00F2745F" w:rsidRDefault="00F2745F" w:rsidP="006566B3">
      <w:pPr>
        <w:spacing w:line="240" w:lineRule="auto"/>
        <w:contextualSpacing/>
        <w:jc w:val="both"/>
        <w:rPr>
          <w:rFonts w:cs="Arial"/>
          <w:szCs w:val="20"/>
          <w:lang w:val="sl-SI"/>
        </w:rPr>
      </w:pPr>
      <w:r w:rsidRPr="00F41311">
        <w:rPr>
          <w:rFonts w:cs="Arial"/>
          <w:szCs w:val="20"/>
          <w:lang w:val="sl-SI"/>
        </w:rPr>
        <w:t>Republika Slovenija, Ministrstvo za obrambo</w:t>
      </w:r>
      <w:r w:rsidR="00313B4C">
        <w:rPr>
          <w:rFonts w:cs="Arial"/>
          <w:szCs w:val="20"/>
          <w:lang w:val="sl-SI"/>
        </w:rPr>
        <w:t xml:space="preserve"> (MORS)</w:t>
      </w:r>
      <w:r w:rsidRPr="00F41311">
        <w:rPr>
          <w:rFonts w:cs="Arial"/>
          <w:szCs w:val="20"/>
          <w:lang w:val="sl-SI"/>
        </w:rPr>
        <w:t>, Vojkova cesta 55, 1000 Ljubljana</w:t>
      </w:r>
      <w:r w:rsidR="006C25D9">
        <w:rPr>
          <w:rFonts w:cs="Arial"/>
          <w:szCs w:val="20"/>
          <w:lang w:val="sl-SI"/>
        </w:rPr>
        <w:t>.</w:t>
      </w:r>
    </w:p>
    <w:p w:rsidR="00C558B5" w:rsidRDefault="00C558B5" w:rsidP="006566B3">
      <w:pPr>
        <w:spacing w:line="240" w:lineRule="auto"/>
        <w:contextualSpacing/>
        <w:jc w:val="both"/>
        <w:rPr>
          <w:rFonts w:cs="Arial"/>
          <w:szCs w:val="20"/>
          <w:lang w:val="sl-SI"/>
        </w:rPr>
      </w:pPr>
    </w:p>
    <w:p w:rsidR="00C558B5" w:rsidRPr="00F41311" w:rsidRDefault="00C558B5" w:rsidP="00C558B5">
      <w:pPr>
        <w:spacing w:line="240" w:lineRule="auto"/>
        <w:contextualSpacing/>
        <w:jc w:val="both"/>
        <w:rPr>
          <w:rFonts w:cs="Arial"/>
          <w:szCs w:val="20"/>
          <w:lang w:val="sl-SI"/>
        </w:rPr>
      </w:pPr>
      <w:r w:rsidRPr="00C558B5">
        <w:rPr>
          <w:rFonts w:cs="Arial"/>
          <w:szCs w:val="20"/>
          <w:lang w:val="sl-SI"/>
        </w:rPr>
        <w:t xml:space="preserve">Postopek prodaje se vodi skladno s 52. členom ter v povezavi s 77. </w:t>
      </w:r>
      <w:r w:rsidR="006D6254">
        <w:rPr>
          <w:rFonts w:cs="Arial"/>
          <w:szCs w:val="20"/>
          <w:lang w:val="sl-SI"/>
        </w:rPr>
        <w:t xml:space="preserve">in 78. </w:t>
      </w:r>
      <w:r w:rsidRPr="00C558B5">
        <w:rPr>
          <w:rFonts w:cs="Arial"/>
          <w:szCs w:val="20"/>
          <w:lang w:val="sl-SI"/>
        </w:rPr>
        <w:t xml:space="preserve">členom </w:t>
      </w:r>
      <w:r w:rsidR="002C0138">
        <w:rPr>
          <w:rFonts w:cs="Arial"/>
          <w:szCs w:val="20"/>
          <w:lang w:val="sl-SI"/>
        </w:rPr>
        <w:t xml:space="preserve">ZSPDSLS-1 </w:t>
      </w:r>
      <w:r w:rsidRPr="00C558B5">
        <w:rPr>
          <w:rFonts w:cs="Arial"/>
          <w:szCs w:val="20"/>
          <w:lang w:val="sl-SI"/>
        </w:rPr>
        <w:t>kot faza: pogajanja z zainteresiranimi kupci za sklenitev neposredne</w:t>
      </w:r>
      <w:r>
        <w:rPr>
          <w:rFonts w:cs="Arial"/>
          <w:szCs w:val="20"/>
          <w:lang w:val="sl-SI"/>
        </w:rPr>
        <w:t xml:space="preserve"> </w:t>
      </w:r>
      <w:r w:rsidRPr="00C558B5">
        <w:rPr>
          <w:rFonts w:cs="Arial"/>
          <w:szCs w:val="20"/>
          <w:lang w:val="sl-SI"/>
        </w:rPr>
        <w:t>pogodbe, zato organizator vabi zainteresirane kupce k oddaji ponudbe za nakup.</w:t>
      </w:r>
    </w:p>
    <w:p w:rsidR="00F2745F" w:rsidRDefault="00F2745F" w:rsidP="006566B3">
      <w:pPr>
        <w:spacing w:line="240" w:lineRule="auto"/>
        <w:jc w:val="both"/>
        <w:rPr>
          <w:rFonts w:cs="Arial"/>
          <w:szCs w:val="20"/>
          <w:lang w:val="sl-SI"/>
        </w:rPr>
      </w:pPr>
    </w:p>
    <w:p w:rsidR="00377242" w:rsidRPr="00F41311" w:rsidRDefault="00377242" w:rsidP="006566B3">
      <w:pPr>
        <w:spacing w:line="240" w:lineRule="auto"/>
        <w:jc w:val="both"/>
        <w:rPr>
          <w:rFonts w:cs="Arial"/>
          <w:szCs w:val="20"/>
          <w:lang w:val="sl-SI"/>
        </w:rPr>
      </w:pPr>
    </w:p>
    <w:p w:rsidR="00F436ED" w:rsidRPr="00F436ED" w:rsidRDefault="00791B13" w:rsidP="006566B3">
      <w:pPr>
        <w:spacing w:line="240" w:lineRule="auto"/>
        <w:jc w:val="both"/>
        <w:outlineLvl w:val="0"/>
        <w:rPr>
          <w:rFonts w:cs="Arial"/>
          <w:b/>
          <w:bCs/>
          <w:szCs w:val="20"/>
          <w:lang w:val="sl-SI"/>
        </w:rPr>
      </w:pPr>
      <w:r>
        <w:rPr>
          <w:rFonts w:cs="Arial"/>
          <w:b/>
          <w:bCs/>
          <w:szCs w:val="20"/>
          <w:lang w:val="sl-SI"/>
        </w:rPr>
        <w:t>2</w:t>
      </w:r>
      <w:r w:rsidR="007020A8">
        <w:rPr>
          <w:rFonts w:cs="Arial"/>
          <w:b/>
          <w:bCs/>
          <w:szCs w:val="20"/>
          <w:lang w:val="sl-SI"/>
        </w:rPr>
        <w:t xml:space="preserve"> Predmet prodaje</w:t>
      </w:r>
    </w:p>
    <w:p w:rsidR="00F2745F" w:rsidRPr="00F41311" w:rsidRDefault="00F2745F" w:rsidP="006566B3">
      <w:pPr>
        <w:spacing w:line="240" w:lineRule="auto"/>
        <w:jc w:val="both"/>
        <w:outlineLvl w:val="0"/>
        <w:rPr>
          <w:rFonts w:cs="Arial"/>
          <w:b/>
          <w:bCs/>
          <w:snapToGrid w:val="0"/>
          <w:szCs w:val="20"/>
          <w:lang w:val="sl-SI"/>
        </w:rPr>
      </w:pPr>
    </w:p>
    <w:p w:rsidR="00E96B9C" w:rsidRPr="00E96B9C" w:rsidRDefault="002C0138" w:rsidP="00E96B9C">
      <w:pPr>
        <w:spacing w:line="240" w:lineRule="auto"/>
        <w:jc w:val="both"/>
        <w:outlineLvl w:val="0"/>
        <w:rPr>
          <w:rFonts w:cs="Arial"/>
          <w:szCs w:val="20"/>
          <w:lang w:val="sl-SI"/>
        </w:rPr>
      </w:pPr>
      <w:r>
        <w:rPr>
          <w:rFonts w:cs="Arial"/>
          <w:szCs w:val="20"/>
          <w:lang w:val="sl-SI"/>
        </w:rPr>
        <w:t>1 kpl okvarjen minomet 60 mm M57.</w:t>
      </w:r>
    </w:p>
    <w:p w:rsidR="00FB0856" w:rsidRDefault="00FB0856" w:rsidP="00A1014B">
      <w:pPr>
        <w:spacing w:line="240" w:lineRule="auto"/>
        <w:ind w:left="720"/>
        <w:jc w:val="both"/>
        <w:outlineLvl w:val="0"/>
        <w:rPr>
          <w:rFonts w:cs="Arial"/>
          <w:szCs w:val="20"/>
          <w:lang w:val="sl-SI"/>
        </w:rPr>
      </w:pPr>
    </w:p>
    <w:p w:rsidR="00342413" w:rsidRDefault="006D6254" w:rsidP="00A1014B">
      <w:pPr>
        <w:spacing w:line="240" w:lineRule="auto"/>
        <w:jc w:val="both"/>
        <w:outlineLvl w:val="0"/>
        <w:rPr>
          <w:rFonts w:cs="Arial"/>
          <w:szCs w:val="20"/>
          <w:lang w:val="sl-SI"/>
        </w:rPr>
      </w:pPr>
      <w:r>
        <w:rPr>
          <w:rFonts w:cs="Arial"/>
          <w:szCs w:val="20"/>
          <w:lang w:val="sl-SI"/>
        </w:rPr>
        <w:t>Minimalna zahtevana ponudbena</w:t>
      </w:r>
      <w:r w:rsidR="00E17911">
        <w:rPr>
          <w:rFonts w:cs="Arial"/>
          <w:szCs w:val="20"/>
          <w:lang w:val="sl-SI"/>
        </w:rPr>
        <w:t xml:space="preserve"> cena</w:t>
      </w:r>
      <w:r w:rsidR="00E96B9C">
        <w:rPr>
          <w:rFonts w:cs="Arial"/>
          <w:szCs w:val="20"/>
          <w:lang w:val="sl-SI"/>
        </w:rPr>
        <w:t xml:space="preserve"> </w:t>
      </w:r>
      <w:r w:rsidR="002C0138">
        <w:rPr>
          <w:rFonts w:cs="Arial"/>
          <w:szCs w:val="20"/>
          <w:lang w:val="sl-SI"/>
        </w:rPr>
        <w:t>znaša 1</w:t>
      </w:r>
      <w:r w:rsidR="004C3EDA">
        <w:rPr>
          <w:rFonts w:cs="Arial"/>
          <w:szCs w:val="20"/>
          <w:lang w:val="sl-SI"/>
        </w:rPr>
        <w:t>5</w:t>
      </w:r>
      <w:r w:rsidR="00E96B9C">
        <w:rPr>
          <w:rFonts w:cs="Arial"/>
          <w:szCs w:val="20"/>
          <w:lang w:val="sl-SI"/>
        </w:rPr>
        <w:t>0,00 EUR.</w:t>
      </w:r>
    </w:p>
    <w:p w:rsidR="00F436ED" w:rsidRDefault="00F436ED" w:rsidP="00F436ED">
      <w:pPr>
        <w:spacing w:line="240" w:lineRule="auto"/>
        <w:jc w:val="both"/>
        <w:outlineLvl w:val="0"/>
        <w:rPr>
          <w:rFonts w:cs="Arial"/>
          <w:bCs/>
          <w:szCs w:val="20"/>
          <w:lang w:val="sl-SI"/>
        </w:rPr>
      </w:pPr>
    </w:p>
    <w:p w:rsidR="00F436ED" w:rsidRPr="00F41311" w:rsidRDefault="00F436ED" w:rsidP="00F436ED">
      <w:pPr>
        <w:spacing w:line="240" w:lineRule="auto"/>
        <w:jc w:val="both"/>
        <w:outlineLvl w:val="0"/>
        <w:rPr>
          <w:rFonts w:cs="Arial"/>
          <w:bCs/>
          <w:szCs w:val="20"/>
          <w:lang w:val="sl-SI"/>
        </w:rPr>
      </w:pPr>
    </w:p>
    <w:p w:rsidR="00F436ED" w:rsidRPr="00F41311" w:rsidRDefault="00F436ED" w:rsidP="00F436ED">
      <w:pPr>
        <w:tabs>
          <w:tab w:val="left" w:pos="426"/>
        </w:tabs>
        <w:spacing w:line="240" w:lineRule="auto"/>
        <w:jc w:val="both"/>
        <w:outlineLvl w:val="0"/>
        <w:rPr>
          <w:rFonts w:cs="Arial"/>
          <w:b/>
          <w:bCs/>
          <w:szCs w:val="20"/>
          <w:lang w:val="sl-SI"/>
        </w:rPr>
      </w:pPr>
      <w:r>
        <w:rPr>
          <w:rFonts w:cs="Arial"/>
          <w:b/>
          <w:bCs/>
          <w:szCs w:val="20"/>
          <w:lang w:val="sl-SI"/>
        </w:rPr>
        <w:t xml:space="preserve">3 </w:t>
      </w:r>
      <w:r w:rsidRPr="00F41311">
        <w:rPr>
          <w:rFonts w:cs="Arial"/>
          <w:b/>
          <w:bCs/>
          <w:szCs w:val="20"/>
          <w:lang w:val="sl-SI"/>
        </w:rPr>
        <w:t xml:space="preserve">Ogled predmeta prodaje </w:t>
      </w:r>
    </w:p>
    <w:p w:rsidR="00F436ED" w:rsidRPr="00F41311" w:rsidRDefault="00F436ED" w:rsidP="00F436ED">
      <w:pPr>
        <w:spacing w:line="240" w:lineRule="auto"/>
        <w:jc w:val="both"/>
        <w:outlineLvl w:val="0"/>
        <w:rPr>
          <w:rFonts w:cs="Arial"/>
          <w:b/>
          <w:bCs/>
          <w:szCs w:val="20"/>
          <w:lang w:val="sl-SI"/>
        </w:rPr>
      </w:pPr>
    </w:p>
    <w:p w:rsidR="00F436ED" w:rsidRPr="00F41311" w:rsidRDefault="00F436ED" w:rsidP="00F436ED">
      <w:pPr>
        <w:spacing w:line="240" w:lineRule="auto"/>
        <w:contextualSpacing/>
        <w:jc w:val="both"/>
        <w:outlineLvl w:val="0"/>
        <w:rPr>
          <w:rFonts w:cs="Arial"/>
          <w:bCs/>
          <w:iCs/>
          <w:szCs w:val="20"/>
          <w:lang w:val="sl-SI"/>
        </w:rPr>
      </w:pPr>
      <w:r>
        <w:rPr>
          <w:rFonts w:cs="Arial"/>
          <w:bCs/>
          <w:szCs w:val="20"/>
          <w:lang w:val="sl-SI"/>
        </w:rPr>
        <w:t>Osebe, ki nameravajo kupiti sredstvo, ki je predmet prodaje in ki bi si le tega želele ogledati morajo kontaktni osebi navedeni v nadaljevanju čim prej (in ne kasneje kot 10 delovnih dni pred želenim datumom ogleda) predložiti kopije (scan) in številke osebnih dokumentov na podlagi katerega jim bo omogočen ogled. Na zahtevo prodajalca predložijo tudi druge relevantne dokumente, na podlagi katerih jim bo omogočen ogled. Podrobnosti ogleda se dogovorijo z osebo za stike.</w:t>
      </w:r>
    </w:p>
    <w:p w:rsidR="00026512" w:rsidRDefault="00026512" w:rsidP="00342413">
      <w:pPr>
        <w:spacing w:line="240" w:lineRule="auto"/>
        <w:jc w:val="both"/>
        <w:outlineLvl w:val="0"/>
        <w:rPr>
          <w:rFonts w:cs="Arial"/>
          <w:szCs w:val="20"/>
          <w:lang w:val="sl-SI"/>
        </w:rPr>
      </w:pPr>
    </w:p>
    <w:p w:rsidR="006C3749" w:rsidRDefault="006C3749" w:rsidP="006566B3">
      <w:pPr>
        <w:spacing w:line="240" w:lineRule="auto"/>
        <w:jc w:val="both"/>
        <w:outlineLvl w:val="0"/>
        <w:rPr>
          <w:rFonts w:cs="Arial"/>
          <w:b/>
          <w:bCs/>
          <w:iCs/>
          <w:snapToGrid w:val="0"/>
          <w:szCs w:val="20"/>
          <w:lang w:val="sl-SI"/>
        </w:rPr>
      </w:pPr>
    </w:p>
    <w:p w:rsidR="00F2745F" w:rsidRPr="00F41311" w:rsidRDefault="00F436ED" w:rsidP="006566B3">
      <w:pPr>
        <w:spacing w:line="240" w:lineRule="auto"/>
        <w:jc w:val="both"/>
        <w:outlineLvl w:val="0"/>
        <w:rPr>
          <w:rFonts w:cs="Arial"/>
          <w:b/>
          <w:bCs/>
          <w:iCs/>
          <w:snapToGrid w:val="0"/>
          <w:szCs w:val="20"/>
          <w:lang w:val="sl-SI"/>
        </w:rPr>
      </w:pPr>
      <w:r>
        <w:rPr>
          <w:rFonts w:cs="Arial"/>
          <w:b/>
          <w:bCs/>
          <w:iCs/>
          <w:snapToGrid w:val="0"/>
          <w:szCs w:val="20"/>
          <w:lang w:val="sl-SI"/>
        </w:rPr>
        <w:t>4</w:t>
      </w:r>
      <w:r w:rsidR="00C345BA">
        <w:rPr>
          <w:rFonts w:cs="Arial"/>
          <w:b/>
          <w:bCs/>
          <w:iCs/>
          <w:snapToGrid w:val="0"/>
          <w:szCs w:val="20"/>
          <w:lang w:val="sl-SI"/>
        </w:rPr>
        <w:t xml:space="preserve"> Pogoji prodaje</w:t>
      </w:r>
    </w:p>
    <w:p w:rsidR="00F2745F" w:rsidRPr="00F41311" w:rsidRDefault="00F2745F" w:rsidP="006566B3">
      <w:pPr>
        <w:spacing w:line="240" w:lineRule="auto"/>
        <w:jc w:val="both"/>
        <w:outlineLvl w:val="0"/>
        <w:rPr>
          <w:rFonts w:cs="Arial"/>
          <w:b/>
          <w:bCs/>
          <w:iCs/>
          <w:snapToGrid w:val="0"/>
          <w:szCs w:val="20"/>
          <w:lang w:val="sl-SI"/>
        </w:rPr>
      </w:pPr>
    </w:p>
    <w:p w:rsidR="00F2745F" w:rsidRDefault="00C345BA" w:rsidP="004C3EDA">
      <w:pPr>
        <w:numPr>
          <w:ilvl w:val="0"/>
          <w:numId w:val="8"/>
        </w:numPr>
        <w:spacing w:line="240" w:lineRule="auto"/>
        <w:jc w:val="both"/>
        <w:rPr>
          <w:rFonts w:cs="Arial"/>
          <w:szCs w:val="20"/>
          <w:lang w:val="sl-SI"/>
        </w:rPr>
      </w:pPr>
      <w:r>
        <w:rPr>
          <w:rFonts w:cs="Arial"/>
          <w:szCs w:val="20"/>
          <w:lang w:val="sl-SI"/>
        </w:rPr>
        <w:t>P</w:t>
      </w:r>
      <w:r w:rsidR="006C3749">
        <w:rPr>
          <w:rFonts w:cs="Arial"/>
          <w:szCs w:val="20"/>
          <w:lang w:val="sl-SI"/>
        </w:rPr>
        <w:t>redmeti prodaje</w:t>
      </w:r>
      <w:r w:rsidR="00377242">
        <w:rPr>
          <w:rFonts w:cs="Arial"/>
          <w:szCs w:val="20"/>
          <w:lang w:val="sl-SI"/>
        </w:rPr>
        <w:t xml:space="preserve"> so</w:t>
      </w:r>
      <w:r w:rsidR="00F2745F" w:rsidRPr="00F41311">
        <w:rPr>
          <w:rFonts w:cs="Arial"/>
          <w:szCs w:val="20"/>
          <w:lang w:val="sl-SI"/>
        </w:rPr>
        <w:t xml:space="preserve"> naprodaj po načelu videno – kupljeno, zato morebitne reklamacije po sklenitvi pogodbe ne bodo upoštevane;</w:t>
      </w:r>
    </w:p>
    <w:p w:rsidR="004C3EDA" w:rsidRPr="004C3EDA" w:rsidRDefault="004C3EDA" w:rsidP="004C3EDA">
      <w:pPr>
        <w:numPr>
          <w:ilvl w:val="0"/>
          <w:numId w:val="8"/>
        </w:numPr>
        <w:jc w:val="both"/>
        <w:rPr>
          <w:rFonts w:cs="Arial"/>
          <w:szCs w:val="20"/>
          <w:lang w:val="sl-SI"/>
        </w:rPr>
      </w:pPr>
      <w:r>
        <w:rPr>
          <w:rFonts w:cs="Arial"/>
          <w:szCs w:val="20"/>
          <w:lang w:val="sl-SI"/>
        </w:rPr>
        <w:t>kupec mora</w:t>
      </w:r>
      <w:r w:rsidRPr="004C3EDA">
        <w:rPr>
          <w:rFonts w:cs="Arial"/>
          <w:szCs w:val="20"/>
          <w:lang w:val="sl-SI"/>
        </w:rPr>
        <w:t xml:space="preserve"> izpolnjevati zakonske zahteve svoje države, ki se nanašajo na promet in/ali </w:t>
      </w:r>
      <w:r>
        <w:rPr>
          <w:rFonts w:cs="Arial"/>
          <w:szCs w:val="20"/>
          <w:lang w:val="sl-SI"/>
        </w:rPr>
        <w:t>p</w:t>
      </w:r>
      <w:r w:rsidRPr="004C3EDA">
        <w:rPr>
          <w:rFonts w:cs="Arial"/>
          <w:szCs w:val="20"/>
          <w:lang w:val="sl-SI"/>
        </w:rPr>
        <w:t xml:space="preserve">roizvodnjo </w:t>
      </w:r>
      <w:r>
        <w:rPr>
          <w:rFonts w:cs="Arial"/>
          <w:szCs w:val="20"/>
          <w:lang w:val="sl-SI"/>
        </w:rPr>
        <w:t>z</w:t>
      </w:r>
      <w:r w:rsidRPr="004C3EDA">
        <w:rPr>
          <w:rFonts w:cs="Arial"/>
          <w:szCs w:val="20"/>
          <w:lang w:val="sl-SI"/>
        </w:rPr>
        <w:t xml:space="preserve"> vojaškim orožjem in opremo;</w:t>
      </w:r>
    </w:p>
    <w:p w:rsidR="000B3010" w:rsidRPr="007C4DA5" w:rsidRDefault="000B3010" w:rsidP="000B3010">
      <w:pPr>
        <w:numPr>
          <w:ilvl w:val="0"/>
          <w:numId w:val="8"/>
        </w:numPr>
        <w:spacing w:line="240" w:lineRule="auto"/>
        <w:jc w:val="both"/>
        <w:rPr>
          <w:rFonts w:cs="Arial"/>
          <w:szCs w:val="20"/>
          <w:lang w:val="sl-SI"/>
        </w:rPr>
      </w:pPr>
      <w:r w:rsidRPr="007C4DA5">
        <w:rPr>
          <w:rFonts w:cs="Arial"/>
          <w:szCs w:val="20"/>
          <w:lang w:val="sl-SI"/>
        </w:rPr>
        <w:t xml:space="preserve">kupec je lahko izključno </w:t>
      </w:r>
      <w:r w:rsidR="004C3EDA" w:rsidRPr="007C4DA5">
        <w:rPr>
          <w:rFonts w:cs="Arial"/>
          <w:szCs w:val="20"/>
          <w:lang w:val="sl-SI"/>
        </w:rPr>
        <w:t>podjetje, ki</w:t>
      </w:r>
      <w:r w:rsidR="007C4DA5" w:rsidRPr="007C4DA5">
        <w:rPr>
          <w:rFonts w:cs="Arial"/>
          <w:szCs w:val="20"/>
          <w:lang w:val="sl-SI"/>
        </w:rPr>
        <w:t xml:space="preserve"> deluje na obrambnem področju in</w:t>
      </w:r>
      <w:r w:rsidR="004C3EDA" w:rsidRPr="007C4DA5">
        <w:rPr>
          <w:rFonts w:cs="Arial"/>
          <w:szCs w:val="20"/>
          <w:lang w:val="sl-SI"/>
        </w:rPr>
        <w:t xml:space="preserve"> bo minomet</w:t>
      </w:r>
      <w:r w:rsidR="00F436ED">
        <w:rPr>
          <w:rFonts w:cs="Arial"/>
          <w:szCs w:val="20"/>
          <w:lang w:val="sl-SI"/>
        </w:rPr>
        <w:t xml:space="preserve"> oziroma dele le tega</w:t>
      </w:r>
      <w:r w:rsidR="004C3EDA" w:rsidRPr="007C4DA5">
        <w:rPr>
          <w:rFonts w:cs="Arial"/>
          <w:szCs w:val="20"/>
          <w:lang w:val="sl-SI"/>
        </w:rPr>
        <w:t xml:space="preserve"> uporabilo za usposabljanja ali si</w:t>
      </w:r>
      <w:r w:rsidR="00F436ED">
        <w:rPr>
          <w:rFonts w:cs="Arial"/>
          <w:szCs w:val="20"/>
          <w:lang w:val="sl-SI"/>
        </w:rPr>
        <w:t>muliranje uporabe, brez</w:t>
      </w:r>
      <w:r w:rsidR="004C3EDA" w:rsidRPr="007C4DA5">
        <w:rPr>
          <w:rFonts w:cs="Arial"/>
          <w:szCs w:val="20"/>
          <w:lang w:val="sl-SI"/>
        </w:rPr>
        <w:t xml:space="preserve"> uporabe streliva</w:t>
      </w:r>
      <w:r w:rsidRPr="007C4DA5">
        <w:rPr>
          <w:rFonts w:cs="Arial"/>
          <w:szCs w:val="20"/>
          <w:lang w:val="sl-SI"/>
        </w:rPr>
        <w:t>;</w:t>
      </w:r>
    </w:p>
    <w:p w:rsidR="00AD44FD" w:rsidRPr="00647F54" w:rsidRDefault="00F2745F" w:rsidP="006566B3">
      <w:pPr>
        <w:numPr>
          <w:ilvl w:val="0"/>
          <w:numId w:val="8"/>
        </w:numPr>
        <w:spacing w:line="240" w:lineRule="auto"/>
        <w:jc w:val="both"/>
        <w:rPr>
          <w:rFonts w:cs="Arial"/>
          <w:szCs w:val="20"/>
          <w:lang w:val="sl-SI"/>
        </w:rPr>
      </w:pPr>
      <w:r w:rsidRPr="00647F54">
        <w:rPr>
          <w:rFonts w:cs="Arial"/>
          <w:snapToGrid w:val="0"/>
          <w:szCs w:val="20"/>
          <w:lang w:val="sl-SI"/>
        </w:rPr>
        <w:t>merilo za izb</w:t>
      </w:r>
      <w:r w:rsidR="00AD44FD" w:rsidRPr="00647F54">
        <w:rPr>
          <w:rFonts w:cs="Arial"/>
          <w:snapToGrid w:val="0"/>
          <w:szCs w:val="20"/>
          <w:lang w:val="sl-SI"/>
        </w:rPr>
        <w:t>or najugodnejše ponudbe</w:t>
      </w:r>
      <w:r w:rsidR="008F6E04">
        <w:rPr>
          <w:rFonts w:cs="Arial"/>
          <w:snapToGrid w:val="0"/>
          <w:szCs w:val="20"/>
          <w:lang w:val="sl-SI"/>
        </w:rPr>
        <w:t xml:space="preserve"> </w:t>
      </w:r>
      <w:r w:rsidR="00AD44FD" w:rsidRPr="00647F54">
        <w:rPr>
          <w:rFonts w:cs="Arial"/>
          <w:snapToGrid w:val="0"/>
          <w:szCs w:val="20"/>
          <w:lang w:val="sl-SI"/>
        </w:rPr>
        <w:t xml:space="preserve">je </w:t>
      </w:r>
      <w:r w:rsidR="00707E9C">
        <w:rPr>
          <w:rFonts w:cs="Arial"/>
          <w:snapToGrid w:val="0"/>
          <w:szCs w:val="20"/>
          <w:lang w:val="sl-SI"/>
        </w:rPr>
        <w:t xml:space="preserve">najvišja </w:t>
      </w:r>
      <w:r w:rsidR="006C3749" w:rsidRPr="00647F54">
        <w:rPr>
          <w:rFonts w:cs="Arial"/>
          <w:snapToGrid w:val="0"/>
          <w:szCs w:val="20"/>
          <w:lang w:val="sl-SI"/>
        </w:rPr>
        <w:t xml:space="preserve">ponujena </w:t>
      </w:r>
      <w:r w:rsidR="004255BF">
        <w:rPr>
          <w:rFonts w:cs="Arial"/>
          <w:snapToGrid w:val="0"/>
          <w:szCs w:val="20"/>
          <w:lang w:val="sl-SI"/>
        </w:rPr>
        <w:t xml:space="preserve">odkupna </w:t>
      </w:r>
      <w:r w:rsidR="00AD44FD" w:rsidRPr="00647F54">
        <w:rPr>
          <w:rFonts w:cs="Arial"/>
          <w:snapToGrid w:val="0"/>
          <w:szCs w:val="20"/>
          <w:lang w:val="sl-SI"/>
        </w:rPr>
        <w:t>cena;</w:t>
      </w:r>
      <w:r w:rsidRPr="00647F54">
        <w:rPr>
          <w:rFonts w:cs="Arial"/>
          <w:snapToGrid w:val="0"/>
          <w:szCs w:val="20"/>
          <w:lang w:val="sl-SI"/>
        </w:rPr>
        <w:t xml:space="preserve"> </w:t>
      </w:r>
    </w:p>
    <w:p w:rsidR="00AD44FD" w:rsidRPr="008633BC" w:rsidRDefault="004255BF" w:rsidP="00AD44FD">
      <w:pPr>
        <w:numPr>
          <w:ilvl w:val="0"/>
          <w:numId w:val="8"/>
        </w:numPr>
        <w:spacing w:line="240" w:lineRule="auto"/>
        <w:jc w:val="both"/>
        <w:rPr>
          <w:rFonts w:cs="Arial"/>
          <w:szCs w:val="20"/>
          <w:lang w:val="sl-SI"/>
        </w:rPr>
      </w:pPr>
      <w:r>
        <w:rPr>
          <w:rFonts w:cs="Arial"/>
          <w:snapToGrid w:val="0"/>
          <w:szCs w:val="20"/>
          <w:lang w:val="sl-SI"/>
        </w:rPr>
        <w:lastRenderedPageBreak/>
        <w:t xml:space="preserve">v kolikor </w:t>
      </w:r>
      <w:r w:rsidR="00AD44FD">
        <w:rPr>
          <w:rFonts w:cs="Arial"/>
          <w:snapToGrid w:val="0"/>
          <w:szCs w:val="20"/>
          <w:lang w:val="sl-SI"/>
        </w:rPr>
        <w:t>prodajalec</w:t>
      </w:r>
      <w:r>
        <w:rPr>
          <w:rFonts w:cs="Arial"/>
          <w:snapToGrid w:val="0"/>
          <w:szCs w:val="20"/>
          <w:lang w:val="sl-SI"/>
        </w:rPr>
        <w:t xml:space="preserve"> prejme več enakih</w:t>
      </w:r>
      <w:r w:rsidR="008F6E04">
        <w:rPr>
          <w:rFonts w:cs="Arial"/>
          <w:snapToGrid w:val="0"/>
          <w:szCs w:val="20"/>
          <w:lang w:val="sl-SI"/>
        </w:rPr>
        <w:t xml:space="preserve"> </w:t>
      </w:r>
      <w:r w:rsidR="001E1C40">
        <w:rPr>
          <w:rFonts w:cs="Arial"/>
          <w:snapToGrid w:val="0"/>
          <w:szCs w:val="20"/>
          <w:lang w:val="sl-SI"/>
        </w:rPr>
        <w:t xml:space="preserve">ponudb </w:t>
      </w:r>
      <w:r>
        <w:rPr>
          <w:rFonts w:cs="Arial"/>
          <w:snapToGrid w:val="0"/>
          <w:szCs w:val="20"/>
          <w:lang w:val="sl-SI"/>
        </w:rPr>
        <w:t xml:space="preserve">se bodo </w:t>
      </w:r>
      <w:r w:rsidR="001E1C40">
        <w:rPr>
          <w:rFonts w:cs="Arial"/>
          <w:snapToGrid w:val="0"/>
          <w:szCs w:val="20"/>
          <w:lang w:val="sl-SI"/>
        </w:rPr>
        <w:t>opravi</w:t>
      </w:r>
      <w:r>
        <w:rPr>
          <w:rFonts w:cs="Arial"/>
          <w:snapToGrid w:val="0"/>
          <w:szCs w:val="20"/>
          <w:lang w:val="sl-SI"/>
        </w:rPr>
        <w:t>la</w:t>
      </w:r>
      <w:r w:rsidR="001E1C40">
        <w:rPr>
          <w:rFonts w:cs="Arial"/>
          <w:snapToGrid w:val="0"/>
          <w:szCs w:val="20"/>
          <w:lang w:val="sl-SI"/>
        </w:rPr>
        <w:t xml:space="preserve"> dodatna pogajanja</w:t>
      </w:r>
      <w:r>
        <w:rPr>
          <w:rFonts w:cs="Arial"/>
          <w:snapToGrid w:val="0"/>
          <w:szCs w:val="20"/>
          <w:lang w:val="sl-SI"/>
        </w:rPr>
        <w:t>;</w:t>
      </w:r>
    </w:p>
    <w:p w:rsidR="005A300A" w:rsidRDefault="005A300A" w:rsidP="005A300A">
      <w:pPr>
        <w:numPr>
          <w:ilvl w:val="0"/>
          <w:numId w:val="8"/>
        </w:numPr>
        <w:spacing w:line="240" w:lineRule="auto"/>
        <w:jc w:val="both"/>
        <w:rPr>
          <w:rFonts w:cs="Arial"/>
          <w:szCs w:val="20"/>
          <w:lang w:val="sl-SI"/>
        </w:rPr>
      </w:pPr>
      <w:r>
        <w:rPr>
          <w:rFonts w:cs="Arial"/>
          <w:szCs w:val="20"/>
          <w:lang w:val="sl-SI"/>
        </w:rPr>
        <w:t>predmeti prodaje, ki so</w:t>
      </w:r>
      <w:r w:rsidRPr="00F41311">
        <w:rPr>
          <w:rFonts w:cs="Arial"/>
          <w:szCs w:val="20"/>
          <w:lang w:val="sl-SI"/>
        </w:rPr>
        <w:t xml:space="preserve"> predmet </w:t>
      </w:r>
      <w:r>
        <w:rPr>
          <w:rFonts w:cs="Arial"/>
          <w:szCs w:val="20"/>
          <w:lang w:val="sl-SI"/>
        </w:rPr>
        <w:t>pogodbe, preidejo</w:t>
      </w:r>
      <w:r w:rsidRPr="00F41311">
        <w:rPr>
          <w:rFonts w:cs="Arial"/>
          <w:szCs w:val="20"/>
          <w:lang w:val="sl-SI"/>
        </w:rPr>
        <w:t xml:space="preserve"> v last kupca po </w:t>
      </w:r>
      <w:r>
        <w:rPr>
          <w:rFonts w:cs="Arial"/>
          <w:szCs w:val="20"/>
          <w:lang w:val="sl-SI"/>
        </w:rPr>
        <w:t xml:space="preserve">pridobljenih vseh </w:t>
      </w:r>
      <w:r w:rsidRPr="006C3333">
        <w:rPr>
          <w:rFonts w:cs="Arial"/>
          <w:szCs w:val="20"/>
          <w:lang w:val="sl-SI"/>
        </w:rPr>
        <w:t>dovoljenjih</w:t>
      </w:r>
      <w:r>
        <w:rPr>
          <w:rFonts w:cs="Arial"/>
          <w:szCs w:val="20"/>
          <w:lang w:val="sl-SI"/>
        </w:rPr>
        <w:t xml:space="preserve"> (i</w:t>
      </w:r>
      <w:r w:rsidRPr="007677F2">
        <w:rPr>
          <w:rFonts w:cs="Arial"/>
          <w:szCs w:val="20"/>
          <w:lang w:val="sl-SI"/>
        </w:rPr>
        <w:t xml:space="preserve">zbrani ponudnik bo moral pridobiti ustrezna dovoljenja za izvoz, </w:t>
      </w:r>
      <w:r>
        <w:rPr>
          <w:rFonts w:cs="Arial"/>
          <w:szCs w:val="20"/>
          <w:lang w:val="sl-SI"/>
        </w:rPr>
        <w:t>uvoz in prenos predmeta prodaje</w:t>
      </w:r>
      <w:r w:rsidR="00FB0856">
        <w:rPr>
          <w:rFonts w:cs="Arial"/>
          <w:szCs w:val="20"/>
          <w:lang w:val="sl-SI"/>
        </w:rPr>
        <w:t>, v kolikor se le ta izvozijo</w:t>
      </w:r>
      <w:r>
        <w:rPr>
          <w:rFonts w:cs="Arial"/>
          <w:szCs w:val="20"/>
          <w:lang w:val="sl-SI"/>
        </w:rPr>
        <w:t>)</w:t>
      </w:r>
      <w:r w:rsidRPr="006C3333">
        <w:rPr>
          <w:rFonts w:cs="Arial"/>
          <w:szCs w:val="20"/>
          <w:lang w:val="sl-SI"/>
        </w:rPr>
        <w:t xml:space="preserve"> in </w:t>
      </w:r>
      <w:r>
        <w:rPr>
          <w:rFonts w:cs="Arial"/>
          <w:szCs w:val="20"/>
          <w:lang w:val="sl-SI"/>
        </w:rPr>
        <w:t xml:space="preserve">predloženem certifikatu končnega uporabnika </w:t>
      </w:r>
      <w:r w:rsidRPr="00F41311">
        <w:rPr>
          <w:rFonts w:cs="Arial"/>
          <w:szCs w:val="20"/>
          <w:lang w:val="sl-SI"/>
        </w:rPr>
        <w:t>EUC (angl. End Use Certificate</w:t>
      </w:r>
      <w:r w:rsidRPr="000437D1">
        <w:rPr>
          <w:rFonts w:cs="Arial"/>
          <w:szCs w:val="20"/>
          <w:lang w:val="sl-SI"/>
        </w:rPr>
        <w:t>)</w:t>
      </w:r>
      <w:r>
        <w:rPr>
          <w:rFonts w:cs="Arial"/>
          <w:szCs w:val="20"/>
          <w:lang w:val="sl-SI"/>
        </w:rPr>
        <w:t xml:space="preserve">, </w:t>
      </w:r>
      <w:r w:rsidRPr="00FF6689">
        <w:rPr>
          <w:rFonts w:cs="Arial"/>
          <w:szCs w:val="20"/>
          <w:lang w:val="sl-SI"/>
        </w:rPr>
        <w:t>kot je navedeno spodaj</w:t>
      </w:r>
      <w:r w:rsidRPr="00F41311">
        <w:rPr>
          <w:rFonts w:cs="Arial"/>
          <w:szCs w:val="20"/>
          <w:lang w:val="sl-SI"/>
        </w:rPr>
        <w:t xml:space="preserve"> </w:t>
      </w:r>
      <w:r>
        <w:rPr>
          <w:rFonts w:cs="Arial"/>
          <w:szCs w:val="20"/>
          <w:lang w:val="sl-SI"/>
        </w:rPr>
        <w:t xml:space="preserve">ter </w:t>
      </w:r>
      <w:r w:rsidRPr="00F41311">
        <w:rPr>
          <w:rFonts w:cs="Arial"/>
          <w:szCs w:val="20"/>
          <w:lang w:val="sl-SI"/>
        </w:rPr>
        <w:t>plačilu kupnine</w:t>
      </w:r>
      <w:r>
        <w:rPr>
          <w:rFonts w:cs="Arial"/>
          <w:szCs w:val="20"/>
          <w:lang w:val="sl-SI"/>
        </w:rPr>
        <w:t xml:space="preserve">, </w:t>
      </w:r>
      <w:r w:rsidRPr="00F41311">
        <w:rPr>
          <w:rFonts w:cs="Arial"/>
          <w:szCs w:val="20"/>
          <w:lang w:val="sl-SI"/>
        </w:rPr>
        <w:t>v posest pa z opravljeno primopredajo;</w:t>
      </w:r>
    </w:p>
    <w:p w:rsidR="005A300A" w:rsidRDefault="005A300A" w:rsidP="005A300A">
      <w:pPr>
        <w:numPr>
          <w:ilvl w:val="1"/>
          <w:numId w:val="8"/>
        </w:numPr>
        <w:spacing w:line="240" w:lineRule="auto"/>
        <w:jc w:val="both"/>
        <w:rPr>
          <w:rFonts w:cs="Arial"/>
          <w:szCs w:val="20"/>
          <w:lang w:val="sl-SI"/>
        </w:rPr>
      </w:pPr>
      <w:r w:rsidRPr="00F77C41">
        <w:rPr>
          <w:rFonts w:cs="Arial"/>
          <w:bCs/>
          <w:iCs/>
          <w:snapToGrid w:val="0"/>
          <w:szCs w:val="20"/>
          <w:lang w:val="sl-SI"/>
        </w:rPr>
        <w:t xml:space="preserve">Za </w:t>
      </w:r>
      <w:r>
        <w:rPr>
          <w:rFonts w:cs="Arial"/>
          <w:bCs/>
          <w:iCs/>
          <w:snapToGrid w:val="0"/>
          <w:szCs w:val="20"/>
          <w:lang w:val="sl-SI"/>
        </w:rPr>
        <w:t>blago, ki se prodaja</w:t>
      </w:r>
      <w:r w:rsidRPr="00F77C41">
        <w:rPr>
          <w:rFonts w:cs="Arial"/>
          <w:bCs/>
          <w:iCs/>
          <w:snapToGrid w:val="0"/>
          <w:szCs w:val="20"/>
          <w:lang w:val="sl-SI"/>
        </w:rPr>
        <w:t xml:space="preserve"> se uporabljajo določila Uredbe o </w:t>
      </w:r>
      <w:r w:rsidRPr="00F77C41">
        <w:rPr>
          <w:rFonts w:cs="Arial"/>
          <w:szCs w:val="20"/>
          <w:lang w:val="sl-SI" w:eastAsia="sl-SI"/>
        </w:rPr>
        <w:t>soglasjih za proizvodnjo in dovoljenjih za promet in proizvodnjo z vojaškim orožjem in opremo ter predhodnih dovoljenjih za uvoz, izvoz, tranzit in prenos obrambnih proizvodov</w:t>
      </w:r>
      <w:r>
        <w:rPr>
          <w:rFonts w:cs="Arial"/>
          <w:szCs w:val="20"/>
          <w:lang w:val="sl-SI" w:eastAsia="sl-SI"/>
        </w:rPr>
        <w:t xml:space="preserve"> (Uradni list RS, št. 59/11, 88/11, 74/12, 46/13, 29/14, 37/15, 62/16, 30/17 in 14/18). Če</w:t>
      </w:r>
      <w:r w:rsidRPr="00F77C41">
        <w:rPr>
          <w:rFonts w:cs="Arial"/>
          <w:szCs w:val="20"/>
          <w:lang w:val="sl-SI" w:eastAsia="sl-SI"/>
        </w:rPr>
        <w:t xml:space="preserve"> se bo </w:t>
      </w:r>
      <w:r>
        <w:rPr>
          <w:rFonts w:cs="Arial"/>
          <w:szCs w:val="20"/>
          <w:lang w:val="sl-SI" w:eastAsia="sl-SI"/>
        </w:rPr>
        <w:t>blago</w:t>
      </w:r>
      <w:r w:rsidRPr="00F77C41">
        <w:rPr>
          <w:rFonts w:cs="Arial"/>
          <w:szCs w:val="20"/>
          <w:lang w:val="sl-SI" w:eastAsia="sl-SI"/>
        </w:rPr>
        <w:t xml:space="preserve"> kupilo za nad</w:t>
      </w:r>
      <w:r>
        <w:rPr>
          <w:rFonts w:cs="Arial"/>
          <w:szCs w:val="20"/>
          <w:lang w:val="sl-SI" w:eastAsia="sl-SI"/>
        </w:rPr>
        <w:t>aljnjo uporabo ali prodajo zunaj</w:t>
      </w:r>
      <w:r w:rsidRPr="00F77C41">
        <w:rPr>
          <w:rFonts w:cs="Arial"/>
          <w:szCs w:val="20"/>
          <w:lang w:val="sl-SI" w:eastAsia="sl-SI"/>
        </w:rPr>
        <w:t xml:space="preserve"> Republike Slovenije</w:t>
      </w:r>
      <w:r>
        <w:rPr>
          <w:rFonts w:cs="Arial"/>
          <w:szCs w:val="20"/>
          <w:lang w:val="sl-SI" w:eastAsia="sl-SI"/>
        </w:rPr>
        <w:t>,</w:t>
      </w:r>
      <w:r w:rsidRPr="00F77C41">
        <w:rPr>
          <w:rFonts w:cs="Arial"/>
          <w:szCs w:val="20"/>
          <w:lang w:val="sl-SI" w:eastAsia="sl-SI"/>
        </w:rPr>
        <w:t xml:space="preserve"> mora izbrani </w:t>
      </w:r>
      <w:r>
        <w:rPr>
          <w:rFonts w:cs="Arial"/>
          <w:szCs w:val="20"/>
          <w:lang w:val="sl-SI" w:eastAsia="sl-SI"/>
        </w:rPr>
        <w:t>kupec</w:t>
      </w:r>
      <w:r w:rsidRPr="00F77C41">
        <w:rPr>
          <w:rFonts w:cs="Arial"/>
          <w:szCs w:val="20"/>
          <w:lang w:val="sl-SI" w:eastAsia="sl-SI"/>
        </w:rPr>
        <w:t xml:space="preserve"> pridobiti:</w:t>
      </w:r>
    </w:p>
    <w:p w:rsidR="005A300A" w:rsidRPr="00FF6689" w:rsidRDefault="005A300A" w:rsidP="005A300A">
      <w:pPr>
        <w:numPr>
          <w:ilvl w:val="2"/>
          <w:numId w:val="8"/>
        </w:numPr>
        <w:spacing w:line="240" w:lineRule="auto"/>
        <w:jc w:val="both"/>
        <w:rPr>
          <w:rFonts w:cs="Arial"/>
          <w:szCs w:val="20"/>
          <w:lang w:val="sl-SI"/>
        </w:rPr>
      </w:pPr>
      <w:r w:rsidRPr="00F77C41">
        <w:rPr>
          <w:rFonts w:cs="Arial"/>
          <w:bCs/>
          <w:iCs/>
          <w:snapToGrid w:val="0"/>
          <w:szCs w:val="20"/>
          <w:lang w:val="sl-SI"/>
        </w:rPr>
        <w:t>uv</w:t>
      </w:r>
      <w:r>
        <w:rPr>
          <w:rFonts w:cs="Arial"/>
          <w:bCs/>
          <w:iCs/>
          <w:snapToGrid w:val="0"/>
          <w:szCs w:val="20"/>
          <w:lang w:val="sl-SI"/>
        </w:rPr>
        <w:t>ozno oziroma drugo ustrezno dovoljenje države uvoznice</w:t>
      </w:r>
      <w:r w:rsidRPr="00F77C41">
        <w:rPr>
          <w:rFonts w:cs="Arial"/>
          <w:bCs/>
          <w:iCs/>
          <w:snapToGrid w:val="0"/>
          <w:szCs w:val="20"/>
          <w:lang w:val="sl-SI"/>
        </w:rPr>
        <w:t>,</w:t>
      </w:r>
    </w:p>
    <w:p w:rsidR="005A300A" w:rsidRPr="00FF6689" w:rsidRDefault="005A300A" w:rsidP="005A300A">
      <w:pPr>
        <w:numPr>
          <w:ilvl w:val="2"/>
          <w:numId w:val="8"/>
        </w:numPr>
        <w:spacing w:line="240" w:lineRule="auto"/>
        <w:jc w:val="both"/>
        <w:rPr>
          <w:rFonts w:cs="Arial"/>
          <w:szCs w:val="20"/>
          <w:lang w:val="sl-SI"/>
        </w:rPr>
      </w:pPr>
      <w:r w:rsidRPr="00F77C41">
        <w:rPr>
          <w:rFonts w:cs="Arial"/>
          <w:bCs/>
          <w:iCs/>
          <w:snapToGrid w:val="0"/>
          <w:szCs w:val="20"/>
          <w:lang w:val="sl-SI"/>
        </w:rPr>
        <w:t>EUC</w:t>
      </w:r>
      <w:r>
        <w:rPr>
          <w:rFonts w:cs="Arial"/>
          <w:bCs/>
          <w:iCs/>
          <w:snapToGrid w:val="0"/>
          <w:szCs w:val="20"/>
          <w:lang w:val="sl-SI"/>
        </w:rPr>
        <w:t xml:space="preserve"> in morebitna ostala potrebna dovoljenja</w:t>
      </w:r>
      <w:r w:rsidRPr="00F77C41">
        <w:rPr>
          <w:rFonts w:cs="Arial"/>
          <w:bCs/>
          <w:iCs/>
          <w:snapToGrid w:val="0"/>
          <w:szCs w:val="20"/>
          <w:lang w:val="sl-SI"/>
        </w:rPr>
        <w:t>.</w:t>
      </w:r>
      <w:r w:rsidRPr="00FF6689">
        <w:rPr>
          <w:rFonts w:cs="Arial"/>
          <w:bCs/>
          <w:iCs/>
          <w:snapToGrid w:val="0"/>
          <w:szCs w:val="20"/>
          <w:lang w:val="sl-SI"/>
        </w:rPr>
        <w:t xml:space="preserve"> </w:t>
      </w:r>
    </w:p>
    <w:p w:rsidR="005A300A" w:rsidRDefault="005A300A" w:rsidP="005A300A">
      <w:pPr>
        <w:spacing w:line="240" w:lineRule="auto"/>
        <w:ind w:left="1440"/>
        <w:jc w:val="both"/>
        <w:rPr>
          <w:rFonts w:cs="Arial"/>
          <w:bCs/>
          <w:iCs/>
          <w:snapToGrid w:val="0"/>
          <w:szCs w:val="20"/>
          <w:lang w:val="sl-SI"/>
        </w:rPr>
      </w:pPr>
      <w:r w:rsidRPr="00F77C41">
        <w:rPr>
          <w:rFonts w:cs="Arial"/>
          <w:bCs/>
          <w:iCs/>
          <w:snapToGrid w:val="0"/>
          <w:szCs w:val="20"/>
          <w:lang w:val="sl-SI"/>
        </w:rPr>
        <w:t>Na podlagi teh dokumentov bo lahko prodajalec</w:t>
      </w:r>
      <w:r>
        <w:rPr>
          <w:rFonts w:cs="Arial"/>
          <w:bCs/>
          <w:iCs/>
          <w:snapToGrid w:val="0"/>
          <w:szCs w:val="20"/>
          <w:lang w:val="sl-SI"/>
        </w:rPr>
        <w:t>/kupec</w:t>
      </w:r>
      <w:r w:rsidRPr="00F77C41">
        <w:rPr>
          <w:rFonts w:cs="Arial"/>
          <w:bCs/>
          <w:iCs/>
          <w:snapToGrid w:val="0"/>
          <w:szCs w:val="20"/>
          <w:lang w:val="sl-SI"/>
        </w:rPr>
        <w:t xml:space="preserve"> vložil vlogo za izvozno dovoljenje ali dovoljenje za prenos obrambnih proizvodov.</w:t>
      </w:r>
    </w:p>
    <w:p w:rsidR="005A300A" w:rsidRDefault="005A300A" w:rsidP="00E756C9">
      <w:pPr>
        <w:numPr>
          <w:ilvl w:val="0"/>
          <w:numId w:val="8"/>
        </w:numPr>
        <w:spacing w:line="240" w:lineRule="auto"/>
        <w:jc w:val="both"/>
        <w:rPr>
          <w:rFonts w:cs="Arial"/>
          <w:szCs w:val="20"/>
          <w:lang w:val="sl-SI"/>
        </w:rPr>
      </w:pPr>
      <w:r w:rsidRPr="00F41311">
        <w:rPr>
          <w:rFonts w:cs="Arial"/>
          <w:szCs w:val="20"/>
          <w:lang w:val="sl-SI"/>
        </w:rPr>
        <w:t xml:space="preserve">kupec mora </w:t>
      </w:r>
      <w:r>
        <w:rPr>
          <w:rFonts w:cs="Arial"/>
          <w:szCs w:val="20"/>
          <w:lang w:val="sl-SI"/>
        </w:rPr>
        <w:t>predmete prodaje</w:t>
      </w:r>
      <w:r w:rsidRPr="00F41311">
        <w:rPr>
          <w:rFonts w:cs="Arial"/>
          <w:szCs w:val="20"/>
          <w:lang w:val="sl-SI"/>
        </w:rPr>
        <w:t xml:space="preserve"> prevzeti s primopredajnim zapisnikom, vendar ne pred</w:t>
      </w:r>
      <w:r>
        <w:rPr>
          <w:rFonts w:cs="Arial"/>
          <w:szCs w:val="20"/>
          <w:lang w:val="sl-SI"/>
        </w:rPr>
        <w:t xml:space="preserve"> pridobljenimi vsemi dovoljenji</w:t>
      </w:r>
      <w:r w:rsidR="00FB0856">
        <w:rPr>
          <w:rFonts w:cs="Arial"/>
          <w:szCs w:val="20"/>
          <w:lang w:val="sl-SI"/>
        </w:rPr>
        <w:t xml:space="preserve"> </w:t>
      </w:r>
      <w:r>
        <w:rPr>
          <w:rFonts w:cs="Arial"/>
          <w:szCs w:val="20"/>
          <w:lang w:val="sl-SI"/>
        </w:rPr>
        <w:t xml:space="preserve">in </w:t>
      </w:r>
      <w:r w:rsidRPr="00F41311">
        <w:rPr>
          <w:rFonts w:cs="Arial"/>
          <w:szCs w:val="20"/>
          <w:lang w:val="sl-SI"/>
        </w:rPr>
        <w:t xml:space="preserve">plačilom </w:t>
      </w:r>
      <w:r>
        <w:rPr>
          <w:rFonts w:cs="Arial"/>
          <w:szCs w:val="20"/>
          <w:lang w:val="sl-SI"/>
        </w:rPr>
        <w:t xml:space="preserve">celotne </w:t>
      </w:r>
      <w:r w:rsidRPr="00F41311">
        <w:rPr>
          <w:rFonts w:cs="Arial"/>
          <w:szCs w:val="20"/>
          <w:lang w:val="sl-SI"/>
        </w:rPr>
        <w:t>kupnine;</w:t>
      </w:r>
    </w:p>
    <w:p w:rsidR="00F2745F" w:rsidRPr="00FB2B49" w:rsidRDefault="00F2745F" w:rsidP="006566B3">
      <w:pPr>
        <w:numPr>
          <w:ilvl w:val="0"/>
          <w:numId w:val="8"/>
        </w:numPr>
        <w:spacing w:line="240" w:lineRule="auto"/>
        <w:jc w:val="both"/>
        <w:rPr>
          <w:rFonts w:cs="Arial"/>
          <w:szCs w:val="20"/>
          <w:lang w:val="sl-SI"/>
        </w:rPr>
      </w:pPr>
      <w:r w:rsidRPr="00F41311">
        <w:rPr>
          <w:rFonts w:cs="Arial"/>
          <w:szCs w:val="20"/>
          <w:lang w:val="sl-SI"/>
        </w:rPr>
        <w:t xml:space="preserve">stroške, povezane s prenosom lastništva, in morebitne druge stroške, ki bi nastali pri prodaji, plača kupec. </w:t>
      </w:r>
      <w:r w:rsidRPr="00F41311">
        <w:rPr>
          <w:rFonts w:cs="Arial"/>
          <w:bCs/>
          <w:szCs w:val="20"/>
          <w:lang w:val="sl-SI"/>
        </w:rPr>
        <w:t xml:space="preserve">Odvoz </w:t>
      </w:r>
      <w:r w:rsidR="006C3749">
        <w:rPr>
          <w:rFonts w:cs="Arial"/>
          <w:bCs/>
          <w:szCs w:val="20"/>
          <w:lang w:val="sl-SI"/>
        </w:rPr>
        <w:t>predmetov prodaje</w:t>
      </w:r>
      <w:r w:rsidRPr="00F41311">
        <w:rPr>
          <w:rFonts w:cs="Arial"/>
          <w:bCs/>
          <w:szCs w:val="20"/>
          <w:lang w:val="sl-SI"/>
        </w:rPr>
        <w:t xml:space="preserve"> ter stroške, povezane z logistiko, v celo</w:t>
      </w:r>
      <w:r w:rsidR="000437D1">
        <w:rPr>
          <w:rFonts w:cs="Arial"/>
          <w:bCs/>
          <w:szCs w:val="20"/>
          <w:lang w:val="sl-SI"/>
        </w:rPr>
        <w:t>ti poravna kupec (Incoterms 2010</w:t>
      </w:r>
      <w:r w:rsidRPr="00F41311">
        <w:rPr>
          <w:rFonts w:cs="Arial"/>
          <w:bCs/>
          <w:szCs w:val="20"/>
          <w:lang w:val="sl-SI"/>
        </w:rPr>
        <w:t>, EXW);</w:t>
      </w:r>
    </w:p>
    <w:p w:rsidR="00F2745F" w:rsidRPr="00F41311" w:rsidRDefault="00F2745F" w:rsidP="006566B3">
      <w:pPr>
        <w:numPr>
          <w:ilvl w:val="0"/>
          <w:numId w:val="8"/>
        </w:numPr>
        <w:spacing w:line="240" w:lineRule="auto"/>
        <w:jc w:val="both"/>
        <w:rPr>
          <w:rFonts w:cs="Arial"/>
          <w:szCs w:val="20"/>
          <w:lang w:val="sl-SI"/>
        </w:rPr>
      </w:pPr>
      <w:r w:rsidRPr="00F41311">
        <w:rPr>
          <w:rFonts w:cs="Arial"/>
          <w:szCs w:val="20"/>
          <w:lang w:val="sl-SI"/>
        </w:rPr>
        <w:t>upoštevane bodo le ponudbe, ki bodo izpolnjevale zahtevane pogoje.</w:t>
      </w:r>
    </w:p>
    <w:p w:rsidR="00CE739A" w:rsidRDefault="00CE739A" w:rsidP="00CE739A">
      <w:pPr>
        <w:spacing w:line="240" w:lineRule="auto"/>
        <w:jc w:val="both"/>
        <w:outlineLvl w:val="0"/>
        <w:rPr>
          <w:rFonts w:cs="Arial"/>
          <w:bCs/>
          <w:iCs/>
          <w:snapToGrid w:val="0"/>
          <w:szCs w:val="20"/>
          <w:lang w:val="sl-SI"/>
        </w:rPr>
      </w:pPr>
    </w:p>
    <w:p w:rsidR="00313B4C" w:rsidRDefault="00313B4C" w:rsidP="00313B4C">
      <w:pPr>
        <w:spacing w:line="240" w:lineRule="auto"/>
        <w:jc w:val="both"/>
        <w:outlineLvl w:val="0"/>
        <w:rPr>
          <w:rFonts w:cs="Arial"/>
          <w:bCs/>
          <w:iCs/>
          <w:snapToGrid w:val="0"/>
          <w:szCs w:val="20"/>
          <w:lang w:val="sl-SI"/>
        </w:rPr>
      </w:pPr>
      <w:r w:rsidRPr="00313B4C">
        <w:rPr>
          <w:rFonts w:cs="Arial"/>
          <w:bCs/>
          <w:iCs/>
          <w:snapToGrid w:val="0"/>
          <w:szCs w:val="20"/>
          <w:lang w:val="sl-SI"/>
        </w:rPr>
        <w:t>Cene in drugi elementi ponudbe, ponujeni na pogajanjih, so zavezujoči.</w:t>
      </w:r>
    </w:p>
    <w:p w:rsidR="00313B4C" w:rsidRDefault="00313B4C" w:rsidP="00CE739A">
      <w:pPr>
        <w:spacing w:line="240" w:lineRule="auto"/>
        <w:jc w:val="both"/>
        <w:outlineLvl w:val="0"/>
        <w:rPr>
          <w:rFonts w:cs="Arial"/>
          <w:bCs/>
          <w:iCs/>
          <w:snapToGrid w:val="0"/>
          <w:szCs w:val="20"/>
          <w:lang w:val="sl-SI"/>
        </w:rPr>
      </w:pPr>
    </w:p>
    <w:p w:rsidR="00CE739A" w:rsidRPr="00F77C41" w:rsidRDefault="00CE739A" w:rsidP="00CE739A">
      <w:pPr>
        <w:spacing w:line="240" w:lineRule="auto"/>
        <w:jc w:val="both"/>
        <w:outlineLvl w:val="0"/>
        <w:rPr>
          <w:rFonts w:cs="Arial"/>
          <w:szCs w:val="20"/>
          <w:lang w:val="sl-SI" w:eastAsia="sl-SI"/>
        </w:rPr>
      </w:pPr>
    </w:p>
    <w:p w:rsidR="00F2745F" w:rsidRPr="007A1757" w:rsidRDefault="00F2745F" w:rsidP="006566B3">
      <w:pPr>
        <w:tabs>
          <w:tab w:val="center" w:pos="7371"/>
        </w:tabs>
        <w:spacing w:line="240" w:lineRule="auto"/>
        <w:jc w:val="both"/>
        <w:rPr>
          <w:rFonts w:cs="Arial"/>
          <w:b/>
          <w:color w:val="000000"/>
          <w:szCs w:val="20"/>
          <w:lang w:val="sl-SI" w:eastAsia="sl-SI"/>
        </w:rPr>
      </w:pPr>
      <w:r w:rsidRPr="007A1757">
        <w:rPr>
          <w:rFonts w:cs="Arial"/>
          <w:b/>
          <w:color w:val="000000"/>
          <w:szCs w:val="20"/>
          <w:u w:val="single"/>
          <w:lang w:val="sl-SI" w:eastAsia="sl-SI"/>
        </w:rPr>
        <w:t>Pisna ponudba</w:t>
      </w:r>
      <w:r w:rsidRPr="007A1757">
        <w:rPr>
          <w:rFonts w:cs="Arial"/>
          <w:b/>
          <w:color w:val="000000"/>
          <w:szCs w:val="20"/>
          <w:lang w:val="sl-SI" w:eastAsia="sl-SI"/>
        </w:rPr>
        <w:t xml:space="preserve"> mora vsebovati:</w:t>
      </w:r>
    </w:p>
    <w:p w:rsidR="00F2745F" w:rsidRPr="00B56348" w:rsidRDefault="006C3749" w:rsidP="00DB2184">
      <w:pPr>
        <w:numPr>
          <w:ilvl w:val="0"/>
          <w:numId w:val="9"/>
        </w:numPr>
        <w:spacing w:line="240" w:lineRule="auto"/>
        <w:ind w:left="284" w:hanging="284"/>
        <w:jc w:val="both"/>
        <w:rPr>
          <w:rFonts w:cs="Arial"/>
          <w:szCs w:val="20"/>
          <w:lang w:val="sl-SI"/>
        </w:rPr>
      </w:pPr>
      <w:r>
        <w:rPr>
          <w:rFonts w:cs="Arial"/>
          <w:szCs w:val="20"/>
          <w:lang w:val="sl-SI"/>
        </w:rPr>
        <w:t>podatke o ponudniku z navedenimi predmeti prodaje</w:t>
      </w:r>
      <w:r w:rsidR="003431C2">
        <w:rPr>
          <w:rFonts w:cs="Arial"/>
          <w:szCs w:val="20"/>
          <w:lang w:val="sl-SI"/>
        </w:rPr>
        <w:t>/nakupa</w:t>
      </w:r>
      <w:r w:rsidR="00267CD0">
        <w:rPr>
          <w:rFonts w:cs="Arial"/>
          <w:szCs w:val="20"/>
          <w:lang w:val="sl-SI"/>
        </w:rPr>
        <w:t xml:space="preserve"> </w:t>
      </w:r>
      <w:r>
        <w:rPr>
          <w:rFonts w:cs="Arial"/>
          <w:szCs w:val="20"/>
          <w:lang w:val="sl-SI"/>
        </w:rPr>
        <w:t xml:space="preserve">in </w:t>
      </w:r>
      <w:r w:rsidR="00E3027C">
        <w:rPr>
          <w:rFonts w:cs="Arial"/>
          <w:szCs w:val="20"/>
          <w:lang w:val="sl-SI"/>
        </w:rPr>
        <w:t>s ponujeno</w:t>
      </w:r>
      <w:r>
        <w:rPr>
          <w:rFonts w:cs="Arial"/>
          <w:szCs w:val="20"/>
          <w:lang w:val="sl-SI"/>
        </w:rPr>
        <w:t xml:space="preserve"> </w:t>
      </w:r>
      <w:r w:rsidR="00E3027C">
        <w:rPr>
          <w:rFonts w:cs="Arial"/>
          <w:szCs w:val="20"/>
          <w:lang w:val="sl-SI"/>
        </w:rPr>
        <w:t>ceno</w:t>
      </w:r>
      <w:r w:rsidR="00A75E9B">
        <w:rPr>
          <w:rFonts w:cs="Arial"/>
          <w:szCs w:val="20"/>
          <w:lang w:val="sl-SI"/>
        </w:rPr>
        <w:t xml:space="preserve"> </w:t>
      </w:r>
      <w:r>
        <w:rPr>
          <w:rFonts w:cs="Arial"/>
          <w:szCs w:val="20"/>
          <w:lang w:val="sl-SI"/>
        </w:rPr>
        <w:t>ter</w:t>
      </w:r>
      <w:r w:rsidR="00F2745F" w:rsidRPr="00F41311">
        <w:rPr>
          <w:rFonts w:cs="Arial"/>
          <w:szCs w:val="20"/>
          <w:lang w:val="sl-SI"/>
        </w:rPr>
        <w:t xml:space="preserve"> izjavo, da ponudnik sprejme razpisne pogoje (</w:t>
      </w:r>
      <w:r w:rsidR="004B7DAE">
        <w:rPr>
          <w:rFonts w:cs="Arial"/>
          <w:szCs w:val="20"/>
          <w:lang w:val="sl-SI"/>
        </w:rPr>
        <w:t>izpolnjen, podpisan in žigosan</w:t>
      </w:r>
      <w:r w:rsidR="00F2745F" w:rsidRPr="00F41311">
        <w:rPr>
          <w:rFonts w:cs="Arial"/>
          <w:szCs w:val="20"/>
          <w:lang w:val="sl-SI"/>
        </w:rPr>
        <w:t xml:space="preserve"> obraz</w:t>
      </w:r>
      <w:r w:rsidR="004B7DAE">
        <w:rPr>
          <w:rFonts w:cs="Arial"/>
          <w:szCs w:val="20"/>
          <w:lang w:val="sl-SI"/>
        </w:rPr>
        <w:t>ec</w:t>
      </w:r>
      <w:r w:rsidR="00F2745F" w:rsidRPr="00F41311">
        <w:rPr>
          <w:rFonts w:cs="Arial"/>
          <w:szCs w:val="20"/>
          <w:lang w:val="sl-SI"/>
        </w:rPr>
        <w:t xml:space="preserve"> v prilogi 1</w:t>
      </w:r>
      <w:r w:rsidR="004B7DAE">
        <w:rPr>
          <w:rFonts w:cs="Arial"/>
          <w:szCs w:val="20"/>
          <w:lang w:val="sl-SI"/>
        </w:rPr>
        <w:t xml:space="preserve"> ali svoj dokument z vsemi zahtevanimi podatki</w:t>
      </w:r>
      <w:r w:rsidR="00F2745F" w:rsidRPr="00F41311">
        <w:rPr>
          <w:rFonts w:cs="Arial"/>
          <w:szCs w:val="20"/>
          <w:lang w:val="sl-SI"/>
        </w:rPr>
        <w:t>)</w:t>
      </w:r>
      <w:r w:rsidR="00611EA9">
        <w:rPr>
          <w:rFonts w:cs="Arial"/>
          <w:color w:val="000000"/>
          <w:szCs w:val="20"/>
          <w:lang w:val="sl-SI" w:eastAsia="sl-SI"/>
        </w:rPr>
        <w:t>,</w:t>
      </w:r>
    </w:p>
    <w:p w:rsidR="008101AF" w:rsidRPr="007A1757" w:rsidRDefault="00B56348" w:rsidP="007A1757">
      <w:pPr>
        <w:numPr>
          <w:ilvl w:val="0"/>
          <w:numId w:val="9"/>
        </w:numPr>
        <w:spacing w:line="240" w:lineRule="auto"/>
        <w:ind w:left="284" w:hanging="284"/>
        <w:jc w:val="both"/>
        <w:rPr>
          <w:rFonts w:cs="Arial"/>
          <w:szCs w:val="20"/>
          <w:lang w:val="sl-SI"/>
        </w:rPr>
      </w:pPr>
      <w:r>
        <w:rPr>
          <w:rFonts w:cs="Arial"/>
          <w:bCs/>
          <w:iCs/>
          <w:szCs w:val="20"/>
          <w:lang w:val="sl-SI"/>
        </w:rPr>
        <w:t xml:space="preserve">veljavno </w:t>
      </w:r>
      <w:r w:rsidR="008101AF" w:rsidRPr="007A1757">
        <w:rPr>
          <w:rFonts w:cs="Arial"/>
          <w:bCs/>
          <w:iCs/>
          <w:szCs w:val="20"/>
          <w:lang w:val="sl-SI"/>
        </w:rPr>
        <w:t>dovoljenje</w:t>
      </w:r>
      <w:r w:rsidR="006A45DB">
        <w:rPr>
          <w:rFonts w:cs="Arial"/>
          <w:bCs/>
          <w:iCs/>
          <w:szCs w:val="20"/>
          <w:lang w:val="sl-SI"/>
        </w:rPr>
        <w:t xml:space="preserve"> (soglasje)</w:t>
      </w:r>
      <w:r w:rsidR="008101AF" w:rsidRPr="007A1757">
        <w:rPr>
          <w:rFonts w:cs="Arial"/>
          <w:bCs/>
          <w:iCs/>
          <w:szCs w:val="20"/>
          <w:lang w:val="sl-SI"/>
        </w:rPr>
        <w:t xml:space="preserve"> za promet z vojaškim orožjem in opremo, </w:t>
      </w:r>
      <w:r w:rsidR="008101AF" w:rsidRPr="006A45DB">
        <w:rPr>
          <w:rFonts w:cs="Arial"/>
          <w:bCs/>
          <w:iCs/>
          <w:szCs w:val="20"/>
          <w:u w:val="single"/>
          <w:lang w:val="sl-SI"/>
        </w:rPr>
        <w:t>za vrsto orožja oziroma opreme</w:t>
      </w:r>
      <w:r w:rsidR="006A45DB">
        <w:rPr>
          <w:rFonts w:cs="Arial"/>
          <w:bCs/>
          <w:iCs/>
          <w:szCs w:val="20"/>
          <w:u w:val="single"/>
          <w:lang w:val="sl-SI"/>
        </w:rPr>
        <w:t xml:space="preserve"> </w:t>
      </w:r>
      <w:r w:rsidR="008101AF" w:rsidRPr="006A45DB">
        <w:rPr>
          <w:rFonts w:cs="Arial"/>
          <w:bCs/>
          <w:iCs/>
          <w:szCs w:val="20"/>
          <w:u w:val="single"/>
          <w:lang w:val="sl-SI"/>
        </w:rPr>
        <w:t>iz tega postopka</w:t>
      </w:r>
      <w:r w:rsidR="008101AF" w:rsidRPr="007A1757">
        <w:rPr>
          <w:rFonts w:cs="Arial"/>
          <w:bCs/>
          <w:iCs/>
          <w:szCs w:val="20"/>
          <w:lang w:val="sl-SI"/>
        </w:rPr>
        <w:t>, pristojnega državnega organa države ponudnika</w:t>
      </w:r>
      <w:r w:rsidR="00F436ED">
        <w:rPr>
          <w:rFonts w:cs="Arial"/>
          <w:bCs/>
          <w:iCs/>
          <w:szCs w:val="20"/>
          <w:lang w:val="sl-SI"/>
        </w:rPr>
        <w:t>,</w:t>
      </w:r>
    </w:p>
    <w:p w:rsidR="00F436ED" w:rsidRPr="008F6E04" w:rsidRDefault="00F436ED" w:rsidP="00F436ED">
      <w:pPr>
        <w:numPr>
          <w:ilvl w:val="0"/>
          <w:numId w:val="9"/>
        </w:numPr>
        <w:spacing w:line="240" w:lineRule="auto"/>
        <w:ind w:left="284" w:hanging="284"/>
        <w:jc w:val="both"/>
        <w:rPr>
          <w:rFonts w:cs="Arial"/>
          <w:szCs w:val="20"/>
          <w:lang w:val="sl-SI"/>
        </w:rPr>
      </w:pPr>
      <w:r>
        <w:rPr>
          <w:rFonts w:cs="Arial"/>
          <w:szCs w:val="20"/>
          <w:lang w:val="sl-SI"/>
        </w:rPr>
        <w:t>podatke o ponudnikovem/kupčevem področju delovanja, z navedbo/izjavo za kaj bo uporabil kupljen minomet,</w:t>
      </w:r>
    </w:p>
    <w:p w:rsidR="00F436ED" w:rsidRPr="007A1757" w:rsidRDefault="00F436ED" w:rsidP="00F436ED">
      <w:pPr>
        <w:numPr>
          <w:ilvl w:val="0"/>
          <w:numId w:val="9"/>
        </w:numPr>
        <w:spacing w:line="240" w:lineRule="auto"/>
        <w:ind w:left="284" w:hanging="284"/>
        <w:jc w:val="both"/>
        <w:rPr>
          <w:rFonts w:cs="Arial"/>
          <w:szCs w:val="20"/>
          <w:lang w:val="sl-SI"/>
        </w:rPr>
      </w:pPr>
      <w:r>
        <w:rPr>
          <w:rFonts w:cs="Arial"/>
          <w:color w:val="000000"/>
          <w:szCs w:val="20"/>
          <w:lang w:val="sl-SI" w:eastAsia="sl-SI"/>
        </w:rPr>
        <w:t>navedbo države</w:t>
      </w:r>
      <w:r w:rsidRPr="007A1757">
        <w:rPr>
          <w:rFonts w:cs="Arial"/>
          <w:color w:val="000000"/>
          <w:szCs w:val="20"/>
          <w:lang w:val="sl-SI" w:eastAsia="sl-SI"/>
        </w:rPr>
        <w:t xml:space="preserve"> končnega uporabnika predmetov</w:t>
      </w:r>
      <w:r>
        <w:rPr>
          <w:rFonts w:cs="Arial"/>
          <w:color w:val="000000"/>
          <w:szCs w:val="20"/>
          <w:lang w:val="sl-SI" w:eastAsia="sl-SI"/>
        </w:rPr>
        <w:t>/sklopov, za katere oddaja ponudbo,</w:t>
      </w:r>
    </w:p>
    <w:p w:rsidR="00F2745F" w:rsidRPr="00F41311" w:rsidRDefault="00F2745F" w:rsidP="006566B3">
      <w:pPr>
        <w:spacing w:line="240" w:lineRule="auto"/>
        <w:jc w:val="both"/>
        <w:outlineLvl w:val="0"/>
        <w:rPr>
          <w:rFonts w:cs="Arial"/>
          <w:bCs/>
          <w:szCs w:val="20"/>
          <w:lang w:val="sl-SI"/>
        </w:rPr>
      </w:pPr>
    </w:p>
    <w:p w:rsidR="00CE739A" w:rsidRDefault="00CE739A" w:rsidP="00CE739A">
      <w:pPr>
        <w:spacing w:line="240" w:lineRule="auto"/>
        <w:jc w:val="both"/>
        <w:outlineLvl w:val="0"/>
        <w:rPr>
          <w:rFonts w:cs="Arial"/>
          <w:bCs/>
          <w:iCs/>
          <w:snapToGrid w:val="0"/>
          <w:szCs w:val="20"/>
          <w:lang w:val="sl-SI"/>
        </w:rPr>
      </w:pPr>
      <w:r w:rsidRPr="00F41311">
        <w:rPr>
          <w:rFonts w:cs="Arial"/>
          <w:bCs/>
          <w:iCs/>
          <w:snapToGrid w:val="0"/>
          <w:szCs w:val="20"/>
          <w:lang w:val="sl-SI"/>
        </w:rPr>
        <w:t>Zainteresirani ponudniki morajo ponudbo oddati v slovenskem</w:t>
      </w:r>
      <w:r w:rsidR="00B56348">
        <w:rPr>
          <w:rFonts w:cs="Arial"/>
          <w:bCs/>
          <w:iCs/>
          <w:snapToGrid w:val="0"/>
          <w:szCs w:val="20"/>
          <w:lang w:val="sl-SI"/>
        </w:rPr>
        <w:t xml:space="preserve"> jeziku</w:t>
      </w:r>
      <w:r w:rsidRPr="00F41311">
        <w:rPr>
          <w:rFonts w:cs="Arial"/>
          <w:bCs/>
          <w:iCs/>
          <w:snapToGrid w:val="0"/>
          <w:szCs w:val="20"/>
          <w:lang w:val="sl-SI"/>
        </w:rPr>
        <w:t>.</w:t>
      </w:r>
    </w:p>
    <w:p w:rsidR="00C345BA" w:rsidRDefault="00C345BA" w:rsidP="006566B3">
      <w:pPr>
        <w:spacing w:line="240" w:lineRule="auto"/>
        <w:jc w:val="both"/>
        <w:outlineLvl w:val="0"/>
        <w:rPr>
          <w:rFonts w:cs="Arial"/>
          <w:b/>
          <w:bCs/>
          <w:iCs/>
          <w:snapToGrid w:val="0"/>
          <w:szCs w:val="20"/>
          <w:lang w:val="sl-SI"/>
        </w:rPr>
      </w:pPr>
    </w:p>
    <w:p w:rsidR="00A75E9B" w:rsidRDefault="00A75E9B" w:rsidP="006566B3">
      <w:pPr>
        <w:spacing w:line="240" w:lineRule="auto"/>
        <w:jc w:val="both"/>
        <w:outlineLvl w:val="0"/>
        <w:rPr>
          <w:rFonts w:cs="Arial"/>
          <w:b/>
          <w:bCs/>
          <w:iCs/>
          <w:snapToGrid w:val="0"/>
          <w:szCs w:val="20"/>
          <w:lang w:val="sl-SI"/>
        </w:rPr>
      </w:pPr>
    </w:p>
    <w:p w:rsidR="00F2745F" w:rsidRPr="00F41311" w:rsidRDefault="00D749E9" w:rsidP="006566B3">
      <w:pPr>
        <w:spacing w:line="240" w:lineRule="auto"/>
        <w:jc w:val="both"/>
        <w:outlineLvl w:val="0"/>
        <w:rPr>
          <w:rFonts w:cs="Arial"/>
          <w:b/>
          <w:bCs/>
          <w:iCs/>
          <w:snapToGrid w:val="0"/>
          <w:szCs w:val="20"/>
          <w:lang w:val="sl-SI"/>
        </w:rPr>
      </w:pPr>
      <w:r>
        <w:rPr>
          <w:rFonts w:cs="Arial"/>
          <w:b/>
          <w:bCs/>
          <w:iCs/>
          <w:snapToGrid w:val="0"/>
          <w:szCs w:val="20"/>
          <w:lang w:val="sl-SI"/>
        </w:rPr>
        <w:t>5</w:t>
      </w:r>
      <w:r w:rsidR="00F2745F" w:rsidRPr="00F41311">
        <w:rPr>
          <w:rFonts w:cs="Arial"/>
          <w:b/>
          <w:bCs/>
          <w:iCs/>
          <w:snapToGrid w:val="0"/>
          <w:szCs w:val="20"/>
          <w:lang w:val="sl-SI"/>
        </w:rPr>
        <w:t xml:space="preserve"> Način in rok plačila kupnine</w:t>
      </w:r>
    </w:p>
    <w:p w:rsidR="00F2745F" w:rsidRPr="00F41311" w:rsidRDefault="00F2745F" w:rsidP="006566B3">
      <w:pPr>
        <w:spacing w:line="240" w:lineRule="auto"/>
        <w:jc w:val="both"/>
        <w:outlineLvl w:val="0"/>
        <w:rPr>
          <w:rFonts w:cs="Arial"/>
          <w:b/>
          <w:bCs/>
          <w:iCs/>
          <w:snapToGrid w:val="0"/>
          <w:szCs w:val="20"/>
          <w:lang w:val="sl-SI"/>
        </w:rPr>
      </w:pPr>
    </w:p>
    <w:p w:rsidR="00F2745F" w:rsidRPr="00C345BA" w:rsidRDefault="00F2745F" w:rsidP="006566B3">
      <w:pPr>
        <w:spacing w:line="240" w:lineRule="auto"/>
        <w:jc w:val="both"/>
        <w:outlineLvl w:val="0"/>
        <w:rPr>
          <w:rFonts w:cs="Arial"/>
          <w:bCs/>
          <w:iCs/>
          <w:snapToGrid w:val="0"/>
          <w:szCs w:val="20"/>
          <w:lang w:val="sl-SI"/>
        </w:rPr>
      </w:pPr>
      <w:r w:rsidRPr="00F41311">
        <w:rPr>
          <w:rFonts w:cs="Arial"/>
          <w:bCs/>
          <w:iCs/>
          <w:snapToGrid w:val="0"/>
          <w:szCs w:val="20"/>
          <w:lang w:val="sl-SI"/>
        </w:rPr>
        <w:t xml:space="preserve">Kupec poravna kupnino na podlagi izstavljenega računa prodajalca </w:t>
      </w:r>
      <w:r w:rsidR="006B663D">
        <w:rPr>
          <w:rFonts w:cs="Arial"/>
          <w:bCs/>
          <w:iCs/>
          <w:snapToGrid w:val="0"/>
          <w:szCs w:val="20"/>
          <w:lang w:val="sl-SI"/>
        </w:rPr>
        <w:t>najpozneje v 15</w:t>
      </w:r>
      <w:r w:rsidRPr="00F41311">
        <w:rPr>
          <w:rFonts w:cs="Arial"/>
          <w:bCs/>
          <w:iCs/>
          <w:snapToGrid w:val="0"/>
          <w:szCs w:val="20"/>
          <w:lang w:val="sl-SI"/>
        </w:rPr>
        <w:t xml:space="preserve"> dneh po izstavitvi računa. </w:t>
      </w:r>
      <w:r w:rsidR="00CE739A" w:rsidRPr="004F2D30">
        <w:rPr>
          <w:rFonts w:cs="Arial"/>
          <w:szCs w:val="20"/>
          <w:lang w:val="sl-SI"/>
        </w:rPr>
        <w:t>Na podlagi pete točke 5. člena Zakona o davku na dodano vrednost (</w:t>
      </w:r>
      <w:r w:rsidR="00910426" w:rsidRPr="004F2D30">
        <w:rPr>
          <w:rFonts w:cs="Arial"/>
          <w:szCs w:val="20"/>
          <w:lang w:val="sl-SI"/>
        </w:rPr>
        <w:t>Uradni list RS, št. 13/11 – uradno prečiščeno b</w:t>
      </w:r>
      <w:r w:rsidR="00910426">
        <w:rPr>
          <w:rFonts w:cs="Arial"/>
          <w:szCs w:val="20"/>
          <w:lang w:val="sl-SI"/>
        </w:rPr>
        <w:t xml:space="preserve">esedilo, 18/11, 78/11, 38/12, </w:t>
      </w:r>
      <w:r w:rsidR="00910426" w:rsidRPr="004F2D30">
        <w:rPr>
          <w:rFonts w:cs="Arial"/>
          <w:szCs w:val="20"/>
          <w:lang w:val="sl-SI"/>
        </w:rPr>
        <w:t>83/12</w:t>
      </w:r>
      <w:r w:rsidR="00910426">
        <w:rPr>
          <w:rFonts w:cs="Arial"/>
          <w:szCs w:val="20"/>
          <w:lang w:val="sl-SI"/>
        </w:rPr>
        <w:t>, 86/14 in 90/15</w:t>
      </w:r>
      <w:r w:rsidR="00CE739A" w:rsidRPr="004F2D30">
        <w:rPr>
          <w:rFonts w:cs="Arial"/>
          <w:szCs w:val="20"/>
          <w:lang w:val="sl-SI"/>
        </w:rPr>
        <w:t xml:space="preserve">) </w:t>
      </w:r>
      <w:r w:rsidR="00CE739A">
        <w:rPr>
          <w:rFonts w:cs="Arial"/>
          <w:szCs w:val="20"/>
          <w:lang w:val="sl-SI"/>
        </w:rPr>
        <w:t xml:space="preserve">DDV </w:t>
      </w:r>
      <w:r w:rsidR="00CE739A" w:rsidRPr="004F2D30">
        <w:rPr>
          <w:rFonts w:cs="Arial"/>
          <w:szCs w:val="20"/>
          <w:lang w:val="sl-SI"/>
        </w:rPr>
        <w:t>ni z</w:t>
      </w:r>
      <w:r w:rsidR="00CE739A">
        <w:rPr>
          <w:rFonts w:cs="Arial"/>
          <w:szCs w:val="20"/>
          <w:lang w:val="sl-SI"/>
        </w:rPr>
        <w:t>aračunan in ga kupcu ni treba</w:t>
      </w:r>
      <w:r w:rsidR="00CE739A" w:rsidRPr="004F2D30">
        <w:rPr>
          <w:rFonts w:cs="Arial"/>
          <w:szCs w:val="20"/>
          <w:lang w:val="sl-SI"/>
        </w:rPr>
        <w:t xml:space="preserve"> plačati.</w:t>
      </w:r>
      <w:r w:rsidR="00CE739A">
        <w:rPr>
          <w:rFonts w:cs="Arial"/>
          <w:szCs w:val="20"/>
          <w:lang w:val="sl-SI"/>
        </w:rPr>
        <w:t xml:space="preserve"> </w:t>
      </w:r>
      <w:r w:rsidRPr="00F41311">
        <w:rPr>
          <w:rFonts w:cs="Arial"/>
          <w:bCs/>
          <w:iCs/>
          <w:snapToGrid w:val="0"/>
          <w:szCs w:val="20"/>
          <w:lang w:val="sl-SI"/>
        </w:rPr>
        <w:t>Plačilo celotne kupnine v roku, ki bo določen, je bistve</w:t>
      </w:r>
      <w:r w:rsidR="00C345BA">
        <w:rPr>
          <w:rFonts w:cs="Arial"/>
          <w:bCs/>
          <w:iCs/>
          <w:snapToGrid w:val="0"/>
          <w:szCs w:val="20"/>
          <w:lang w:val="sl-SI"/>
        </w:rPr>
        <w:t>na sestavina prodajne pogodbe.</w:t>
      </w:r>
      <w:r w:rsidR="00C345BA">
        <w:rPr>
          <w:rFonts w:cs="Arial"/>
          <w:bCs/>
          <w:iCs/>
          <w:snapToGrid w:val="0"/>
          <w:szCs w:val="20"/>
          <w:lang w:val="sl-SI"/>
        </w:rPr>
        <w:tab/>
      </w:r>
    </w:p>
    <w:p w:rsidR="006C3749" w:rsidRDefault="006C3749" w:rsidP="006566B3">
      <w:pPr>
        <w:spacing w:line="240" w:lineRule="auto"/>
        <w:jc w:val="both"/>
        <w:outlineLvl w:val="0"/>
        <w:rPr>
          <w:rFonts w:cs="Arial"/>
          <w:b/>
          <w:bCs/>
          <w:iCs/>
          <w:snapToGrid w:val="0"/>
          <w:szCs w:val="20"/>
          <w:lang w:val="sl-SI"/>
        </w:rPr>
      </w:pPr>
    </w:p>
    <w:p w:rsidR="00E85BA3" w:rsidRDefault="00E85BA3" w:rsidP="006566B3">
      <w:pPr>
        <w:spacing w:line="240" w:lineRule="auto"/>
        <w:jc w:val="both"/>
        <w:outlineLvl w:val="0"/>
        <w:rPr>
          <w:rFonts w:cs="Arial"/>
          <w:b/>
          <w:bCs/>
          <w:iCs/>
          <w:snapToGrid w:val="0"/>
          <w:szCs w:val="20"/>
          <w:lang w:val="sl-SI"/>
        </w:rPr>
      </w:pPr>
    </w:p>
    <w:p w:rsidR="00F2745F" w:rsidRPr="00F41311" w:rsidRDefault="00D749E9" w:rsidP="006566B3">
      <w:pPr>
        <w:spacing w:line="240" w:lineRule="auto"/>
        <w:jc w:val="both"/>
        <w:outlineLvl w:val="0"/>
        <w:rPr>
          <w:rFonts w:cs="Arial"/>
          <w:b/>
          <w:bCs/>
          <w:iCs/>
          <w:snapToGrid w:val="0"/>
          <w:szCs w:val="20"/>
          <w:lang w:val="sl-SI"/>
        </w:rPr>
      </w:pPr>
      <w:r>
        <w:rPr>
          <w:rFonts w:cs="Arial"/>
          <w:b/>
          <w:bCs/>
          <w:iCs/>
          <w:snapToGrid w:val="0"/>
          <w:szCs w:val="20"/>
          <w:lang w:val="sl-SI"/>
        </w:rPr>
        <w:t>6</w:t>
      </w:r>
      <w:r w:rsidR="007020A8">
        <w:rPr>
          <w:rFonts w:cs="Arial"/>
          <w:b/>
          <w:bCs/>
          <w:iCs/>
          <w:snapToGrid w:val="0"/>
          <w:szCs w:val="20"/>
          <w:lang w:val="sl-SI"/>
        </w:rPr>
        <w:t xml:space="preserve"> Rok za oddajo</w:t>
      </w:r>
      <w:r w:rsidR="00F2745F" w:rsidRPr="00F41311">
        <w:rPr>
          <w:rFonts w:cs="Arial"/>
          <w:b/>
          <w:bCs/>
          <w:iCs/>
          <w:snapToGrid w:val="0"/>
          <w:szCs w:val="20"/>
          <w:lang w:val="sl-SI"/>
        </w:rPr>
        <w:t xml:space="preserve"> ponudbe</w:t>
      </w:r>
    </w:p>
    <w:p w:rsidR="00F2745F" w:rsidRPr="00F41311" w:rsidRDefault="00F2745F" w:rsidP="006566B3">
      <w:pPr>
        <w:spacing w:line="240" w:lineRule="auto"/>
        <w:jc w:val="both"/>
        <w:outlineLvl w:val="0"/>
        <w:rPr>
          <w:rFonts w:cs="Arial"/>
          <w:b/>
          <w:bCs/>
          <w:iCs/>
          <w:snapToGrid w:val="0"/>
          <w:szCs w:val="20"/>
          <w:lang w:val="sl-SI"/>
        </w:rPr>
      </w:pPr>
    </w:p>
    <w:p w:rsidR="00D749E9" w:rsidRPr="00E615F5" w:rsidRDefault="00D749E9" w:rsidP="00D749E9">
      <w:pPr>
        <w:jc w:val="both"/>
        <w:rPr>
          <w:rFonts w:cs="Arial"/>
          <w:szCs w:val="20"/>
          <w:lang w:val="sl-SI"/>
        </w:rPr>
      </w:pPr>
      <w:r>
        <w:rPr>
          <w:rFonts w:cs="Arial"/>
          <w:szCs w:val="20"/>
          <w:lang w:val="sl-SI"/>
        </w:rPr>
        <w:t>Pisna p</w:t>
      </w:r>
      <w:r w:rsidRPr="00E615F5">
        <w:rPr>
          <w:rFonts w:cs="Arial"/>
          <w:szCs w:val="20"/>
          <w:lang w:val="sl-SI"/>
        </w:rPr>
        <w:t>onudba mora prispeti na naslov: Ministrstvo za obrambo, Vojkova cesta 55, 1000 Ljubljana,</w:t>
      </w:r>
      <w:r>
        <w:rPr>
          <w:rFonts w:cs="Arial"/>
          <w:szCs w:val="20"/>
          <w:lang w:val="sl-SI"/>
        </w:rPr>
        <w:t xml:space="preserve"> Slovenija</w:t>
      </w:r>
      <w:r w:rsidRPr="00E615F5">
        <w:rPr>
          <w:rFonts w:cs="Arial"/>
          <w:szCs w:val="20"/>
          <w:lang w:val="sl-SI"/>
        </w:rPr>
        <w:t xml:space="preserve"> do </w:t>
      </w:r>
      <w:r w:rsidRPr="000A5C75">
        <w:rPr>
          <w:rFonts w:cs="Arial"/>
          <w:szCs w:val="20"/>
          <w:lang w:val="sl-SI"/>
        </w:rPr>
        <w:t xml:space="preserve">vključno </w:t>
      </w:r>
      <w:r w:rsidR="00EC5171">
        <w:rPr>
          <w:rFonts w:cs="Arial"/>
          <w:b/>
          <w:color w:val="000000"/>
          <w:szCs w:val="20"/>
          <w:lang w:val="sl-SI"/>
        </w:rPr>
        <w:t>31</w:t>
      </w:r>
      <w:r w:rsidRPr="009164AE">
        <w:rPr>
          <w:rFonts w:cs="Arial"/>
          <w:b/>
          <w:color w:val="000000"/>
          <w:szCs w:val="20"/>
          <w:lang w:val="sl-SI"/>
        </w:rPr>
        <w:t xml:space="preserve">. </w:t>
      </w:r>
      <w:r>
        <w:rPr>
          <w:rFonts w:cs="Arial"/>
          <w:b/>
          <w:color w:val="000000"/>
          <w:szCs w:val="20"/>
          <w:lang w:val="sl-SI"/>
        </w:rPr>
        <w:t>maja 2021</w:t>
      </w:r>
      <w:r>
        <w:rPr>
          <w:rFonts w:cs="Arial"/>
          <w:b/>
          <w:szCs w:val="20"/>
          <w:lang w:val="sl-SI"/>
        </w:rPr>
        <w:t xml:space="preserve"> do 12.</w:t>
      </w:r>
      <w:r w:rsidRPr="000A5C75">
        <w:rPr>
          <w:rFonts w:cs="Arial"/>
          <w:b/>
          <w:szCs w:val="20"/>
          <w:lang w:val="sl-SI"/>
        </w:rPr>
        <w:t xml:space="preserve"> ure</w:t>
      </w:r>
      <w:r w:rsidRPr="000A5C75">
        <w:rPr>
          <w:rFonts w:cs="Arial"/>
          <w:szCs w:val="20"/>
          <w:lang w:val="sl-SI"/>
        </w:rPr>
        <w:t>. Sprejemna pisarna na naslovu naročnika, kjer lahko osebno oddate ponudbo, ima uradne ure</w:t>
      </w:r>
      <w:r>
        <w:rPr>
          <w:rFonts w:cs="Arial"/>
          <w:szCs w:val="20"/>
          <w:lang w:val="sl-SI"/>
        </w:rPr>
        <w:t xml:space="preserve"> od ponedeljka do petka od 9. do 13</w:t>
      </w:r>
      <w:r w:rsidRPr="00E615F5">
        <w:rPr>
          <w:rFonts w:cs="Arial"/>
          <w:szCs w:val="20"/>
          <w:lang w:val="sl-SI"/>
        </w:rPr>
        <w:t>.</w:t>
      </w:r>
      <w:r>
        <w:rPr>
          <w:rFonts w:cs="Arial"/>
          <w:szCs w:val="20"/>
          <w:lang w:val="sl-SI"/>
        </w:rPr>
        <w:t xml:space="preserve"> ure.</w:t>
      </w:r>
      <w:r w:rsidRPr="00E615F5">
        <w:rPr>
          <w:rFonts w:cs="Arial"/>
          <w:szCs w:val="20"/>
          <w:lang w:val="sl-SI"/>
        </w:rPr>
        <w:t xml:space="preserve"> Ponudbe, ki ne bo</w:t>
      </w:r>
      <w:r>
        <w:rPr>
          <w:rFonts w:cs="Arial"/>
          <w:szCs w:val="20"/>
          <w:lang w:val="sl-SI"/>
        </w:rPr>
        <w:t>do pravočasno prispele na naslov prodajalca</w:t>
      </w:r>
      <w:r w:rsidRPr="00E615F5">
        <w:rPr>
          <w:rFonts w:cs="Arial"/>
          <w:szCs w:val="20"/>
          <w:lang w:val="sl-SI"/>
        </w:rPr>
        <w:t>, bodo neodprte vrnjene ponudniku.</w:t>
      </w:r>
    </w:p>
    <w:p w:rsidR="00D749E9" w:rsidRDefault="00D749E9" w:rsidP="00D749E9">
      <w:pPr>
        <w:spacing w:line="240" w:lineRule="auto"/>
        <w:jc w:val="both"/>
        <w:rPr>
          <w:rFonts w:cs="Arial"/>
          <w:snapToGrid w:val="0"/>
          <w:szCs w:val="20"/>
          <w:lang w:val="sl-SI"/>
        </w:rPr>
      </w:pPr>
    </w:p>
    <w:p w:rsidR="00D749E9" w:rsidRPr="00F41311" w:rsidRDefault="00D749E9" w:rsidP="00D749E9">
      <w:pPr>
        <w:spacing w:line="240" w:lineRule="auto"/>
        <w:jc w:val="both"/>
        <w:rPr>
          <w:rFonts w:cs="Arial"/>
          <w:snapToGrid w:val="0"/>
          <w:szCs w:val="20"/>
          <w:lang w:val="sl-SI"/>
        </w:rPr>
      </w:pPr>
      <w:r w:rsidRPr="00F41311">
        <w:rPr>
          <w:rFonts w:cs="Arial"/>
          <w:snapToGrid w:val="0"/>
          <w:szCs w:val="20"/>
          <w:lang w:val="sl-SI"/>
        </w:rPr>
        <w:t xml:space="preserve">Na sprednji strani ovojnice mora biti navedeno: </w:t>
      </w:r>
    </w:p>
    <w:p w:rsidR="00D749E9" w:rsidRPr="00F41311" w:rsidRDefault="00D749E9" w:rsidP="00D749E9">
      <w:pPr>
        <w:spacing w:line="240" w:lineRule="auto"/>
        <w:jc w:val="both"/>
        <w:rPr>
          <w:rFonts w:cs="Arial"/>
          <w:szCs w:val="20"/>
          <w:lang w:val="sl-SI"/>
        </w:rPr>
      </w:pPr>
      <w:r w:rsidRPr="00F41311">
        <w:rPr>
          <w:rFonts w:cs="Arial"/>
          <w:snapToGrid w:val="0"/>
          <w:szCs w:val="20"/>
          <w:lang w:val="sl-SI"/>
        </w:rPr>
        <w:t xml:space="preserve">PONUDBA </w:t>
      </w:r>
      <w:r w:rsidRPr="00F41311">
        <w:rPr>
          <w:rFonts w:cs="Arial"/>
          <w:szCs w:val="20"/>
          <w:lang w:val="sl-SI"/>
        </w:rPr>
        <w:t xml:space="preserve">ZA ODKUP </w:t>
      </w:r>
      <w:r>
        <w:rPr>
          <w:rFonts w:cs="Arial"/>
          <w:szCs w:val="20"/>
          <w:lang w:val="sl-SI"/>
        </w:rPr>
        <w:t>MM</w:t>
      </w:r>
      <w:r w:rsidRPr="00F41311">
        <w:rPr>
          <w:rFonts w:cs="Arial"/>
          <w:szCs w:val="20"/>
          <w:lang w:val="sl-SI"/>
        </w:rPr>
        <w:t xml:space="preserve">, </w:t>
      </w:r>
    </w:p>
    <w:p w:rsidR="00D749E9" w:rsidRPr="00F41311" w:rsidRDefault="00D749E9" w:rsidP="00D749E9">
      <w:pPr>
        <w:spacing w:line="240" w:lineRule="auto"/>
        <w:jc w:val="both"/>
        <w:rPr>
          <w:rFonts w:cs="Arial"/>
          <w:szCs w:val="20"/>
          <w:lang w:val="sl-SI"/>
        </w:rPr>
      </w:pPr>
      <w:r w:rsidRPr="00F41311">
        <w:rPr>
          <w:rFonts w:cs="Arial"/>
          <w:szCs w:val="20"/>
          <w:lang w:val="sl-SI"/>
        </w:rPr>
        <w:t>ŠT</w:t>
      </w:r>
      <w:r>
        <w:rPr>
          <w:rFonts w:cs="Arial"/>
          <w:szCs w:val="20"/>
          <w:lang w:val="sl-SI"/>
        </w:rPr>
        <w:t>. ZADEVE: 478-100/2021</w:t>
      </w:r>
    </w:p>
    <w:p w:rsidR="00D749E9" w:rsidRPr="00F41311" w:rsidRDefault="00D749E9" w:rsidP="00D749E9">
      <w:pPr>
        <w:spacing w:line="240" w:lineRule="auto"/>
        <w:jc w:val="both"/>
        <w:rPr>
          <w:rFonts w:cs="Arial"/>
          <w:snapToGrid w:val="0"/>
          <w:szCs w:val="20"/>
          <w:lang w:val="sl-SI"/>
        </w:rPr>
      </w:pPr>
      <w:r w:rsidRPr="00F41311">
        <w:rPr>
          <w:rFonts w:cs="Arial"/>
          <w:snapToGrid w:val="0"/>
          <w:szCs w:val="20"/>
          <w:lang w:val="sl-SI"/>
        </w:rPr>
        <w:t>»NE ODPIRAJ – PONUDBA«</w:t>
      </w:r>
    </w:p>
    <w:p w:rsidR="00D749E9" w:rsidRPr="00F41311" w:rsidRDefault="00D749E9" w:rsidP="00D749E9">
      <w:pPr>
        <w:spacing w:line="240" w:lineRule="auto"/>
        <w:jc w:val="both"/>
        <w:rPr>
          <w:rFonts w:cs="Arial"/>
          <w:szCs w:val="20"/>
          <w:lang w:val="sl-SI"/>
        </w:rPr>
      </w:pPr>
    </w:p>
    <w:p w:rsidR="00D749E9" w:rsidRPr="00F41311" w:rsidRDefault="00D749E9" w:rsidP="00D749E9">
      <w:pPr>
        <w:spacing w:line="240" w:lineRule="auto"/>
        <w:jc w:val="both"/>
        <w:rPr>
          <w:rFonts w:cs="Arial"/>
          <w:b/>
          <w:szCs w:val="20"/>
          <w:lang w:val="sl-SI"/>
        </w:rPr>
      </w:pPr>
      <w:r w:rsidRPr="00F41311">
        <w:rPr>
          <w:rFonts w:cs="Arial"/>
          <w:szCs w:val="20"/>
          <w:lang w:val="sl-SI"/>
        </w:rPr>
        <w:t>Na zadnji strani ovojnice morata biti navedena naziv in naslov ponudnika.</w:t>
      </w:r>
    </w:p>
    <w:p w:rsidR="00F2745F" w:rsidRPr="00F41311" w:rsidRDefault="00D749E9" w:rsidP="006566B3">
      <w:pPr>
        <w:spacing w:line="240" w:lineRule="auto"/>
        <w:jc w:val="both"/>
        <w:rPr>
          <w:rFonts w:cs="Arial"/>
          <w:b/>
          <w:snapToGrid w:val="0"/>
          <w:szCs w:val="20"/>
          <w:lang w:val="sl-SI"/>
        </w:rPr>
      </w:pPr>
      <w:r>
        <w:rPr>
          <w:rFonts w:cs="Arial"/>
          <w:b/>
          <w:snapToGrid w:val="0"/>
          <w:szCs w:val="20"/>
          <w:lang w:val="sl-SI"/>
        </w:rPr>
        <w:lastRenderedPageBreak/>
        <w:t>7</w:t>
      </w:r>
      <w:r w:rsidR="00F2745F" w:rsidRPr="00F41311">
        <w:rPr>
          <w:rFonts w:cs="Arial"/>
          <w:b/>
          <w:snapToGrid w:val="0"/>
          <w:szCs w:val="20"/>
          <w:lang w:val="sl-SI"/>
        </w:rPr>
        <w:t xml:space="preserve"> Rok vezanosti ponudnikov na dano ponudbo</w:t>
      </w:r>
    </w:p>
    <w:p w:rsidR="00F2745F" w:rsidRPr="00F41311" w:rsidRDefault="00F2745F" w:rsidP="006566B3">
      <w:pPr>
        <w:spacing w:line="240" w:lineRule="auto"/>
        <w:jc w:val="both"/>
        <w:rPr>
          <w:rFonts w:cs="Arial"/>
          <w:snapToGrid w:val="0"/>
          <w:szCs w:val="20"/>
          <w:lang w:val="sl-SI"/>
        </w:rPr>
      </w:pPr>
    </w:p>
    <w:p w:rsidR="00F2745F" w:rsidRPr="00F41311" w:rsidRDefault="00F2745F" w:rsidP="006566B3">
      <w:pPr>
        <w:spacing w:line="240" w:lineRule="auto"/>
        <w:jc w:val="both"/>
        <w:rPr>
          <w:rFonts w:cs="Arial"/>
          <w:snapToGrid w:val="0"/>
          <w:szCs w:val="20"/>
          <w:lang w:val="sl-SI"/>
        </w:rPr>
      </w:pPr>
      <w:r w:rsidRPr="00F41311">
        <w:rPr>
          <w:rFonts w:cs="Arial"/>
          <w:snapToGrid w:val="0"/>
          <w:szCs w:val="20"/>
          <w:lang w:val="sl-SI"/>
        </w:rPr>
        <w:t xml:space="preserve">Ponudniki so vezani na dano ponudbo najmanj </w:t>
      </w:r>
      <w:r w:rsidR="001A7526">
        <w:rPr>
          <w:rFonts w:cs="Arial"/>
          <w:snapToGrid w:val="0"/>
          <w:szCs w:val="20"/>
          <w:lang w:val="sl-SI"/>
        </w:rPr>
        <w:t>6</w:t>
      </w:r>
      <w:r w:rsidR="00B738C4">
        <w:rPr>
          <w:rFonts w:cs="Arial"/>
          <w:snapToGrid w:val="0"/>
          <w:szCs w:val="20"/>
          <w:lang w:val="sl-SI"/>
        </w:rPr>
        <w:t>0 dni od roka za oddajo ponudb</w:t>
      </w:r>
      <w:r w:rsidRPr="00F41311">
        <w:rPr>
          <w:rFonts w:cs="Arial"/>
          <w:snapToGrid w:val="0"/>
          <w:szCs w:val="20"/>
          <w:lang w:val="sl-SI"/>
        </w:rPr>
        <w:t xml:space="preserve">. </w:t>
      </w:r>
    </w:p>
    <w:p w:rsidR="00377242" w:rsidRDefault="00377242" w:rsidP="006566B3">
      <w:pPr>
        <w:spacing w:line="240" w:lineRule="auto"/>
        <w:jc w:val="both"/>
        <w:outlineLvl w:val="0"/>
        <w:rPr>
          <w:rFonts w:cs="Arial"/>
          <w:b/>
          <w:bCs/>
          <w:iCs/>
          <w:snapToGrid w:val="0"/>
          <w:szCs w:val="20"/>
          <w:lang w:val="sl-SI"/>
        </w:rPr>
      </w:pPr>
    </w:p>
    <w:p w:rsidR="007A1757" w:rsidRDefault="007A1757" w:rsidP="006566B3">
      <w:pPr>
        <w:spacing w:line="240" w:lineRule="auto"/>
        <w:jc w:val="both"/>
        <w:outlineLvl w:val="0"/>
        <w:rPr>
          <w:rFonts w:cs="Arial"/>
          <w:b/>
          <w:bCs/>
          <w:iCs/>
          <w:snapToGrid w:val="0"/>
          <w:szCs w:val="20"/>
          <w:lang w:val="sl-SI"/>
        </w:rPr>
      </w:pPr>
    </w:p>
    <w:p w:rsidR="00F2745F" w:rsidRPr="00F41311" w:rsidRDefault="00D749E9" w:rsidP="006566B3">
      <w:pPr>
        <w:spacing w:line="240" w:lineRule="auto"/>
        <w:jc w:val="both"/>
        <w:outlineLvl w:val="0"/>
        <w:rPr>
          <w:rFonts w:cs="Arial"/>
          <w:b/>
          <w:bCs/>
          <w:iCs/>
          <w:snapToGrid w:val="0"/>
          <w:szCs w:val="20"/>
          <w:lang w:val="sl-SI"/>
        </w:rPr>
      </w:pPr>
      <w:r>
        <w:rPr>
          <w:rFonts w:cs="Arial"/>
          <w:b/>
          <w:bCs/>
          <w:iCs/>
          <w:snapToGrid w:val="0"/>
          <w:szCs w:val="20"/>
          <w:lang w:val="sl-SI"/>
        </w:rPr>
        <w:t>8</w:t>
      </w:r>
      <w:r w:rsidR="00F2745F" w:rsidRPr="00F41311">
        <w:rPr>
          <w:rFonts w:cs="Arial"/>
          <w:b/>
          <w:bCs/>
          <w:iCs/>
          <w:snapToGrid w:val="0"/>
          <w:szCs w:val="20"/>
          <w:lang w:val="sl-SI"/>
        </w:rPr>
        <w:t xml:space="preserve"> Ustavitev postopka</w:t>
      </w:r>
    </w:p>
    <w:p w:rsidR="00F2745F" w:rsidRPr="00F41311" w:rsidRDefault="00F2745F" w:rsidP="006566B3">
      <w:pPr>
        <w:spacing w:line="240" w:lineRule="auto"/>
        <w:jc w:val="both"/>
        <w:outlineLvl w:val="0"/>
        <w:rPr>
          <w:rFonts w:cs="Arial"/>
          <w:b/>
          <w:bCs/>
          <w:iCs/>
          <w:snapToGrid w:val="0"/>
          <w:szCs w:val="20"/>
          <w:lang w:val="sl-SI"/>
        </w:rPr>
      </w:pPr>
    </w:p>
    <w:p w:rsidR="00F2745F" w:rsidRPr="00F41311" w:rsidRDefault="00F2745F" w:rsidP="006566B3">
      <w:pPr>
        <w:spacing w:line="240" w:lineRule="auto"/>
        <w:jc w:val="both"/>
        <w:outlineLvl w:val="0"/>
        <w:rPr>
          <w:rFonts w:cs="Arial"/>
          <w:bCs/>
          <w:iCs/>
          <w:snapToGrid w:val="0"/>
          <w:szCs w:val="20"/>
          <w:lang w:val="sl-SI"/>
        </w:rPr>
      </w:pPr>
      <w:r w:rsidRPr="00F41311">
        <w:rPr>
          <w:rFonts w:cs="Arial"/>
          <w:bCs/>
          <w:iCs/>
          <w:snapToGrid w:val="0"/>
          <w:szCs w:val="20"/>
          <w:lang w:val="sl-SI"/>
        </w:rPr>
        <w:t>Prodajalec lahko do sklenitve pravneg</w:t>
      </w:r>
      <w:r w:rsidR="00313B4C">
        <w:rPr>
          <w:rFonts w:cs="Arial"/>
          <w:bCs/>
          <w:iCs/>
          <w:snapToGrid w:val="0"/>
          <w:szCs w:val="20"/>
          <w:lang w:val="sl-SI"/>
        </w:rPr>
        <w:t>a posla, brez odškodninske odgovornosti, postopek prodaje ustavi</w:t>
      </w:r>
      <w:r w:rsidR="006F2851">
        <w:rPr>
          <w:rFonts w:cs="Arial"/>
          <w:bCs/>
          <w:iCs/>
          <w:snapToGrid w:val="0"/>
          <w:szCs w:val="20"/>
          <w:lang w:val="sl-SI"/>
        </w:rPr>
        <w:t>.</w:t>
      </w:r>
    </w:p>
    <w:p w:rsidR="00CD6680" w:rsidRDefault="00CD6680" w:rsidP="006566B3">
      <w:pPr>
        <w:spacing w:line="240" w:lineRule="auto"/>
        <w:jc w:val="both"/>
        <w:outlineLvl w:val="0"/>
        <w:rPr>
          <w:rFonts w:cs="Arial"/>
          <w:b/>
          <w:bCs/>
          <w:iCs/>
          <w:snapToGrid w:val="0"/>
          <w:szCs w:val="20"/>
          <w:lang w:val="sl-SI"/>
        </w:rPr>
      </w:pPr>
    </w:p>
    <w:p w:rsidR="00CD6680" w:rsidRDefault="00CD6680" w:rsidP="006566B3">
      <w:pPr>
        <w:spacing w:line="240" w:lineRule="auto"/>
        <w:jc w:val="both"/>
        <w:outlineLvl w:val="0"/>
        <w:rPr>
          <w:rFonts w:cs="Arial"/>
          <w:b/>
          <w:bCs/>
          <w:iCs/>
          <w:snapToGrid w:val="0"/>
          <w:szCs w:val="20"/>
          <w:lang w:val="sl-SI"/>
        </w:rPr>
      </w:pPr>
    </w:p>
    <w:p w:rsidR="00F2745F" w:rsidRPr="00F41311" w:rsidRDefault="00D749E9" w:rsidP="006566B3">
      <w:pPr>
        <w:spacing w:line="240" w:lineRule="auto"/>
        <w:jc w:val="both"/>
        <w:outlineLvl w:val="0"/>
        <w:rPr>
          <w:rFonts w:cs="Arial"/>
          <w:b/>
          <w:bCs/>
          <w:iCs/>
          <w:snapToGrid w:val="0"/>
          <w:szCs w:val="20"/>
          <w:lang w:val="sl-SI"/>
        </w:rPr>
      </w:pPr>
      <w:r>
        <w:rPr>
          <w:rFonts w:cs="Arial"/>
          <w:b/>
          <w:bCs/>
          <w:iCs/>
          <w:snapToGrid w:val="0"/>
          <w:szCs w:val="20"/>
          <w:lang w:val="sl-SI"/>
        </w:rPr>
        <w:t>9</w:t>
      </w:r>
      <w:r w:rsidR="00F2745F" w:rsidRPr="00F41311">
        <w:rPr>
          <w:rFonts w:cs="Arial"/>
          <w:b/>
          <w:bCs/>
          <w:iCs/>
          <w:snapToGrid w:val="0"/>
          <w:szCs w:val="20"/>
          <w:lang w:val="sl-SI"/>
        </w:rPr>
        <w:t xml:space="preserve"> </w:t>
      </w:r>
      <w:r w:rsidR="000B77A2">
        <w:rPr>
          <w:rFonts w:cs="Arial"/>
          <w:b/>
          <w:bCs/>
          <w:iCs/>
          <w:snapToGrid w:val="0"/>
          <w:szCs w:val="20"/>
          <w:lang w:val="sl-SI"/>
        </w:rPr>
        <w:t>Dodatne i</w:t>
      </w:r>
      <w:r w:rsidR="00F2745F" w:rsidRPr="00F41311">
        <w:rPr>
          <w:rFonts w:cs="Arial"/>
          <w:b/>
          <w:bCs/>
          <w:iCs/>
          <w:snapToGrid w:val="0"/>
          <w:szCs w:val="20"/>
          <w:lang w:val="sl-SI"/>
        </w:rPr>
        <w:t xml:space="preserve">nformacije </w:t>
      </w:r>
    </w:p>
    <w:p w:rsidR="00F2745F" w:rsidRPr="00F41311" w:rsidRDefault="00F2745F" w:rsidP="006566B3">
      <w:pPr>
        <w:spacing w:line="240" w:lineRule="auto"/>
        <w:jc w:val="both"/>
        <w:outlineLvl w:val="0"/>
        <w:rPr>
          <w:rFonts w:cs="Arial"/>
          <w:b/>
          <w:bCs/>
          <w:iCs/>
          <w:snapToGrid w:val="0"/>
          <w:szCs w:val="20"/>
          <w:lang w:val="sl-SI"/>
        </w:rPr>
      </w:pPr>
      <w:r w:rsidRPr="00F41311">
        <w:rPr>
          <w:rFonts w:cs="Arial"/>
          <w:b/>
          <w:bCs/>
          <w:iCs/>
          <w:snapToGrid w:val="0"/>
          <w:szCs w:val="20"/>
          <w:lang w:val="sl-SI"/>
        </w:rPr>
        <w:tab/>
      </w:r>
    </w:p>
    <w:p w:rsidR="00F2745F" w:rsidRPr="00F41311" w:rsidRDefault="00B922D8" w:rsidP="004463A8">
      <w:pPr>
        <w:spacing w:line="240" w:lineRule="auto"/>
        <w:jc w:val="both"/>
        <w:rPr>
          <w:rFonts w:cs="Arial"/>
          <w:szCs w:val="20"/>
          <w:lang w:val="sl-SI"/>
        </w:rPr>
      </w:pPr>
      <w:r>
        <w:rPr>
          <w:rFonts w:cs="Arial"/>
          <w:szCs w:val="20"/>
          <w:lang w:val="sl-SI"/>
        </w:rPr>
        <w:t>Oseba za stike</w:t>
      </w:r>
      <w:r w:rsidR="004B525F">
        <w:rPr>
          <w:rFonts w:cs="Arial"/>
          <w:szCs w:val="20"/>
          <w:lang w:val="sl-SI"/>
        </w:rPr>
        <w:t xml:space="preserve"> prodajalca za posredovanje informacij</w:t>
      </w:r>
      <w:r w:rsidR="000B77A2">
        <w:rPr>
          <w:rFonts w:cs="Arial"/>
          <w:szCs w:val="20"/>
          <w:lang w:val="sl-SI"/>
        </w:rPr>
        <w:t xml:space="preserve"> t</w:t>
      </w:r>
      <w:r w:rsidR="00D749E9">
        <w:rPr>
          <w:rFonts w:cs="Arial"/>
          <w:szCs w:val="20"/>
          <w:lang w:val="sl-SI"/>
        </w:rPr>
        <w:t>er organizacije ogleda predmeta</w:t>
      </w:r>
      <w:r w:rsidR="000B77A2">
        <w:rPr>
          <w:rFonts w:cs="Arial"/>
          <w:szCs w:val="20"/>
          <w:lang w:val="sl-SI"/>
        </w:rPr>
        <w:t xml:space="preserve"> prodaje</w:t>
      </w:r>
      <w:r w:rsidR="004B525F">
        <w:rPr>
          <w:rFonts w:cs="Arial"/>
          <w:szCs w:val="20"/>
          <w:lang w:val="sl-SI"/>
        </w:rPr>
        <w:t xml:space="preserve"> v</w:t>
      </w:r>
      <w:r w:rsidR="00F2745F" w:rsidRPr="00F41311">
        <w:rPr>
          <w:rFonts w:cs="Arial"/>
          <w:szCs w:val="20"/>
          <w:lang w:val="sl-SI"/>
        </w:rPr>
        <w:t xml:space="preserve"> </w:t>
      </w:r>
      <w:r w:rsidR="002148CB">
        <w:rPr>
          <w:rFonts w:cs="Arial"/>
          <w:szCs w:val="20"/>
          <w:lang w:val="sl-SI"/>
        </w:rPr>
        <w:t xml:space="preserve">tem </w:t>
      </w:r>
      <w:r w:rsidR="00F2745F" w:rsidRPr="00F41311">
        <w:rPr>
          <w:rFonts w:cs="Arial"/>
          <w:szCs w:val="20"/>
          <w:lang w:val="sl-SI"/>
        </w:rPr>
        <w:t xml:space="preserve">postopku </w:t>
      </w:r>
      <w:r w:rsidR="004B525F">
        <w:rPr>
          <w:rFonts w:cs="Arial"/>
          <w:szCs w:val="20"/>
          <w:lang w:val="sl-SI"/>
        </w:rPr>
        <w:t>je Aleksander Kuntarič</w:t>
      </w:r>
      <w:r w:rsidR="00C345BA">
        <w:rPr>
          <w:rFonts w:cs="Arial"/>
          <w:szCs w:val="20"/>
          <w:lang w:val="sl-SI"/>
        </w:rPr>
        <w:t>,</w:t>
      </w:r>
      <w:r w:rsidR="004B525F">
        <w:rPr>
          <w:rFonts w:cs="Arial"/>
          <w:szCs w:val="20"/>
          <w:lang w:val="sl-SI"/>
        </w:rPr>
        <w:t xml:space="preserve"> </w:t>
      </w:r>
      <w:r w:rsidR="00C676AD">
        <w:rPr>
          <w:rFonts w:cs="Arial"/>
          <w:szCs w:val="20"/>
          <w:lang w:val="sl-SI"/>
        </w:rPr>
        <w:t xml:space="preserve">e-pošta: </w:t>
      </w:r>
      <w:hyperlink r:id="rId8" w:history="1">
        <w:r w:rsidR="00377242" w:rsidRPr="00F72B77">
          <w:rPr>
            <w:rStyle w:val="Hiperpovezava"/>
            <w:rFonts w:cs="Arial"/>
            <w:szCs w:val="20"/>
            <w:lang w:val="sl-SI"/>
          </w:rPr>
          <w:t>aleksander.kuntaric@mors.si</w:t>
        </w:r>
      </w:hyperlink>
      <w:r w:rsidR="00C676AD">
        <w:rPr>
          <w:rFonts w:cs="Arial"/>
          <w:szCs w:val="20"/>
          <w:lang w:val="sl-SI"/>
        </w:rPr>
        <w:t xml:space="preserve">, tel.: </w:t>
      </w:r>
      <w:r w:rsidR="000B77A2">
        <w:rPr>
          <w:rFonts w:cs="Arial"/>
          <w:szCs w:val="20"/>
          <w:lang w:val="sl-SI"/>
        </w:rPr>
        <w:t xml:space="preserve">+386 </w:t>
      </w:r>
      <w:r w:rsidR="00C676AD">
        <w:rPr>
          <w:rFonts w:cs="Arial"/>
          <w:szCs w:val="20"/>
          <w:lang w:val="sl-SI"/>
        </w:rPr>
        <w:t>1 471 25 48</w:t>
      </w:r>
      <w:r w:rsidR="00A10E21" w:rsidRPr="004B525F">
        <w:rPr>
          <w:rFonts w:cs="Arial"/>
          <w:szCs w:val="20"/>
          <w:lang w:val="sl-SI"/>
        </w:rPr>
        <w:t>.</w:t>
      </w:r>
    </w:p>
    <w:p w:rsidR="00F2745F" w:rsidRDefault="00F2745F" w:rsidP="006566B3">
      <w:pPr>
        <w:spacing w:line="240" w:lineRule="auto"/>
        <w:jc w:val="both"/>
        <w:rPr>
          <w:rFonts w:cs="Arial"/>
          <w:snapToGrid w:val="0"/>
          <w:szCs w:val="20"/>
          <w:lang w:val="sl-SI"/>
        </w:rPr>
      </w:pPr>
    </w:p>
    <w:p w:rsidR="00D749E9" w:rsidRPr="00F41311" w:rsidRDefault="00D749E9" w:rsidP="006566B3">
      <w:pPr>
        <w:spacing w:line="240" w:lineRule="auto"/>
        <w:jc w:val="both"/>
        <w:rPr>
          <w:rFonts w:cs="Arial"/>
          <w:snapToGrid w:val="0"/>
          <w:szCs w:val="20"/>
          <w:lang w:val="sl-SI"/>
        </w:rPr>
      </w:pPr>
    </w:p>
    <w:p w:rsidR="008E72C4" w:rsidRDefault="008E72C4" w:rsidP="006566B3">
      <w:pPr>
        <w:tabs>
          <w:tab w:val="left" w:pos="3402"/>
        </w:tabs>
        <w:spacing w:line="240" w:lineRule="auto"/>
        <w:rPr>
          <w:rFonts w:cs="Arial"/>
          <w:szCs w:val="20"/>
          <w:lang w:val="sl-SI"/>
        </w:rPr>
      </w:pPr>
    </w:p>
    <w:p w:rsidR="00F2745F" w:rsidRPr="00F41311" w:rsidRDefault="00F2745F" w:rsidP="006566B3">
      <w:pPr>
        <w:tabs>
          <w:tab w:val="left" w:pos="3402"/>
        </w:tabs>
        <w:spacing w:line="240" w:lineRule="auto"/>
        <w:rPr>
          <w:rFonts w:cs="Arial"/>
          <w:szCs w:val="20"/>
          <w:lang w:val="sl-SI"/>
        </w:rPr>
      </w:pPr>
      <w:r w:rsidRPr="00F41311">
        <w:rPr>
          <w:rFonts w:cs="Arial"/>
          <w:szCs w:val="20"/>
          <w:lang w:val="sl-SI"/>
        </w:rPr>
        <w:tab/>
      </w:r>
      <w:r w:rsidRPr="00F41311">
        <w:rPr>
          <w:rFonts w:cs="Arial"/>
          <w:szCs w:val="20"/>
          <w:lang w:val="sl-SI"/>
        </w:rPr>
        <w:tab/>
      </w:r>
      <w:r w:rsidRPr="00F41311">
        <w:rPr>
          <w:rFonts w:cs="Arial"/>
          <w:szCs w:val="20"/>
          <w:lang w:val="sl-SI"/>
        </w:rPr>
        <w:tab/>
      </w:r>
      <w:r w:rsidRPr="00F41311">
        <w:rPr>
          <w:rFonts w:cs="Arial"/>
          <w:szCs w:val="20"/>
          <w:lang w:val="sl-SI"/>
        </w:rPr>
        <w:tab/>
      </w:r>
      <w:r w:rsidR="00D749E9">
        <w:rPr>
          <w:rFonts w:cs="Arial"/>
          <w:szCs w:val="20"/>
          <w:lang w:val="sl-SI"/>
        </w:rPr>
        <w:t>Uroš Korošec</w:t>
      </w:r>
    </w:p>
    <w:p w:rsidR="00F2745F" w:rsidRPr="00F41311" w:rsidRDefault="00F2745F" w:rsidP="006566B3">
      <w:pPr>
        <w:tabs>
          <w:tab w:val="left" w:pos="3402"/>
        </w:tabs>
        <w:spacing w:line="240" w:lineRule="auto"/>
        <w:rPr>
          <w:rFonts w:cs="Arial"/>
          <w:szCs w:val="20"/>
          <w:lang w:val="sl-SI"/>
        </w:rPr>
      </w:pPr>
      <w:r w:rsidRPr="00F41311">
        <w:rPr>
          <w:rFonts w:cs="Arial"/>
          <w:szCs w:val="20"/>
          <w:lang w:val="sl-SI"/>
        </w:rPr>
        <w:tab/>
      </w:r>
      <w:r w:rsidRPr="00F41311">
        <w:rPr>
          <w:rFonts w:cs="Arial"/>
          <w:szCs w:val="20"/>
          <w:lang w:val="sl-SI"/>
        </w:rPr>
        <w:tab/>
      </w:r>
      <w:r w:rsidRPr="00F41311">
        <w:rPr>
          <w:rFonts w:cs="Arial"/>
          <w:szCs w:val="20"/>
          <w:lang w:val="sl-SI"/>
        </w:rPr>
        <w:tab/>
      </w:r>
      <w:r w:rsidRPr="00F41311">
        <w:rPr>
          <w:rFonts w:cs="Arial"/>
          <w:szCs w:val="20"/>
          <w:lang w:val="sl-SI"/>
        </w:rPr>
        <w:tab/>
        <w:t>sekretar</w:t>
      </w:r>
    </w:p>
    <w:p w:rsidR="00F2745F" w:rsidRPr="00F41311" w:rsidRDefault="00F2745F" w:rsidP="006566B3">
      <w:pPr>
        <w:tabs>
          <w:tab w:val="left" w:pos="3402"/>
        </w:tabs>
        <w:spacing w:line="240" w:lineRule="auto"/>
        <w:rPr>
          <w:rFonts w:cs="Arial"/>
          <w:szCs w:val="20"/>
          <w:lang w:val="sl-SI"/>
        </w:rPr>
      </w:pPr>
      <w:r w:rsidRPr="00F41311">
        <w:rPr>
          <w:rFonts w:cs="Arial"/>
          <w:szCs w:val="20"/>
          <w:lang w:val="sl-SI"/>
        </w:rPr>
        <w:tab/>
      </w:r>
      <w:r w:rsidRPr="00F41311">
        <w:rPr>
          <w:rFonts w:cs="Arial"/>
          <w:szCs w:val="20"/>
          <w:lang w:val="sl-SI"/>
        </w:rPr>
        <w:tab/>
      </w:r>
      <w:r w:rsidRPr="00F41311">
        <w:rPr>
          <w:rFonts w:cs="Arial"/>
          <w:szCs w:val="20"/>
          <w:lang w:val="sl-SI"/>
        </w:rPr>
        <w:tab/>
        <w:t xml:space="preserve">             generalni direktor</w:t>
      </w:r>
    </w:p>
    <w:p w:rsidR="00E85BA3" w:rsidRDefault="00F2745F" w:rsidP="006566B3">
      <w:pPr>
        <w:tabs>
          <w:tab w:val="left" w:pos="424"/>
          <w:tab w:val="left" w:pos="3402"/>
        </w:tabs>
        <w:spacing w:line="240" w:lineRule="auto"/>
        <w:rPr>
          <w:rFonts w:cs="Arial"/>
          <w:szCs w:val="20"/>
          <w:lang w:val="sl-SI"/>
        </w:rPr>
      </w:pPr>
      <w:r w:rsidRPr="00F41311">
        <w:rPr>
          <w:rFonts w:cs="Arial"/>
          <w:szCs w:val="20"/>
          <w:lang w:val="sl-SI"/>
        </w:rPr>
        <w:tab/>
      </w:r>
    </w:p>
    <w:p w:rsidR="00E85BA3" w:rsidRDefault="00E85BA3" w:rsidP="006566B3">
      <w:pPr>
        <w:tabs>
          <w:tab w:val="left" w:pos="424"/>
          <w:tab w:val="left" w:pos="3402"/>
        </w:tabs>
        <w:spacing w:line="240" w:lineRule="auto"/>
        <w:rPr>
          <w:rFonts w:cs="Arial"/>
          <w:szCs w:val="20"/>
          <w:lang w:val="sl-SI"/>
        </w:rPr>
      </w:pPr>
    </w:p>
    <w:p w:rsidR="00D749E9" w:rsidRDefault="00D749E9" w:rsidP="006566B3">
      <w:pPr>
        <w:tabs>
          <w:tab w:val="center" w:pos="7371"/>
        </w:tabs>
        <w:spacing w:line="240" w:lineRule="auto"/>
        <w:jc w:val="both"/>
        <w:rPr>
          <w:rFonts w:cs="Arial"/>
          <w:bCs/>
          <w:color w:val="000000"/>
          <w:szCs w:val="20"/>
          <w:lang w:val="sl-SI" w:eastAsia="sl-SI"/>
        </w:rPr>
      </w:pPr>
    </w:p>
    <w:p w:rsidR="00D749E9" w:rsidRDefault="00D749E9" w:rsidP="006566B3">
      <w:pPr>
        <w:tabs>
          <w:tab w:val="center" w:pos="7371"/>
        </w:tabs>
        <w:spacing w:line="240" w:lineRule="auto"/>
        <w:jc w:val="both"/>
        <w:rPr>
          <w:rFonts w:cs="Arial"/>
          <w:bCs/>
          <w:color w:val="000000"/>
          <w:szCs w:val="20"/>
          <w:lang w:val="sl-SI" w:eastAsia="sl-SI"/>
        </w:rPr>
      </w:pPr>
    </w:p>
    <w:p w:rsidR="00D749E9" w:rsidRDefault="00D749E9" w:rsidP="006566B3">
      <w:pPr>
        <w:tabs>
          <w:tab w:val="center" w:pos="7371"/>
        </w:tabs>
        <w:spacing w:line="240" w:lineRule="auto"/>
        <w:jc w:val="both"/>
        <w:rPr>
          <w:rFonts w:cs="Arial"/>
          <w:bCs/>
          <w:color w:val="000000"/>
          <w:szCs w:val="20"/>
          <w:lang w:val="sl-SI" w:eastAsia="sl-SI"/>
        </w:rPr>
      </w:pPr>
    </w:p>
    <w:p w:rsidR="00D749E9" w:rsidRDefault="00D749E9" w:rsidP="006566B3">
      <w:pPr>
        <w:tabs>
          <w:tab w:val="center" w:pos="7371"/>
        </w:tabs>
        <w:spacing w:line="240" w:lineRule="auto"/>
        <w:jc w:val="both"/>
        <w:rPr>
          <w:rFonts w:cs="Arial"/>
          <w:bCs/>
          <w:color w:val="000000"/>
          <w:szCs w:val="20"/>
          <w:lang w:val="sl-SI" w:eastAsia="sl-SI"/>
        </w:rPr>
      </w:pPr>
    </w:p>
    <w:p w:rsidR="00F2745F" w:rsidRPr="00F41311" w:rsidRDefault="00F2745F" w:rsidP="006566B3">
      <w:pPr>
        <w:tabs>
          <w:tab w:val="center" w:pos="7371"/>
        </w:tabs>
        <w:spacing w:line="240" w:lineRule="auto"/>
        <w:jc w:val="both"/>
        <w:rPr>
          <w:rFonts w:cs="Arial"/>
          <w:bCs/>
          <w:color w:val="000000"/>
          <w:szCs w:val="20"/>
          <w:lang w:val="sl-SI" w:eastAsia="sl-SI"/>
        </w:rPr>
      </w:pPr>
      <w:r w:rsidRPr="00F41311">
        <w:rPr>
          <w:rFonts w:cs="Arial"/>
          <w:bCs/>
          <w:color w:val="000000"/>
          <w:szCs w:val="20"/>
          <w:lang w:val="sl-SI" w:eastAsia="sl-SI"/>
        </w:rPr>
        <w:t>Poslano:</w:t>
      </w:r>
    </w:p>
    <w:p w:rsidR="00F2745F" w:rsidRPr="00F41311" w:rsidRDefault="000F7D0C" w:rsidP="006566B3">
      <w:pPr>
        <w:numPr>
          <w:ilvl w:val="0"/>
          <w:numId w:val="6"/>
        </w:numPr>
        <w:spacing w:line="240" w:lineRule="auto"/>
        <w:jc w:val="both"/>
        <w:rPr>
          <w:rFonts w:cs="Arial"/>
          <w:bCs/>
          <w:szCs w:val="20"/>
          <w:lang w:val="sl-SI"/>
        </w:rPr>
      </w:pPr>
      <w:r>
        <w:rPr>
          <w:rFonts w:cs="Arial"/>
          <w:szCs w:val="20"/>
          <w:lang w:val="sl-SI"/>
        </w:rPr>
        <w:t>v objavo na spletno stran MO</w:t>
      </w:r>
      <w:r w:rsidR="000B77A2">
        <w:rPr>
          <w:rFonts w:cs="Arial"/>
          <w:szCs w:val="20"/>
          <w:lang w:val="sl-SI"/>
        </w:rPr>
        <w:t>RS (Portal GOV.SI)</w:t>
      </w:r>
      <w:r w:rsidR="00F2745F" w:rsidRPr="00F41311">
        <w:rPr>
          <w:rFonts w:cs="Arial"/>
          <w:szCs w:val="20"/>
          <w:lang w:val="sl-SI"/>
        </w:rPr>
        <w:t xml:space="preserve">. </w:t>
      </w:r>
    </w:p>
    <w:p w:rsidR="00F2745F" w:rsidRPr="00F41311" w:rsidRDefault="00F2745F" w:rsidP="006566B3">
      <w:pPr>
        <w:spacing w:line="240" w:lineRule="auto"/>
        <w:rPr>
          <w:rFonts w:cs="Arial"/>
          <w:szCs w:val="20"/>
        </w:rPr>
      </w:pPr>
    </w:p>
    <w:p w:rsidR="00F2745F" w:rsidRPr="00F41311" w:rsidRDefault="00F2745F" w:rsidP="006566B3">
      <w:pPr>
        <w:tabs>
          <w:tab w:val="center" w:pos="7371"/>
        </w:tabs>
        <w:spacing w:line="240" w:lineRule="auto"/>
        <w:jc w:val="both"/>
        <w:rPr>
          <w:rFonts w:cs="Arial"/>
          <w:bCs/>
          <w:color w:val="000000"/>
          <w:szCs w:val="20"/>
          <w:lang w:val="sl-SI" w:eastAsia="sl-SI"/>
        </w:rPr>
      </w:pPr>
      <w:r w:rsidRPr="00F41311">
        <w:rPr>
          <w:rFonts w:cs="Arial"/>
          <w:bCs/>
          <w:color w:val="000000"/>
          <w:szCs w:val="20"/>
          <w:lang w:val="sl-SI" w:eastAsia="sl-SI"/>
        </w:rPr>
        <w:t>Priloga:</w:t>
      </w:r>
    </w:p>
    <w:p w:rsidR="00845728" w:rsidRPr="00C345BA" w:rsidRDefault="00F2745F" w:rsidP="006566B3">
      <w:pPr>
        <w:numPr>
          <w:ilvl w:val="0"/>
          <w:numId w:val="6"/>
        </w:numPr>
        <w:spacing w:line="240" w:lineRule="auto"/>
        <w:jc w:val="both"/>
        <w:rPr>
          <w:rFonts w:cs="Arial"/>
          <w:bCs/>
          <w:szCs w:val="20"/>
          <w:lang w:val="sl-SI"/>
        </w:rPr>
      </w:pPr>
      <w:r w:rsidRPr="00F41311">
        <w:rPr>
          <w:rFonts w:cs="Arial"/>
          <w:szCs w:val="20"/>
          <w:lang w:val="sl-SI"/>
        </w:rPr>
        <w:t>obrazec s podatki o ponudniku (priloga 1)</w:t>
      </w:r>
      <w:r w:rsidR="000B77A2">
        <w:rPr>
          <w:rFonts w:cs="Arial"/>
          <w:szCs w:val="20"/>
          <w:lang w:val="sl-SI"/>
        </w:rPr>
        <w:t>.</w:t>
      </w:r>
    </w:p>
    <w:p w:rsidR="00C56B37" w:rsidRDefault="00C56B37" w:rsidP="006566B3">
      <w:pPr>
        <w:spacing w:line="240" w:lineRule="auto"/>
        <w:ind w:left="7200"/>
        <w:rPr>
          <w:rFonts w:cs="Arial"/>
          <w:szCs w:val="20"/>
          <w:lang w:val="sl-SI"/>
        </w:rPr>
      </w:pPr>
    </w:p>
    <w:p w:rsidR="00E85BA3" w:rsidRDefault="00E85BA3" w:rsidP="006566B3">
      <w:pPr>
        <w:spacing w:line="240" w:lineRule="auto"/>
        <w:ind w:left="7200"/>
        <w:rPr>
          <w:rFonts w:cs="Arial"/>
          <w:szCs w:val="20"/>
          <w:lang w:val="sl-SI"/>
        </w:rPr>
      </w:pPr>
    </w:p>
    <w:p w:rsidR="008E72C4" w:rsidRDefault="008E72C4"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DF4D5D" w:rsidRDefault="00DF4D5D" w:rsidP="006566B3">
      <w:pPr>
        <w:spacing w:line="240" w:lineRule="auto"/>
        <w:ind w:left="7200"/>
        <w:rPr>
          <w:rFonts w:cs="Arial"/>
          <w:szCs w:val="20"/>
          <w:lang w:val="sl-SI"/>
        </w:rPr>
      </w:pPr>
    </w:p>
    <w:p w:rsidR="00F2745F" w:rsidRPr="00F41311" w:rsidRDefault="00F2745F" w:rsidP="006566B3">
      <w:pPr>
        <w:spacing w:line="240" w:lineRule="auto"/>
        <w:ind w:left="7200"/>
        <w:rPr>
          <w:rFonts w:cs="Arial"/>
          <w:szCs w:val="20"/>
          <w:lang w:val="sl-SI"/>
        </w:rPr>
      </w:pPr>
      <w:r w:rsidRPr="00F41311">
        <w:rPr>
          <w:rFonts w:cs="Arial"/>
          <w:szCs w:val="20"/>
          <w:lang w:val="sl-SI"/>
        </w:rPr>
        <w:lastRenderedPageBreak/>
        <w:t>Priloga 1</w:t>
      </w:r>
    </w:p>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u w:val="single"/>
          <w:lang w:val="sl-SI"/>
        </w:rPr>
      </w:pPr>
      <w:r w:rsidRPr="00F41311">
        <w:rPr>
          <w:rFonts w:cs="Arial"/>
          <w:szCs w:val="20"/>
          <w:u w:val="single"/>
          <w:lang w:val="sl-SI"/>
        </w:rPr>
        <w:t>PODATKI O PONUDNIKU</w:t>
      </w:r>
      <w:r w:rsidR="000F7D0C">
        <w:rPr>
          <w:rFonts w:cs="Arial"/>
          <w:szCs w:val="20"/>
          <w:u w:val="single"/>
          <w:lang w:val="sl-SI"/>
        </w:rPr>
        <w:t xml:space="preserve"> IN PONUDBA</w:t>
      </w:r>
    </w:p>
    <w:p w:rsidR="00F2745F" w:rsidRPr="00F41311" w:rsidRDefault="00F2745F" w:rsidP="006566B3">
      <w:pPr>
        <w:spacing w:line="240" w:lineRule="auto"/>
        <w:rPr>
          <w:rFonts w:cs="Arial"/>
          <w:szCs w:val="20"/>
          <w:lang w:val="sl-SI"/>
        </w:rPr>
      </w:pPr>
    </w:p>
    <w:p w:rsidR="007F2508" w:rsidRPr="007F2508" w:rsidRDefault="007F2508" w:rsidP="007F2508">
      <w:pPr>
        <w:jc w:val="both"/>
        <w:rPr>
          <w:lang w:val="sl-SI"/>
        </w:rPr>
      </w:pPr>
      <w:r w:rsidRPr="007F2508">
        <w:rPr>
          <w:lang w:val="sl-SI"/>
        </w:rPr>
        <w:t>Osebni podatki se bodo uporabljali izključno za potrebe te</w:t>
      </w:r>
      <w:r>
        <w:rPr>
          <w:lang w:val="sl-SI"/>
        </w:rPr>
        <w:t>ga</w:t>
      </w:r>
      <w:r w:rsidRPr="007F2508">
        <w:rPr>
          <w:lang w:val="sl-SI"/>
        </w:rPr>
        <w:t xml:space="preserve"> </w:t>
      </w:r>
      <w:r w:rsidR="00DF4D5D">
        <w:rPr>
          <w:lang w:val="sl-SI"/>
        </w:rPr>
        <w:t>prodajnega postopka</w:t>
      </w:r>
      <w:r w:rsidRPr="007F2508">
        <w:rPr>
          <w:lang w:val="sl-SI"/>
        </w:rPr>
        <w:t xml:space="preserve"> in se bodo po uporabi arhivirali skladno s predpisi, ki urejajo poslovanje z dokumentarnim gradivom. </w:t>
      </w:r>
    </w:p>
    <w:p w:rsidR="007F2508" w:rsidRPr="00F41311" w:rsidRDefault="007F2508" w:rsidP="006566B3">
      <w:pPr>
        <w:spacing w:line="240" w:lineRule="auto"/>
        <w:rPr>
          <w:rFonts w:cs="Arial"/>
          <w:szCs w:val="20"/>
          <w:lang w:val="sl-SI"/>
        </w:rPr>
      </w:pPr>
    </w:p>
    <w:tbl>
      <w:tblPr>
        <w:tblW w:w="0" w:type="auto"/>
        <w:tblLayout w:type="fixed"/>
        <w:tblLook w:val="0000" w:firstRow="0" w:lastRow="0" w:firstColumn="0" w:lastColumn="0" w:noHBand="0" w:noVBand="0"/>
      </w:tblPr>
      <w:tblGrid>
        <w:gridCol w:w="5211"/>
        <w:gridCol w:w="4411"/>
      </w:tblGrid>
      <w:tr w:rsidR="00F2745F" w:rsidRPr="00F41311" w:rsidTr="00AA16A6">
        <w:tc>
          <w:tcPr>
            <w:tcW w:w="5211" w:type="dxa"/>
            <w:tcBorders>
              <w:top w:val="nil"/>
            </w:tcBorders>
            <w:vAlign w:val="bottom"/>
          </w:tcPr>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r w:rsidRPr="00F41311">
              <w:rPr>
                <w:rFonts w:cs="Arial"/>
                <w:szCs w:val="20"/>
                <w:lang w:val="sl-SI"/>
              </w:rPr>
              <w:t>1 PONUDNIK (naziv pravne osebe, ime in priimek fizične osebe)</w:t>
            </w:r>
          </w:p>
        </w:tc>
        <w:tc>
          <w:tcPr>
            <w:tcW w:w="4411" w:type="dxa"/>
          </w:tcPr>
          <w:p w:rsidR="00F2745F" w:rsidRPr="00F41311" w:rsidRDefault="00F2745F" w:rsidP="006566B3">
            <w:pPr>
              <w:spacing w:line="240" w:lineRule="auto"/>
              <w:rPr>
                <w:rFonts w:cs="Arial"/>
                <w:szCs w:val="20"/>
                <w:lang w:val="sl-SI"/>
              </w:rPr>
            </w:pPr>
          </w:p>
        </w:tc>
      </w:tr>
      <w:tr w:rsidR="00F2745F" w:rsidRPr="00F41311" w:rsidTr="00AA16A6">
        <w:tc>
          <w:tcPr>
            <w:tcW w:w="5211" w:type="dxa"/>
          </w:tcPr>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r w:rsidRPr="00F41311">
              <w:rPr>
                <w:rFonts w:cs="Arial"/>
                <w:szCs w:val="20"/>
                <w:lang w:val="sl-SI"/>
              </w:rPr>
              <w:t>2 NASLOV PONUDNIKA</w:t>
            </w:r>
          </w:p>
        </w:tc>
        <w:tc>
          <w:tcPr>
            <w:tcW w:w="4411" w:type="dxa"/>
            <w:tcBorders>
              <w:top w:val="single" w:sz="6" w:space="0" w:color="auto"/>
            </w:tcBorders>
          </w:tcPr>
          <w:p w:rsidR="00F2745F" w:rsidRPr="00F41311" w:rsidRDefault="00F2745F" w:rsidP="006566B3">
            <w:pPr>
              <w:spacing w:line="240" w:lineRule="auto"/>
              <w:rPr>
                <w:rFonts w:cs="Arial"/>
                <w:szCs w:val="20"/>
                <w:lang w:val="sl-SI"/>
              </w:rPr>
            </w:pPr>
          </w:p>
        </w:tc>
      </w:tr>
      <w:tr w:rsidR="00F2745F" w:rsidRPr="00F41311" w:rsidTr="00AA16A6">
        <w:tc>
          <w:tcPr>
            <w:tcW w:w="5211" w:type="dxa"/>
          </w:tcPr>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r w:rsidRPr="00F41311">
              <w:rPr>
                <w:rFonts w:cs="Arial"/>
                <w:szCs w:val="20"/>
                <w:lang w:val="sl-SI"/>
              </w:rPr>
              <w:t>3 OSEBA ZA STIKE (za pravne osebe)</w:t>
            </w:r>
          </w:p>
        </w:tc>
        <w:tc>
          <w:tcPr>
            <w:tcW w:w="4411" w:type="dxa"/>
            <w:tcBorders>
              <w:top w:val="single" w:sz="6" w:space="0" w:color="auto"/>
              <w:bottom w:val="single" w:sz="6" w:space="0" w:color="auto"/>
            </w:tcBorders>
          </w:tcPr>
          <w:p w:rsidR="00F2745F" w:rsidRPr="00F41311" w:rsidRDefault="00F2745F" w:rsidP="006566B3">
            <w:pPr>
              <w:spacing w:line="240" w:lineRule="auto"/>
              <w:rPr>
                <w:rFonts w:cs="Arial"/>
                <w:szCs w:val="20"/>
                <w:lang w:val="sl-SI"/>
              </w:rPr>
            </w:pPr>
          </w:p>
        </w:tc>
      </w:tr>
      <w:tr w:rsidR="00F2745F" w:rsidRPr="00F41311" w:rsidTr="00AA16A6">
        <w:tc>
          <w:tcPr>
            <w:tcW w:w="5211" w:type="dxa"/>
          </w:tcPr>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r w:rsidRPr="00F41311">
              <w:rPr>
                <w:rFonts w:cs="Arial"/>
                <w:szCs w:val="20"/>
                <w:lang w:val="sl-SI"/>
              </w:rPr>
              <w:t>4 TELEFON</w:t>
            </w:r>
          </w:p>
        </w:tc>
        <w:tc>
          <w:tcPr>
            <w:tcW w:w="4411" w:type="dxa"/>
            <w:tcBorders>
              <w:top w:val="single" w:sz="6" w:space="0" w:color="auto"/>
              <w:bottom w:val="single" w:sz="4" w:space="0" w:color="auto"/>
            </w:tcBorders>
          </w:tcPr>
          <w:p w:rsidR="00F2745F" w:rsidRPr="00F41311" w:rsidRDefault="00F2745F" w:rsidP="006566B3">
            <w:pPr>
              <w:spacing w:line="240" w:lineRule="auto"/>
              <w:rPr>
                <w:rFonts w:cs="Arial"/>
                <w:szCs w:val="20"/>
                <w:lang w:val="sl-SI"/>
              </w:rPr>
            </w:pPr>
          </w:p>
        </w:tc>
      </w:tr>
      <w:tr w:rsidR="00F2745F" w:rsidRPr="00F41311" w:rsidTr="00AA16A6">
        <w:tc>
          <w:tcPr>
            <w:tcW w:w="5211" w:type="dxa"/>
          </w:tcPr>
          <w:p w:rsidR="00F2745F" w:rsidRPr="00F41311" w:rsidRDefault="00F2745F" w:rsidP="006566B3">
            <w:pPr>
              <w:spacing w:line="240" w:lineRule="auto"/>
              <w:rPr>
                <w:rFonts w:cs="Arial"/>
                <w:szCs w:val="20"/>
                <w:lang w:val="sl-SI"/>
              </w:rPr>
            </w:pPr>
          </w:p>
        </w:tc>
        <w:tc>
          <w:tcPr>
            <w:tcW w:w="4411" w:type="dxa"/>
            <w:tcBorders>
              <w:top w:val="single" w:sz="4" w:space="0" w:color="auto"/>
            </w:tcBorders>
          </w:tcPr>
          <w:p w:rsidR="00F2745F" w:rsidRPr="00F41311" w:rsidRDefault="00F2745F" w:rsidP="006566B3">
            <w:pPr>
              <w:spacing w:line="240" w:lineRule="auto"/>
              <w:rPr>
                <w:rFonts w:cs="Arial"/>
                <w:szCs w:val="20"/>
                <w:lang w:val="sl-SI"/>
              </w:rPr>
            </w:pPr>
          </w:p>
        </w:tc>
      </w:tr>
      <w:tr w:rsidR="00F2745F" w:rsidRPr="00F41311" w:rsidTr="00AA16A6">
        <w:tc>
          <w:tcPr>
            <w:tcW w:w="5211" w:type="dxa"/>
          </w:tcPr>
          <w:p w:rsidR="00F2745F" w:rsidRPr="00F41311" w:rsidRDefault="00F2745F" w:rsidP="006566B3">
            <w:pPr>
              <w:spacing w:line="240" w:lineRule="auto"/>
              <w:rPr>
                <w:rFonts w:cs="Arial"/>
                <w:szCs w:val="20"/>
                <w:lang w:val="sl-SI"/>
              </w:rPr>
            </w:pPr>
          </w:p>
        </w:tc>
        <w:tc>
          <w:tcPr>
            <w:tcW w:w="4411" w:type="dxa"/>
          </w:tcPr>
          <w:p w:rsidR="00F2745F" w:rsidRPr="00F41311" w:rsidRDefault="00F2745F" w:rsidP="006566B3">
            <w:pPr>
              <w:spacing w:line="240" w:lineRule="auto"/>
              <w:ind w:firstLine="708"/>
              <w:rPr>
                <w:rFonts w:cs="Arial"/>
                <w:szCs w:val="20"/>
                <w:lang w:val="sl-SI"/>
              </w:rPr>
            </w:pPr>
          </w:p>
        </w:tc>
      </w:tr>
      <w:tr w:rsidR="00F2745F" w:rsidRPr="00F41311" w:rsidTr="00AA16A6">
        <w:tc>
          <w:tcPr>
            <w:tcW w:w="5211" w:type="dxa"/>
          </w:tcPr>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r w:rsidRPr="00F41311">
              <w:rPr>
                <w:rFonts w:cs="Arial"/>
                <w:szCs w:val="20"/>
                <w:lang w:val="sl-SI"/>
              </w:rPr>
              <w:t>5 ELEKTRONSKI NASLOV</w:t>
            </w:r>
          </w:p>
        </w:tc>
        <w:tc>
          <w:tcPr>
            <w:tcW w:w="4411" w:type="dxa"/>
          </w:tcPr>
          <w:p w:rsidR="00F2745F" w:rsidRPr="00F41311" w:rsidRDefault="00F2745F" w:rsidP="006566B3">
            <w:pPr>
              <w:spacing w:line="240" w:lineRule="auto"/>
              <w:rPr>
                <w:rFonts w:cs="Arial"/>
                <w:szCs w:val="20"/>
                <w:lang w:val="sl-SI"/>
              </w:rPr>
            </w:pPr>
          </w:p>
        </w:tc>
      </w:tr>
      <w:tr w:rsidR="00F2745F" w:rsidRPr="00F41311" w:rsidTr="00AA16A6">
        <w:tc>
          <w:tcPr>
            <w:tcW w:w="5211" w:type="dxa"/>
          </w:tcPr>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r w:rsidRPr="00F41311">
              <w:rPr>
                <w:rFonts w:cs="Arial"/>
                <w:szCs w:val="20"/>
                <w:lang w:val="sl-SI"/>
              </w:rPr>
              <w:t>6 MATIČNA ŠTEVILKA OZIROMA EMŠO</w:t>
            </w:r>
          </w:p>
        </w:tc>
        <w:tc>
          <w:tcPr>
            <w:tcW w:w="4411" w:type="dxa"/>
            <w:tcBorders>
              <w:top w:val="single" w:sz="6" w:space="0" w:color="auto"/>
            </w:tcBorders>
          </w:tcPr>
          <w:p w:rsidR="00F2745F" w:rsidRPr="00F41311" w:rsidRDefault="00F2745F" w:rsidP="006566B3">
            <w:pPr>
              <w:spacing w:line="240" w:lineRule="auto"/>
              <w:rPr>
                <w:rFonts w:cs="Arial"/>
                <w:szCs w:val="20"/>
                <w:lang w:val="sl-SI"/>
              </w:rPr>
            </w:pPr>
          </w:p>
        </w:tc>
      </w:tr>
      <w:tr w:rsidR="00F2745F" w:rsidRPr="00F41311" w:rsidTr="00AA16A6">
        <w:tc>
          <w:tcPr>
            <w:tcW w:w="5211" w:type="dxa"/>
          </w:tcPr>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r w:rsidRPr="00F41311">
              <w:rPr>
                <w:rFonts w:cs="Arial"/>
                <w:szCs w:val="20"/>
                <w:lang w:val="sl-SI"/>
              </w:rPr>
              <w:t>7 DAVČNA ŠTEVILKA OZIROMA ID</w:t>
            </w:r>
          </w:p>
          <w:p w:rsidR="00F2745F" w:rsidRPr="00F41311" w:rsidRDefault="00F2745F" w:rsidP="006566B3">
            <w:pPr>
              <w:spacing w:line="240" w:lineRule="auto"/>
              <w:rPr>
                <w:rFonts w:cs="Arial"/>
                <w:szCs w:val="20"/>
                <w:lang w:val="sl-SI"/>
              </w:rPr>
            </w:pPr>
            <w:r w:rsidRPr="00F41311">
              <w:rPr>
                <w:rFonts w:cs="Arial"/>
                <w:szCs w:val="20"/>
                <w:lang w:val="sl-SI"/>
              </w:rPr>
              <w:t>ZA DDV</w:t>
            </w:r>
          </w:p>
        </w:tc>
        <w:tc>
          <w:tcPr>
            <w:tcW w:w="4411" w:type="dxa"/>
            <w:tcBorders>
              <w:top w:val="single" w:sz="6" w:space="0" w:color="auto"/>
              <w:bottom w:val="single" w:sz="6" w:space="0" w:color="auto"/>
            </w:tcBorders>
          </w:tcPr>
          <w:p w:rsidR="00F2745F" w:rsidRPr="00F41311" w:rsidRDefault="00F2745F" w:rsidP="006566B3">
            <w:pPr>
              <w:spacing w:line="240" w:lineRule="auto"/>
              <w:rPr>
                <w:rFonts w:cs="Arial"/>
                <w:szCs w:val="20"/>
                <w:lang w:val="sl-SI"/>
              </w:rPr>
            </w:pPr>
          </w:p>
        </w:tc>
      </w:tr>
      <w:tr w:rsidR="00F2745F" w:rsidRPr="00F41311" w:rsidTr="00AA16A6">
        <w:tc>
          <w:tcPr>
            <w:tcW w:w="5211" w:type="dxa"/>
          </w:tcPr>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r w:rsidRPr="00F41311">
              <w:rPr>
                <w:rFonts w:cs="Arial"/>
                <w:szCs w:val="20"/>
                <w:lang w:val="sl-SI"/>
              </w:rPr>
              <w:t>8 ŠTEVILKA TRANSAKCIJSKEGA RAČUNA</w:t>
            </w:r>
          </w:p>
          <w:p w:rsidR="00F2745F" w:rsidRPr="00F41311" w:rsidRDefault="00F2745F" w:rsidP="006566B3">
            <w:pPr>
              <w:spacing w:line="240" w:lineRule="auto"/>
              <w:rPr>
                <w:rFonts w:cs="Arial"/>
                <w:szCs w:val="20"/>
                <w:lang w:val="sl-SI"/>
              </w:rPr>
            </w:pPr>
            <w:r w:rsidRPr="00F41311">
              <w:rPr>
                <w:rFonts w:cs="Arial"/>
                <w:szCs w:val="20"/>
                <w:lang w:val="sl-SI"/>
              </w:rPr>
              <w:t>Z NAVEDBO BANKE</w:t>
            </w:r>
          </w:p>
        </w:tc>
        <w:tc>
          <w:tcPr>
            <w:tcW w:w="4411" w:type="dxa"/>
            <w:tcBorders>
              <w:top w:val="single" w:sz="6" w:space="0" w:color="auto"/>
              <w:bottom w:val="single" w:sz="4" w:space="0" w:color="auto"/>
            </w:tcBorders>
          </w:tcPr>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p>
        </w:tc>
      </w:tr>
    </w:tbl>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p>
    <w:tbl>
      <w:tblPr>
        <w:tblW w:w="0" w:type="auto"/>
        <w:tblLayout w:type="fixed"/>
        <w:tblLook w:val="0000" w:firstRow="0" w:lastRow="0" w:firstColumn="0" w:lastColumn="0" w:noHBand="0" w:noVBand="0"/>
      </w:tblPr>
      <w:tblGrid>
        <w:gridCol w:w="5211"/>
        <w:gridCol w:w="4411"/>
      </w:tblGrid>
      <w:tr w:rsidR="00F2745F" w:rsidRPr="00F41311" w:rsidTr="00AA16A6">
        <w:tc>
          <w:tcPr>
            <w:tcW w:w="5211" w:type="dxa"/>
          </w:tcPr>
          <w:p w:rsidR="00F2745F" w:rsidRPr="00F41311" w:rsidRDefault="00F2745F" w:rsidP="006566B3">
            <w:pPr>
              <w:spacing w:line="240" w:lineRule="auto"/>
              <w:rPr>
                <w:rFonts w:cs="Arial"/>
                <w:szCs w:val="20"/>
                <w:lang w:val="sl-SI"/>
              </w:rPr>
            </w:pPr>
            <w:r w:rsidRPr="00F41311">
              <w:rPr>
                <w:rFonts w:cs="Arial"/>
                <w:szCs w:val="20"/>
                <w:lang w:val="sl-SI"/>
              </w:rPr>
              <w:t>9 OSEBA, PRISTOJNA ZA PODPIS</w:t>
            </w:r>
          </w:p>
          <w:p w:rsidR="00F2745F" w:rsidRPr="00F41311" w:rsidRDefault="00F2745F" w:rsidP="006566B3">
            <w:pPr>
              <w:spacing w:line="240" w:lineRule="auto"/>
              <w:rPr>
                <w:rFonts w:cs="Arial"/>
                <w:szCs w:val="20"/>
                <w:lang w:val="sl-SI"/>
              </w:rPr>
            </w:pPr>
            <w:r w:rsidRPr="00F41311">
              <w:rPr>
                <w:rFonts w:cs="Arial"/>
                <w:szCs w:val="20"/>
                <w:lang w:val="sl-SI"/>
              </w:rPr>
              <w:t xml:space="preserve">POGODBE (za pravne osebe)  </w:t>
            </w:r>
          </w:p>
        </w:tc>
        <w:tc>
          <w:tcPr>
            <w:tcW w:w="4411" w:type="dxa"/>
            <w:tcBorders>
              <w:bottom w:val="single" w:sz="4" w:space="0" w:color="auto"/>
            </w:tcBorders>
          </w:tcPr>
          <w:p w:rsidR="00F2745F" w:rsidRPr="00F41311" w:rsidRDefault="00F2745F" w:rsidP="006566B3">
            <w:pPr>
              <w:spacing w:line="240" w:lineRule="auto"/>
              <w:rPr>
                <w:rFonts w:cs="Arial"/>
                <w:szCs w:val="20"/>
                <w:lang w:val="sl-SI"/>
              </w:rPr>
            </w:pPr>
          </w:p>
        </w:tc>
      </w:tr>
    </w:tbl>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jc w:val="both"/>
        <w:rPr>
          <w:rFonts w:cs="Arial"/>
          <w:szCs w:val="20"/>
          <w:lang w:val="sl-SI"/>
        </w:rPr>
      </w:pPr>
      <w:r w:rsidRPr="00F41311">
        <w:rPr>
          <w:rFonts w:cs="Arial"/>
          <w:szCs w:val="20"/>
          <w:lang w:val="sl-SI"/>
        </w:rPr>
        <w:t xml:space="preserve">ponuja prodajalcu Republiki Sloveniji, Ministrstvu za obrambo, skladno z razpisnimi pogoji, odkup </w:t>
      </w:r>
      <w:r w:rsidR="00522195">
        <w:rPr>
          <w:rFonts w:cs="Arial"/>
          <w:szCs w:val="20"/>
          <w:lang w:val="sl-SI"/>
        </w:rPr>
        <w:t>_____________________________________________________________</w:t>
      </w:r>
      <w:r w:rsidRPr="00F41311">
        <w:rPr>
          <w:rFonts w:cs="Arial"/>
          <w:szCs w:val="20"/>
          <w:lang w:val="sl-SI"/>
        </w:rPr>
        <w:t xml:space="preserve"> za ponudbeno ceno</w:t>
      </w:r>
      <w:r w:rsidR="00522195">
        <w:rPr>
          <w:rFonts w:cs="Arial"/>
          <w:szCs w:val="20"/>
          <w:lang w:val="sl-SI"/>
        </w:rPr>
        <w:t xml:space="preserve"> </w:t>
      </w:r>
      <w:r w:rsidRPr="00F41311">
        <w:rPr>
          <w:rFonts w:cs="Arial"/>
          <w:szCs w:val="20"/>
          <w:lang w:val="sl-SI"/>
        </w:rPr>
        <w:t>____</w:t>
      </w:r>
      <w:r w:rsidR="00522195">
        <w:rPr>
          <w:rFonts w:cs="Arial"/>
          <w:szCs w:val="20"/>
          <w:lang w:val="sl-SI"/>
        </w:rPr>
        <w:t>_________________________________________evrov (</w:t>
      </w:r>
      <w:r w:rsidRPr="00F41311">
        <w:rPr>
          <w:rFonts w:cs="Arial"/>
          <w:szCs w:val="20"/>
          <w:lang w:val="sl-SI"/>
        </w:rPr>
        <w:t>z besedo:</w:t>
      </w:r>
      <w:r w:rsidR="00522195">
        <w:rPr>
          <w:rFonts w:cs="Arial"/>
          <w:szCs w:val="20"/>
          <w:lang w:val="sl-SI"/>
        </w:rPr>
        <w:t xml:space="preserve"> </w:t>
      </w:r>
      <w:r w:rsidRPr="00F41311">
        <w:rPr>
          <w:rFonts w:cs="Arial"/>
          <w:szCs w:val="20"/>
          <w:lang w:val="sl-SI"/>
        </w:rPr>
        <w:t>………………………………………………)</w:t>
      </w:r>
      <w:r w:rsidR="00522195">
        <w:rPr>
          <w:rFonts w:cs="Arial"/>
          <w:szCs w:val="20"/>
          <w:lang w:val="sl-SI"/>
        </w:rPr>
        <w:t xml:space="preserve"> brez DDV</w:t>
      </w:r>
      <w:r w:rsidRPr="00F41311">
        <w:rPr>
          <w:rFonts w:cs="Arial"/>
          <w:szCs w:val="20"/>
          <w:lang w:val="sl-SI"/>
        </w:rPr>
        <w:t xml:space="preserve">. </w:t>
      </w:r>
    </w:p>
    <w:p w:rsidR="00F2745F" w:rsidRPr="00F41311" w:rsidRDefault="00F2745F" w:rsidP="006566B3">
      <w:pPr>
        <w:spacing w:line="240" w:lineRule="auto"/>
        <w:jc w:val="both"/>
        <w:rPr>
          <w:rFonts w:cs="Arial"/>
          <w:szCs w:val="20"/>
          <w:lang w:val="sl-SI"/>
        </w:rPr>
      </w:pPr>
    </w:p>
    <w:p w:rsidR="00F2745F" w:rsidRPr="00F41311" w:rsidRDefault="00F2745F" w:rsidP="006566B3">
      <w:pPr>
        <w:spacing w:line="240" w:lineRule="auto"/>
        <w:jc w:val="both"/>
        <w:rPr>
          <w:rFonts w:cs="Arial"/>
          <w:szCs w:val="20"/>
          <w:lang w:val="sl-SI"/>
        </w:rPr>
      </w:pPr>
    </w:p>
    <w:p w:rsidR="00F2745F" w:rsidRPr="00F41311" w:rsidRDefault="00F2745F" w:rsidP="006566B3">
      <w:pPr>
        <w:spacing w:line="240" w:lineRule="auto"/>
        <w:jc w:val="both"/>
        <w:rPr>
          <w:rFonts w:cs="Arial"/>
          <w:szCs w:val="20"/>
          <w:lang w:val="sl-SI"/>
        </w:rPr>
      </w:pPr>
      <w:r w:rsidRPr="00F41311">
        <w:rPr>
          <w:rFonts w:cs="Arial"/>
          <w:szCs w:val="20"/>
          <w:lang w:val="sl-SI"/>
        </w:rPr>
        <w:t>Izjavljam, da se strinjam z vsemi razpisnimi pogoji prodajalca.</w:t>
      </w:r>
    </w:p>
    <w:p w:rsidR="00F2745F" w:rsidRPr="00F41311" w:rsidRDefault="00F2745F" w:rsidP="006566B3">
      <w:pPr>
        <w:spacing w:line="240" w:lineRule="auto"/>
        <w:jc w:val="both"/>
        <w:rPr>
          <w:rFonts w:cs="Arial"/>
          <w:szCs w:val="20"/>
          <w:lang w:val="sl-SI"/>
        </w:rPr>
      </w:pPr>
    </w:p>
    <w:p w:rsidR="00F2745F" w:rsidRPr="00F41311" w:rsidRDefault="00F2745F" w:rsidP="006566B3">
      <w:pPr>
        <w:spacing w:line="240" w:lineRule="auto"/>
        <w:jc w:val="both"/>
        <w:rPr>
          <w:rFonts w:cs="Arial"/>
          <w:szCs w:val="20"/>
          <w:lang w:val="sl-SI"/>
        </w:rPr>
      </w:pPr>
    </w:p>
    <w:p w:rsidR="00F2745F" w:rsidRPr="00F41311" w:rsidRDefault="00F2745F" w:rsidP="006566B3">
      <w:pPr>
        <w:spacing w:line="240" w:lineRule="auto"/>
        <w:rPr>
          <w:rFonts w:cs="Arial"/>
          <w:szCs w:val="20"/>
          <w:lang w:val="sl-SI"/>
        </w:rPr>
      </w:pPr>
    </w:p>
    <w:tbl>
      <w:tblPr>
        <w:tblW w:w="9622" w:type="dxa"/>
        <w:tblLayout w:type="fixed"/>
        <w:tblLook w:val="0000" w:firstRow="0" w:lastRow="0" w:firstColumn="0" w:lastColumn="0" w:noHBand="0" w:noVBand="0"/>
      </w:tblPr>
      <w:tblGrid>
        <w:gridCol w:w="5495"/>
        <w:gridCol w:w="4127"/>
      </w:tblGrid>
      <w:tr w:rsidR="00F2745F" w:rsidRPr="00F41311" w:rsidTr="00AA16A6">
        <w:tc>
          <w:tcPr>
            <w:tcW w:w="5495" w:type="dxa"/>
          </w:tcPr>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r w:rsidRPr="00F41311">
              <w:rPr>
                <w:rFonts w:cs="Arial"/>
                <w:szCs w:val="20"/>
                <w:lang w:val="sl-SI"/>
              </w:rPr>
              <w:t>Kraj in datum:</w:t>
            </w:r>
          </w:p>
        </w:tc>
        <w:tc>
          <w:tcPr>
            <w:tcW w:w="4127" w:type="dxa"/>
          </w:tcPr>
          <w:p w:rsidR="00F2745F" w:rsidRPr="00F41311" w:rsidRDefault="00F2745F" w:rsidP="006566B3">
            <w:pPr>
              <w:spacing w:line="240" w:lineRule="auto"/>
              <w:rPr>
                <w:rFonts w:cs="Arial"/>
                <w:szCs w:val="20"/>
                <w:lang w:val="sl-SI"/>
              </w:rPr>
            </w:pPr>
            <w:r w:rsidRPr="00F41311">
              <w:rPr>
                <w:rFonts w:cs="Arial"/>
                <w:szCs w:val="20"/>
                <w:lang w:val="sl-SI"/>
              </w:rPr>
              <w:t>Ponudnik:</w:t>
            </w:r>
          </w:p>
        </w:tc>
      </w:tr>
      <w:tr w:rsidR="00F2745F" w:rsidRPr="00F41311" w:rsidTr="00AA16A6">
        <w:tc>
          <w:tcPr>
            <w:tcW w:w="5495" w:type="dxa"/>
          </w:tcPr>
          <w:p w:rsidR="00F2745F" w:rsidRPr="00F41311" w:rsidRDefault="00F2745F" w:rsidP="006566B3">
            <w:pPr>
              <w:spacing w:line="240" w:lineRule="auto"/>
              <w:rPr>
                <w:rFonts w:cs="Arial"/>
                <w:b/>
                <w:szCs w:val="20"/>
                <w:lang w:val="sl-SI"/>
              </w:rPr>
            </w:pPr>
          </w:p>
        </w:tc>
        <w:tc>
          <w:tcPr>
            <w:tcW w:w="4127" w:type="dxa"/>
          </w:tcPr>
          <w:p w:rsidR="00F2745F" w:rsidRPr="00F41311" w:rsidRDefault="00F2745F" w:rsidP="006566B3">
            <w:pPr>
              <w:spacing w:line="240" w:lineRule="auto"/>
              <w:rPr>
                <w:rFonts w:cs="Arial"/>
                <w:szCs w:val="20"/>
                <w:lang w:val="sl-SI"/>
              </w:rPr>
            </w:pPr>
          </w:p>
          <w:p w:rsidR="00F2745F" w:rsidRPr="00F41311" w:rsidRDefault="00F2745F" w:rsidP="006566B3">
            <w:pPr>
              <w:spacing w:line="240" w:lineRule="auto"/>
              <w:rPr>
                <w:rFonts w:cs="Arial"/>
                <w:szCs w:val="20"/>
                <w:lang w:val="sl-SI"/>
              </w:rPr>
            </w:pPr>
            <w:r w:rsidRPr="00F41311">
              <w:rPr>
                <w:rFonts w:cs="Arial"/>
                <w:szCs w:val="20"/>
                <w:lang w:val="sl-SI"/>
              </w:rPr>
              <w:t>Žig in podpis:</w:t>
            </w:r>
          </w:p>
        </w:tc>
      </w:tr>
    </w:tbl>
    <w:p w:rsidR="00F2745F" w:rsidRPr="00F41311" w:rsidRDefault="00F2745F" w:rsidP="006566B3">
      <w:pPr>
        <w:spacing w:line="240" w:lineRule="auto"/>
        <w:rPr>
          <w:rFonts w:cs="Arial"/>
          <w:szCs w:val="20"/>
          <w:lang w:val="sl-SI"/>
        </w:rPr>
      </w:pPr>
    </w:p>
    <w:p w:rsidR="00F2745F" w:rsidRDefault="00F2745F" w:rsidP="006566B3">
      <w:pPr>
        <w:spacing w:line="240" w:lineRule="auto"/>
        <w:rPr>
          <w:rFonts w:cs="Arial"/>
          <w:szCs w:val="20"/>
          <w:lang w:val="sl-SI"/>
        </w:rPr>
      </w:pPr>
    </w:p>
    <w:sectPr w:rsidR="00F2745F" w:rsidSect="00E17911">
      <w:headerReference w:type="first" r:id="rId9"/>
      <w:footerReference w:type="first" r:id="rId10"/>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EF7" w:rsidRDefault="00923EF7">
      <w:r>
        <w:separator/>
      </w:r>
    </w:p>
  </w:endnote>
  <w:endnote w:type="continuationSeparator" w:id="0">
    <w:p w:rsidR="00923EF7" w:rsidRDefault="0092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A6" w:rsidRPr="00610C31" w:rsidRDefault="00AA16A6" w:rsidP="00AA16A6">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EF7" w:rsidRDefault="00923EF7">
      <w:r>
        <w:separator/>
      </w:r>
    </w:p>
  </w:footnote>
  <w:footnote w:type="continuationSeparator" w:id="0">
    <w:p w:rsidR="00923EF7" w:rsidRDefault="0092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45F" w:rsidRPr="00916621" w:rsidRDefault="00EA04A7" w:rsidP="00F2745F">
    <w:pPr>
      <w:autoSpaceDE w:val="0"/>
      <w:autoSpaceDN w:val="0"/>
      <w:adjustRightInd w:val="0"/>
      <w:spacing w:line="240" w:lineRule="auto"/>
      <w:rPr>
        <w:rFonts w:ascii="Republika" w:hAnsi="Republika" w:cs="Arial"/>
        <w:lang w:val="sl-SI"/>
      </w:rPr>
    </w:pPr>
    <w:r w:rsidRPr="00916621">
      <w:rPr>
        <w:rFonts w:ascii="Republika" w:hAnsi="Republika" w:cs="Arial"/>
        <w:noProof/>
        <w:lang w:val="sl-SI"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45F" w:rsidRPr="00916621">
      <w:rPr>
        <w:rFonts w:ascii="Republika" w:hAnsi="Republika" w:cs="Arial"/>
        <w:lang w:val="sl-SI"/>
      </w:rPr>
      <w:t>REPUBLIKA SLOVENIJA</w:t>
    </w:r>
  </w:p>
  <w:p w:rsidR="00F2745F" w:rsidRPr="00916621" w:rsidRDefault="00F2745F" w:rsidP="00F2745F">
    <w:pPr>
      <w:tabs>
        <w:tab w:val="left" w:pos="5112"/>
      </w:tabs>
      <w:spacing w:after="120" w:line="240" w:lineRule="exact"/>
      <w:rPr>
        <w:rFonts w:ascii="Republika" w:hAnsi="Republika" w:cs="Arial"/>
        <w:b/>
        <w:caps/>
        <w:lang w:val="sl-SI"/>
      </w:rPr>
    </w:pPr>
    <w:r w:rsidRPr="00916621">
      <w:rPr>
        <w:rFonts w:ascii="Republika" w:hAnsi="Republika" w:cs="Arial"/>
        <w:b/>
        <w:caps/>
        <w:lang w:val="sl-SI"/>
      </w:rPr>
      <w:t>Ministrstvo za obrambo</w:t>
    </w:r>
  </w:p>
  <w:p w:rsidR="00F2745F" w:rsidRPr="00B9063A" w:rsidRDefault="00F2745F" w:rsidP="00F2745F">
    <w:pPr>
      <w:tabs>
        <w:tab w:val="left" w:pos="5112"/>
      </w:tabs>
      <w:spacing w:after="120" w:line="240" w:lineRule="exact"/>
      <w:rPr>
        <w:rFonts w:ascii="Republika" w:hAnsi="Republika" w:cs="Arial"/>
        <w:szCs w:val="20"/>
        <w:lang w:val="de-DE"/>
      </w:rPr>
    </w:pPr>
    <w:r w:rsidRPr="00B9063A">
      <w:rPr>
        <w:rFonts w:ascii="Republika" w:hAnsi="Republika" w:cs="Arial"/>
        <w:szCs w:val="20"/>
        <w:lang w:val="de-DE"/>
      </w:rPr>
      <w:t>DIREKTORAT ZA LOGISTIKO</w:t>
    </w:r>
  </w:p>
  <w:p w:rsidR="00F2745F" w:rsidRPr="00916621" w:rsidRDefault="00F2745F" w:rsidP="00F2745F">
    <w:pPr>
      <w:tabs>
        <w:tab w:val="left" w:pos="5112"/>
      </w:tabs>
      <w:spacing w:before="240" w:line="240" w:lineRule="exact"/>
      <w:rPr>
        <w:rFonts w:cs="Arial"/>
        <w:sz w:val="16"/>
        <w:lang w:val="sl-SI"/>
      </w:rPr>
    </w:pPr>
    <w:r w:rsidRPr="00916621">
      <w:rPr>
        <w:rFonts w:cs="Arial"/>
        <w:sz w:val="16"/>
        <w:lang w:val="sl-SI"/>
      </w:rPr>
      <w:t>Vojkova cesta 59, 1000 Ljubljana</w:t>
    </w:r>
    <w:r w:rsidRPr="00916621">
      <w:rPr>
        <w:rFonts w:cs="Arial"/>
        <w:sz w:val="16"/>
        <w:lang w:val="sl-SI"/>
      </w:rPr>
      <w:tab/>
      <w:t>T: 01 471 25 46</w:t>
    </w:r>
  </w:p>
  <w:p w:rsidR="00F2745F" w:rsidRPr="00916621" w:rsidRDefault="00F2745F" w:rsidP="00F2745F">
    <w:pPr>
      <w:tabs>
        <w:tab w:val="left" w:pos="5112"/>
      </w:tabs>
      <w:spacing w:line="240" w:lineRule="exact"/>
      <w:rPr>
        <w:rFonts w:cs="Arial"/>
        <w:sz w:val="16"/>
        <w:lang w:val="sl-SI"/>
      </w:rPr>
    </w:pPr>
    <w:r w:rsidRPr="00916621">
      <w:rPr>
        <w:rFonts w:cs="Arial"/>
        <w:sz w:val="16"/>
        <w:lang w:val="sl-SI"/>
      </w:rPr>
      <w:tab/>
      <w:t xml:space="preserve">F: 01 471 24 23 </w:t>
    </w:r>
  </w:p>
  <w:p w:rsidR="00F2745F" w:rsidRPr="00916621" w:rsidRDefault="00F2745F" w:rsidP="00F2745F">
    <w:pPr>
      <w:tabs>
        <w:tab w:val="left" w:pos="5112"/>
      </w:tabs>
      <w:spacing w:line="240" w:lineRule="exact"/>
      <w:rPr>
        <w:rFonts w:cs="Arial"/>
        <w:sz w:val="16"/>
        <w:lang w:val="sl-SI"/>
      </w:rPr>
    </w:pPr>
    <w:r w:rsidRPr="00916621">
      <w:rPr>
        <w:rFonts w:cs="Arial"/>
        <w:sz w:val="16"/>
        <w:lang w:val="sl-SI"/>
      </w:rPr>
      <w:tab/>
      <w:t xml:space="preserve">E: </w:t>
    </w:r>
    <w:hyperlink r:id="rId2" w:history="1">
      <w:r w:rsidR="00851F1A" w:rsidRPr="00C87EFE">
        <w:rPr>
          <w:rStyle w:val="Hiperpovezava"/>
          <w:rFonts w:cs="Arial"/>
          <w:sz w:val="16"/>
          <w:lang w:val="sl-SI"/>
        </w:rPr>
        <w:t>glavna.pisarna@mors.si</w:t>
      </w:r>
    </w:hyperlink>
    <w:r w:rsidR="00851F1A">
      <w:rPr>
        <w:rFonts w:cs="Arial"/>
        <w:sz w:val="16"/>
        <w:lang w:val="sl-SI"/>
      </w:rPr>
      <w:t xml:space="preserve"> </w:t>
    </w:r>
  </w:p>
  <w:p w:rsidR="00F2745F" w:rsidRPr="00916621" w:rsidRDefault="00F2745F" w:rsidP="00F2745F">
    <w:pPr>
      <w:tabs>
        <w:tab w:val="left" w:pos="5112"/>
      </w:tabs>
      <w:spacing w:line="240" w:lineRule="exact"/>
      <w:rPr>
        <w:rFonts w:cs="Arial"/>
        <w:sz w:val="16"/>
        <w:lang w:val="sl-SI"/>
      </w:rPr>
    </w:pPr>
    <w:r w:rsidRPr="00916621">
      <w:rPr>
        <w:rFonts w:cs="Arial"/>
        <w:sz w:val="16"/>
        <w:lang w:val="sl-SI"/>
      </w:rPr>
      <w:tab/>
      <w:t>www.mors.si</w:t>
    </w:r>
  </w:p>
  <w:p w:rsidR="00AA16A6" w:rsidRPr="00F2745F" w:rsidRDefault="00AA16A6" w:rsidP="00F2745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0DA"/>
    <w:multiLevelType w:val="hybridMultilevel"/>
    <w:tmpl w:val="9A566150"/>
    <w:lvl w:ilvl="0" w:tplc="93D4AC1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22A30BAC"/>
    <w:multiLevelType w:val="hybridMultilevel"/>
    <w:tmpl w:val="B06476D2"/>
    <w:lvl w:ilvl="0" w:tplc="0F9AD0E6">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4"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0A0764F"/>
    <w:multiLevelType w:val="hybridMultilevel"/>
    <w:tmpl w:val="FCCE1A56"/>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771D5B"/>
    <w:multiLevelType w:val="hybridMultilevel"/>
    <w:tmpl w:val="CFD24CE0"/>
    <w:lvl w:ilvl="0" w:tplc="04240001">
      <w:start w:val="1"/>
      <w:numFmt w:val="bullet"/>
      <w:lvlText w:val=""/>
      <w:lvlJc w:val="left"/>
      <w:pPr>
        <w:ind w:left="1446" w:hanging="360"/>
      </w:pPr>
      <w:rPr>
        <w:rFonts w:ascii="Symbol" w:hAnsi="Symbol" w:hint="default"/>
      </w:rPr>
    </w:lvl>
    <w:lvl w:ilvl="1" w:tplc="04240003" w:tentative="1">
      <w:start w:val="1"/>
      <w:numFmt w:val="bullet"/>
      <w:lvlText w:val="o"/>
      <w:lvlJc w:val="left"/>
      <w:pPr>
        <w:ind w:left="2166" w:hanging="360"/>
      </w:pPr>
      <w:rPr>
        <w:rFonts w:ascii="Courier New" w:hAnsi="Courier New" w:cs="Courier New" w:hint="default"/>
      </w:rPr>
    </w:lvl>
    <w:lvl w:ilvl="2" w:tplc="04240005" w:tentative="1">
      <w:start w:val="1"/>
      <w:numFmt w:val="bullet"/>
      <w:lvlText w:val=""/>
      <w:lvlJc w:val="left"/>
      <w:pPr>
        <w:ind w:left="2886" w:hanging="360"/>
      </w:pPr>
      <w:rPr>
        <w:rFonts w:ascii="Wingdings" w:hAnsi="Wingdings" w:hint="default"/>
      </w:rPr>
    </w:lvl>
    <w:lvl w:ilvl="3" w:tplc="04240001" w:tentative="1">
      <w:start w:val="1"/>
      <w:numFmt w:val="bullet"/>
      <w:lvlText w:val=""/>
      <w:lvlJc w:val="left"/>
      <w:pPr>
        <w:ind w:left="3606" w:hanging="360"/>
      </w:pPr>
      <w:rPr>
        <w:rFonts w:ascii="Symbol" w:hAnsi="Symbol" w:hint="default"/>
      </w:rPr>
    </w:lvl>
    <w:lvl w:ilvl="4" w:tplc="04240003" w:tentative="1">
      <w:start w:val="1"/>
      <w:numFmt w:val="bullet"/>
      <w:lvlText w:val="o"/>
      <w:lvlJc w:val="left"/>
      <w:pPr>
        <w:ind w:left="4326" w:hanging="360"/>
      </w:pPr>
      <w:rPr>
        <w:rFonts w:ascii="Courier New" w:hAnsi="Courier New" w:cs="Courier New" w:hint="default"/>
      </w:rPr>
    </w:lvl>
    <w:lvl w:ilvl="5" w:tplc="04240005" w:tentative="1">
      <w:start w:val="1"/>
      <w:numFmt w:val="bullet"/>
      <w:lvlText w:val=""/>
      <w:lvlJc w:val="left"/>
      <w:pPr>
        <w:ind w:left="5046" w:hanging="360"/>
      </w:pPr>
      <w:rPr>
        <w:rFonts w:ascii="Wingdings" w:hAnsi="Wingdings" w:hint="default"/>
      </w:rPr>
    </w:lvl>
    <w:lvl w:ilvl="6" w:tplc="04240001" w:tentative="1">
      <w:start w:val="1"/>
      <w:numFmt w:val="bullet"/>
      <w:lvlText w:val=""/>
      <w:lvlJc w:val="left"/>
      <w:pPr>
        <w:ind w:left="5766" w:hanging="360"/>
      </w:pPr>
      <w:rPr>
        <w:rFonts w:ascii="Symbol" w:hAnsi="Symbol" w:hint="default"/>
      </w:rPr>
    </w:lvl>
    <w:lvl w:ilvl="7" w:tplc="04240003" w:tentative="1">
      <w:start w:val="1"/>
      <w:numFmt w:val="bullet"/>
      <w:lvlText w:val="o"/>
      <w:lvlJc w:val="left"/>
      <w:pPr>
        <w:ind w:left="6486" w:hanging="360"/>
      </w:pPr>
      <w:rPr>
        <w:rFonts w:ascii="Courier New" w:hAnsi="Courier New" w:cs="Courier New" w:hint="default"/>
      </w:rPr>
    </w:lvl>
    <w:lvl w:ilvl="8" w:tplc="04240005" w:tentative="1">
      <w:start w:val="1"/>
      <w:numFmt w:val="bullet"/>
      <w:lvlText w:val=""/>
      <w:lvlJc w:val="left"/>
      <w:pPr>
        <w:ind w:left="7206" w:hanging="360"/>
      </w:pPr>
      <w:rPr>
        <w:rFonts w:ascii="Wingdings" w:hAnsi="Wingdings" w:hint="default"/>
      </w:rPr>
    </w:lvl>
  </w:abstractNum>
  <w:abstractNum w:abstractNumId="8" w15:restartNumberingAfterBreak="0">
    <w:nsid w:val="53215203"/>
    <w:multiLevelType w:val="hybridMultilevel"/>
    <w:tmpl w:val="5CEAD0A4"/>
    <w:lvl w:ilvl="0" w:tplc="FFFFFFFF">
      <w:start w:val="1"/>
      <w:numFmt w:val="bullet"/>
      <w:lvlText w:val="‒"/>
      <w:lvlJc w:val="left"/>
      <w:pPr>
        <w:ind w:left="283" w:hanging="283"/>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2473E"/>
    <w:multiLevelType w:val="hybridMultilevel"/>
    <w:tmpl w:val="9A5C41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D1F11F9"/>
    <w:multiLevelType w:val="hybridMultilevel"/>
    <w:tmpl w:val="64DE1210"/>
    <w:lvl w:ilvl="0" w:tplc="0F9AD0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6"/>
  </w:num>
  <w:num w:numId="4">
    <w:abstractNumId w:val="1"/>
  </w:num>
  <w:num w:numId="5">
    <w:abstractNumId w:val="2"/>
  </w:num>
  <w:num w:numId="6">
    <w:abstractNumId w:val="13"/>
  </w:num>
  <w:num w:numId="7">
    <w:abstractNumId w:val="10"/>
  </w:num>
  <w:num w:numId="8">
    <w:abstractNumId w:val="8"/>
  </w:num>
  <w:num w:numId="9">
    <w:abstractNumId w:val="5"/>
  </w:num>
  <w:num w:numId="10">
    <w:abstractNumId w:val="0"/>
  </w:num>
  <w:num w:numId="11">
    <w:abstractNumId w:val="7"/>
  </w:num>
  <w:num w:numId="12">
    <w:abstractNumId w:val="9"/>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50"/>
    <w:rsid w:val="00025AA0"/>
    <w:rsid w:val="00026512"/>
    <w:rsid w:val="0003371A"/>
    <w:rsid w:val="00033B47"/>
    <w:rsid w:val="000437D1"/>
    <w:rsid w:val="000449DB"/>
    <w:rsid w:val="00094829"/>
    <w:rsid w:val="00097CDF"/>
    <w:rsid w:val="000A5C75"/>
    <w:rsid w:val="000A7E0E"/>
    <w:rsid w:val="000B3010"/>
    <w:rsid w:val="000B4EF7"/>
    <w:rsid w:val="000B77A2"/>
    <w:rsid w:val="000B7BF4"/>
    <w:rsid w:val="000F7D0C"/>
    <w:rsid w:val="001349B6"/>
    <w:rsid w:val="0015551C"/>
    <w:rsid w:val="00167B75"/>
    <w:rsid w:val="00172026"/>
    <w:rsid w:val="001A03D2"/>
    <w:rsid w:val="001A0DF9"/>
    <w:rsid w:val="001A262F"/>
    <w:rsid w:val="001A7526"/>
    <w:rsid w:val="001C1169"/>
    <w:rsid w:val="001E1C40"/>
    <w:rsid w:val="001E311F"/>
    <w:rsid w:val="002008B5"/>
    <w:rsid w:val="00204145"/>
    <w:rsid w:val="00213EBA"/>
    <w:rsid w:val="002148CB"/>
    <w:rsid w:val="00237F1E"/>
    <w:rsid w:val="00267CD0"/>
    <w:rsid w:val="0027627C"/>
    <w:rsid w:val="002862AF"/>
    <w:rsid w:val="00290E97"/>
    <w:rsid w:val="002B34CD"/>
    <w:rsid w:val="002B572F"/>
    <w:rsid w:val="002C0138"/>
    <w:rsid w:val="002C20CA"/>
    <w:rsid w:val="002E08EE"/>
    <w:rsid w:val="002E639A"/>
    <w:rsid w:val="00313B4C"/>
    <w:rsid w:val="0033156E"/>
    <w:rsid w:val="003329BF"/>
    <w:rsid w:val="00341E96"/>
    <w:rsid w:val="00342413"/>
    <w:rsid w:val="003431C2"/>
    <w:rsid w:val="003505C2"/>
    <w:rsid w:val="00364218"/>
    <w:rsid w:val="00364BA6"/>
    <w:rsid w:val="0037112D"/>
    <w:rsid w:val="00375FEE"/>
    <w:rsid w:val="00377242"/>
    <w:rsid w:val="003A4260"/>
    <w:rsid w:val="003B0172"/>
    <w:rsid w:val="003D3BEB"/>
    <w:rsid w:val="003E093E"/>
    <w:rsid w:val="003F1847"/>
    <w:rsid w:val="003F639F"/>
    <w:rsid w:val="0040115D"/>
    <w:rsid w:val="004255BF"/>
    <w:rsid w:val="00443BB0"/>
    <w:rsid w:val="004463A8"/>
    <w:rsid w:val="004713CF"/>
    <w:rsid w:val="004964F1"/>
    <w:rsid w:val="004B525F"/>
    <w:rsid w:val="004B7DAE"/>
    <w:rsid w:val="004C3EDA"/>
    <w:rsid w:val="004D04B7"/>
    <w:rsid w:val="004E1186"/>
    <w:rsid w:val="004E7CDD"/>
    <w:rsid w:val="004E7E6C"/>
    <w:rsid w:val="0050392D"/>
    <w:rsid w:val="005053E1"/>
    <w:rsid w:val="00522195"/>
    <w:rsid w:val="00527B6D"/>
    <w:rsid w:val="005565FB"/>
    <w:rsid w:val="0057028C"/>
    <w:rsid w:val="0058706B"/>
    <w:rsid w:val="005A300A"/>
    <w:rsid w:val="005A37A5"/>
    <w:rsid w:val="005C7F75"/>
    <w:rsid w:val="005F030B"/>
    <w:rsid w:val="005F5EC4"/>
    <w:rsid w:val="00611EA9"/>
    <w:rsid w:val="00616EE0"/>
    <w:rsid w:val="00622FC6"/>
    <w:rsid w:val="006233DD"/>
    <w:rsid w:val="00635A68"/>
    <w:rsid w:val="00647F54"/>
    <w:rsid w:val="00651039"/>
    <w:rsid w:val="006566B3"/>
    <w:rsid w:val="00670646"/>
    <w:rsid w:val="006750A1"/>
    <w:rsid w:val="00693D79"/>
    <w:rsid w:val="006A45DB"/>
    <w:rsid w:val="006A6DB1"/>
    <w:rsid w:val="006B663D"/>
    <w:rsid w:val="006C25D9"/>
    <w:rsid w:val="006C3333"/>
    <w:rsid w:val="006C3749"/>
    <w:rsid w:val="006C78EB"/>
    <w:rsid w:val="006D6254"/>
    <w:rsid w:val="006F0A3B"/>
    <w:rsid w:val="006F2851"/>
    <w:rsid w:val="006F4BC4"/>
    <w:rsid w:val="007005FD"/>
    <w:rsid w:val="007020A8"/>
    <w:rsid w:val="00707E9C"/>
    <w:rsid w:val="007409AB"/>
    <w:rsid w:val="00756736"/>
    <w:rsid w:val="00760CBD"/>
    <w:rsid w:val="007677F2"/>
    <w:rsid w:val="007731C7"/>
    <w:rsid w:val="00791B13"/>
    <w:rsid w:val="00794CFC"/>
    <w:rsid w:val="007A1757"/>
    <w:rsid w:val="007B415E"/>
    <w:rsid w:val="007C4DA5"/>
    <w:rsid w:val="007D31AE"/>
    <w:rsid w:val="007E1790"/>
    <w:rsid w:val="007F2508"/>
    <w:rsid w:val="007F3F2B"/>
    <w:rsid w:val="007F6D2B"/>
    <w:rsid w:val="00800D06"/>
    <w:rsid w:val="008101AF"/>
    <w:rsid w:val="00810B05"/>
    <w:rsid w:val="0083288D"/>
    <w:rsid w:val="00835857"/>
    <w:rsid w:val="008364C5"/>
    <w:rsid w:val="00845728"/>
    <w:rsid w:val="00851F1A"/>
    <w:rsid w:val="008633BC"/>
    <w:rsid w:val="008643C8"/>
    <w:rsid w:val="00873525"/>
    <w:rsid w:val="00891D5A"/>
    <w:rsid w:val="008B2B78"/>
    <w:rsid w:val="008E72C4"/>
    <w:rsid w:val="008F6E04"/>
    <w:rsid w:val="00910426"/>
    <w:rsid w:val="009164AE"/>
    <w:rsid w:val="00923EF7"/>
    <w:rsid w:val="00924D3F"/>
    <w:rsid w:val="009322C1"/>
    <w:rsid w:val="00932EB7"/>
    <w:rsid w:val="00945E40"/>
    <w:rsid w:val="00946E1F"/>
    <w:rsid w:val="00950D5A"/>
    <w:rsid w:val="00955E25"/>
    <w:rsid w:val="00970BEB"/>
    <w:rsid w:val="009A76D4"/>
    <w:rsid w:val="009D415B"/>
    <w:rsid w:val="009D6077"/>
    <w:rsid w:val="009E6D20"/>
    <w:rsid w:val="009E6D63"/>
    <w:rsid w:val="009F1A71"/>
    <w:rsid w:val="009F21C3"/>
    <w:rsid w:val="00A1014B"/>
    <w:rsid w:val="00A10E21"/>
    <w:rsid w:val="00A44CDD"/>
    <w:rsid w:val="00A55F52"/>
    <w:rsid w:val="00A75E9B"/>
    <w:rsid w:val="00A91305"/>
    <w:rsid w:val="00AA16A6"/>
    <w:rsid w:val="00AD44FD"/>
    <w:rsid w:val="00AF5882"/>
    <w:rsid w:val="00B1020B"/>
    <w:rsid w:val="00B26740"/>
    <w:rsid w:val="00B56348"/>
    <w:rsid w:val="00B738C4"/>
    <w:rsid w:val="00B922D8"/>
    <w:rsid w:val="00B9415D"/>
    <w:rsid w:val="00BB75A8"/>
    <w:rsid w:val="00BC6EA1"/>
    <w:rsid w:val="00BD297A"/>
    <w:rsid w:val="00BE40BD"/>
    <w:rsid w:val="00C055B6"/>
    <w:rsid w:val="00C07164"/>
    <w:rsid w:val="00C10180"/>
    <w:rsid w:val="00C14E6D"/>
    <w:rsid w:val="00C2559D"/>
    <w:rsid w:val="00C345BA"/>
    <w:rsid w:val="00C40061"/>
    <w:rsid w:val="00C558B5"/>
    <w:rsid w:val="00C56B37"/>
    <w:rsid w:val="00C63EAF"/>
    <w:rsid w:val="00C676AD"/>
    <w:rsid w:val="00CA06BF"/>
    <w:rsid w:val="00CA4C8B"/>
    <w:rsid w:val="00CB4FCC"/>
    <w:rsid w:val="00CC6691"/>
    <w:rsid w:val="00CD6680"/>
    <w:rsid w:val="00CE739A"/>
    <w:rsid w:val="00D11FE8"/>
    <w:rsid w:val="00D132A6"/>
    <w:rsid w:val="00D50488"/>
    <w:rsid w:val="00D6205E"/>
    <w:rsid w:val="00D65D36"/>
    <w:rsid w:val="00D749E9"/>
    <w:rsid w:val="00D75615"/>
    <w:rsid w:val="00D8454C"/>
    <w:rsid w:val="00D97738"/>
    <w:rsid w:val="00DA600C"/>
    <w:rsid w:val="00DB2184"/>
    <w:rsid w:val="00DB60BE"/>
    <w:rsid w:val="00DD4C35"/>
    <w:rsid w:val="00DE026C"/>
    <w:rsid w:val="00DE081F"/>
    <w:rsid w:val="00DF4D5D"/>
    <w:rsid w:val="00E02522"/>
    <w:rsid w:val="00E131CC"/>
    <w:rsid w:val="00E17911"/>
    <w:rsid w:val="00E200E9"/>
    <w:rsid w:val="00E27871"/>
    <w:rsid w:val="00E3027C"/>
    <w:rsid w:val="00E376B3"/>
    <w:rsid w:val="00E55D5F"/>
    <w:rsid w:val="00E615F5"/>
    <w:rsid w:val="00E66F87"/>
    <w:rsid w:val="00E67666"/>
    <w:rsid w:val="00E70671"/>
    <w:rsid w:val="00E756C9"/>
    <w:rsid w:val="00E85BA3"/>
    <w:rsid w:val="00E96B9C"/>
    <w:rsid w:val="00E96E61"/>
    <w:rsid w:val="00EA04A7"/>
    <w:rsid w:val="00EA248B"/>
    <w:rsid w:val="00EC5171"/>
    <w:rsid w:val="00EC6649"/>
    <w:rsid w:val="00EC7A81"/>
    <w:rsid w:val="00EE66E9"/>
    <w:rsid w:val="00F2745F"/>
    <w:rsid w:val="00F32073"/>
    <w:rsid w:val="00F41311"/>
    <w:rsid w:val="00F41823"/>
    <w:rsid w:val="00F436ED"/>
    <w:rsid w:val="00F61205"/>
    <w:rsid w:val="00F667CD"/>
    <w:rsid w:val="00F67DA5"/>
    <w:rsid w:val="00F74DE8"/>
    <w:rsid w:val="00F80DC7"/>
    <w:rsid w:val="00F9449C"/>
    <w:rsid w:val="00FA0685"/>
    <w:rsid w:val="00FA67D6"/>
    <w:rsid w:val="00FB0856"/>
    <w:rsid w:val="00FB2B49"/>
    <w:rsid w:val="00FE2EF5"/>
    <w:rsid w:val="00FE46E7"/>
    <w:rsid w:val="00FF66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C452292B-F9DF-41DD-9DA4-FF2800FF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lang w:val="sl-SI" w:eastAsia="sl-SI"/>
    </w:rPr>
  </w:style>
  <w:style w:type="character" w:customStyle="1" w:styleId="Telobesedila2Znak">
    <w:name w:val="Telo besedila 2 Znak"/>
    <w:link w:val="Telobesedila2"/>
    <w:rsid w:val="00393256"/>
    <w:rPr>
      <w:rFonts w:ascii="Arial" w:hAnsi="Arial"/>
      <w:color w:val="000000"/>
      <w:sz w:val="22"/>
      <w:szCs w:val="24"/>
    </w:rPr>
  </w:style>
  <w:style w:type="character" w:styleId="Pripombasklic">
    <w:name w:val="annotation reference"/>
    <w:rsid w:val="00522195"/>
    <w:rPr>
      <w:sz w:val="16"/>
      <w:szCs w:val="16"/>
    </w:rPr>
  </w:style>
  <w:style w:type="paragraph" w:styleId="Pripombabesedilo">
    <w:name w:val="annotation text"/>
    <w:basedOn w:val="Navaden"/>
    <w:link w:val="PripombabesediloZnak"/>
    <w:rsid w:val="00522195"/>
    <w:rPr>
      <w:szCs w:val="20"/>
    </w:rPr>
  </w:style>
  <w:style w:type="character" w:customStyle="1" w:styleId="PripombabesediloZnak">
    <w:name w:val="Pripomba – besedilo Znak"/>
    <w:link w:val="Pripombabesedilo"/>
    <w:rsid w:val="00522195"/>
    <w:rPr>
      <w:rFonts w:ascii="Arial" w:hAnsi="Arial"/>
      <w:lang w:val="en-US" w:eastAsia="en-US"/>
    </w:rPr>
  </w:style>
  <w:style w:type="paragraph" w:styleId="Zadevapripombe">
    <w:name w:val="annotation subject"/>
    <w:basedOn w:val="Pripombabesedilo"/>
    <w:next w:val="Pripombabesedilo"/>
    <w:link w:val="ZadevapripombeZnak"/>
    <w:rsid w:val="00522195"/>
    <w:rPr>
      <w:b/>
      <w:bCs/>
    </w:rPr>
  </w:style>
  <w:style w:type="character" w:customStyle="1" w:styleId="ZadevapripombeZnak">
    <w:name w:val="Zadeva pripombe Znak"/>
    <w:link w:val="Zadevapripombe"/>
    <w:rsid w:val="00522195"/>
    <w:rPr>
      <w:rFonts w:ascii="Arial" w:hAnsi="Arial"/>
      <w:b/>
      <w:bCs/>
      <w:lang w:val="en-US" w:eastAsia="en-US"/>
    </w:rPr>
  </w:style>
  <w:style w:type="paragraph" w:styleId="Besedilooblaka">
    <w:name w:val="Balloon Text"/>
    <w:basedOn w:val="Navaden"/>
    <w:link w:val="BesedilooblakaZnak"/>
    <w:rsid w:val="00522195"/>
    <w:pPr>
      <w:spacing w:line="240" w:lineRule="auto"/>
    </w:pPr>
    <w:rPr>
      <w:rFonts w:ascii="Tahoma" w:hAnsi="Tahoma" w:cs="Tahoma"/>
      <w:sz w:val="16"/>
      <w:szCs w:val="16"/>
    </w:rPr>
  </w:style>
  <w:style w:type="character" w:customStyle="1" w:styleId="BesedilooblakaZnak">
    <w:name w:val="Besedilo oblačka Znak"/>
    <w:link w:val="Besedilooblaka"/>
    <w:rsid w:val="00522195"/>
    <w:rPr>
      <w:rFonts w:ascii="Tahoma" w:hAnsi="Tahoma" w:cs="Tahoma"/>
      <w:sz w:val="16"/>
      <w:szCs w:val="16"/>
      <w:lang w:val="en-US" w:eastAsia="en-US"/>
    </w:rPr>
  </w:style>
  <w:style w:type="paragraph" w:styleId="Sprotnaopomba-besedilo">
    <w:name w:val="footnote text"/>
    <w:basedOn w:val="Navaden"/>
    <w:link w:val="Sprotnaopomba-besediloZnak"/>
    <w:uiPriority w:val="99"/>
    <w:unhideWhenUsed/>
    <w:rsid w:val="00845728"/>
    <w:pPr>
      <w:spacing w:line="240" w:lineRule="auto"/>
    </w:pPr>
    <w:rPr>
      <w:szCs w:val="20"/>
    </w:rPr>
  </w:style>
  <w:style w:type="character" w:customStyle="1" w:styleId="Sprotnaopomba-besediloZnak">
    <w:name w:val="Sprotna opomba - besedilo Znak"/>
    <w:link w:val="Sprotnaopomba-besedilo"/>
    <w:uiPriority w:val="99"/>
    <w:rsid w:val="00845728"/>
    <w:rPr>
      <w:rFonts w:ascii="Arial" w:hAnsi="Arial"/>
      <w:lang w:val="en-US" w:eastAsia="en-US"/>
    </w:rPr>
  </w:style>
  <w:style w:type="character" w:styleId="Sprotnaopomba-sklic">
    <w:name w:val="footnote reference"/>
    <w:uiPriority w:val="99"/>
    <w:unhideWhenUsed/>
    <w:rsid w:val="00845728"/>
    <w:rPr>
      <w:vertAlign w:val="superscript"/>
    </w:rPr>
  </w:style>
  <w:style w:type="paragraph" w:customStyle="1" w:styleId="Default">
    <w:name w:val="Default"/>
    <w:rsid w:val="00845728"/>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leksander.kuntaric@mo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lavna.pisarna@mors.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Temp\Temporary%20Internet%20Files\Content.IE5\TQA2W1DX\MO%5b1%5d.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E4F55-4E7B-49E7-9174-836819CE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MO[1]</Template>
  <TotalTime>1</TotalTime>
  <Pages>4</Pages>
  <Words>1054</Words>
  <Characters>6010</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7050</CharactersWithSpaces>
  <SharedDoc>false</SharedDoc>
  <HLinks>
    <vt:vector size="12" baseType="variant">
      <vt:variant>
        <vt:i4>7864344</vt:i4>
      </vt:variant>
      <vt:variant>
        <vt:i4>0</vt:i4>
      </vt:variant>
      <vt:variant>
        <vt:i4>0</vt:i4>
      </vt:variant>
      <vt:variant>
        <vt:i4>5</vt:i4>
      </vt:variant>
      <vt:variant>
        <vt:lpwstr>mailto:aleksander.kuntaric@mors.si</vt:lpwstr>
      </vt:variant>
      <vt:variant>
        <vt:lpwstr/>
      </vt:variant>
      <vt:variant>
        <vt:i4>7143440</vt:i4>
      </vt:variant>
      <vt:variant>
        <vt:i4>0</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MORS</dc:creator>
  <cp:keywords/>
  <cp:lastModifiedBy>ANDOLJŠEK Lilijana</cp:lastModifiedBy>
  <cp:revision>2</cp:revision>
  <cp:lastPrinted>2019-08-28T06:14:00Z</cp:lastPrinted>
  <dcterms:created xsi:type="dcterms:W3CDTF">2021-05-07T12:54:00Z</dcterms:created>
  <dcterms:modified xsi:type="dcterms:W3CDTF">2021-05-07T12:54:00Z</dcterms:modified>
</cp:coreProperties>
</file>