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7CBA" w14:textId="77777777" w:rsidR="00553B4E" w:rsidRPr="00FC4E3C" w:rsidRDefault="00553B4E" w:rsidP="00553B4E">
      <w:pPr>
        <w:pStyle w:val="Naslov3"/>
      </w:pPr>
      <w:bookmarkStart w:id="0" w:name="_Toc66462680"/>
      <w:bookmarkStart w:id="1" w:name="_Hlk35945514"/>
      <w:r w:rsidRPr="00FC4E3C">
        <w:t>OBRAZEC 2: OBRAZEC VLOGE</w:t>
      </w:r>
      <w:bookmarkEnd w:id="0"/>
      <w:r w:rsidRPr="00FC4E3C">
        <w:t xml:space="preserve"> </w:t>
      </w:r>
    </w:p>
    <w:p w14:paraId="39DACB8D" w14:textId="77777777" w:rsidR="00743F91" w:rsidRDefault="00743F91" w:rsidP="00743F91">
      <w:pPr>
        <w:spacing w:line="240" w:lineRule="auto"/>
        <w:rPr>
          <w:rFonts w:cs="Arial"/>
          <w:b/>
          <w:szCs w:val="20"/>
          <w:lang w:eastAsia="sl-SI"/>
        </w:rPr>
      </w:pPr>
    </w:p>
    <w:p w14:paraId="715BBB84" w14:textId="0F0B26C3" w:rsidR="00553B4E" w:rsidRDefault="00553B4E" w:rsidP="00743F91">
      <w:pPr>
        <w:spacing w:line="240" w:lineRule="auto"/>
        <w:rPr>
          <w:rFonts w:cs="Arial"/>
          <w:b/>
          <w:szCs w:val="20"/>
          <w:lang w:eastAsia="sl-SI"/>
        </w:rPr>
      </w:pPr>
      <w:r w:rsidRPr="00743F91">
        <w:rPr>
          <w:rFonts w:cs="Arial"/>
          <w:b/>
          <w:szCs w:val="20"/>
          <w:lang w:eastAsia="sl-SI"/>
        </w:rPr>
        <w:t>Podatki o aktivnostih, ki so predmet ocenjevanja po razpisnih merilih za ocenjevanje vlog</w:t>
      </w:r>
    </w:p>
    <w:p w14:paraId="68D0C652" w14:textId="77777777" w:rsidR="00743F91" w:rsidRDefault="00743F91" w:rsidP="00743F91">
      <w:pPr>
        <w:spacing w:line="240" w:lineRule="auto"/>
        <w:rPr>
          <w:rFonts w:cs="Arial"/>
          <w:b/>
          <w:szCs w:val="20"/>
          <w:lang w:eastAsia="sl-SI"/>
        </w:rPr>
      </w:pPr>
    </w:p>
    <w:p w14:paraId="6735AFE3" w14:textId="23B9569A" w:rsidR="00553B4E" w:rsidRPr="0035523A" w:rsidRDefault="00743F91" w:rsidP="00553B4E">
      <w:pPr>
        <w:spacing w:line="240" w:lineRule="auto"/>
        <w:rPr>
          <w:rFonts w:cs="Arial"/>
          <w:b/>
          <w:szCs w:val="20"/>
          <w:u w:val="single"/>
          <w:lang w:eastAsia="sl-SI"/>
        </w:rPr>
      </w:pPr>
      <w:r w:rsidRPr="0035523A">
        <w:rPr>
          <w:rFonts w:cs="Arial"/>
          <w:bCs/>
          <w:szCs w:val="20"/>
          <w:lang w:eastAsia="sl-SI"/>
        </w:rPr>
        <w:t xml:space="preserve">Merila in </w:t>
      </w:r>
      <w:r w:rsidR="00CC264E" w:rsidRPr="0035523A">
        <w:rPr>
          <w:rFonts w:cs="Arial"/>
          <w:bCs/>
          <w:szCs w:val="20"/>
          <w:lang w:eastAsia="sl-SI"/>
        </w:rPr>
        <w:t>točkovanje</w:t>
      </w:r>
      <w:r w:rsidRPr="0035523A">
        <w:rPr>
          <w:rFonts w:cs="Arial"/>
          <w:bCs/>
          <w:szCs w:val="20"/>
          <w:lang w:eastAsia="sl-SI"/>
        </w:rPr>
        <w:t xml:space="preserve"> </w:t>
      </w:r>
      <w:r w:rsidR="0035523A" w:rsidRPr="0035523A">
        <w:rPr>
          <w:rFonts w:cs="Arial"/>
          <w:bCs/>
          <w:szCs w:val="20"/>
          <w:lang w:eastAsia="sl-SI"/>
        </w:rPr>
        <w:t>sta</w:t>
      </w:r>
      <w:r w:rsidRPr="0035523A">
        <w:rPr>
          <w:rFonts w:cs="Arial"/>
          <w:bCs/>
          <w:szCs w:val="20"/>
          <w:lang w:eastAsia="sl-SI"/>
        </w:rPr>
        <w:t xml:space="preserve"> podrobno razložen</w:t>
      </w:r>
      <w:r w:rsidR="0035523A" w:rsidRPr="0035523A">
        <w:rPr>
          <w:rFonts w:cs="Arial"/>
          <w:bCs/>
          <w:szCs w:val="20"/>
          <w:lang w:eastAsia="sl-SI"/>
        </w:rPr>
        <w:t>a</w:t>
      </w:r>
      <w:r w:rsidRPr="0035523A">
        <w:rPr>
          <w:rFonts w:cs="Arial"/>
          <w:bCs/>
          <w:szCs w:val="20"/>
          <w:lang w:eastAsia="sl-SI"/>
        </w:rPr>
        <w:t xml:space="preserve"> v </w:t>
      </w:r>
      <w:r w:rsidRPr="0035523A">
        <w:rPr>
          <w:rFonts w:cs="Arial"/>
          <w:b/>
          <w:szCs w:val="20"/>
          <w:u w:val="single"/>
          <w:lang w:eastAsia="sl-SI"/>
        </w:rPr>
        <w:t>Razpisni dokumentaciji, stran 1</w:t>
      </w:r>
      <w:r w:rsidR="00CE56E1" w:rsidRPr="0035523A">
        <w:rPr>
          <w:rFonts w:cs="Arial"/>
          <w:b/>
          <w:szCs w:val="20"/>
          <w:u w:val="single"/>
          <w:lang w:eastAsia="sl-SI"/>
        </w:rPr>
        <w:t>6</w:t>
      </w:r>
      <w:r w:rsidR="0035523A" w:rsidRPr="0035523A">
        <w:rPr>
          <w:rFonts w:cs="Arial"/>
          <w:b/>
          <w:szCs w:val="20"/>
          <w:u w:val="single"/>
          <w:lang w:eastAsia="sl-SI"/>
        </w:rPr>
        <w:t xml:space="preserve"> - 20</w:t>
      </w:r>
      <w:r w:rsidRPr="0035523A">
        <w:rPr>
          <w:rFonts w:cs="Arial"/>
          <w:b/>
          <w:szCs w:val="20"/>
          <w:u w:val="single"/>
          <w:lang w:eastAsia="sl-SI"/>
        </w:rPr>
        <w:t>, poglavje 3.2.</w:t>
      </w:r>
      <w:bookmarkEnd w:id="1"/>
    </w:p>
    <w:p w14:paraId="4EB2E209" w14:textId="77777777" w:rsidR="0035523A" w:rsidRDefault="0035523A" w:rsidP="0035523A">
      <w:pPr>
        <w:spacing w:line="276" w:lineRule="auto"/>
        <w:rPr>
          <w:rFonts w:cs="Arial"/>
          <w:bCs/>
          <w:szCs w:val="20"/>
        </w:rPr>
      </w:pPr>
    </w:p>
    <w:p w14:paraId="40706E40" w14:textId="5C101036" w:rsidR="00832700" w:rsidRDefault="0035523A" w:rsidP="0035523A">
      <w:pPr>
        <w:spacing w:line="276" w:lineRule="auto"/>
        <w:rPr>
          <w:rFonts w:cs="Arial"/>
          <w:bCs/>
          <w:szCs w:val="20"/>
        </w:rPr>
      </w:pPr>
      <w:r w:rsidRPr="0035523A">
        <w:rPr>
          <w:rFonts w:cs="Arial"/>
          <w:bCs/>
          <w:szCs w:val="20"/>
        </w:rPr>
        <w:t xml:space="preserve">Poleg opisa program, ki ga boste opisovali na naslednjih straneh je </w:t>
      </w:r>
      <w:r w:rsidRPr="0035523A">
        <w:rPr>
          <w:rFonts w:cs="Arial"/>
          <w:b/>
          <w:szCs w:val="20"/>
          <w:u w:val="single"/>
        </w:rPr>
        <w:t xml:space="preserve">nujno izpolnjevanje vseh minimalnih zahtev (Razpisna dokumentacija, stran 10-11, poglavje 2.2.). </w:t>
      </w:r>
      <w:r w:rsidRPr="0035523A">
        <w:rPr>
          <w:rFonts w:cs="Arial"/>
          <w:bCs/>
          <w:szCs w:val="20"/>
        </w:rPr>
        <w:t xml:space="preserve">Upoštevajte minimalne zahteve </w:t>
      </w:r>
      <w:r w:rsidR="00832700" w:rsidRPr="00832700">
        <w:rPr>
          <w:rFonts w:cs="Arial"/>
          <w:b/>
          <w:szCs w:val="20"/>
          <w:u w:val="single"/>
        </w:rPr>
        <w:t xml:space="preserve">že </w:t>
      </w:r>
      <w:r w:rsidRPr="00832700">
        <w:rPr>
          <w:rFonts w:cs="Arial"/>
          <w:b/>
          <w:szCs w:val="20"/>
          <w:u w:val="single"/>
        </w:rPr>
        <w:t>pri prijavi vloge</w:t>
      </w:r>
      <w:r w:rsidRPr="00832700">
        <w:rPr>
          <w:rFonts w:cs="Arial"/>
          <w:bCs/>
          <w:szCs w:val="20"/>
        </w:rPr>
        <w:t xml:space="preserve"> </w:t>
      </w:r>
      <w:r w:rsidRPr="0035523A">
        <w:rPr>
          <w:rFonts w:cs="Arial"/>
          <w:bCs/>
          <w:szCs w:val="20"/>
        </w:rPr>
        <w:t>in kasneje pri končnem poročanju.</w:t>
      </w:r>
    </w:p>
    <w:p w14:paraId="03259CB2" w14:textId="77777777" w:rsidR="00832700" w:rsidRDefault="00832700">
      <w:pPr>
        <w:spacing w:after="160" w:line="259" w:lineRule="auto"/>
        <w:rPr>
          <w:rFonts w:cs="Arial"/>
          <w:bCs/>
          <w:szCs w:val="20"/>
        </w:rPr>
      </w:pPr>
    </w:p>
    <w:p w14:paraId="4BF8F627" w14:textId="77777777" w:rsidR="00832700" w:rsidRDefault="00832700">
      <w:pPr>
        <w:spacing w:after="160" w:line="259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MINIMALNE ZAHTEVE:</w:t>
      </w:r>
    </w:p>
    <w:p w14:paraId="6F4AD469" w14:textId="77777777" w:rsidR="00832700" w:rsidRPr="003F04F3" w:rsidRDefault="00832700" w:rsidP="00832700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979"/>
        <w:gridCol w:w="5030"/>
      </w:tblGrid>
      <w:tr w:rsidR="00832700" w:rsidRPr="003F04F3" w14:paraId="6C8D9477" w14:textId="77777777" w:rsidTr="006B3D35">
        <w:tc>
          <w:tcPr>
            <w:tcW w:w="762" w:type="dxa"/>
            <w:shd w:val="clear" w:color="auto" w:fill="E2EFD9"/>
          </w:tcPr>
          <w:p w14:paraId="24C3B675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/>
                <w:szCs w:val="20"/>
              </w:rPr>
            </w:pPr>
            <w:r w:rsidRPr="003F04F3">
              <w:rPr>
                <w:rFonts w:eastAsia="Calibri" w:cs="Arial"/>
                <w:b/>
                <w:szCs w:val="20"/>
              </w:rPr>
              <w:t>Št.</w:t>
            </w:r>
          </w:p>
        </w:tc>
        <w:tc>
          <w:tcPr>
            <w:tcW w:w="2979" w:type="dxa"/>
            <w:shd w:val="clear" w:color="auto" w:fill="E2EFD9"/>
          </w:tcPr>
          <w:p w14:paraId="033B7927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/>
                <w:szCs w:val="20"/>
              </w:rPr>
            </w:pPr>
            <w:r w:rsidRPr="003F04F3">
              <w:rPr>
                <w:rFonts w:eastAsia="Calibri" w:cs="Arial"/>
                <w:b/>
                <w:szCs w:val="20"/>
              </w:rPr>
              <w:t>Opis</w:t>
            </w:r>
          </w:p>
        </w:tc>
        <w:tc>
          <w:tcPr>
            <w:tcW w:w="5030" w:type="dxa"/>
            <w:shd w:val="clear" w:color="auto" w:fill="E2EFD9"/>
          </w:tcPr>
          <w:p w14:paraId="1BA38E0F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/>
                <w:szCs w:val="20"/>
              </w:rPr>
            </w:pPr>
            <w:r w:rsidRPr="003F04F3">
              <w:rPr>
                <w:rFonts w:eastAsia="Calibri" w:cs="Arial"/>
                <w:b/>
                <w:szCs w:val="20"/>
              </w:rPr>
              <w:t>Enota</w:t>
            </w:r>
          </w:p>
        </w:tc>
      </w:tr>
      <w:tr w:rsidR="00832700" w:rsidRPr="003F04F3" w14:paraId="0EBA9A7F" w14:textId="77777777" w:rsidTr="006B3D35">
        <w:tc>
          <w:tcPr>
            <w:tcW w:w="762" w:type="dxa"/>
            <w:shd w:val="clear" w:color="auto" w:fill="auto"/>
          </w:tcPr>
          <w:p w14:paraId="0E8580DC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3F04F3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32AD337E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3F04F3">
              <w:rPr>
                <w:rFonts w:eastAsia="Calibri" w:cs="Arial"/>
                <w:szCs w:val="20"/>
              </w:rPr>
              <w:t>PROGRAM</w:t>
            </w:r>
            <w:r>
              <w:rPr>
                <w:rFonts w:eastAsia="Calibri" w:cs="Arial"/>
                <w:szCs w:val="20"/>
              </w:rPr>
              <w:t xml:space="preserve"> in </w:t>
            </w:r>
            <w:r w:rsidRPr="003F04F3">
              <w:rPr>
                <w:rFonts w:eastAsia="Calibri" w:cs="Arial"/>
                <w:szCs w:val="20"/>
              </w:rPr>
              <w:t>ČAS TRAJANJA AKTIVNOSTI</w:t>
            </w:r>
          </w:p>
        </w:tc>
        <w:tc>
          <w:tcPr>
            <w:tcW w:w="5030" w:type="dxa"/>
            <w:shd w:val="clear" w:color="auto" w:fill="auto"/>
          </w:tcPr>
          <w:p w14:paraId="399D2BC3" w14:textId="77777777" w:rsidR="00832700" w:rsidRPr="00D17FED" w:rsidRDefault="00832700" w:rsidP="006B3D35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EA19EE">
              <w:rPr>
                <w:rFonts w:eastAsia="Calibri" w:cs="Arial"/>
                <w:b/>
                <w:bCs/>
                <w:szCs w:val="20"/>
                <w:u w:val="single"/>
              </w:rPr>
              <w:t>Program</w:t>
            </w:r>
            <w:r>
              <w:rPr>
                <w:rFonts w:eastAsia="Calibri" w:cs="Arial"/>
                <w:b/>
                <w:bCs/>
                <w:szCs w:val="20"/>
                <w:u w:val="single"/>
              </w:rPr>
              <w:t xml:space="preserve"> aktivnosti in dogodkov</w:t>
            </w:r>
            <w:r w:rsidRPr="00D17FED">
              <w:rPr>
                <w:rFonts w:eastAsia="Calibri" w:cs="Arial"/>
                <w:szCs w:val="20"/>
              </w:rPr>
              <w:t xml:space="preserve"> z jasno izdelanim načrtom dogodkov in časovnim potekom</w:t>
            </w:r>
            <w:r>
              <w:rPr>
                <w:rFonts w:eastAsia="Calibri" w:cs="Arial"/>
                <w:szCs w:val="20"/>
              </w:rPr>
              <w:t xml:space="preserve"> od objave razpisa v Uradnem listu</w:t>
            </w:r>
            <w:r w:rsidRPr="00D17FED">
              <w:rPr>
                <w:rFonts w:eastAsia="Calibri" w:cs="Arial"/>
                <w:szCs w:val="20"/>
              </w:rPr>
              <w:t xml:space="preserve"> do vključno 22. 9. 2025 oz. najdlje do vključno </w:t>
            </w:r>
            <w:r>
              <w:rPr>
                <w:rFonts w:eastAsia="Calibri" w:cs="Arial"/>
                <w:szCs w:val="20"/>
              </w:rPr>
              <w:t xml:space="preserve">6. 10. </w:t>
            </w:r>
            <w:r w:rsidRPr="00D17FED">
              <w:rPr>
                <w:rFonts w:eastAsia="Calibri" w:cs="Arial"/>
                <w:szCs w:val="20"/>
              </w:rPr>
              <w:t xml:space="preserve">2025, ki mora biti </w:t>
            </w:r>
            <w:r w:rsidRPr="00D17FED">
              <w:rPr>
                <w:rFonts w:eastAsia="Calibri" w:cs="Arial"/>
                <w:b/>
                <w:bCs/>
                <w:szCs w:val="20"/>
                <w:u w:val="single"/>
              </w:rPr>
              <w:t>javno objavljen</w:t>
            </w:r>
            <w:r w:rsidRPr="00D17FED">
              <w:rPr>
                <w:rFonts w:eastAsia="Calibri" w:cs="Arial"/>
                <w:b/>
                <w:bCs/>
                <w:szCs w:val="20"/>
              </w:rPr>
              <w:t xml:space="preserve"> (</w:t>
            </w:r>
            <w:r w:rsidRPr="00234B24">
              <w:rPr>
                <w:rFonts w:eastAsia="Calibri" w:cs="Arial"/>
                <w:b/>
                <w:bCs/>
                <w:szCs w:val="20"/>
                <w:u w:val="single"/>
              </w:rPr>
              <w:t>objava programa na spletni strani občine</w:t>
            </w:r>
            <w:r w:rsidRPr="00D17FED">
              <w:rPr>
                <w:rFonts w:eastAsia="Calibri" w:cs="Arial"/>
                <w:b/>
                <w:bCs/>
                <w:szCs w:val="20"/>
              </w:rPr>
              <w:t>)</w:t>
            </w:r>
            <w:r w:rsidRPr="00D17FED">
              <w:rPr>
                <w:rFonts w:eastAsia="Calibri" w:cs="Arial"/>
                <w:szCs w:val="20"/>
              </w:rPr>
              <w:t>.</w:t>
            </w:r>
          </w:p>
          <w:p w14:paraId="5DA49A26" w14:textId="77777777" w:rsidR="00832700" w:rsidRPr="003F04F3" w:rsidRDefault="00832700" w:rsidP="00832700">
            <w:pPr>
              <w:pStyle w:val="Odstavekseznam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</w:t>
            </w:r>
            <w:r w:rsidRPr="00D17FED">
              <w:rPr>
                <w:rFonts w:eastAsia="Calibri" w:cs="Arial"/>
                <w:szCs w:val="20"/>
              </w:rPr>
              <w:t xml:space="preserve"> obdobju </w:t>
            </w:r>
            <w:r w:rsidRPr="00EA19EE">
              <w:rPr>
                <w:rFonts w:eastAsia="Calibri" w:cs="Arial"/>
                <w:b/>
                <w:bCs/>
                <w:szCs w:val="20"/>
                <w:u w:val="single"/>
              </w:rPr>
              <w:t>med 16. 9. in 22. 9. 2025</w:t>
            </w:r>
            <w:r w:rsidRPr="00D17FED">
              <w:rPr>
                <w:rFonts w:eastAsia="Calibri" w:cs="Arial"/>
                <w:szCs w:val="20"/>
              </w:rPr>
              <w:t xml:space="preserve"> pa je potrebno aktivnosti izvajati </w:t>
            </w:r>
            <w:r w:rsidRPr="00D17FED">
              <w:rPr>
                <w:rFonts w:eastAsia="Calibri" w:cs="Arial"/>
                <w:b/>
                <w:bCs/>
                <w:szCs w:val="20"/>
                <w:u w:val="single"/>
              </w:rPr>
              <w:t>najmanj 4 dni</w:t>
            </w:r>
            <w:r w:rsidRPr="00D17FED">
              <w:rPr>
                <w:rFonts w:eastAsia="Calibri" w:cs="Arial"/>
                <w:szCs w:val="20"/>
              </w:rPr>
              <w:t>, en dogodek/aktivnost lahko traja več dni*.</w:t>
            </w:r>
          </w:p>
        </w:tc>
      </w:tr>
      <w:tr w:rsidR="00832700" w:rsidRPr="003F04F3" w14:paraId="26262A78" w14:textId="77777777" w:rsidTr="006B3D35">
        <w:tc>
          <w:tcPr>
            <w:tcW w:w="762" w:type="dxa"/>
            <w:shd w:val="clear" w:color="auto" w:fill="auto"/>
          </w:tcPr>
          <w:p w14:paraId="27C5A2D3" w14:textId="77777777" w:rsidR="00832700" w:rsidRPr="001040C9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1040C9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14:paraId="64044454" w14:textId="77777777" w:rsidR="00832700" w:rsidRPr="001040C9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1040C9">
              <w:rPr>
                <w:rFonts w:eastAsia="Calibri" w:cs="Arial"/>
                <w:szCs w:val="20"/>
              </w:rPr>
              <w:t>ŠTEVILO AKTIVNIH UDELEŽENCEV in ŠTEVILO AKTIVNOSTI</w:t>
            </w:r>
          </w:p>
        </w:tc>
        <w:tc>
          <w:tcPr>
            <w:tcW w:w="5030" w:type="dxa"/>
            <w:shd w:val="clear" w:color="auto" w:fill="auto"/>
          </w:tcPr>
          <w:p w14:paraId="12BE35E4" w14:textId="77777777" w:rsidR="00832700" w:rsidRPr="001040C9" w:rsidRDefault="00832700" w:rsidP="006B3D35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1040C9">
              <w:rPr>
                <w:rFonts w:eastAsia="Calibri" w:cs="Arial"/>
                <w:szCs w:val="20"/>
              </w:rPr>
              <w:t xml:space="preserve">Število aktivnih </w:t>
            </w:r>
            <w:r w:rsidRPr="001040C9">
              <w:rPr>
                <w:rFonts w:eastAsia="Calibri" w:cs="Arial"/>
                <w:b/>
                <w:bCs/>
                <w:szCs w:val="20"/>
              </w:rPr>
              <w:t>udeležencev</w:t>
            </w:r>
            <w:r w:rsidRPr="001040C9">
              <w:rPr>
                <w:rFonts w:eastAsia="Calibri" w:cs="Arial"/>
                <w:szCs w:val="20"/>
              </w:rPr>
              <w:t xml:space="preserve"> mora biti </w:t>
            </w:r>
            <w:r w:rsidRPr="001040C9">
              <w:rPr>
                <w:rFonts w:eastAsia="Calibri" w:cs="Arial"/>
                <w:b/>
                <w:bCs/>
                <w:szCs w:val="20"/>
                <w:u w:val="single"/>
              </w:rPr>
              <w:t>vsaj 150</w:t>
            </w:r>
            <w:r w:rsidRPr="001040C9">
              <w:rPr>
                <w:rFonts w:eastAsia="Calibri" w:cs="Arial"/>
                <w:szCs w:val="20"/>
              </w:rPr>
              <w:t xml:space="preserve"> na vseh aktivnostih skupaj (v končnem poročilu zapišite št. udeležencev, kar dokazujete s</w:t>
            </w:r>
            <w:r w:rsidRPr="001040C9">
              <w:rPr>
                <w:rFonts w:eastAsia="Calibri" w:cs="Arial"/>
                <w:b/>
                <w:bCs/>
                <w:szCs w:val="20"/>
              </w:rPr>
              <w:t xml:space="preserve"> fotografijami</w:t>
            </w:r>
            <w:r w:rsidRPr="001040C9">
              <w:rPr>
                <w:rFonts w:eastAsia="Calibri" w:cs="Arial"/>
                <w:szCs w:val="20"/>
              </w:rPr>
              <w:t xml:space="preserve"> z aktivnosti in dogodkov) ter </w:t>
            </w:r>
            <w:r w:rsidRPr="001040C9">
              <w:rPr>
                <w:rFonts w:eastAsia="Calibri" w:cs="Arial"/>
                <w:b/>
                <w:bCs/>
                <w:szCs w:val="20"/>
                <w:u w:val="single"/>
              </w:rPr>
              <w:t>izvedene vsaj 3 različne aktivnosti</w:t>
            </w:r>
            <w:r w:rsidRPr="001040C9">
              <w:rPr>
                <w:rFonts w:eastAsia="Calibri" w:cs="Arial"/>
                <w:szCs w:val="20"/>
              </w:rPr>
              <w:t>**</w:t>
            </w:r>
          </w:p>
        </w:tc>
      </w:tr>
      <w:tr w:rsidR="00832700" w:rsidRPr="003F04F3" w14:paraId="5BDBB7C4" w14:textId="77777777" w:rsidTr="006B3D35">
        <w:tc>
          <w:tcPr>
            <w:tcW w:w="762" w:type="dxa"/>
            <w:shd w:val="clear" w:color="auto" w:fill="auto"/>
          </w:tcPr>
          <w:p w14:paraId="213811BE" w14:textId="77777777" w:rsidR="00832700" w:rsidRPr="00556F9B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trike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14:paraId="7F0D58D2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3F04F3">
              <w:rPr>
                <w:rFonts w:eastAsia="Calibri" w:cs="Arial"/>
                <w:szCs w:val="20"/>
              </w:rPr>
              <w:t xml:space="preserve">JAVNE OBJAVE </w:t>
            </w:r>
            <w:r>
              <w:rPr>
                <w:rFonts w:eastAsia="Calibri" w:cs="Arial"/>
                <w:szCs w:val="20"/>
              </w:rPr>
              <w:t>v medijih (klasičnih in internetnih)</w:t>
            </w:r>
          </w:p>
          <w:p w14:paraId="3E157656" w14:textId="77777777" w:rsidR="00832700" w:rsidRPr="00556F9B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trike/>
                <w:szCs w:val="20"/>
                <w:u w:val="single"/>
              </w:rPr>
            </w:pPr>
            <w:r w:rsidRPr="003F04F3">
              <w:rPr>
                <w:rFonts w:eastAsia="Calibri" w:cs="Arial"/>
                <w:szCs w:val="20"/>
                <w:u w:val="single"/>
              </w:rPr>
              <w:t>V mesecu septembru</w:t>
            </w:r>
            <w:r w:rsidRPr="003F04F3">
              <w:rPr>
                <w:rFonts w:eastAsia="Calibri" w:cs="Arial"/>
                <w:b/>
                <w:szCs w:val="20"/>
                <w:u w:val="single"/>
              </w:rPr>
              <w:t xml:space="preserve"> </w:t>
            </w:r>
          </w:p>
        </w:tc>
        <w:tc>
          <w:tcPr>
            <w:tcW w:w="5030" w:type="dxa"/>
            <w:shd w:val="clear" w:color="auto" w:fill="auto"/>
          </w:tcPr>
          <w:p w14:paraId="5869996E" w14:textId="77777777" w:rsidR="00832700" w:rsidRDefault="00832700" w:rsidP="0083270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</w:rPr>
            </w:pPr>
            <w:r w:rsidRPr="00E5414D">
              <w:rPr>
                <w:rFonts w:eastAsia="Calibri" w:cs="Arial"/>
                <w:szCs w:val="20"/>
              </w:rPr>
              <w:t xml:space="preserve">Najmanj </w:t>
            </w:r>
            <w:r w:rsidRPr="00C5234C">
              <w:rPr>
                <w:rFonts w:eastAsia="Calibri" w:cs="Arial"/>
                <w:b/>
                <w:bCs/>
                <w:szCs w:val="20"/>
                <w:u w:val="single"/>
              </w:rPr>
              <w:t xml:space="preserve">5 </w:t>
            </w:r>
            <w:r w:rsidRPr="00234B24">
              <w:rPr>
                <w:rFonts w:eastAsia="Calibri" w:cs="Arial"/>
                <w:b/>
                <w:bCs/>
                <w:szCs w:val="20"/>
                <w:u w:val="single"/>
              </w:rPr>
              <w:t>objav v medijih</w:t>
            </w:r>
            <w:r w:rsidRPr="00E5414D">
              <w:rPr>
                <w:rFonts w:eastAsia="Calibri" w:cs="Arial"/>
                <w:szCs w:val="20"/>
              </w:rPr>
              <w:t xml:space="preserve"> (radio, občinsko glasilo</w:t>
            </w:r>
            <w:r>
              <w:rPr>
                <w:rFonts w:eastAsia="Calibri" w:cs="Arial"/>
                <w:szCs w:val="20"/>
              </w:rPr>
              <w:t>, časopisi, revije</w:t>
            </w:r>
            <w:r w:rsidRPr="00E5414D">
              <w:rPr>
                <w:rFonts w:eastAsia="Calibri" w:cs="Arial"/>
                <w:szCs w:val="20"/>
              </w:rPr>
              <w:t>, TV, spletna stran občine) o izvajanju ETM</w:t>
            </w:r>
          </w:p>
          <w:p w14:paraId="66300925" w14:textId="77777777" w:rsidR="00832700" w:rsidRPr="00EA2F88" w:rsidRDefault="00832700" w:rsidP="0083270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trike/>
                <w:szCs w:val="20"/>
              </w:rPr>
            </w:pPr>
            <w:r w:rsidRPr="00EA2F88">
              <w:rPr>
                <w:rFonts w:eastAsia="Calibri" w:cs="Arial"/>
                <w:szCs w:val="20"/>
              </w:rPr>
              <w:t xml:space="preserve">Najmanj </w:t>
            </w:r>
            <w:r w:rsidRPr="00EA2F88">
              <w:rPr>
                <w:rFonts w:eastAsia="Calibri" w:cs="Arial"/>
                <w:b/>
                <w:bCs/>
                <w:szCs w:val="20"/>
                <w:u w:val="single"/>
              </w:rPr>
              <w:t>15 objav</w:t>
            </w:r>
            <w:r>
              <w:rPr>
                <w:rFonts w:eastAsia="Calibri" w:cs="Arial"/>
                <w:b/>
                <w:bCs/>
                <w:szCs w:val="20"/>
                <w:u w:val="single"/>
              </w:rPr>
              <w:t xml:space="preserve"> na družabnih omrežjih</w:t>
            </w:r>
            <w:r w:rsidRPr="00EA2F88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(</w:t>
            </w:r>
            <w:proofErr w:type="spellStart"/>
            <w:r w:rsidRPr="00EA2F88">
              <w:rPr>
                <w:rFonts w:eastAsia="Calibri" w:cs="Arial"/>
                <w:szCs w:val="20"/>
              </w:rPr>
              <w:t>facebook</w:t>
            </w:r>
            <w:proofErr w:type="spellEnd"/>
            <w:r w:rsidRPr="00EA2F8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EA2F88">
              <w:rPr>
                <w:rFonts w:eastAsia="Calibri" w:cs="Arial"/>
                <w:szCs w:val="20"/>
              </w:rPr>
              <w:t>twitter</w:t>
            </w:r>
            <w:proofErr w:type="spellEnd"/>
            <w:r w:rsidRPr="00EA2F8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EA2F88">
              <w:rPr>
                <w:rFonts w:eastAsia="Calibri" w:cs="Arial"/>
                <w:szCs w:val="20"/>
              </w:rPr>
              <w:t>tiktok</w:t>
            </w:r>
            <w:proofErr w:type="spellEnd"/>
            <w:r w:rsidRPr="00EA2F88">
              <w:rPr>
                <w:rFonts w:eastAsia="Calibri" w:cs="Arial"/>
                <w:szCs w:val="20"/>
              </w:rPr>
              <w:t xml:space="preserve"> ali </w:t>
            </w:r>
            <w:proofErr w:type="spellStart"/>
            <w:r w:rsidRPr="00EA2F88">
              <w:rPr>
                <w:rFonts w:eastAsia="Calibri" w:cs="Arial"/>
                <w:szCs w:val="20"/>
              </w:rPr>
              <w:t>instagramu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  <w:r w:rsidRPr="00EA2F88">
              <w:rPr>
                <w:rFonts w:eastAsia="Calibri" w:cs="Arial"/>
                <w:szCs w:val="20"/>
              </w:rPr>
              <w:t xml:space="preserve">. </w:t>
            </w:r>
          </w:p>
        </w:tc>
      </w:tr>
      <w:tr w:rsidR="00832700" w:rsidRPr="003F04F3" w14:paraId="259C84D2" w14:textId="77777777" w:rsidTr="006B3D35">
        <w:trPr>
          <w:trHeight w:val="1014"/>
        </w:trPr>
        <w:tc>
          <w:tcPr>
            <w:tcW w:w="762" w:type="dxa"/>
            <w:shd w:val="clear" w:color="auto" w:fill="auto"/>
          </w:tcPr>
          <w:p w14:paraId="1725C68D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14:paraId="1F3EDBBA" w14:textId="77777777" w:rsidR="00832700" w:rsidRPr="003F04F3" w:rsidRDefault="00832700" w:rsidP="006B3D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Cs w:val="20"/>
                <w:u w:val="single"/>
              </w:rPr>
            </w:pPr>
            <w:r w:rsidRPr="003F04F3">
              <w:rPr>
                <w:rFonts w:eastAsia="Calibri" w:cs="Arial"/>
                <w:szCs w:val="20"/>
              </w:rPr>
              <w:t>OZNAČEVANJE AKTIVNOSTI</w:t>
            </w:r>
            <w:r>
              <w:rPr>
                <w:rFonts w:eastAsia="Calibri" w:cs="Arial"/>
                <w:szCs w:val="20"/>
              </w:rPr>
              <w:t xml:space="preserve"> –  OBVEZNI LOGOTIPI</w:t>
            </w:r>
          </w:p>
        </w:tc>
        <w:tc>
          <w:tcPr>
            <w:tcW w:w="5030" w:type="dxa"/>
            <w:shd w:val="clear" w:color="auto" w:fill="auto"/>
          </w:tcPr>
          <w:p w14:paraId="49803381" w14:textId="77777777" w:rsidR="00832700" w:rsidRDefault="00832700" w:rsidP="006B3D35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iCs/>
                <w:szCs w:val="20"/>
                <w:u w:val="single"/>
              </w:rPr>
            </w:pPr>
            <w:r w:rsidRPr="001A5AFA">
              <w:rPr>
                <w:rFonts w:eastAsia="Calibri" w:cs="Arial"/>
                <w:szCs w:val="20"/>
              </w:rPr>
              <w:t xml:space="preserve">Na vseh izdanih gradivih, </w:t>
            </w:r>
            <w:r>
              <w:rPr>
                <w:rFonts w:eastAsia="Calibri" w:cs="Arial"/>
                <w:szCs w:val="20"/>
              </w:rPr>
              <w:t xml:space="preserve">kupljenem </w:t>
            </w:r>
            <w:r w:rsidRPr="001A5AFA">
              <w:rPr>
                <w:rFonts w:eastAsia="Calibri" w:cs="Arial"/>
                <w:szCs w:val="20"/>
              </w:rPr>
              <w:t xml:space="preserve">materialu, prireditvah, dogodkih in javnih objavah </w:t>
            </w:r>
            <w:r w:rsidRPr="001A5AFA">
              <w:rPr>
                <w:rFonts w:eastAsia="Calibri" w:cs="Arial"/>
                <w:b/>
                <w:bCs/>
                <w:szCs w:val="20"/>
                <w:u w:val="single"/>
              </w:rPr>
              <w:t>ustrezna označitev</w:t>
            </w:r>
            <w:r w:rsidRPr="001A5AFA">
              <w:rPr>
                <w:rFonts w:eastAsia="Calibri" w:cs="Arial"/>
                <w:szCs w:val="20"/>
              </w:rPr>
              <w:t xml:space="preserve">, da so aktivnosti sofinancirane s strani Ministrstva za okolje, podnebje in energijo – Sklad za podnebne spremembe (obvezni logotipi). Pridobite jih na: </w:t>
            </w:r>
            <w:hyperlink r:id="rId7" w:history="1">
              <w:r w:rsidRPr="001A5AFA">
                <w:rPr>
                  <w:rStyle w:val="Hiperpovezava"/>
                  <w:rFonts w:eastAsia="Calibri"/>
                  <w:szCs w:val="20"/>
                </w:rPr>
                <w:t>https://www.tedenmobilnosti.si/za-koordinatorje</w:t>
              </w:r>
            </w:hyperlink>
            <w:r w:rsidRPr="001A5AFA">
              <w:rPr>
                <w:rFonts w:eastAsia="Calibri" w:cs="Arial"/>
                <w:szCs w:val="20"/>
              </w:rPr>
              <w:t xml:space="preserve"> pod naslovom </w:t>
            </w:r>
            <w:r w:rsidRPr="00D17FED">
              <w:rPr>
                <w:rFonts w:eastAsia="Calibri" w:cs="Arial"/>
                <w:iCs/>
                <w:szCs w:val="20"/>
                <w:u w:val="single"/>
              </w:rPr>
              <w:t>Logotipi za obvezno označevanje aktivnosti (za sofinancirane občine).</w:t>
            </w:r>
            <w:r>
              <w:rPr>
                <w:rFonts w:eastAsia="Calibri" w:cs="Arial"/>
                <w:iCs/>
                <w:szCs w:val="20"/>
                <w:u w:val="single"/>
              </w:rPr>
              <w:t xml:space="preserve"> </w:t>
            </w:r>
          </w:p>
          <w:p w14:paraId="5644B9E6" w14:textId="77777777" w:rsidR="00832700" w:rsidRPr="00234B24" w:rsidRDefault="00832700" w:rsidP="006B3D35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b/>
                <w:bCs/>
                <w:szCs w:val="20"/>
              </w:rPr>
            </w:pPr>
            <w:r w:rsidRPr="00234B24">
              <w:rPr>
                <w:rFonts w:eastAsia="Calibri" w:cs="Arial"/>
                <w:b/>
                <w:bCs/>
                <w:iCs/>
                <w:szCs w:val="20"/>
              </w:rPr>
              <w:t xml:space="preserve">Ob oddaji končnega poročilo priložite </w:t>
            </w:r>
            <w:r w:rsidRPr="00234B24">
              <w:rPr>
                <w:rFonts w:eastAsia="Calibri" w:cs="Arial"/>
                <w:b/>
                <w:bCs/>
                <w:iCs/>
                <w:szCs w:val="20"/>
                <w:u w:val="single"/>
              </w:rPr>
              <w:t>fotografije</w:t>
            </w:r>
            <w:r w:rsidRPr="00234B24">
              <w:rPr>
                <w:rFonts w:eastAsia="Calibri" w:cs="Arial"/>
                <w:b/>
                <w:bCs/>
                <w:iCs/>
                <w:szCs w:val="20"/>
              </w:rPr>
              <w:t xml:space="preserve"> kupljenega materiala, kjer se vidi </w:t>
            </w:r>
            <w:r w:rsidRPr="00234B24">
              <w:rPr>
                <w:rFonts w:eastAsia="Calibri" w:cs="Arial"/>
                <w:b/>
                <w:bCs/>
                <w:iCs/>
                <w:szCs w:val="20"/>
                <w:u w:val="single"/>
              </w:rPr>
              <w:t>logotip</w:t>
            </w:r>
            <w:r w:rsidRPr="00234B24">
              <w:rPr>
                <w:rFonts w:eastAsia="Calibri" w:cs="Arial"/>
                <w:b/>
                <w:bCs/>
                <w:iCs/>
                <w:szCs w:val="20"/>
              </w:rPr>
              <w:t>.</w:t>
            </w:r>
            <w:r>
              <w:rPr>
                <w:rFonts w:eastAsia="Calibri" w:cs="Arial"/>
                <w:b/>
                <w:bCs/>
                <w:iCs/>
                <w:szCs w:val="20"/>
              </w:rPr>
              <w:t>***</w:t>
            </w:r>
          </w:p>
        </w:tc>
      </w:tr>
    </w:tbl>
    <w:p w14:paraId="64820F02" w14:textId="131C9E7E" w:rsidR="00832700" w:rsidRDefault="00832700">
      <w:pPr>
        <w:spacing w:after="160" w:line="259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br w:type="page"/>
      </w:r>
    </w:p>
    <w:p w14:paraId="3BB46549" w14:textId="77777777" w:rsidR="00C2020E" w:rsidRDefault="00C2020E" w:rsidP="0035523A">
      <w:pPr>
        <w:spacing w:line="276" w:lineRule="auto"/>
        <w:rPr>
          <w:rFonts w:cs="Arial"/>
          <w:bCs/>
          <w:szCs w:val="20"/>
        </w:rPr>
      </w:pPr>
    </w:p>
    <w:p w14:paraId="029BCF93" w14:textId="77777777" w:rsidR="00667836" w:rsidRPr="00796F6D" w:rsidRDefault="00667836" w:rsidP="009A3B32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796F6D">
        <w:rPr>
          <w:b/>
          <w:sz w:val="28"/>
          <w:szCs w:val="28"/>
        </w:rPr>
        <w:t>Kakovost načrta aktivnosti</w:t>
      </w:r>
    </w:p>
    <w:p w14:paraId="2E76DE25" w14:textId="77777777" w:rsidR="00667836" w:rsidRPr="00FC4E3C" w:rsidRDefault="00667836" w:rsidP="00553B4E">
      <w:pPr>
        <w:spacing w:after="160" w:line="259" w:lineRule="auto"/>
        <w:rPr>
          <w:rFonts w:cs="Arial"/>
          <w:b/>
          <w:szCs w:val="20"/>
          <w:lang w:eastAsia="sl-SI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16636229" w14:textId="77777777" w:rsidTr="00667836">
        <w:tc>
          <w:tcPr>
            <w:tcW w:w="9426" w:type="dxa"/>
            <w:shd w:val="clear" w:color="auto" w:fill="F7CAAC" w:themeFill="accent2" w:themeFillTint="66"/>
          </w:tcPr>
          <w:p w14:paraId="5BFE1B4C" w14:textId="23CF9C0F" w:rsidR="001A5ADE" w:rsidRPr="001A5ADE" w:rsidRDefault="001A5ADE" w:rsidP="001A5ADE">
            <w:pPr>
              <w:pStyle w:val="Odstavekseznama"/>
              <w:numPr>
                <w:ilvl w:val="0"/>
                <w:numId w:val="6"/>
              </w:numPr>
              <w:spacing w:before="60" w:after="60" w:line="276" w:lineRule="auto"/>
              <w:rPr>
                <w:rFonts w:cs="Arial"/>
                <w:b/>
                <w:sz w:val="24"/>
                <w:szCs w:val="20"/>
                <w:lang w:eastAsia="sl-SI"/>
              </w:rPr>
            </w:pPr>
            <w:r w:rsidRPr="001A5ADE">
              <w:rPr>
                <w:rFonts w:cs="Arial"/>
                <w:b/>
                <w:sz w:val="24"/>
                <w:szCs w:val="20"/>
                <w:lang w:eastAsia="sl-SI"/>
              </w:rPr>
              <w:t>Izvedba pilotnih in inovativnih aktivnosti vezanih na letošnjo temo ETM 2025 – »Mobilnost za vse</w:t>
            </w:r>
            <w:r w:rsidR="003D0E19">
              <w:rPr>
                <w:rFonts w:cs="Arial"/>
                <w:b/>
                <w:sz w:val="24"/>
                <w:szCs w:val="20"/>
                <w:lang w:eastAsia="sl-SI"/>
              </w:rPr>
              <w:t>!</w:t>
            </w:r>
            <w:r w:rsidRPr="001A5ADE">
              <w:rPr>
                <w:rFonts w:cs="Arial"/>
                <w:b/>
                <w:sz w:val="24"/>
                <w:szCs w:val="20"/>
                <w:lang w:eastAsia="sl-SI"/>
              </w:rPr>
              <w:t>«</w:t>
            </w:r>
          </w:p>
          <w:p w14:paraId="08F0A980" w14:textId="77777777" w:rsidR="00281638" w:rsidRDefault="00281638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13A356B7" w14:textId="058B108D" w:rsidR="00281638" w:rsidRDefault="001A5AD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Aktivnosti</w:t>
            </w:r>
            <w:r w:rsidR="00281638">
              <w:rPr>
                <w:rFonts w:cs="Arial"/>
                <w:szCs w:val="20"/>
                <w:lang w:eastAsia="sl-SI"/>
              </w:rPr>
              <w:t xml:space="preserve"> se točkujej</w:t>
            </w:r>
            <w:r w:rsidR="001B12FB">
              <w:rPr>
                <w:rFonts w:cs="Arial"/>
                <w:szCs w:val="20"/>
                <w:lang w:eastAsia="sl-SI"/>
              </w:rPr>
              <w:t xml:space="preserve">o </w:t>
            </w:r>
            <w:r w:rsidR="001B12FB"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v skladu z merili na strani 1</w:t>
            </w:r>
            <w:r w:rsidR="00E435F3"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6</w:t>
            </w:r>
            <w:r w:rsidR="007F0693">
              <w:rPr>
                <w:rFonts w:cs="Arial"/>
                <w:szCs w:val="20"/>
                <w:lang w:eastAsia="sl-SI"/>
              </w:rPr>
              <w:t>,</w:t>
            </w:r>
            <w:r w:rsidR="00281638">
              <w:rPr>
                <w:rFonts w:cs="Arial"/>
                <w:szCs w:val="20"/>
                <w:lang w:eastAsia="sl-SI"/>
              </w:rPr>
              <w:t xml:space="preserve"> </w:t>
            </w:r>
            <w:r w:rsidR="003C45DF"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R</w:t>
            </w:r>
            <w:r w:rsidR="00281638"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azpisne dokumentacije v poglavju 3.2</w:t>
            </w:r>
            <w:r w:rsidR="003C45DF"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.</w:t>
            </w:r>
          </w:p>
          <w:p w14:paraId="31ACF4EB" w14:textId="64B95378" w:rsidR="001A5ADE" w:rsidRPr="00FD38F4" w:rsidRDefault="001A5ADE" w:rsidP="001A5ADE">
            <w:pPr>
              <w:spacing w:line="240" w:lineRule="auto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2D5660">
              <w:rPr>
                <w:rFonts w:cs="Arial"/>
                <w:iCs/>
                <w:szCs w:val="20"/>
              </w:rPr>
              <w:t xml:space="preserve">Pri ocenjevanju se bo upoštevala predvsem inovativnost in potencial aktivnosti za doseganje trajnih sprememb v </w:t>
            </w:r>
            <w:proofErr w:type="spellStart"/>
            <w:r w:rsidRPr="002D5660">
              <w:rPr>
                <w:rFonts w:cs="Arial"/>
                <w:iCs/>
                <w:szCs w:val="20"/>
              </w:rPr>
              <w:t>mobilnostnih</w:t>
            </w:r>
            <w:proofErr w:type="spellEnd"/>
            <w:r w:rsidRPr="002D5660">
              <w:rPr>
                <w:rFonts w:cs="Arial"/>
                <w:iCs/>
                <w:szCs w:val="20"/>
              </w:rPr>
              <w:t xml:space="preserve"> navadah občanov.</w:t>
            </w:r>
            <w:r>
              <w:rPr>
                <w:rFonts w:cs="Arial"/>
                <w:iCs/>
                <w:szCs w:val="20"/>
              </w:rPr>
              <w:t xml:space="preserve"> Aktivnosti morajo slediti ciljem in namenom tega javnega razpisa.</w:t>
            </w:r>
            <w:r>
              <w:t xml:space="preserve"> </w:t>
            </w:r>
            <w:r w:rsidRPr="004173A1">
              <w:rPr>
                <w:rFonts w:cs="Arial"/>
                <w:iCs/>
                <w:szCs w:val="20"/>
              </w:rPr>
              <w:t xml:space="preserve">Dodatno se točkujejo </w:t>
            </w:r>
            <w:r w:rsidRPr="00FD38F4">
              <w:rPr>
                <w:rFonts w:cs="Arial"/>
                <w:b/>
                <w:bCs/>
                <w:iCs/>
                <w:szCs w:val="20"/>
              </w:rPr>
              <w:t>nove, pilotne izvedbe aktivnosti</w:t>
            </w:r>
            <w:r w:rsidR="00543A24" w:rsidRPr="00FD38F4">
              <w:rPr>
                <w:rFonts w:cs="Arial"/>
                <w:b/>
                <w:bCs/>
                <w:iCs/>
                <w:szCs w:val="20"/>
              </w:rPr>
              <w:t>.</w:t>
            </w:r>
          </w:p>
          <w:p w14:paraId="029583C1" w14:textId="77777777" w:rsidR="00A965B2" w:rsidRPr="004D104C" w:rsidRDefault="00A965B2" w:rsidP="00F53B22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</w:rPr>
            </w:pPr>
          </w:p>
          <w:p w14:paraId="7153AC03" w14:textId="0A893ECF" w:rsidR="00A965B2" w:rsidRDefault="00A965B2" w:rsidP="00F53B22">
            <w:pPr>
              <w:spacing w:line="240" w:lineRule="auto"/>
              <w:jc w:val="both"/>
              <w:rPr>
                <w:rFonts w:cs="Arial"/>
                <w:iCs/>
                <w:szCs w:val="20"/>
              </w:rPr>
            </w:pPr>
            <w:r w:rsidRPr="00A965B2">
              <w:rPr>
                <w:rFonts w:cs="Arial"/>
                <w:iCs/>
                <w:szCs w:val="20"/>
              </w:rPr>
              <w:t>Za vsako prijavljeno pilotno ali inovativno aktivnost natančno opišite njeno vsebino in potek (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kaj</w:t>
            </w:r>
            <w:r w:rsidRPr="00A965B2">
              <w:rPr>
                <w:rFonts w:cs="Arial"/>
                <w:iCs/>
                <w:szCs w:val="20"/>
              </w:rPr>
              <w:t xml:space="preserve">), </w:t>
            </w:r>
            <w:r w:rsidR="002E467A">
              <w:rPr>
                <w:rFonts w:cs="Arial"/>
                <w:iCs/>
                <w:szCs w:val="20"/>
              </w:rPr>
              <w:t>način</w:t>
            </w:r>
            <w:r w:rsidRPr="00A965B2">
              <w:rPr>
                <w:rFonts w:cs="Arial"/>
                <w:iCs/>
                <w:szCs w:val="20"/>
              </w:rPr>
              <w:t xml:space="preserve"> izvedbe, organizacijo in potrebne vire (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kako</w:t>
            </w:r>
            <w:r w:rsidRPr="00A965B2">
              <w:rPr>
                <w:rFonts w:cs="Arial"/>
                <w:iCs/>
                <w:szCs w:val="20"/>
              </w:rPr>
              <w:t>) ter lokacijo oziroma območje izvajanja (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kje</w:t>
            </w:r>
            <w:r w:rsidRPr="00A965B2">
              <w:rPr>
                <w:rFonts w:cs="Arial"/>
                <w:iCs/>
                <w:szCs w:val="20"/>
              </w:rPr>
              <w:t>). Pojasnite,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zakaj</w:t>
            </w:r>
            <w:r w:rsidRPr="00A965B2">
              <w:rPr>
                <w:rFonts w:cs="Arial"/>
                <w:iCs/>
                <w:szCs w:val="20"/>
              </w:rPr>
              <w:t> je aktivnost za vašo občino pilotna ali inovativna v primerjavi z obstoječim stanjem. Navedite jasne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cilje</w:t>
            </w:r>
            <w:r w:rsidRPr="00A965B2">
              <w:rPr>
                <w:rFonts w:cs="Arial"/>
                <w:iCs/>
                <w:szCs w:val="20"/>
              </w:rPr>
              <w:t> aktivnosti (npr. povečanje uporabe JPP, zmanjšanje gneče, spodbujanje souporabe</w:t>
            </w:r>
            <w:r w:rsidR="0097122A">
              <w:rPr>
                <w:rFonts w:cs="Arial"/>
                <w:iCs/>
                <w:szCs w:val="20"/>
              </w:rPr>
              <w:t xml:space="preserve"> vozil</w:t>
            </w:r>
            <w:r w:rsidRPr="00A965B2">
              <w:rPr>
                <w:rFonts w:cs="Arial"/>
                <w:iCs/>
                <w:szCs w:val="20"/>
              </w:rPr>
              <w:t>) in opredelite primarno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ciljno skupino</w:t>
            </w:r>
            <w:r w:rsidRPr="00A965B2">
              <w:rPr>
                <w:rFonts w:cs="Arial"/>
                <w:iCs/>
                <w:szCs w:val="20"/>
              </w:rPr>
              <w:t>. Opišite, kako aktivnost naslavlja temo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ETM 2025 "Mobilnost za vse"</w:t>
            </w:r>
            <w:r w:rsidRPr="00A965B2">
              <w:rPr>
                <w:rFonts w:cs="Arial"/>
                <w:iCs/>
                <w:szCs w:val="20"/>
              </w:rPr>
              <w:t> in ocenite njen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potencial za trajnost</w:t>
            </w:r>
            <w:r w:rsidRPr="00A965B2">
              <w:rPr>
                <w:rFonts w:cs="Arial"/>
                <w:iCs/>
                <w:szCs w:val="20"/>
              </w:rPr>
              <w:t> oziroma možnost nadaljevanja po zaključku pilotnega obdobja. Obvezno navedite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točen datum začetka in zaključka</w:t>
            </w:r>
            <w:r w:rsidRPr="00A965B2">
              <w:rPr>
                <w:rFonts w:cs="Arial"/>
                <w:iCs/>
                <w:szCs w:val="20"/>
              </w:rPr>
              <w:t> aktivnosti ter potrdite, ali bo trajala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cel mesec september</w:t>
            </w:r>
            <w:r w:rsidRPr="00A965B2">
              <w:rPr>
                <w:rFonts w:cs="Arial"/>
                <w:iCs/>
                <w:szCs w:val="20"/>
              </w:rPr>
              <w:t>, kar je pogoj za točkovanje. Kjer je relevantno,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priložite zahtevane priloge</w:t>
            </w:r>
            <w:r w:rsidRPr="00A965B2">
              <w:rPr>
                <w:rFonts w:cs="Arial"/>
                <w:iCs/>
                <w:szCs w:val="20"/>
              </w:rPr>
              <w:t>, kot je </w:t>
            </w:r>
            <w:r w:rsidRPr="00A965B2">
              <w:rPr>
                <w:rFonts w:cs="Arial"/>
                <w:b/>
                <w:bCs/>
                <w:iCs/>
                <w:szCs w:val="20"/>
              </w:rPr>
              <w:t>zemljevid</w:t>
            </w:r>
            <w:r w:rsidRPr="00A965B2">
              <w:rPr>
                <w:rFonts w:cs="Arial"/>
                <w:iCs/>
                <w:szCs w:val="20"/>
              </w:rPr>
              <w:t> lokacije ali trase, in po potrebi druge materiale (npr. skice, vozni redi, pravilniki</w:t>
            </w:r>
            <w:r w:rsidR="0097122A">
              <w:rPr>
                <w:rFonts w:cs="Arial"/>
                <w:iCs/>
                <w:szCs w:val="20"/>
              </w:rPr>
              <w:t>, ipd.</w:t>
            </w:r>
            <w:r w:rsidRPr="00A965B2">
              <w:rPr>
                <w:rFonts w:cs="Arial"/>
                <w:iCs/>
                <w:szCs w:val="20"/>
              </w:rPr>
              <w:t>).</w:t>
            </w:r>
          </w:p>
          <w:p w14:paraId="1821BFDA" w14:textId="77777777" w:rsidR="006D5593" w:rsidRDefault="006D5593" w:rsidP="00F53B22">
            <w:pPr>
              <w:spacing w:line="240" w:lineRule="auto"/>
              <w:jc w:val="both"/>
              <w:rPr>
                <w:rFonts w:cs="Arial"/>
                <w:iCs/>
                <w:szCs w:val="20"/>
              </w:rPr>
            </w:pPr>
          </w:p>
          <w:p w14:paraId="3478B924" w14:textId="49D7D59F" w:rsidR="00553B4E" w:rsidRPr="00FC4E3C" w:rsidRDefault="006D5593" w:rsidP="002E467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6D5593">
              <w:rPr>
                <w:rFonts w:cs="Arial"/>
                <w:iCs/>
                <w:szCs w:val="20"/>
              </w:rPr>
              <w:t>Točke a.), b.), c.) in d.)</w:t>
            </w:r>
            <w:r w:rsidR="003B5DEC">
              <w:rPr>
                <w:rFonts w:cs="Arial"/>
                <w:iCs/>
                <w:szCs w:val="20"/>
              </w:rPr>
              <w:t xml:space="preserve"> iz MERIL str. 16 razpisne dokumentacije</w:t>
            </w:r>
            <w:r w:rsidRPr="006D5593">
              <w:rPr>
                <w:rFonts w:cs="Arial"/>
                <w:iCs/>
                <w:szCs w:val="20"/>
              </w:rPr>
              <w:t xml:space="preserve"> lahko prijavite pod aktivnost D; točko e.) pod aktivnost K; točko </w:t>
            </w:r>
            <w:proofErr w:type="spellStart"/>
            <w:r w:rsidRPr="006D5593">
              <w:rPr>
                <w:rFonts w:cs="Arial"/>
                <w:iCs/>
                <w:szCs w:val="20"/>
              </w:rPr>
              <w:t>f.</w:t>
            </w:r>
            <w:proofErr w:type="spellEnd"/>
            <w:r w:rsidRPr="006D5593">
              <w:rPr>
                <w:rFonts w:cs="Arial"/>
                <w:iCs/>
                <w:szCs w:val="20"/>
              </w:rPr>
              <w:t>) pod aktivnost G.</w:t>
            </w:r>
            <w:r w:rsidR="00EE4898">
              <w:rPr>
                <w:rFonts w:cs="Arial"/>
                <w:b/>
                <w:bCs/>
                <w:i/>
                <w:iCs/>
                <w:szCs w:val="20"/>
              </w:rPr>
              <w:t>.</w:t>
            </w:r>
            <w:r w:rsidR="00D54A82">
              <w:rPr>
                <w:rFonts w:cs="Arial"/>
                <w:b/>
                <w:bCs/>
                <w:i/>
                <w:iCs/>
                <w:szCs w:val="20"/>
              </w:rPr>
              <w:t xml:space="preserve"> </w:t>
            </w:r>
            <w:r w:rsidR="00D54A82" w:rsidRPr="003B5DEC">
              <w:rPr>
                <w:rFonts w:cs="Arial"/>
                <w:i/>
                <w:iCs/>
                <w:szCs w:val="20"/>
              </w:rPr>
              <w:t>Več informacij v Katalogu aktivnosti (Priloga 8)</w:t>
            </w:r>
            <w:r w:rsidR="003B5DEC" w:rsidRPr="003B5DEC">
              <w:rPr>
                <w:rFonts w:cs="Arial"/>
                <w:i/>
                <w:iCs/>
                <w:szCs w:val="20"/>
              </w:rPr>
              <w:t xml:space="preserve"> in poglavju </w:t>
            </w:r>
            <w:r w:rsidR="003B5DEC" w:rsidRPr="003B5DEC">
              <w:rPr>
                <w:rFonts w:cs="Arial"/>
                <w:i/>
                <w:iCs/>
                <w:szCs w:val="20"/>
              </w:rPr>
              <w:t>3.2. MERILA ZA OCENJEVANJE VLOG</w:t>
            </w:r>
            <w:r w:rsidR="003B5DEC" w:rsidRPr="003B5DEC">
              <w:rPr>
                <w:rFonts w:cs="Arial"/>
                <w:i/>
                <w:iCs/>
                <w:szCs w:val="20"/>
              </w:rPr>
              <w:t xml:space="preserve"> v razpisni dokumentaciji</w:t>
            </w:r>
            <w:r w:rsidR="00D54A82" w:rsidRPr="003B5DEC">
              <w:rPr>
                <w:rFonts w:cs="Arial"/>
                <w:i/>
                <w:iCs/>
                <w:szCs w:val="20"/>
              </w:rPr>
              <w:t>.</w:t>
            </w:r>
          </w:p>
        </w:tc>
      </w:tr>
      <w:tr w:rsidR="00553B4E" w:rsidRPr="00FC4E3C" w14:paraId="4CF90A35" w14:textId="77777777" w:rsidTr="00F80788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31F64DC0" w14:textId="77777777" w:rsidR="00155EF7" w:rsidRPr="00FC4E3C" w:rsidRDefault="00155EF7" w:rsidP="00155EF7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51117E97" w14:textId="77777777" w:rsidR="00155EF7" w:rsidRPr="00FC4E3C" w:rsidRDefault="00155EF7" w:rsidP="00155EF7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304714D0" w14:textId="77777777" w:rsidR="00155EF7" w:rsidRDefault="00155EF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867F1B0" w14:textId="72AEA043" w:rsidR="00553B4E" w:rsidRDefault="00702C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8B297C">
              <w:rPr>
                <w:rFonts w:cs="Arial"/>
                <w:szCs w:val="20"/>
              </w:rPr>
              <w:t>pilotne aktivnosti</w:t>
            </w:r>
            <w:r w:rsidR="00553B4E" w:rsidRPr="00FC4E3C">
              <w:rPr>
                <w:rFonts w:cs="Arial"/>
                <w:szCs w:val="20"/>
              </w:rPr>
              <w:t xml:space="preserve">: </w:t>
            </w:r>
            <w:r w:rsidR="00553B4E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553B4E" w:rsidRPr="00FC4E3C">
              <w:rPr>
                <w:rFonts w:cs="Arial"/>
                <w:szCs w:val="20"/>
              </w:rPr>
              <w:instrText xml:space="preserve"> FORMTEXT </w:instrText>
            </w:r>
            <w:r w:rsidR="00553B4E" w:rsidRPr="00FC4E3C">
              <w:rPr>
                <w:rFonts w:cs="Arial"/>
                <w:szCs w:val="20"/>
              </w:rPr>
            </w:r>
            <w:r w:rsidR="00553B4E" w:rsidRPr="00FC4E3C">
              <w:rPr>
                <w:rFonts w:cs="Arial"/>
                <w:szCs w:val="20"/>
              </w:rPr>
              <w:fldChar w:fldCharType="separate"/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fldChar w:fldCharType="end"/>
            </w:r>
            <w:r w:rsidR="002246B8" w:rsidRPr="00FC4E3C">
              <w:rPr>
                <w:rFonts w:cs="Arial"/>
                <w:szCs w:val="20"/>
              </w:rPr>
              <w:t xml:space="preserve"> </w:t>
            </w:r>
          </w:p>
          <w:p w14:paraId="6CFF131B" w14:textId="77777777" w:rsidR="008B297C" w:rsidRDefault="008B297C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8202530" w14:textId="77777777" w:rsidR="008B297C" w:rsidRDefault="008B297C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01B5840" w14:textId="77777777" w:rsidR="008B297C" w:rsidRDefault="008B297C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93BF8BE" w14:textId="77777777" w:rsidR="003D2210" w:rsidRDefault="003D22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727C4FC" w14:textId="77777777" w:rsidR="004F1348" w:rsidRDefault="004F1348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876F514" w14:textId="77777777" w:rsidR="004F1348" w:rsidRDefault="004F1348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2B82D15" w14:textId="77777777" w:rsidR="004F1348" w:rsidRDefault="004F1348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9BE6C1B" w14:textId="77777777" w:rsidR="00155EF7" w:rsidRDefault="00155EF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E897148" w14:textId="77777777" w:rsidR="003D2210" w:rsidRDefault="003D22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6AFD58A" w14:textId="6E616871" w:rsidR="00667836" w:rsidRDefault="00667836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CF563DA" w14:textId="40CA3608" w:rsidR="0030108F" w:rsidRPr="00FC4E3C" w:rsidRDefault="0030108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</w:t>
            </w:r>
            <w:r w:rsidR="00281638">
              <w:rPr>
                <w:rFonts w:cs="Arial"/>
                <w:szCs w:val="20"/>
              </w:rPr>
              <w:t xml:space="preserve"> (datumsko)</w:t>
            </w:r>
            <w:r w:rsidR="00F53B22">
              <w:rPr>
                <w:rFonts w:cs="Arial"/>
                <w:szCs w:val="20"/>
              </w:rPr>
              <w:t>, od - do</w:t>
            </w:r>
            <w:r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04FF1A6D" w14:textId="77777777" w:rsidR="008B297C" w:rsidRDefault="008B297C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ABF7831" w14:textId="77777777" w:rsidR="00155EF7" w:rsidRPr="00FC4E3C" w:rsidRDefault="00155EF7" w:rsidP="00155EF7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6E72B5EE" w14:textId="77777777" w:rsidR="00155EF7" w:rsidRPr="00FC4E3C" w:rsidRDefault="00155EF7" w:rsidP="00155EF7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4C844E5F" w14:textId="77777777" w:rsidR="00155EF7" w:rsidRDefault="00155EF7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BF2DE79" w14:textId="27323768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>
              <w:rPr>
                <w:rFonts w:cs="Arial"/>
                <w:szCs w:val="20"/>
              </w:rPr>
              <w:t>pilotne aktivnosti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  <w:r w:rsidRPr="00FC4E3C">
              <w:rPr>
                <w:rFonts w:cs="Arial"/>
                <w:szCs w:val="20"/>
              </w:rPr>
              <w:t xml:space="preserve"> </w:t>
            </w:r>
          </w:p>
          <w:p w14:paraId="5F4DB3A1" w14:textId="77777777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2F10214" w14:textId="77777777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793E9D3" w14:textId="77777777" w:rsidR="003D2210" w:rsidRDefault="003D2210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8F6B0B8" w14:textId="77777777" w:rsidR="004F1348" w:rsidRDefault="004F1348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0A00AB7" w14:textId="77777777" w:rsidR="003D2210" w:rsidRDefault="003D2210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CFED7E3" w14:textId="77777777" w:rsidR="004F1348" w:rsidRDefault="004F1348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375BEBC" w14:textId="77777777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FB4D51A" w14:textId="77777777" w:rsidR="004F1348" w:rsidRDefault="004F1348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B8D1BAB" w14:textId="77777777" w:rsidR="004F1348" w:rsidRDefault="004F1348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F616802" w14:textId="77777777" w:rsidR="00155EF7" w:rsidRDefault="00155EF7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7230445" w14:textId="77777777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56799F8" w14:textId="77777777" w:rsidR="008B297C" w:rsidRDefault="008B297C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Kdaj (datumsko), od - do: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34A5E3C" w14:textId="77777777" w:rsidR="00EE4898" w:rsidRPr="00FC4E3C" w:rsidRDefault="00EE4898" w:rsidP="008B297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A23F407" w14:textId="77777777" w:rsidR="00553B4E" w:rsidRDefault="00553B4E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18C4328" w14:textId="4D242207" w:rsidR="004F1348" w:rsidRPr="00155EF7" w:rsidRDefault="004F1348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195A7E" w:rsidRPr="00FC4E3C" w14:paraId="1B07A13B" w14:textId="77777777" w:rsidTr="002E11A1">
        <w:tc>
          <w:tcPr>
            <w:tcW w:w="9426" w:type="dxa"/>
            <w:shd w:val="clear" w:color="auto" w:fill="F7CAAC" w:themeFill="accent2" w:themeFillTint="66"/>
          </w:tcPr>
          <w:p w14:paraId="062FA9FB" w14:textId="7C4B0E4F" w:rsidR="006506E2" w:rsidRPr="0035523A" w:rsidRDefault="006D16F7" w:rsidP="0035523A">
            <w:pPr>
              <w:pStyle w:val="Odstavekseznama"/>
              <w:numPr>
                <w:ilvl w:val="0"/>
                <w:numId w:val="6"/>
              </w:numPr>
              <w:spacing w:before="60" w:after="60"/>
              <w:rPr>
                <w:rFonts w:cs="Arial"/>
                <w:b/>
                <w:sz w:val="24"/>
                <w:szCs w:val="20"/>
                <w:lang w:eastAsia="sl-SI"/>
              </w:rPr>
            </w:pPr>
            <w:r w:rsidRPr="0035523A">
              <w:rPr>
                <w:rFonts w:cs="Arial"/>
                <w:b/>
                <w:sz w:val="24"/>
                <w:szCs w:val="20"/>
                <w:lang w:eastAsia="sl-SI"/>
              </w:rPr>
              <w:lastRenderedPageBreak/>
              <w:t>Aktivnosti usmerjene na prednostne skupine</w:t>
            </w:r>
          </w:p>
          <w:p w14:paraId="40D455ED" w14:textId="77777777" w:rsidR="006506E2" w:rsidRPr="006506E2" w:rsidRDefault="006506E2" w:rsidP="006506E2">
            <w:pPr>
              <w:spacing w:before="60" w:after="60"/>
              <w:rPr>
                <w:rFonts w:cs="Arial"/>
                <w:b/>
                <w:sz w:val="24"/>
                <w:szCs w:val="20"/>
                <w:lang w:eastAsia="sl-SI"/>
              </w:rPr>
            </w:pPr>
          </w:p>
          <w:p w14:paraId="2908C022" w14:textId="721493AD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Aktivnosti se točkujejo </w:t>
            </w:r>
            <w:r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v skladu z merili na strani 1</w:t>
            </w:r>
            <w:r>
              <w:rPr>
                <w:rFonts w:cs="Arial"/>
                <w:b/>
                <w:bCs/>
                <w:szCs w:val="20"/>
                <w:u w:val="single"/>
                <w:lang w:eastAsia="sl-SI"/>
              </w:rPr>
              <w:t>7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543A24">
              <w:rPr>
                <w:rFonts w:cs="Arial"/>
                <w:b/>
                <w:bCs/>
                <w:szCs w:val="20"/>
                <w:u w:val="single"/>
                <w:lang w:eastAsia="sl-SI"/>
              </w:rPr>
              <w:t>Razpisne dokumentacije v poglavju 3.2.</w:t>
            </w:r>
          </w:p>
          <w:p w14:paraId="4A2F6559" w14:textId="77777777" w:rsidR="006506E2" w:rsidRDefault="006D16F7" w:rsidP="00195A7E">
            <w:pPr>
              <w:rPr>
                <w:rFonts w:cs="Arial"/>
                <w:bCs/>
                <w:szCs w:val="20"/>
                <w:lang w:eastAsia="sl-SI"/>
              </w:rPr>
            </w:pPr>
            <w:r w:rsidRPr="006D16F7">
              <w:rPr>
                <w:rFonts w:cs="Arial"/>
                <w:bCs/>
                <w:szCs w:val="20"/>
                <w:lang w:eastAsia="sl-SI"/>
              </w:rPr>
              <w:t xml:space="preserve">Za vsako prijavljeno aktivnost pod </w:t>
            </w:r>
            <w:r w:rsidR="006506E2">
              <w:rPr>
                <w:rFonts w:cs="Arial"/>
                <w:bCs/>
                <w:szCs w:val="20"/>
                <w:lang w:eastAsia="sl-SI"/>
              </w:rPr>
              <w:t>tem merilom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, ki je usmerjena na otroke/mladostnike </w:t>
            </w:r>
            <w:r w:rsidR="006506E2">
              <w:rPr>
                <w:rFonts w:cs="Arial"/>
                <w:bCs/>
                <w:szCs w:val="20"/>
                <w:lang w:eastAsia="sl-SI"/>
              </w:rPr>
              <w:t>in/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ali zaposlene, natančno opišite njeno vsebino in način izvedbe. </w:t>
            </w:r>
          </w:p>
          <w:p w14:paraId="08788F44" w14:textId="1BBA5787" w:rsidR="006506E2" w:rsidRDefault="006D16F7" w:rsidP="00195A7E">
            <w:pPr>
              <w:rPr>
                <w:rFonts w:cs="Arial"/>
                <w:bCs/>
                <w:szCs w:val="20"/>
                <w:lang w:eastAsia="sl-SI"/>
              </w:rPr>
            </w:pPr>
            <w:r w:rsidRPr="006D16F7">
              <w:rPr>
                <w:rFonts w:cs="Arial"/>
                <w:bCs/>
                <w:szCs w:val="20"/>
                <w:lang w:eastAsia="sl-SI"/>
              </w:rPr>
              <w:t>Pri spodbujanju</w:t>
            </w:r>
            <w:r w:rsidR="00C92C8A">
              <w:rPr>
                <w:rFonts w:cs="Arial"/>
                <w:bCs/>
                <w:szCs w:val="20"/>
                <w:lang w:eastAsia="sl-SI"/>
              </w:rPr>
              <w:t xml:space="preserve"> a.)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512DE1">
              <w:rPr>
                <w:rFonts w:cs="Arial"/>
                <w:b/>
                <w:szCs w:val="20"/>
                <w:lang w:eastAsia="sl-SI"/>
              </w:rPr>
              <w:t>trajnostnega prihoda zaposlenih v službo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opišite konkretne ukrepe (npr. izvedba tekmovanja z nagradami,</w:t>
            </w:r>
            <w:r w:rsidR="00512DE1">
              <w:rPr>
                <w:rFonts w:cs="Arial"/>
                <w:bCs/>
                <w:szCs w:val="20"/>
                <w:lang w:eastAsia="sl-SI"/>
              </w:rPr>
              <w:t xml:space="preserve"> sistem izvedbe,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promocijske aktivnosti na družbenih omrežjih, spletnih straneh in drugih medijih). </w:t>
            </w:r>
          </w:p>
          <w:p w14:paraId="04B0404C" w14:textId="042DFC8C" w:rsidR="006506E2" w:rsidRDefault="006D16F7" w:rsidP="00195A7E">
            <w:pPr>
              <w:rPr>
                <w:rFonts w:cs="Arial"/>
                <w:bCs/>
                <w:szCs w:val="20"/>
                <w:lang w:eastAsia="sl-SI"/>
              </w:rPr>
            </w:pPr>
            <w:r w:rsidRPr="006D16F7">
              <w:rPr>
                <w:rFonts w:cs="Arial"/>
                <w:bCs/>
                <w:szCs w:val="20"/>
                <w:lang w:eastAsia="sl-SI"/>
              </w:rPr>
              <w:t>Pri aktivnosti</w:t>
            </w:r>
            <w:r w:rsidR="00C92C8A">
              <w:rPr>
                <w:rFonts w:cs="Arial"/>
                <w:bCs/>
                <w:szCs w:val="20"/>
                <w:lang w:eastAsia="sl-SI"/>
              </w:rPr>
              <w:t xml:space="preserve"> b.)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512DE1">
              <w:rPr>
                <w:rFonts w:cs="Arial"/>
                <w:b/>
                <w:szCs w:val="20"/>
                <w:lang w:eastAsia="sl-SI"/>
              </w:rPr>
              <w:t>Aktivno v vrtec ali šolo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podrobno opišite</w:t>
            </w:r>
            <w:r w:rsidR="00832700">
              <w:rPr>
                <w:rFonts w:cs="Arial"/>
                <w:bCs/>
                <w:szCs w:val="20"/>
                <w:lang w:eastAsia="sl-SI"/>
              </w:rPr>
              <w:t xml:space="preserve"> npr.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izvedbo </w:t>
            </w:r>
            <w:proofErr w:type="spellStart"/>
            <w:r w:rsidRPr="006D16F7">
              <w:rPr>
                <w:rFonts w:cs="Arial"/>
                <w:bCs/>
                <w:szCs w:val="20"/>
                <w:lang w:eastAsia="sl-SI"/>
              </w:rPr>
              <w:t>Pešbusa</w:t>
            </w:r>
            <w:proofErr w:type="spellEnd"/>
            <w:r w:rsidRPr="006D16F7">
              <w:rPr>
                <w:rFonts w:cs="Arial"/>
                <w:bCs/>
                <w:szCs w:val="20"/>
                <w:lang w:eastAsia="sl-SI"/>
              </w:rPr>
              <w:t xml:space="preserve"> (npr. število linij, vključene šole/vrtci, način organizacije</w:t>
            </w:r>
            <w:r w:rsidR="00C6093C">
              <w:rPr>
                <w:rFonts w:cs="Arial"/>
                <w:bCs/>
                <w:szCs w:val="20"/>
                <w:lang w:eastAsia="sl-SI"/>
              </w:rPr>
              <w:t>, nagrade</w:t>
            </w:r>
            <w:r w:rsidR="00832700">
              <w:rPr>
                <w:rFonts w:cs="Arial"/>
                <w:bCs/>
                <w:szCs w:val="20"/>
                <w:lang w:eastAsia="sl-SI"/>
              </w:rPr>
              <w:t>, promocijske akcije, ipd.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), ureditev </w:t>
            </w:r>
            <w:proofErr w:type="spellStart"/>
            <w:r w:rsidRPr="006D16F7">
              <w:rPr>
                <w:rFonts w:cs="Arial"/>
                <w:bCs/>
                <w:szCs w:val="20"/>
                <w:lang w:eastAsia="sl-SI"/>
              </w:rPr>
              <w:t>Kiss</w:t>
            </w:r>
            <w:proofErr w:type="spellEnd"/>
            <w:r w:rsidRPr="006D16F7">
              <w:rPr>
                <w:rFonts w:cs="Arial"/>
                <w:bCs/>
                <w:szCs w:val="20"/>
                <w:lang w:eastAsia="sl-SI"/>
              </w:rPr>
              <w:t xml:space="preserve"> &amp; Ride območij (priložite skico ali zemljevid lokacije</w:t>
            </w:r>
            <w:r w:rsidR="00832700">
              <w:rPr>
                <w:rFonts w:cs="Arial"/>
                <w:bCs/>
                <w:szCs w:val="20"/>
                <w:lang w:eastAsia="sl-SI"/>
              </w:rPr>
              <w:t>,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opis delovanja</w:t>
            </w:r>
            <w:r w:rsidR="00832700">
              <w:rPr>
                <w:rFonts w:cs="Arial"/>
                <w:bCs/>
                <w:szCs w:val="20"/>
                <w:lang w:eastAsia="sl-SI"/>
              </w:rPr>
              <w:t>, promocijo ureditve, ipd.</w:t>
            </w:r>
            <w:r w:rsidRPr="006D16F7">
              <w:rPr>
                <w:rFonts w:cs="Arial"/>
                <w:bCs/>
                <w:szCs w:val="20"/>
                <w:lang w:eastAsia="sl-SI"/>
              </w:rPr>
              <w:t>) ali izvedbo začasne Šolske ulice (priložite skico ali zemljevid zapore in opišite časovne omejitve ter organizacijo</w:t>
            </w:r>
            <w:r w:rsidR="006506E2">
              <w:rPr>
                <w:rFonts w:cs="Arial"/>
                <w:bCs/>
                <w:szCs w:val="20"/>
                <w:lang w:eastAsia="sl-SI"/>
              </w:rPr>
              <w:t xml:space="preserve"> dogodkov in prireditev na zaprti ulici</w:t>
            </w:r>
            <w:r w:rsidR="00832700">
              <w:rPr>
                <w:rFonts w:cs="Arial"/>
                <w:bCs/>
                <w:szCs w:val="20"/>
                <w:lang w:eastAsia="sl-SI"/>
              </w:rPr>
              <w:t xml:space="preserve">, promocijo aktivnosti, </w:t>
            </w:r>
            <w:proofErr w:type="spellStart"/>
            <w:r w:rsidR="00832700">
              <w:rPr>
                <w:rFonts w:cs="Arial"/>
                <w:bCs/>
                <w:szCs w:val="20"/>
                <w:lang w:eastAsia="sl-SI"/>
              </w:rPr>
              <w:t>idp</w:t>
            </w:r>
            <w:proofErr w:type="spellEnd"/>
            <w:r w:rsidR="00832700">
              <w:rPr>
                <w:rFonts w:cs="Arial"/>
                <w:bCs/>
                <w:szCs w:val="20"/>
                <w:lang w:eastAsia="sl-SI"/>
              </w:rPr>
              <w:t>.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). </w:t>
            </w:r>
            <w:r w:rsidR="00D91AA1">
              <w:rPr>
                <w:rFonts w:cs="Arial"/>
                <w:bCs/>
                <w:szCs w:val="20"/>
                <w:lang w:eastAsia="sl-SI"/>
              </w:rPr>
              <w:t xml:space="preserve">Tukaj je potrebno izvesti </w:t>
            </w:r>
            <w:r w:rsidR="00D91AA1" w:rsidRPr="00D91AA1">
              <w:rPr>
                <w:rFonts w:cs="Arial"/>
                <w:b/>
                <w:szCs w:val="20"/>
                <w:u w:val="single"/>
                <w:lang w:eastAsia="sl-SI"/>
              </w:rPr>
              <w:t>vsaj dve aktivnosti.</w:t>
            </w:r>
          </w:p>
          <w:p w14:paraId="04038DF7" w14:textId="4CB63230" w:rsidR="00195A7E" w:rsidRPr="006D16F7" w:rsidRDefault="006D16F7" w:rsidP="00195A7E">
            <w:pPr>
              <w:rPr>
                <w:rFonts w:cs="Arial"/>
                <w:bCs/>
                <w:szCs w:val="20"/>
                <w:highlight w:val="yellow"/>
                <w:lang w:eastAsia="sl-SI"/>
              </w:rPr>
            </w:pPr>
            <w:r w:rsidRPr="006D16F7">
              <w:rPr>
                <w:rFonts w:cs="Arial"/>
                <w:bCs/>
                <w:szCs w:val="20"/>
                <w:lang w:eastAsia="sl-SI"/>
              </w:rPr>
              <w:t xml:space="preserve">Za vse aktivnosti navedite jasne cilje, opredelite ciljno skupino (otroci/mladostniki ali zaposleni) ter potrdite izvajanje skozi </w:t>
            </w:r>
            <w:r w:rsidRPr="00D91AA1">
              <w:rPr>
                <w:rFonts w:cs="Arial"/>
                <w:b/>
                <w:szCs w:val="20"/>
                <w:u w:val="single"/>
                <w:lang w:eastAsia="sl-SI"/>
              </w:rPr>
              <w:t>celoten mesec september</w:t>
            </w:r>
            <w:r w:rsidRPr="00D91AA1">
              <w:rPr>
                <w:rFonts w:cs="Arial"/>
                <w:bCs/>
                <w:szCs w:val="20"/>
                <w:u w:val="single"/>
                <w:lang w:eastAsia="sl-SI"/>
              </w:rPr>
              <w:t>.</w:t>
            </w:r>
            <w:r w:rsidRPr="006D16F7">
              <w:rPr>
                <w:rFonts w:cs="Arial"/>
                <w:bCs/>
                <w:szCs w:val="20"/>
                <w:lang w:eastAsia="sl-SI"/>
              </w:rPr>
              <w:t xml:space="preserve"> Kjer je relevantno, priložite zahtevane priloge (zemljevidi, skice, pravila tekmovanj, promocijski materiali).</w:t>
            </w:r>
          </w:p>
          <w:p w14:paraId="4A38FE18" w14:textId="77777777" w:rsidR="00195A7E" w:rsidRDefault="00195A7E" w:rsidP="00195A7E">
            <w:pPr>
              <w:spacing w:line="240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0C6F0B0D" w14:textId="4A0C1539" w:rsidR="006D16F7" w:rsidRPr="00FC4E3C" w:rsidRDefault="006506E2" w:rsidP="006506E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466C36">
              <w:rPr>
                <w:rFonts w:cs="Arial"/>
                <w:bCs/>
                <w:i/>
                <w:iCs/>
                <w:szCs w:val="20"/>
              </w:rPr>
              <w:t>Spodbujanje trajnostnega prihoda zaposlenih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 prijavite pod aktivnost K, </w:t>
            </w: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Kiss</w:t>
            </w:r>
            <w:proofErr w:type="spellEnd"/>
            <w:r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and</w:t>
            </w:r>
            <w:proofErr w:type="spellEnd"/>
            <w:r>
              <w:rPr>
                <w:rFonts w:cs="Arial"/>
                <w:bCs/>
                <w:i/>
                <w:iCs/>
                <w:szCs w:val="20"/>
              </w:rPr>
              <w:t xml:space="preserve"> ride prijavite pod aktivnost E, </w:t>
            </w:r>
            <w:proofErr w:type="spellStart"/>
            <w:r>
              <w:rPr>
                <w:rFonts w:cs="Arial"/>
                <w:bCs/>
                <w:i/>
                <w:iCs/>
                <w:szCs w:val="20"/>
              </w:rPr>
              <w:t>Pešbus</w:t>
            </w:r>
            <w:proofErr w:type="spellEnd"/>
            <w:r>
              <w:rPr>
                <w:rFonts w:cs="Arial"/>
                <w:bCs/>
                <w:i/>
                <w:iCs/>
                <w:szCs w:val="20"/>
              </w:rPr>
              <w:t xml:space="preserve"> pod aktivnost G, Aktivnost Šolska ulica pod aktivnost F. Za več idej glede aktivnosti</w:t>
            </w:r>
            <w:r w:rsidR="00A75C07">
              <w:rPr>
                <w:rFonts w:cs="Arial"/>
                <w:bCs/>
                <w:i/>
                <w:iCs/>
                <w:szCs w:val="20"/>
              </w:rPr>
              <w:t>, ki se skladajo s tem merilom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 si </w:t>
            </w:r>
            <w:r w:rsidRPr="003B5DEC">
              <w:rPr>
                <w:rFonts w:cs="Arial"/>
                <w:bCs/>
                <w:i/>
                <w:iCs/>
                <w:szCs w:val="20"/>
              </w:rPr>
              <w:t>oglejte Katalog aktivnosti – Priloga 8</w:t>
            </w:r>
            <w:r w:rsidR="003B5DEC" w:rsidRPr="003B5DEC">
              <w:rPr>
                <w:rFonts w:cs="Arial"/>
                <w:bCs/>
                <w:i/>
                <w:iCs/>
                <w:szCs w:val="20"/>
              </w:rPr>
              <w:t xml:space="preserve"> in v </w:t>
            </w:r>
            <w:r w:rsidR="003B5DEC" w:rsidRPr="003B5DEC">
              <w:rPr>
                <w:rFonts w:cs="Arial"/>
                <w:bCs/>
                <w:i/>
                <w:iCs/>
                <w:szCs w:val="20"/>
              </w:rPr>
              <w:t>poglavju 3</w:t>
            </w:r>
            <w:r w:rsidR="003B5DEC" w:rsidRPr="003B5DEC">
              <w:rPr>
                <w:rFonts w:cs="Arial"/>
                <w:i/>
                <w:iCs/>
                <w:szCs w:val="20"/>
              </w:rPr>
              <w:t>.2. MERILA ZA OCENJEVANJE VLOG v razpisni dokumentaciji.</w:t>
            </w:r>
          </w:p>
        </w:tc>
      </w:tr>
      <w:tr w:rsidR="00195A7E" w:rsidRPr="00FC4E3C" w14:paraId="6C7D75CD" w14:textId="77777777" w:rsidTr="002E11A1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0EC10E0F" w14:textId="77777777" w:rsidR="00195A7E" w:rsidRPr="00FC4E3C" w:rsidRDefault="00195A7E" w:rsidP="002E11A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552112E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3869B5E7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D08CA9E" w14:textId="77777777" w:rsidR="0035523A" w:rsidRDefault="0035523A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82739BF" w14:textId="480E70C3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Opis aktivnosti: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7A441098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84917FF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820CB62" w14:textId="77777777" w:rsidR="004F1348" w:rsidRDefault="004F1348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07E3417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EB2EF67" w14:textId="77777777" w:rsidR="004F1348" w:rsidRDefault="004F1348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99D6B7D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1D4EF70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DF148D5" w14:textId="13DF581D" w:rsidR="00195A7E" w:rsidRPr="00FC4E3C" w:rsidRDefault="00195A7E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Kdaj (datumsko), od - do: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01FED21E" w14:textId="77777777" w:rsidR="00195A7E" w:rsidRPr="0012618B" w:rsidRDefault="00195A7E" w:rsidP="002E11A1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6DADEF14" w14:textId="77777777" w:rsidR="006506E2" w:rsidRDefault="006506E2" w:rsidP="00195A7E">
            <w:pPr>
              <w:spacing w:line="240" w:lineRule="auto"/>
              <w:jc w:val="both"/>
              <w:rPr>
                <w:rFonts w:cs="Arial"/>
                <w:i/>
                <w:sz w:val="16"/>
                <w:szCs w:val="16"/>
                <w:lang w:eastAsia="ar-SA"/>
              </w:rPr>
            </w:pPr>
          </w:p>
          <w:p w14:paraId="380BAC2D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32D8FB9D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6286DDD" w14:textId="77777777" w:rsidR="0035523A" w:rsidRDefault="0035523A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7B90350" w14:textId="4A742E7E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Opis aktivnosti: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4FC0EFC6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7BB655C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46FA88F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EA6F150" w14:textId="77777777" w:rsidR="004F1348" w:rsidRDefault="004F1348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A72E2E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A38183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5A3C986" w14:textId="7D3E9A01" w:rsidR="006506E2" w:rsidRDefault="006506E2" w:rsidP="006506E2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Kdaj (datumsko), od - do: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5F95E08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1A9928DB" w14:textId="77777777" w:rsidR="0035523A" w:rsidRPr="00FC4E3C" w:rsidRDefault="0035523A" w:rsidP="0035523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3BC52A6D" w14:textId="77777777" w:rsidR="0035523A" w:rsidRDefault="0035523A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13F3775" w14:textId="4939718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Opis aktivnosti: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013F6D9B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95C8E93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1EDE0BE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CE7BAA7" w14:textId="77777777" w:rsidR="004F1348" w:rsidRDefault="004F1348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ED6913D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88ED5DC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AF26C5" w14:textId="77777777" w:rsidR="006506E2" w:rsidRDefault="006506E2" w:rsidP="006506E2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DE16F74" w14:textId="664870F7" w:rsidR="006506E2" w:rsidRPr="00195A7E" w:rsidRDefault="006506E2" w:rsidP="006506E2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i/>
                <w:sz w:val="16"/>
                <w:szCs w:val="16"/>
                <w:lang w:eastAsia="ar-SA"/>
              </w:rPr>
            </w:pPr>
            <w:r>
              <w:rPr>
                <w:rFonts w:cs="Arial"/>
                <w:szCs w:val="20"/>
              </w:rPr>
              <w:lastRenderedPageBreak/>
              <w:t xml:space="preserve">Kdaj (datumsko), od - do: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</w:tc>
      </w:tr>
      <w:tr w:rsidR="00553B4E" w:rsidRPr="00FC4E3C" w14:paraId="7286C1D4" w14:textId="77777777" w:rsidTr="00441179">
        <w:tc>
          <w:tcPr>
            <w:tcW w:w="9426" w:type="dxa"/>
            <w:shd w:val="clear" w:color="auto" w:fill="F7CAAC" w:themeFill="accent2" w:themeFillTint="66"/>
          </w:tcPr>
          <w:p w14:paraId="60EFA0E1" w14:textId="003BA3E3" w:rsidR="006558DC" w:rsidRDefault="00667836" w:rsidP="0035523A">
            <w:pPr>
              <w:pStyle w:val="Odstavekseznama"/>
              <w:numPr>
                <w:ilvl w:val="0"/>
                <w:numId w:val="6"/>
              </w:numPr>
              <w:rPr>
                <w:rFonts w:cs="Arial"/>
                <w:b/>
                <w:sz w:val="24"/>
                <w:szCs w:val="20"/>
                <w:lang w:eastAsia="sl-SI"/>
              </w:rPr>
            </w:pPr>
            <w:r w:rsidRPr="0035523A">
              <w:rPr>
                <w:rFonts w:cs="Arial"/>
                <w:b/>
                <w:sz w:val="24"/>
                <w:szCs w:val="20"/>
                <w:lang w:eastAsia="sl-SI"/>
              </w:rPr>
              <w:lastRenderedPageBreak/>
              <w:t xml:space="preserve"> </w:t>
            </w:r>
            <w:r w:rsidR="0035523A" w:rsidRPr="0035523A">
              <w:rPr>
                <w:rFonts w:cs="Arial"/>
                <w:b/>
                <w:sz w:val="24"/>
                <w:szCs w:val="20"/>
                <w:lang w:eastAsia="sl-SI"/>
              </w:rPr>
              <w:t>Opis vsebine prijavljenih aktivnosti oziroma programa</w:t>
            </w:r>
            <w:r w:rsidRPr="0035523A">
              <w:rPr>
                <w:rFonts w:cs="Arial"/>
                <w:b/>
                <w:sz w:val="24"/>
                <w:szCs w:val="20"/>
                <w:lang w:eastAsia="sl-SI"/>
              </w:rPr>
              <w:t xml:space="preserve"> </w:t>
            </w:r>
            <w:r w:rsidR="00832700">
              <w:rPr>
                <w:rFonts w:cs="Arial"/>
                <w:b/>
                <w:sz w:val="24"/>
                <w:szCs w:val="20"/>
                <w:lang w:eastAsia="sl-SI"/>
              </w:rPr>
              <w:t>ETM 2025</w:t>
            </w:r>
          </w:p>
          <w:p w14:paraId="4589CDFB" w14:textId="77777777" w:rsidR="0035523A" w:rsidRPr="0035523A" w:rsidRDefault="0035523A" w:rsidP="0035523A">
            <w:pPr>
              <w:pStyle w:val="Odstavekseznama"/>
              <w:rPr>
                <w:rFonts w:cs="Arial"/>
                <w:b/>
                <w:sz w:val="24"/>
                <w:szCs w:val="20"/>
                <w:lang w:eastAsia="sl-SI"/>
              </w:rPr>
            </w:pPr>
          </w:p>
          <w:p w14:paraId="63FBB22D" w14:textId="47A1877D" w:rsidR="00682D9F" w:rsidRDefault="00553B4E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35523A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E02AC" w:rsidRPr="0035523A">
              <w:rPr>
                <w:rFonts w:cs="Arial"/>
                <w:szCs w:val="20"/>
                <w:lang w:eastAsia="sl-SI"/>
              </w:rPr>
              <w:t xml:space="preserve">V opisu </w:t>
            </w:r>
            <w:r w:rsidRPr="0035523A">
              <w:rPr>
                <w:rFonts w:cs="Arial"/>
                <w:szCs w:val="20"/>
                <w:lang w:eastAsia="sl-SI"/>
              </w:rPr>
              <w:t>razložite načrtovan</w:t>
            </w:r>
            <w:r w:rsidR="008C5C87" w:rsidRPr="0035523A">
              <w:rPr>
                <w:rFonts w:cs="Arial"/>
                <w:szCs w:val="20"/>
                <w:lang w:eastAsia="sl-SI"/>
              </w:rPr>
              <w:t>e</w:t>
            </w:r>
            <w:r w:rsidRPr="0035523A">
              <w:rPr>
                <w:rFonts w:cs="Arial"/>
                <w:szCs w:val="20"/>
                <w:lang w:eastAsia="sl-SI"/>
              </w:rPr>
              <w:t xml:space="preserve"> aktivnost</w:t>
            </w:r>
            <w:r w:rsidR="008C5C87" w:rsidRPr="0035523A">
              <w:rPr>
                <w:rFonts w:cs="Arial"/>
                <w:szCs w:val="20"/>
                <w:lang w:eastAsia="sl-SI"/>
              </w:rPr>
              <w:t>i</w:t>
            </w:r>
            <w:r w:rsidRPr="0035523A">
              <w:rPr>
                <w:rFonts w:cs="Arial"/>
                <w:szCs w:val="20"/>
                <w:lang w:eastAsia="sl-SI"/>
              </w:rPr>
              <w:t xml:space="preserve"> in </w:t>
            </w:r>
            <w:r w:rsidR="008C5C87" w:rsidRPr="0035523A">
              <w:rPr>
                <w:rFonts w:cs="Arial"/>
                <w:szCs w:val="20"/>
                <w:lang w:eastAsia="sl-SI"/>
              </w:rPr>
              <w:t xml:space="preserve">predvidene </w:t>
            </w:r>
            <w:r w:rsidRPr="0035523A">
              <w:rPr>
                <w:rFonts w:cs="Arial"/>
                <w:szCs w:val="20"/>
                <w:lang w:eastAsia="sl-SI"/>
              </w:rPr>
              <w:t xml:space="preserve">dogodke/delavnice ter utemeljite pričakovan prispevek k večji ozaveščenosti lokalnega prebivalstva. </w:t>
            </w:r>
            <w:r w:rsidR="006558DC" w:rsidRPr="0035523A">
              <w:rPr>
                <w:rFonts w:cs="Arial"/>
                <w:szCs w:val="20"/>
                <w:lang w:eastAsia="sl-SI"/>
              </w:rPr>
              <w:t xml:space="preserve">V skladu </w:t>
            </w:r>
            <w:r w:rsidR="00D91AA1">
              <w:rPr>
                <w:rFonts w:cs="Arial"/>
                <w:szCs w:val="20"/>
                <w:lang w:eastAsia="sl-SI"/>
              </w:rPr>
              <w:t xml:space="preserve">z 3. merilom </w:t>
            </w:r>
            <w:r w:rsidR="006558DC" w:rsidRPr="0035523A">
              <w:rPr>
                <w:rFonts w:cs="Arial"/>
                <w:b/>
                <w:szCs w:val="20"/>
                <w:u w:val="single"/>
                <w:lang w:eastAsia="sl-SI"/>
              </w:rPr>
              <w:t>v poglavju 3.2.</w:t>
            </w:r>
            <w:r w:rsidR="00CC264E" w:rsidRPr="0035523A">
              <w:rPr>
                <w:rFonts w:cs="Arial"/>
                <w:b/>
                <w:szCs w:val="20"/>
                <w:u w:val="single"/>
                <w:lang w:eastAsia="sl-SI"/>
              </w:rPr>
              <w:t xml:space="preserve">, </w:t>
            </w:r>
            <w:r w:rsidR="00EB4EC9" w:rsidRPr="0035523A">
              <w:rPr>
                <w:rFonts w:cs="Arial"/>
                <w:b/>
                <w:szCs w:val="20"/>
                <w:u w:val="single"/>
                <w:lang w:eastAsia="sl-SI"/>
              </w:rPr>
              <w:t>R</w:t>
            </w:r>
            <w:r w:rsidR="006558DC" w:rsidRPr="0035523A">
              <w:rPr>
                <w:rFonts w:cs="Arial"/>
                <w:b/>
                <w:szCs w:val="20"/>
                <w:u w:val="single"/>
                <w:lang w:eastAsia="sl-SI"/>
              </w:rPr>
              <w:t>azpisne dokumentacije (str</w:t>
            </w:r>
            <w:r w:rsidR="000E0D0C" w:rsidRPr="0035523A">
              <w:rPr>
                <w:rFonts w:cs="Arial"/>
                <w:b/>
                <w:szCs w:val="20"/>
                <w:u w:val="single"/>
                <w:lang w:eastAsia="sl-SI"/>
              </w:rPr>
              <w:t>an</w:t>
            </w:r>
            <w:r w:rsidR="00682D9F" w:rsidRPr="0035523A">
              <w:rPr>
                <w:rFonts w:cs="Arial"/>
                <w:b/>
                <w:szCs w:val="20"/>
                <w:u w:val="single"/>
                <w:lang w:eastAsia="sl-SI"/>
              </w:rPr>
              <w:t xml:space="preserve"> </w:t>
            </w:r>
            <w:r w:rsidR="0035523A">
              <w:rPr>
                <w:rFonts w:cs="Arial"/>
                <w:b/>
                <w:szCs w:val="20"/>
                <w:u w:val="single"/>
                <w:lang w:eastAsia="sl-SI"/>
              </w:rPr>
              <w:t>18</w:t>
            </w:r>
            <w:r w:rsidR="006558DC" w:rsidRPr="0035523A">
              <w:rPr>
                <w:rFonts w:cs="Arial"/>
                <w:b/>
                <w:szCs w:val="20"/>
                <w:u w:val="single"/>
                <w:lang w:eastAsia="sl-SI"/>
              </w:rPr>
              <w:t>)</w:t>
            </w:r>
            <w:r w:rsidR="006558DC" w:rsidRPr="0035523A">
              <w:rPr>
                <w:rFonts w:cs="Arial"/>
                <w:szCs w:val="20"/>
                <w:lang w:eastAsia="sl-SI"/>
              </w:rPr>
              <w:t xml:space="preserve"> se točkuje </w:t>
            </w:r>
            <w:r w:rsidR="00CC264E" w:rsidRPr="0035523A">
              <w:rPr>
                <w:rFonts w:cs="Arial"/>
                <w:szCs w:val="20"/>
                <w:lang w:eastAsia="sl-SI"/>
              </w:rPr>
              <w:t>celovitost, preglednost, jasnost, inovativnost</w:t>
            </w:r>
            <w:r w:rsidR="0035523A">
              <w:rPr>
                <w:rFonts w:cs="Arial"/>
                <w:szCs w:val="20"/>
                <w:lang w:eastAsia="sl-SI"/>
              </w:rPr>
              <w:t>,</w:t>
            </w:r>
            <w:r w:rsidR="00CC264E" w:rsidRPr="0035523A">
              <w:rPr>
                <w:rFonts w:cs="Arial"/>
                <w:szCs w:val="20"/>
                <w:lang w:eastAsia="sl-SI"/>
              </w:rPr>
              <w:t xml:space="preserve"> skladnost vsebine prijavljenih aktivnosti </w:t>
            </w:r>
            <w:r w:rsidR="0035523A">
              <w:rPr>
                <w:rFonts w:cs="Arial"/>
                <w:szCs w:val="20"/>
                <w:lang w:eastAsia="sl-SI"/>
              </w:rPr>
              <w:t>ter</w:t>
            </w:r>
            <w:r w:rsidR="00CC264E" w:rsidRPr="0035523A">
              <w:rPr>
                <w:rFonts w:cs="Arial"/>
                <w:szCs w:val="20"/>
                <w:lang w:eastAsia="sl-SI"/>
              </w:rPr>
              <w:t xml:space="preserve"> njihov terminski načrt.</w:t>
            </w:r>
          </w:p>
          <w:p w14:paraId="23C3CA31" w14:textId="77777777" w:rsidR="0035523A" w:rsidRPr="0035523A" w:rsidRDefault="0035523A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18A2A33" w14:textId="2C705B93" w:rsidR="00F53B22" w:rsidRPr="0035523A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35523A">
              <w:rPr>
                <w:rFonts w:cs="Arial"/>
                <w:szCs w:val="20"/>
                <w:lang w:eastAsia="sl-SI"/>
              </w:rPr>
              <w:t xml:space="preserve">V opis aktivnosti oziroma programa vključite tudi opis izpolnjevanja </w:t>
            </w:r>
            <w:r w:rsidRPr="0035523A">
              <w:rPr>
                <w:rFonts w:cs="Arial"/>
                <w:b/>
                <w:szCs w:val="20"/>
                <w:u w:val="single"/>
                <w:lang w:eastAsia="sl-SI"/>
              </w:rPr>
              <w:t>minimalnih zahtev (glejte stran 10</w:t>
            </w:r>
            <w:r w:rsidR="00DA3E2A" w:rsidRPr="0035523A">
              <w:rPr>
                <w:rFonts w:cs="Arial"/>
                <w:b/>
                <w:szCs w:val="20"/>
                <w:u w:val="single"/>
                <w:lang w:eastAsia="sl-SI"/>
              </w:rPr>
              <w:t>-1</w:t>
            </w:r>
            <w:r w:rsidR="00CC264E" w:rsidRPr="0035523A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Pr="0035523A">
              <w:rPr>
                <w:rFonts w:cs="Arial"/>
                <w:b/>
                <w:szCs w:val="20"/>
                <w:u w:val="single"/>
                <w:lang w:eastAsia="sl-SI"/>
              </w:rPr>
              <w:t>, poglavje 2.2.</w:t>
            </w:r>
            <w:r w:rsidR="000E0D0C" w:rsidRPr="0035523A">
              <w:rPr>
                <w:rFonts w:cs="Arial"/>
                <w:b/>
                <w:szCs w:val="20"/>
                <w:u w:val="single"/>
                <w:lang w:eastAsia="sl-SI"/>
              </w:rPr>
              <w:t xml:space="preserve"> razpisne dokumentacije</w:t>
            </w:r>
            <w:r w:rsidR="0017100A">
              <w:rPr>
                <w:rFonts w:cs="Arial"/>
                <w:b/>
                <w:szCs w:val="20"/>
                <w:u w:val="single"/>
                <w:lang w:eastAsia="sl-SI"/>
              </w:rPr>
              <w:t>, točka 1 in 2</w:t>
            </w:r>
            <w:r w:rsidRPr="0035523A">
              <w:rPr>
                <w:rFonts w:cs="Arial"/>
                <w:b/>
                <w:szCs w:val="20"/>
                <w:u w:val="single"/>
                <w:lang w:eastAsia="sl-SI"/>
              </w:rPr>
              <w:t>).</w:t>
            </w:r>
          </w:p>
          <w:p w14:paraId="39A39D7A" w14:textId="77777777" w:rsidR="00F53B22" w:rsidRPr="0035523A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257F6591" w14:textId="13575397" w:rsidR="0017100A" w:rsidRDefault="00553B4E" w:rsidP="00CC264E">
            <w:pPr>
              <w:spacing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35523A">
              <w:rPr>
                <w:rFonts w:cs="Arial"/>
                <w:b/>
                <w:szCs w:val="20"/>
                <w:lang w:eastAsia="sl-SI"/>
              </w:rPr>
              <w:t>Opišite:</w:t>
            </w:r>
            <w:r w:rsidR="00441179" w:rsidRPr="0035523A">
              <w:rPr>
                <w:rFonts w:cs="Arial"/>
                <w:szCs w:val="20"/>
                <w:lang w:eastAsia="sl-SI"/>
              </w:rPr>
              <w:t xml:space="preserve"> vsebino izvajanja</w:t>
            </w:r>
            <w:r w:rsidR="00EA4C0F" w:rsidRPr="0035523A">
              <w:rPr>
                <w:rFonts w:cs="Arial"/>
                <w:szCs w:val="20"/>
                <w:lang w:eastAsia="sl-SI"/>
              </w:rPr>
              <w:t xml:space="preserve"> posameznih</w:t>
            </w:r>
            <w:r w:rsidR="00441179" w:rsidRPr="0035523A">
              <w:rPr>
                <w:rFonts w:cs="Arial"/>
                <w:szCs w:val="20"/>
                <w:lang w:eastAsia="sl-SI"/>
              </w:rPr>
              <w:t xml:space="preserve"> aktivnosti,</w:t>
            </w:r>
            <w:r w:rsidRPr="0035523A">
              <w:rPr>
                <w:rFonts w:cs="Arial"/>
                <w:szCs w:val="20"/>
                <w:lang w:eastAsia="sl-SI"/>
              </w:rPr>
              <w:t xml:space="preserve"> predvideno lokacijo</w:t>
            </w:r>
            <w:r w:rsidR="00EA4C0F" w:rsidRPr="0035523A">
              <w:rPr>
                <w:rFonts w:cs="Arial"/>
                <w:szCs w:val="20"/>
                <w:lang w:eastAsia="sl-SI"/>
              </w:rPr>
              <w:t xml:space="preserve"> izvajanja, kdo izvaja aktivnost</w:t>
            </w:r>
            <w:r w:rsidRPr="0035523A">
              <w:rPr>
                <w:rFonts w:cs="Arial"/>
                <w:szCs w:val="20"/>
                <w:lang w:eastAsia="sl-SI"/>
              </w:rPr>
              <w:t>, vključenost lokalnih deležnikov v potek aktivnosti, predvideno izvedbo dogodkov, doseganje ciljnih skupin (komu bodo dogodki namenjeni),</w:t>
            </w:r>
            <w:r w:rsidR="0026368F" w:rsidRPr="0035523A">
              <w:rPr>
                <w:rFonts w:cs="Arial"/>
                <w:szCs w:val="20"/>
                <w:lang w:eastAsia="sl-SI"/>
              </w:rPr>
              <w:t xml:space="preserve"> </w:t>
            </w:r>
            <w:r w:rsidR="00EA4C0F" w:rsidRPr="0035523A">
              <w:rPr>
                <w:rFonts w:cs="Arial"/>
                <w:szCs w:val="20"/>
                <w:lang w:eastAsia="sl-SI"/>
              </w:rPr>
              <w:t>terminski načrt aktivnosti z navedbami datumov začetka, konca in trajanja</w:t>
            </w:r>
            <w:r w:rsidR="00CC264E" w:rsidRPr="0035523A">
              <w:rPr>
                <w:rFonts w:cs="Arial"/>
                <w:szCs w:val="20"/>
                <w:lang w:eastAsia="sl-SI"/>
              </w:rPr>
              <w:t>.</w:t>
            </w:r>
            <w:r w:rsidR="00EB4EC9" w:rsidRPr="0035523A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0AAC650" w14:textId="5687FF2F" w:rsidR="00B53A9A" w:rsidRPr="00CC264E" w:rsidRDefault="00EB4EC9" w:rsidP="00CC264E">
            <w:pPr>
              <w:spacing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35523A">
              <w:rPr>
                <w:rFonts w:cs="Arial"/>
                <w:szCs w:val="20"/>
                <w:lang w:eastAsia="sl-SI"/>
              </w:rPr>
              <w:t xml:space="preserve">Lahko </w:t>
            </w:r>
            <w:r w:rsidR="00F31982">
              <w:rPr>
                <w:rFonts w:cs="Arial"/>
                <w:szCs w:val="20"/>
                <w:lang w:eastAsia="sl-SI"/>
              </w:rPr>
              <w:t>kopirate</w:t>
            </w:r>
            <w:r w:rsidRPr="0035523A">
              <w:rPr>
                <w:rFonts w:cs="Arial"/>
                <w:szCs w:val="20"/>
                <w:lang w:eastAsia="sl-SI"/>
              </w:rPr>
              <w:t xml:space="preserve"> polja za opis</w:t>
            </w:r>
            <w:r w:rsidR="00F31982">
              <w:rPr>
                <w:rFonts w:cs="Arial"/>
                <w:szCs w:val="20"/>
                <w:lang w:eastAsia="sl-SI"/>
              </w:rPr>
              <w:t xml:space="preserve">, </w:t>
            </w:r>
            <w:r w:rsidR="0017100A">
              <w:rPr>
                <w:rFonts w:cs="Arial"/>
                <w:szCs w:val="20"/>
                <w:lang w:eastAsia="sl-SI"/>
              </w:rPr>
              <w:t xml:space="preserve">vsako izbrano aktivnost zapišite v </w:t>
            </w:r>
            <w:r w:rsidR="00F31982">
              <w:rPr>
                <w:rFonts w:cs="Arial"/>
                <w:szCs w:val="20"/>
                <w:lang w:eastAsia="sl-SI"/>
              </w:rPr>
              <w:t>novo</w:t>
            </w:r>
            <w:r w:rsidR="0017100A">
              <w:rPr>
                <w:rFonts w:cs="Arial"/>
                <w:szCs w:val="20"/>
                <w:lang w:eastAsia="sl-SI"/>
              </w:rPr>
              <w:t xml:space="preserve"> polje</w:t>
            </w:r>
            <w:r w:rsidRPr="0035523A">
              <w:rPr>
                <w:rFonts w:cs="Arial"/>
                <w:szCs w:val="20"/>
                <w:lang w:eastAsia="sl-SI"/>
              </w:rPr>
              <w:t>.</w:t>
            </w:r>
            <w:r w:rsidR="0017100A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553B4E" w:rsidRPr="00FC4E3C" w14:paraId="37AF7504" w14:textId="77777777" w:rsidTr="00441179">
        <w:tc>
          <w:tcPr>
            <w:tcW w:w="9426" w:type="dxa"/>
          </w:tcPr>
          <w:p w14:paraId="36C6C8E5" w14:textId="11E3CA4C" w:rsidR="00BE63DF" w:rsidRDefault="00BE63D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8EC37DF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49284924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AD484EC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4C568EAD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315BBCF" w14:textId="07F49075" w:rsidR="00682D9F" w:rsidRPr="00EA4C0F" w:rsidRDefault="00EA4C0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B53A9A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</w:t>
            </w:r>
            <w:r w:rsidR="00553B4E" w:rsidRPr="00EA4C0F">
              <w:rPr>
                <w:rFonts w:cs="Arial"/>
                <w:szCs w:val="20"/>
                <w:lang w:eastAsia="sl-SI"/>
              </w:rPr>
              <w:t xml:space="preserve">: </w:t>
            </w:r>
            <w:r w:rsidR="00682D9F"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82D9F" w:rsidRPr="00EA4C0F">
              <w:rPr>
                <w:rFonts w:cs="Arial"/>
                <w:szCs w:val="20"/>
              </w:rPr>
              <w:instrText xml:space="preserve"> FORMTEXT </w:instrText>
            </w:r>
            <w:r w:rsidR="00682D9F" w:rsidRPr="00EA4C0F">
              <w:rPr>
                <w:rFonts w:cs="Arial"/>
                <w:szCs w:val="20"/>
              </w:rPr>
            </w:r>
            <w:r w:rsidR="00682D9F" w:rsidRPr="00EA4C0F">
              <w:rPr>
                <w:rFonts w:cs="Arial"/>
                <w:szCs w:val="20"/>
              </w:rPr>
              <w:fldChar w:fldCharType="separate"/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fldChar w:fldCharType="end"/>
            </w:r>
          </w:p>
          <w:p w14:paraId="73D293AB" w14:textId="77777777" w:rsidR="00682D9F" w:rsidRDefault="00682D9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538E992A" w14:textId="77777777" w:rsidR="00564911" w:rsidRDefault="00564911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0DCFBBC2" w14:textId="77777777" w:rsidR="00FF2C9D" w:rsidRDefault="00FF2C9D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CC068FE" w14:textId="77777777" w:rsidR="00FF2C9D" w:rsidRDefault="00FF2C9D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71096C85" w14:textId="77777777" w:rsidR="00FF2C9D" w:rsidRPr="00EA4C0F" w:rsidRDefault="00FF2C9D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3A792E7" w14:textId="7702BF62" w:rsidR="008C5C87" w:rsidRPr="00EA4C0F" w:rsidRDefault="008C5C87" w:rsidP="008C5C8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 w:rsidR="00FF0112"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77600AC6" w14:textId="77777777" w:rsidR="00BE63DF" w:rsidRDefault="00BE63DF" w:rsidP="00441179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79539823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54400512" w14:textId="62C34C51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370F5882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3A8A3688" w14:textId="77777777" w:rsidR="00BE63DF" w:rsidRDefault="00BE63DF" w:rsidP="00441179">
            <w:pPr>
              <w:spacing w:line="240" w:lineRule="auto"/>
              <w:rPr>
                <w:rFonts w:cs="Arial"/>
                <w:szCs w:val="20"/>
              </w:rPr>
            </w:pPr>
          </w:p>
          <w:p w14:paraId="70FBD3AD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F65C9B4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4EF7C81F" w14:textId="77777777" w:rsidR="00FF0112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1DDB7820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60BBEA2A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66B38716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0A996D56" w14:textId="77777777" w:rsidR="00FF2C9D" w:rsidRPr="00EA4C0F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12C51CEA" w14:textId="77777777" w:rsidR="00FF0112" w:rsidRPr="00EA4C0F" w:rsidRDefault="00FF0112" w:rsidP="00FF0112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32D93EF3" w14:textId="5350D20F" w:rsidR="00B53A9A" w:rsidRDefault="00B53A9A" w:rsidP="00BE63DF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512FD3C1" w14:textId="77777777" w:rsidR="00BE63D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016F2E7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3C9FD87D" w14:textId="338713FF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5B40FD70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3B5DEC">
              <w:rPr>
                <w:rFonts w:cs="Arial"/>
                <w:b/>
                <w:szCs w:val="20"/>
                <w:lang w:eastAsia="sl-SI"/>
              </w:rPr>
            </w:r>
            <w:r w:rsidR="003B5D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323796F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26B303A7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44CA804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C76B388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20D246BE" w14:textId="77777777" w:rsidR="00FF0112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2ABB969D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3FCB8326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E481B9D" w14:textId="77777777" w:rsidR="00FF2C9D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3525F691" w14:textId="77777777" w:rsidR="00FF2C9D" w:rsidRPr="00EA4C0F" w:rsidRDefault="00FF2C9D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768DC445" w14:textId="4DD0DA5D" w:rsidR="00FA6EF8" w:rsidRPr="0099302C" w:rsidRDefault="00FF0112" w:rsidP="006B435D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</w:tc>
      </w:tr>
    </w:tbl>
    <w:p w14:paraId="45FE76A4" w14:textId="603670AF" w:rsidR="003522E3" w:rsidRDefault="003522E3">
      <w:pPr>
        <w:spacing w:after="160" w:line="259" w:lineRule="auto"/>
      </w:pPr>
    </w:p>
    <w:p w14:paraId="11AD7F48" w14:textId="77777777" w:rsidR="00BE63DF" w:rsidRPr="00BE63DF" w:rsidRDefault="00BE63DF" w:rsidP="009A3B32">
      <w:pPr>
        <w:pStyle w:val="Odstavekseznama"/>
        <w:numPr>
          <w:ilvl w:val="0"/>
          <w:numId w:val="7"/>
        </w:numPr>
        <w:rPr>
          <w:b/>
          <w:sz w:val="28"/>
          <w:szCs w:val="28"/>
          <w:lang w:eastAsia="ar-SA"/>
        </w:rPr>
      </w:pPr>
      <w:r w:rsidRPr="00BE63DF">
        <w:rPr>
          <w:b/>
          <w:sz w:val="28"/>
          <w:szCs w:val="28"/>
          <w:lang w:eastAsia="ar-SA"/>
        </w:rPr>
        <w:t>Prispevek aktivnosti k večji ozaveščenosti javnosti o pomenu trajnostne mobilnosti</w:t>
      </w:r>
    </w:p>
    <w:p w14:paraId="47F8B3D0" w14:textId="77777777" w:rsidR="00BE63DF" w:rsidRDefault="00BE63DF">
      <w:pPr>
        <w:spacing w:after="160" w:line="259" w:lineRule="auto"/>
      </w:pPr>
    </w:p>
    <w:p w14:paraId="2B17176B" w14:textId="77777777" w:rsidR="00BE63DF" w:rsidRPr="00BE63DF" w:rsidRDefault="00BE63DF" w:rsidP="00BE63DF">
      <w:pPr>
        <w:rPr>
          <w:b/>
          <w:sz w:val="28"/>
          <w:szCs w:val="28"/>
          <w:lang w:eastAsia="ar-SA"/>
        </w:rPr>
      </w:pPr>
    </w:p>
    <w:tbl>
      <w:tblPr>
        <w:tblpPr w:leftFromText="141" w:rightFromText="141" w:vertAnchor="text" w:horzAnchor="margin" w:tblpY="-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00A99B94" w14:textId="77777777" w:rsidTr="00BE63DF">
        <w:tc>
          <w:tcPr>
            <w:tcW w:w="942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2753AA" w14:textId="618F2E15" w:rsidR="00BE63DF" w:rsidRDefault="00816C72" w:rsidP="00816C72">
            <w:pPr>
              <w:pStyle w:val="Pripombabesedil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  <w:r w:rsidRPr="00BE63DF">
              <w:rPr>
                <w:rFonts w:ascii="Arial" w:hAnsi="Arial" w:cs="Arial"/>
                <w:b/>
                <w:sz w:val="24"/>
                <w:szCs w:val="20"/>
                <w:lang w:eastAsia="sl-SI"/>
              </w:rPr>
              <w:t>Načrt informiranja in ozaveščanja javnosti</w:t>
            </w:r>
          </w:p>
          <w:p w14:paraId="07C169F7" w14:textId="77777777" w:rsidR="00BE63DF" w:rsidRDefault="00BE63DF" w:rsidP="00BE63DF">
            <w:pPr>
              <w:pStyle w:val="Pripombabesedilo"/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</w:p>
          <w:p w14:paraId="6C885927" w14:textId="38D0C627" w:rsidR="00C53C69" w:rsidRDefault="00BE63DF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Opišite kako boste promovirali vaše aktivnosti ETM. Opisujte uporabo različnih promocijskih kanalov ( družbena omrežja, lokalni časopisi, letaki, vabila in plakati, radio, TV, spletna stran občine in druge),</w:t>
            </w:r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boste vložili denar v  Google/Facebook/</w:t>
            </w:r>
            <w:proofErr w:type="spellStart"/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>Instagram</w:t>
            </w:r>
            <w:proofErr w:type="spellEnd"/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oglaševanje;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koga nagovarjate s katero promocijsko aktivnostjo in kanalom komuniciranja</w:t>
            </w:r>
            <w:r w:rsid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(ciljne skupine)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, opišite, če boste sodelovali z drugimi lokalnimi deležniki in kako boste skupaj promovirali aktivnosti trajnostne mobilnosti (npr. spletna stran šole, lokalnega ponudnika JPP,</w:t>
            </w:r>
            <w:r w:rsidR="00F3198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podjetja,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športno društvo,</w:t>
            </w:r>
            <w:r w:rsidR="00F3198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javni zavodi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ipd.), opišite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terminski 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načrt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promocije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 okvirnimi datumi objav, sporočil za javnost in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>morebitnih promocijskih kampanj</w:t>
            </w:r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. </w:t>
            </w:r>
            <w:r w:rsidR="00C53C69">
              <w:rPr>
                <w:rFonts w:ascii="Arial" w:hAnsi="Arial" w:cs="Arial"/>
                <w:sz w:val="20"/>
                <w:szCs w:val="20"/>
                <w:lang w:eastAsia="sl-SI"/>
              </w:rPr>
              <w:t xml:space="preserve">Opišite, če boste merili in sledili učinkovitost promocijskih sporočil in kampanj. </w:t>
            </w:r>
          </w:p>
          <w:p w14:paraId="59C2AA35" w14:textId="77777777" w:rsidR="00654F4E" w:rsidRDefault="00654F4E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20AEDF7" w14:textId="2C744C02" w:rsidR="00BE63DF" w:rsidRDefault="00FF0112" w:rsidP="00BE63DF">
            <w:pPr>
              <w:pStyle w:val="Pripombabesedil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</w:pPr>
            <w:r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Točkovanje je v skladu z str. </w:t>
            </w:r>
            <w:r w:rsidR="00C53C69"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19</w:t>
            </w:r>
            <w:r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razpisne dokumentacije.</w:t>
            </w:r>
          </w:p>
          <w:p w14:paraId="5D099215" w14:textId="77777777" w:rsidR="00FF0FC3" w:rsidRPr="00654F4E" w:rsidRDefault="00FF0FC3" w:rsidP="00BE63DF">
            <w:pPr>
              <w:pStyle w:val="Pripombabesedil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1857F047" w14:textId="22969659" w:rsidR="0075209A" w:rsidRPr="0075209A" w:rsidRDefault="00F53B22" w:rsidP="00CA7960">
            <w:pPr>
              <w:spacing w:before="60" w:after="60" w:line="276" w:lineRule="auto"/>
              <w:jc w:val="both"/>
              <w:rPr>
                <w:rFonts w:cs="Arial"/>
                <w:b/>
                <w:szCs w:val="20"/>
                <w:u w:val="single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 tej točki vključite tudi opis izpolnjevanja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minimalnih zahtev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, </w:t>
            </w:r>
            <w:r w:rsidR="00CA7960">
              <w:rPr>
                <w:rFonts w:cs="Arial"/>
                <w:b/>
                <w:szCs w:val="20"/>
                <w:u w:val="single"/>
                <w:lang w:eastAsia="sl-SI"/>
              </w:rPr>
              <w:t>ki se navezujejo na promocijo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 xml:space="preserve"> (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glejte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 xml:space="preserve">stran </w:t>
            </w:r>
            <w:r w:rsidR="00FF0112">
              <w:rPr>
                <w:rFonts w:cs="Arial"/>
                <w:b/>
                <w:szCs w:val="20"/>
                <w:u w:val="single"/>
                <w:lang w:eastAsia="sl-SI"/>
              </w:rPr>
              <w:t>10-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="0075209A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, poglavje 2.2.</w:t>
            </w:r>
            <w:r w:rsidR="00654F4E">
              <w:rPr>
                <w:rFonts w:cs="Arial"/>
                <w:b/>
                <w:szCs w:val="20"/>
                <w:u w:val="single"/>
                <w:lang w:eastAsia="sl-SI"/>
              </w:rPr>
              <w:t xml:space="preserve"> razpisne dokumentacije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).</w:t>
            </w:r>
          </w:p>
        </w:tc>
      </w:tr>
      <w:tr w:rsidR="00553B4E" w:rsidRPr="00ED5C81" w14:paraId="4274A96A" w14:textId="77777777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14:paraId="05C230B2" w14:textId="77777777" w:rsidR="00BE63DF" w:rsidRDefault="00BE63DF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05D2CB6D" w14:textId="77777777" w:rsidR="009A3B32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Opis promocijskih akcij/kampanj/sodelovanj: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6D39D636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2AF4AB9" w14:textId="77777777" w:rsidR="00FF0FC3" w:rsidRPr="005E587B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2D2BA66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9458C2F" w14:textId="77777777" w:rsidR="009A3B32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Na katerih komunikacijskih kanalih boste promovirali trajnostno mobilnost in ETM: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6A0C3D17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D1797E1" w14:textId="77777777" w:rsidR="00FF0FC3" w:rsidRPr="005E587B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C1FC722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2720F1" w14:textId="77777777" w:rsidR="009A3B32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Kdo so vaše ciljne skupine: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5B4FEC94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58FAD2E" w14:textId="77777777" w:rsidR="00FF0FC3" w:rsidRPr="005E587B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A27A33B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DADD491" w14:textId="77777777" w:rsidR="009A3B32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Sodelovanje z drugimi lokalnimi organizacijami – promocijsko (npr. organizacija maratona, kjer se oglašuje tudi ETM in trajnostna mobilnost ipd.):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54C47A0D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7BB0278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5BE02EE" w14:textId="77777777" w:rsidR="00FF0112" w:rsidRDefault="00FF011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2007AEF" w14:textId="3A1807AE" w:rsidR="00FF0112" w:rsidRDefault="007F069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</w:t>
            </w:r>
            <w:r w:rsidR="00FF0112">
              <w:rPr>
                <w:rFonts w:cs="Arial"/>
                <w:szCs w:val="20"/>
              </w:rPr>
              <w:t xml:space="preserve"> boste merili in spremljali uspešnost vaših objav</w:t>
            </w:r>
            <w:r>
              <w:rPr>
                <w:rFonts w:cs="Arial"/>
                <w:szCs w:val="20"/>
              </w:rPr>
              <w:t xml:space="preserve"> in kako</w:t>
            </w:r>
            <w:r w:rsidR="00FF0112">
              <w:rPr>
                <w:rFonts w:cs="Arial"/>
                <w:szCs w:val="20"/>
              </w:rPr>
              <w:t>?</w:t>
            </w:r>
            <w:r w:rsidR="00816C72">
              <w:rPr>
                <w:rFonts w:cs="Arial"/>
                <w:szCs w:val="20"/>
              </w:rPr>
              <w:t xml:space="preserve"> </w:t>
            </w:r>
            <w:r w:rsidR="00816C72"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="00816C72" w:rsidRPr="005E587B">
              <w:rPr>
                <w:rFonts w:cs="Arial"/>
                <w:szCs w:val="20"/>
              </w:rPr>
              <w:instrText xml:space="preserve"> FORMTEXT </w:instrText>
            </w:r>
            <w:r w:rsidR="00816C72" w:rsidRPr="005E587B">
              <w:rPr>
                <w:rFonts w:cs="Arial"/>
                <w:szCs w:val="20"/>
              </w:rPr>
            </w:r>
            <w:r w:rsidR="00816C72" w:rsidRPr="005E587B">
              <w:rPr>
                <w:rFonts w:cs="Arial"/>
                <w:szCs w:val="20"/>
              </w:rPr>
              <w:fldChar w:fldCharType="separate"/>
            </w:r>
            <w:r w:rsidR="00816C72" w:rsidRPr="005E587B">
              <w:rPr>
                <w:rFonts w:cs="Arial"/>
                <w:szCs w:val="20"/>
              </w:rPr>
              <w:t> </w:t>
            </w:r>
            <w:r w:rsidR="00816C72" w:rsidRPr="005E587B">
              <w:rPr>
                <w:rFonts w:cs="Arial"/>
                <w:szCs w:val="20"/>
              </w:rPr>
              <w:t> </w:t>
            </w:r>
            <w:r w:rsidR="00816C72" w:rsidRPr="005E587B">
              <w:rPr>
                <w:rFonts w:cs="Arial"/>
                <w:szCs w:val="20"/>
              </w:rPr>
              <w:t> </w:t>
            </w:r>
            <w:r w:rsidR="00816C72" w:rsidRPr="005E587B">
              <w:rPr>
                <w:rFonts w:cs="Arial"/>
                <w:szCs w:val="20"/>
              </w:rPr>
              <w:t> </w:t>
            </w:r>
            <w:r w:rsidR="00816C72" w:rsidRPr="005E587B">
              <w:rPr>
                <w:rFonts w:cs="Arial"/>
                <w:szCs w:val="20"/>
              </w:rPr>
              <w:t> </w:t>
            </w:r>
            <w:r w:rsidR="00816C72" w:rsidRPr="005E587B">
              <w:rPr>
                <w:rFonts w:cs="Arial"/>
                <w:szCs w:val="20"/>
              </w:rPr>
              <w:fldChar w:fldCharType="end"/>
            </w:r>
          </w:p>
          <w:p w14:paraId="6C25E580" w14:textId="77777777" w:rsidR="00FF0FC3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6B5C53A" w14:textId="77777777" w:rsidR="00FF0FC3" w:rsidRPr="005E587B" w:rsidRDefault="00FF0FC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0C0991E" w14:textId="77777777" w:rsidR="005E587B" w:rsidRP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7BED098" w14:textId="77777777" w:rsidR="005E587B" w:rsidRDefault="005E587B" w:rsidP="005E587B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Okviren t</w:t>
            </w:r>
            <w:r w:rsidRPr="00FC4E3C">
              <w:rPr>
                <w:rFonts w:cs="Arial"/>
                <w:szCs w:val="20"/>
                <w:lang w:eastAsia="sl-SI"/>
              </w:rPr>
              <w:t xml:space="preserve">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14:paraId="0C02ADA2" w14:textId="77777777" w:rsidR="00FF0FC3" w:rsidRDefault="00FF0FC3" w:rsidP="005E587B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</w:p>
          <w:p w14:paraId="0E550FA5" w14:textId="77777777" w:rsid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7045D7CC" w14:textId="77777777" w:rsidR="00553B4E" w:rsidRPr="00F80788" w:rsidRDefault="00553B4E" w:rsidP="00BE63DF">
            <w:pPr>
              <w:spacing w:line="240" w:lineRule="auto"/>
              <w:jc w:val="both"/>
              <w:rPr>
                <w:rFonts w:cs="Arial"/>
                <w:i/>
                <w:szCs w:val="20"/>
                <w:highlight w:val="yellow"/>
                <w:lang w:eastAsia="sl-SI"/>
              </w:rPr>
            </w:pPr>
          </w:p>
        </w:tc>
      </w:tr>
    </w:tbl>
    <w:p w14:paraId="10942E8A" w14:textId="77777777" w:rsidR="00553B4E" w:rsidRDefault="00553B4E" w:rsidP="00752D16"/>
    <w:p w14:paraId="302B5175" w14:textId="6FA62E3E" w:rsidR="00654F4E" w:rsidRDefault="00654F4E" w:rsidP="00752D16">
      <w:r>
        <w:t>*</w:t>
      </w:r>
      <w:r w:rsidR="00816C72">
        <w:t xml:space="preserve">c.) </w:t>
      </w:r>
      <w:r>
        <w:t xml:space="preserve">Finančni načrt </w:t>
      </w:r>
      <w:r w:rsidR="00816C72">
        <w:t xml:space="preserve">aktivnosti </w:t>
      </w:r>
      <w:r>
        <w:t xml:space="preserve">se izpolnjuje v </w:t>
      </w:r>
      <w:proofErr w:type="spellStart"/>
      <w:r>
        <w:t>excel</w:t>
      </w:r>
      <w:proofErr w:type="spellEnd"/>
      <w:r>
        <w:t xml:space="preserve"> tabelo: »Obrazec 1 in 3«</w:t>
      </w:r>
    </w:p>
    <w:sectPr w:rsidR="00654F4E" w:rsidSect="00A81733">
      <w:headerReference w:type="first" r:id="rId8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E276" w14:textId="77777777" w:rsidR="002D74AF" w:rsidRDefault="002D74AF" w:rsidP="00553B4E">
      <w:pPr>
        <w:spacing w:line="240" w:lineRule="auto"/>
      </w:pPr>
      <w:r>
        <w:separator/>
      </w:r>
    </w:p>
  </w:endnote>
  <w:endnote w:type="continuationSeparator" w:id="0">
    <w:p w14:paraId="050A9364" w14:textId="77777777" w:rsidR="002D74AF" w:rsidRDefault="002D74AF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notTrueType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2DA9" w14:textId="77777777" w:rsidR="002D74AF" w:rsidRDefault="002D74AF" w:rsidP="00553B4E">
      <w:pPr>
        <w:spacing w:line="240" w:lineRule="auto"/>
      </w:pPr>
      <w:r>
        <w:separator/>
      </w:r>
    </w:p>
  </w:footnote>
  <w:footnote w:type="continuationSeparator" w:id="0">
    <w:p w14:paraId="443BA2C5" w14:textId="77777777" w:rsidR="002D74AF" w:rsidRDefault="002D74AF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027C" w14:textId="4DEEF0F7" w:rsidR="002D74AF" w:rsidRDefault="002D74AF" w:rsidP="003C70C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2571EBD" wp14:editId="629F173C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00273" w14:textId="77777777" w:rsidR="002D74AF" w:rsidRDefault="002D74AF" w:rsidP="003C70CE">
    <w:pPr>
      <w:pStyle w:val="Glava"/>
      <w:rPr>
        <w:rFonts w:cs="Arial"/>
        <w:sz w:val="16"/>
      </w:rPr>
    </w:pPr>
  </w:p>
  <w:p w14:paraId="7F5AD77A" w14:textId="77777777" w:rsidR="002D74AF" w:rsidRPr="001D1709" w:rsidRDefault="002D74AF" w:rsidP="0044117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3EC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378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C67"/>
    <w:multiLevelType w:val="hybridMultilevel"/>
    <w:tmpl w:val="8A9CFBB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030C"/>
    <w:multiLevelType w:val="hybridMultilevel"/>
    <w:tmpl w:val="65D29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297A"/>
    <w:multiLevelType w:val="hybridMultilevel"/>
    <w:tmpl w:val="C4C8A5CA"/>
    <w:lvl w:ilvl="0" w:tplc="13AE3B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C3B"/>
    <w:multiLevelType w:val="hybridMultilevel"/>
    <w:tmpl w:val="8D0A25AA"/>
    <w:lvl w:ilvl="0" w:tplc="CB70F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2A3F"/>
    <w:multiLevelType w:val="hybridMultilevel"/>
    <w:tmpl w:val="423097EE"/>
    <w:lvl w:ilvl="0" w:tplc="8280FA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905DD"/>
    <w:multiLevelType w:val="hybridMultilevel"/>
    <w:tmpl w:val="CAFC9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40976"/>
    <w:multiLevelType w:val="hybridMultilevel"/>
    <w:tmpl w:val="582052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F1936"/>
    <w:multiLevelType w:val="hybridMultilevel"/>
    <w:tmpl w:val="5F0813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D46E4"/>
    <w:multiLevelType w:val="multilevel"/>
    <w:tmpl w:val="3A2AE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92E7636"/>
    <w:multiLevelType w:val="hybridMultilevel"/>
    <w:tmpl w:val="3BB6349E"/>
    <w:lvl w:ilvl="0" w:tplc="543E2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F555A"/>
    <w:multiLevelType w:val="hybridMultilevel"/>
    <w:tmpl w:val="25AECB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 w16cid:durableId="1651861934">
    <w:abstractNumId w:val="5"/>
  </w:num>
  <w:num w:numId="2" w16cid:durableId="654535285">
    <w:abstractNumId w:val="18"/>
  </w:num>
  <w:num w:numId="3" w16cid:durableId="1696491842">
    <w:abstractNumId w:val="17"/>
  </w:num>
  <w:num w:numId="4" w16cid:durableId="882791485">
    <w:abstractNumId w:val="16"/>
  </w:num>
  <w:num w:numId="5" w16cid:durableId="1856923918">
    <w:abstractNumId w:val="14"/>
  </w:num>
  <w:num w:numId="6" w16cid:durableId="1370565547">
    <w:abstractNumId w:val="0"/>
  </w:num>
  <w:num w:numId="7" w16cid:durableId="2058813764">
    <w:abstractNumId w:val="15"/>
  </w:num>
  <w:num w:numId="8" w16cid:durableId="1798717677">
    <w:abstractNumId w:val="4"/>
  </w:num>
  <w:num w:numId="9" w16cid:durableId="1764642398">
    <w:abstractNumId w:val="1"/>
  </w:num>
  <w:num w:numId="10" w16cid:durableId="1222980578">
    <w:abstractNumId w:val="2"/>
  </w:num>
  <w:num w:numId="11" w16cid:durableId="912470057">
    <w:abstractNumId w:val="9"/>
  </w:num>
  <w:num w:numId="12" w16cid:durableId="931006760">
    <w:abstractNumId w:val="8"/>
  </w:num>
  <w:num w:numId="13" w16cid:durableId="776678330">
    <w:abstractNumId w:val="13"/>
  </w:num>
  <w:num w:numId="14" w16cid:durableId="919488054">
    <w:abstractNumId w:val="7"/>
  </w:num>
  <w:num w:numId="15" w16cid:durableId="152306728">
    <w:abstractNumId w:val="3"/>
  </w:num>
  <w:num w:numId="16" w16cid:durableId="376514515">
    <w:abstractNumId w:val="6"/>
  </w:num>
  <w:num w:numId="17" w16cid:durableId="1817648820">
    <w:abstractNumId w:val="12"/>
  </w:num>
  <w:num w:numId="18" w16cid:durableId="222451008">
    <w:abstractNumId w:val="11"/>
  </w:num>
  <w:num w:numId="19" w16cid:durableId="2380542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4E"/>
    <w:rsid w:val="00012752"/>
    <w:rsid w:val="00060798"/>
    <w:rsid w:val="00066BCE"/>
    <w:rsid w:val="000E0D0C"/>
    <w:rsid w:val="0010685E"/>
    <w:rsid w:val="0012618B"/>
    <w:rsid w:val="00155EF7"/>
    <w:rsid w:val="0017100A"/>
    <w:rsid w:val="00195A7E"/>
    <w:rsid w:val="001A321D"/>
    <w:rsid w:val="001A5ADE"/>
    <w:rsid w:val="001B12FB"/>
    <w:rsid w:val="001C268B"/>
    <w:rsid w:val="001C775A"/>
    <w:rsid w:val="00212022"/>
    <w:rsid w:val="002228FF"/>
    <w:rsid w:val="002246B8"/>
    <w:rsid w:val="002373B3"/>
    <w:rsid w:val="0026368F"/>
    <w:rsid w:val="00281638"/>
    <w:rsid w:val="002817AD"/>
    <w:rsid w:val="00284A89"/>
    <w:rsid w:val="00285405"/>
    <w:rsid w:val="002B1FDB"/>
    <w:rsid w:val="002D05FF"/>
    <w:rsid w:val="002D64EC"/>
    <w:rsid w:val="002D7383"/>
    <w:rsid w:val="002D74AF"/>
    <w:rsid w:val="002E467A"/>
    <w:rsid w:val="002F47FF"/>
    <w:rsid w:val="0030108F"/>
    <w:rsid w:val="00325B3B"/>
    <w:rsid w:val="00350BAC"/>
    <w:rsid w:val="003522E3"/>
    <w:rsid w:val="0035523A"/>
    <w:rsid w:val="00390FD0"/>
    <w:rsid w:val="003B5DEC"/>
    <w:rsid w:val="003C45DF"/>
    <w:rsid w:val="003C6926"/>
    <w:rsid w:val="003C70CE"/>
    <w:rsid w:val="003D0E19"/>
    <w:rsid w:val="003D2210"/>
    <w:rsid w:val="003F352E"/>
    <w:rsid w:val="00403245"/>
    <w:rsid w:val="004354B5"/>
    <w:rsid w:val="00441179"/>
    <w:rsid w:val="00463214"/>
    <w:rsid w:val="004B3C4D"/>
    <w:rsid w:val="004C6524"/>
    <w:rsid w:val="004D104C"/>
    <w:rsid w:val="004D4D76"/>
    <w:rsid w:val="004F1348"/>
    <w:rsid w:val="004F64C6"/>
    <w:rsid w:val="00512DE1"/>
    <w:rsid w:val="00535DD7"/>
    <w:rsid w:val="00542478"/>
    <w:rsid w:val="00543A24"/>
    <w:rsid w:val="00553B4E"/>
    <w:rsid w:val="00563421"/>
    <w:rsid w:val="00564911"/>
    <w:rsid w:val="00576235"/>
    <w:rsid w:val="00590F90"/>
    <w:rsid w:val="005E02AC"/>
    <w:rsid w:val="005E23C8"/>
    <w:rsid w:val="005E4888"/>
    <w:rsid w:val="005E587B"/>
    <w:rsid w:val="005F34F5"/>
    <w:rsid w:val="006002B7"/>
    <w:rsid w:val="00612741"/>
    <w:rsid w:val="006506E2"/>
    <w:rsid w:val="00654F4E"/>
    <w:rsid w:val="006558DC"/>
    <w:rsid w:val="00667836"/>
    <w:rsid w:val="00674AFA"/>
    <w:rsid w:val="00682D9F"/>
    <w:rsid w:val="006862D2"/>
    <w:rsid w:val="006A337D"/>
    <w:rsid w:val="006B435D"/>
    <w:rsid w:val="006B7CF8"/>
    <w:rsid w:val="006C1B39"/>
    <w:rsid w:val="006D16F7"/>
    <w:rsid w:val="006D5593"/>
    <w:rsid w:val="006F0971"/>
    <w:rsid w:val="00702C10"/>
    <w:rsid w:val="007039C3"/>
    <w:rsid w:val="007179F5"/>
    <w:rsid w:val="00732A85"/>
    <w:rsid w:val="00742D16"/>
    <w:rsid w:val="00743F91"/>
    <w:rsid w:val="0075209A"/>
    <w:rsid w:val="00752D16"/>
    <w:rsid w:val="007C2834"/>
    <w:rsid w:val="007C4D96"/>
    <w:rsid w:val="007F0693"/>
    <w:rsid w:val="00816C72"/>
    <w:rsid w:val="00832700"/>
    <w:rsid w:val="00841E52"/>
    <w:rsid w:val="00844CCD"/>
    <w:rsid w:val="008611C9"/>
    <w:rsid w:val="00862C72"/>
    <w:rsid w:val="00872129"/>
    <w:rsid w:val="008B297C"/>
    <w:rsid w:val="008C5C87"/>
    <w:rsid w:val="009013E7"/>
    <w:rsid w:val="009211D9"/>
    <w:rsid w:val="0097122A"/>
    <w:rsid w:val="0099302C"/>
    <w:rsid w:val="009A3B32"/>
    <w:rsid w:val="009E4260"/>
    <w:rsid w:val="00A21F40"/>
    <w:rsid w:val="00A4573B"/>
    <w:rsid w:val="00A75C07"/>
    <w:rsid w:val="00A81733"/>
    <w:rsid w:val="00A924A7"/>
    <w:rsid w:val="00A965B2"/>
    <w:rsid w:val="00AB5675"/>
    <w:rsid w:val="00AC0B43"/>
    <w:rsid w:val="00B13532"/>
    <w:rsid w:val="00B37B7F"/>
    <w:rsid w:val="00B52740"/>
    <w:rsid w:val="00B53A9A"/>
    <w:rsid w:val="00B61D6C"/>
    <w:rsid w:val="00BC6A5D"/>
    <w:rsid w:val="00BE63DF"/>
    <w:rsid w:val="00BE7EAB"/>
    <w:rsid w:val="00BF0E0A"/>
    <w:rsid w:val="00C05BB5"/>
    <w:rsid w:val="00C07DDA"/>
    <w:rsid w:val="00C1161A"/>
    <w:rsid w:val="00C2020E"/>
    <w:rsid w:val="00C36057"/>
    <w:rsid w:val="00C53A13"/>
    <w:rsid w:val="00C53C69"/>
    <w:rsid w:val="00C5555B"/>
    <w:rsid w:val="00C6093C"/>
    <w:rsid w:val="00C91D04"/>
    <w:rsid w:val="00C92C8A"/>
    <w:rsid w:val="00CA7960"/>
    <w:rsid w:val="00CC264E"/>
    <w:rsid w:val="00CE2750"/>
    <w:rsid w:val="00CE56E1"/>
    <w:rsid w:val="00D16795"/>
    <w:rsid w:val="00D54A82"/>
    <w:rsid w:val="00D914D2"/>
    <w:rsid w:val="00D91AA1"/>
    <w:rsid w:val="00D930CD"/>
    <w:rsid w:val="00DA3E2A"/>
    <w:rsid w:val="00DB6113"/>
    <w:rsid w:val="00DC2C65"/>
    <w:rsid w:val="00DD23FB"/>
    <w:rsid w:val="00DD3AC2"/>
    <w:rsid w:val="00E435F3"/>
    <w:rsid w:val="00E545AA"/>
    <w:rsid w:val="00E60423"/>
    <w:rsid w:val="00E62359"/>
    <w:rsid w:val="00E823AA"/>
    <w:rsid w:val="00EA4C0F"/>
    <w:rsid w:val="00EB4EC9"/>
    <w:rsid w:val="00EE0714"/>
    <w:rsid w:val="00EE41A6"/>
    <w:rsid w:val="00EE4898"/>
    <w:rsid w:val="00EE4BA9"/>
    <w:rsid w:val="00EF4570"/>
    <w:rsid w:val="00F072E7"/>
    <w:rsid w:val="00F31982"/>
    <w:rsid w:val="00F42734"/>
    <w:rsid w:val="00F53B22"/>
    <w:rsid w:val="00F54A97"/>
    <w:rsid w:val="00F61631"/>
    <w:rsid w:val="00F65DAE"/>
    <w:rsid w:val="00F80788"/>
    <w:rsid w:val="00F842ED"/>
    <w:rsid w:val="00FA6EF8"/>
    <w:rsid w:val="00FC10B1"/>
    <w:rsid w:val="00FC4E3C"/>
    <w:rsid w:val="00FD38F4"/>
    <w:rsid w:val="00FF0112"/>
    <w:rsid w:val="00FF0FC3"/>
    <w:rsid w:val="00FF2C9D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468335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2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3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denmobilnosti.si/za-koordinator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6516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137</cp:revision>
  <cp:lastPrinted>2022-02-22T08:22:00Z</cp:lastPrinted>
  <dcterms:created xsi:type="dcterms:W3CDTF">2022-02-22T10:14:00Z</dcterms:created>
  <dcterms:modified xsi:type="dcterms:W3CDTF">2025-04-03T11:11:00Z</dcterms:modified>
</cp:coreProperties>
</file>