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6989" w14:textId="0C201704" w:rsidR="0089301E" w:rsidRPr="003F0B17" w:rsidRDefault="00A55925" w:rsidP="003F0B17">
      <w:pPr>
        <w:outlineLvl w:val="0"/>
        <w:rPr>
          <w:rFonts w:asciiTheme="minorHAnsi" w:hAnsiTheme="minorHAnsi" w:cstheme="minorHAnsi"/>
          <w:b/>
          <w:bCs/>
          <w:color w:val="0070C0"/>
          <w:kern w:val="32"/>
          <w:sz w:val="24"/>
        </w:rPr>
      </w:pPr>
      <w:r w:rsidRPr="009D3DE7">
        <w:rPr>
          <w:rFonts w:asciiTheme="minorHAnsi" w:hAnsiTheme="minorHAnsi" w:cstheme="minorHAnsi"/>
          <w:b/>
          <w:bCs/>
          <w:color w:val="0070C0"/>
          <w:kern w:val="32"/>
          <w:sz w:val="24"/>
        </w:rPr>
        <w:t>SAMO</w:t>
      </w:r>
      <w:r w:rsidR="0089301E" w:rsidRPr="009D3DE7">
        <w:rPr>
          <w:rFonts w:asciiTheme="minorHAnsi" w:hAnsiTheme="minorHAnsi" w:cstheme="minorHAnsi"/>
          <w:b/>
          <w:bCs/>
          <w:color w:val="0070C0"/>
          <w:kern w:val="32"/>
          <w:sz w:val="24"/>
        </w:rPr>
        <w:t>KONTROLNIK FORMALNE POPOLNOSTI</w:t>
      </w:r>
      <w:r w:rsidRPr="009D3DE7">
        <w:rPr>
          <w:rFonts w:asciiTheme="minorHAnsi" w:hAnsiTheme="minorHAnsi" w:cstheme="minorHAnsi"/>
          <w:b/>
          <w:bCs/>
          <w:color w:val="0070C0"/>
          <w:kern w:val="32"/>
          <w:sz w:val="24"/>
        </w:rPr>
        <w:t xml:space="preserve"> in VSEBINSKE USTREZNOST</w:t>
      </w:r>
      <w:r w:rsidR="003F0B17">
        <w:rPr>
          <w:rFonts w:asciiTheme="minorHAnsi" w:hAnsiTheme="minorHAnsi" w:cstheme="minorHAnsi"/>
          <w:b/>
          <w:bCs/>
          <w:color w:val="0070C0"/>
          <w:kern w:val="32"/>
          <w:sz w:val="24"/>
        </w:rPr>
        <w:t>I</w:t>
      </w:r>
    </w:p>
    <w:tbl>
      <w:tblPr>
        <w:tblStyle w:val="Tabelamrea"/>
        <w:tblW w:w="16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057"/>
        <w:gridCol w:w="992"/>
        <w:gridCol w:w="2300"/>
      </w:tblGrid>
      <w:tr w:rsidR="004D4C8F" w:rsidRPr="009D3DE7" w14:paraId="0FF6BE4F" w14:textId="77777777" w:rsidTr="00A55925">
        <w:trPr>
          <w:gridAfter w:val="1"/>
          <w:wAfter w:w="2300" w:type="dxa"/>
        </w:trPr>
        <w:tc>
          <w:tcPr>
            <w:tcW w:w="2268" w:type="dxa"/>
          </w:tcPr>
          <w:p w14:paraId="5ED58F6B" w14:textId="76583E37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D3DE7">
              <w:rPr>
                <w:rFonts w:asciiTheme="minorHAnsi" w:hAnsiTheme="minorHAnsi" w:cstheme="minorHAnsi"/>
                <w:b/>
              </w:rPr>
              <w:t>Naziv projekta: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bottom"/>
          </w:tcPr>
          <w:p w14:paraId="08AA8CBC" w14:textId="5230E93F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14:paraId="41EBD928" w14:textId="21FAE878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D4C8F" w:rsidRPr="009D3DE7" w14:paraId="201CA448" w14:textId="77777777" w:rsidTr="00A55925">
        <w:trPr>
          <w:gridAfter w:val="1"/>
          <w:wAfter w:w="2300" w:type="dxa"/>
        </w:trPr>
        <w:tc>
          <w:tcPr>
            <w:tcW w:w="2268" w:type="dxa"/>
            <w:vAlign w:val="bottom"/>
          </w:tcPr>
          <w:p w14:paraId="07EF89F6" w14:textId="77777777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D3DE7">
              <w:rPr>
                <w:rFonts w:asciiTheme="minorHAnsi" w:hAnsiTheme="minorHAnsi" w:cstheme="minorHAnsi"/>
                <w:b/>
                <w:snapToGrid w:val="0"/>
              </w:rPr>
              <w:t>Naziv vlagatelja: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84B18" w14:textId="3970ED7B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bottom"/>
          </w:tcPr>
          <w:p w14:paraId="0B8C4AC2" w14:textId="25F0B1E2" w:rsidR="004D4C8F" w:rsidRPr="009D3DE7" w:rsidRDefault="004D4C8F" w:rsidP="00A5592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9301E" w:rsidRPr="009D3DE7" w14:paraId="1673C96F" w14:textId="77777777" w:rsidTr="00A559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733A7" w14:textId="759B99D4" w:rsidR="00A55925" w:rsidRPr="009D3DE7" w:rsidRDefault="008D02E6" w:rsidP="00A55925">
            <w:pPr>
              <w:spacing w:before="120" w:after="120"/>
              <w:rPr>
                <w:rFonts w:asciiTheme="minorHAnsi" w:hAnsiTheme="minorHAnsi" w:cstheme="minorHAnsi"/>
                <w:b/>
                <w:snapToGrid w:val="0"/>
              </w:rPr>
            </w:pPr>
            <w:r w:rsidRPr="009D3DE7">
              <w:rPr>
                <w:rFonts w:asciiTheme="minorHAnsi" w:hAnsiTheme="minorHAnsi" w:cstheme="minorHAnsi"/>
                <w:b/>
                <w:snapToGrid w:val="0"/>
              </w:rPr>
              <w:t>Način predložitve vloge:</w:t>
            </w:r>
          </w:p>
        </w:tc>
        <w:tc>
          <w:tcPr>
            <w:tcW w:w="14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4AD0" w14:textId="58FA550E" w:rsidR="00A55925" w:rsidRPr="009D3DE7" w:rsidRDefault="008D02E6" w:rsidP="00A55925">
            <w:pPr>
              <w:spacing w:before="120" w:after="1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Elektronsko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720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25"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       Fizično v </w:t>
            </w:r>
            <w:r w:rsidR="00ED0073" w:rsidRPr="009D3DE7">
              <w:rPr>
                <w:rFonts w:asciiTheme="minorHAnsi" w:hAnsiTheme="minorHAnsi" w:cstheme="minorHAnsi"/>
                <w:lang w:val="sv-SE"/>
              </w:rPr>
              <w:t xml:space="preserve">ovojnici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171656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36233EC7" w14:textId="77777777" w:rsidTr="00B05F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5607C" w14:textId="5549D292" w:rsidR="00A55925" w:rsidRPr="009D3DE7" w:rsidRDefault="00A55925" w:rsidP="00A55925">
            <w:pPr>
              <w:spacing w:before="120" w:after="1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b/>
                <w:bCs/>
                <w:color w:val="0070C0"/>
                <w:kern w:val="32"/>
                <w:sz w:val="24"/>
              </w:rPr>
              <w:t>FORMALN</w:t>
            </w:r>
            <w:r w:rsidRPr="009D3DE7">
              <w:rPr>
                <w:rFonts w:asciiTheme="minorHAnsi" w:hAnsiTheme="minorHAnsi" w:cstheme="minorHAnsi"/>
                <w:b/>
                <w:bCs/>
                <w:color w:val="0070C0"/>
                <w:kern w:val="32"/>
                <w:sz w:val="24"/>
              </w:rPr>
              <w:t>A</w:t>
            </w:r>
            <w:r w:rsidRPr="009D3DE7">
              <w:rPr>
                <w:rFonts w:asciiTheme="minorHAnsi" w:hAnsiTheme="minorHAnsi" w:cstheme="minorHAnsi"/>
                <w:b/>
                <w:bCs/>
                <w:color w:val="0070C0"/>
                <w:kern w:val="32"/>
                <w:sz w:val="24"/>
              </w:rPr>
              <w:t xml:space="preserve"> POPOLNOST</w:t>
            </w:r>
            <w:r w:rsidR="003F0B17">
              <w:rPr>
                <w:rFonts w:asciiTheme="minorHAnsi" w:hAnsiTheme="minorHAnsi" w:cstheme="minorHAnsi"/>
                <w:b/>
                <w:bCs/>
                <w:color w:val="0070C0"/>
                <w:kern w:val="32"/>
                <w:sz w:val="24"/>
              </w:rPr>
              <w:t xml:space="preserve"> VLOGE</w:t>
            </w:r>
          </w:p>
        </w:tc>
      </w:tr>
    </w:tbl>
    <w:tbl>
      <w:tblPr>
        <w:tblpPr w:leftFromText="180" w:rightFromText="180" w:vertAnchor="text" w:tblpY="1"/>
        <w:tblOverlap w:val="never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6"/>
        <w:gridCol w:w="5670"/>
        <w:gridCol w:w="3827"/>
        <w:gridCol w:w="709"/>
        <w:gridCol w:w="709"/>
        <w:gridCol w:w="709"/>
      </w:tblGrid>
      <w:tr w:rsidR="00A55925" w:rsidRPr="009D3DE7" w14:paraId="667D97FC" w14:textId="5CD231C5" w:rsidTr="00A55925">
        <w:trPr>
          <w:trHeight w:val="27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035FD1" w14:textId="31D66A77" w:rsidR="00A55925" w:rsidRPr="009D3DE7" w:rsidRDefault="00A55925" w:rsidP="009D3DE7">
            <w:pPr>
              <w:spacing w:before="60" w:after="6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ZŠ</w:t>
            </w:r>
          </w:p>
        </w:tc>
        <w:tc>
          <w:tcPr>
            <w:tcW w:w="71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FD37A" w14:textId="0D0C86A2" w:rsidR="00A55925" w:rsidRPr="009D3DE7" w:rsidRDefault="00A55925" w:rsidP="009D3DE7">
            <w:pPr>
              <w:spacing w:before="60" w:after="6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ZAHTEVANI DOKUMENTI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9E0E795" w14:textId="75A8B5D7" w:rsidR="00A55925" w:rsidRPr="009D3DE7" w:rsidRDefault="009D3DE7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Zahtevani n</w:t>
            </w:r>
            <w:r w:rsidR="00A55925" w:rsidRPr="009D3DE7">
              <w:rPr>
                <w:rFonts w:asciiTheme="minorHAnsi" w:eastAsia="MS Mincho" w:hAnsiTheme="minorHAnsi" w:cstheme="minorHAnsi"/>
                <w:b/>
              </w:rPr>
              <w:t>ačin predložitve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210710" w14:textId="77777777" w:rsidR="00A55925" w:rsidRPr="009D3DE7" w:rsidRDefault="00A55925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DA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18B2AE" w14:textId="77777777" w:rsidR="00A55925" w:rsidRPr="009D3DE7" w:rsidRDefault="00A55925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CC3793" w14:textId="2B01F8F2" w:rsidR="00A55925" w:rsidRPr="009D3DE7" w:rsidRDefault="00A55925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N/R</w:t>
            </w:r>
          </w:p>
        </w:tc>
      </w:tr>
      <w:tr w:rsidR="00A55925" w:rsidRPr="009D3DE7" w14:paraId="25A54C59" w14:textId="637CB02F" w:rsidTr="00A55925">
        <w:trPr>
          <w:trHeight w:val="270"/>
        </w:trPr>
        <w:tc>
          <w:tcPr>
            <w:tcW w:w="534" w:type="dxa"/>
            <w:vAlign w:val="center"/>
          </w:tcPr>
          <w:p w14:paraId="7B3C7EF8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5ADFD83E" w14:textId="1FC779C7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Obrazec št. 1.: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877AEF2" w14:textId="55FCF53E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Osnovni podatki o vlagatelju - podpisan</w:t>
            </w:r>
          </w:p>
        </w:tc>
        <w:tc>
          <w:tcPr>
            <w:tcW w:w="3827" w:type="dxa"/>
            <w:vAlign w:val="center"/>
          </w:tcPr>
          <w:p w14:paraId="027F4D63" w14:textId="0900E1FD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Podpisan </w:t>
            </w:r>
            <w:r w:rsidRPr="009D3DE7">
              <w:rPr>
                <w:rFonts w:asciiTheme="minorHAnsi" w:hAnsiTheme="minorHAnsi" w:cstheme="minorHAnsi"/>
                <w:bCs/>
                <w:lang w:val="sv-SE"/>
              </w:rPr>
              <w:t>(pdf)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 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10927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8C88FC7" w14:textId="4D7097B6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8046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40A3B4" w14:textId="7CCC60B8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9252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17FD43D" w14:textId="1EEDA53E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2012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DE7"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79EE0CB3" w14:textId="5FFE07D8" w:rsidTr="00A55925">
        <w:trPr>
          <w:trHeight w:val="270"/>
        </w:trPr>
        <w:tc>
          <w:tcPr>
            <w:tcW w:w="534" w:type="dxa"/>
            <w:vAlign w:val="center"/>
          </w:tcPr>
          <w:p w14:paraId="516EBFCF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20C13AFF" w14:textId="4E0E14B8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Obrazec št. 2: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30011776" w14:textId="5A7F2734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Izjava o strinjanju in sprejemanju pogojev in zahtev JR UPDC 2024</w:t>
            </w:r>
          </w:p>
        </w:tc>
        <w:tc>
          <w:tcPr>
            <w:tcW w:w="3827" w:type="dxa"/>
            <w:vAlign w:val="center"/>
          </w:tcPr>
          <w:p w14:paraId="34EDE701" w14:textId="14F0ECC8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Podpisana </w:t>
            </w:r>
            <w:r w:rsidRPr="009D3DE7">
              <w:rPr>
                <w:rFonts w:asciiTheme="minorHAnsi" w:hAnsiTheme="minorHAnsi" w:cstheme="minorHAnsi"/>
                <w:bCs/>
                <w:lang w:val="sv-SE"/>
              </w:rPr>
              <w:t>(pdf)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15330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5C3E2BD" w14:textId="183743B7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8039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6DE2A2D" w14:textId="7DE425E1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9507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F7FC196" w14:textId="192D9D7F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2271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4B0CB618" w14:textId="53326258" w:rsidTr="00A55925">
        <w:trPr>
          <w:trHeight w:val="286"/>
        </w:trPr>
        <w:tc>
          <w:tcPr>
            <w:tcW w:w="534" w:type="dxa"/>
            <w:vAlign w:val="center"/>
          </w:tcPr>
          <w:p w14:paraId="3C6A2F88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50AE3BAA" w14:textId="00AC6CBB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Obrazec št. 3: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4733B8A2" w14:textId="32C9DD44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Označba vloge oz. ovojnice</w:t>
            </w:r>
          </w:p>
        </w:tc>
        <w:tc>
          <w:tcPr>
            <w:tcW w:w="3827" w:type="dxa"/>
            <w:vAlign w:val="center"/>
          </w:tcPr>
          <w:p w14:paraId="263EEA75" w14:textId="41A83685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eastAsia="MS Mincho" w:hAnsiTheme="minorHAnsi" w:cstheme="minorHAnsi"/>
              </w:rPr>
              <w:t>Fizična oddaj</w:t>
            </w:r>
            <w:r w:rsidR="009D3DE7">
              <w:rPr>
                <w:rFonts w:asciiTheme="minorHAnsi" w:eastAsia="MS Mincho" w:hAnsiTheme="minorHAnsi" w:cstheme="minorHAnsi"/>
              </w:rPr>
              <w:t>a</w:t>
            </w:r>
            <w:r w:rsidRPr="009D3DE7">
              <w:rPr>
                <w:rFonts w:asciiTheme="minorHAnsi" w:eastAsia="MS Mincho" w:hAnsiTheme="minorHAnsi" w:cstheme="minorHAnsi"/>
              </w:rPr>
              <w:t xml:space="preserve"> DA, elektronska </w:t>
            </w:r>
            <w:r w:rsidR="009D3DE7">
              <w:rPr>
                <w:rFonts w:asciiTheme="minorHAnsi" w:eastAsia="MS Mincho" w:hAnsiTheme="minorHAnsi" w:cstheme="minorHAnsi"/>
              </w:rPr>
              <w:t>N/R</w:t>
            </w:r>
          </w:p>
        </w:tc>
        <w:tc>
          <w:tcPr>
            <w:tcW w:w="709" w:type="dxa"/>
            <w:vAlign w:val="center"/>
          </w:tcPr>
          <w:p w14:paraId="56B5488B" w14:textId="48342C3B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9803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3ACE5A0" w14:textId="4BB46382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9440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EF3B56A" w14:textId="1518FC4B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2553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DE7"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51C445E2" w14:textId="76838F7A" w:rsidTr="00A55925">
        <w:trPr>
          <w:trHeight w:val="286"/>
        </w:trPr>
        <w:tc>
          <w:tcPr>
            <w:tcW w:w="534" w:type="dxa"/>
            <w:vAlign w:val="center"/>
          </w:tcPr>
          <w:p w14:paraId="41B284A5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7897842E" w14:textId="4E41B280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Obrazec št. 4: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67B6DB89" w14:textId="5E2AF80E" w:rsidR="00A55925" w:rsidRPr="009D3DE7" w:rsidRDefault="00A55925" w:rsidP="00A55925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Izjava odgovorne osebe vlagatelja o uskladitvi naziva in virov financiranja projekta v NRP </w:t>
            </w:r>
            <w:sdt>
              <w:sdtPr>
                <w:rPr>
                  <w:rFonts w:asciiTheme="minorHAnsi" w:eastAsia="MS Mincho" w:hAnsiTheme="minorHAnsi" w:cstheme="minorHAnsi"/>
                </w:rPr>
                <w:id w:val="1913189449"/>
                <w:showingPlcHdr/>
              </w:sdtPr>
              <w:sdtContent>
                <w:r w:rsidRPr="009D3DE7">
                  <w:rPr>
                    <w:rFonts w:asciiTheme="minorHAnsi" w:eastAsia="MS Mincho" w:hAnsiTheme="minorHAnsi" w:cstheme="minorHAnsi"/>
                  </w:rPr>
                  <w:t xml:space="preserve">    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D10F64D" w14:textId="31D91087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Podpisana </w:t>
            </w:r>
            <w:r w:rsidRPr="009D3DE7">
              <w:rPr>
                <w:rFonts w:asciiTheme="minorHAnsi" w:hAnsiTheme="minorHAnsi" w:cstheme="minorHAnsi"/>
                <w:bCs/>
                <w:lang w:val="sv-SE"/>
              </w:rPr>
              <w:t>(pdf)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211775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EC5D884" w14:textId="35FEBA7B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5537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7101333" w14:textId="3E418D0B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5471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02431B5" w14:textId="7AEE5CC3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4261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0DA211D6" w14:textId="7793C64A" w:rsidTr="00A55925">
        <w:trPr>
          <w:trHeight w:val="270"/>
        </w:trPr>
        <w:tc>
          <w:tcPr>
            <w:tcW w:w="534" w:type="dxa"/>
            <w:vAlign w:val="center"/>
          </w:tcPr>
          <w:p w14:paraId="71B9C2B8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7E7001F4" w14:textId="1205AA79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Obrazec št. 5: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2A07EA3F" w14:textId="2E245CEA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Parafiran vzorec pogodbe o sofinanciranju</w:t>
            </w:r>
            <w:sdt>
              <w:sdtPr>
                <w:rPr>
                  <w:rFonts w:asciiTheme="minorHAnsi" w:eastAsia="MS Mincho" w:hAnsiTheme="minorHAnsi" w:cstheme="minorHAnsi"/>
                </w:rPr>
                <w:id w:val="-1580673182"/>
                <w:showingPlcHdr/>
              </w:sdtPr>
              <w:sdtContent>
                <w:r w:rsidRPr="009D3DE7">
                  <w:rPr>
                    <w:rFonts w:asciiTheme="minorHAnsi" w:eastAsia="MS Mincho" w:hAnsiTheme="minorHAnsi" w:cstheme="minorHAnsi"/>
                  </w:rPr>
                  <w:t xml:space="preserve">    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0CB24F6D" w14:textId="335184CF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Parafiran </w:t>
            </w:r>
            <w:r w:rsidRPr="009D3DE7">
              <w:rPr>
                <w:rFonts w:asciiTheme="minorHAnsi" w:hAnsiTheme="minorHAnsi" w:cstheme="minorHAnsi"/>
                <w:bCs/>
                <w:lang w:val="sv-SE"/>
              </w:rPr>
              <w:t>(pdf)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12112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F9DC896" w14:textId="0B5F673A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20207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32500FA" w14:textId="11E40402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2103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B2B0768" w14:textId="5E51AF32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67047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02C7DADE" w14:textId="3CC80ACE" w:rsidTr="00A55925">
        <w:trPr>
          <w:trHeight w:val="270"/>
        </w:trPr>
        <w:tc>
          <w:tcPr>
            <w:tcW w:w="534" w:type="dxa"/>
            <w:vAlign w:val="center"/>
          </w:tcPr>
          <w:p w14:paraId="1D92FDD6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2B20ABF9" w14:textId="76AF7DD6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Priloga št. 1: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900832B" w14:textId="5FC7058B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Načrt prometne ureditve ali višja raven dokumentacije (IZN, PZI)</w:t>
            </w:r>
          </w:p>
          <w:p w14:paraId="1F722FE6" w14:textId="769948F2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Iz dokumentacije mora biti </w:t>
            </w:r>
            <w:r w:rsidRPr="009D3DE7">
              <w:rPr>
                <w:rFonts w:asciiTheme="minorHAnsi" w:eastAsia="MS Mincho" w:hAnsiTheme="minorHAnsi" w:cstheme="minorHAnsi"/>
                <w:i/>
                <w:sz w:val="18"/>
                <w:u w:val="single"/>
              </w:rPr>
              <w:t>razvidna jasno čitljiva situacija</w:t>
            </w: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14:paraId="7AA4461F" w14:textId="71B28221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(pdf)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7634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22FC9D" w14:textId="71FA4814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95320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841D57F" w14:textId="3EED9C5A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6839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1535B93" w14:textId="34B9928B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4580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57005BB4" w14:textId="55ECEEF7" w:rsidTr="00A55925">
        <w:trPr>
          <w:trHeight w:val="270"/>
        </w:trPr>
        <w:tc>
          <w:tcPr>
            <w:tcW w:w="534" w:type="dxa"/>
            <w:vAlign w:val="center"/>
          </w:tcPr>
          <w:p w14:paraId="78A0677B" w14:textId="4F265A63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3CAEC728" w14:textId="4339329D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Priloga št. 1: 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4686416A" w14:textId="6A8F2772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Načrt prometne ureditve</w:t>
            </w:r>
            <w:r w:rsidRPr="009D3DE7">
              <w:rPr>
                <w:rFonts w:asciiTheme="minorHAnsi" w:eastAsia="MS Mincho" w:hAnsiTheme="minorHAnsi" w:cstheme="minorHAnsi"/>
              </w:rPr>
              <w:br/>
              <w:t xml:space="preserve">Popis del s stroškovno oceno / opredelitev stroškov v vlogi / investicijskih dokumentaciji. </w:t>
            </w:r>
          </w:p>
          <w:p w14:paraId="181B0B8C" w14:textId="4B204E73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>V kolikor načrt prometne ureditve nima popisa del s projektantsko oceno, je potrebno v vlogi jasno opredeliti oceno stroška projekta. Popis del se predloži v zapisu .</w:t>
            </w:r>
            <w:proofErr w:type="spellStart"/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>pdf</w:t>
            </w:r>
            <w:proofErr w:type="spellEnd"/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 in izvirnem zapisu.</w:t>
            </w:r>
          </w:p>
        </w:tc>
        <w:tc>
          <w:tcPr>
            <w:tcW w:w="3827" w:type="dxa"/>
            <w:vAlign w:val="center"/>
          </w:tcPr>
          <w:p w14:paraId="5266E703" w14:textId="28875B76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(pdf)    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3916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  <w:p w14:paraId="6096AE4F" w14:textId="257C4759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(izvirni zapis, npr. xls)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201583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FA9EC3C" w14:textId="2BDC0A65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3309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4D883FB" w14:textId="14B39922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9229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D986E64" w14:textId="3FF4BFF0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2377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3FA381FF" w14:textId="5BCFEB69" w:rsidTr="00A55925">
        <w:trPr>
          <w:trHeight w:val="286"/>
        </w:trPr>
        <w:tc>
          <w:tcPr>
            <w:tcW w:w="534" w:type="dxa"/>
            <w:vAlign w:val="center"/>
          </w:tcPr>
          <w:p w14:paraId="48241CC9" w14:textId="77777777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46" w:type="dxa"/>
            <w:tcBorders>
              <w:right w:val="nil"/>
            </w:tcBorders>
            <w:vAlign w:val="center"/>
          </w:tcPr>
          <w:p w14:paraId="2C713652" w14:textId="00653B68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Priloga št. 2: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10101F10" w14:textId="2BB70594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Soglasje Direkcije RS za infrastrukturo</w:t>
            </w:r>
          </w:p>
          <w:p w14:paraId="0E3DB678" w14:textId="3F98FED9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To ni soglasje </w:t>
            </w:r>
            <w:r w:rsid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DRSI </w:t>
            </w: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>na projektno dokumentacijo. Gre za soglašanje</w:t>
            </w:r>
            <w:r w:rsid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 z načrtom in tudi </w:t>
            </w: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>potrjev</w:t>
            </w:r>
            <w:r w:rsidR="009D3DE7">
              <w:rPr>
                <w:rFonts w:asciiTheme="minorHAnsi" w:eastAsia="MS Mincho" w:hAnsiTheme="minorHAnsi" w:cstheme="minorHAnsi"/>
                <w:i/>
                <w:sz w:val="18"/>
              </w:rPr>
              <w:t>anje finančne konstrukcije projekta</w:t>
            </w:r>
            <w:r w:rsidRPr="009D3DE7">
              <w:rPr>
                <w:rFonts w:asciiTheme="minorHAnsi" w:eastAsia="MS Mincho" w:hAnsiTheme="minorHAnsi" w:cstheme="minorHAnsi"/>
                <w:i/>
                <w:sz w:val="18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14:paraId="708DC26D" w14:textId="4206D7FD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(pdf)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-20466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68CF94" w14:textId="45D4F12A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9169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4F01D89" w14:textId="18D9875B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9157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287095D" w14:textId="2ED33D7C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8249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4A9D2A7A" w14:textId="217F160B" w:rsidTr="00A55925">
        <w:trPr>
          <w:trHeight w:val="405"/>
        </w:trPr>
        <w:tc>
          <w:tcPr>
            <w:tcW w:w="534" w:type="dxa"/>
            <w:vAlign w:val="center"/>
          </w:tcPr>
          <w:p w14:paraId="7EBEE9F3" w14:textId="64EC3BD5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7116" w:type="dxa"/>
            <w:gridSpan w:val="2"/>
            <w:vAlign w:val="center"/>
          </w:tcPr>
          <w:p w14:paraId="51FD5566" w14:textId="0B7125F0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Projekti nad 100.000 EUR –</w:t>
            </w:r>
            <w:r w:rsidRPr="009D3DE7">
              <w:rPr>
                <w:rFonts w:asciiTheme="minorHAnsi" w:hAnsiTheme="minorHAnsi" w:cstheme="minorHAnsi"/>
              </w:rPr>
              <w:t xml:space="preserve"> </w:t>
            </w:r>
            <w:r w:rsidRPr="009D3DE7">
              <w:rPr>
                <w:rFonts w:asciiTheme="minorHAnsi" w:eastAsia="MS Mincho" w:hAnsiTheme="minorHAnsi" w:cstheme="minorHAnsi"/>
              </w:rPr>
              <w:t>investicijska dokumentacija in sklep o potrditvi</w:t>
            </w:r>
          </w:p>
        </w:tc>
        <w:tc>
          <w:tcPr>
            <w:tcW w:w="3827" w:type="dxa"/>
            <w:vAlign w:val="center"/>
          </w:tcPr>
          <w:p w14:paraId="7EC204B7" w14:textId="5FDF4E12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(pdf)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13788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43BD870" w14:textId="753D24AC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5523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6EB398C" w14:textId="291226C2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6708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37D74FF" w14:textId="2DF290FB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6655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A55925" w:rsidRPr="009D3DE7" w14:paraId="42279838" w14:textId="1EFE1BAD" w:rsidTr="00A55925">
        <w:trPr>
          <w:trHeight w:val="286"/>
        </w:trPr>
        <w:tc>
          <w:tcPr>
            <w:tcW w:w="534" w:type="dxa"/>
            <w:vAlign w:val="center"/>
          </w:tcPr>
          <w:p w14:paraId="0A735614" w14:textId="52F8139F" w:rsidR="00A55925" w:rsidRPr="009D3DE7" w:rsidRDefault="00A55925" w:rsidP="00A55925">
            <w:pPr>
              <w:numPr>
                <w:ilvl w:val="0"/>
                <w:numId w:val="46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7116" w:type="dxa"/>
            <w:gridSpan w:val="2"/>
            <w:vAlign w:val="center"/>
          </w:tcPr>
          <w:p w14:paraId="05B9E2E2" w14:textId="2DE99168" w:rsidR="00A55925" w:rsidRPr="009D3DE7" w:rsidRDefault="00A55925" w:rsidP="00A55925">
            <w:pPr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Projekti, ki predvidevajo sofinanciranje DRSI – podpisan SOF</w:t>
            </w:r>
          </w:p>
        </w:tc>
        <w:tc>
          <w:tcPr>
            <w:tcW w:w="3827" w:type="dxa"/>
            <w:vAlign w:val="center"/>
          </w:tcPr>
          <w:p w14:paraId="4741B29F" w14:textId="0C9072DE" w:rsidR="00A55925" w:rsidRPr="009D3DE7" w:rsidRDefault="00A55925" w:rsidP="00A55925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lang w:val="sv-SE"/>
              </w:rPr>
              <w:t xml:space="preserve">e-verzija </w:t>
            </w:r>
            <w:r w:rsidRPr="009D3DE7">
              <w:rPr>
                <w:rFonts w:asciiTheme="minorHAnsi" w:hAnsiTheme="minorHAnsi" w:cstheme="minorHAnsi"/>
                <w:b/>
                <w:lang w:val="sv-SE"/>
              </w:rPr>
              <w:t xml:space="preserve">(pdf)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sv-SE"/>
                </w:rPr>
                <w:id w:val="7931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E6E5248" w14:textId="0F4A1F65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812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95769CD" w14:textId="754C264F" w:rsidR="00A55925" w:rsidRPr="009D3DE7" w:rsidRDefault="00A55925" w:rsidP="00A55925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3898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57888CD" w14:textId="04596510" w:rsidR="00A55925" w:rsidRPr="009D3DE7" w:rsidRDefault="00A55925" w:rsidP="00A55925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6881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</w:tbl>
    <w:p w14:paraId="78D5F40D" w14:textId="77777777" w:rsidR="0089301E" w:rsidRPr="009D3DE7" w:rsidRDefault="0089301E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099F829A" w14:textId="77777777" w:rsidR="0089301E" w:rsidRPr="009D3DE7" w:rsidRDefault="0089301E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73A297DA" w14:textId="77777777" w:rsidR="00A55925" w:rsidRPr="009D3DE7" w:rsidRDefault="00A55925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3E710185" w14:textId="77777777" w:rsidR="00A55925" w:rsidRPr="009D3DE7" w:rsidRDefault="00A55925">
      <w:pPr>
        <w:rPr>
          <w:rFonts w:asciiTheme="minorHAnsi" w:hAnsiTheme="minorHAnsi" w:cstheme="minorHAnsi"/>
        </w:rPr>
      </w:pPr>
      <w:r w:rsidRPr="009D3DE7">
        <w:rPr>
          <w:rFonts w:asciiTheme="minorHAnsi" w:hAnsiTheme="minorHAnsi" w:cstheme="minorHAnsi"/>
        </w:rPr>
        <w:br w:type="page"/>
      </w:r>
    </w:p>
    <w:tbl>
      <w:tblPr>
        <w:tblStyle w:val="Tabelamrea"/>
        <w:tblW w:w="16617" w:type="dxa"/>
        <w:tblLook w:val="04A0" w:firstRow="1" w:lastRow="0" w:firstColumn="1" w:lastColumn="0" w:noHBand="0" w:noVBand="1"/>
      </w:tblPr>
      <w:tblGrid>
        <w:gridCol w:w="16617"/>
      </w:tblGrid>
      <w:tr w:rsidR="00A55925" w:rsidRPr="009D3DE7" w14:paraId="68D94308" w14:textId="77777777" w:rsidTr="00A55925">
        <w:tc>
          <w:tcPr>
            <w:tcW w:w="16617" w:type="dxa"/>
            <w:tcBorders>
              <w:top w:val="nil"/>
              <w:left w:val="nil"/>
              <w:bottom w:val="nil"/>
              <w:right w:val="nil"/>
            </w:tcBorders>
          </w:tcPr>
          <w:p w14:paraId="2A2F04D6" w14:textId="3D689648" w:rsidR="004E020B" w:rsidRPr="004E020B" w:rsidRDefault="00A55925" w:rsidP="004E020B">
            <w:pPr>
              <w:spacing w:before="120" w:after="120"/>
              <w:rPr>
                <w:rFonts w:asciiTheme="minorHAnsi" w:hAnsiTheme="minorHAnsi" w:cstheme="minorHAnsi"/>
                <w:lang w:val="sv-SE"/>
              </w:rPr>
            </w:pPr>
            <w:r w:rsidRPr="009D3DE7">
              <w:rPr>
                <w:rFonts w:asciiTheme="minorHAnsi" w:hAnsiTheme="minorHAnsi" w:cstheme="minorHAnsi"/>
                <w:b/>
                <w:bCs/>
                <w:color w:val="0070C0"/>
                <w:kern w:val="32"/>
                <w:sz w:val="24"/>
              </w:rPr>
              <w:lastRenderedPageBreak/>
              <w:t>VSEBINSKA USTREZNOST PROJEKTA</w:t>
            </w:r>
          </w:p>
        </w:tc>
      </w:tr>
    </w:tbl>
    <w:tbl>
      <w:tblPr>
        <w:tblpPr w:leftFromText="180" w:rightFromText="180" w:vertAnchor="text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9"/>
        <w:gridCol w:w="3402"/>
        <w:gridCol w:w="2410"/>
        <w:gridCol w:w="2835"/>
        <w:gridCol w:w="567"/>
        <w:gridCol w:w="567"/>
        <w:gridCol w:w="4111"/>
      </w:tblGrid>
      <w:tr w:rsidR="003F0B17" w:rsidRPr="009D3DE7" w14:paraId="2CA6DB9C" w14:textId="77777777" w:rsidTr="00AF368E">
        <w:trPr>
          <w:trHeight w:val="270"/>
        </w:trPr>
        <w:tc>
          <w:tcPr>
            <w:tcW w:w="534" w:type="dxa"/>
            <w:shd w:val="clear" w:color="auto" w:fill="A6A6A6" w:themeFill="background1" w:themeFillShade="A6"/>
            <w:vAlign w:val="center"/>
          </w:tcPr>
          <w:p w14:paraId="11BC9EBE" w14:textId="77777777" w:rsidR="003F0B17" w:rsidRPr="009D3DE7" w:rsidRDefault="003F0B17" w:rsidP="009D3DE7">
            <w:pPr>
              <w:spacing w:before="60" w:after="6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ZŠ</w:t>
            </w:r>
          </w:p>
        </w:tc>
        <w:tc>
          <w:tcPr>
            <w:tcW w:w="952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229E91" w14:textId="799705BE" w:rsidR="00C13A09" w:rsidRPr="00C13A09" w:rsidRDefault="003F0B17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</w:rPr>
              <w:t>Samopreveritev</w:t>
            </w:r>
            <w:proofErr w:type="spellEnd"/>
            <w:r>
              <w:rPr>
                <w:rFonts w:asciiTheme="minorHAnsi" w:eastAsia="MS Mincho" w:hAnsiTheme="minorHAnsi" w:cstheme="minorHAnsi"/>
                <w:b/>
              </w:rPr>
              <w:t xml:space="preserve"> i</w:t>
            </w:r>
            <w:r w:rsidRPr="009D3DE7">
              <w:rPr>
                <w:rFonts w:asciiTheme="minorHAnsi" w:eastAsia="MS Mincho" w:hAnsiTheme="minorHAnsi" w:cstheme="minorHAnsi"/>
                <w:b/>
              </w:rPr>
              <w:t>zpolnjevanj</w:t>
            </w:r>
            <w:r>
              <w:rPr>
                <w:rFonts w:asciiTheme="minorHAnsi" w:eastAsia="MS Mincho" w:hAnsiTheme="minorHAnsi" w:cstheme="minorHAnsi"/>
                <w:b/>
              </w:rPr>
              <w:t>a</w:t>
            </w:r>
            <w:r w:rsidRPr="009D3DE7">
              <w:rPr>
                <w:rFonts w:asciiTheme="minorHAnsi" w:eastAsia="MS Mincho" w:hAnsiTheme="minorHAnsi" w:cstheme="minorHAnsi"/>
                <w:b/>
              </w:rPr>
              <w:t xml:space="preserve"> vsebinskih pogojev in zahtev razpisa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729D55A" w14:textId="77777777" w:rsidR="003F0B17" w:rsidRPr="009D3DE7" w:rsidRDefault="003F0B17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DA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AEAABC6" w14:textId="77777777" w:rsidR="003F0B17" w:rsidRPr="009D3DE7" w:rsidRDefault="003F0B17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 w:rsidRPr="009D3DE7">
              <w:rPr>
                <w:rFonts w:asciiTheme="minorHAnsi" w:eastAsia="MS Mincho" w:hAnsiTheme="minorHAnsi" w:cstheme="minorHAnsi"/>
                <w:b/>
              </w:rPr>
              <w:t>NE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7CC88BE" w14:textId="12B47234" w:rsidR="003F0B17" w:rsidRPr="009D3DE7" w:rsidRDefault="003F0B17" w:rsidP="009D3DE7">
            <w:pPr>
              <w:spacing w:before="60" w:after="60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 xml:space="preserve">Sklic </w:t>
            </w:r>
            <w:r w:rsidR="00C13A09">
              <w:rPr>
                <w:rFonts w:asciiTheme="minorHAnsi" w:eastAsia="MS Mincho" w:hAnsiTheme="minorHAnsi" w:cstheme="minorHAnsi"/>
                <w:b/>
              </w:rPr>
              <w:t xml:space="preserve">na </w:t>
            </w:r>
            <w:r w:rsidR="00B41ECB">
              <w:rPr>
                <w:rFonts w:asciiTheme="minorHAnsi" w:eastAsia="MS Mincho" w:hAnsiTheme="minorHAnsi" w:cstheme="minorHAnsi"/>
                <w:b/>
              </w:rPr>
              <w:t xml:space="preserve">dokument, ki  </w:t>
            </w:r>
            <w:r w:rsidR="00C13A09">
              <w:rPr>
                <w:rFonts w:asciiTheme="minorHAnsi" w:eastAsia="MS Mincho" w:hAnsiTheme="minorHAnsi" w:cstheme="minorHAnsi"/>
                <w:b/>
              </w:rPr>
              <w:t xml:space="preserve">dokazuje </w:t>
            </w:r>
            <w:r>
              <w:rPr>
                <w:rFonts w:asciiTheme="minorHAnsi" w:eastAsia="MS Mincho" w:hAnsiTheme="minorHAnsi" w:cstheme="minorHAnsi"/>
                <w:b/>
              </w:rPr>
              <w:t>izpolnjevanje pogoja</w:t>
            </w:r>
          </w:p>
        </w:tc>
      </w:tr>
      <w:tr w:rsidR="003F0B17" w:rsidRPr="009D3DE7" w14:paraId="37D694E7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5E1F7DE5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 w:val="restart"/>
            <w:tcBorders>
              <w:right w:val="dotted" w:sz="4" w:space="0" w:color="auto"/>
            </w:tcBorders>
            <w:textDirection w:val="tbRl"/>
            <w:vAlign w:val="center"/>
          </w:tcPr>
          <w:p w14:paraId="792D9886" w14:textId="77777777" w:rsidR="003F0B17" w:rsidRPr="009D3DE7" w:rsidRDefault="003F0B17" w:rsidP="002B146E">
            <w:pPr>
              <w:widowControl w:val="0"/>
              <w:spacing w:before="20" w:after="20"/>
              <w:ind w:left="113" w:right="113"/>
              <w:rPr>
                <w:rFonts w:asciiTheme="minorHAnsi" w:eastAsia="MS Mincho" w:hAnsiTheme="minorHAnsi" w:cstheme="minorHAnsi"/>
                <w:b/>
                <w:bCs/>
              </w:rPr>
            </w:pP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Skladnost projektnega predloga s predmetom javnega razpisa</w:t>
            </w:r>
          </w:p>
          <w:p w14:paraId="654140D1" w14:textId="25FEDEB5" w:rsidR="003F0B17" w:rsidRPr="009D3DE7" w:rsidRDefault="003F0B17" w:rsidP="002B146E">
            <w:pPr>
              <w:widowControl w:val="0"/>
              <w:spacing w:before="20" w:after="20"/>
              <w:ind w:left="113" w:right="113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  <w:i/>
                <w:iCs/>
              </w:rPr>
              <w:t>Mora biti razvidno iz</w:t>
            </w:r>
            <w:r>
              <w:rPr>
                <w:rFonts w:asciiTheme="minorHAnsi" w:eastAsia="MS Mincho" w:hAnsiTheme="minorHAnsi" w:cstheme="minorHAnsi"/>
                <w:i/>
                <w:iCs/>
              </w:rPr>
              <w:t xml:space="preserve"> predložene</w:t>
            </w:r>
            <w:r w:rsidRPr="009D3DE7">
              <w:rPr>
                <w:rFonts w:asciiTheme="minorHAnsi" w:eastAsia="MS Mincho" w:hAnsiTheme="minorHAnsi" w:cstheme="minorHAnsi"/>
                <w:i/>
                <w:iCs/>
              </w:rPr>
              <w:t xml:space="preserve"> dokumentacije</w:t>
            </w:r>
          </w:p>
        </w:tc>
        <w:tc>
          <w:tcPr>
            <w:tcW w:w="8647" w:type="dxa"/>
            <w:gridSpan w:val="3"/>
            <w:tcBorders>
              <w:left w:val="dotted" w:sz="4" w:space="0" w:color="auto"/>
            </w:tcBorders>
            <w:vAlign w:val="center"/>
          </w:tcPr>
          <w:p w14:paraId="136080BF" w14:textId="77777777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  <w:b/>
                <w:bCs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Predlog umiritve prometa je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 xml:space="preserve">na/ob državni cesti. </w:t>
            </w:r>
          </w:p>
        </w:tc>
        <w:tc>
          <w:tcPr>
            <w:tcW w:w="567" w:type="dxa"/>
            <w:vAlign w:val="center"/>
          </w:tcPr>
          <w:p w14:paraId="7837EBA9" w14:textId="31CB9750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2194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458AF27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9910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9442F48" w14:textId="2D5082C6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67958F16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3E1B4127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textDirection w:val="tbRl"/>
            <w:vAlign w:val="center"/>
          </w:tcPr>
          <w:p w14:paraId="369F49D6" w14:textId="77777777" w:rsidR="003F0B17" w:rsidRPr="009D3DE7" w:rsidRDefault="003F0B17" w:rsidP="002B146E">
            <w:pPr>
              <w:widowControl w:val="0"/>
              <w:spacing w:before="20" w:after="20"/>
              <w:ind w:left="113" w:right="113"/>
              <w:rPr>
                <w:rFonts w:asciiTheme="minorHAnsi" w:eastAsia="MS Mincho" w:hAnsiTheme="minorHAnsi"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E07A53" w14:textId="5D56C85C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Vloga </w:t>
            </w:r>
            <w:r w:rsidRPr="009D3DE7">
              <w:rPr>
                <w:rFonts w:asciiTheme="minorHAnsi" w:eastAsia="MS Mincho" w:hAnsiTheme="minorHAnsi" w:cstheme="minorHAnsi"/>
              </w:rPr>
              <w:t xml:space="preserve">vključuje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opis obstoječega stanja</w:t>
            </w:r>
            <w:r w:rsidRPr="009D3DE7">
              <w:rPr>
                <w:rFonts w:asciiTheme="minorHAnsi" w:eastAsia="MS Mincho" w:hAnsiTheme="minorHAnsi" w:cstheme="minorHAnsi"/>
              </w:rPr>
              <w:t xml:space="preserve"> na odseku državne ceste z: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84FE" w14:textId="77777777" w:rsidR="003F0B17" w:rsidRPr="009D3DE7" w:rsidRDefault="003F0B17" w:rsidP="00A55925">
            <w:pPr>
              <w:pStyle w:val="Odstavekseznama"/>
              <w:numPr>
                <w:ilvl w:val="0"/>
                <w:numId w:val="48"/>
              </w:numPr>
              <w:spacing w:before="20" w:after="20"/>
              <w:ind w:left="315"/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</w:pPr>
            <w:r w:rsidRPr="009D3DE7"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  <w:t>navedenimi stacionažami</w:t>
            </w:r>
          </w:p>
          <w:p w14:paraId="3017B8A6" w14:textId="77777777" w:rsidR="003F0B17" w:rsidRPr="009D3DE7" w:rsidRDefault="003F0B17" w:rsidP="00A55925">
            <w:pPr>
              <w:pStyle w:val="Odstavekseznama"/>
              <w:widowControl w:val="0"/>
              <w:numPr>
                <w:ilvl w:val="0"/>
                <w:numId w:val="48"/>
              </w:numPr>
              <w:spacing w:before="20" w:after="20"/>
              <w:ind w:left="315"/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</w:pPr>
            <w:r w:rsidRPr="009D3DE7"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  <w:t>slikovnim gradivom</w:t>
            </w:r>
          </w:p>
          <w:p w14:paraId="191390DF" w14:textId="77777777" w:rsidR="003F0B17" w:rsidRPr="009D3DE7" w:rsidRDefault="003F0B17" w:rsidP="00A55925">
            <w:pPr>
              <w:pStyle w:val="Odstavekseznama"/>
              <w:widowControl w:val="0"/>
              <w:numPr>
                <w:ilvl w:val="0"/>
                <w:numId w:val="48"/>
              </w:numPr>
              <w:spacing w:before="20" w:after="20"/>
              <w:ind w:left="315"/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</w:pPr>
            <w:r w:rsidRPr="009D3DE7"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  <w:t>kartografskih prikaz odseka ceste</w:t>
            </w:r>
          </w:p>
          <w:p w14:paraId="1EA98950" w14:textId="77777777" w:rsidR="003F0B17" w:rsidRPr="009D3DE7" w:rsidRDefault="003F0B17" w:rsidP="00A55925">
            <w:pPr>
              <w:pStyle w:val="Odstavekseznama"/>
              <w:widowControl w:val="0"/>
              <w:numPr>
                <w:ilvl w:val="0"/>
                <w:numId w:val="48"/>
              </w:numPr>
              <w:spacing w:before="20" w:after="20"/>
              <w:ind w:left="315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hAnsiTheme="minorHAnsi" w:cstheme="minorHAnsi"/>
                <w:sz w:val="20"/>
                <w:szCs w:val="24"/>
                <w:lang w:val="sv-SE" w:eastAsia="en-US"/>
              </w:rPr>
              <w:t>PLDP (oceno PLDP)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90594C8" w14:textId="0176357C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1715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  <w:p w14:paraId="1629AAE1" w14:textId="43C01E09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85186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  <w:p w14:paraId="578D34A1" w14:textId="564FFA3B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3539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  <w:p w14:paraId="5F28FBD9" w14:textId="05D9190D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73388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2529B3C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5377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  <w:p w14:paraId="761A19BF" w14:textId="1593B3F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3217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  <w:p w14:paraId="625AA321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1013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  <w:p w14:paraId="4A3114CF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7819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57F831A6" w14:textId="47210D10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18871FA9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6F9F1A67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45C4D256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left w:val="dotted" w:sz="4" w:space="0" w:color="auto"/>
            </w:tcBorders>
            <w:vAlign w:val="center"/>
          </w:tcPr>
          <w:p w14:paraId="2AC5FCE5" w14:textId="22A38A2C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</w:rPr>
            </w:pPr>
            <w:r w:rsidRPr="004E020B">
              <w:rPr>
                <w:rFonts w:asciiTheme="minorHAnsi" w:eastAsia="MS Mincho" w:hAnsiTheme="minorHAnsi" w:cstheme="minorHAnsi"/>
              </w:rPr>
              <w:t xml:space="preserve">Vloga vključuje </w:t>
            </w:r>
            <w:r w:rsidRPr="004E020B">
              <w:rPr>
                <w:rFonts w:asciiTheme="minorHAnsi" w:eastAsia="MS Mincho" w:hAnsiTheme="minorHAnsi" w:cstheme="minorHAnsi"/>
                <w:b/>
                <w:bCs/>
              </w:rPr>
              <w:t>o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pis ključnih problemov v naselju</w:t>
            </w:r>
            <w:r w:rsidRPr="009D3DE7">
              <w:rPr>
                <w:rFonts w:asciiTheme="minorHAnsi" w:eastAsia="MS Mincho" w:hAnsiTheme="minorHAnsi" w:cstheme="minorHAnsi"/>
              </w:rPr>
              <w:t>, povezanih z obstoječo prometno ureditvijo.</w:t>
            </w:r>
          </w:p>
        </w:tc>
        <w:tc>
          <w:tcPr>
            <w:tcW w:w="567" w:type="dxa"/>
            <w:vAlign w:val="center"/>
          </w:tcPr>
          <w:p w14:paraId="088393E5" w14:textId="0CAE89E5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54513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ACD5C3C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269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73582B6E" w14:textId="26C3C2C3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702B8543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12D66440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45D09429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left w:val="dotted" w:sz="4" w:space="0" w:color="auto"/>
            </w:tcBorders>
            <w:vAlign w:val="center"/>
          </w:tcPr>
          <w:p w14:paraId="6DD0C97A" w14:textId="6FC8EB0A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</w:rPr>
            </w:pPr>
            <w:r w:rsidRPr="004E020B">
              <w:rPr>
                <w:rFonts w:asciiTheme="minorHAnsi" w:eastAsia="MS Mincho" w:hAnsiTheme="minorHAnsi" w:cstheme="minorHAnsi"/>
              </w:rPr>
              <w:t>Vloga vsebuje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o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pis nove ureditve</w:t>
            </w:r>
            <w:r w:rsidRPr="009D3DE7">
              <w:rPr>
                <w:rFonts w:asciiTheme="minorHAnsi" w:eastAsia="MS Mincho" w:hAnsiTheme="minorHAnsi" w:cstheme="minorHAnsi"/>
              </w:rPr>
              <w:t xml:space="preserve"> za umiritev prometa v naselju. </w:t>
            </w:r>
          </w:p>
        </w:tc>
        <w:tc>
          <w:tcPr>
            <w:tcW w:w="567" w:type="dxa"/>
            <w:vAlign w:val="center"/>
          </w:tcPr>
          <w:p w14:paraId="7DCE2C53" w14:textId="254D37BD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837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98778A4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8335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0D2C1B99" w14:textId="6A5C7426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15D7071A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50A43C85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47B2AAC9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C4EAD26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Projekt vključuje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vsaj en ukrep umirjanja iz nabora ukrepov in naprav</w:t>
            </w:r>
            <w:r w:rsidRPr="009D3DE7">
              <w:rPr>
                <w:rFonts w:asciiTheme="minorHAnsi" w:eastAsia="MS Mincho" w:hAnsiTheme="minorHAnsi" w:cstheme="minorHAnsi"/>
              </w:rPr>
              <w:t xml:space="preserve"> po tem javnem razpisu.</w:t>
            </w:r>
          </w:p>
          <w:p w14:paraId="61555342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  <w:i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FD9E" w14:textId="77777777" w:rsidR="003F0B17" w:rsidRPr="009D3DE7" w:rsidRDefault="003F0B17" w:rsidP="002B146E">
            <w:pPr>
              <w:spacing w:before="20" w:after="20"/>
              <w:ind w:left="318" w:hanging="318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3673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Global street design Guide, Traffic Calming strategies</w:t>
            </w:r>
          </w:p>
          <w:p w14:paraId="2D796CCB" w14:textId="77777777" w:rsidR="003F0B17" w:rsidRPr="009D3DE7" w:rsidRDefault="003F0B17" w:rsidP="002B146E">
            <w:pPr>
              <w:widowControl w:val="0"/>
              <w:spacing w:before="20" w:after="20"/>
              <w:ind w:left="318" w:hanging="318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8070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 xml:space="preserve">TSC 02.203 : 2009 </w:t>
            </w:r>
            <w:r w:rsidRPr="009D3DE7">
              <w:rPr>
                <w:rFonts w:asciiTheme="minorHAnsi" w:hAnsiTheme="minorHAnsi" w:cstheme="minorHAnsi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>Naprave in ukrepi za umirjanje prometa v nivojskih nesemaforiziranih križiščih</w:t>
            </w:r>
          </w:p>
          <w:p w14:paraId="264F6BC8" w14:textId="77777777" w:rsidR="003F0B17" w:rsidRPr="009D3DE7" w:rsidRDefault="003F0B17" w:rsidP="002B146E">
            <w:pPr>
              <w:widowControl w:val="0"/>
              <w:spacing w:before="20" w:after="20"/>
              <w:ind w:left="318" w:hanging="318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2145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>TSC 03.800 : 2009 Naprave in ukrepi za umirjanje prometa</w:t>
            </w:r>
          </w:p>
          <w:p w14:paraId="4FE6AECC" w14:textId="012C533A" w:rsidR="003F0B17" w:rsidRPr="009D3DE7" w:rsidRDefault="003F0B17" w:rsidP="002B146E">
            <w:pPr>
              <w:widowControl w:val="0"/>
              <w:spacing w:before="20" w:after="20"/>
              <w:ind w:left="318" w:hanging="318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7925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9D3DE7">
              <w:rPr>
                <w:rFonts w:asciiTheme="minorHAnsi" w:hAnsiTheme="minorHAnsi" w:cstheme="minorHAnsi"/>
                <w:lang w:val="sv-SE"/>
              </w:rPr>
              <w:tab/>
              <w:t>Varneje v šolo, DRSI 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FCCAB76" w14:textId="64BDF260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6201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9DAC886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0450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694BA3C7" w14:textId="07763CCA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575DE0D5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753822F2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05A18817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0EE9CAB" w14:textId="4D315353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Projekt predvideva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postavitev merilnika hitrosti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na lokaciji posega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1C71" w14:textId="77777777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8768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Stacionarni radar</w:t>
            </w:r>
          </w:p>
          <w:p w14:paraId="15391077" w14:textId="66158904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7355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  <w:r w:rsidRPr="009D3DE7">
              <w:rPr>
                <w:rFonts w:asciiTheme="minorHAnsi" w:hAnsiTheme="minorHAnsi" w:cstheme="minorHAnsi"/>
                <w:lang w:val="sv-SE"/>
              </w:rPr>
              <w:t xml:space="preserve"> Prikazovalnik hitrosti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3970FC" w14:textId="27DAAB89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7028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BB03F86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96087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7381D88F" w14:textId="4686E8E7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53888B9D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47872106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260AAE42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left w:val="dotted" w:sz="4" w:space="0" w:color="auto"/>
            </w:tcBorders>
            <w:vAlign w:val="center"/>
          </w:tcPr>
          <w:p w14:paraId="02CBF3F8" w14:textId="5E11F1AD" w:rsidR="003F0B17" w:rsidRPr="009D3DE7" w:rsidRDefault="003F0B17" w:rsidP="009D3DE7">
            <w:pPr>
              <w:widowControl w:val="0"/>
              <w:spacing w:before="20" w:after="20"/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N</w:t>
            </w:r>
            <w:r w:rsidRPr="009D3DE7">
              <w:rPr>
                <w:rFonts w:asciiTheme="minorHAnsi" w:eastAsia="MS Mincho" w:hAnsiTheme="minorHAnsi" w:cstheme="minorHAnsi"/>
              </w:rPr>
              <w:t>a odseku ceste, ki je predmet umirjanja prometa</w:t>
            </w:r>
            <w:r>
              <w:rPr>
                <w:rFonts w:asciiTheme="minorHAnsi" w:eastAsia="MS Mincho" w:hAnsiTheme="minorHAnsi" w:cstheme="minorHAnsi"/>
              </w:rPr>
              <w:t>, je</w:t>
            </w:r>
            <w:r w:rsidRPr="009D3DE7">
              <w:rPr>
                <w:rFonts w:asciiTheme="minorHAnsi" w:eastAsia="MS Mincho" w:hAnsiTheme="minorHAnsi" w:cstheme="minorHAnsi"/>
              </w:rPr>
              <w:t xml:space="preserve"> določena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 xml:space="preserve">omejitev največ 30 km/h </w:t>
            </w:r>
            <w:r w:rsidRPr="009D3DE7">
              <w:rPr>
                <w:rFonts w:asciiTheme="minorHAnsi" w:eastAsia="MS Mincho" w:hAnsiTheme="minorHAnsi" w:cstheme="minorHAnsi"/>
              </w:rPr>
              <w:t xml:space="preserve">(prometni znak ali talna oznaka). </w:t>
            </w:r>
          </w:p>
          <w:p w14:paraId="655B2A56" w14:textId="77777777" w:rsidR="003F0B17" w:rsidRPr="009D3DE7" w:rsidRDefault="003F0B17" w:rsidP="004E020B">
            <w:pPr>
              <w:widowControl w:val="0"/>
              <w:spacing w:before="20" w:after="20" w:line="240" w:lineRule="atLeast"/>
              <w:jc w:val="both"/>
              <w:rPr>
                <w:rFonts w:asciiTheme="minorHAnsi" w:eastAsia="MS Mincho" w:hAnsiTheme="minorHAnsi" w:cstheme="minorHAnsi"/>
                <w:i/>
                <w:iCs/>
              </w:rPr>
            </w:pPr>
            <w:r w:rsidRPr="009D3DE7">
              <w:rPr>
                <w:rFonts w:asciiTheme="minorHAnsi" w:eastAsia="MS Mincho" w:hAnsiTheme="minorHAnsi" w:cstheme="minorHAnsi"/>
                <w:i/>
                <w:iCs/>
                <w:sz w:val="16"/>
                <w:szCs w:val="20"/>
              </w:rPr>
              <w:t xml:space="preserve">Izjemoma je omejitev lahko višja (40km/h ali 50km/h), v kolikor gre za ukrepe in naprave za umirjanje prometa na vstopu v naselje in je do lokacije projekta </w:t>
            </w:r>
            <w:r w:rsidRPr="009D3DE7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9D3DE7">
              <w:rPr>
                <w:rFonts w:asciiTheme="minorHAnsi" w:eastAsia="MS Mincho" w:hAnsiTheme="minorHAnsi" w:cstheme="minorHAnsi"/>
                <w:i/>
                <w:iCs/>
                <w:sz w:val="16"/>
                <w:szCs w:val="20"/>
              </w:rPr>
              <w:t>zagotovljena ustrezna in zvezna površina za pešce, ki se navezuje na peš površine znotraj naselja (vsaj enostranski pločnik širine minimalno 1,5m brez ovir).</w:t>
            </w:r>
          </w:p>
        </w:tc>
        <w:tc>
          <w:tcPr>
            <w:tcW w:w="567" w:type="dxa"/>
            <w:vAlign w:val="center"/>
          </w:tcPr>
          <w:p w14:paraId="75741CC1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7679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27FFE18" w14:textId="31882CBD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7152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03439A71" w14:textId="17211458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b/>
                <w:bCs/>
                <w:szCs w:val="20"/>
                <w:lang w:val="sv-SE"/>
              </w:rPr>
            </w:pPr>
          </w:p>
        </w:tc>
      </w:tr>
      <w:tr w:rsidR="003F0B17" w:rsidRPr="009D3DE7" w14:paraId="1DBF6A8C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3860D71B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7628E72B" w14:textId="6EEFF14C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Vloga </w:t>
            </w:r>
            <w:r w:rsidRPr="009D3DE7">
              <w:rPr>
                <w:rFonts w:asciiTheme="minorHAnsi" w:eastAsia="MS Mincho" w:hAnsiTheme="minorHAnsi" w:cstheme="minorHAnsi"/>
              </w:rPr>
              <w:t xml:space="preserve">predvideva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 xml:space="preserve">spremljanje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 xml:space="preserve">obveznega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 xml:space="preserve">kazalnika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>(meritev hitrosti V85)</w:t>
            </w:r>
            <w:r>
              <w:rPr>
                <w:rFonts w:asciiTheme="minorHAnsi" w:eastAsia="MS Mincho" w:hAnsiTheme="minorHAnsi" w:cstheme="minorHAnsi"/>
              </w:rPr>
              <w:t xml:space="preserve"> </w:t>
            </w:r>
            <w:r w:rsidRPr="009D3DE7">
              <w:rPr>
                <w:rFonts w:asciiTheme="minorHAnsi" w:eastAsia="MS Mincho" w:hAnsiTheme="minorHAnsi" w:cstheme="minorHAnsi"/>
              </w:rPr>
              <w:t xml:space="preserve">in učinka projekta. Metoda za merjenje hitrosti je </w:t>
            </w:r>
            <w:r>
              <w:rPr>
                <w:rFonts w:asciiTheme="minorHAnsi" w:eastAsia="MS Mincho" w:hAnsiTheme="minorHAnsi" w:cstheme="minorHAnsi"/>
              </w:rPr>
              <w:t>opisana.</w:t>
            </w:r>
            <w:r w:rsidRPr="009D3DE7">
              <w:rPr>
                <w:rFonts w:asciiTheme="minorHAnsi" w:eastAsia="MS Mincho" w:hAnsiTheme="minorHAnsi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A395DF3" w14:textId="58705B30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8249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5D5FA89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0227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1CF929A5" w14:textId="4BA395B5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6C2C964C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53673AE6" w14:textId="77777777" w:rsidR="003F0B17" w:rsidRPr="009D3DE7" w:rsidRDefault="003F0B17" w:rsidP="0059631E">
            <w:pPr>
              <w:numPr>
                <w:ilvl w:val="0"/>
                <w:numId w:val="49"/>
              </w:numPr>
              <w:spacing w:before="40" w:after="4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3A4B72AE" w14:textId="31721B9D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Vloga </w:t>
            </w:r>
            <w:r w:rsidRPr="009D3DE7">
              <w:rPr>
                <w:rFonts w:asciiTheme="minorHAnsi" w:eastAsia="MS Mincho" w:hAnsiTheme="minorHAnsi" w:cstheme="minorHAnsi"/>
              </w:rPr>
              <w:t xml:space="preserve">predvideva dodatne kazalnike (poleg obveznega: meritev hitrosti). Če da, katere? </w:t>
            </w:r>
          </w:p>
        </w:tc>
        <w:tc>
          <w:tcPr>
            <w:tcW w:w="567" w:type="dxa"/>
            <w:vAlign w:val="center"/>
          </w:tcPr>
          <w:p w14:paraId="7B7B50FA" w14:textId="0D5FDF2F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3568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4DE89DF" w14:textId="280BC9C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324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85BFE04" w14:textId="3B100AE4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1A7B5FCF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058EE051" w14:textId="77777777" w:rsidR="003F0B17" w:rsidRPr="009D3DE7" w:rsidRDefault="003F0B17" w:rsidP="0059631E">
            <w:pPr>
              <w:numPr>
                <w:ilvl w:val="0"/>
                <w:numId w:val="49"/>
              </w:numPr>
              <w:spacing w:before="40" w:after="4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55403CE5" w14:textId="6BA6DE84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  <w:i/>
              </w:rPr>
            </w:pPr>
            <w:r>
              <w:rPr>
                <w:rFonts w:asciiTheme="minorHAnsi" w:eastAsia="MS Mincho" w:hAnsiTheme="minorHAnsi" w:cstheme="minorHAnsi"/>
              </w:rPr>
              <w:t xml:space="preserve">Vloga vključuje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 xml:space="preserve">opis 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>promocij</w:t>
            </w:r>
            <w:r w:rsidR="00AF368E" w:rsidRPr="00AF368E">
              <w:rPr>
                <w:rFonts w:asciiTheme="minorHAnsi" w:eastAsia="MS Mincho" w:hAnsiTheme="minorHAnsi" w:cstheme="minorHAnsi"/>
                <w:b/>
                <w:bCs/>
              </w:rPr>
              <w:t>e</w:t>
            </w:r>
            <w:r w:rsidRPr="00AF368E">
              <w:rPr>
                <w:rFonts w:asciiTheme="minorHAnsi" w:eastAsia="MS Mincho" w:hAnsiTheme="minorHAnsi" w:cstheme="minorHAnsi"/>
                <w:b/>
                <w:bCs/>
              </w:rPr>
              <w:t xml:space="preserve"> projekta</w:t>
            </w:r>
            <w:r w:rsidRPr="009D3DE7">
              <w:rPr>
                <w:rFonts w:asciiTheme="minorHAnsi" w:eastAsia="MS Mincho" w:hAnsiTheme="minorHAnsi" w:cstheme="minorHAnsi"/>
              </w:rPr>
              <w:t xml:space="preserve"> v fazi priprave in po izvedbi del. </w:t>
            </w:r>
          </w:p>
        </w:tc>
        <w:tc>
          <w:tcPr>
            <w:tcW w:w="567" w:type="dxa"/>
            <w:vAlign w:val="center"/>
          </w:tcPr>
          <w:p w14:paraId="1C6D033F" w14:textId="2B42CE9A" w:rsidR="003F0B17" w:rsidRPr="009D3DE7" w:rsidRDefault="003F0B17" w:rsidP="009D3DE7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90008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D224A80" w14:textId="462C7BFF" w:rsidR="003F0B17" w:rsidRPr="009D3DE7" w:rsidRDefault="003F0B17" w:rsidP="009D3DE7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635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4790D655" w14:textId="22BB8092" w:rsidR="003F0B17" w:rsidRPr="009D3DE7" w:rsidRDefault="003F0B17" w:rsidP="009D3DE7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76C32638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0A175561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 w:val="restart"/>
            <w:tcBorders>
              <w:right w:val="dotted" w:sz="4" w:space="0" w:color="auto"/>
            </w:tcBorders>
            <w:textDirection w:val="tbRl"/>
            <w:vAlign w:val="center"/>
          </w:tcPr>
          <w:p w14:paraId="3C332129" w14:textId="2EA1532D" w:rsidR="003F0B17" w:rsidRPr="009D3DE7" w:rsidRDefault="003F0B17" w:rsidP="002B146E">
            <w:pPr>
              <w:widowControl w:val="0"/>
              <w:spacing w:before="20" w:after="20"/>
              <w:ind w:left="113" w:right="113"/>
              <w:rPr>
                <w:rFonts w:asciiTheme="minorHAnsi" w:eastAsia="MS Mincho" w:hAnsiTheme="minorHAnsi" w:cstheme="minorHAnsi"/>
                <w:b/>
                <w:bCs/>
              </w:rPr>
            </w:pP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Upravičeni/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r w:rsidRPr="009D3DE7">
              <w:rPr>
                <w:rFonts w:asciiTheme="minorHAnsi" w:eastAsia="MS Mincho" w:hAnsiTheme="minorHAnsi" w:cstheme="minorHAnsi"/>
                <w:b/>
                <w:bCs/>
              </w:rPr>
              <w:t>neupravičeni stroški projekta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6170387" w14:textId="1136CD7A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Predlagani projekt ima usklajeno in </w:t>
            </w:r>
            <w:r w:rsidRPr="00AF368E">
              <w:rPr>
                <w:rFonts w:asciiTheme="minorHAnsi" w:eastAsia="MS Mincho" w:hAnsiTheme="minorHAnsi" w:cstheme="minorHAnsi"/>
              </w:rPr>
              <w:t>zaključeno finančno konstrukcijo</w:t>
            </w:r>
            <w:r w:rsidRPr="009D3DE7">
              <w:rPr>
                <w:rFonts w:asciiTheme="minorHAnsi" w:eastAsia="MS Mincho" w:hAnsiTheme="minorHAnsi" w:cstheme="minorHAnsi"/>
              </w:rPr>
              <w:t xml:space="preserve">, vključno z upoštevanjem sredstev SPS.    </w:t>
            </w:r>
          </w:p>
        </w:tc>
        <w:tc>
          <w:tcPr>
            <w:tcW w:w="567" w:type="dxa"/>
            <w:vAlign w:val="center"/>
          </w:tcPr>
          <w:p w14:paraId="1BEF3181" w14:textId="62EC9DE6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5636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24AE513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3373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4E42E11E" w14:textId="4F0333B9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016B69CF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379E28E2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4993275D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D59FCA5" w14:textId="6F9903DB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 xml:space="preserve">Vloga </w:t>
            </w:r>
            <w:r w:rsidRPr="009D3DE7">
              <w:rPr>
                <w:rFonts w:asciiTheme="minorHAnsi" w:eastAsia="MS Mincho" w:hAnsiTheme="minorHAnsi" w:cstheme="minorHAnsi"/>
              </w:rPr>
              <w:t xml:space="preserve">predvideva </w:t>
            </w:r>
            <w:r>
              <w:rPr>
                <w:rFonts w:asciiTheme="minorHAnsi" w:eastAsia="MS Mincho" w:hAnsiTheme="minorHAnsi" w:cstheme="minorHAnsi"/>
              </w:rPr>
              <w:t xml:space="preserve">sofinanciranje </w:t>
            </w:r>
            <w:r w:rsidRPr="009D3DE7">
              <w:rPr>
                <w:rFonts w:asciiTheme="minorHAnsi" w:eastAsia="MS Mincho" w:hAnsiTheme="minorHAnsi" w:cstheme="minorHAnsi"/>
              </w:rPr>
              <w:t>sam</w:t>
            </w:r>
            <w:r>
              <w:rPr>
                <w:rFonts w:asciiTheme="minorHAnsi" w:eastAsia="MS Mincho" w:hAnsiTheme="minorHAnsi" w:cstheme="minorHAnsi"/>
              </w:rPr>
              <w:t>o</w:t>
            </w:r>
            <w:r w:rsidRPr="009D3DE7">
              <w:rPr>
                <w:rFonts w:asciiTheme="minorHAnsi" w:eastAsia="MS Mincho" w:hAnsiTheme="minorHAnsi" w:cstheme="minorHAnsi"/>
              </w:rPr>
              <w:t xml:space="preserve"> upravičen</w:t>
            </w:r>
            <w:r>
              <w:rPr>
                <w:rFonts w:asciiTheme="minorHAnsi" w:eastAsia="MS Mincho" w:hAnsiTheme="minorHAnsi" w:cstheme="minorHAnsi"/>
              </w:rPr>
              <w:t>ih</w:t>
            </w:r>
            <w:r w:rsidRPr="009D3DE7">
              <w:rPr>
                <w:rFonts w:asciiTheme="minorHAnsi" w:eastAsia="MS Mincho" w:hAnsiTheme="minorHAnsi" w:cstheme="minorHAnsi"/>
              </w:rPr>
              <w:t xml:space="preserve"> strošk</w:t>
            </w:r>
            <w:r>
              <w:rPr>
                <w:rFonts w:asciiTheme="minorHAnsi" w:eastAsia="MS Mincho" w:hAnsiTheme="minorHAnsi" w:cstheme="minorHAnsi"/>
              </w:rPr>
              <w:t>ov</w:t>
            </w:r>
            <w:r w:rsidRPr="009D3DE7">
              <w:rPr>
                <w:rFonts w:asciiTheme="minorHAnsi" w:eastAsia="MS Mincho" w:hAnsiTheme="minorHAnsi" w:cstheme="minorHAnsi"/>
              </w:rPr>
              <w:t xml:space="preserve"> skladno z razpisno dokumentacijo oz. ima jasno ločene upravičene in neupravičene stroške v skupni rekapitulaciji / finančni konstrukciji projekta (ali v vlogi ali v inv. dokumentaciji).</w:t>
            </w:r>
          </w:p>
        </w:tc>
        <w:tc>
          <w:tcPr>
            <w:tcW w:w="567" w:type="dxa"/>
            <w:vAlign w:val="center"/>
          </w:tcPr>
          <w:p w14:paraId="703E01F5" w14:textId="74EC928A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2602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5DE00CD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20891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00D1886D" w14:textId="72D643DF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77FD7B2D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10C6E420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392A47E6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150A73" w14:textId="77777777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 xml:space="preserve">DDV je določen kot neupravičen strošek. </w:t>
            </w:r>
          </w:p>
        </w:tc>
        <w:tc>
          <w:tcPr>
            <w:tcW w:w="567" w:type="dxa"/>
            <w:vAlign w:val="center"/>
          </w:tcPr>
          <w:p w14:paraId="103EAF4D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704623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☒</w:t>
                </w:r>
              </w:sdtContent>
            </w:sdt>
          </w:p>
        </w:tc>
        <w:tc>
          <w:tcPr>
            <w:tcW w:w="567" w:type="dxa"/>
            <w:vAlign w:val="center"/>
          </w:tcPr>
          <w:p w14:paraId="4FD7E86D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9216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8FC7411" w14:textId="34E490F8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0DCC9D71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526B66BB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79" w:type="dxa"/>
            <w:vMerge/>
            <w:tcBorders>
              <w:right w:val="dotted" w:sz="4" w:space="0" w:color="auto"/>
            </w:tcBorders>
            <w:vAlign w:val="center"/>
          </w:tcPr>
          <w:p w14:paraId="7D50F7A9" w14:textId="77777777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3A0588" w14:textId="77777777" w:rsidR="003F0B17" w:rsidRPr="009D3DE7" w:rsidRDefault="003F0B17" w:rsidP="0059631E">
            <w:pPr>
              <w:widowControl w:val="0"/>
              <w:spacing w:before="40" w:after="40"/>
              <w:rPr>
                <w:rFonts w:asciiTheme="minorHAnsi" w:eastAsia="MS Mincho" w:hAnsiTheme="minorHAnsi" w:cstheme="minorHAnsi"/>
              </w:rPr>
            </w:pPr>
            <w:r w:rsidRPr="009D3DE7">
              <w:rPr>
                <w:rFonts w:asciiTheme="minorHAnsi" w:eastAsia="MS Mincho" w:hAnsiTheme="minorHAnsi" w:cstheme="minorHAnsi"/>
              </w:rPr>
              <w:t>Projekti v skupni vrednosti nad 100.000 EUR imajo v inv. dokumentaciji usklajeno finančno konstrukcijo.</w:t>
            </w:r>
          </w:p>
        </w:tc>
        <w:tc>
          <w:tcPr>
            <w:tcW w:w="567" w:type="dxa"/>
            <w:vAlign w:val="center"/>
          </w:tcPr>
          <w:p w14:paraId="1AF3050E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201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815AAF9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hAnsiTheme="minorHAnsi" w:cstheme="minorHAnsi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5219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724CF7D5" w14:textId="1FA3DD36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F0B17" w:rsidRPr="009D3DE7" w14:paraId="34140CDC" w14:textId="77777777" w:rsidTr="00AF368E">
        <w:trPr>
          <w:trHeight w:val="286"/>
        </w:trPr>
        <w:tc>
          <w:tcPr>
            <w:tcW w:w="534" w:type="dxa"/>
            <w:vAlign w:val="center"/>
          </w:tcPr>
          <w:p w14:paraId="7DC0C3A6" w14:textId="77777777" w:rsidR="003F0B17" w:rsidRPr="009D3DE7" w:rsidRDefault="003F0B17" w:rsidP="009D3DE7">
            <w:pPr>
              <w:numPr>
                <w:ilvl w:val="0"/>
                <w:numId w:val="49"/>
              </w:numPr>
              <w:spacing w:before="20" w:after="20" w:line="276" w:lineRule="auto"/>
              <w:contextualSpacing/>
              <w:jc w:val="right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9526" w:type="dxa"/>
            <w:gridSpan w:val="4"/>
            <w:tcBorders>
              <w:bottom w:val="single" w:sz="4" w:space="0" w:color="auto"/>
            </w:tcBorders>
            <w:vAlign w:val="center"/>
          </w:tcPr>
          <w:p w14:paraId="671EC212" w14:textId="5C35DE32" w:rsidR="003F0B17" w:rsidRPr="009D3DE7" w:rsidRDefault="003F0B17" w:rsidP="002B146E">
            <w:pPr>
              <w:widowControl w:val="0"/>
              <w:spacing w:before="20" w:after="20"/>
              <w:rPr>
                <w:rFonts w:asciiTheme="minorHAnsi" w:eastAsia="MS Mincho" w:hAnsiTheme="minorHAnsi" w:cstheme="minorHAnsi"/>
                <w:i/>
                <w:iCs/>
              </w:rPr>
            </w:pPr>
            <w:r w:rsidRPr="009D3DE7">
              <w:rPr>
                <w:rFonts w:asciiTheme="minorHAnsi" w:eastAsia="MS Mincho" w:hAnsiTheme="minorHAnsi" w:cstheme="minorHAnsi"/>
              </w:rPr>
              <w:t>Projekti, ki predvidevajo sofinanciranje DRSI, imajo podpisan SOF, ki ima zagotovljenih dovolj sredstev v letih investicije</w:t>
            </w:r>
            <w:r>
              <w:rPr>
                <w:rFonts w:asciiTheme="minorHAnsi" w:eastAsia="MS Mincho" w:hAnsiTheme="minorHAnsi" w:cstheme="minorHAnsi"/>
              </w:rPr>
              <w:t>.</w:t>
            </w:r>
          </w:p>
        </w:tc>
        <w:tc>
          <w:tcPr>
            <w:tcW w:w="567" w:type="dxa"/>
            <w:vAlign w:val="center"/>
          </w:tcPr>
          <w:p w14:paraId="220815AA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16972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B33EE87" w14:textId="77777777" w:rsidR="003F0B17" w:rsidRPr="009D3DE7" w:rsidRDefault="003F0B17" w:rsidP="002B146E">
            <w:pPr>
              <w:spacing w:before="20" w:after="20"/>
              <w:jc w:val="center"/>
              <w:rPr>
                <w:rFonts w:asciiTheme="minorHAnsi" w:eastAsia="MS Mincho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sv-SE"/>
                </w:rPr>
                <w:id w:val="-14183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DE7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02528DBC" w14:textId="41125A88" w:rsidR="003F0B17" w:rsidRPr="009D3DE7" w:rsidRDefault="003F0B17" w:rsidP="002B146E">
            <w:pPr>
              <w:spacing w:before="20" w:after="20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3BB7F127" w14:textId="77777777" w:rsidR="00A55925" w:rsidRPr="009D3DE7" w:rsidRDefault="00A55925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7A08D453" w14:textId="77777777" w:rsidR="00A55925" w:rsidRPr="009D3DE7" w:rsidRDefault="00A55925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3AD68F6E" w14:textId="77777777" w:rsidR="00A55925" w:rsidRPr="009D3DE7" w:rsidRDefault="00A55925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p w14:paraId="183EABE2" w14:textId="77777777" w:rsidR="00A55925" w:rsidRPr="009D3DE7" w:rsidRDefault="00A55925" w:rsidP="0089301E">
      <w:pPr>
        <w:jc w:val="both"/>
        <w:rPr>
          <w:rFonts w:asciiTheme="minorHAnsi" w:eastAsia="MS Mincho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930"/>
        <w:gridCol w:w="4171"/>
        <w:gridCol w:w="5103"/>
      </w:tblGrid>
      <w:tr w:rsidR="004E020B" w14:paraId="5761B7F6" w14:textId="77777777" w:rsidTr="004E020B">
        <w:trPr>
          <w:trHeight w:val="435"/>
        </w:trPr>
        <w:tc>
          <w:tcPr>
            <w:tcW w:w="837" w:type="dxa"/>
            <w:vAlign w:val="bottom"/>
          </w:tcPr>
          <w:p w14:paraId="0CAB8666" w14:textId="77777777" w:rsidR="004E020B" w:rsidRDefault="004E020B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2B4FAD61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1" w:type="dxa"/>
          </w:tcPr>
          <w:p w14:paraId="2ABB302A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A33917F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E020B" w14:paraId="4219E046" w14:textId="77777777" w:rsidTr="004E020B">
        <w:trPr>
          <w:trHeight w:val="403"/>
        </w:trPr>
        <w:tc>
          <w:tcPr>
            <w:tcW w:w="837" w:type="dxa"/>
            <w:vAlign w:val="bottom"/>
          </w:tcPr>
          <w:p w14:paraId="5ADB37C0" w14:textId="77777777" w:rsidR="004E020B" w:rsidRDefault="004E020B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26F6A35C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1" w:type="dxa"/>
          </w:tcPr>
          <w:p w14:paraId="5EE5B565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D6CCDA4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 vlagatelja</w:t>
            </w:r>
          </w:p>
        </w:tc>
      </w:tr>
      <w:tr w:rsidR="004E020B" w14:paraId="18496CBB" w14:textId="77777777" w:rsidTr="004E020B">
        <w:tc>
          <w:tcPr>
            <w:tcW w:w="837" w:type="dxa"/>
          </w:tcPr>
          <w:p w14:paraId="75BDB325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098E8ADB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C71A323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6E8C5CAA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1" w:type="dxa"/>
          </w:tcPr>
          <w:p w14:paraId="19CBD5A1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CF3C4F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E020B" w14:paraId="545C7381" w14:textId="77777777" w:rsidTr="004E020B">
        <w:tc>
          <w:tcPr>
            <w:tcW w:w="837" w:type="dxa"/>
          </w:tcPr>
          <w:p w14:paraId="53DD0717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165F04B" w14:textId="4D1E28DB" w:rsidR="004E020B" w:rsidRDefault="004E020B" w:rsidP="002B146E">
            <w:pPr>
              <w:pStyle w:val="Naslovpublikacije"/>
              <w:spacing w:after="0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1" w:type="dxa"/>
          </w:tcPr>
          <w:p w14:paraId="1EC05F84" w14:textId="19124994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1CFE81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E020B" w14:paraId="4AE26B08" w14:textId="77777777" w:rsidTr="004E020B">
        <w:tc>
          <w:tcPr>
            <w:tcW w:w="837" w:type="dxa"/>
          </w:tcPr>
          <w:p w14:paraId="79C7F121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2930" w:type="dxa"/>
          </w:tcPr>
          <w:p w14:paraId="067A73F5" w14:textId="77777777" w:rsidR="004E020B" w:rsidRDefault="004E020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1" w:type="dxa"/>
          </w:tcPr>
          <w:p w14:paraId="22BF1FF3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9396B9F" w14:textId="77777777" w:rsidR="004E020B" w:rsidRDefault="004E020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</w:p>
        </w:tc>
      </w:tr>
    </w:tbl>
    <w:p w14:paraId="7F0AB241" w14:textId="2CB27ED2" w:rsidR="00E35FE3" w:rsidRPr="009D3DE7" w:rsidRDefault="00E35FE3" w:rsidP="0089301E">
      <w:pPr>
        <w:spacing w:line="240" w:lineRule="auto"/>
        <w:rPr>
          <w:rFonts w:asciiTheme="minorHAnsi" w:hAnsiTheme="minorHAnsi" w:cstheme="minorHAnsi"/>
          <w:szCs w:val="20"/>
        </w:rPr>
      </w:pPr>
    </w:p>
    <w:sectPr w:rsidR="00E35FE3" w:rsidRPr="009D3DE7" w:rsidSect="003F0B17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851" w:right="2028" w:bottom="709" w:left="851" w:header="284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45FB" w14:textId="77777777" w:rsidR="00D45C76" w:rsidRDefault="00D45C76">
      <w:r>
        <w:separator/>
      </w:r>
    </w:p>
  </w:endnote>
  <w:endnote w:type="continuationSeparator" w:id="0">
    <w:p w14:paraId="588D2A15" w14:textId="77777777" w:rsidR="00D45C76" w:rsidRDefault="00D4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terstateCE-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157C" w14:textId="37B0C3D7" w:rsidR="00661C79" w:rsidRDefault="00661C79">
    <w:pPr>
      <w:pStyle w:val="Noga"/>
    </w:pPr>
    <w:r w:rsidRPr="00823FB7">
      <w:rPr>
        <w:sz w:val="13"/>
        <w:szCs w:val="13"/>
      </w:rPr>
      <w:t>Javni razpis za sofinanciranje projektov umirjanja prometa na državnih cestah skozi naselja na predlog občin (JR UPDC)</w:t>
    </w:r>
    <w:sdt>
      <w:sdtPr>
        <w:rPr>
          <w:sz w:val="13"/>
          <w:szCs w:val="13"/>
        </w:rPr>
        <w:id w:val="-1153834322"/>
        <w:docPartObj>
          <w:docPartGallery w:val="Page Numbers (Bottom of Page)"/>
          <w:docPartUnique/>
        </w:docPartObj>
      </w:sdtPr>
      <w:sdtEndPr>
        <w:rPr>
          <w:sz w:val="14"/>
          <w:szCs w:val="16"/>
        </w:rPr>
      </w:sdtEndPr>
      <w:sdtContent>
        <w:sdt>
          <w:sdtPr>
            <w:rPr>
              <w:sz w:val="13"/>
              <w:szCs w:val="13"/>
            </w:rPr>
            <w:id w:val="-1938814389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6"/>
            </w:rPr>
          </w:sdtEndPr>
          <w:sdtContent>
            <w:r w:rsidRPr="00BD4021">
              <w:rPr>
                <w:sz w:val="14"/>
                <w:szCs w:val="16"/>
              </w:rPr>
              <w:tab/>
            </w:r>
            <w:r>
              <w:rPr>
                <w:sz w:val="14"/>
                <w:szCs w:val="16"/>
              </w:rPr>
              <w:t xml:space="preserve">          </w:t>
            </w:r>
            <w:r w:rsidRPr="00BD4021">
              <w:rPr>
                <w:sz w:val="14"/>
                <w:szCs w:val="16"/>
              </w:rPr>
              <w:t xml:space="preserve"> Stran </w:t>
            </w:r>
            <w:r w:rsidRPr="00BD4021">
              <w:rPr>
                <w:b/>
                <w:bCs/>
                <w:sz w:val="14"/>
                <w:szCs w:val="16"/>
              </w:rPr>
              <w:fldChar w:fldCharType="begin"/>
            </w:r>
            <w:r w:rsidRPr="00BD4021">
              <w:rPr>
                <w:b/>
                <w:bCs/>
                <w:sz w:val="14"/>
                <w:szCs w:val="16"/>
              </w:rPr>
              <w:instrText>PAGE</w:instrText>
            </w:r>
            <w:r w:rsidRPr="00BD4021">
              <w:rPr>
                <w:b/>
                <w:bCs/>
                <w:sz w:val="14"/>
                <w:szCs w:val="16"/>
              </w:rPr>
              <w:fldChar w:fldCharType="separate"/>
            </w:r>
            <w:r w:rsidR="000A7A46">
              <w:rPr>
                <w:b/>
                <w:bCs/>
                <w:noProof/>
                <w:sz w:val="14"/>
                <w:szCs w:val="16"/>
              </w:rPr>
              <w:t>2</w:t>
            </w:r>
            <w:r w:rsidRPr="00BD4021">
              <w:rPr>
                <w:b/>
                <w:bCs/>
                <w:sz w:val="14"/>
                <w:szCs w:val="16"/>
              </w:rPr>
              <w:fldChar w:fldCharType="end"/>
            </w:r>
            <w:r w:rsidRPr="00BD4021">
              <w:rPr>
                <w:sz w:val="14"/>
                <w:szCs w:val="16"/>
              </w:rPr>
              <w:t xml:space="preserve"> od </w:t>
            </w:r>
            <w:r w:rsidRPr="00BD4021">
              <w:rPr>
                <w:b/>
                <w:bCs/>
                <w:sz w:val="14"/>
                <w:szCs w:val="16"/>
              </w:rPr>
              <w:fldChar w:fldCharType="begin"/>
            </w:r>
            <w:r w:rsidRPr="00BD4021">
              <w:rPr>
                <w:b/>
                <w:bCs/>
                <w:sz w:val="14"/>
                <w:szCs w:val="16"/>
              </w:rPr>
              <w:instrText>NUMPAGES</w:instrText>
            </w:r>
            <w:r w:rsidRPr="00BD4021">
              <w:rPr>
                <w:b/>
                <w:bCs/>
                <w:sz w:val="14"/>
                <w:szCs w:val="16"/>
              </w:rPr>
              <w:fldChar w:fldCharType="separate"/>
            </w:r>
            <w:r w:rsidR="000A7A46">
              <w:rPr>
                <w:b/>
                <w:bCs/>
                <w:noProof/>
                <w:sz w:val="14"/>
                <w:szCs w:val="16"/>
              </w:rPr>
              <w:t>2</w:t>
            </w:r>
            <w:r w:rsidRPr="00BD4021">
              <w:rPr>
                <w:b/>
                <w:bCs/>
                <w:sz w:val="14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D7A4" w14:textId="0DC4C585" w:rsidR="00823FB7" w:rsidRPr="00823FB7" w:rsidRDefault="00823FB7" w:rsidP="00823FB7">
    <w:pPr>
      <w:pStyle w:val="Noga"/>
    </w:pPr>
    <w:r w:rsidRPr="00823FB7">
      <w:rPr>
        <w:sz w:val="13"/>
        <w:szCs w:val="13"/>
      </w:rPr>
      <w:t>Javni razpis za sofinanciranje projektov umirjanja prometa na državnih cestah skozi naselja na predlog občin (JR UPDC)</w:t>
    </w:r>
    <w:sdt>
      <w:sdtPr>
        <w:rPr>
          <w:sz w:val="13"/>
          <w:szCs w:val="13"/>
        </w:rPr>
        <w:id w:val="-583062438"/>
        <w:docPartObj>
          <w:docPartGallery w:val="Page Numbers (Bottom of Page)"/>
          <w:docPartUnique/>
        </w:docPartObj>
      </w:sdtPr>
      <w:sdtEndPr>
        <w:rPr>
          <w:sz w:val="14"/>
          <w:szCs w:val="16"/>
        </w:rPr>
      </w:sdtEndPr>
      <w:sdtContent>
        <w:sdt>
          <w:sdtPr>
            <w:rPr>
              <w:sz w:val="13"/>
              <w:szCs w:val="13"/>
            </w:rPr>
            <w:id w:val="-845858603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6"/>
            </w:rPr>
          </w:sdtEndPr>
          <w:sdtContent>
            <w:r w:rsidRPr="00BD4021">
              <w:rPr>
                <w:sz w:val="14"/>
                <w:szCs w:val="16"/>
              </w:rPr>
              <w:tab/>
            </w:r>
            <w:r>
              <w:rPr>
                <w:sz w:val="14"/>
                <w:szCs w:val="16"/>
              </w:rPr>
              <w:t xml:space="preserve">        </w:t>
            </w:r>
            <w:r w:rsidR="00E02FA9">
              <w:rPr>
                <w:sz w:val="14"/>
                <w:szCs w:val="16"/>
              </w:rPr>
              <w:tab/>
            </w:r>
            <w:r w:rsidR="00E02FA9">
              <w:rPr>
                <w:sz w:val="14"/>
                <w:szCs w:val="16"/>
              </w:rPr>
              <w:tab/>
            </w:r>
            <w:r w:rsidR="00E02FA9">
              <w:rPr>
                <w:sz w:val="14"/>
                <w:szCs w:val="16"/>
              </w:rPr>
              <w:tab/>
            </w:r>
            <w:r w:rsidR="00E02FA9">
              <w:rPr>
                <w:sz w:val="14"/>
                <w:szCs w:val="16"/>
              </w:rPr>
              <w:tab/>
            </w:r>
            <w:r w:rsidR="00E02FA9">
              <w:rPr>
                <w:sz w:val="14"/>
                <w:szCs w:val="16"/>
              </w:rPr>
              <w:tab/>
            </w:r>
            <w:r w:rsidR="00E02FA9">
              <w:rPr>
                <w:sz w:val="14"/>
                <w:szCs w:val="16"/>
              </w:rPr>
              <w:tab/>
            </w:r>
            <w:r>
              <w:rPr>
                <w:sz w:val="14"/>
                <w:szCs w:val="16"/>
              </w:rPr>
              <w:t xml:space="preserve">  </w:t>
            </w:r>
            <w:r w:rsidRPr="00BD4021">
              <w:rPr>
                <w:sz w:val="14"/>
                <w:szCs w:val="16"/>
              </w:rPr>
              <w:t xml:space="preserve"> Stran </w:t>
            </w:r>
            <w:r w:rsidRPr="00BD4021">
              <w:rPr>
                <w:b/>
                <w:bCs/>
                <w:sz w:val="14"/>
                <w:szCs w:val="16"/>
              </w:rPr>
              <w:fldChar w:fldCharType="begin"/>
            </w:r>
            <w:r w:rsidRPr="00BD4021">
              <w:rPr>
                <w:b/>
                <w:bCs/>
                <w:sz w:val="14"/>
                <w:szCs w:val="16"/>
              </w:rPr>
              <w:instrText>PAGE</w:instrText>
            </w:r>
            <w:r w:rsidRPr="00BD4021">
              <w:rPr>
                <w:b/>
                <w:bCs/>
                <w:sz w:val="14"/>
                <w:szCs w:val="16"/>
              </w:rPr>
              <w:fldChar w:fldCharType="separate"/>
            </w:r>
            <w:r w:rsidR="000A7A46">
              <w:rPr>
                <w:b/>
                <w:bCs/>
                <w:noProof/>
                <w:sz w:val="14"/>
                <w:szCs w:val="16"/>
              </w:rPr>
              <w:t>1</w:t>
            </w:r>
            <w:r w:rsidRPr="00BD4021">
              <w:rPr>
                <w:b/>
                <w:bCs/>
                <w:sz w:val="14"/>
                <w:szCs w:val="16"/>
              </w:rPr>
              <w:fldChar w:fldCharType="end"/>
            </w:r>
            <w:r w:rsidRPr="00BD4021">
              <w:rPr>
                <w:sz w:val="14"/>
                <w:szCs w:val="16"/>
              </w:rPr>
              <w:t xml:space="preserve"> od </w:t>
            </w:r>
            <w:r w:rsidRPr="00BD4021">
              <w:rPr>
                <w:b/>
                <w:bCs/>
                <w:sz w:val="14"/>
                <w:szCs w:val="16"/>
              </w:rPr>
              <w:fldChar w:fldCharType="begin"/>
            </w:r>
            <w:r w:rsidRPr="00BD4021">
              <w:rPr>
                <w:b/>
                <w:bCs/>
                <w:sz w:val="14"/>
                <w:szCs w:val="16"/>
              </w:rPr>
              <w:instrText>NUMPAGES</w:instrText>
            </w:r>
            <w:r w:rsidRPr="00BD4021">
              <w:rPr>
                <w:b/>
                <w:bCs/>
                <w:sz w:val="14"/>
                <w:szCs w:val="16"/>
              </w:rPr>
              <w:fldChar w:fldCharType="separate"/>
            </w:r>
            <w:r w:rsidR="000A7A46">
              <w:rPr>
                <w:b/>
                <w:bCs/>
                <w:noProof/>
                <w:sz w:val="14"/>
                <w:szCs w:val="16"/>
              </w:rPr>
              <w:t>2</w:t>
            </w:r>
            <w:r w:rsidRPr="00BD4021">
              <w:rPr>
                <w:b/>
                <w:bCs/>
                <w:sz w:val="14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1798" w14:textId="77777777" w:rsidR="00D45C76" w:rsidRDefault="00D45C76">
      <w:r>
        <w:separator/>
      </w:r>
    </w:p>
  </w:footnote>
  <w:footnote w:type="continuationSeparator" w:id="0">
    <w:p w14:paraId="53F7D93E" w14:textId="77777777" w:rsidR="00D45C76" w:rsidRDefault="00D4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F54" w14:textId="35A226A9" w:rsidR="00B020D5" w:rsidRPr="00110CBD" w:rsidRDefault="00EE4A55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28B1FD42" wp14:editId="4F4D9AF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42590" cy="305435"/>
          <wp:effectExtent l="0" t="0" r="0" b="0"/>
          <wp:wrapNone/>
          <wp:docPr id="1068718714" name="Slika 1068718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0F48" w14:textId="20E155B0" w:rsidR="005B6ACD" w:rsidRDefault="00952158" w:rsidP="005B6AC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D4D6547" wp14:editId="31A20CDB">
          <wp:simplePos x="0" y="0"/>
          <wp:positionH relativeFrom="column">
            <wp:posOffset>-23089</wp:posOffset>
          </wp:positionH>
          <wp:positionV relativeFrom="paragraph">
            <wp:posOffset>74397</wp:posOffset>
          </wp:positionV>
          <wp:extent cx="2942590" cy="305435"/>
          <wp:effectExtent l="0" t="0" r="0" b="0"/>
          <wp:wrapNone/>
          <wp:docPr id="229746592" name="Slika 22974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D28FB" w14:textId="77777777" w:rsidR="005B6ACD" w:rsidRDefault="005B6ACD" w:rsidP="005B6AC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6BFAD81C" w14:textId="16882906" w:rsidR="00952158" w:rsidRDefault="00952158" w:rsidP="005B6AC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1547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D6C"/>
    <w:multiLevelType w:val="hybridMultilevel"/>
    <w:tmpl w:val="82E28CB8"/>
    <w:lvl w:ilvl="0" w:tplc="000072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000039B3"/>
    <w:lvl w:ilvl="0" w:tplc="0000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90"/>
    <w:multiLevelType w:val="hybridMultilevel"/>
    <w:tmpl w:val="00001649"/>
    <w:lvl w:ilvl="0" w:tplc="00006DF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F31ABE"/>
    <w:multiLevelType w:val="hybridMultilevel"/>
    <w:tmpl w:val="739CAF14"/>
    <w:lvl w:ilvl="0" w:tplc="C41A989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E92426"/>
    <w:multiLevelType w:val="hybridMultilevel"/>
    <w:tmpl w:val="1AA46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11686"/>
    <w:multiLevelType w:val="hybridMultilevel"/>
    <w:tmpl w:val="A4AE3A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6D2988"/>
    <w:multiLevelType w:val="hybridMultilevel"/>
    <w:tmpl w:val="9DECE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56296"/>
    <w:multiLevelType w:val="hybridMultilevel"/>
    <w:tmpl w:val="DEE0B48A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17972EB0"/>
    <w:multiLevelType w:val="multilevel"/>
    <w:tmpl w:val="BC26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7A95CB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9CC5C63"/>
    <w:multiLevelType w:val="hybridMultilevel"/>
    <w:tmpl w:val="0270E2AC"/>
    <w:lvl w:ilvl="0" w:tplc="5FA25CCE">
      <w:start w:val="1"/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Footlight MT Ligh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D5E"/>
    <w:multiLevelType w:val="hybridMultilevel"/>
    <w:tmpl w:val="330A93E8"/>
    <w:lvl w:ilvl="0" w:tplc="9AC0202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6386FBE"/>
    <w:multiLevelType w:val="hybridMultilevel"/>
    <w:tmpl w:val="ABB00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B44ACE"/>
    <w:multiLevelType w:val="hybridMultilevel"/>
    <w:tmpl w:val="81807F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0223E"/>
    <w:multiLevelType w:val="hybridMultilevel"/>
    <w:tmpl w:val="D2660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454E4"/>
    <w:multiLevelType w:val="hybridMultilevel"/>
    <w:tmpl w:val="6A1AF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A9890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Arial" w:hAnsi="Arial" w:hint="default"/>
        <w:b w:val="0"/>
        <w:i w:val="0"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C05519"/>
    <w:multiLevelType w:val="hybridMultilevel"/>
    <w:tmpl w:val="ABFC5462"/>
    <w:lvl w:ilvl="0" w:tplc="DC3C7180">
      <w:start w:val="1"/>
      <w:numFmt w:val="bullet"/>
      <w:lvlText w:val=""/>
      <w:lvlJc w:val="left"/>
      <w:pPr>
        <w:ind w:left="1422" w:hanging="360"/>
      </w:pPr>
      <w:rPr>
        <w:rFonts w:ascii="Symbol" w:eastAsiaTheme="minorEastAsia" w:hAnsi="Symbol" w:cs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2E466183"/>
    <w:multiLevelType w:val="hybridMultilevel"/>
    <w:tmpl w:val="D7985B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B2B6E"/>
    <w:multiLevelType w:val="hybridMultilevel"/>
    <w:tmpl w:val="491651A2"/>
    <w:lvl w:ilvl="0" w:tplc="6510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25100"/>
    <w:multiLevelType w:val="multilevel"/>
    <w:tmpl w:val="EECCC49E"/>
    <w:lvl w:ilvl="0">
      <w:start w:val="1"/>
      <w:numFmt w:val="decimal"/>
      <w:lvlText w:val="%1. člen"/>
      <w:lvlJc w:val="center"/>
      <w:pPr>
        <w:tabs>
          <w:tab w:val="num" w:pos="648"/>
        </w:tabs>
        <w:ind w:left="0" w:firstLine="288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%1.%2. odsek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2933834"/>
    <w:multiLevelType w:val="hybridMultilevel"/>
    <w:tmpl w:val="A4AE3A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750AC"/>
    <w:multiLevelType w:val="multilevel"/>
    <w:tmpl w:val="EECCC49E"/>
    <w:lvl w:ilvl="0">
      <w:start w:val="1"/>
      <w:numFmt w:val="decimal"/>
      <w:lvlText w:val="%1. člen"/>
      <w:lvlJc w:val="center"/>
      <w:pPr>
        <w:tabs>
          <w:tab w:val="num" w:pos="648"/>
        </w:tabs>
        <w:ind w:left="0" w:firstLine="288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%1.%2. odsek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68D62D7"/>
    <w:multiLevelType w:val="hybridMultilevel"/>
    <w:tmpl w:val="CB38BA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B8AB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70071"/>
    <w:multiLevelType w:val="hybridMultilevel"/>
    <w:tmpl w:val="219A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75FDA"/>
    <w:multiLevelType w:val="hybridMultilevel"/>
    <w:tmpl w:val="05641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53364"/>
    <w:multiLevelType w:val="hybridMultilevel"/>
    <w:tmpl w:val="89B6A0E8"/>
    <w:lvl w:ilvl="0" w:tplc="AA7CE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A8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43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A2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0A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EE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61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C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66B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51817"/>
    <w:multiLevelType w:val="hybridMultilevel"/>
    <w:tmpl w:val="BE08DEE0"/>
    <w:lvl w:ilvl="0" w:tplc="C41A989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2795E"/>
    <w:multiLevelType w:val="hybridMultilevel"/>
    <w:tmpl w:val="C9AE90D0"/>
    <w:lvl w:ilvl="0" w:tplc="C41A9890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Arial" w:hAnsi="Aria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553F5"/>
    <w:multiLevelType w:val="hybridMultilevel"/>
    <w:tmpl w:val="6D5AA5B6"/>
    <w:lvl w:ilvl="0" w:tplc="941A2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404555"/>
    <w:multiLevelType w:val="singleLevel"/>
    <w:tmpl w:val="FEDE396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3737E57"/>
    <w:multiLevelType w:val="hybridMultilevel"/>
    <w:tmpl w:val="D6540330"/>
    <w:lvl w:ilvl="0" w:tplc="D646D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63548"/>
    <w:multiLevelType w:val="hybridMultilevel"/>
    <w:tmpl w:val="8788D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54880"/>
    <w:multiLevelType w:val="hybridMultilevel"/>
    <w:tmpl w:val="0000440D"/>
    <w:lvl w:ilvl="0" w:tplc="00004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1547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2EB669A"/>
    <w:multiLevelType w:val="hybridMultilevel"/>
    <w:tmpl w:val="D4D80D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16CAC"/>
    <w:multiLevelType w:val="hybridMultilevel"/>
    <w:tmpl w:val="9CAE60A2"/>
    <w:lvl w:ilvl="0" w:tplc="C374C10C">
      <w:start w:val="4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60730C0"/>
    <w:multiLevelType w:val="hybridMultilevel"/>
    <w:tmpl w:val="A4A0168E"/>
    <w:lvl w:ilvl="0" w:tplc="FFFFFFFF">
      <w:start w:val="1"/>
      <w:numFmt w:val="bullet"/>
      <w:pStyle w:val="Aline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76376"/>
    <w:multiLevelType w:val="multilevel"/>
    <w:tmpl w:val="D2B02A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8511A9"/>
    <w:multiLevelType w:val="hybridMultilevel"/>
    <w:tmpl w:val="BDDC5A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128943">
    <w:abstractNumId w:val="42"/>
  </w:num>
  <w:num w:numId="2" w16cid:durableId="1059282640">
    <w:abstractNumId w:val="32"/>
  </w:num>
  <w:num w:numId="3" w16cid:durableId="993755029">
    <w:abstractNumId w:val="35"/>
  </w:num>
  <w:num w:numId="4" w16cid:durableId="394621774">
    <w:abstractNumId w:val="18"/>
  </w:num>
  <w:num w:numId="5" w16cid:durableId="951666846">
    <w:abstractNumId w:val="19"/>
  </w:num>
  <w:num w:numId="6" w16cid:durableId="17294993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0418">
    <w:abstractNumId w:val="44"/>
  </w:num>
  <w:num w:numId="8" w16cid:durableId="1470980855">
    <w:abstractNumId w:val="24"/>
  </w:num>
  <w:num w:numId="9" w16cid:durableId="1970091899">
    <w:abstractNumId w:val="20"/>
  </w:num>
  <w:num w:numId="10" w16cid:durableId="2045402087">
    <w:abstractNumId w:val="13"/>
  </w:num>
  <w:num w:numId="11" w16cid:durableId="25493575">
    <w:abstractNumId w:val="43"/>
  </w:num>
  <w:num w:numId="12" w16cid:durableId="1444492435">
    <w:abstractNumId w:val="34"/>
  </w:num>
  <w:num w:numId="13" w16cid:durableId="217978590">
    <w:abstractNumId w:val="15"/>
  </w:num>
  <w:num w:numId="14" w16cid:durableId="861823315">
    <w:abstractNumId w:val="36"/>
  </w:num>
  <w:num w:numId="15" w16cid:durableId="457914522">
    <w:abstractNumId w:val="28"/>
  </w:num>
  <w:num w:numId="16" w16cid:durableId="662319349">
    <w:abstractNumId w:val="16"/>
  </w:num>
  <w:num w:numId="17" w16cid:durableId="183225826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 w16cid:durableId="837159185">
    <w:abstractNumId w:val="14"/>
  </w:num>
  <w:num w:numId="19" w16cid:durableId="1334727548">
    <w:abstractNumId w:val="31"/>
  </w:num>
  <w:num w:numId="20" w16cid:durableId="1855026062">
    <w:abstractNumId w:val="30"/>
  </w:num>
  <w:num w:numId="21" w16cid:durableId="1474257022">
    <w:abstractNumId w:val="17"/>
  </w:num>
  <w:num w:numId="22" w16cid:durableId="1652513561">
    <w:abstractNumId w:val="40"/>
  </w:num>
  <w:num w:numId="23" w16cid:durableId="6262795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117641">
    <w:abstractNumId w:val="21"/>
  </w:num>
  <w:num w:numId="25" w16cid:durableId="128412089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9144837">
    <w:abstractNumId w:val="33"/>
  </w:num>
  <w:num w:numId="27" w16cid:durableId="867597294">
    <w:abstractNumId w:val="9"/>
  </w:num>
  <w:num w:numId="28" w16cid:durableId="1288120300">
    <w:abstractNumId w:val="24"/>
  </w:num>
  <w:num w:numId="29" w16cid:durableId="488325135">
    <w:abstractNumId w:val="5"/>
  </w:num>
  <w:num w:numId="30" w16cid:durableId="1354647846">
    <w:abstractNumId w:val="8"/>
  </w:num>
  <w:num w:numId="31" w16cid:durableId="1407801460">
    <w:abstractNumId w:val="7"/>
  </w:num>
  <w:num w:numId="32" w16cid:durableId="1702825361">
    <w:abstractNumId w:val="39"/>
  </w:num>
  <w:num w:numId="33" w16cid:durableId="1618176132">
    <w:abstractNumId w:val="22"/>
  </w:num>
  <w:num w:numId="34" w16cid:durableId="1564218327">
    <w:abstractNumId w:val="29"/>
  </w:num>
  <w:num w:numId="35" w16cid:durableId="1888561477">
    <w:abstractNumId w:val="6"/>
  </w:num>
  <w:num w:numId="36" w16cid:durableId="617566590">
    <w:abstractNumId w:val="1"/>
  </w:num>
  <w:num w:numId="37" w16cid:durableId="1836845824">
    <w:abstractNumId w:val="3"/>
  </w:num>
  <w:num w:numId="38" w16cid:durableId="536696058">
    <w:abstractNumId w:val="2"/>
  </w:num>
  <w:num w:numId="39" w16cid:durableId="1482233854">
    <w:abstractNumId w:val="4"/>
  </w:num>
  <w:num w:numId="40" w16cid:durableId="247350252">
    <w:abstractNumId w:val="23"/>
  </w:num>
  <w:num w:numId="41" w16cid:durableId="1797218739">
    <w:abstractNumId w:val="26"/>
  </w:num>
  <w:num w:numId="42" w16cid:durableId="338392808">
    <w:abstractNumId w:val="12"/>
  </w:num>
  <w:num w:numId="43" w16cid:durableId="1781143044">
    <w:abstractNumId w:val="41"/>
  </w:num>
  <w:num w:numId="44" w16cid:durableId="2112821705">
    <w:abstractNumId w:val="37"/>
  </w:num>
  <w:num w:numId="45" w16cid:durableId="663046296">
    <w:abstractNumId w:val="25"/>
  </w:num>
  <w:num w:numId="46" w16cid:durableId="2109305685">
    <w:abstractNumId w:val="11"/>
  </w:num>
  <w:num w:numId="47" w16cid:durableId="1248423280">
    <w:abstractNumId w:val="38"/>
  </w:num>
  <w:num w:numId="48" w16cid:durableId="2087536514">
    <w:abstractNumId w:val="10"/>
  </w:num>
  <w:num w:numId="49" w16cid:durableId="150065361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AA"/>
    <w:rsid w:val="000056A3"/>
    <w:rsid w:val="00005A15"/>
    <w:rsid w:val="00006EF1"/>
    <w:rsid w:val="00011001"/>
    <w:rsid w:val="0002266A"/>
    <w:rsid w:val="00023A88"/>
    <w:rsid w:val="00032EA8"/>
    <w:rsid w:val="0003362B"/>
    <w:rsid w:val="0004259F"/>
    <w:rsid w:val="00067D78"/>
    <w:rsid w:val="000738A3"/>
    <w:rsid w:val="000A7238"/>
    <w:rsid w:val="000A7A46"/>
    <w:rsid w:val="000D2171"/>
    <w:rsid w:val="000E2C9D"/>
    <w:rsid w:val="000E3012"/>
    <w:rsid w:val="000E7434"/>
    <w:rsid w:val="000F18E7"/>
    <w:rsid w:val="001045B9"/>
    <w:rsid w:val="00121F26"/>
    <w:rsid w:val="00131F09"/>
    <w:rsid w:val="001357B2"/>
    <w:rsid w:val="00140ED2"/>
    <w:rsid w:val="001467F3"/>
    <w:rsid w:val="0015003E"/>
    <w:rsid w:val="00155ADA"/>
    <w:rsid w:val="00165ED0"/>
    <w:rsid w:val="00172E92"/>
    <w:rsid w:val="0017478F"/>
    <w:rsid w:val="001748CD"/>
    <w:rsid w:val="00180C0E"/>
    <w:rsid w:val="00184F15"/>
    <w:rsid w:val="00194FB1"/>
    <w:rsid w:val="001A6E04"/>
    <w:rsid w:val="001B0DE1"/>
    <w:rsid w:val="001B71DC"/>
    <w:rsid w:val="001C12B6"/>
    <w:rsid w:val="001E53D4"/>
    <w:rsid w:val="001E5DC8"/>
    <w:rsid w:val="001E79C8"/>
    <w:rsid w:val="001F41E6"/>
    <w:rsid w:val="002006E1"/>
    <w:rsid w:val="00202006"/>
    <w:rsid w:val="002021DC"/>
    <w:rsid w:val="00202A77"/>
    <w:rsid w:val="00206B21"/>
    <w:rsid w:val="002128EF"/>
    <w:rsid w:val="00216CBB"/>
    <w:rsid w:val="0023286E"/>
    <w:rsid w:val="00235319"/>
    <w:rsid w:val="002357C7"/>
    <w:rsid w:val="00235B86"/>
    <w:rsid w:val="00244374"/>
    <w:rsid w:val="0024559B"/>
    <w:rsid w:val="002523EE"/>
    <w:rsid w:val="0025343F"/>
    <w:rsid w:val="0026090E"/>
    <w:rsid w:val="002651C4"/>
    <w:rsid w:val="0026686C"/>
    <w:rsid w:val="00266B0F"/>
    <w:rsid w:val="00271CE5"/>
    <w:rsid w:val="00282020"/>
    <w:rsid w:val="00290B2B"/>
    <w:rsid w:val="002934A4"/>
    <w:rsid w:val="002A25E0"/>
    <w:rsid w:val="002A2B69"/>
    <w:rsid w:val="002B135F"/>
    <w:rsid w:val="002D0451"/>
    <w:rsid w:val="002D07D2"/>
    <w:rsid w:val="002D6E79"/>
    <w:rsid w:val="002E3B64"/>
    <w:rsid w:val="002E6D2E"/>
    <w:rsid w:val="002E776F"/>
    <w:rsid w:val="003076F4"/>
    <w:rsid w:val="00320D5F"/>
    <w:rsid w:val="00320E76"/>
    <w:rsid w:val="003226F0"/>
    <w:rsid w:val="00333519"/>
    <w:rsid w:val="00335119"/>
    <w:rsid w:val="00341004"/>
    <w:rsid w:val="00344005"/>
    <w:rsid w:val="003445E2"/>
    <w:rsid w:val="00350B9C"/>
    <w:rsid w:val="003524FB"/>
    <w:rsid w:val="003636BF"/>
    <w:rsid w:val="00364900"/>
    <w:rsid w:val="00371442"/>
    <w:rsid w:val="003753AB"/>
    <w:rsid w:val="00377E07"/>
    <w:rsid w:val="003845B4"/>
    <w:rsid w:val="0038497E"/>
    <w:rsid w:val="00385EC0"/>
    <w:rsid w:val="00387B1A"/>
    <w:rsid w:val="003925DA"/>
    <w:rsid w:val="003933D9"/>
    <w:rsid w:val="003B5E9B"/>
    <w:rsid w:val="003C08E9"/>
    <w:rsid w:val="003C5EE5"/>
    <w:rsid w:val="003C730D"/>
    <w:rsid w:val="003E1C74"/>
    <w:rsid w:val="003F0B17"/>
    <w:rsid w:val="003F28D1"/>
    <w:rsid w:val="003F2E14"/>
    <w:rsid w:val="0040388E"/>
    <w:rsid w:val="004161E4"/>
    <w:rsid w:val="00423516"/>
    <w:rsid w:val="00444CFE"/>
    <w:rsid w:val="0044595A"/>
    <w:rsid w:val="00450FA8"/>
    <w:rsid w:val="004657EE"/>
    <w:rsid w:val="004700F1"/>
    <w:rsid w:val="00473321"/>
    <w:rsid w:val="00477AF9"/>
    <w:rsid w:val="00477B0D"/>
    <w:rsid w:val="00481E5E"/>
    <w:rsid w:val="00490B49"/>
    <w:rsid w:val="00497C15"/>
    <w:rsid w:val="004A585D"/>
    <w:rsid w:val="004A68D7"/>
    <w:rsid w:val="004B7474"/>
    <w:rsid w:val="004D41D9"/>
    <w:rsid w:val="004D4C8F"/>
    <w:rsid w:val="004D5FD3"/>
    <w:rsid w:val="004E020B"/>
    <w:rsid w:val="004E130D"/>
    <w:rsid w:val="004E181A"/>
    <w:rsid w:val="004F19EF"/>
    <w:rsid w:val="004F2DFC"/>
    <w:rsid w:val="00500861"/>
    <w:rsid w:val="005239E2"/>
    <w:rsid w:val="00526246"/>
    <w:rsid w:val="0053663E"/>
    <w:rsid w:val="00537CB4"/>
    <w:rsid w:val="00557740"/>
    <w:rsid w:val="005641F0"/>
    <w:rsid w:val="00567106"/>
    <w:rsid w:val="00570822"/>
    <w:rsid w:val="005722EB"/>
    <w:rsid w:val="0058278D"/>
    <w:rsid w:val="00592C41"/>
    <w:rsid w:val="00594095"/>
    <w:rsid w:val="0059631E"/>
    <w:rsid w:val="00597BC8"/>
    <w:rsid w:val="005A281E"/>
    <w:rsid w:val="005B6ACD"/>
    <w:rsid w:val="005C01D7"/>
    <w:rsid w:val="005E1D3C"/>
    <w:rsid w:val="005F1D2E"/>
    <w:rsid w:val="005F602E"/>
    <w:rsid w:val="00601799"/>
    <w:rsid w:val="0061475D"/>
    <w:rsid w:val="00621638"/>
    <w:rsid w:val="00625AE6"/>
    <w:rsid w:val="006315FF"/>
    <w:rsid w:val="00632253"/>
    <w:rsid w:val="00636716"/>
    <w:rsid w:val="00642714"/>
    <w:rsid w:val="006454AC"/>
    <w:rsid w:val="006455CE"/>
    <w:rsid w:val="00655841"/>
    <w:rsid w:val="00661C79"/>
    <w:rsid w:val="00663C2A"/>
    <w:rsid w:val="006649A5"/>
    <w:rsid w:val="00670F39"/>
    <w:rsid w:val="006A1538"/>
    <w:rsid w:val="006A3C71"/>
    <w:rsid w:val="006A5622"/>
    <w:rsid w:val="006A6BD4"/>
    <w:rsid w:val="006B48EF"/>
    <w:rsid w:val="006B652B"/>
    <w:rsid w:val="006C5764"/>
    <w:rsid w:val="006D6B90"/>
    <w:rsid w:val="006E30A8"/>
    <w:rsid w:val="006F1746"/>
    <w:rsid w:val="006F1DD7"/>
    <w:rsid w:val="00720882"/>
    <w:rsid w:val="00725057"/>
    <w:rsid w:val="0072799C"/>
    <w:rsid w:val="00730F37"/>
    <w:rsid w:val="00732762"/>
    <w:rsid w:val="00733017"/>
    <w:rsid w:val="007336A1"/>
    <w:rsid w:val="00733FC3"/>
    <w:rsid w:val="0074722A"/>
    <w:rsid w:val="00752341"/>
    <w:rsid w:val="007556D8"/>
    <w:rsid w:val="00760352"/>
    <w:rsid w:val="00763091"/>
    <w:rsid w:val="00767E3A"/>
    <w:rsid w:val="00770773"/>
    <w:rsid w:val="00771403"/>
    <w:rsid w:val="00774584"/>
    <w:rsid w:val="00776E6F"/>
    <w:rsid w:val="007777C0"/>
    <w:rsid w:val="00782DDB"/>
    <w:rsid w:val="00782F7B"/>
    <w:rsid w:val="00783310"/>
    <w:rsid w:val="00784345"/>
    <w:rsid w:val="00792537"/>
    <w:rsid w:val="007931F7"/>
    <w:rsid w:val="007A4A6D"/>
    <w:rsid w:val="007B29E2"/>
    <w:rsid w:val="007C0082"/>
    <w:rsid w:val="007C2599"/>
    <w:rsid w:val="007D1BCF"/>
    <w:rsid w:val="007D5EBE"/>
    <w:rsid w:val="007D75CF"/>
    <w:rsid w:val="007E0440"/>
    <w:rsid w:val="007E6DC5"/>
    <w:rsid w:val="007F483B"/>
    <w:rsid w:val="00800790"/>
    <w:rsid w:val="00800EE9"/>
    <w:rsid w:val="00802BB5"/>
    <w:rsid w:val="0081124D"/>
    <w:rsid w:val="00811BE7"/>
    <w:rsid w:val="00813F7D"/>
    <w:rsid w:val="00823FB7"/>
    <w:rsid w:val="008259CD"/>
    <w:rsid w:val="00827417"/>
    <w:rsid w:val="00832EF5"/>
    <w:rsid w:val="00836B03"/>
    <w:rsid w:val="0083710B"/>
    <w:rsid w:val="008418EF"/>
    <w:rsid w:val="00842ECB"/>
    <w:rsid w:val="00844538"/>
    <w:rsid w:val="0085341E"/>
    <w:rsid w:val="00860EAB"/>
    <w:rsid w:val="00865D63"/>
    <w:rsid w:val="00873471"/>
    <w:rsid w:val="0087369E"/>
    <w:rsid w:val="0088043C"/>
    <w:rsid w:val="00882470"/>
    <w:rsid w:val="0088407C"/>
    <w:rsid w:val="00884889"/>
    <w:rsid w:val="0089004F"/>
    <w:rsid w:val="008901E9"/>
    <w:rsid w:val="008906C9"/>
    <w:rsid w:val="008908C6"/>
    <w:rsid w:val="0089301E"/>
    <w:rsid w:val="008A709B"/>
    <w:rsid w:val="008B76CA"/>
    <w:rsid w:val="008C5738"/>
    <w:rsid w:val="008C75D3"/>
    <w:rsid w:val="008D02E6"/>
    <w:rsid w:val="008D04F0"/>
    <w:rsid w:val="008E318F"/>
    <w:rsid w:val="008E5DCE"/>
    <w:rsid w:val="008F3500"/>
    <w:rsid w:val="008F4FAC"/>
    <w:rsid w:val="008F7564"/>
    <w:rsid w:val="00900906"/>
    <w:rsid w:val="009069DA"/>
    <w:rsid w:val="00912BCB"/>
    <w:rsid w:val="00921DA4"/>
    <w:rsid w:val="00924E3C"/>
    <w:rsid w:val="00935138"/>
    <w:rsid w:val="009371AA"/>
    <w:rsid w:val="00950359"/>
    <w:rsid w:val="00952158"/>
    <w:rsid w:val="00954DC4"/>
    <w:rsid w:val="00956F1F"/>
    <w:rsid w:val="009612BB"/>
    <w:rsid w:val="00965290"/>
    <w:rsid w:val="00965AB8"/>
    <w:rsid w:val="0097130C"/>
    <w:rsid w:val="00976F4F"/>
    <w:rsid w:val="009913EC"/>
    <w:rsid w:val="009A5C62"/>
    <w:rsid w:val="009C740A"/>
    <w:rsid w:val="009D3DE7"/>
    <w:rsid w:val="009D4001"/>
    <w:rsid w:val="009E15B3"/>
    <w:rsid w:val="009E64A7"/>
    <w:rsid w:val="009E727A"/>
    <w:rsid w:val="009E7394"/>
    <w:rsid w:val="009F2FBE"/>
    <w:rsid w:val="00A125C5"/>
    <w:rsid w:val="00A12EDA"/>
    <w:rsid w:val="00A16335"/>
    <w:rsid w:val="00A2451C"/>
    <w:rsid w:val="00A25809"/>
    <w:rsid w:val="00A55925"/>
    <w:rsid w:val="00A64FA5"/>
    <w:rsid w:val="00A65EE7"/>
    <w:rsid w:val="00A67D4E"/>
    <w:rsid w:val="00A70133"/>
    <w:rsid w:val="00A75F90"/>
    <w:rsid w:val="00A770A6"/>
    <w:rsid w:val="00A80D52"/>
    <w:rsid w:val="00A813B1"/>
    <w:rsid w:val="00A87179"/>
    <w:rsid w:val="00A950DD"/>
    <w:rsid w:val="00A96380"/>
    <w:rsid w:val="00A97541"/>
    <w:rsid w:val="00AA4702"/>
    <w:rsid w:val="00AA5257"/>
    <w:rsid w:val="00AA7C9D"/>
    <w:rsid w:val="00AB2F15"/>
    <w:rsid w:val="00AB36C4"/>
    <w:rsid w:val="00AC197F"/>
    <w:rsid w:val="00AC32B2"/>
    <w:rsid w:val="00AC66EA"/>
    <w:rsid w:val="00AD3F29"/>
    <w:rsid w:val="00AD63F1"/>
    <w:rsid w:val="00AD75E8"/>
    <w:rsid w:val="00AF368E"/>
    <w:rsid w:val="00AF5F0A"/>
    <w:rsid w:val="00B0180E"/>
    <w:rsid w:val="00B020D5"/>
    <w:rsid w:val="00B02EE4"/>
    <w:rsid w:val="00B04427"/>
    <w:rsid w:val="00B06B72"/>
    <w:rsid w:val="00B07BF9"/>
    <w:rsid w:val="00B10392"/>
    <w:rsid w:val="00B125AA"/>
    <w:rsid w:val="00B1443B"/>
    <w:rsid w:val="00B15B0E"/>
    <w:rsid w:val="00B17141"/>
    <w:rsid w:val="00B246F0"/>
    <w:rsid w:val="00B24AB2"/>
    <w:rsid w:val="00B31575"/>
    <w:rsid w:val="00B409A9"/>
    <w:rsid w:val="00B41ECB"/>
    <w:rsid w:val="00B52DC3"/>
    <w:rsid w:val="00B56276"/>
    <w:rsid w:val="00B57B90"/>
    <w:rsid w:val="00B60EE8"/>
    <w:rsid w:val="00B61206"/>
    <w:rsid w:val="00B63D99"/>
    <w:rsid w:val="00B667C2"/>
    <w:rsid w:val="00B7677F"/>
    <w:rsid w:val="00B7732A"/>
    <w:rsid w:val="00B8547D"/>
    <w:rsid w:val="00B869E7"/>
    <w:rsid w:val="00B90654"/>
    <w:rsid w:val="00B90847"/>
    <w:rsid w:val="00B914E5"/>
    <w:rsid w:val="00B91B26"/>
    <w:rsid w:val="00BA603F"/>
    <w:rsid w:val="00BC4D05"/>
    <w:rsid w:val="00BC5A26"/>
    <w:rsid w:val="00BC72F6"/>
    <w:rsid w:val="00BD4870"/>
    <w:rsid w:val="00BE26E0"/>
    <w:rsid w:val="00BE69D6"/>
    <w:rsid w:val="00BF7239"/>
    <w:rsid w:val="00C00B95"/>
    <w:rsid w:val="00C03FED"/>
    <w:rsid w:val="00C04164"/>
    <w:rsid w:val="00C0652A"/>
    <w:rsid w:val="00C07678"/>
    <w:rsid w:val="00C11D6D"/>
    <w:rsid w:val="00C13A09"/>
    <w:rsid w:val="00C14FC0"/>
    <w:rsid w:val="00C160A2"/>
    <w:rsid w:val="00C250D5"/>
    <w:rsid w:val="00C26F2E"/>
    <w:rsid w:val="00C35666"/>
    <w:rsid w:val="00C3760D"/>
    <w:rsid w:val="00C42980"/>
    <w:rsid w:val="00C51751"/>
    <w:rsid w:val="00C62674"/>
    <w:rsid w:val="00C71E81"/>
    <w:rsid w:val="00C751C6"/>
    <w:rsid w:val="00C92898"/>
    <w:rsid w:val="00C957F2"/>
    <w:rsid w:val="00C96A71"/>
    <w:rsid w:val="00C96DC0"/>
    <w:rsid w:val="00CA4340"/>
    <w:rsid w:val="00CB216D"/>
    <w:rsid w:val="00CB34BF"/>
    <w:rsid w:val="00CC0FD3"/>
    <w:rsid w:val="00CC2A04"/>
    <w:rsid w:val="00CD194D"/>
    <w:rsid w:val="00CD7795"/>
    <w:rsid w:val="00CE264D"/>
    <w:rsid w:val="00CE5238"/>
    <w:rsid w:val="00CE7514"/>
    <w:rsid w:val="00CE7732"/>
    <w:rsid w:val="00D0194C"/>
    <w:rsid w:val="00D248DE"/>
    <w:rsid w:val="00D271F9"/>
    <w:rsid w:val="00D4335A"/>
    <w:rsid w:val="00D43BE6"/>
    <w:rsid w:val="00D44CA1"/>
    <w:rsid w:val="00D45C76"/>
    <w:rsid w:val="00D4607B"/>
    <w:rsid w:val="00D50E5B"/>
    <w:rsid w:val="00D6294A"/>
    <w:rsid w:val="00D76265"/>
    <w:rsid w:val="00D81C53"/>
    <w:rsid w:val="00D8542D"/>
    <w:rsid w:val="00D87F5D"/>
    <w:rsid w:val="00D909CC"/>
    <w:rsid w:val="00D92E0E"/>
    <w:rsid w:val="00DB0488"/>
    <w:rsid w:val="00DB1316"/>
    <w:rsid w:val="00DB3919"/>
    <w:rsid w:val="00DC5775"/>
    <w:rsid w:val="00DC6863"/>
    <w:rsid w:val="00DC6A71"/>
    <w:rsid w:val="00DD6824"/>
    <w:rsid w:val="00DD7767"/>
    <w:rsid w:val="00DE1BEA"/>
    <w:rsid w:val="00E02FA9"/>
    <w:rsid w:val="00E0357D"/>
    <w:rsid w:val="00E06AEC"/>
    <w:rsid w:val="00E1375B"/>
    <w:rsid w:val="00E16CA4"/>
    <w:rsid w:val="00E20700"/>
    <w:rsid w:val="00E26714"/>
    <w:rsid w:val="00E26BAF"/>
    <w:rsid w:val="00E3355C"/>
    <w:rsid w:val="00E35E56"/>
    <w:rsid w:val="00E35FE3"/>
    <w:rsid w:val="00E41EE5"/>
    <w:rsid w:val="00E455A6"/>
    <w:rsid w:val="00E45922"/>
    <w:rsid w:val="00E45C7B"/>
    <w:rsid w:val="00E47B2E"/>
    <w:rsid w:val="00E509BF"/>
    <w:rsid w:val="00E67B7B"/>
    <w:rsid w:val="00E70D83"/>
    <w:rsid w:val="00E72048"/>
    <w:rsid w:val="00E81746"/>
    <w:rsid w:val="00E8425F"/>
    <w:rsid w:val="00E86018"/>
    <w:rsid w:val="00E90E45"/>
    <w:rsid w:val="00E92F55"/>
    <w:rsid w:val="00EA0E9C"/>
    <w:rsid w:val="00EA2C6E"/>
    <w:rsid w:val="00EA31EB"/>
    <w:rsid w:val="00EB0D23"/>
    <w:rsid w:val="00EC1286"/>
    <w:rsid w:val="00ED003C"/>
    <w:rsid w:val="00ED0073"/>
    <w:rsid w:val="00ED1C3E"/>
    <w:rsid w:val="00EE4A55"/>
    <w:rsid w:val="00EE6C28"/>
    <w:rsid w:val="00EF03C6"/>
    <w:rsid w:val="00EF521B"/>
    <w:rsid w:val="00F068C1"/>
    <w:rsid w:val="00F06E93"/>
    <w:rsid w:val="00F225C4"/>
    <w:rsid w:val="00F240BB"/>
    <w:rsid w:val="00F27EEB"/>
    <w:rsid w:val="00F307DC"/>
    <w:rsid w:val="00F32110"/>
    <w:rsid w:val="00F32262"/>
    <w:rsid w:val="00F34362"/>
    <w:rsid w:val="00F413BA"/>
    <w:rsid w:val="00F45ED3"/>
    <w:rsid w:val="00F535CA"/>
    <w:rsid w:val="00F57FED"/>
    <w:rsid w:val="00F603CD"/>
    <w:rsid w:val="00F60A2F"/>
    <w:rsid w:val="00F63716"/>
    <w:rsid w:val="00F760DE"/>
    <w:rsid w:val="00F86431"/>
    <w:rsid w:val="00F90246"/>
    <w:rsid w:val="00F91E46"/>
    <w:rsid w:val="00F9234E"/>
    <w:rsid w:val="00F96F50"/>
    <w:rsid w:val="00FA077F"/>
    <w:rsid w:val="00FA2FFE"/>
    <w:rsid w:val="00FB7168"/>
    <w:rsid w:val="00FC3074"/>
    <w:rsid w:val="00FC41F6"/>
    <w:rsid w:val="00FD1776"/>
    <w:rsid w:val="00FD3598"/>
    <w:rsid w:val="00FE52D5"/>
    <w:rsid w:val="00FF26EE"/>
    <w:rsid w:val="00FF55A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69F30D"/>
  <w15:docId w15:val="{5904EDE6-FAA5-48D5-9A66-56E76583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61E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D7767"/>
    <w:pPr>
      <w:keepNext/>
      <w:spacing w:before="240" w:after="60"/>
      <w:outlineLvl w:val="0"/>
    </w:pPr>
    <w:rPr>
      <w:rFonts w:cs="Arial"/>
      <w:b/>
      <w:bCs/>
      <w:caps/>
      <w:color w:val="000000"/>
      <w:kern w:val="32"/>
      <w:szCs w:val="20"/>
      <w:lang w:eastAsia="sl-SI"/>
    </w:rPr>
  </w:style>
  <w:style w:type="paragraph" w:styleId="Naslov2">
    <w:name w:val="heading 2"/>
    <w:basedOn w:val="Navaden"/>
    <w:next w:val="Navaden"/>
    <w:qFormat/>
    <w:rsid w:val="00B125AA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125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B125AA"/>
    <w:pPr>
      <w:keepNext/>
      <w:spacing w:line="240" w:lineRule="auto"/>
      <w:ind w:left="4248"/>
      <w:jc w:val="center"/>
      <w:outlineLvl w:val="3"/>
    </w:pPr>
    <w:rPr>
      <w:i/>
      <w:sz w:val="22"/>
      <w:szCs w:val="20"/>
      <w:lang w:eastAsia="sl-SI"/>
    </w:rPr>
  </w:style>
  <w:style w:type="paragraph" w:styleId="Naslov5">
    <w:name w:val="heading 5"/>
    <w:basedOn w:val="Navaden"/>
    <w:next w:val="Navaden"/>
    <w:qFormat/>
    <w:rsid w:val="00B125AA"/>
    <w:p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qFormat/>
    <w:rsid w:val="00B125AA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B125AA"/>
    <w:pPr>
      <w:spacing w:before="240" w:after="60" w:line="240" w:lineRule="auto"/>
      <w:ind w:left="1003" w:hanging="283"/>
      <w:outlineLvl w:val="6"/>
    </w:pPr>
    <w:rPr>
      <w:szCs w:val="20"/>
      <w:lang w:eastAsia="sl-SI"/>
    </w:rPr>
  </w:style>
  <w:style w:type="paragraph" w:styleId="Naslov8">
    <w:name w:val="heading 8"/>
    <w:basedOn w:val="Navaden"/>
    <w:next w:val="Navaden"/>
    <w:qFormat/>
    <w:rsid w:val="00B125AA"/>
    <w:pPr>
      <w:spacing w:before="240" w:after="60" w:line="240" w:lineRule="auto"/>
      <w:ind w:left="1003" w:hanging="283"/>
      <w:outlineLvl w:val="7"/>
    </w:pPr>
    <w:rPr>
      <w:i/>
      <w:szCs w:val="20"/>
      <w:lang w:eastAsia="sl-SI"/>
    </w:rPr>
  </w:style>
  <w:style w:type="paragraph" w:styleId="Naslov9">
    <w:name w:val="heading 9"/>
    <w:basedOn w:val="Navaden"/>
    <w:next w:val="Navaden"/>
    <w:qFormat/>
    <w:rsid w:val="00B125AA"/>
    <w:pPr>
      <w:spacing w:before="240" w:after="60" w:line="240" w:lineRule="auto"/>
      <w:jc w:val="both"/>
      <w:outlineLvl w:val="8"/>
    </w:pPr>
    <w:rPr>
      <w:rFonts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Glava1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,Glava1 Znak"/>
    <w:link w:val="Glava"/>
    <w:locked/>
    <w:rsid w:val="00B125AA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Konnaopomba-besedilo">
    <w:name w:val="endnote text"/>
    <w:basedOn w:val="Navaden"/>
    <w:link w:val="Konnaopomba-besediloZnak"/>
    <w:rsid w:val="00B125AA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Telobesedila-zamik2">
    <w:name w:val="Body Text Indent 2"/>
    <w:basedOn w:val="Navaden"/>
    <w:rsid w:val="00B125AA"/>
    <w:pPr>
      <w:spacing w:after="120" w:line="480" w:lineRule="auto"/>
      <w:ind w:left="283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Telobesedila3">
    <w:name w:val="Body Text 3"/>
    <w:basedOn w:val="Navaden"/>
    <w:rsid w:val="00B125AA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B125AA"/>
    <w:pPr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Telobesedila2">
    <w:name w:val="Body Text 2"/>
    <w:basedOn w:val="Navaden"/>
    <w:rsid w:val="00B125AA"/>
    <w:pPr>
      <w:spacing w:after="120" w:line="48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BodySingle">
    <w:name w:val="Body Single"/>
    <w:next w:val="Navaden"/>
    <w:rsid w:val="00B125AA"/>
    <w:rPr>
      <w:rFonts w:ascii="Arial" w:hAnsi="Arial"/>
      <w:sz w:val="24"/>
    </w:rPr>
  </w:style>
  <w:style w:type="paragraph" w:customStyle="1" w:styleId="NavadenTimesNewRoman">
    <w:name w:val="Navaden Times New Roman"/>
    <w:basedOn w:val="Navaden"/>
    <w:rsid w:val="00B125AA"/>
    <w:pPr>
      <w:spacing w:line="240" w:lineRule="auto"/>
    </w:pPr>
    <w:rPr>
      <w:rFonts w:ascii="Times New Roman" w:hAnsi="Times New Roman"/>
      <w:szCs w:val="20"/>
      <w:lang w:eastAsia="sl-SI"/>
    </w:rPr>
  </w:style>
  <w:style w:type="paragraph" w:customStyle="1" w:styleId="Sloglen1">
    <w:name w:val="Slogčlen1"/>
    <w:basedOn w:val="Navaden"/>
    <w:rsid w:val="00B125AA"/>
    <w:pPr>
      <w:keepNext/>
      <w:spacing w:before="240" w:after="240" w:line="240" w:lineRule="auto"/>
      <w:jc w:val="center"/>
    </w:pPr>
    <w:rPr>
      <w:rFonts w:ascii="Times New Roman" w:hAnsi="Times New Roman"/>
      <w:color w:val="000000"/>
      <w:sz w:val="24"/>
      <w:szCs w:val="20"/>
      <w:lang w:eastAsia="sl-SI"/>
    </w:rPr>
  </w:style>
  <w:style w:type="paragraph" w:customStyle="1" w:styleId="Slognavaden1">
    <w:name w:val="Slognavaden1"/>
    <w:basedOn w:val="Navaden"/>
    <w:rsid w:val="00B125AA"/>
    <w:pPr>
      <w:keepNext/>
      <w:spacing w:before="480" w:line="240" w:lineRule="auto"/>
      <w:jc w:val="both"/>
    </w:pPr>
    <w:rPr>
      <w:rFonts w:ascii="Times New Roman" w:hAnsi="Times New Roman"/>
      <w:b/>
      <w:color w:val="000000"/>
      <w:sz w:val="24"/>
      <w:szCs w:val="20"/>
      <w:lang w:eastAsia="sl-SI"/>
    </w:rPr>
  </w:style>
  <w:style w:type="paragraph" w:customStyle="1" w:styleId="navadenbrezodstavka">
    <w:name w:val="navaden brez odstavka"/>
    <w:basedOn w:val="Navaden"/>
    <w:rsid w:val="00B125AA"/>
    <w:pPr>
      <w:widowControl w:val="0"/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Telobesedila-zamik">
    <w:name w:val="Body Text Indent"/>
    <w:basedOn w:val="Navaden"/>
    <w:rsid w:val="00B125AA"/>
    <w:pPr>
      <w:spacing w:line="240" w:lineRule="auto"/>
      <w:ind w:left="708"/>
      <w:jc w:val="both"/>
    </w:pPr>
    <w:rPr>
      <w:rFonts w:ascii="Times New Roman" w:hAnsi="Times New Roman"/>
      <w:i/>
      <w:sz w:val="22"/>
      <w:szCs w:val="20"/>
      <w:lang w:eastAsia="sl-SI"/>
    </w:rPr>
  </w:style>
  <w:style w:type="paragraph" w:customStyle="1" w:styleId="BodyText22">
    <w:name w:val="Body Text 22"/>
    <w:basedOn w:val="Navaden"/>
    <w:rsid w:val="00B125AA"/>
    <w:pPr>
      <w:spacing w:line="240" w:lineRule="auto"/>
      <w:jc w:val="both"/>
    </w:pPr>
    <w:rPr>
      <w:rFonts w:ascii="Times New Roman" w:hAnsi="Times New Roman"/>
      <w:b/>
      <w:sz w:val="22"/>
    </w:rPr>
  </w:style>
  <w:style w:type="paragraph" w:styleId="Seznam">
    <w:name w:val="List"/>
    <w:basedOn w:val="Navaden"/>
    <w:rsid w:val="00B125AA"/>
    <w:pPr>
      <w:spacing w:line="240" w:lineRule="auto"/>
      <w:ind w:left="283" w:hanging="283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Navadensplet">
    <w:name w:val="Normal (Web)"/>
    <w:basedOn w:val="Navaden"/>
    <w:rsid w:val="00B125AA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paragraph" w:customStyle="1" w:styleId="head3title1">
    <w:name w:val="head3_title1"/>
    <w:basedOn w:val="Navaden"/>
    <w:rsid w:val="00B125AA"/>
    <w:pPr>
      <w:spacing w:after="75" w:line="240" w:lineRule="auto"/>
    </w:pPr>
    <w:rPr>
      <w:rFonts w:ascii="Verdana" w:hAnsi="Verdana"/>
      <w:b/>
      <w:bCs/>
      <w:color w:val="496DAD"/>
      <w:sz w:val="17"/>
      <w:szCs w:val="17"/>
      <w:lang w:eastAsia="sl-SI"/>
    </w:rPr>
  </w:style>
  <w:style w:type="paragraph" w:customStyle="1" w:styleId="BodyText21">
    <w:name w:val="Body Text 21"/>
    <w:basedOn w:val="Navaden"/>
    <w:rsid w:val="00B125AA"/>
    <w:pPr>
      <w:spacing w:line="240" w:lineRule="auto"/>
      <w:jc w:val="both"/>
    </w:pPr>
    <w:rPr>
      <w:rFonts w:ascii="Times New Roman" w:hAnsi="Times New Roman"/>
      <w:b/>
      <w:sz w:val="22"/>
    </w:rPr>
  </w:style>
  <w:style w:type="paragraph" w:customStyle="1" w:styleId="Bullet">
    <w:name w:val="Bullet"/>
    <w:basedOn w:val="Navaden"/>
    <w:autoRedefine/>
    <w:rsid w:val="00B125AA"/>
    <w:pPr>
      <w:tabs>
        <w:tab w:val="num" w:pos="426"/>
      </w:tabs>
      <w:spacing w:after="120" w:line="240" w:lineRule="auto"/>
      <w:ind w:left="426" w:hanging="360"/>
      <w:jc w:val="both"/>
    </w:pPr>
    <w:rPr>
      <w:rFonts w:ascii="Verdana" w:hAnsi="Verdana"/>
      <w:color w:val="000000"/>
      <w:szCs w:val="20"/>
      <w:lang w:eastAsia="sl-SI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B125AA"/>
    <w:pPr>
      <w:spacing w:line="240" w:lineRule="auto"/>
    </w:pPr>
    <w:rPr>
      <w:rFonts w:ascii="Garamond" w:hAnsi="Garamond"/>
      <w:sz w:val="22"/>
      <w:szCs w:val="20"/>
      <w:lang w:eastAsia="sl-SI"/>
    </w:rPr>
  </w:style>
  <w:style w:type="paragraph" w:customStyle="1" w:styleId="Alinea">
    <w:name w:val="Alinea"/>
    <w:basedOn w:val="Navaden"/>
    <w:link w:val="AlineaZnakZnak"/>
    <w:uiPriority w:val="99"/>
    <w:rsid w:val="00B125AA"/>
    <w:pPr>
      <w:numPr>
        <w:numId w:val="1"/>
      </w:numPr>
      <w:spacing w:after="60" w:line="240" w:lineRule="auto"/>
      <w:ind w:left="714" w:hanging="357"/>
      <w:jc w:val="both"/>
    </w:pPr>
    <w:rPr>
      <w:rFonts w:ascii="InterstateCE-Light" w:hAnsi="InterstateCE-Light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125AA"/>
    <w:pPr>
      <w:spacing w:line="240" w:lineRule="auto"/>
      <w:ind w:left="708"/>
    </w:pPr>
    <w:rPr>
      <w:rFonts w:ascii="Trebuchet MS" w:hAnsi="Trebuchet MS"/>
      <w:sz w:val="22"/>
      <w:szCs w:val="22"/>
      <w:lang w:eastAsia="sl-SI"/>
    </w:rPr>
  </w:style>
  <w:style w:type="paragraph" w:customStyle="1" w:styleId="p">
    <w:name w:val="p"/>
    <w:basedOn w:val="Navaden"/>
    <w:rsid w:val="00B125AA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len">
    <w:name w:val="člen"/>
    <w:basedOn w:val="Naslov5"/>
    <w:rsid w:val="00B125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i w:val="0"/>
      <w:sz w:val="24"/>
    </w:rPr>
  </w:style>
  <w:style w:type="paragraph" w:styleId="Besedilooblaka">
    <w:name w:val="Balloon Text"/>
    <w:basedOn w:val="Navaden"/>
    <w:semiHidden/>
    <w:rsid w:val="00B125AA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semiHidden/>
    <w:rsid w:val="00B125AA"/>
    <w:rPr>
      <w:sz w:val="16"/>
      <w:szCs w:val="16"/>
    </w:rPr>
  </w:style>
  <w:style w:type="paragraph" w:styleId="Pripombabesedilo">
    <w:name w:val="annotation text"/>
    <w:basedOn w:val="Navaden"/>
    <w:semiHidden/>
    <w:rsid w:val="00B125AA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B125AA"/>
    <w:rPr>
      <w:b/>
      <w:bCs/>
    </w:rPr>
  </w:style>
  <w:style w:type="paragraph" w:customStyle="1" w:styleId="Odstavekseznama1">
    <w:name w:val="Odstavek seznama1"/>
    <w:basedOn w:val="Navaden"/>
    <w:qFormat/>
    <w:rsid w:val="00AA7C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700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5A281E"/>
    <w:pPr>
      <w:spacing w:line="240" w:lineRule="auto"/>
      <w:jc w:val="both"/>
    </w:pPr>
    <w:rPr>
      <w:rFonts w:ascii="Times New Roman" w:hAnsi="Times New Roman"/>
      <w:b/>
      <w:sz w:val="22"/>
    </w:rPr>
  </w:style>
  <w:style w:type="character" w:customStyle="1" w:styleId="HeaderChar">
    <w:name w:val="Header Char"/>
    <w:locked/>
    <w:rsid w:val="003753AB"/>
    <w:rPr>
      <w:sz w:val="22"/>
      <w:lang w:val="sl-SI" w:eastAsia="sl-SI" w:bidi="ar-SA"/>
    </w:rPr>
  </w:style>
  <w:style w:type="character" w:styleId="tevilkastrani">
    <w:name w:val="page number"/>
    <w:basedOn w:val="Privzetapisavaodstavka"/>
    <w:rsid w:val="003753AB"/>
  </w:style>
  <w:style w:type="character" w:styleId="Krepko">
    <w:name w:val="Strong"/>
    <w:qFormat/>
    <w:rsid w:val="003753AB"/>
    <w:rPr>
      <w:b/>
      <w:bCs/>
    </w:rPr>
  </w:style>
  <w:style w:type="character" w:customStyle="1" w:styleId="longtext1">
    <w:name w:val="long_text1"/>
    <w:rsid w:val="003753AB"/>
    <w:rPr>
      <w:sz w:val="20"/>
      <w:szCs w:val="20"/>
    </w:rPr>
  </w:style>
  <w:style w:type="character" w:customStyle="1" w:styleId="mediumtext1">
    <w:name w:val="medium_text1"/>
    <w:rsid w:val="003753AB"/>
    <w:rPr>
      <w:sz w:val="24"/>
      <w:szCs w:val="24"/>
    </w:rPr>
  </w:style>
  <w:style w:type="character" w:customStyle="1" w:styleId="shorttext1">
    <w:name w:val="short_text1"/>
    <w:rsid w:val="003753AB"/>
    <w:rPr>
      <w:sz w:val="29"/>
      <w:szCs w:val="29"/>
    </w:rPr>
  </w:style>
  <w:style w:type="character" w:customStyle="1" w:styleId="AlineaZnakZnak">
    <w:name w:val="Alinea Znak Znak"/>
    <w:link w:val="Alinea"/>
    <w:uiPriority w:val="99"/>
    <w:locked/>
    <w:rsid w:val="00621638"/>
    <w:rPr>
      <w:rFonts w:ascii="InterstateCE-Light" w:hAnsi="InterstateCE-Light"/>
      <w:szCs w:val="24"/>
    </w:rPr>
  </w:style>
  <w:style w:type="paragraph" w:customStyle="1" w:styleId="Telobesedila22">
    <w:name w:val="Telo besedila 22"/>
    <w:basedOn w:val="Navaden"/>
    <w:rsid w:val="00C751C6"/>
    <w:pPr>
      <w:spacing w:line="240" w:lineRule="auto"/>
      <w:jc w:val="both"/>
    </w:pPr>
    <w:rPr>
      <w:rFonts w:ascii="Times New Roman" w:hAnsi="Times New Roman"/>
      <w:b/>
      <w:sz w:val="22"/>
    </w:rPr>
  </w:style>
  <w:style w:type="character" w:customStyle="1" w:styleId="TelobesedilaZnak">
    <w:name w:val="Telo besedila Znak"/>
    <w:link w:val="Telobesedila"/>
    <w:rsid w:val="00D43BE6"/>
    <w:rPr>
      <w:sz w:val="22"/>
    </w:rPr>
  </w:style>
  <w:style w:type="paragraph" w:styleId="Naslov">
    <w:name w:val="Title"/>
    <w:basedOn w:val="Navaden"/>
    <w:next w:val="Navaden"/>
    <w:link w:val="NaslovZnak"/>
    <w:uiPriority w:val="99"/>
    <w:qFormat/>
    <w:rsid w:val="00AF5F0A"/>
    <w:pPr>
      <w:widowControl w:val="0"/>
      <w:spacing w:line="240" w:lineRule="auto"/>
      <w:jc w:val="center"/>
    </w:pPr>
    <w:rPr>
      <w:b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AF5F0A"/>
    <w:rPr>
      <w:rFonts w:ascii="Arial" w:hAnsi="Arial"/>
      <w:b/>
      <w:sz w:val="36"/>
      <w:lang w:val="en-US"/>
    </w:rPr>
  </w:style>
  <w:style w:type="paragraph" w:styleId="Kazalovsebine1">
    <w:name w:val="toc 1"/>
    <w:basedOn w:val="Navaden"/>
    <w:next w:val="Navaden"/>
    <w:uiPriority w:val="39"/>
    <w:rsid w:val="00AF5F0A"/>
    <w:pPr>
      <w:widowControl w:val="0"/>
      <w:tabs>
        <w:tab w:val="right" w:pos="9360"/>
      </w:tabs>
      <w:spacing w:before="240" w:after="60" w:line="240" w:lineRule="atLeast"/>
      <w:ind w:right="720"/>
    </w:pPr>
    <w:rPr>
      <w:szCs w:val="20"/>
      <w:lang w:eastAsia="sl-SI"/>
    </w:rPr>
  </w:style>
  <w:style w:type="paragraph" w:styleId="Kazalovsebine3">
    <w:name w:val="toc 3"/>
    <w:basedOn w:val="Navaden"/>
    <w:next w:val="Navaden"/>
    <w:uiPriority w:val="39"/>
    <w:rsid w:val="00AF5F0A"/>
    <w:pPr>
      <w:widowControl w:val="0"/>
      <w:tabs>
        <w:tab w:val="right" w:pos="9360"/>
      </w:tabs>
      <w:spacing w:line="240" w:lineRule="atLeast"/>
      <w:ind w:left="864"/>
    </w:pPr>
    <w:rPr>
      <w:szCs w:val="20"/>
      <w:lang w:eastAsia="sl-SI"/>
    </w:rPr>
  </w:style>
  <w:style w:type="paragraph" w:styleId="Napis">
    <w:name w:val="caption"/>
    <w:basedOn w:val="Navaden"/>
    <w:next w:val="Navaden"/>
    <w:uiPriority w:val="99"/>
    <w:qFormat/>
    <w:rsid w:val="00AF5F0A"/>
    <w:pPr>
      <w:widowControl w:val="0"/>
      <w:spacing w:before="120" w:after="120" w:line="240" w:lineRule="atLeast"/>
    </w:pPr>
    <w:rPr>
      <w:b/>
      <w:bCs/>
      <w:sz w:val="36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16CBB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E30A8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0738A3"/>
    <w:rPr>
      <w:rFonts w:ascii="Trebuchet MS" w:hAnsi="Trebuchet MS"/>
      <w:sz w:val="22"/>
      <w:szCs w:val="22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8B76CA"/>
  </w:style>
  <w:style w:type="character" w:customStyle="1" w:styleId="Slog1">
    <w:name w:val="Slog1"/>
    <w:basedOn w:val="Privzetapisavaodstavka"/>
    <w:uiPriority w:val="1"/>
    <w:rsid w:val="0089301E"/>
    <w:rPr>
      <w:rFonts w:asciiTheme="minorHAnsi" w:hAnsiTheme="minorHAnsi"/>
      <w:sz w:val="22"/>
    </w:rPr>
  </w:style>
  <w:style w:type="paragraph" w:customStyle="1" w:styleId="Naslovpublikacije">
    <w:name w:val="Naslov_publikacije"/>
    <w:basedOn w:val="Navaden"/>
    <w:link w:val="NaslovpublikacijeZnak"/>
    <w:rsid w:val="004E020B"/>
    <w:pPr>
      <w:spacing w:after="200" w:line="276" w:lineRule="auto"/>
      <w:jc w:val="center"/>
    </w:pPr>
    <w:rPr>
      <w:rFonts w:ascii="Republika" w:eastAsia="Calibri" w:hAnsi="Republika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4E020B"/>
    <w:rPr>
      <w:rFonts w:ascii="Republika" w:eastAsia="Calibri" w:hAnsi="Republika"/>
      <w:b/>
      <w:color w:val="0070C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DDDE-072C-45CE-A2B2-9641D9FF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684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MZP</Company>
  <LinksUpToDate>false</LinksUpToDate>
  <CharactersWithSpaces>4650</CharactersWithSpaces>
  <SharedDoc>false</SharedDoc>
  <HLinks>
    <vt:vector size="108" baseType="variant">
      <vt:variant>
        <vt:i4>3145834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http://www.uradni-list.si/1/objava.jsp?urlid=20108&amp;stevilka=251</vt:lpwstr>
      </vt:variant>
      <vt:variant>
        <vt:lpwstr/>
      </vt:variant>
      <vt:variant>
        <vt:i4>6750265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http://www.uradni-list.si/1/objava.jsp?urlurid=20092424</vt:lpwstr>
      </vt:variant>
      <vt:variant>
        <vt:lpwstr/>
      </vt:variant>
      <vt:variant>
        <vt:i4>589909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http://www.uradni-list.si/1/objava.jsp?urlid=200947&amp;stevilka=2339</vt:lpwstr>
      </vt:variant>
      <vt:variant>
        <vt:lpwstr/>
      </vt:variant>
      <vt:variant>
        <vt:i4>589917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http://www.uradni-list.si/1/objava.jsp?urlid=200865&amp;stevilka=2816</vt:lpwstr>
      </vt:variant>
      <vt:variant>
        <vt:lpwstr/>
      </vt:variant>
      <vt:variant>
        <vt:i4>3801194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http://www.uradni-list.si/1/objava.jsp?urlid=2007126&amp;stevilka=6415</vt:lpwstr>
      </vt:variant>
      <vt:variant>
        <vt:lpwstr/>
      </vt:variant>
      <vt:variant>
        <vt:i4>3866722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http://www.uradni-list.si/1/objava.jsp?urlid=2006105&amp;stevilka=4487</vt:lpwstr>
      </vt:variant>
      <vt:variant>
        <vt:lpwstr/>
      </vt:variant>
      <vt:variant>
        <vt:i4>458845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http://www.uradni-list.si/1/objava.jsp?urlid=200624&amp;stevilka=970</vt:lpwstr>
      </vt:variant>
      <vt:variant>
        <vt:lpwstr/>
      </vt:variant>
      <vt:variant>
        <vt:i4>3604584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http://www.uradni-list.si/1/objava.jsp?urlid=2005119&amp;stevilka=5310</vt:lpwstr>
      </vt:variant>
      <vt:variant>
        <vt:lpwstr/>
      </vt:variant>
      <vt:variant>
        <vt:i4>786522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http://www.uradni-list.si/1/objava.jsp?urlid=200522&amp;stevilka=755</vt:lpwstr>
      </vt:variant>
      <vt:variant>
        <vt:lpwstr/>
      </vt:variant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http://www.uradni-list.si/1/objava.jsp?urlid=200473&amp;stevilka=3234</vt:lpwstr>
      </vt:variant>
      <vt:variant>
        <vt:lpwstr/>
      </vt:variant>
      <vt:variant>
        <vt:i4>589917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http://www.uradni-list.si/1/objava.jsp?urlid=200252&amp;stevilka=2524</vt:lpwstr>
      </vt:variant>
      <vt:variant>
        <vt:lpwstr/>
      </vt:variant>
      <vt:variant>
        <vt:i4>589915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http://www.uradni-list.si/1/objava.jsp?urlid=200070&amp;stevilka=3310</vt:lpwstr>
      </vt:variant>
      <vt:variant>
        <vt:lpwstr/>
      </vt:variant>
      <vt:variant>
        <vt:i4>7602298</vt:i4>
      </vt:variant>
      <vt:variant>
        <vt:i4>15</vt:i4>
      </vt:variant>
      <vt:variant>
        <vt:i4>0</vt:i4>
      </vt:variant>
      <vt:variant>
        <vt:i4>5</vt:i4>
      </vt:variant>
      <vt:variant>
        <vt:lpwstr>http://www.mf.gov.si/si/delovna_podrocja/sistem_javnega_narocanja/pravno_varstvo_v_postopku_javnega_narocila/</vt:lpwstr>
      </vt:variant>
      <vt:variant>
        <vt:lpwstr/>
      </vt:variant>
      <vt:variant>
        <vt:i4>4456491</vt:i4>
      </vt:variant>
      <vt:variant>
        <vt:i4>12</vt:i4>
      </vt:variant>
      <vt:variant>
        <vt:i4>0</vt:i4>
      </vt:variant>
      <vt:variant>
        <vt:i4>5</vt:i4>
      </vt:variant>
      <vt:variant>
        <vt:lpwstr>mailto:mzip.jn@gov.si</vt:lpwstr>
      </vt:variant>
      <vt:variant>
        <vt:lpwstr/>
      </vt:variant>
      <vt:variant>
        <vt:i4>196688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http://www.uradni-list.si/1/objava.jsp?urlid=200797&amp;stevilka=4826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http://www.uradni-list.si/1/objava.jsp?urlid=200740&amp;stevilka=2169</vt:lpwstr>
      </vt:variant>
      <vt:variant>
        <vt:lpwstr/>
      </vt:variant>
      <vt:variant>
        <vt:i4>720978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http://www.uradni-list.si/1/objava.jsp?urlid=200729&amp;stevilka=1448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http://www.uradni-list.si/1/objava.jsp?urlid=200628&amp;stevilka=1137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Frančiška Mestinšek Podbrežnik</dc:creator>
  <cp:lastModifiedBy>Gregor Steklačič</cp:lastModifiedBy>
  <cp:revision>11</cp:revision>
  <cp:lastPrinted>2015-11-11T12:47:00Z</cp:lastPrinted>
  <dcterms:created xsi:type="dcterms:W3CDTF">2024-11-25T13:22:00Z</dcterms:created>
  <dcterms:modified xsi:type="dcterms:W3CDTF">2024-12-27T14:13:00Z</dcterms:modified>
</cp:coreProperties>
</file>