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6CFA9392"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64C74C8A">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7302BC">
        <w:t>193</w:t>
      </w:r>
      <w:r>
        <w:t>/202</w:t>
      </w:r>
      <w:r w:rsidR="00C170C0">
        <w:t>4</w:t>
      </w:r>
      <w:r>
        <w:t>-25</w:t>
      </w:r>
      <w:r w:rsidR="00191107">
        <w:t>7</w:t>
      </w:r>
      <w:r>
        <w:t>0-</w:t>
      </w:r>
      <w:r w:rsidR="002F2F28">
        <w:t>3</w:t>
      </w:r>
    </w:p>
    <w:p w14:paraId="55200078" w14:textId="27173264" w:rsidR="007D75CF" w:rsidRPr="00202A77" w:rsidRDefault="00F570FF" w:rsidP="00F570FF">
      <w:pPr>
        <w:pStyle w:val="datumtevilka"/>
      </w:pPr>
      <w:r w:rsidRPr="00671777">
        <w:t xml:space="preserve">Datum: </w:t>
      </w:r>
      <w:r w:rsidRPr="00671777">
        <w:tab/>
      </w:r>
      <w:r w:rsidR="007302BC">
        <w:t>21</w:t>
      </w:r>
      <w:r w:rsidRPr="00671777">
        <w:t xml:space="preserve">. </w:t>
      </w:r>
      <w:r w:rsidR="007302BC">
        <w:t>2</w:t>
      </w:r>
      <w:r w:rsidRPr="00671777">
        <w:t>. 202</w:t>
      </w:r>
      <w:r w:rsidR="004E0284">
        <w:t>5</w:t>
      </w:r>
    </w:p>
    <w:p w14:paraId="47BEEBD6" w14:textId="5272781D" w:rsidR="007D75CF" w:rsidRDefault="007D75CF" w:rsidP="007D75CF">
      <w:pPr>
        <w:rPr>
          <w:lang w:val="sl-SI"/>
        </w:rPr>
      </w:pPr>
    </w:p>
    <w:p w14:paraId="2E32A7A8" w14:textId="42BCD332"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sidR="0067609B">
        <w:rPr>
          <w:bCs/>
          <w:lang w:val="sl-SI"/>
        </w:rPr>
        <w:t>, podnebje in energijo</w:t>
      </w:r>
      <w:r>
        <w:rPr>
          <w:bCs/>
          <w:lang w:val="sl-SI"/>
        </w:rPr>
        <w:t xml:space="preserve"> </w:t>
      </w:r>
      <w:r w:rsidRPr="00E3788E">
        <w:rPr>
          <w:bCs/>
          <w:lang w:val="sl-SI"/>
        </w:rPr>
        <w:t>izdaja na podlagi</w:t>
      </w:r>
      <w:r>
        <w:rPr>
          <w:bCs/>
          <w:lang w:val="sl-SI"/>
        </w:rPr>
        <w:t xml:space="preserve"> </w:t>
      </w:r>
      <w:r w:rsidR="0067609B">
        <w:rPr>
          <w:bCs/>
          <w:lang w:val="sl-SI"/>
        </w:rPr>
        <w:t>četrtega odstavka 128</w:t>
      </w:r>
      <w:r w:rsidRPr="00E3788E">
        <w:rPr>
          <w:bCs/>
          <w:lang w:val="sl-SI"/>
        </w:rPr>
        <w:t xml:space="preserve">. člena </w:t>
      </w:r>
      <w:r w:rsidR="0067609B" w:rsidRPr="003078EE">
        <w:rPr>
          <w:bCs/>
          <w:lang w:val="sl-SI"/>
        </w:rPr>
        <w:t>Zakona o urejanju prostora (Uradni list RS, št. 199/21 – ZureP-3</w:t>
      </w:r>
      <w:r w:rsidR="0067609B">
        <w:rPr>
          <w:bCs/>
          <w:lang w:val="sl-SI"/>
        </w:rPr>
        <w:t xml:space="preserve">, </w:t>
      </w:r>
      <w:r w:rsidR="0067609B" w:rsidRPr="003078EE">
        <w:rPr>
          <w:bCs/>
          <w:lang w:val="sl-SI"/>
        </w:rPr>
        <w:t xml:space="preserve">18/23 – ZDU-1O, 78/23 – ZUNPEOVE </w:t>
      </w:r>
      <w:r w:rsidR="0067609B" w:rsidRPr="00950EB6">
        <w:rPr>
          <w:bCs/>
          <w:lang w:val="sl-SI"/>
        </w:rPr>
        <w:t>in 95/23 – ZIUOPZP)</w:t>
      </w:r>
      <w:r w:rsidR="00617A5D" w:rsidRPr="00950EB6">
        <w:rPr>
          <w:bCs/>
          <w:lang w:val="sl-SI"/>
        </w:rPr>
        <w:t xml:space="preserve"> v povezavi s </w:t>
      </w:r>
      <w:r w:rsidR="00BB67C1" w:rsidRPr="00950EB6">
        <w:rPr>
          <w:bCs/>
          <w:lang w:val="sl-SI"/>
        </w:rPr>
        <w:t>101</w:t>
      </w:r>
      <w:r w:rsidR="0094442F">
        <w:rPr>
          <w:bCs/>
          <w:lang w:val="sl-SI"/>
        </w:rPr>
        <w:t xml:space="preserve"> </w:t>
      </w:r>
      <w:r w:rsidR="003A037B" w:rsidRPr="00950EB6">
        <w:rPr>
          <w:bCs/>
          <w:lang w:val="sl-SI"/>
        </w:rPr>
        <w:t>a</w:t>
      </w:r>
      <w:r w:rsidR="00BB67C1" w:rsidRPr="00950EB6">
        <w:rPr>
          <w:bCs/>
          <w:lang w:val="sl-SI"/>
        </w:rPr>
        <w:t>. členom Zakona o ohranjanju narave</w:t>
      </w:r>
      <w:r w:rsidR="009E1A71" w:rsidRPr="00950EB6">
        <w:rPr>
          <w:bCs/>
          <w:lang w:val="sl-SI"/>
        </w:rPr>
        <w:t xml:space="preserve"> </w:t>
      </w:r>
      <w:r w:rsidR="009E1A71" w:rsidRPr="00950EB6">
        <w:rPr>
          <w:lang w:val="sl-SI"/>
        </w:rPr>
        <w:t xml:space="preserve">(Uradni list RS, št. </w:t>
      </w:r>
      <w:r w:rsidR="009E1A71" w:rsidRPr="00950EB6">
        <w:rPr>
          <w:bCs/>
          <w:lang w:val="sl-SI"/>
        </w:rPr>
        <w:t xml:space="preserve">96/04-ZON-UPB2, </w:t>
      </w:r>
      <w:r w:rsidR="00EE1D19" w:rsidRPr="00EE1D19">
        <w:rPr>
          <w:bCs/>
          <w:lang w:val="sl-SI"/>
        </w:rPr>
        <w:t xml:space="preserve">61/06 – ZDru-1, 8/10 – ZSKZ-B, 46/14, 21/18 – </w:t>
      </w:r>
      <w:proofErr w:type="spellStart"/>
      <w:r w:rsidR="00EE1D19" w:rsidRPr="00EE1D19">
        <w:rPr>
          <w:bCs/>
          <w:lang w:val="sl-SI"/>
        </w:rPr>
        <w:t>ZNOrg</w:t>
      </w:r>
      <w:proofErr w:type="spellEnd"/>
      <w:r w:rsidR="00EE1D19" w:rsidRPr="00EE1D19">
        <w:rPr>
          <w:bCs/>
          <w:lang w:val="sl-SI"/>
        </w:rPr>
        <w:t xml:space="preserve">, 31/18, 82/20, 3/22 – </w:t>
      </w:r>
      <w:proofErr w:type="spellStart"/>
      <w:r w:rsidR="00EE1D19" w:rsidRPr="00EE1D19">
        <w:rPr>
          <w:bCs/>
          <w:lang w:val="sl-SI"/>
        </w:rPr>
        <w:t>ZDeb</w:t>
      </w:r>
      <w:proofErr w:type="spellEnd"/>
      <w:r w:rsidR="00EE1D19" w:rsidRPr="00EE1D19">
        <w:rPr>
          <w:bCs/>
          <w:lang w:val="sl-SI"/>
        </w:rPr>
        <w:t>, 105/22 – ZZNŠPP in 18/23 – ZDU-1O</w:t>
      </w:r>
      <w:r w:rsidR="009E1A71" w:rsidRPr="00950EB6">
        <w:rPr>
          <w:lang w:val="sl-SI"/>
        </w:rPr>
        <w:t>)</w:t>
      </w:r>
      <w:r w:rsidR="00A973AC" w:rsidRPr="00950EB6">
        <w:rPr>
          <w:bCs/>
          <w:lang w:val="sl-SI"/>
        </w:rPr>
        <w:t xml:space="preserve"> o obveznosti izvedbe</w:t>
      </w:r>
      <w:r w:rsidR="00A973AC">
        <w:rPr>
          <w:bCs/>
          <w:lang w:val="sl-SI"/>
        </w:rPr>
        <w:t xml:space="preserve"> celovite presoje vplivov na </w:t>
      </w:r>
      <w:r w:rsidR="00A973AC" w:rsidRPr="007302BC">
        <w:rPr>
          <w:bCs/>
          <w:lang w:val="sl-SI"/>
        </w:rPr>
        <w:t>okolje</w:t>
      </w:r>
      <w:r w:rsidR="0067609B" w:rsidRPr="007302BC">
        <w:rPr>
          <w:bCs/>
          <w:lang w:val="sl-SI"/>
        </w:rPr>
        <w:t xml:space="preserve"> </w:t>
      </w:r>
      <w:r w:rsidRPr="007302BC">
        <w:rPr>
          <w:bCs/>
          <w:lang w:val="sl-SI"/>
        </w:rPr>
        <w:t xml:space="preserve">za </w:t>
      </w:r>
      <w:r w:rsidRPr="007302BC">
        <w:rPr>
          <w:lang w:val="sl-SI"/>
        </w:rPr>
        <w:t xml:space="preserve">Občinski podrobni prostorski načrt </w:t>
      </w:r>
      <w:r w:rsidR="004E0284" w:rsidRPr="007302BC">
        <w:rPr>
          <w:lang w:val="sl-SI"/>
        </w:rPr>
        <w:t xml:space="preserve">za </w:t>
      </w:r>
      <w:r w:rsidR="007302BC" w:rsidRPr="007302BC">
        <w:rPr>
          <w:lang w:val="sl-SI"/>
        </w:rPr>
        <w:t>rekonstrukcijo</w:t>
      </w:r>
      <w:r w:rsidR="004E0284" w:rsidRPr="007302BC">
        <w:rPr>
          <w:lang w:val="sl-SI"/>
        </w:rPr>
        <w:t xml:space="preserve"> </w:t>
      </w:r>
      <w:r w:rsidR="007302BC" w:rsidRPr="007302BC">
        <w:rPr>
          <w:lang w:val="sl-SI"/>
        </w:rPr>
        <w:t>križišča in dela državne ceste G2-106 v Rašici</w:t>
      </w:r>
      <w:r w:rsidRPr="007302BC">
        <w:rPr>
          <w:szCs w:val="20"/>
          <w:lang w:val="sl-SI"/>
        </w:rPr>
        <w:t>,</w:t>
      </w:r>
      <w:r w:rsidRPr="007302BC">
        <w:rPr>
          <w:bCs/>
          <w:lang w:val="sl-SI"/>
        </w:rPr>
        <w:t xml:space="preserve"> pripravljavcu plana, </w:t>
      </w:r>
      <w:r w:rsidR="004E0284" w:rsidRPr="007302BC">
        <w:rPr>
          <w:bCs/>
          <w:lang w:val="sl-SI"/>
        </w:rPr>
        <w:t>O</w:t>
      </w:r>
      <w:r w:rsidRPr="007302BC">
        <w:rPr>
          <w:bCs/>
          <w:szCs w:val="20"/>
          <w:lang w:val="sl-SI"/>
        </w:rPr>
        <w:t xml:space="preserve">bčini </w:t>
      </w:r>
      <w:r w:rsidR="007302BC" w:rsidRPr="007302BC">
        <w:rPr>
          <w:lang w:val="sl-SI"/>
        </w:rPr>
        <w:t>Velike Lašče</w:t>
      </w:r>
      <w:r w:rsidR="002B0E51" w:rsidRPr="007302BC">
        <w:rPr>
          <w:lang w:val="sl-SI"/>
        </w:rPr>
        <w:t xml:space="preserve">, </w:t>
      </w:r>
      <w:r w:rsidR="007302BC" w:rsidRPr="007302BC">
        <w:rPr>
          <w:lang w:val="sl-SI"/>
        </w:rPr>
        <w:t>Levstikov trg 1</w:t>
      </w:r>
      <w:r w:rsidR="002B0E51" w:rsidRPr="007302BC">
        <w:rPr>
          <w:rFonts w:cs="Arial"/>
          <w:szCs w:val="20"/>
          <w:lang w:val="sl-SI"/>
        </w:rPr>
        <w:t xml:space="preserve">, </w:t>
      </w:r>
      <w:r w:rsidR="007302BC" w:rsidRPr="007302BC">
        <w:rPr>
          <w:rFonts w:cs="Arial"/>
          <w:szCs w:val="20"/>
          <w:lang w:val="sl-SI"/>
        </w:rPr>
        <w:t>1315</w:t>
      </w:r>
      <w:r w:rsidR="002B0E51" w:rsidRPr="007302BC">
        <w:rPr>
          <w:rFonts w:cs="Arial"/>
          <w:szCs w:val="20"/>
          <w:lang w:val="sl-SI"/>
        </w:rPr>
        <w:t xml:space="preserve"> </w:t>
      </w:r>
      <w:r w:rsidR="007302BC" w:rsidRPr="007302BC">
        <w:rPr>
          <w:bCs/>
          <w:szCs w:val="20"/>
          <w:lang w:val="sl-SI"/>
        </w:rPr>
        <w:t>Velike Lašče</w:t>
      </w:r>
      <w:r w:rsidRPr="007302BC">
        <w:rPr>
          <w:lang w:val="sl-SI"/>
        </w:rPr>
        <w:t>,</w:t>
      </w:r>
      <w:r>
        <w:rPr>
          <w:bCs/>
          <w:szCs w:val="20"/>
          <w:lang w:val="sl-SI"/>
        </w:rPr>
        <w:t xml:space="preserve"> </w:t>
      </w:r>
      <w:r w:rsidRPr="003077AB">
        <w:rPr>
          <w:bCs/>
          <w:lang w:val="sl-SI"/>
        </w:rPr>
        <w:t>naslednj</w:t>
      </w:r>
      <w:r w:rsidR="0067609B">
        <w:rPr>
          <w:bCs/>
          <w:lang w:val="sl-SI"/>
        </w:rPr>
        <w:t>e</w:t>
      </w:r>
    </w:p>
    <w:p w14:paraId="1E0424EB" w14:textId="0187C373" w:rsidR="00F570FF" w:rsidRDefault="00F570FF" w:rsidP="00F570FF">
      <w:pPr>
        <w:jc w:val="both"/>
        <w:rPr>
          <w:bCs/>
          <w:lang w:val="sl-SI"/>
        </w:rPr>
      </w:pPr>
    </w:p>
    <w:p w14:paraId="156D4DC3" w14:textId="7F02E3AA" w:rsidR="00F570FF" w:rsidRPr="00F570FF" w:rsidRDefault="0067609B" w:rsidP="00F570FF">
      <w:pPr>
        <w:keepNext/>
        <w:spacing w:before="240" w:after="60"/>
        <w:jc w:val="center"/>
        <w:outlineLvl w:val="0"/>
        <w:rPr>
          <w:spacing w:val="40"/>
          <w:kern w:val="32"/>
          <w:sz w:val="22"/>
          <w:szCs w:val="22"/>
          <w:lang w:val="sl-SI" w:eastAsia="sl-SI"/>
        </w:rPr>
      </w:pPr>
      <w:r>
        <w:rPr>
          <w:spacing w:val="40"/>
          <w:kern w:val="32"/>
          <w:sz w:val="22"/>
          <w:szCs w:val="22"/>
          <w:lang w:val="sl-SI" w:eastAsia="sl-SI"/>
        </w:rPr>
        <w:t>MNENJE</w:t>
      </w:r>
    </w:p>
    <w:p w14:paraId="1D4D01CA" w14:textId="77777777" w:rsidR="00F570FF" w:rsidRPr="00F570FF" w:rsidRDefault="00F570FF" w:rsidP="00F570FF">
      <w:pPr>
        <w:jc w:val="both"/>
        <w:rPr>
          <w:lang w:val="sl-SI"/>
        </w:rPr>
      </w:pPr>
    </w:p>
    <w:p w14:paraId="04DF4CCD" w14:textId="761B63D0" w:rsidR="00617A5D" w:rsidRPr="001B18E3" w:rsidRDefault="00BB67C1" w:rsidP="00CF6C87">
      <w:pPr>
        <w:numPr>
          <w:ilvl w:val="0"/>
          <w:numId w:val="7"/>
        </w:numPr>
        <w:tabs>
          <w:tab w:val="clear" w:pos="786"/>
          <w:tab w:val="num" w:pos="426"/>
        </w:tabs>
        <w:spacing w:line="260" w:lineRule="exact"/>
        <w:ind w:left="426" w:hanging="426"/>
        <w:jc w:val="both"/>
        <w:rPr>
          <w:lang w:val="sl-SI"/>
        </w:rPr>
      </w:pPr>
      <w:r w:rsidRPr="00942A34">
        <w:rPr>
          <w:lang w:val="sl-SI"/>
        </w:rPr>
        <w:t>V postopku priprave</w:t>
      </w:r>
      <w:r w:rsidR="00A973AC" w:rsidRPr="00942A34">
        <w:rPr>
          <w:lang w:val="sl-SI"/>
        </w:rPr>
        <w:t xml:space="preserve"> Občinsk</w:t>
      </w:r>
      <w:r w:rsidRPr="00942A34">
        <w:rPr>
          <w:lang w:val="sl-SI"/>
        </w:rPr>
        <w:t>ega</w:t>
      </w:r>
      <w:r w:rsidR="00A973AC" w:rsidRPr="00942A34">
        <w:rPr>
          <w:lang w:val="sl-SI"/>
        </w:rPr>
        <w:t xml:space="preserve"> podrobn</w:t>
      </w:r>
      <w:r w:rsidRPr="00942A34">
        <w:rPr>
          <w:lang w:val="sl-SI"/>
        </w:rPr>
        <w:t>ega</w:t>
      </w:r>
      <w:r w:rsidR="00A973AC" w:rsidRPr="00942A34">
        <w:rPr>
          <w:lang w:val="sl-SI"/>
        </w:rPr>
        <w:t xml:space="preserve"> prostorsk</w:t>
      </w:r>
      <w:r w:rsidRPr="00942A34">
        <w:rPr>
          <w:lang w:val="sl-SI"/>
        </w:rPr>
        <w:t>ega</w:t>
      </w:r>
      <w:r w:rsidR="00A973AC" w:rsidRPr="00942A34">
        <w:rPr>
          <w:lang w:val="sl-SI"/>
        </w:rPr>
        <w:t xml:space="preserve"> načrt</w:t>
      </w:r>
      <w:r w:rsidRPr="00942A34">
        <w:rPr>
          <w:lang w:val="sl-SI"/>
        </w:rPr>
        <w:t>a</w:t>
      </w:r>
      <w:r w:rsidR="00A973AC" w:rsidRPr="00942A34">
        <w:rPr>
          <w:lang w:val="sl-SI"/>
        </w:rPr>
        <w:t xml:space="preserve"> </w:t>
      </w:r>
      <w:r w:rsidR="004E0284">
        <w:rPr>
          <w:lang w:val="sl-SI"/>
        </w:rPr>
        <w:t xml:space="preserve">za </w:t>
      </w:r>
      <w:r w:rsidR="007302BC" w:rsidRPr="007302BC">
        <w:rPr>
          <w:lang w:val="sl-SI"/>
        </w:rPr>
        <w:t>rekonstrukcijo križišča in dela državne ceste G2-106 v Rašici</w:t>
      </w:r>
      <w:r w:rsidR="004E0284" w:rsidRPr="00942A34">
        <w:rPr>
          <w:lang w:val="sl-SI"/>
        </w:rPr>
        <w:t xml:space="preserve"> </w:t>
      </w:r>
      <w:r w:rsidR="009D637F" w:rsidRPr="00942A34">
        <w:rPr>
          <w:lang w:val="sl-SI"/>
        </w:rPr>
        <w:t>je</w:t>
      </w:r>
      <w:r w:rsidRPr="00942A34">
        <w:rPr>
          <w:lang w:val="sl-SI"/>
        </w:rPr>
        <w:t xml:space="preserve"> treba izvesti </w:t>
      </w:r>
      <w:r w:rsidR="00A973AC" w:rsidRPr="00942A34">
        <w:rPr>
          <w:lang w:val="sl-SI"/>
        </w:rPr>
        <w:t>celovit</w:t>
      </w:r>
      <w:r w:rsidR="009D637F" w:rsidRPr="00942A34">
        <w:rPr>
          <w:lang w:val="sl-SI"/>
        </w:rPr>
        <w:t>o</w:t>
      </w:r>
      <w:r w:rsidR="00A973AC" w:rsidRPr="00942A34">
        <w:rPr>
          <w:lang w:val="sl-SI"/>
        </w:rPr>
        <w:t xml:space="preserve"> presoj</w:t>
      </w:r>
      <w:r w:rsidR="009D637F" w:rsidRPr="00942A34">
        <w:rPr>
          <w:lang w:val="sl-SI"/>
        </w:rPr>
        <w:t>o</w:t>
      </w:r>
      <w:r w:rsidR="00A973AC" w:rsidRPr="00942A34">
        <w:rPr>
          <w:lang w:val="sl-SI"/>
        </w:rPr>
        <w:t xml:space="preserve"> vplivov na okolje</w:t>
      </w:r>
      <w:r w:rsidR="004E0284">
        <w:rPr>
          <w:lang w:val="sl-SI"/>
        </w:rPr>
        <w:t>, vključno s presojo sprejemljivosti vplivov izvedbe plana v naravo na varovana območja</w:t>
      </w:r>
      <w:r w:rsidRPr="001B18E3">
        <w:rPr>
          <w:lang w:val="sl-SI"/>
        </w:rPr>
        <w:t>.</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0C0FCC8B" w:rsidR="005B4D32" w:rsidRDefault="005B4D32" w:rsidP="005B4D32">
      <w:pPr>
        <w:jc w:val="both"/>
        <w:rPr>
          <w:bCs/>
          <w:lang w:val="sl-SI"/>
        </w:rPr>
      </w:pPr>
      <w:r w:rsidRPr="00944019">
        <w:rPr>
          <w:lang w:val="sl-SI"/>
        </w:rPr>
        <w:t xml:space="preserve">Pripravljavec plana, </w:t>
      </w:r>
      <w:r w:rsidR="007963B3">
        <w:rPr>
          <w:lang w:val="sl-SI"/>
        </w:rPr>
        <w:t>O</w:t>
      </w:r>
      <w:r w:rsidRPr="00944019">
        <w:rPr>
          <w:bCs/>
          <w:szCs w:val="20"/>
          <w:lang w:val="sl-SI"/>
        </w:rPr>
        <w:t xml:space="preserve">bčina </w:t>
      </w:r>
      <w:r w:rsidR="007302BC" w:rsidRPr="007302BC">
        <w:rPr>
          <w:lang w:val="sl-SI"/>
        </w:rPr>
        <w:t>Velike Lašče, Levstikov trg 1</w:t>
      </w:r>
      <w:r w:rsidR="007302BC" w:rsidRPr="007302BC">
        <w:rPr>
          <w:rFonts w:cs="Arial"/>
          <w:szCs w:val="20"/>
          <w:lang w:val="sl-SI"/>
        </w:rPr>
        <w:t xml:space="preserve">, 1315 </w:t>
      </w:r>
      <w:r w:rsidR="007302BC" w:rsidRPr="007302BC">
        <w:rPr>
          <w:bCs/>
          <w:szCs w:val="20"/>
          <w:lang w:val="sl-SI"/>
        </w:rPr>
        <w:t>Velike Lašče</w:t>
      </w:r>
      <w:r w:rsidRPr="00944019">
        <w:rPr>
          <w:bCs/>
          <w:szCs w:val="20"/>
          <w:lang w:val="sl-SI"/>
        </w:rPr>
        <w:t xml:space="preserve">, </w:t>
      </w:r>
      <w:r w:rsidR="00BB67C1" w:rsidRPr="003D44B6">
        <w:rPr>
          <w:bCs/>
          <w:szCs w:val="20"/>
          <w:lang w:val="sl-SI"/>
        </w:rPr>
        <w:t>je</w:t>
      </w:r>
      <w:r w:rsidR="00036A08" w:rsidRPr="003D44B6">
        <w:rPr>
          <w:bCs/>
          <w:szCs w:val="20"/>
          <w:lang w:val="sl-SI"/>
        </w:rPr>
        <w:t xml:space="preserve"> </w:t>
      </w:r>
      <w:r w:rsidR="00FA5DFF">
        <w:rPr>
          <w:bCs/>
          <w:szCs w:val="20"/>
          <w:lang w:val="sl-SI"/>
        </w:rPr>
        <w:t xml:space="preserve">po pooblaščencu, </w:t>
      </w:r>
      <w:proofErr w:type="spellStart"/>
      <w:r w:rsidR="005745FE" w:rsidRPr="005745FE">
        <w:rPr>
          <w:bCs/>
          <w:szCs w:val="20"/>
          <w:lang w:val="sl-SI"/>
        </w:rPr>
        <w:t>Urbis</w:t>
      </w:r>
      <w:proofErr w:type="spellEnd"/>
      <w:r w:rsidR="00FA5DFF" w:rsidRPr="005745FE">
        <w:rPr>
          <w:bCs/>
          <w:szCs w:val="20"/>
          <w:lang w:val="sl-SI"/>
        </w:rPr>
        <w:t xml:space="preserve"> </w:t>
      </w:r>
      <w:proofErr w:type="spellStart"/>
      <w:r w:rsidR="00FA5DFF" w:rsidRPr="005745FE">
        <w:rPr>
          <w:bCs/>
          <w:szCs w:val="20"/>
          <w:lang w:val="sl-SI"/>
        </w:rPr>
        <w:t>d.o.o</w:t>
      </w:r>
      <w:proofErr w:type="spellEnd"/>
      <w:r w:rsidR="00FA5DFF" w:rsidRPr="005745FE">
        <w:rPr>
          <w:bCs/>
          <w:szCs w:val="20"/>
          <w:lang w:val="sl-SI"/>
        </w:rPr>
        <w:t xml:space="preserve">., </w:t>
      </w:r>
      <w:r w:rsidR="005745FE" w:rsidRPr="005745FE">
        <w:rPr>
          <w:bCs/>
          <w:szCs w:val="20"/>
          <w:lang w:val="sl-SI"/>
        </w:rPr>
        <w:t xml:space="preserve">Partizanska cesta </w:t>
      </w:r>
      <w:r w:rsidR="00FA5DFF" w:rsidRPr="005745FE">
        <w:rPr>
          <w:bCs/>
          <w:szCs w:val="20"/>
          <w:lang w:val="sl-SI"/>
        </w:rPr>
        <w:t xml:space="preserve">3, </w:t>
      </w:r>
      <w:r w:rsidR="005745FE" w:rsidRPr="005745FE">
        <w:rPr>
          <w:bCs/>
          <w:szCs w:val="20"/>
          <w:lang w:val="sl-SI"/>
        </w:rPr>
        <w:t>2000</w:t>
      </w:r>
      <w:r w:rsidR="00FA5DFF" w:rsidRPr="005745FE">
        <w:rPr>
          <w:bCs/>
          <w:szCs w:val="20"/>
          <w:lang w:val="sl-SI"/>
        </w:rPr>
        <w:t xml:space="preserve"> </w:t>
      </w:r>
      <w:r w:rsidR="005745FE" w:rsidRPr="005745FE">
        <w:rPr>
          <w:bCs/>
          <w:szCs w:val="20"/>
          <w:lang w:val="sl-SI"/>
        </w:rPr>
        <w:t>Maribor</w:t>
      </w:r>
      <w:r w:rsidR="00FA5DFF">
        <w:rPr>
          <w:bCs/>
          <w:szCs w:val="20"/>
          <w:lang w:val="sl-SI"/>
        </w:rPr>
        <w:t xml:space="preserve">, ki ga zastopa direktor </w:t>
      </w:r>
      <w:r w:rsidR="005745FE">
        <w:rPr>
          <w:bCs/>
          <w:szCs w:val="20"/>
          <w:lang w:val="sl-SI"/>
        </w:rPr>
        <w:t xml:space="preserve">Rajko </w:t>
      </w:r>
      <w:proofErr w:type="spellStart"/>
      <w:r w:rsidR="005745FE">
        <w:rPr>
          <w:bCs/>
          <w:szCs w:val="20"/>
          <w:lang w:val="sl-SI"/>
        </w:rPr>
        <w:t>Sterguljc</w:t>
      </w:r>
      <w:proofErr w:type="spellEnd"/>
      <w:r w:rsidR="00FA5DFF" w:rsidRPr="00FA5DFF">
        <w:rPr>
          <w:bCs/>
          <w:szCs w:val="20"/>
          <w:lang w:val="sl-SI"/>
        </w:rPr>
        <w:t xml:space="preserve">, </w:t>
      </w:r>
      <w:r w:rsidRPr="00FA5DFF">
        <w:rPr>
          <w:lang w:val="sl-SI"/>
        </w:rPr>
        <w:t>z vlogo</w:t>
      </w:r>
      <w:r w:rsidR="005745FE">
        <w:rPr>
          <w:lang w:val="sl-SI"/>
        </w:rPr>
        <w:t>, št. 043925</w:t>
      </w:r>
      <w:r w:rsidRPr="00FA5DFF">
        <w:rPr>
          <w:lang w:val="sl-SI"/>
        </w:rPr>
        <w:t xml:space="preserve"> </w:t>
      </w:r>
      <w:r w:rsidR="009E1A71" w:rsidRPr="00FA5DFF">
        <w:rPr>
          <w:szCs w:val="22"/>
          <w:lang w:val="sl-SI" w:eastAsia="sl-SI"/>
        </w:rPr>
        <w:t xml:space="preserve">z dne </w:t>
      </w:r>
      <w:r w:rsidR="00FA5DFF" w:rsidRPr="00FA5DFF">
        <w:rPr>
          <w:szCs w:val="22"/>
          <w:lang w:val="sl-SI" w:eastAsia="sl-SI"/>
        </w:rPr>
        <w:t>11</w:t>
      </w:r>
      <w:r w:rsidR="009E1A71" w:rsidRPr="00FA5DFF">
        <w:rPr>
          <w:szCs w:val="22"/>
          <w:lang w:val="sl-SI" w:eastAsia="sl-SI"/>
        </w:rPr>
        <w:t>.</w:t>
      </w:r>
      <w:r w:rsidR="005745FE">
        <w:rPr>
          <w:szCs w:val="22"/>
          <w:lang w:val="sl-SI" w:eastAsia="sl-SI"/>
        </w:rPr>
        <w:t xml:space="preserve"> 12.</w:t>
      </w:r>
      <w:r w:rsidR="009E1A71" w:rsidRPr="00FA5DFF">
        <w:rPr>
          <w:szCs w:val="22"/>
          <w:lang w:val="sl-SI" w:eastAsia="sl-SI"/>
        </w:rPr>
        <w:t xml:space="preserve"> 202</w:t>
      </w:r>
      <w:r w:rsidR="00942A34" w:rsidRPr="00FA5DFF">
        <w:rPr>
          <w:szCs w:val="22"/>
          <w:lang w:val="sl-SI" w:eastAsia="sl-SI"/>
        </w:rPr>
        <w:t>4</w:t>
      </w:r>
      <w:r w:rsidRPr="00FA5DFF">
        <w:rPr>
          <w:szCs w:val="22"/>
          <w:lang w:val="sl-SI"/>
        </w:rPr>
        <w:t xml:space="preserve">, prejeto </w:t>
      </w:r>
      <w:r w:rsidR="003D44B6" w:rsidRPr="00FA5DFF">
        <w:rPr>
          <w:szCs w:val="22"/>
          <w:lang w:val="sl-SI"/>
        </w:rPr>
        <w:t>istega dne</w:t>
      </w:r>
      <w:r w:rsidRPr="00FA5DFF">
        <w:rPr>
          <w:szCs w:val="22"/>
          <w:lang w:val="sl-SI"/>
        </w:rPr>
        <w:t xml:space="preserve">, </w:t>
      </w:r>
      <w:r w:rsidRPr="00FA5DFF">
        <w:rPr>
          <w:lang w:val="sl-SI"/>
        </w:rPr>
        <w:t>Ministrstvo za okolje, podnebje in energijo</w:t>
      </w:r>
      <w:r w:rsidRPr="00A4688B">
        <w:rPr>
          <w:lang w:val="sl-SI"/>
        </w:rPr>
        <w:t xml:space="preserve"> (v</w:t>
      </w:r>
      <w:r w:rsidRPr="00C72CD2">
        <w:rPr>
          <w:lang w:val="sl-SI"/>
        </w:rPr>
        <w:t xml:space="preserve"> nadaljnjem</w:t>
      </w:r>
      <w:r w:rsidRPr="00C10B7C">
        <w:rPr>
          <w:lang w:val="sl-SI"/>
        </w:rPr>
        <w:t xml:space="preserve"> besedilu</w:t>
      </w:r>
      <w:r w:rsidRPr="00661C6C">
        <w:rPr>
          <w:lang w:val="sl-SI"/>
        </w:rPr>
        <w:t xml:space="preserve"> </w:t>
      </w:r>
      <w:r w:rsidR="00AF2C18">
        <w:rPr>
          <w:lang w:val="sl-SI"/>
        </w:rPr>
        <w:t>m</w:t>
      </w:r>
      <w:r w:rsidRPr="00661C6C">
        <w:rPr>
          <w:lang w:val="sl-SI"/>
        </w:rPr>
        <w:t xml:space="preserve">inistrstvo) zaprosil za </w:t>
      </w:r>
      <w:r w:rsidR="00BB67C1">
        <w:rPr>
          <w:lang w:val="sl-SI"/>
        </w:rPr>
        <w:t>mnenje</w:t>
      </w:r>
      <w:r w:rsidR="0094442F" w:rsidRPr="0094442F">
        <w:rPr>
          <w:lang w:val="sl-SI"/>
        </w:rPr>
        <w:t xml:space="preserve"> </w:t>
      </w:r>
      <w:r w:rsidR="0094442F" w:rsidRPr="00942A34">
        <w:rPr>
          <w:lang w:val="sl-SI"/>
        </w:rPr>
        <w:t xml:space="preserve">o obveznosti izvedbe celovite presoje vplivov na okolje za Občinski podrobni prostorski načrt </w:t>
      </w:r>
      <w:r w:rsidR="007963B3">
        <w:rPr>
          <w:lang w:val="sl-SI"/>
        </w:rPr>
        <w:t xml:space="preserve">za </w:t>
      </w:r>
      <w:r w:rsidR="005745FE" w:rsidRPr="005745FE">
        <w:rPr>
          <w:lang w:val="sl-SI"/>
        </w:rPr>
        <w:t>rekonstrukcijo križišča in dela državne ceste G2-106 v Rašici</w:t>
      </w:r>
      <w:r w:rsidR="007963B3" w:rsidRPr="00942A34">
        <w:rPr>
          <w:lang w:val="sl-SI"/>
        </w:rPr>
        <w:t xml:space="preserve"> </w:t>
      </w:r>
      <w:r w:rsidR="0094442F" w:rsidRPr="00942A34">
        <w:rPr>
          <w:lang w:val="sl-SI"/>
        </w:rPr>
        <w:t>(v nadaljnjem besedilu OPPN)</w:t>
      </w:r>
      <w:r w:rsidR="003D39CD">
        <w:rPr>
          <w:lang w:val="sl-SI"/>
        </w:rPr>
        <w:t xml:space="preserve"> po 128. členu Zakona </w:t>
      </w:r>
      <w:r w:rsidR="003D39CD" w:rsidRPr="00942A34">
        <w:rPr>
          <w:lang w:val="sl-SI"/>
        </w:rPr>
        <w:t>o urejanju prostora (ZUreP-3)</w:t>
      </w:r>
      <w:r w:rsidRPr="00942A34">
        <w:rPr>
          <w:bCs/>
          <w:lang w:val="sl-SI"/>
        </w:rPr>
        <w:t>.</w:t>
      </w:r>
      <w:r w:rsidRPr="00661C6C">
        <w:rPr>
          <w:bCs/>
          <w:lang w:val="sl-SI"/>
        </w:rPr>
        <w:t xml:space="preserve"> </w:t>
      </w:r>
    </w:p>
    <w:p w14:paraId="5EF62F4B" w14:textId="77777777" w:rsidR="005B4D32" w:rsidRDefault="005B4D32" w:rsidP="005B4D32">
      <w:pPr>
        <w:jc w:val="both"/>
        <w:rPr>
          <w:bCs/>
          <w:lang w:val="sl-SI"/>
        </w:rPr>
      </w:pPr>
    </w:p>
    <w:p w14:paraId="258129CA" w14:textId="3D6CD3D9" w:rsidR="005B4D32" w:rsidRPr="000D33D3" w:rsidRDefault="005745FE" w:rsidP="005B4D32">
      <w:pPr>
        <w:jc w:val="both"/>
        <w:rPr>
          <w:bCs/>
          <w:lang w:val="sl-SI"/>
        </w:rPr>
      </w:pPr>
      <w:r>
        <w:rPr>
          <w:bCs/>
          <w:lang w:val="sl-SI"/>
        </w:rPr>
        <w:t xml:space="preserve">Gradivo je bilo dostopno preko povezave </w:t>
      </w:r>
      <w:proofErr w:type="spellStart"/>
      <w:r>
        <w:rPr>
          <w:bCs/>
          <w:lang w:val="sl-SI"/>
        </w:rPr>
        <w:t>We</w:t>
      </w:r>
      <w:proofErr w:type="spellEnd"/>
      <w:r w:rsidR="007265D4">
        <w:rPr>
          <w:bCs/>
          <w:lang w:val="sl-SI"/>
        </w:rPr>
        <w:t xml:space="preserve"> Transfer, in sicer</w:t>
      </w:r>
      <w:r w:rsidR="005B4D32" w:rsidRPr="000D33D3">
        <w:rPr>
          <w:bCs/>
          <w:lang w:val="sl-SI"/>
        </w:rPr>
        <w:t>:</w:t>
      </w:r>
    </w:p>
    <w:p w14:paraId="5896D729" w14:textId="670DA652" w:rsidR="00BB67C1" w:rsidRPr="00560D07" w:rsidRDefault="00BB67C1" w:rsidP="00BB67C1">
      <w:pPr>
        <w:tabs>
          <w:tab w:val="left" w:pos="960"/>
        </w:tabs>
        <w:jc w:val="both"/>
        <w:rPr>
          <w:szCs w:val="22"/>
          <w:lang w:val="sl-SI"/>
        </w:rPr>
      </w:pPr>
      <w:r w:rsidRPr="00560D07">
        <w:rPr>
          <w:szCs w:val="22"/>
          <w:lang w:val="sl-SI"/>
        </w:rPr>
        <w:t xml:space="preserve">- </w:t>
      </w:r>
      <w:r w:rsidR="00560D07" w:rsidRPr="00560D07">
        <w:rPr>
          <w:szCs w:val="22"/>
          <w:lang w:val="sl-SI"/>
        </w:rPr>
        <w:t>P</w:t>
      </w:r>
      <w:r w:rsidR="003D44B6" w:rsidRPr="00560D07">
        <w:rPr>
          <w:szCs w:val="22"/>
          <w:lang w:val="sl-SI"/>
        </w:rPr>
        <w:t xml:space="preserve">obuda za </w:t>
      </w:r>
      <w:r w:rsidR="00560D07" w:rsidRPr="00560D07">
        <w:rPr>
          <w:szCs w:val="22"/>
          <w:lang w:val="sl-SI"/>
        </w:rPr>
        <w:t>pripravo Občinskega podrobnega prostorskega načrta (OPPN)</w:t>
      </w:r>
      <w:r w:rsidR="003D44B6" w:rsidRPr="00560D07">
        <w:rPr>
          <w:szCs w:val="22"/>
          <w:lang w:val="sl-SI"/>
        </w:rPr>
        <w:t xml:space="preserve"> </w:t>
      </w:r>
      <w:r w:rsidR="00560D07" w:rsidRPr="00560D07">
        <w:rPr>
          <w:szCs w:val="22"/>
          <w:lang w:val="sl-SI"/>
        </w:rPr>
        <w:t xml:space="preserve">za </w:t>
      </w:r>
      <w:r w:rsidR="007265D4" w:rsidRPr="007265D4">
        <w:rPr>
          <w:szCs w:val="22"/>
          <w:lang w:val="sl-SI"/>
        </w:rPr>
        <w:t xml:space="preserve">rekonstrukcijo križišča in dela državne ceste G2-106 v Rašici </w:t>
      </w:r>
      <w:r w:rsidRPr="00560D07">
        <w:rPr>
          <w:szCs w:val="22"/>
          <w:lang w:val="sl-SI"/>
        </w:rPr>
        <w:t>(</w:t>
      </w:r>
      <w:proofErr w:type="spellStart"/>
      <w:r w:rsidR="007265D4">
        <w:rPr>
          <w:szCs w:val="22"/>
          <w:lang w:val="sl-SI"/>
        </w:rPr>
        <w:t>Urbis</w:t>
      </w:r>
      <w:proofErr w:type="spellEnd"/>
      <w:r w:rsidR="00560D07" w:rsidRPr="00560D07">
        <w:rPr>
          <w:szCs w:val="22"/>
          <w:lang w:val="sl-SI"/>
        </w:rPr>
        <w:t xml:space="preserve"> </w:t>
      </w:r>
      <w:proofErr w:type="spellStart"/>
      <w:r w:rsidR="00560D07" w:rsidRPr="00560D07">
        <w:rPr>
          <w:szCs w:val="22"/>
          <w:lang w:val="sl-SI"/>
        </w:rPr>
        <w:t>d</w:t>
      </w:r>
      <w:r w:rsidR="00A86034" w:rsidRPr="00560D07">
        <w:rPr>
          <w:szCs w:val="22"/>
          <w:lang w:val="sl-SI"/>
        </w:rPr>
        <w:t>.</w:t>
      </w:r>
      <w:r w:rsidR="00560D07" w:rsidRPr="00560D07">
        <w:rPr>
          <w:szCs w:val="22"/>
          <w:lang w:val="sl-SI"/>
        </w:rPr>
        <w:t>o.o</w:t>
      </w:r>
      <w:proofErr w:type="spellEnd"/>
      <w:r w:rsidR="00A86034" w:rsidRPr="00560D07">
        <w:rPr>
          <w:szCs w:val="22"/>
          <w:lang w:val="sl-SI"/>
        </w:rPr>
        <w:t xml:space="preserve">., </w:t>
      </w:r>
      <w:r w:rsidR="00942A34" w:rsidRPr="00560D07">
        <w:rPr>
          <w:szCs w:val="22"/>
          <w:lang w:val="sl-SI"/>
        </w:rPr>
        <w:t xml:space="preserve">št. </w:t>
      </w:r>
      <w:r w:rsidR="00703144" w:rsidRPr="00560D07">
        <w:rPr>
          <w:szCs w:val="22"/>
          <w:lang w:val="sl-SI"/>
        </w:rPr>
        <w:t>naloge</w:t>
      </w:r>
      <w:r w:rsidR="00942A34" w:rsidRPr="00560D07">
        <w:rPr>
          <w:szCs w:val="22"/>
          <w:lang w:val="sl-SI"/>
        </w:rPr>
        <w:t xml:space="preserve"> </w:t>
      </w:r>
      <w:r w:rsidR="007265D4">
        <w:rPr>
          <w:szCs w:val="22"/>
          <w:lang w:val="sl-SI"/>
        </w:rPr>
        <w:t>012-OPPN</w:t>
      </w:r>
      <w:r w:rsidR="00560D07" w:rsidRPr="00560D07">
        <w:rPr>
          <w:szCs w:val="22"/>
          <w:lang w:val="sl-SI"/>
        </w:rPr>
        <w:t>/2</w:t>
      </w:r>
      <w:r w:rsidR="007265D4">
        <w:rPr>
          <w:szCs w:val="22"/>
          <w:lang w:val="sl-SI"/>
        </w:rPr>
        <w:t>023</w:t>
      </w:r>
      <w:r w:rsidR="000D33D3" w:rsidRPr="00560D07">
        <w:rPr>
          <w:szCs w:val="22"/>
          <w:lang w:val="sl-SI"/>
        </w:rPr>
        <w:t xml:space="preserve">, </w:t>
      </w:r>
      <w:r w:rsidR="007265D4">
        <w:rPr>
          <w:szCs w:val="22"/>
          <w:lang w:val="sl-SI"/>
        </w:rPr>
        <w:t>junij</w:t>
      </w:r>
      <w:r w:rsidR="000D33D3" w:rsidRPr="00560D07">
        <w:rPr>
          <w:szCs w:val="22"/>
          <w:lang w:val="sl-SI"/>
        </w:rPr>
        <w:t xml:space="preserve"> 202</w:t>
      </w:r>
      <w:r w:rsidR="007265D4">
        <w:rPr>
          <w:szCs w:val="22"/>
          <w:lang w:val="sl-SI"/>
        </w:rPr>
        <w:t>3</w:t>
      </w:r>
      <w:r w:rsidRPr="00560D07">
        <w:rPr>
          <w:szCs w:val="22"/>
          <w:lang w:val="sl-SI"/>
        </w:rPr>
        <w:t>);</w:t>
      </w:r>
    </w:p>
    <w:p w14:paraId="492E23AA" w14:textId="77777777" w:rsidR="007265D4" w:rsidRDefault="00BB67C1" w:rsidP="00BB67C1">
      <w:pPr>
        <w:tabs>
          <w:tab w:val="left" w:pos="960"/>
        </w:tabs>
        <w:jc w:val="both"/>
        <w:rPr>
          <w:szCs w:val="22"/>
          <w:lang w:val="sl-SI"/>
        </w:rPr>
      </w:pPr>
      <w:r w:rsidRPr="00560D07">
        <w:rPr>
          <w:szCs w:val="22"/>
          <w:lang w:val="sl-SI"/>
        </w:rPr>
        <w:t xml:space="preserve">- </w:t>
      </w:r>
      <w:r w:rsidR="00560D07" w:rsidRPr="00560D07">
        <w:rPr>
          <w:szCs w:val="22"/>
          <w:lang w:val="sl-SI"/>
        </w:rPr>
        <w:t xml:space="preserve">pooblastilo </w:t>
      </w:r>
      <w:r w:rsidRPr="00560D07">
        <w:rPr>
          <w:szCs w:val="22"/>
          <w:lang w:val="sl-SI"/>
        </w:rPr>
        <w:t xml:space="preserve">št. </w:t>
      </w:r>
      <w:r w:rsidR="009D637F" w:rsidRPr="00560D07">
        <w:rPr>
          <w:szCs w:val="22"/>
          <w:lang w:val="sl-SI"/>
        </w:rPr>
        <w:t>35</w:t>
      </w:r>
      <w:r w:rsidR="00560D07" w:rsidRPr="00560D07">
        <w:rPr>
          <w:szCs w:val="22"/>
          <w:lang w:val="sl-SI"/>
        </w:rPr>
        <w:t>0</w:t>
      </w:r>
      <w:r w:rsidR="007265D4">
        <w:rPr>
          <w:szCs w:val="22"/>
          <w:lang w:val="sl-SI"/>
        </w:rPr>
        <w:t>0</w:t>
      </w:r>
      <w:r w:rsidR="009D637F" w:rsidRPr="00560D07">
        <w:rPr>
          <w:szCs w:val="22"/>
          <w:lang w:val="sl-SI"/>
        </w:rPr>
        <w:t>-</w:t>
      </w:r>
      <w:r w:rsidR="007265D4">
        <w:rPr>
          <w:szCs w:val="22"/>
          <w:lang w:val="sl-SI"/>
        </w:rPr>
        <w:t>0029</w:t>
      </w:r>
      <w:r w:rsidR="009D637F" w:rsidRPr="00560D07">
        <w:rPr>
          <w:szCs w:val="22"/>
          <w:lang w:val="sl-SI"/>
        </w:rPr>
        <w:t>/202</w:t>
      </w:r>
      <w:r w:rsidR="00560D07" w:rsidRPr="00560D07">
        <w:rPr>
          <w:szCs w:val="22"/>
          <w:lang w:val="sl-SI"/>
        </w:rPr>
        <w:t>3</w:t>
      </w:r>
      <w:r w:rsidR="009D637F" w:rsidRPr="00560D07">
        <w:rPr>
          <w:szCs w:val="22"/>
          <w:lang w:val="sl-SI"/>
        </w:rPr>
        <w:t>-</w:t>
      </w:r>
      <w:r w:rsidR="003D44B6" w:rsidRPr="00560D07">
        <w:rPr>
          <w:szCs w:val="22"/>
          <w:lang w:val="sl-SI"/>
        </w:rPr>
        <w:t>2</w:t>
      </w:r>
      <w:r w:rsidR="009D637F" w:rsidRPr="00560D07">
        <w:rPr>
          <w:szCs w:val="22"/>
          <w:lang w:val="sl-SI"/>
        </w:rPr>
        <w:t xml:space="preserve">, z dne </w:t>
      </w:r>
      <w:r w:rsidR="007265D4">
        <w:rPr>
          <w:szCs w:val="22"/>
          <w:lang w:val="sl-SI"/>
        </w:rPr>
        <w:t>21</w:t>
      </w:r>
      <w:r w:rsidR="009D637F" w:rsidRPr="00560D07">
        <w:rPr>
          <w:szCs w:val="22"/>
          <w:lang w:val="sl-SI"/>
        </w:rPr>
        <w:t xml:space="preserve">. </w:t>
      </w:r>
      <w:r w:rsidR="007265D4">
        <w:rPr>
          <w:szCs w:val="22"/>
          <w:lang w:val="sl-SI"/>
        </w:rPr>
        <w:t>6</w:t>
      </w:r>
      <w:r w:rsidR="009D637F" w:rsidRPr="00560D07">
        <w:rPr>
          <w:szCs w:val="22"/>
          <w:lang w:val="sl-SI"/>
        </w:rPr>
        <w:t>. 202</w:t>
      </w:r>
      <w:r w:rsidR="007265D4">
        <w:rPr>
          <w:szCs w:val="22"/>
          <w:lang w:val="sl-SI"/>
        </w:rPr>
        <w:t>3;</w:t>
      </w:r>
    </w:p>
    <w:p w14:paraId="7883DAE5" w14:textId="77777777" w:rsidR="007265D4" w:rsidRDefault="007265D4" w:rsidP="00BB67C1">
      <w:pPr>
        <w:tabs>
          <w:tab w:val="left" w:pos="960"/>
        </w:tabs>
        <w:jc w:val="both"/>
        <w:rPr>
          <w:szCs w:val="22"/>
          <w:lang w:val="sl-SI"/>
        </w:rPr>
      </w:pPr>
      <w:r>
        <w:rPr>
          <w:szCs w:val="22"/>
          <w:lang w:val="sl-SI"/>
        </w:rPr>
        <w:t>- mnenje Zavoda RS za varstvo narave, št. 3563-0398/2023-2, z dne 19. 9. 2023;</w:t>
      </w:r>
    </w:p>
    <w:p w14:paraId="25CC76E7" w14:textId="583D77C8" w:rsidR="007265D4" w:rsidRDefault="007265D4" w:rsidP="00BB67C1">
      <w:pPr>
        <w:tabs>
          <w:tab w:val="left" w:pos="960"/>
        </w:tabs>
        <w:jc w:val="both"/>
        <w:rPr>
          <w:szCs w:val="22"/>
          <w:lang w:val="sl-SI"/>
        </w:rPr>
      </w:pPr>
      <w:r>
        <w:rPr>
          <w:szCs w:val="22"/>
          <w:lang w:val="sl-SI"/>
        </w:rPr>
        <w:t>- mnenje Ministrstva za zdravje s prilogo št. 35</w:t>
      </w:r>
      <w:r w:rsidR="00F52F9D">
        <w:rPr>
          <w:szCs w:val="22"/>
          <w:lang w:val="sl-SI"/>
        </w:rPr>
        <w:t>0</w:t>
      </w:r>
      <w:r>
        <w:rPr>
          <w:szCs w:val="22"/>
          <w:lang w:val="sl-SI"/>
        </w:rPr>
        <w:t>-3/2024-</w:t>
      </w:r>
      <w:r w:rsidR="00F52F9D">
        <w:rPr>
          <w:szCs w:val="22"/>
          <w:lang w:val="sl-SI"/>
        </w:rPr>
        <w:t>4</w:t>
      </w:r>
      <w:r>
        <w:rPr>
          <w:szCs w:val="22"/>
          <w:lang w:val="sl-SI"/>
        </w:rPr>
        <w:t xml:space="preserve"> (256), z dne </w:t>
      </w:r>
      <w:r w:rsidR="00F52F9D">
        <w:rPr>
          <w:szCs w:val="22"/>
          <w:lang w:val="sl-SI"/>
        </w:rPr>
        <w:t>25</w:t>
      </w:r>
      <w:r>
        <w:rPr>
          <w:szCs w:val="22"/>
          <w:lang w:val="sl-SI"/>
        </w:rPr>
        <w:t xml:space="preserve">. </w:t>
      </w:r>
      <w:r w:rsidR="00F52F9D">
        <w:rPr>
          <w:szCs w:val="22"/>
          <w:lang w:val="sl-SI"/>
        </w:rPr>
        <w:t>3</w:t>
      </w:r>
      <w:r>
        <w:rPr>
          <w:szCs w:val="22"/>
          <w:lang w:val="sl-SI"/>
        </w:rPr>
        <w:t>. 202</w:t>
      </w:r>
      <w:r w:rsidR="00F52F9D">
        <w:rPr>
          <w:szCs w:val="22"/>
          <w:lang w:val="sl-SI"/>
        </w:rPr>
        <w:t>4;</w:t>
      </w:r>
    </w:p>
    <w:p w14:paraId="426CF83B" w14:textId="77777777" w:rsidR="007265D4" w:rsidRDefault="007265D4" w:rsidP="00BB67C1">
      <w:pPr>
        <w:tabs>
          <w:tab w:val="left" w:pos="960"/>
        </w:tabs>
        <w:jc w:val="both"/>
        <w:rPr>
          <w:szCs w:val="22"/>
          <w:lang w:val="sl-SI"/>
        </w:rPr>
      </w:pPr>
      <w:r>
        <w:rPr>
          <w:szCs w:val="22"/>
          <w:lang w:val="sl-SI"/>
        </w:rPr>
        <w:t>- mnenje Direkcije RS za vode, št. 35020-15/2024-3, z dne 7. 10. 2024;</w:t>
      </w:r>
    </w:p>
    <w:p w14:paraId="0360BEB7" w14:textId="77777777" w:rsidR="00F52F9D" w:rsidRDefault="007265D4" w:rsidP="00BB67C1">
      <w:pPr>
        <w:tabs>
          <w:tab w:val="left" w:pos="960"/>
        </w:tabs>
        <w:jc w:val="both"/>
        <w:rPr>
          <w:szCs w:val="22"/>
          <w:lang w:val="sl-SI"/>
        </w:rPr>
      </w:pPr>
      <w:r>
        <w:rPr>
          <w:szCs w:val="22"/>
          <w:lang w:val="sl-SI"/>
        </w:rPr>
        <w:t>- mnenje Ministrstva za kulturo, št. 35012-20/2024-3340-6, z dne 29. 3. 2024</w:t>
      </w:r>
      <w:r w:rsidR="00F52F9D">
        <w:rPr>
          <w:szCs w:val="22"/>
          <w:lang w:val="sl-SI"/>
        </w:rPr>
        <w:t>;</w:t>
      </w:r>
    </w:p>
    <w:p w14:paraId="1C27D939" w14:textId="62AFECC3" w:rsidR="009771FB" w:rsidRPr="009D637F" w:rsidRDefault="00F52F9D" w:rsidP="00BB67C1">
      <w:pPr>
        <w:tabs>
          <w:tab w:val="left" w:pos="960"/>
        </w:tabs>
        <w:jc w:val="both"/>
        <w:rPr>
          <w:szCs w:val="22"/>
          <w:lang w:val="sl-SI"/>
        </w:rPr>
      </w:pPr>
      <w:r>
        <w:rPr>
          <w:szCs w:val="22"/>
          <w:lang w:val="sl-SI"/>
        </w:rPr>
        <w:t xml:space="preserve">- </w:t>
      </w:r>
      <w:r w:rsidR="008D0191">
        <w:rPr>
          <w:szCs w:val="22"/>
          <w:lang w:val="sl-SI"/>
        </w:rPr>
        <w:t>smernice</w:t>
      </w:r>
      <w:r>
        <w:rPr>
          <w:szCs w:val="22"/>
          <w:lang w:val="sl-SI"/>
        </w:rPr>
        <w:t xml:space="preserve"> Ministrstva za kmetijstvo, gozdarstvo in prehrano, št. 3504-13/2024/2, z dne 29. 2. 2024</w:t>
      </w:r>
      <w:r w:rsidR="009D637F" w:rsidRPr="00560D07">
        <w:rPr>
          <w:szCs w:val="22"/>
          <w:lang w:val="sl-SI"/>
        </w:rPr>
        <w:t>.</w:t>
      </w:r>
    </w:p>
    <w:p w14:paraId="02FB7D27" w14:textId="77777777" w:rsidR="002B0E51" w:rsidRPr="00684C73" w:rsidRDefault="002B0E51" w:rsidP="005B4D32">
      <w:pPr>
        <w:ind w:left="426" w:hanging="426"/>
        <w:jc w:val="both"/>
        <w:rPr>
          <w:bCs/>
          <w:lang w:val="sl-SI"/>
        </w:rPr>
      </w:pPr>
    </w:p>
    <w:p w14:paraId="701F992A" w14:textId="4EC798E9" w:rsidR="005B4D32" w:rsidRDefault="003A01D2" w:rsidP="003A01D2">
      <w:pPr>
        <w:jc w:val="both"/>
        <w:rPr>
          <w:lang w:val="sl-SI"/>
        </w:rPr>
      </w:pPr>
      <w:r w:rsidRPr="003A01D2">
        <w:rPr>
          <w:lang w:val="sl-SI"/>
        </w:rPr>
        <w:t>Po 128. členu Zakona o urejanju prostora (</w:t>
      </w:r>
      <w:r w:rsidR="007A4D24">
        <w:rPr>
          <w:bCs/>
          <w:lang w:val="sl-SI"/>
        </w:rPr>
        <w:t>Uradni list RS, št. 199/21 – ZureP-3, 18/23 – ZDU-1O, 78/23 – ZUNPEOVE in 95/23 – ZIUOPZP</w:t>
      </w:r>
      <w:r w:rsidRPr="003A01D2">
        <w:rPr>
          <w:lang w:val="sl-SI"/>
        </w:rPr>
        <w:t xml:space="preserve">; v nadaljnjem besedilu ZUreP-3), občina v postopku priprave OPPN prosi ministrstvo, pristojno za celovito presojo vplivov na okolje, za mnenje o obveznosti izvedbe celovite presoje vplivov na okolje, če presodi, da se z OPPN načrtuje </w:t>
      </w:r>
      <w:r w:rsidRPr="003A01D2">
        <w:rPr>
          <w:lang w:val="sl-SI"/>
        </w:rPr>
        <w:lastRenderedPageBreak/>
        <w:t>prostorske ureditve, ki niso bile celovito presojane že pri pripravi OPN, in gre za take ureditve, ki bi bile poseg v okolje, za katerega je treba izvesti presojo vplivov na okolje, v skladu s predpisi, ki urejajo varstvo okolja, ali za ureditve, za katere je zahtevana presoja sprejemljivosti na varovana območja, ali za ureditve, ki bi lahko pomembneje vplivale na okolje. Skladno s petim odstavkom 128. člena ZUreP-3, ministrstvo, pristojno za celovito presojo vplivov na okolje, v 30 dneh po prejetju zaprosila, obvesti občino o obveznosti izvedbe celovite presoje vplivov na okolje.</w:t>
      </w:r>
    </w:p>
    <w:p w14:paraId="0743D214" w14:textId="77777777" w:rsidR="005B4D32" w:rsidRPr="00781974" w:rsidRDefault="005B4D32" w:rsidP="003A01D2">
      <w:pPr>
        <w:jc w:val="both"/>
        <w:rPr>
          <w:lang w:val="sl-SI"/>
        </w:rPr>
      </w:pPr>
    </w:p>
    <w:p w14:paraId="3851FE39" w14:textId="2079096F" w:rsidR="00CB30DE" w:rsidRPr="003E0F96" w:rsidRDefault="003A01D2" w:rsidP="003A01D2">
      <w:pPr>
        <w:jc w:val="both"/>
        <w:rPr>
          <w:lang w:val="sl-SI"/>
        </w:rPr>
      </w:pPr>
      <w:r w:rsidRPr="003E0F96">
        <w:rPr>
          <w:lang w:val="sl-SI"/>
        </w:rPr>
        <w:t xml:space="preserve">Ministrstvo je gradivo preučilo in ugotovilo, da se </w:t>
      </w:r>
      <w:r w:rsidR="00005646" w:rsidRPr="003E0F96">
        <w:rPr>
          <w:lang w:val="sl-SI"/>
        </w:rPr>
        <w:t xml:space="preserve">z </w:t>
      </w:r>
      <w:r w:rsidRPr="003E0F96">
        <w:rPr>
          <w:lang w:val="sl-SI"/>
        </w:rPr>
        <w:t>OPPN</w:t>
      </w:r>
      <w:r w:rsidR="007D11B0" w:rsidRPr="003E0F96">
        <w:rPr>
          <w:lang w:val="sl-SI"/>
        </w:rPr>
        <w:t xml:space="preserve"> </w:t>
      </w:r>
      <w:r w:rsidR="00FC1B75" w:rsidRPr="003E0F96">
        <w:rPr>
          <w:lang w:val="sl-SI"/>
        </w:rPr>
        <w:t>načrtuje rekonstrukcija križišča in dela</w:t>
      </w:r>
      <w:r w:rsidR="007D11B0" w:rsidRPr="003E0F96">
        <w:rPr>
          <w:lang w:val="sl-SI"/>
        </w:rPr>
        <w:t xml:space="preserve"> </w:t>
      </w:r>
      <w:r w:rsidR="00AD67B4" w:rsidRPr="003E0F96">
        <w:rPr>
          <w:lang w:val="sl-SI"/>
        </w:rPr>
        <w:t>državne ceste G2-106 v Rašici. Predvidena je izvedba krožišča na stičišču cest R3-647/1368 Mlačevo – Rašica in LC454041 v smeri naselja Rob</w:t>
      </w:r>
      <w:r w:rsidR="00CB30DE" w:rsidRPr="003E0F96">
        <w:rPr>
          <w:lang w:val="sl-SI"/>
        </w:rPr>
        <w:t>,</w:t>
      </w:r>
      <w:r w:rsidR="00AD67B4" w:rsidRPr="003E0F96">
        <w:rPr>
          <w:lang w:val="sl-SI"/>
        </w:rPr>
        <w:t xml:space="preserve"> z ureditvijo avtobusnih postajališč in gradnjo dveh nadomestnih premostitvenih objektov čez vodotoka Rašico in Malo vodo. V okviru ureditev se izvede tudi površine za pešce do avtobusnih postajališč in bencinskega servisa ter </w:t>
      </w:r>
      <w:r w:rsidR="00CB30DE" w:rsidRPr="003E0F96">
        <w:rPr>
          <w:lang w:val="sl-SI"/>
        </w:rPr>
        <w:t>omogoči varno prečkanje vseh prometnic</w:t>
      </w:r>
      <w:r w:rsidR="008D0191">
        <w:rPr>
          <w:lang w:val="sl-SI"/>
        </w:rPr>
        <w:t>.</w:t>
      </w:r>
      <w:r w:rsidR="003E0F96" w:rsidRPr="003E0F96">
        <w:rPr>
          <w:lang w:val="sl-SI"/>
        </w:rPr>
        <w:t xml:space="preserve"> </w:t>
      </w:r>
      <w:r w:rsidR="008D0191">
        <w:rPr>
          <w:lang w:val="sl-SI"/>
        </w:rPr>
        <w:t>I</w:t>
      </w:r>
      <w:r w:rsidR="003E0F96" w:rsidRPr="003E0F96">
        <w:rPr>
          <w:lang w:val="sl-SI"/>
        </w:rPr>
        <w:t>zvede</w:t>
      </w:r>
      <w:r w:rsidR="00CB30DE" w:rsidRPr="003E0F96">
        <w:rPr>
          <w:lang w:val="sl-SI"/>
        </w:rPr>
        <w:t xml:space="preserve"> </w:t>
      </w:r>
      <w:r w:rsidR="008D0191">
        <w:rPr>
          <w:lang w:val="sl-SI"/>
        </w:rPr>
        <w:t xml:space="preserve">se tudi </w:t>
      </w:r>
      <w:r w:rsidR="00CB30DE" w:rsidRPr="003E0F96">
        <w:rPr>
          <w:lang w:val="sl-SI"/>
        </w:rPr>
        <w:t>ureditev kolesarskih površin ter zgrad</w:t>
      </w:r>
      <w:r w:rsidR="003E0F96" w:rsidRPr="003E0F96">
        <w:rPr>
          <w:lang w:val="sl-SI"/>
        </w:rPr>
        <w:t>i</w:t>
      </w:r>
      <w:r w:rsidR="00CB30DE" w:rsidRPr="003E0F96">
        <w:rPr>
          <w:lang w:val="sl-SI"/>
        </w:rPr>
        <w:t xml:space="preserve"> potrebn</w:t>
      </w:r>
      <w:r w:rsidR="003E0F96" w:rsidRPr="003E0F96">
        <w:rPr>
          <w:lang w:val="sl-SI"/>
        </w:rPr>
        <w:t>a</w:t>
      </w:r>
      <w:r w:rsidR="00CB30DE" w:rsidRPr="003E0F96">
        <w:rPr>
          <w:lang w:val="sl-SI"/>
        </w:rPr>
        <w:t xml:space="preserve"> prometn</w:t>
      </w:r>
      <w:r w:rsidR="003E0F96" w:rsidRPr="003E0F96">
        <w:rPr>
          <w:lang w:val="sl-SI"/>
        </w:rPr>
        <w:t>a</w:t>
      </w:r>
      <w:r w:rsidR="00CB30DE" w:rsidRPr="003E0F96">
        <w:rPr>
          <w:lang w:val="sl-SI"/>
        </w:rPr>
        <w:t>, energetsk</w:t>
      </w:r>
      <w:r w:rsidR="003E0F96" w:rsidRPr="003E0F96">
        <w:rPr>
          <w:lang w:val="sl-SI"/>
        </w:rPr>
        <w:t>a</w:t>
      </w:r>
      <w:r w:rsidR="00CB30DE" w:rsidRPr="003E0F96">
        <w:rPr>
          <w:lang w:val="sl-SI"/>
        </w:rPr>
        <w:t>, komunaln</w:t>
      </w:r>
      <w:r w:rsidR="003E0F96" w:rsidRPr="003E0F96">
        <w:rPr>
          <w:lang w:val="sl-SI"/>
        </w:rPr>
        <w:t>a</w:t>
      </w:r>
      <w:r w:rsidR="00CB30DE" w:rsidRPr="003E0F96">
        <w:rPr>
          <w:lang w:val="sl-SI"/>
        </w:rPr>
        <w:t xml:space="preserve"> in komunikacijsk</w:t>
      </w:r>
      <w:r w:rsidR="003E0F96" w:rsidRPr="003E0F96">
        <w:rPr>
          <w:lang w:val="sl-SI"/>
        </w:rPr>
        <w:t>a</w:t>
      </w:r>
      <w:r w:rsidR="00CB30DE" w:rsidRPr="003E0F96">
        <w:rPr>
          <w:lang w:val="sl-SI"/>
        </w:rPr>
        <w:t xml:space="preserve"> infrastruktur</w:t>
      </w:r>
      <w:r w:rsidR="003E0F96" w:rsidRPr="003E0F96">
        <w:rPr>
          <w:lang w:val="sl-SI"/>
        </w:rPr>
        <w:t>a</w:t>
      </w:r>
      <w:r w:rsidR="00CB30DE" w:rsidRPr="003E0F96">
        <w:rPr>
          <w:lang w:val="sl-SI"/>
        </w:rPr>
        <w:t xml:space="preserve">. </w:t>
      </w:r>
    </w:p>
    <w:p w14:paraId="1479C072" w14:textId="77777777" w:rsidR="00CB30DE" w:rsidRPr="003E0F96" w:rsidRDefault="00CB30DE" w:rsidP="003A01D2">
      <w:pPr>
        <w:jc w:val="both"/>
        <w:rPr>
          <w:lang w:val="sl-SI"/>
        </w:rPr>
      </w:pPr>
      <w:r w:rsidRPr="003E0F96">
        <w:rPr>
          <w:lang w:val="sl-SI"/>
        </w:rPr>
        <w:t>Območje OPPN je z veljavnim občinskim prostorskim načrtom (v nadaljevanju OPN) namenjeno površinam cest (PC), površinam za mirujoči promet (PO), površinam podeželskega naselja (</w:t>
      </w:r>
      <w:proofErr w:type="spellStart"/>
      <w:r w:rsidRPr="003E0F96">
        <w:rPr>
          <w:lang w:val="sl-SI"/>
        </w:rPr>
        <w:t>SKs</w:t>
      </w:r>
      <w:proofErr w:type="spellEnd"/>
      <w:r w:rsidRPr="003E0F96">
        <w:rPr>
          <w:lang w:val="sl-SI"/>
        </w:rPr>
        <w:t xml:space="preserve">), </w:t>
      </w:r>
      <w:r w:rsidR="007D11B0" w:rsidRPr="003E0F96">
        <w:rPr>
          <w:lang w:val="sl-SI"/>
        </w:rPr>
        <w:t>območje</w:t>
      </w:r>
      <w:r w:rsidRPr="003E0F96">
        <w:rPr>
          <w:lang w:val="sl-SI"/>
        </w:rPr>
        <w:t>m centralnih dejavnosti za kulturo (</w:t>
      </w:r>
      <w:proofErr w:type="spellStart"/>
      <w:r w:rsidRPr="003E0F96">
        <w:rPr>
          <w:lang w:val="sl-SI"/>
        </w:rPr>
        <w:t>CDk</w:t>
      </w:r>
      <w:proofErr w:type="spellEnd"/>
      <w:r w:rsidRPr="003E0F96">
        <w:rPr>
          <w:lang w:val="sl-SI"/>
        </w:rPr>
        <w:t xml:space="preserve">), drugim urejenim zelenim površinam (ZD), območjem </w:t>
      </w:r>
      <w:proofErr w:type="spellStart"/>
      <w:r w:rsidRPr="003E0F96">
        <w:rPr>
          <w:lang w:val="sl-SI"/>
        </w:rPr>
        <w:t>okoljske</w:t>
      </w:r>
      <w:proofErr w:type="spellEnd"/>
      <w:r w:rsidRPr="003E0F96">
        <w:rPr>
          <w:lang w:val="sl-SI"/>
        </w:rPr>
        <w:t xml:space="preserve"> infrastrukture (O), najboljšim kmetijskim zemljiščem (K1), gozdnim zemljiščem (G) in celinskim vodam (VP).</w:t>
      </w:r>
      <w:r w:rsidR="007D11B0" w:rsidRPr="003E0F96">
        <w:rPr>
          <w:lang w:val="sl-SI"/>
        </w:rPr>
        <w:t xml:space="preserve"> </w:t>
      </w:r>
      <w:r w:rsidRPr="003E0F96">
        <w:rPr>
          <w:lang w:val="sl-SI"/>
        </w:rPr>
        <w:t>Ob prvih spremembah OPN, se bo namenska raba na območju OPPN spremenila v površine cest (PC).</w:t>
      </w:r>
    </w:p>
    <w:p w14:paraId="238C63A9" w14:textId="1CF447D1" w:rsidR="003A01D2" w:rsidRDefault="00FA56E0" w:rsidP="003A01D2">
      <w:pPr>
        <w:jc w:val="both"/>
        <w:rPr>
          <w:lang w:val="sl-SI"/>
        </w:rPr>
      </w:pPr>
      <w:r w:rsidRPr="00FA56E0">
        <w:rPr>
          <w:lang w:val="sl-SI"/>
        </w:rPr>
        <w:t xml:space="preserve">V primeru priprave OPPN, za katerega bo treba v naslednjih spremembah in dopolnitvah OPN spremeniti namensko rabo prostora, se le ta šteje med tiste, za katere je treba skladno z določili 128. člena ZUreP-3 izvesti </w:t>
      </w:r>
      <w:r>
        <w:rPr>
          <w:lang w:val="sl-SI"/>
        </w:rPr>
        <w:t>celovito presojo vplivov na okolje</w:t>
      </w:r>
      <w:r w:rsidRPr="00FA56E0">
        <w:rPr>
          <w:lang w:val="sl-SI"/>
        </w:rPr>
        <w:t xml:space="preserve">. Taka obveza izvedbe </w:t>
      </w:r>
      <w:r>
        <w:rPr>
          <w:lang w:val="sl-SI"/>
        </w:rPr>
        <w:t>celovite presoje vplivov na okolje</w:t>
      </w:r>
      <w:r w:rsidRPr="00FA56E0">
        <w:rPr>
          <w:lang w:val="sl-SI"/>
        </w:rPr>
        <w:t xml:space="preserve"> za predmetni OPPN izhaja iz zakona samega.</w:t>
      </w:r>
    </w:p>
    <w:p w14:paraId="163FB91B" w14:textId="77777777" w:rsidR="00FA56E0" w:rsidRDefault="00FA56E0" w:rsidP="003A01D2">
      <w:pPr>
        <w:jc w:val="both"/>
        <w:rPr>
          <w:lang w:val="sl-SI"/>
        </w:rPr>
      </w:pPr>
    </w:p>
    <w:p w14:paraId="144E0E4E" w14:textId="7016B158" w:rsidR="003D44B6" w:rsidRPr="003D44B6" w:rsidRDefault="00816533" w:rsidP="003A01D2">
      <w:pPr>
        <w:jc w:val="both"/>
        <w:rPr>
          <w:b/>
          <w:bCs/>
          <w:szCs w:val="22"/>
          <w:lang w:val="sl-SI"/>
        </w:rPr>
      </w:pPr>
      <w:r>
        <w:rPr>
          <w:szCs w:val="22"/>
          <w:lang w:val="sl-SI"/>
        </w:rPr>
        <w:t xml:space="preserve">Pooblaščenec pripravljavca plana je na </w:t>
      </w:r>
      <w:r w:rsidR="00D70B0E">
        <w:rPr>
          <w:szCs w:val="22"/>
          <w:lang w:val="sl-SI"/>
        </w:rPr>
        <w:t xml:space="preserve">Ministrstvo </w:t>
      </w:r>
      <w:r>
        <w:rPr>
          <w:szCs w:val="22"/>
          <w:lang w:val="sl-SI"/>
        </w:rPr>
        <w:t>posredoval</w:t>
      </w:r>
      <w:r w:rsidR="00D70B0E">
        <w:rPr>
          <w:szCs w:val="22"/>
          <w:lang w:val="sl-SI"/>
        </w:rPr>
        <w:t xml:space="preserve"> mnenje</w:t>
      </w:r>
      <w:r w:rsidR="007963B3">
        <w:rPr>
          <w:szCs w:val="22"/>
          <w:lang w:val="sl-SI"/>
        </w:rPr>
        <w:t xml:space="preserve"> </w:t>
      </w:r>
      <w:r w:rsidR="000E7E93" w:rsidRPr="000675ED">
        <w:rPr>
          <w:szCs w:val="22"/>
          <w:lang w:val="sl-SI"/>
        </w:rPr>
        <w:t>Z</w:t>
      </w:r>
      <w:r w:rsidR="00343D68" w:rsidRPr="000675ED">
        <w:rPr>
          <w:szCs w:val="22"/>
          <w:lang w:val="sl-SI"/>
        </w:rPr>
        <w:t>avod</w:t>
      </w:r>
      <w:r w:rsidR="00D70B0E">
        <w:rPr>
          <w:szCs w:val="22"/>
          <w:lang w:val="sl-SI"/>
        </w:rPr>
        <w:t>a</w:t>
      </w:r>
      <w:r w:rsidR="00343D68" w:rsidRPr="000675ED">
        <w:rPr>
          <w:szCs w:val="22"/>
          <w:lang w:val="sl-SI"/>
        </w:rPr>
        <w:t xml:space="preserve"> </w:t>
      </w:r>
      <w:r w:rsidR="000E7E93" w:rsidRPr="000675ED">
        <w:rPr>
          <w:szCs w:val="22"/>
          <w:lang w:val="sl-SI"/>
        </w:rPr>
        <w:t>RS</w:t>
      </w:r>
      <w:r w:rsidR="00343D68" w:rsidRPr="000675ED">
        <w:rPr>
          <w:szCs w:val="22"/>
          <w:lang w:val="sl-SI"/>
        </w:rPr>
        <w:t xml:space="preserve"> za varstvo narave (v nadaljevanju ZRSVN)</w:t>
      </w:r>
      <w:r w:rsidR="000E7E93" w:rsidRPr="000675ED">
        <w:rPr>
          <w:szCs w:val="22"/>
          <w:lang w:val="sl-SI"/>
        </w:rPr>
        <w:t xml:space="preserve"> </w:t>
      </w:r>
      <w:r w:rsidR="000E7E93" w:rsidRPr="003D44B6">
        <w:rPr>
          <w:szCs w:val="22"/>
          <w:lang w:val="sl-SI"/>
        </w:rPr>
        <w:t>št. 3563-</w:t>
      </w:r>
      <w:r w:rsidR="00D70B0E">
        <w:rPr>
          <w:szCs w:val="22"/>
          <w:lang w:val="sl-SI"/>
        </w:rPr>
        <w:t>0392</w:t>
      </w:r>
      <w:r w:rsidR="000E7E93" w:rsidRPr="003D44B6">
        <w:rPr>
          <w:szCs w:val="22"/>
          <w:lang w:val="sl-SI"/>
        </w:rPr>
        <w:t>/202</w:t>
      </w:r>
      <w:r w:rsidR="00D70B0E">
        <w:rPr>
          <w:szCs w:val="22"/>
          <w:lang w:val="sl-SI"/>
        </w:rPr>
        <w:t>3</w:t>
      </w:r>
      <w:r w:rsidR="000E7E93" w:rsidRPr="003D44B6">
        <w:rPr>
          <w:szCs w:val="22"/>
          <w:lang w:val="sl-SI"/>
        </w:rPr>
        <w:t>-</w:t>
      </w:r>
      <w:r w:rsidR="002C1986" w:rsidRPr="003D44B6">
        <w:rPr>
          <w:szCs w:val="22"/>
          <w:lang w:val="sl-SI"/>
        </w:rPr>
        <w:t>2</w:t>
      </w:r>
      <w:r w:rsidR="000E7E93" w:rsidRPr="003D44B6">
        <w:rPr>
          <w:szCs w:val="22"/>
          <w:lang w:val="sl-SI"/>
        </w:rPr>
        <w:t xml:space="preserve">, z dne </w:t>
      </w:r>
      <w:r w:rsidR="00D70B0E">
        <w:rPr>
          <w:szCs w:val="22"/>
          <w:lang w:val="sl-SI"/>
        </w:rPr>
        <w:t>19</w:t>
      </w:r>
      <w:r w:rsidR="00CF5873">
        <w:rPr>
          <w:szCs w:val="22"/>
          <w:lang w:val="sl-SI"/>
        </w:rPr>
        <w:t>.</w:t>
      </w:r>
      <w:r w:rsidR="000E7E93" w:rsidRPr="003D44B6">
        <w:rPr>
          <w:szCs w:val="22"/>
          <w:lang w:val="sl-SI"/>
        </w:rPr>
        <w:t xml:space="preserve"> </w:t>
      </w:r>
      <w:r w:rsidR="00D70B0E">
        <w:rPr>
          <w:szCs w:val="22"/>
          <w:lang w:val="sl-SI"/>
        </w:rPr>
        <w:t>9</w:t>
      </w:r>
      <w:r w:rsidR="000E7E93" w:rsidRPr="003D44B6">
        <w:rPr>
          <w:szCs w:val="22"/>
          <w:lang w:val="sl-SI"/>
        </w:rPr>
        <w:t>. 202</w:t>
      </w:r>
      <w:r w:rsidR="00D70B0E">
        <w:rPr>
          <w:szCs w:val="22"/>
          <w:lang w:val="sl-SI"/>
        </w:rPr>
        <w:t>3</w:t>
      </w:r>
      <w:r w:rsidR="000E7E93" w:rsidRPr="003D44B6">
        <w:rPr>
          <w:szCs w:val="22"/>
          <w:lang w:val="sl-SI"/>
        </w:rPr>
        <w:t xml:space="preserve">. </w:t>
      </w:r>
      <w:r>
        <w:rPr>
          <w:szCs w:val="22"/>
          <w:lang w:val="sl-SI"/>
        </w:rPr>
        <w:t>ZRSVN je v</w:t>
      </w:r>
      <w:r w:rsidR="000E7E93" w:rsidRPr="003D44B6">
        <w:rPr>
          <w:szCs w:val="22"/>
          <w:lang w:val="sl-SI"/>
        </w:rPr>
        <w:t xml:space="preserve"> mnenju</w:t>
      </w:r>
      <w:r w:rsidR="0094442F">
        <w:rPr>
          <w:szCs w:val="22"/>
          <w:lang w:val="sl-SI"/>
        </w:rPr>
        <w:t xml:space="preserve"> </w:t>
      </w:r>
      <w:r w:rsidR="000E7E93" w:rsidRPr="003D44B6">
        <w:rPr>
          <w:szCs w:val="22"/>
          <w:lang w:val="sl-SI"/>
        </w:rPr>
        <w:t xml:space="preserve">ugotovil, da </w:t>
      </w:r>
      <w:r w:rsidR="009631CF" w:rsidRPr="003D44B6">
        <w:rPr>
          <w:szCs w:val="22"/>
          <w:lang w:val="sl-SI"/>
        </w:rPr>
        <w:t>OPPN</w:t>
      </w:r>
      <w:r w:rsidR="00D70B0E">
        <w:rPr>
          <w:szCs w:val="22"/>
          <w:lang w:val="sl-SI"/>
        </w:rPr>
        <w:t xml:space="preserve"> in njegov</w:t>
      </w:r>
      <w:r w:rsidR="009631CF" w:rsidRPr="003D44B6">
        <w:rPr>
          <w:szCs w:val="22"/>
          <w:lang w:val="sl-SI"/>
        </w:rPr>
        <w:t xml:space="preserve"> </w:t>
      </w:r>
      <w:r w:rsidR="00D70B0E" w:rsidRPr="00255939">
        <w:rPr>
          <w:szCs w:val="22"/>
          <w:lang w:val="sl-SI"/>
        </w:rPr>
        <w:t>daljinsk</w:t>
      </w:r>
      <w:r w:rsidR="00D70B0E">
        <w:rPr>
          <w:szCs w:val="22"/>
          <w:lang w:val="sl-SI"/>
        </w:rPr>
        <w:t>i</w:t>
      </w:r>
      <w:r w:rsidR="00D70B0E" w:rsidRPr="00255939">
        <w:rPr>
          <w:szCs w:val="22"/>
          <w:lang w:val="sl-SI"/>
        </w:rPr>
        <w:t xml:space="preserve"> vpliv </w:t>
      </w:r>
      <w:r w:rsidR="00C170C0">
        <w:rPr>
          <w:szCs w:val="22"/>
          <w:lang w:val="sl-SI"/>
        </w:rPr>
        <w:t xml:space="preserve">sega v </w:t>
      </w:r>
      <w:r w:rsidR="002C1986">
        <w:rPr>
          <w:szCs w:val="22"/>
          <w:lang w:val="sl-SI"/>
        </w:rPr>
        <w:t xml:space="preserve">varovano </w:t>
      </w:r>
      <w:r w:rsidR="00D0438F" w:rsidRPr="00255939">
        <w:rPr>
          <w:szCs w:val="22"/>
          <w:lang w:val="sl-SI"/>
        </w:rPr>
        <w:t>območj</w:t>
      </w:r>
      <w:r w:rsidR="002C1986">
        <w:rPr>
          <w:szCs w:val="22"/>
          <w:lang w:val="sl-SI"/>
        </w:rPr>
        <w:t xml:space="preserve">e </w:t>
      </w:r>
      <w:r w:rsidR="00D70B0E">
        <w:rPr>
          <w:szCs w:val="22"/>
          <w:lang w:val="sl-SI"/>
        </w:rPr>
        <w:t>Mišja d</w:t>
      </w:r>
      <w:r w:rsidR="009631CF">
        <w:rPr>
          <w:szCs w:val="22"/>
          <w:lang w:val="sl-SI"/>
        </w:rPr>
        <w:t xml:space="preserve">olina </w:t>
      </w:r>
      <w:r w:rsidR="002C1986">
        <w:rPr>
          <w:szCs w:val="22"/>
          <w:lang w:val="sl-SI"/>
        </w:rPr>
        <w:t>(</w:t>
      </w:r>
      <w:r w:rsidR="009631CF">
        <w:rPr>
          <w:szCs w:val="22"/>
          <w:lang w:val="sl-SI"/>
        </w:rPr>
        <w:t>POO, SI30002</w:t>
      </w:r>
      <w:r w:rsidR="00D70B0E">
        <w:rPr>
          <w:szCs w:val="22"/>
          <w:lang w:val="sl-SI"/>
        </w:rPr>
        <w:t>97</w:t>
      </w:r>
      <w:r w:rsidR="002C1986">
        <w:rPr>
          <w:szCs w:val="22"/>
          <w:lang w:val="sl-SI"/>
        </w:rPr>
        <w:t xml:space="preserve">), </w:t>
      </w:r>
      <w:r w:rsidR="009631CF">
        <w:rPr>
          <w:szCs w:val="22"/>
          <w:lang w:val="sl-SI"/>
        </w:rPr>
        <w:t>določeno z Uredbo o posebnih varstvenih območjih (območjih Natura 2000),</w:t>
      </w:r>
      <w:r w:rsidR="002C1986">
        <w:rPr>
          <w:szCs w:val="22"/>
          <w:lang w:val="sl-SI"/>
        </w:rPr>
        <w:t xml:space="preserve"> </w:t>
      </w:r>
      <w:r w:rsidR="009631CF">
        <w:rPr>
          <w:szCs w:val="22"/>
          <w:lang w:val="sl-SI"/>
        </w:rPr>
        <w:t xml:space="preserve">objavljeno v </w:t>
      </w:r>
      <w:r w:rsidR="002C1986">
        <w:rPr>
          <w:szCs w:val="22"/>
          <w:lang w:val="sl-SI"/>
        </w:rPr>
        <w:t>Uradn</w:t>
      </w:r>
      <w:r w:rsidR="009631CF">
        <w:rPr>
          <w:szCs w:val="22"/>
          <w:lang w:val="sl-SI"/>
        </w:rPr>
        <w:t>em</w:t>
      </w:r>
      <w:r w:rsidR="002C1986">
        <w:rPr>
          <w:szCs w:val="22"/>
          <w:lang w:val="sl-SI"/>
        </w:rPr>
        <w:t xml:space="preserve"> list</w:t>
      </w:r>
      <w:r w:rsidR="009631CF">
        <w:rPr>
          <w:szCs w:val="22"/>
          <w:lang w:val="sl-SI"/>
        </w:rPr>
        <w:t>u</w:t>
      </w:r>
      <w:r w:rsidR="002C1986">
        <w:rPr>
          <w:szCs w:val="22"/>
          <w:lang w:val="sl-SI"/>
        </w:rPr>
        <w:t xml:space="preserve"> RS, št. </w:t>
      </w:r>
      <w:r w:rsidR="009631CF">
        <w:rPr>
          <w:szCs w:val="22"/>
          <w:lang w:val="sl-SI"/>
        </w:rPr>
        <w:t>49</w:t>
      </w:r>
      <w:r w:rsidR="002C1986">
        <w:rPr>
          <w:szCs w:val="22"/>
          <w:lang w:val="sl-SI"/>
        </w:rPr>
        <w:t>/</w:t>
      </w:r>
      <w:r w:rsidR="009631CF">
        <w:rPr>
          <w:szCs w:val="22"/>
          <w:lang w:val="sl-SI"/>
        </w:rPr>
        <w:t xml:space="preserve">04, 110/04, 59/07, 43/08, 8/12, 33/13, 35/13 – </w:t>
      </w:r>
      <w:proofErr w:type="spellStart"/>
      <w:r w:rsidR="009631CF">
        <w:rPr>
          <w:szCs w:val="22"/>
          <w:lang w:val="sl-SI"/>
        </w:rPr>
        <w:t>popr</w:t>
      </w:r>
      <w:proofErr w:type="spellEnd"/>
      <w:r w:rsidR="009631CF">
        <w:rPr>
          <w:szCs w:val="22"/>
          <w:lang w:val="sl-SI"/>
        </w:rPr>
        <w:t xml:space="preserve">., 39/13 – </w:t>
      </w:r>
      <w:proofErr w:type="spellStart"/>
      <w:r w:rsidR="009631CF">
        <w:rPr>
          <w:szCs w:val="22"/>
          <w:lang w:val="sl-SI"/>
        </w:rPr>
        <w:t>odl</w:t>
      </w:r>
      <w:proofErr w:type="spellEnd"/>
      <w:r w:rsidR="009631CF">
        <w:rPr>
          <w:szCs w:val="22"/>
          <w:lang w:val="sl-SI"/>
        </w:rPr>
        <w:t>. US, 3/14, 21/16 in 47/18</w:t>
      </w:r>
      <w:r w:rsidR="002C1986">
        <w:rPr>
          <w:szCs w:val="22"/>
          <w:lang w:val="sl-SI"/>
        </w:rPr>
        <w:t>)</w:t>
      </w:r>
      <w:r w:rsidR="00177C05">
        <w:rPr>
          <w:szCs w:val="22"/>
          <w:lang w:val="sl-SI"/>
        </w:rPr>
        <w:t xml:space="preserve">. </w:t>
      </w:r>
      <w:r w:rsidR="00681ED1">
        <w:rPr>
          <w:szCs w:val="22"/>
          <w:lang w:val="sl-SI"/>
        </w:rPr>
        <w:t xml:space="preserve">Z načrtovanimi ureditvami v okviru OPPN bi lahko </w:t>
      </w:r>
      <w:r w:rsidR="00CF79A0">
        <w:rPr>
          <w:szCs w:val="22"/>
          <w:lang w:val="sl-SI"/>
        </w:rPr>
        <w:t xml:space="preserve">znotraj varovanega območja nastali pomembni vplivi na varstvene cilje, zaradi katerih je bilo to območje opredeljeno. </w:t>
      </w:r>
      <w:r w:rsidR="00681ED1">
        <w:rPr>
          <w:szCs w:val="22"/>
          <w:lang w:val="sl-SI"/>
        </w:rPr>
        <w:t xml:space="preserve">Skladno z navedenim ZRSVN meni, da </w:t>
      </w:r>
      <w:r w:rsidR="00CF79A0">
        <w:rPr>
          <w:szCs w:val="22"/>
          <w:lang w:val="sl-SI"/>
        </w:rPr>
        <w:t>je za</w:t>
      </w:r>
      <w:r w:rsidR="00681ED1">
        <w:rPr>
          <w:szCs w:val="22"/>
          <w:lang w:val="sl-SI"/>
        </w:rPr>
        <w:t xml:space="preserve"> OPPN treba </w:t>
      </w:r>
      <w:r w:rsidR="003D44B6">
        <w:rPr>
          <w:szCs w:val="22"/>
          <w:lang w:val="sl-SI"/>
        </w:rPr>
        <w:t>izvesti presoj</w:t>
      </w:r>
      <w:r w:rsidR="00681ED1">
        <w:rPr>
          <w:szCs w:val="22"/>
          <w:lang w:val="sl-SI"/>
        </w:rPr>
        <w:t>o</w:t>
      </w:r>
      <w:r w:rsidR="003D44B6">
        <w:rPr>
          <w:szCs w:val="22"/>
          <w:lang w:val="sl-SI"/>
        </w:rPr>
        <w:t xml:space="preserve"> sprejemljivosti po določbah</w:t>
      </w:r>
      <w:r w:rsidR="003D44B6" w:rsidRPr="003D44B6">
        <w:rPr>
          <w:szCs w:val="22"/>
          <w:lang w:val="sl-SI"/>
        </w:rPr>
        <w:t xml:space="preserve"> </w:t>
      </w:r>
      <w:r w:rsidR="003D44B6" w:rsidRPr="0092265C">
        <w:rPr>
          <w:szCs w:val="22"/>
          <w:lang w:val="sl-SI"/>
        </w:rPr>
        <w:t>101. a člen</w:t>
      </w:r>
      <w:r w:rsidR="003D44B6">
        <w:rPr>
          <w:szCs w:val="22"/>
          <w:lang w:val="sl-SI"/>
        </w:rPr>
        <w:t>a</w:t>
      </w:r>
      <w:r w:rsidR="003D44B6" w:rsidRPr="0092265C">
        <w:rPr>
          <w:szCs w:val="22"/>
          <w:lang w:val="sl-SI"/>
        </w:rPr>
        <w:t xml:space="preserve"> </w:t>
      </w:r>
      <w:r w:rsidR="003D44B6" w:rsidRPr="0092265C">
        <w:rPr>
          <w:lang w:val="sl-SI"/>
        </w:rPr>
        <w:t xml:space="preserve">Zakona o ohranjanju narave (Uradni list RS, št. </w:t>
      </w:r>
      <w:r w:rsidR="003D44B6" w:rsidRPr="0092265C">
        <w:rPr>
          <w:bCs/>
          <w:lang w:val="sl-SI"/>
        </w:rPr>
        <w:t xml:space="preserve">96/04-ZON-UPB2, 61/06 – ZDru-1, 8/10 – ZSKZ-B, 46/14, 21/18 – </w:t>
      </w:r>
      <w:proofErr w:type="spellStart"/>
      <w:r w:rsidR="003D44B6" w:rsidRPr="0092265C">
        <w:rPr>
          <w:bCs/>
          <w:lang w:val="sl-SI"/>
        </w:rPr>
        <w:t>ZNOrg</w:t>
      </w:r>
      <w:proofErr w:type="spellEnd"/>
      <w:r w:rsidR="003D44B6" w:rsidRPr="0092265C">
        <w:rPr>
          <w:bCs/>
          <w:lang w:val="sl-SI"/>
        </w:rPr>
        <w:t xml:space="preserve">, 31/18, 82/20, 3/22 – </w:t>
      </w:r>
      <w:proofErr w:type="spellStart"/>
      <w:r w:rsidR="003D44B6" w:rsidRPr="0092265C">
        <w:rPr>
          <w:bCs/>
          <w:lang w:val="sl-SI"/>
        </w:rPr>
        <w:t>ZDeb</w:t>
      </w:r>
      <w:proofErr w:type="spellEnd"/>
      <w:r w:rsidR="003D44B6" w:rsidRPr="0092265C">
        <w:rPr>
          <w:bCs/>
          <w:lang w:val="sl-SI"/>
        </w:rPr>
        <w:t>, 105/22 – ZZNŠPP in 18/23 – ZDU-1O</w:t>
      </w:r>
      <w:r w:rsidR="003D44B6" w:rsidRPr="0092265C">
        <w:rPr>
          <w:lang w:val="sl-SI"/>
        </w:rPr>
        <w:t>; v nadaljevanju ZON)</w:t>
      </w:r>
      <w:r w:rsidR="003D44B6" w:rsidRPr="0092265C">
        <w:rPr>
          <w:szCs w:val="22"/>
          <w:lang w:val="sl-SI"/>
        </w:rPr>
        <w:t>.</w:t>
      </w:r>
    </w:p>
    <w:p w14:paraId="5F5CE86F" w14:textId="58F955F9" w:rsidR="000E7E93" w:rsidRDefault="000E7E93" w:rsidP="003A01D2">
      <w:pPr>
        <w:jc w:val="both"/>
        <w:rPr>
          <w:lang w:val="sl-SI"/>
        </w:rPr>
      </w:pPr>
    </w:p>
    <w:p w14:paraId="0EA7B055" w14:textId="07DFD3A5" w:rsidR="00AA494C" w:rsidRDefault="000E7E93" w:rsidP="007A00E0">
      <w:pPr>
        <w:jc w:val="both"/>
        <w:rPr>
          <w:szCs w:val="22"/>
          <w:lang w:val="sl-SI"/>
        </w:rPr>
      </w:pPr>
      <w:r w:rsidRPr="00846049">
        <w:rPr>
          <w:szCs w:val="22"/>
          <w:lang w:val="sl-SI"/>
        </w:rPr>
        <w:t xml:space="preserve">Ministrstvo je v postopku preučilo tudi obstoj drugih </w:t>
      </w:r>
      <w:proofErr w:type="spellStart"/>
      <w:r w:rsidRPr="00846049">
        <w:rPr>
          <w:szCs w:val="22"/>
          <w:lang w:val="sl-SI"/>
        </w:rPr>
        <w:t>okoljskih</w:t>
      </w:r>
      <w:proofErr w:type="spellEnd"/>
      <w:r w:rsidRPr="00846049">
        <w:rPr>
          <w:szCs w:val="22"/>
          <w:lang w:val="sl-SI"/>
        </w:rPr>
        <w:t xml:space="preserve"> razlogov za uvedbo celovite presoje vplivov na okolje</w:t>
      </w:r>
      <w:r w:rsidR="006E4D0E">
        <w:rPr>
          <w:szCs w:val="22"/>
          <w:lang w:val="sl-SI"/>
        </w:rPr>
        <w:t xml:space="preserve"> v skladu </w:t>
      </w:r>
      <w:r w:rsidR="00C76A41">
        <w:rPr>
          <w:szCs w:val="22"/>
          <w:lang w:val="sl-SI"/>
        </w:rPr>
        <w:t>z</w:t>
      </w:r>
      <w:r w:rsidR="006E4D0E" w:rsidRPr="00846049">
        <w:rPr>
          <w:szCs w:val="22"/>
          <w:lang w:val="sl-SI"/>
        </w:rPr>
        <w:t xml:space="preserve"> Uredb</w:t>
      </w:r>
      <w:r w:rsidR="00C76A41">
        <w:rPr>
          <w:szCs w:val="22"/>
          <w:lang w:val="sl-SI"/>
        </w:rPr>
        <w:t>o</w:t>
      </w:r>
      <w:r w:rsidR="006E4D0E" w:rsidRPr="00846049">
        <w:rPr>
          <w:szCs w:val="22"/>
          <w:lang w:val="sl-SI"/>
        </w:rPr>
        <w:t xml:space="preserve"> o merilih za ocenjevanje verjetnosti pomembnejših vplivov izvedbe plana, programa, načrta ali drugega splošnega akta in njegovih sprememb na okolje v postopku celovite presoje vplivov na okolje (Uradni list RS, št. 9/09; v </w:t>
      </w:r>
      <w:r w:rsidR="006E4D0E" w:rsidRPr="00255939">
        <w:rPr>
          <w:szCs w:val="22"/>
          <w:lang w:val="sl-SI"/>
        </w:rPr>
        <w:t xml:space="preserve">nadaljnjem besedilu Uredba </w:t>
      </w:r>
      <w:r w:rsidR="006E4D0E" w:rsidRPr="00287876">
        <w:rPr>
          <w:szCs w:val="22"/>
          <w:lang w:val="sl-SI"/>
        </w:rPr>
        <w:t>o merilih)</w:t>
      </w:r>
      <w:r w:rsidR="00C76A41" w:rsidRPr="00287876">
        <w:rPr>
          <w:szCs w:val="22"/>
          <w:lang w:val="sl-SI"/>
        </w:rPr>
        <w:t>.</w:t>
      </w:r>
      <w:r w:rsidR="00AA494C" w:rsidRPr="00287876">
        <w:rPr>
          <w:szCs w:val="22"/>
          <w:lang w:val="sl-SI"/>
        </w:rPr>
        <w:t xml:space="preserve"> </w:t>
      </w:r>
      <w:r w:rsidR="00816533">
        <w:rPr>
          <w:szCs w:val="22"/>
          <w:lang w:val="sl-SI"/>
        </w:rPr>
        <w:t>Pooblaščenec pripravljavca plana je s</w:t>
      </w:r>
      <w:r w:rsidR="00AA494C" w:rsidRPr="00287876">
        <w:rPr>
          <w:szCs w:val="22"/>
          <w:lang w:val="sl-SI"/>
        </w:rPr>
        <w:t xml:space="preserve">kladno s 3. členom </w:t>
      </w:r>
      <w:r w:rsidR="0093052A" w:rsidRPr="00287876">
        <w:rPr>
          <w:szCs w:val="22"/>
          <w:lang w:val="sl-SI"/>
        </w:rPr>
        <w:t>te u</w:t>
      </w:r>
      <w:r w:rsidR="00AA494C" w:rsidRPr="00287876">
        <w:rPr>
          <w:szCs w:val="22"/>
          <w:lang w:val="sl-SI"/>
        </w:rPr>
        <w:t xml:space="preserve">redbe </w:t>
      </w:r>
      <w:r w:rsidR="00816533">
        <w:rPr>
          <w:szCs w:val="22"/>
          <w:lang w:val="sl-SI"/>
        </w:rPr>
        <w:t>v postopek predložil</w:t>
      </w:r>
      <w:r w:rsidR="00AA494C" w:rsidRPr="00287876">
        <w:rPr>
          <w:szCs w:val="22"/>
          <w:lang w:val="sl-SI"/>
        </w:rPr>
        <w:t xml:space="preserve"> mnenj</w:t>
      </w:r>
      <w:r w:rsidR="00FA3611" w:rsidRPr="00287876">
        <w:rPr>
          <w:szCs w:val="22"/>
          <w:lang w:val="sl-SI"/>
        </w:rPr>
        <w:t>a</w:t>
      </w:r>
      <w:r w:rsidR="00AA494C" w:rsidRPr="00287876">
        <w:rPr>
          <w:szCs w:val="22"/>
          <w:lang w:val="sl-SI"/>
        </w:rPr>
        <w:t xml:space="preserve"> Ministrstva za </w:t>
      </w:r>
      <w:r w:rsidR="00FA3611" w:rsidRPr="00287876">
        <w:rPr>
          <w:szCs w:val="22"/>
          <w:lang w:val="sl-SI"/>
        </w:rPr>
        <w:t xml:space="preserve">zdravje, </w:t>
      </w:r>
      <w:r w:rsidR="00816533">
        <w:rPr>
          <w:szCs w:val="22"/>
          <w:lang w:val="sl-SI"/>
        </w:rPr>
        <w:t xml:space="preserve">Ministrstva za kulturo, </w:t>
      </w:r>
      <w:r w:rsidR="00FA3611" w:rsidRPr="00287876">
        <w:rPr>
          <w:szCs w:val="22"/>
          <w:lang w:val="sl-SI"/>
        </w:rPr>
        <w:t xml:space="preserve">Ministrstva za kmetijstvo, gozdarstvo in prehrano s področja </w:t>
      </w:r>
      <w:r w:rsidR="00816533">
        <w:rPr>
          <w:szCs w:val="22"/>
          <w:lang w:val="sl-SI"/>
        </w:rPr>
        <w:t>kmetijstva</w:t>
      </w:r>
      <w:r w:rsidR="00AA494C" w:rsidRPr="00287876">
        <w:rPr>
          <w:szCs w:val="22"/>
          <w:lang w:val="sl-SI"/>
        </w:rPr>
        <w:t xml:space="preserve"> in Direkcije RS za vode.</w:t>
      </w:r>
      <w:r w:rsidR="002D775B">
        <w:rPr>
          <w:szCs w:val="22"/>
          <w:lang w:val="sl-SI"/>
        </w:rPr>
        <w:t xml:space="preserve"> </w:t>
      </w:r>
    </w:p>
    <w:p w14:paraId="27FCBB7F" w14:textId="77777777" w:rsidR="00CF5873" w:rsidRDefault="00CF5873" w:rsidP="007A00E0">
      <w:pPr>
        <w:jc w:val="both"/>
        <w:rPr>
          <w:szCs w:val="22"/>
          <w:lang w:val="sl-SI"/>
        </w:rPr>
      </w:pPr>
    </w:p>
    <w:p w14:paraId="7D34F6F1" w14:textId="042F1DD8" w:rsidR="00597223" w:rsidRDefault="00AA494C" w:rsidP="007A00E0">
      <w:pPr>
        <w:jc w:val="both"/>
        <w:rPr>
          <w:szCs w:val="22"/>
          <w:lang w:val="sl-SI"/>
        </w:rPr>
      </w:pPr>
      <w:r w:rsidRPr="00B82435">
        <w:rPr>
          <w:szCs w:val="22"/>
          <w:lang w:val="sl-SI"/>
        </w:rPr>
        <w:t xml:space="preserve">Ministrstvo za </w:t>
      </w:r>
      <w:r w:rsidR="00287876" w:rsidRPr="00B82435">
        <w:rPr>
          <w:szCs w:val="22"/>
          <w:lang w:val="sl-SI"/>
        </w:rPr>
        <w:t xml:space="preserve">zdravje </w:t>
      </w:r>
      <w:r w:rsidRPr="00B82435">
        <w:rPr>
          <w:szCs w:val="22"/>
          <w:lang w:val="sl-SI"/>
        </w:rPr>
        <w:t xml:space="preserve">je </w:t>
      </w:r>
      <w:r w:rsidR="00287876" w:rsidRPr="00B82435">
        <w:rPr>
          <w:szCs w:val="22"/>
          <w:lang w:val="sl-SI"/>
        </w:rPr>
        <w:t>posredovalo mnenje Nacionalnega inštituta za javno zdravje (v nadaljnjem besedilu NIJZ), št. 35</w:t>
      </w:r>
      <w:r w:rsidR="00B82435" w:rsidRPr="00B82435">
        <w:rPr>
          <w:szCs w:val="22"/>
          <w:lang w:val="sl-SI"/>
        </w:rPr>
        <w:t>0</w:t>
      </w:r>
      <w:r w:rsidR="00287876" w:rsidRPr="00B82435">
        <w:rPr>
          <w:szCs w:val="22"/>
          <w:lang w:val="sl-SI"/>
        </w:rPr>
        <w:t>-</w:t>
      </w:r>
      <w:r w:rsidR="00B82435" w:rsidRPr="00B82435">
        <w:rPr>
          <w:szCs w:val="22"/>
          <w:lang w:val="sl-SI"/>
        </w:rPr>
        <w:t>3</w:t>
      </w:r>
      <w:r w:rsidR="00287876" w:rsidRPr="00B82435">
        <w:rPr>
          <w:szCs w:val="22"/>
          <w:lang w:val="sl-SI"/>
        </w:rPr>
        <w:t>/2024-</w:t>
      </w:r>
      <w:r w:rsidR="00B82435" w:rsidRPr="00B82435">
        <w:rPr>
          <w:szCs w:val="22"/>
          <w:lang w:val="sl-SI"/>
        </w:rPr>
        <w:t>4</w:t>
      </w:r>
      <w:r w:rsidR="00287876" w:rsidRPr="00B82435">
        <w:rPr>
          <w:szCs w:val="22"/>
          <w:lang w:val="sl-SI"/>
        </w:rPr>
        <w:t xml:space="preserve"> (256), z dne </w:t>
      </w:r>
      <w:r w:rsidR="00B82435" w:rsidRPr="00B82435">
        <w:rPr>
          <w:szCs w:val="22"/>
          <w:lang w:val="sl-SI"/>
        </w:rPr>
        <w:t>25</w:t>
      </w:r>
      <w:r w:rsidR="00287876" w:rsidRPr="00B82435">
        <w:rPr>
          <w:szCs w:val="22"/>
          <w:lang w:val="sl-SI"/>
        </w:rPr>
        <w:t xml:space="preserve">. </w:t>
      </w:r>
      <w:r w:rsidR="00B82435" w:rsidRPr="00B82435">
        <w:rPr>
          <w:szCs w:val="22"/>
          <w:lang w:val="sl-SI"/>
        </w:rPr>
        <w:t>3</w:t>
      </w:r>
      <w:r w:rsidR="00287876" w:rsidRPr="00B82435">
        <w:rPr>
          <w:szCs w:val="22"/>
          <w:lang w:val="sl-SI"/>
        </w:rPr>
        <w:t xml:space="preserve">. 2024, s katerim soglaša. NIJZ je </w:t>
      </w:r>
      <w:r w:rsidRPr="00B82435">
        <w:rPr>
          <w:szCs w:val="22"/>
          <w:lang w:val="sl-SI"/>
        </w:rPr>
        <w:t>v mnenju</w:t>
      </w:r>
      <w:r w:rsidR="004F218C" w:rsidRPr="00B82435">
        <w:rPr>
          <w:szCs w:val="22"/>
          <w:lang w:val="sl-SI"/>
        </w:rPr>
        <w:t xml:space="preserve"> </w:t>
      </w:r>
      <w:r w:rsidR="00287876" w:rsidRPr="00B82435">
        <w:rPr>
          <w:szCs w:val="22"/>
          <w:lang w:val="sl-SI"/>
        </w:rPr>
        <w:t xml:space="preserve">na podlagi podatkov o značilnosti plana, značilnosti vplivov ter pomenu in ranljivosti območij, ki bodo verjetno prizadeta, </w:t>
      </w:r>
      <w:r w:rsidR="00597223" w:rsidRPr="00B82435">
        <w:rPr>
          <w:szCs w:val="22"/>
          <w:lang w:val="sl-SI"/>
        </w:rPr>
        <w:t xml:space="preserve">ugotovil, da </w:t>
      </w:r>
      <w:r w:rsidR="00B82435" w:rsidRPr="00B82435">
        <w:rPr>
          <w:szCs w:val="22"/>
          <w:lang w:val="sl-SI"/>
        </w:rPr>
        <w:t xml:space="preserve">bo </w:t>
      </w:r>
      <w:r w:rsidR="00597223" w:rsidRPr="00B82435">
        <w:rPr>
          <w:szCs w:val="22"/>
          <w:lang w:val="sl-SI"/>
        </w:rPr>
        <w:t xml:space="preserve">izvedba </w:t>
      </w:r>
      <w:r w:rsidR="00287876" w:rsidRPr="00B82435">
        <w:rPr>
          <w:szCs w:val="22"/>
          <w:lang w:val="sl-SI"/>
        </w:rPr>
        <w:t xml:space="preserve">OPPN </w:t>
      </w:r>
      <w:r w:rsidR="00597223" w:rsidRPr="00B82435">
        <w:rPr>
          <w:szCs w:val="22"/>
          <w:lang w:val="sl-SI"/>
        </w:rPr>
        <w:t>povzročila tak</w:t>
      </w:r>
      <w:r w:rsidR="00B82435" w:rsidRPr="00B82435">
        <w:rPr>
          <w:szCs w:val="22"/>
          <w:lang w:val="sl-SI"/>
        </w:rPr>
        <w:t>e</w:t>
      </w:r>
      <w:r w:rsidR="00597223" w:rsidRPr="00B82435">
        <w:rPr>
          <w:szCs w:val="22"/>
          <w:lang w:val="sl-SI"/>
        </w:rPr>
        <w:t xml:space="preserve"> sprememb</w:t>
      </w:r>
      <w:r w:rsidR="00B82435" w:rsidRPr="00B82435">
        <w:rPr>
          <w:szCs w:val="22"/>
          <w:lang w:val="sl-SI"/>
        </w:rPr>
        <w:t>e</w:t>
      </w:r>
      <w:r w:rsidR="00597223" w:rsidRPr="00B82435">
        <w:rPr>
          <w:szCs w:val="22"/>
          <w:lang w:val="sl-SI"/>
        </w:rPr>
        <w:t xml:space="preserve"> posameznih sestavin okolje (kakovost zunanjega zraka, obremenjenost okolja s hrupom, nastajanje odpadnih voda, kakovost površinskih in podzemnih voda, oskrba s potno vodo, ravnanje z odpadki), da bi te lahko pomembneje vplivale na zdravje in počutje ljudi.</w:t>
      </w:r>
    </w:p>
    <w:p w14:paraId="1D6FE4D0" w14:textId="77777777" w:rsidR="00CB2748" w:rsidRDefault="00CB2748" w:rsidP="007A00E0">
      <w:pPr>
        <w:jc w:val="both"/>
        <w:rPr>
          <w:szCs w:val="22"/>
          <w:lang w:val="sl-SI"/>
        </w:rPr>
      </w:pPr>
    </w:p>
    <w:p w14:paraId="55443A54" w14:textId="6B6E585C" w:rsidR="00CB2748" w:rsidRPr="00B82435" w:rsidRDefault="00CB2748" w:rsidP="007A00E0">
      <w:pPr>
        <w:jc w:val="both"/>
        <w:rPr>
          <w:szCs w:val="22"/>
          <w:lang w:val="sl-SI"/>
        </w:rPr>
      </w:pPr>
      <w:r>
        <w:rPr>
          <w:szCs w:val="22"/>
          <w:lang w:val="sl-SI"/>
        </w:rPr>
        <w:t xml:space="preserve">Ministrstvo za kulturo je v mnenju št. 35012-20/2024-3340-6, z dne 29. 3. 2024 navedlo, da OPPN posega na registrirane enote kulturne dediščine Rašica pri Velikih Laščah – Trubarjeva domačija </w:t>
      </w:r>
      <w:r>
        <w:rPr>
          <w:szCs w:val="22"/>
          <w:lang w:val="sl-SI"/>
        </w:rPr>
        <w:lastRenderedPageBreak/>
        <w:t xml:space="preserve">(EID 1-00615, kulturni spomenik z vplivnim območjem), Knej – Kulturna krajina reke Rašice in Mišje doline (EID 1-18465, kulturna krajina), Rašica pri Velikih Laščah – Spomenik padlim v NOB (EID 1-26274, </w:t>
      </w:r>
      <w:proofErr w:type="spellStart"/>
      <w:r>
        <w:rPr>
          <w:szCs w:val="22"/>
          <w:lang w:val="sl-SI"/>
        </w:rPr>
        <w:t>memorialna</w:t>
      </w:r>
      <w:proofErr w:type="spellEnd"/>
      <w:r>
        <w:rPr>
          <w:szCs w:val="22"/>
          <w:lang w:val="sl-SI"/>
        </w:rPr>
        <w:t xml:space="preserve"> dediščina) in Rašica pri Velikih Laščah – Vas (EID 1-00614, </w:t>
      </w:r>
      <w:r w:rsidR="00B06064">
        <w:rPr>
          <w:szCs w:val="22"/>
          <w:lang w:val="sl-SI"/>
        </w:rPr>
        <w:t>naselbinska dediščina</w:t>
      </w:r>
      <w:r>
        <w:rPr>
          <w:szCs w:val="22"/>
          <w:lang w:val="sl-SI"/>
        </w:rPr>
        <w:t>)</w:t>
      </w:r>
      <w:r w:rsidR="00B06064">
        <w:rPr>
          <w:szCs w:val="22"/>
          <w:lang w:val="sl-SI"/>
        </w:rPr>
        <w:t xml:space="preserve">. </w:t>
      </w:r>
      <w:r w:rsidR="008006F1">
        <w:rPr>
          <w:szCs w:val="22"/>
          <w:lang w:val="sl-SI"/>
        </w:rPr>
        <w:t>Zaradi načrtovanih ureditev bo prišlo do vplivov na kulturno dediščino, ve</w:t>
      </w:r>
      <w:r w:rsidR="00596AEE">
        <w:rPr>
          <w:szCs w:val="22"/>
          <w:lang w:val="sl-SI"/>
        </w:rPr>
        <w:t>ndar Ministrstvo za kulturo meni, da ob upoštevanju podanih konkretnih smernic strateška presoja vplivov plana na kulturno dediščino ni potrebna. Ministrstvo za kulturo bo ustrezno varstvo kulturne dediščine zagotovilo s smernicami in mnenji v postopku priprave prostorskega akta.</w:t>
      </w:r>
    </w:p>
    <w:p w14:paraId="0F4A033E" w14:textId="77777777" w:rsidR="004B6CBE" w:rsidRPr="00B82435" w:rsidRDefault="004B6CBE" w:rsidP="007A00E0">
      <w:pPr>
        <w:jc w:val="both"/>
        <w:rPr>
          <w:szCs w:val="22"/>
          <w:lang w:val="sl-SI"/>
        </w:rPr>
      </w:pPr>
    </w:p>
    <w:p w14:paraId="58AFB6C0" w14:textId="70E64F59" w:rsidR="00206045" w:rsidRPr="004F219D" w:rsidRDefault="004B6CBE" w:rsidP="007A00E0">
      <w:pPr>
        <w:jc w:val="both"/>
        <w:rPr>
          <w:szCs w:val="22"/>
          <w:lang w:val="sl-SI"/>
        </w:rPr>
      </w:pPr>
      <w:r w:rsidRPr="00D54037">
        <w:rPr>
          <w:szCs w:val="22"/>
          <w:lang w:val="sl-SI"/>
        </w:rPr>
        <w:t>Ministrstvo za kmetijstvo, gozdarstvo in prehrano</w:t>
      </w:r>
      <w:r w:rsidR="00F75089" w:rsidRPr="00D54037">
        <w:rPr>
          <w:szCs w:val="22"/>
          <w:lang w:val="sl-SI"/>
        </w:rPr>
        <w:t xml:space="preserve"> (v nadaljnjem besedilu MKGP)</w:t>
      </w:r>
      <w:r w:rsidRPr="00D54037">
        <w:rPr>
          <w:szCs w:val="22"/>
          <w:lang w:val="sl-SI"/>
        </w:rPr>
        <w:t xml:space="preserve"> je </w:t>
      </w:r>
      <w:r w:rsidR="00D54037" w:rsidRPr="00D54037">
        <w:rPr>
          <w:szCs w:val="22"/>
          <w:lang w:val="sl-SI"/>
        </w:rPr>
        <w:t>podalo</w:t>
      </w:r>
      <w:r w:rsidRPr="00D54037">
        <w:rPr>
          <w:szCs w:val="22"/>
          <w:lang w:val="sl-SI"/>
        </w:rPr>
        <w:t xml:space="preserve"> </w:t>
      </w:r>
      <w:r w:rsidR="00206045" w:rsidRPr="004F219D">
        <w:rPr>
          <w:szCs w:val="22"/>
          <w:lang w:val="sl-SI"/>
        </w:rPr>
        <w:t>smernice</w:t>
      </w:r>
      <w:r w:rsidRPr="004F219D">
        <w:rPr>
          <w:szCs w:val="22"/>
          <w:lang w:val="sl-SI"/>
        </w:rPr>
        <w:t xml:space="preserve"> s področja </w:t>
      </w:r>
      <w:r w:rsidR="00596AEE" w:rsidRPr="004F219D">
        <w:rPr>
          <w:szCs w:val="22"/>
          <w:lang w:val="sl-SI"/>
        </w:rPr>
        <w:t>kmetijstva</w:t>
      </w:r>
      <w:r w:rsidRPr="004F219D">
        <w:rPr>
          <w:szCs w:val="22"/>
          <w:lang w:val="sl-SI"/>
        </w:rPr>
        <w:t xml:space="preserve">, št. </w:t>
      </w:r>
      <w:r w:rsidR="00D54037" w:rsidRPr="004F219D">
        <w:rPr>
          <w:szCs w:val="22"/>
          <w:lang w:val="sl-SI"/>
        </w:rPr>
        <w:t>3504</w:t>
      </w:r>
      <w:r w:rsidRPr="004F219D">
        <w:rPr>
          <w:szCs w:val="22"/>
          <w:lang w:val="sl-SI"/>
        </w:rPr>
        <w:t>-</w:t>
      </w:r>
      <w:r w:rsidR="00D54037" w:rsidRPr="004F219D">
        <w:rPr>
          <w:szCs w:val="22"/>
          <w:lang w:val="sl-SI"/>
        </w:rPr>
        <w:t>1</w:t>
      </w:r>
      <w:r w:rsidRPr="004F219D">
        <w:rPr>
          <w:szCs w:val="22"/>
          <w:lang w:val="sl-SI"/>
        </w:rPr>
        <w:t>3/20</w:t>
      </w:r>
      <w:r w:rsidR="00D54037" w:rsidRPr="004F219D">
        <w:rPr>
          <w:szCs w:val="22"/>
          <w:lang w:val="sl-SI"/>
        </w:rPr>
        <w:t>24</w:t>
      </w:r>
      <w:r w:rsidRPr="004F219D">
        <w:rPr>
          <w:szCs w:val="22"/>
          <w:lang w:val="sl-SI"/>
        </w:rPr>
        <w:t>/</w:t>
      </w:r>
      <w:r w:rsidR="00D54037" w:rsidRPr="004F219D">
        <w:rPr>
          <w:szCs w:val="22"/>
          <w:lang w:val="sl-SI"/>
        </w:rPr>
        <w:t>2</w:t>
      </w:r>
      <w:r w:rsidRPr="004F219D">
        <w:rPr>
          <w:szCs w:val="22"/>
          <w:lang w:val="sl-SI"/>
        </w:rPr>
        <w:t xml:space="preserve">, z dne 29. </w:t>
      </w:r>
      <w:r w:rsidR="00D54037" w:rsidRPr="004F219D">
        <w:rPr>
          <w:szCs w:val="22"/>
          <w:lang w:val="sl-SI"/>
        </w:rPr>
        <w:t>2</w:t>
      </w:r>
      <w:r w:rsidRPr="004F219D">
        <w:rPr>
          <w:szCs w:val="22"/>
          <w:lang w:val="sl-SI"/>
        </w:rPr>
        <w:t xml:space="preserve">. 2024. V </w:t>
      </w:r>
      <w:r w:rsidR="00206045" w:rsidRPr="004F219D">
        <w:rPr>
          <w:szCs w:val="22"/>
          <w:lang w:val="sl-SI"/>
        </w:rPr>
        <w:t xml:space="preserve">dokumentu je navedlo, da mora pripravljavec plana smernice upoštevati pri pripravi osnutka OPPN, na podlagi osnutka pa bo MKGP podalo tudi ugotovitve, ali je za OPPN treba izdelati </w:t>
      </w:r>
      <w:proofErr w:type="spellStart"/>
      <w:r w:rsidR="00206045" w:rsidRPr="004F219D">
        <w:rPr>
          <w:szCs w:val="22"/>
          <w:lang w:val="sl-SI"/>
        </w:rPr>
        <w:t>okoljsko</w:t>
      </w:r>
      <w:proofErr w:type="spellEnd"/>
      <w:r w:rsidR="00206045" w:rsidRPr="004F219D">
        <w:rPr>
          <w:szCs w:val="22"/>
          <w:lang w:val="sl-SI"/>
        </w:rPr>
        <w:t xml:space="preserve"> poročilo. </w:t>
      </w:r>
    </w:p>
    <w:p w14:paraId="4D9D2B1A" w14:textId="6333416B" w:rsidR="00206045" w:rsidRPr="004F219D" w:rsidRDefault="00206045" w:rsidP="007A00E0">
      <w:pPr>
        <w:jc w:val="both"/>
        <w:rPr>
          <w:szCs w:val="22"/>
          <w:lang w:val="sl-SI"/>
        </w:rPr>
      </w:pPr>
      <w:r w:rsidRPr="004F219D">
        <w:rPr>
          <w:szCs w:val="22"/>
          <w:lang w:val="sl-SI"/>
        </w:rPr>
        <w:t xml:space="preserve">Skladno z ZUreP-3 </w:t>
      </w:r>
      <w:r w:rsidR="004F219D">
        <w:rPr>
          <w:szCs w:val="22"/>
          <w:lang w:val="sl-SI"/>
        </w:rPr>
        <w:t>je</w:t>
      </w:r>
      <w:r w:rsidRPr="004F219D">
        <w:rPr>
          <w:szCs w:val="22"/>
          <w:lang w:val="sl-SI"/>
        </w:rPr>
        <w:t xml:space="preserve"> v fazi osnutka </w:t>
      </w:r>
      <w:r w:rsidR="004F219D">
        <w:rPr>
          <w:szCs w:val="22"/>
          <w:lang w:val="sl-SI"/>
        </w:rPr>
        <w:t xml:space="preserve">OPPN treba </w:t>
      </w:r>
      <w:r w:rsidRPr="004F219D">
        <w:rPr>
          <w:szCs w:val="22"/>
          <w:lang w:val="sl-SI"/>
        </w:rPr>
        <w:t>že pripravi</w:t>
      </w:r>
      <w:r w:rsidR="004F219D">
        <w:rPr>
          <w:szCs w:val="22"/>
          <w:lang w:val="sl-SI"/>
        </w:rPr>
        <w:t>ti</w:t>
      </w:r>
      <w:r w:rsidRPr="004F219D">
        <w:rPr>
          <w:szCs w:val="22"/>
          <w:lang w:val="sl-SI"/>
        </w:rPr>
        <w:t xml:space="preserve"> </w:t>
      </w:r>
      <w:proofErr w:type="spellStart"/>
      <w:r w:rsidRPr="004F219D">
        <w:rPr>
          <w:szCs w:val="22"/>
          <w:lang w:val="sl-SI"/>
        </w:rPr>
        <w:t>okoljsko</w:t>
      </w:r>
      <w:proofErr w:type="spellEnd"/>
      <w:r w:rsidRPr="004F219D">
        <w:rPr>
          <w:szCs w:val="22"/>
          <w:lang w:val="sl-SI"/>
        </w:rPr>
        <w:t xml:space="preserve"> poročilo, zato ministrstvo meni, da tako mnenje v postopku celovite presoje vplivov na okolje ni več relevantno. Glede na to, da OPPN posega tudi na kmetijska zemljišča ter da zahtevane vsebine </w:t>
      </w:r>
      <w:r w:rsidR="004F219D" w:rsidRPr="004F219D">
        <w:rPr>
          <w:szCs w:val="22"/>
          <w:lang w:val="sl-SI"/>
        </w:rPr>
        <w:t xml:space="preserve">s področja tal in kmetijskih zemljišč še niso bile ustrezno obravnavane v gradivu, jih je treba obravnavati v </w:t>
      </w:r>
      <w:proofErr w:type="spellStart"/>
      <w:r w:rsidR="004F219D" w:rsidRPr="004F219D">
        <w:rPr>
          <w:szCs w:val="22"/>
          <w:lang w:val="sl-SI"/>
        </w:rPr>
        <w:t>okoljskem</w:t>
      </w:r>
      <w:proofErr w:type="spellEnd"/>
      <w:r w:rsidR="004F219D" w:rsidRPr="004F219D">
        <w:rPr>
          <w:szCs w:val="22"/>
          <w:lang w:val="sl-SI"/>
        </w:rPr>
        <w:t xml:space="preserve"> poročilu v okviru postopka celovite presoje vplivov na okolje</w:t>
      </w:r>
      <w:r w:rsidRPr="004F219D">
        <w:rPr>
          <w:szCs w:val="22"/>
          <w:lang w:val="sl-SI"/>
        </w:rPr>
        <w:t xml:space="preserve"> </w:t>
      </w:r>
      <w:r w:rsidR="004F219D" w:rsidRPr="004F219D">
        <w:rPr>
          <w:szCs w:val="22"/>
          <w:lang w:val="sl-SI"/>
        </w:rPr>
        <w:t>za predmetni OPPN.</w:t>
      </w:r>
    </w:p>
    <w:p w14:paraId="6E0C88CA" w14:textId="77777777" w:rsidR="004F218C" w:rsidRPr="00D61295" w:rsidRDefault="004F218C" w:rsidP="007A00E0">
      <w:pPr>
        <w:jc w:val="both"/>
        <w:rPr>
          <w:szCs w:val="22"/>
          <w:highlight w:val="yellow"/>
          <w:lang w:val="sl-SI"/>
        </w:rPr>
      </w:pPr>
    </w:p>
    <w:p w14:paraId="0A9535FD" w14:textId="121AD81F" w:rsidR="004B413D" w:rsidRPr="004B413D" w:rsidRDefault="004F218C" w:rsidP="007A00E0">
      <w:pPr>
        <w:jc w:val="both"/>
        <w:rPr>
          <w:szCs w:val="22"/>
          <w:lang w:val="sl-SI"/>
        </w:rPr>
      </w:pPr>
      <w:r w:rsidRPr="00DE4665">
        <w:rPr>
          <w:szCs w:val="22"/>
          <w:lang w:val="sl-SI"/>
        </w:rPr>
        <w:t xml:space="preserve">Direkcija RS za vode je podala </w:t>
      </w:r>
      <w:r w:rsidR="001F49E7" w:rsidRPr="00DE4665">
        <w:rPr>
          <w:szCs w:val="22"/>
          <w:lang w:val="sl-SI"/>
        </w:rPr>
        <w:t>mnenje</w:t>
      </w:r>
      <w:r w:rsidRPr="00DE4665">
        <w:rPr>
          <w:szCs w:val="22"/>
          <w:lang w:val="sl-SI"/>
        </w:rPr>
        <w:t>, št. 3502</w:t>
      </w:r>
      <w:r w:rsidR="009738C4" w:rsidRPr="00DE4665">
        <w:rPr>
          <w:szCs w:val="22"/>
          <w:lang w:val="sl-SI"/>
        </w:rPr>
        <w:t>0</w:t>
      </w:r>
      <w:r w:rsidRPr="00DE4665">
        <w:rPr>
          <w:szCs w:val="22"/>
          <w:lang w:val="sl-SI"/>
        </w:rPr>
        <w:t>-</w:t>
      </w:r>
      <w:r w:rsidR="009738C4" w:rsidRPr="00DE4665">
        <w:rPr>
          <w:szCs w:val="22"/>
          <w:lang w:val="sl-SI"/>
        </w:rPr>
        <w:t>15</w:t>
      </w:r>
      <w:r w:rsidRPr="00DE4665">
        <w:rPr>
          <w:szCs w:val="22"/>
          <w:lang w:val="sl-SI"/>
        </w:rPr>
        <w:t>/2024-</w:t>
      </w:r>
      <w:r w:rsidR="009738C4" w:rsidRPr="00DE4665">
        <w:rPr>
          <w:szCs w:val="22"/>
          <w:lang w:val="sl-SI"/>
        </w:rPr>
        <w:t>3</w:t>
      </w:r>
      <w:r w:rsidRPr="00DE4665">
        <w:rPr>
          <w:szCs w:val="22"/>
          <w:lang w:val="sl-SI"/>
        </w:rPr>
        <w:t xml:space="preserve">, z dne </w:t>
      </w:r>
      <w:r w:rsidR="009738C4" w:rsidRPr="00DE4665">
        <w:rPr>
          <w:szCs w:val="22"/>
          <w:lang w:val="sl-SI"/>
        </w:rPr>
        <w:t>7</w:t>
      </w:r>
      <w:r w:rsidRPr="00DE4665">
        <w:rPr>
          <w:szCs w:val="22"/>
          <w:lang w:val="sl-SI"/>
        </w:rPr>
        <w:t xml:space="preserve">. </w:t>
      </w:r>
      <w:r w:rsidR="001F49E7" w:rsidRPr="00DE4665">
        <w:rPr>
          <w:szCs w:val="22"/>
          <w:lang w:val="sl-SI"/>
        </w:rPr>
        <w:t>1</w:t>
      </w:r>
      <w:r w:rsidR="009738C4" w:rsidRPr="00DE4665">
        <w:rPr>
          <w:szCs w:val="22"/>
          <w:lang w:val="sl-SI"/>
        </w:rPr>
        <w:t>0</w:t>
      </w:r>
      <w:r w:rsidRPr="00DE4665">
        <w:rPr>
          <w:szCs w:val="22"/>
          <w:lang w:val="sl-SI"/>
        </w:rPr>
        <w:t>. 2024, v kater</w:t>
      </w:r>
      <w:r w:rsidR="001F49E7" w:rsidRPr="00DE4665">
        <w:rPr>
          <w:szCs w:val="22"/>
          <w:lang w:val="sl-SI"/>
        </w:rPr>
        <w:t>em je n</w:t>
      </w:r>
      <w:r w:rsidRPr="00DE4665">
        <w:rPr>
          <w:szCs w:val="22"/>
          <w:lang w:val="sl-SI"/>
        </w:rPr>
        <w:t xml:space="preserve">avedla, da </w:t>
      </w:r>
      <w:r w:rsidR="00DE4665" w:rsidRPr="00DE4665">
        <w:rPr>
          <w:szCs w:val="22"/>
          <w:lang w:val="sl-SI"/>
        </w:rPr>
        <w:t>OPPN ne sega na vodovarstveno območje</w:t>
      </w:r>
      <w:r w:rsidR="007E1A75" w:rsidRPr="00DE4665">
        <w:rPr>
          <w:szCs w:val="22"/>
          <w:lang w:val="sl-SI"/>
        </w:rPr>
        <w:t xml:space="preserve">, </w:t>
      </w:r>
      <w:r w:rsidRPr="00DE4665">
        <w:rPr>
          <w:szCs w:val="22"/>
          <w:lang w:val="sl-SI"/>
        </w:rPr>
        <w:t xml:space="preserve">območje OPPN </w:t>
      </w:r>
      <w:r w:rsidR="00DE4665" w:rsidRPr="00DE4665">
        <w:rPr>
          <w:szCs w:val="22"/>
          <w:lang w:val="sl-SI"/>
        </w:rPr>
        <w:t xml:space="preserve">ni </w:t>
      </w:r>
      <w:r w:rsidR="007E1A75" w:rsidRPr="00DE4665">
        <w:rPr>
          <w:szCs w:val="22"/>
          <w:lang w:val="sl-SI"/>
        </w:rPr>
        <w:t xml:space="preserve">erozijsko </w:t>
      </w:r>
      <w:r w:rsidR="00DE4665" w:rsidRPr="00DE4665">
        <w:rPr>
          <w:szCs w:val="22"/>
          <w:lang w:val="sl-SI"/>
        </w:rPr>
        <w:t>ali</w:t>
      </w:r>
      <w:r w:rsidR="007E1A75" w:rsidRPr="00DE4665">
        <w:rPr>
          <w:szCs w:val="22"/>
          <w:lang w:val="sl-SI"/>
        </w:rPr>
        <w:t xml:space="preserve"> </w:t>
      </w:r>
      <w:proofErr w:type="spellStart"/>
      <w:r w:rsidR="007E1A75" w:rsidRPr="00DE4665">
        <w:rPr>
          <w:szCs w:val="22"/>
          <w:lang w:val="sl-SI"/>
        </w:rPr>
        <w:t>plazljivo</w:t>
      </w:r>
      <w:proofErr w:type="spellEnd"/>
      <w:r w:rsidR="00DE4665" w:rsidRPr="00DE4665">
        <w:rPr>
          <w:szCs w:val="22"/>
          <w:lang w:val="sl-SI"/>
        </w:rPr>
        <w:t>, je pa poplavno ogroženo</w:t>
      </w:r>
      <w:r w:rsidR="00DE4665">
        <w:rPr>
          <w:szCs w:val="22"/>
          <w:lang w:val="sl-SI"/>
        </w:rPr>
        <w:t>, prav tako prečka vodotoke in priobalna zemljišča</w:t>
      </w:r>
      <w:r w:rsidR="00DE4665" w:rsidRPr="00DE4665">
        <w:rPr>
          <w:szCs w:val="22"/>
          <w:lang w:val="sl-SI"/>
        </w:rPr>
        <w:t xml:space="preserve">. </w:t>
      </w:r>
      <w:r w:rsidR="00DE4665">
        <w:rPr>
          <w:szCs w:val="22"/>
          <w:lang w:val="sl-SI"/>
        </w:rPr>
        <w:t xml:space="preserve">Direkcija RS za vode je na podlagi idejne zasnove za pridobitev projektnih pogojev (GIRI </w:t>
      </w:r>
      <w:proofErr w:type="spellStart"/>
      <w:r w:rsidR="00DE4665">
        <w:rPr>
          <w:szCs w:val="22"/>
          <w:lang w:val="sl-SI"/>
        </w:rPr>
        <w:t>d.o.o</w:t>
      </w:r>
      <w:proofErr w:type="spellEnd"/>
      <w:r w:rsidR="00DE4665">
        <w:rPr>
          <w:szCs w:val="22"/>
          <w:lang w:val="sl-SI"/>
        </w:rPr>
        <w:t xml:space="preserve">., št. 11-699/19, marec 2020) v predmetni zadevi že izdala </w:t>
      </w:r>
      <w:r w:rsidR="00DE4665" w:rsidRPr="004B413D">
        <w:rPr>
          <w:szCs w:val="22"/>
          <w:lang w:val="sl-SI"/>
        </w:rPr>
        <w:t xml:space="preserve">Projektne pogoje </w:t>
      </w:r>
      <w:r w:rsidR="004B413D" w:rsidRPr="004B413D">
        <w:rPr>
          <w:szCs w:val="22"/>
          <w:lang w:val="sl-SI"/>
        </w:rPr>
        <w:t>(</w:t>
      </w:r>
      <w:r w:rsidR="00DE4665" w:rsidRPr="004B413D">
        <w:rPr>
          <w:szCs w:val="22"/>
          <w:lang w:val="sl-SI"/>
        </w:rPr>
        <w:t>št. 35506-1021/2020-3, z dne 16</w:t>
      </w:r>
      <w:r w:rsidR="004B413D" w:rsidRPr="004B413D">
        <w:rPr>
          <w:szCs w:val="22"/>
          <w:lang w:val="sl-SI"/>
        </w:rPr>
        <w:t>. 6. 2020)</w:t>
      </w:r>
      <w:r w:rsidR="007E1A75" w:rsidRPr="004B413D">
        <w:rPr>
          <w:szCs w:val="22"/>
          <w:lang w:val="sl-SI"/>
        </w:rPr>
        <w:t>,</w:t>
      </w:r>
      <w:r w:rsidR="004B413D" w:rsidRPr="004B413D">
        <w:rPr>
          <w:szCs w:val="22"/>
          <w:lang w:val="sl-SI"/>
        </w:rPr>
        <w:t xml:space="preserve"> v katerih so navedeni pogoji in usmeritve za projektiranje, ter mnenje o vplivu gradnje na vodni režim in stanje voda (št. 35508-8558/2021-9, z dne 1. 2. 2022)</w:t>
      </w:r>
      <w:r w:rsidR="00413E38">
        <w:rPr>
          <w:szCs w:val="22"/>
          <w:lang w:val="sl-SI"/>
        </w:rPr>
        <w:t>, izdano na projektno dokumentacijo</w:t>
      </w:r>
      <w:r w:rsidR="004B413D" w:rsidRPr="004B413D">
        <w:rPr>
          <w:szCs w:val="22"/>
          <w:lang w:val="sl-SI"/>
        </w:rPr>
        <w:t>, da je prostorska ureditev križišča ter premostitvenih objektov čez Rašico in Malo vodo skladna z določili veljavnega Zakona o vodah. Direkcija RS za vode meni, da kljub posegom na vodna in priobalna zemljišča ter na poplavna območja, OPPN ob upoštevanju izdanih mnenj in projektnih pogojev verjetno ne bo pomembno vplival na okolje z vidika upravljanja z vodami.</w:t>
      </w:r>
    </w:p>
    <w:p w14:paraId="048131B5" w14:textId="77777777" w:rsidR="004B413D" w:rsidRPr="004B413D" w:rsidRDefault="004B413D" w:rsidP="007A00E0">
      <w:pPr>
        <w:jc w:val="both"/>
        <w:rPr>
          <w:szCs w:val="22"/>
          <w:lang w:val="sl-SI"/>
        </w:rPr>
      </w:pPr>
    </w:p>
    <w:p w14:paraId="6B606A83" w14:textId="522466CC" w:rsidR="00154492" w:rsidRPr="003E0F96" w:rsidRDefault="004C0700" w:rsidP="007A00E0">
      <w:pPr>
        <w:jc w:val="both"/>
        <w:rPr>
          <w:szCs w:val="22"/>
          <w:lang w:val="sl-SI"/>
        </w:rPr>
      </w:pPr>
      <w:r w:rsidRPr="003E0F96">
        <w:rPr>
          <w:szCs w:val="22"/>
          <w:lang w:val="sl-SI"/>
        </w:rPr>
        <w:t>P</w:t>
      </w:r>
      <w:r w:rsidR="00154492" w:rsidRPr="003E0F96">
        <w:rPr>
          <w:szCs w:val="22"/>
          <w:lang w:val="sl-SI"/>
        </w:rPr>
        <w:t xml:space="preserve">o pregledu gradiva in na podlagi meril iz 2. člena Uredbe o merilih, ki se nanašajo na značilnosti plana, značilnosti vplivov ter </w:t>
      </w:r>
      <w:r w:rsidR="00154492" w:rsidRPr="003E0F96">
        <w:rPr>
          <w:rFonts w:cs="Arial"/>
          <w:lang w:val="sl-SI"/>
        </w:rPr>
        <w:t>pomen in ranljivost območij, ki bodo verjetno prizadeta,</w:t>
      </w:r>
      <w:r w:rsidR="00154492" w:rsidRPr="003E0F96">
        <w:rPr>
          <w:szCs w:val="22"/>
          <w:lang w:val="sl-SI"/>
        </w:rPr>
        <w:t xml:space="preserve"> </w:t>
      </w:r>
      <w:r w:rsidRPr="003E0F96">
        <w:rPr>
          <w:szCs w:val="22"/>
          <w:lang w:val="sl-SI"/>
        </w:rPr>
        <w:t xml:space="preserve">je </w:t>
      </w:r>
      <w:r w:rsidR="00154492" w:rsidRPr="003E0F96">
        <w:rPr>
          <w:szCs w:val="22"/>
          <w:lang w:val="sl-SI"/>
        </w:rPr>
        <w:t>ugotovilo:</w:t>
      </w:r>
    </w:p>
    <w:p w14:paraId="5C210B1F" w14:textId="6418A102" w:rsidR="00154492" w:rsidRPr="003E0F96" w:rsidRDefault="00154492" w:rsidP="00154492">
      <w:pPr>
        <w:ind w:left="284" w:hanging="284"/>
        <w:jc w:val="both"/>
        <w:rPr>
          <w:lang w:val="sl-SI"/>
        </w:rPr>
      </w:pPr>
      <w:r w:rsidRPr="003E0F96">
        <w:rPr>
          <w:lang w:val="sl-SI"/>
        </w:rPr>
        <w:t>-</w:t>
      </w:r>
      <w:r w:rsidRPr="003E0F96">
        <w:rPr>
          <w:lang w:val="sl-SI"/>
        </w:rPr>
        <w:tab/>
      </w:r>
      <w:r w:rsidR="008A2339" w:rsidRPr="003E0F96">
        <w:rPr>
          <w:lang w:val="sl-SI"/>
        </w:rPr>
        <w:t xml:space="preserve">Z </w:t>
      </w:r>
      <w:r w:rsidRPr="003E0F96">
        <w:rPr>
          <w:lang w:val="sl-SI"/>
        </w:rPr>
        <w:t xml:space="preserve">OPPN se </w:t>
      </w:r>
      <w:r w:rsidR="003E0F96" w:rsidRPr="003E0F96">
        <w:rPr>
          <w:lang w:val="sl-SI"/>
        </w:rPr>
        <w:t>načrtuje rekonstrukcija križišča in dela državne ceste G2-106 v Rašici. Predvidena je izvedba krožišča na stičišču cest R3-647/1368 Mlačevo – Rašica in LC454041 v smeri naselja Rob s spremljajočimi ureditvami</w:t>
      </w:r>
      <w:r w:rsidR="004242A1" w:rsidRPr="003E0F96">
        <w:rPr>
          <w:lang w:val="sl-SI"/>
        </w:rPr>
        <w:t xml:space="preserve"> ter</w:t>
      </w:r>
      <w:r w:rsidR="00A41908" w:rsidRPr="003E0F96">
        <w:rPr>
          <w:lang w:val="sl-SI"/>
        </w:rPr>
        <w:t xml:space="preserve"> prometn</w:t>
      </w:r>
      <w:r w:rsidR="00CC6D03" w:rsidRPr="003E0F96">
        <w:rPr>
          <w:lang w:val="sl-SI"/>
        </w:rPr>
        <w:t>o</w:t>
      </w:r>
      <w:r w:rsidR="00A41908" w:rsidRPr="003E0F96">
        <w:rPr>
          <w:lang w:val="sl-SI"/>
        </w:rPr>
        <w:t xml:space="preserve"> in drug</w:t>
      </w:r>
      <w:r w:rsidR="00CC6D03" w:rsidRPr="003E0F96">
        <w:rPr>
          <w:lang w:val="sl-SI"/>
        </w:rPr>
        <w:t>o</w:t>
      </w:r>
      <w:r w:rsidR="004242A1" w:rsidRPr="003E0F96">
        <w:rPr>
          <w:lang w:val="sl-SI"/>
        </w:rPr>
        <w:t xml:space="preserve"> gospodarsko javno</w:t>
      </w:r>
      <w:r w:rsidR="00A41908" w:rsidRPr="003E0F96">
        <w:rPr>
          <w:lang w:val="sl-SI"/>
        </w:rPr>
        <w:t xml:space="preserve"> infrastruktur</w:t>
      </w:r>
      <w:r w:rsidR="00CC6D03" w:rsidRPr="003E0F96">
        <w:rPr>
          <w:lang w:val="sl-SI"/>
        </w:rPr>
        <w:t>o</w:t>
      </w:r>
      <w:r w:rsidRPr="003E0F96">
        <w:rPr>
          <w:lang w:val="sl-SI"/>
        </w:rPr>
        <w:t>.</w:t>
      </w:r>
    </w:p>
    <w:p w14:paraId="0B466D8E" w14:textId="264A7682" w:rsidR="0007316F" w:rsidRPr="003E0F96" w:rsidRDefault="0007316F" w:rsidP="00154492">
      <w:pPr>
        <w:ind w:left="284" w:hanging="284"/>
        <w:jc w:val="both"/>
        <w:rPr>
          <w:lang w:val="sl-SI"/>
        </w:rPr>
      </w:pPr>
      <w:r w:rsidRPr="003E0F96">
        <w:rPr>
          <w:lang w:val="sl-SI"/>
        </w:rPr>
        <w:t>-</w:t>
      </w:r>
      <w:r w:rsidRPr="003E0F96">
        <w:rPr>
          <w:lang w:val="sl-SI"/>
        </w:rPr>
        <w:tab/>
        <w:t xml:space="preserve">Območje je z veljavnim </w:t>
      </w:r>
      <w:r w:rsidR="003E0F96" w:rsidRPr="003E0F96">
        <w:rPr>
          <w:lang w:val="sl-SI"/>
        </w:rPr>
        <w:t>OPN</w:t>
      </w:r>
      <w:r w:rsidRPr="003E0F96">
        <w:rPr>
          <w:lang w:val="sl-SI"/>
        </w:rPr>
        <w:t xml:space="preserve"> namenjeno </w:t>
      </w:r>
      <w:r w:rsidR="003E0F96" w:rsidRPr="003E0F96">
        <w:rPr>
          <w:lang w:val="sl-SI"/>
        </w:rPr>
        <w:t>različnim namenskim rabam</w:t>
      </w:r>
      <w:r w:rsidRPr="003E0F96">
        <w:rPr>
          <w:lang w:val="sl-SI"/>
        </w:rPr>
        <w:t xml:space="preserve">, namenska raba območja se </w:t>
      </w:r>
      <w:r w:rsidR="00BF7C14" w:rsidRPr="003E0F96">
        <w:rPr>
          <w:lang w:val="sl-SI"/>
        </w:rPr>
        <w:t>bo spremenila v površine cest (PC)</w:t>
      </w:r>
      <w:r w:rsidRPr="003E0F96">
        <w:rPr>
          <w:lang w:val="sl-SI"/>
        </w:rPr>
        <w:t>.</w:t>
      </w:r>
    </w:p>
    <w:p w14:paraId="7AB48E95" w14:textId="0DAC897E" w:rsidR="00154492" w:rsidRPr="00D91AA7" w:rsidRDefault="00154492" w:rsidP="00154492">
      <w:pPr>
        <w:ind w:left="284" w:hanging="284"/>
        <w:jc w:val="both"/>
        <w:rPr>
          <w:lang w:val="sl-SI"/>
        </w:rPr>
      </w:pPr>
      <w:r w:rsidRPr="00D91AA7">
        <w:rPr>
          <w:lang w:val="sl-SI"/>
        </w:rPr>
        <w:t>-</w:t>
      </w:r>
      <w:r w:rsidRPr="00D91AA7">
        <w:rPr>
          <w:lang w:val="sl-SI"/>
        </w:rPr>
        <w:tab/>
        <w:t>Na podlagi javno dostopnih podatkov (vir: ARSO, Atlas okolja) OPPN</w:t>
      </w:r>
      <w:r w:rsidR="00DF759F" w:rsidRPr="00D91AA7">
        <w:rPr>
          <w:lang w:val="sl-SI"/>
        </w:rPr>
        <w:t xml:space="preserve"> sega na območje naravn</w:t>
      </w:r>
      <w:r w:rsidR="00D91AA7" w:rsidRPr="00D91AA7">
        <w:rPr>
          <w:lang w:val="sl-SI"/>
        </w:rPr>
        <w:t>e</w:t>
      </w:r>
      <w:r w:rsidR="00DF759F" w:rsidRPr="00D91AA7">
        <w:rPr>
          <w:lang w:val="sl-SI"/>
        </w:rPr>
        <w:t xml:space="preserve"> vrednot</w:t>
      </w:r>
      <w:r w:rsidR="00D91AA7" w:rsidRPr="00D91AA7">
        <w:rPr>
          <w:lang w:val="sl-SI"/>
        </w:rPr>
        <w:t>e Veliki log pri Rašici (</w:t>
      </w:r>
      <w:proofErr w:type="spellStart"/>
      <w:r w:rsidR="00D91AA7" w:rsidRPr="00D91AA7">
        <w:rPr>
          <w:lang w:val="sl-SI"/>
        </w:rPr>
        <w:t>ident</w:t>
      </w:r>
      <w:proofErr w:type="spellEnd"/>
      <w:r w:rsidR="00D91AA7" w:rsidRPr="00D91AA7">
        <w:rPr>
          <w:lang w:val="sl-SI"/>
        </w:rPr>
        <w:t>. Št. 1762 V) ter</w:t>
      </w:r>
      <w:r w:rsidR="00ED6896" w:rsidRPr="00D91AA7">
        <w:rPr>
          <w:lang w:val="sl-SI"/>
        </w:rPr>
        <w:t xml:space="preserve"> na ekološko pomembn</w:t>
      </w:r>
      <w:r w:rsidR="00D91AA7" w:rsidRPr="00D91AA7">
        <w:rPr>
          <w:lang w:val="sl-SI"/>
        </w:rPr>
        <w:t>i</w:t>
      </w:r>
      <w:r w:rsidR="00ED6896" w:rsidRPr="00D91AA7">
        <w:rPr>
          <w:lang w:val="sl-SI"/>
        </w:rPr>
        <w:t xml:space="preserve"> območj</w:t>
      </w:r>
      <w:r w:rsidR="00D91AA7" w:rsidRPr="00D91AA7">
        <w:rPr>
          <w:lang w:val="sl-SI"/>
        </w:rPr>
        <w:t>i Mišja dolina z velikimi logi (ID 36500) in Osrednje območje življenjskega prostora velikih zveri</w:t>
      </w:r>
      <w:r w:rsidR="00ED6896" w:rsidRPr="00D91AA7">
        <w:rPr>
          <w:lang w:val="sl-SI"/>
        </w:rPr>
        <w:t xml:space="preserve">. </w:t>
      </w:r>
      <w:r w:rsidR="00D91AA7" w:rsidRPr="00D91AA7">
        <w:rPr>
          <w:lang w:val="sl-SI"/>
        </w:rPr>
        <w:t xml:space="preserve">Načrtovane ureditve bi lahko pomembneje vplivale na </w:t>
      </w:r>
      <w:r w:rsidR="00ED6896" w:rsidRPr="00D91AA7">
        <w:rPr>
          <w:lang w:val="sl-SI"/>
        </w:rPr>
        <w:t>sestavine biotske raznovrstnosti</w:t>
      </w:r>
      <w:r w:rsidR="00D91AA7" w:rsidRPr="00D91AA7">
        <w:rPr>
          <w:lang w:val="sl-SI"/>
        </w:rPr>
        <w:t>.</w:t>
      </w:r>
      <w:r w:rsidR="00ED6896" w:rsidRPr="00D91AA7">
        <w:rPr>
          <w:lang w:val="sl-SI"/>
        </w:rPr>
        <w:t xml:space="preserve"> </w:t>
      </w:r>
    </w:p>
    <w:p w14:paraId="35283568" w14:textId="4538BB9A" w:rsidR="006E59CE" w:rsidRPr="003E0F96" w:rsidRDefault="006E59CE" w:rsidP="006E59CE">
      <w:pPr>
        <w:ind w:left="284" w:hanging="284"/>
        <w:jc w:val="both"/>
        <w:rPr>
          <w:szCs w:val="22"/>
          <w:lang w:val="sl-SI"/>
        </w:rPr>
      </w:pPr>
      <w:r w:rsidRPr="003E0F96">
        <w:rPr>
          <w:szCs w:val="22"/>
          <w:lang w:val="sl-SI"/>
        </w:rPr>
        <w:t>-</w:t>
      </w:r>
      <w:r w:rsidRPr="003E0F96">
        <w:rPr>
          <w:szCs w:val="22"/>
          <w:lang w:val="sl-SI"/>
        </w:rPr>
        <w:tab/>
        <w:t>OPPN posega na območja kmetijskih zemljišč</w:t>
      </w:r>
      <w:r w:rsidR="0007316F" w:rsidRPr="003E0F96">
        <w:rPr>
          <w:szCs w:val="22"/>
          <w:lang w:val="sl-SI"/>
        </w:rPr>
        <w:t xml:space="preserve"> </w:t>
      </w:r>
      <w:r w:rsidRPr="003E0F96">
        <w:rPr>
          <w:szCs w:val="22"/>
          <w:lang w:val="sl-SI"/>
        </w:rPr>
        <w:t>in gozdov</w:t>
      </w:r>
      <w:r w:rsidR="003E0F96">
        <w:rPr>
          <w:szCs w:val="22"/>
          <w:lang w:val="sl-SI"/>
        </w:rPr>
        <w:t>, zato je pričakovati pomembnejše vplive na ta območja</w:t>
      </w:r>
      <w:r w:rsidRPr="003E0F96">
        <w:rPr>
          <w:szCs w:val="22"/>
          <w:lang w:val="sl-SI"/>
        </w:rPr>
        <w:t>.</w:t>
      </w:r>
    </w:p>
    <w:p w14:paraId="5D8ACCFC" w14:textId="71490D3E" w:rsidR="00413E38" w:rsidRPr="00413E38" w:rsidRDefault="00B67DCE" w:rsidP="006E59CE">
      <w:pPr>
        <w:ind w:left="284" w:hanging="284"/>
        <w:jc w:val="both"/>
        <w:rPr>
          <w:lang w:val="sl-SI"/>
        </w:rPr>
      </w:pPr>
      <w:r w:rsidRPr="00413E38">
        <w:rPr>
          <w:szCs w:val="22"/>
          <w:lang w:val="sl-SI"/>
        </w:rPr>
        <w:t>-</w:t>
      </w:r>
      <w:r w:rsidRPr="00413E38">
        <w:rPr>
          <w:szCs w:val="22"/>
          <w:lang w:val="sl-SI"/>
        </w:rPr>
        <w:tab/>
      </w:r>
      <w:r w:rsidR="00A26BE1" w:rsidRPr="00413E38">
        <w:rPr>
          <w:lang w:val="sl-SI"/>
        </w:rPr>
        <w:t xml:space="preserve">Na podlagi javno dostopnih podatkov (vir: e-Vode) OPPN </w:t>
      </w:r>
      <w:r w:rsidR="003E0F96" w:rsidRPr="00413E38">
        <w:rPr>
          <w:lang w:val="sl-SI"/>
        </w:rPr>
        <w:t xml:space="preserve">ne </w:t>
      </w:r>
      <w:r w:rsidR="00A26BE1" w:rsidRPr="00413E38">
        <w:rPr>
          <w:lang w:val="sl-SI"/>
        </w:rPr>
        <w:t>sega na</w:t>
      </w:r>
      <w:r w:rsidR="003E0F96" w:rsidRPr="00413E38">
        <w:rPr>
          <w:lang w:val="sl-SI"/>
        </w:rPr>
        <w:t xml:space="preserve"> vodovarstveno,</w:t>
      </w:r>
      <w:r w:rsidR="00A26BE1" w:rsidRPr="00413E38">
        <w:rPr>
          <w:lang w:val="sl-SI"/>
        </w:rPr>
        <w:t xml:space="preserve"> </w:t>
      </w:r>
      <w:proofErr w:type="spellStart"/>
      <w:r w:rsidR="00A26BE1" w:rsidRPr="00413E38">
        <w:rPr>
          <w:lang w:val="sl-SI"/>
        </w:rPr>
        <w:t>plazljivo</w:t>
      </w:r>
      <w:proofErr w:type="spellEnd"/>
      <w:r w:rsidR="00A26BE1" w:rsidRPr="00413E38">
        <w:rPr>
          <w:lang w:val="sl-SI"/>
        </w:rPr>
        <w:t xml:space="preserve"> in erozijsko ogroženo območje, </w:t>
      </w:r>
      <w:r w:rsidR="003E0F96" w:rsidRPr="00413E38">
        <w:rPr>
          <w:lang w:val="sl-SI"/>
        </w:rPr>
        <w:t>je pa poplavno ogroženo in posega na vodna in priobalna zemljišča</w:t>
      </w:r>
      <w:r w:rsidR="00A26BE1" w:rsidRPr="00413E38">
        <w:rPr>
          <w:lang w:val="sl-SI"/>
        </w:rPr>
        <w:t xml:space="preserve">. </w:t>
      </w:r>
      <w:r w:rsidR="00A27545" w:rsidRPr="00413E38">
        <w:rPr>
          <w:lang w:val="sl-SI"/>
        </w:rPr>
        <w:t>Glede na</w:t>
      </w:r>
      <w:r w:rsidR="003E0F96" w:rsidRPr="00413E38">
        <w:rPr>
          <w:lang w:val="sl-SI"/>
        </w:rPr>
        <w:t xml:space="preserve"> to, da so bili </w:t>
      </w:r>
      <w:r w:rsidR="00413E38" w:rsidRPr="00413E38">
        <w:rPr>
          <w:lang w:val="sl-SI"/>
        </w:rPr>
        <w:t xml:space="preserve">s strani Direkcije RS za vode </w:t>
      </w:r>
      <w:r w:rsidR="003E0F96" w:rsidRPr="00413E38">
        <w:rPr>
          <w:lang w:val="sl-SI"/>
        </w:rPr>
        <w:t>že podani projektni pogoji in mnenje</w:t>
      </w:r>
      <w:r w:rsidR="003E0F96" w:rsidRPr="00413E38">
        <w:rPr>
          <w:szCs w:val="22"/>
          <w:lang w:val="sl-SI"/>
        </w:rPr>
        <w:t xml:space="preserve"> o vplivu gradnje na vodni režim in stanje voda</w:t>
      </w:r>
      <w:r w:rsidR="003E0F96" w:rsidRPr="00413E38">
        <w:rPr>
          <w:lang w:val="sl-SI"/>
        </w:rPr>
        <w:t xml:space="preserve"> na podlagi idejne zasnove in projektne dokumentacije</w:t>
      </w:r>
      <w:r w:rsidR="00413E38" w:rsidRPr="00413E38">
        <w:rPr>
          <w:lang w:val="sl-SI"/>
        </w:rPr>
        <w:t>, ministrstvo ocenjuje, da dodatni ukrep</w:t>
      </w:r>
      <w:r w:rsidR="008D0191">
        <w:rPr>
          <w:lang w:val="sl-SI"/>
        </w:rPr>
        <w:t>i</w:t>
      </w:r>
      <w:r w:rsidR="00413E38" w:rsidRPr="00413E38">
        <w:rPr>
          <w:lang w:val="sl-SI"/>
        </w:rPr>
        <w:t xml:space="preserve"> za poplavno varnost v okviru celovite presoje vplivov na okolje niso potrebni.</w:t>
      </w:r>
    </w:p>
    <w:p w14:paraId="1C9729E0" w14:textId="78863F1C" w:rsidR="00A76B5E" w:rsidRPr="00413E38" w:rsidRDefault="00154492" w:rsidP="00154492">
      <w:pPr>
        <w:ind w:left="284" w:hanging="284"/>
        <w:jc w:val="both"/>
        <w:rPr>
          <w:lang w:val="sl-SI"/>
        </w:rPr>
      </w:pPr>
      <w:r w:rsidRPr="00413E38">
        <w:rPr>
          <w:lang w:val="sl-SI"/>
        </w:rPr>
        <w:t>-</w:t>
      </w:r>
      <w:r w:rsidRPr="00413E38">
        <w:rPr>
          <w:lang w:val="sl-SI"/>
        </w:rPr>
        <w:tab/>
      </w:r>
      <w:r w:rsidR="00A662D6" w:rsidRPr="00413E38">
        <w:rPr>
          <w:lang w:val="sl-SI"/>
        </w:rPr>
        <w:t xml:space="preserve">Na podlagi javno dostopnih podatkov (vir: Ministrstvo za kulturo, </w:t>
      </w:r>
      <w:proofErr w:type="spellStart"/>
      <w:r w:rsidR="00A662D6" w:rsidRPr="00413E38">
        <w:rPr>
          <w:lang w:val="sl-SI"/>
        </w:rPr>
        <w:t>GisKD</w:t>
      </w:r>
      <w:proofErr w:type="spellEnd"/>
      <w:r w:rsidR="00A662D6" w:rsidRPr="00413E38">
        <w:rPr>
          <w:lang w:val="sl-SI"/>
        </w:rPr>
        <w:t xml:space="preserve"> pregledovalnik) </w:t>
      </w:r>
      <w:r w:rsidRPr="00413E38">
        <w:rPr>
          <w:lang w:val="sl-SI"/>
        </w:rPr>
        <w:t xml:space="preserve">OPPN </w:t>
      </w:r>
      <w:r w:rsidR="002D775B" w:rsidRPr="00413E38">
        <w:rPr>
          <w:lang w:val="sl-SI"/>
        </w:rPr>
        <w:t xml:space="preserve">tangira </w:t>
      </w:r>
      <w:r w:rsidR="00413E38" w:rsidRPr="00413E38">
        <w:rPr>
          <w:lang w:val="sl-SI"/>
        </w:rPr>
        <w:t xml:space="preserve">več </w:t>
      </w:r>
      <w:r w:rsidR="002D775B" w:rsidRPr="00413E38">
        <w:rPr>
          <w:lang w:val="sl-SI"/>
        </w:rPr>
        <w:t>objektov ali območij kulturne dediščine, vpisanih v register nepremične kulturne dediščine.</w:t>
      </w:r>
      <w:r w:rsidR="00BA170E" w:rsidRPr="00413E38">
        <w:rPr>
          <w:lang w:val="sl-SI"/>
        </w:rPr>
        <w:t xml:space="preserve"> </w:t>
      </w:r>
      <w:r w:rsidR="002D775B" w:rsidRPr="00413E38">
        <w:rPr>
          <w:lang w:val="sl-SI"/>
        </w:rPr>
        <w:t xml:space="preserve">Skladno z </w:t>
      </w:r>
      <w:r w:rsidR="00413E38" w:rsidRPr="00413E38">
        <w:rPr>
          <w:lang w:val="sl-SI"/>
        </w:rPr>
        <w:t xml:space="preserve">mnenjem Ministrstva za kulturo pa </w:t>
      </w:r>
      <w:r w:rsidR="008D0191">
        <w:rPr>
          <w:lang w:val="sl-SI"/>
        </w:rPr>
        <w:t xml:space="preserve">kljub navedenemu </w:t>
      </w:r>
      <w:r w:rsidR="002D775B" w:rsidRPr="00413E38">
        <w:rPr>
          <w:lang w:val="sl-SI"/>
        </w:rPr>
        <w:t>ni pričakovati pomembnih vplivov OPPN na kulturno dediščino.</w:t>
      </w:r>
    </w:p>
    <w:p w14:paraId="386F3195" w14:textId="6BE0205C" w:rsidR="00B67DCE" w:rsidRPr="00413E38" w:rsidRDefault="00154492" w:rsidP="00F82C33">
      <w:pPr>
        <w:ind w:left="284" w:hanging="284"/>
        <w:jc w:val="both"/>
        <w:rPr>
          <w:lang w:val="sl-SI"/>
        </w:rPr>
      </w:pPr>
      <w:r w:rsidRPr="00413E38">
        <w:rPr>
          <w:lang w:val="sl-SI"/>
        </w:rPr>
        <w:lastRenderedPageBreak/>
        <w:t>-</w:t>
      </w:r>
      <w:r w:rsidRPr="00413E38">
        <w:rPr>
          <w:lang w:val="sl-SI"/>
        </w:rPr>
        <w:tab/>
      </w:r>
      <w:r w:rsidR="00E17302" w:rsidRPr="00413E38">
        <w:rPr>
          <w:lang w:val="sl-SI"/>
        </w:rPr>
        <w:t>Na podlagi predloženega gradiva se n</w:t>
      </w:r>
      <w:r w:rsidR="005F3613" w:rsidRPr="00413E38">
        <w:rPr>
          <w:lang w:val="sl-SI"/>
        </w:rPr>
        <w:t xml:space="preserve">a območju OPPN </w:t>
      </w:r>
      <w:r w:rsidRPr="00413E38">
        <w:rPr>
          <w:lang w:val="sl-SI"/>
        </w:rPr>
        <w:t>načrtujejo posegi in dejavnosti</w:t>
      </w:r>
      <w:r w:rsidR="008E3AC9" w:rsidRPr="00413E38">
        <w:rPr>
          <w:lang w:val="sl-SI"/>
        </w:rPr>
        <w:t xml:space="preserve">, ki </w:t>
      </w:r>
      <w:r w:rsidR="005F3613" w:rsidRPr="00413E38">
        <w:rPr>
          <w:lang w:val="sl-SI"/>
        </w:rPr>
        <w:t>bi lahko</w:t>
      </w:r>
      <w:r w:rsidR="008E3AC9" w:rsidRPr="00413E38">
        <w:rPr>
          <w:lang w:val="sl-SI"/>
        </w:rPr>
        <w:t xml:space="preserve"> povzročili </w:t>
      </w:r>
      <w:r w:rsidRPr="00413E38">
        <w:rPr>
          <w:lang w:val="sl-SI"/>
        </w:rPr>
        <w:t>pomembn</w:t>
      </w:r>
      <w:r w:rsidR="00070D12" w:rsidRPr="00413E38">
        <w:rPr>
          <w:lang w:val="sl-SI"/>
        </w:rPr>
        <w:t>e</w:t>
      </w:r>
      <w:r w:rsidRPr="00413E38">
        <w:rPr>
          <w:lang w:val="sl-SI"/>
        </w:rPr>
        <w:t xml:space="preserve"> vpliv</w:t>
      </w:r>
      <w:r w:rsidR="00070D12" w:rsidRPr="00413E38">
        <w:rPr>
          <w:lang w:val="sl-SI"/>
        </w:rPr>
        <w:t>e</w:t>
      </w:r>
      <w:r w:rsidRPr="00413E38">
        <w:rPr>
          <w:lang w:val="sl-SI"/>
        </w:rPr>
        <w:t xml:space="preserve"> na zdravje ljudi</w:t>
      </w:r>
      <w:r w:rsidR="008E3AC9" w:rsidRPr="00413E38">
        <w:rPr>
          <w:lang w:val="sl-SI"/>
        </w:rPr>
        <w:t>.</w:t>
      </w:r>
      <w:r w:rsidR="000F61B8" w:rsidRPr="00413E38">
        <w:rPr>
          <w:lang w:val="sl-SI"/>
        </w:rPr>
        <w:t xml:space="preserve"> </w:t>
      </w:r>
    </w:p>
    <w:p w14:paraId="7F7C54C9" w14:textId="77777777" w:rsidR="00154492" w:rsidRPr="00413E38" w:rsidRDefault="00154492" w:rsidP="00154492">
      <w:pPr>
        <w:ind w:left="284" w:hanging="284"/>
        <w:jc w:val="both"/>
        <w:rPr>
          <w:lang w:val="sl-SI"/>
        </w:rPr>
      </w:pPr>
    </w:p>
    <w:p w14:paraId="0CD69A43" w14:textId="51300843" w:rsidR="00493735" w:rsidRPr="00410057" w:rsidRDefault="00154492" w:rsidP="00CF6C87">
      <w:pPr>
        <w:jc w:val="both"/>
        <w:rPr>
          <w:bCs/>
          <w:szCs w:val="22"/>
          <w:lang w:val="sl-SI"/>
        </w:rPr>
      </w:pPr>
      <w:r w:rsidRPr="00413E38">
        <w:rPr>
          <w:bCs/>
          <w:szCs w:val="22"/>
          <w:lang w:val="sl-SI"/>
        </w:rPr>
        <w:t xml:space="preserve">Ministrstvo </w:t>
      </w:r>
      <w:r w:rsidR="008F2ACF" w:rsidRPr="00413E38">
        <w:rPr>
          <w:bCs/>
          <w:szCs w:val="22"/>
          <w:lang w:val="sl-SI"/>
        </w:rPr>
        <w:t xml:space="preserve">na podlagi </w:t>
      </w:r>
      <w:r w:rsidR="00801685" w:rsidRPr="00413E38">
        <w:rPr>
          <w:bCs/>
          <w:szCs w:val="22"/>
          <w:lang w:val="sl-SI"/>
        </w:rPr>
        <w:t>gradiva, javno dostopnih podatkov</w:t>
      </w:r>
      <w:r w:rsidR="00BA170E" w:rsidRPr="00413E38">
        <w:rPr>
          <w:bCs/>
          <w:szCs w:val="22"/>
          <w:lang w:val="sl-SI"/>
        </w:rPr>
        <w:t>, mnenj</w:t>
      </w:r>
      <w:r w:rsidR="00801685" w:rsidRPr="00413E38">
        <w:rPr>
          <w:bCs/>
          <w:szCs w:val="22"/>
          <w:lang w:val="sl-SI"/>
        </w:rPr>
        <w:t xml:space="preserve"> in </w:t>
      </w:r>
      <w:r w:rsidR="00801685" w:rsidRPr="00413E38">
        <w:rPr>
          <w:szCs w:val="22"/>
          <w:lang w:val="sl-SI"/>
        </w:rPr>
        <w:t>meril iz 2. člena Uredbe o merilih</w:t>
      </w:r>
      <w:r w:rsidR="008F2ACF" w:rsidRPr="00413E38">
        <w:rPr>
          <w:bCs/>
          <w:szCs w:val="22"/>
          <w:lang w:val="sl-SI"/>
        </w:rPr>
        <w:t xml:space="preserve"> </w:t>
      </w:r>
      <w:r w:rsidR="007A00E0" w:rsidRPr="00413E38">
        <w:rPr>
          <w:bCs/>
          <w:szCs w:val="22"/>
          <w:lang w:val="sl-SI"/>
        </w:rPr>
        <w:t>ocenjuje</w:t>
      </w:r>
      <w:r w:rsidR="008F2ACF" w:rsidRPr="00413E38">
        <w:rPr>
          <w:bCs/>
          <w:szCs w:val="22"/>
          <w:lang w:val="sl-SI"/>
        </w:rPr>
        <w:t xml:space="preserve">, da </w:t>
      </w:r>
      <w:r w:rsidR="00801685" w:rsidRPr="00413E38">
        <w:rPr>
          <w:bCs/>
          <w:szCs w:val="22"/>
          <w:lang w:val="sl-SI"/>
        </w:rPr>
        <w:t xml:space="preserve">obstaja verjetnost pomembnejših vplivov OPPN </w:t>
      </w:r>
      <w:r w:rsidR="007A00E0" w:rsidRPr="00413E38">
        <w:rPr>
          <w:bCs/>
          <w:szCs w:val="22"/>
          <w:lang w:val="sl-SI"/>
        </w:rPr>
        <w:t>na</w:t>
      </w:r>
      <w:r w:rsidR="0007316F" w:rsidRPr="00413E38">
        <w:rPr>
          <w:bCs/>
          <w:szCs w:val="22"/>
          <w:lang w:val="sl-SI"/>
        </w:rPr>
        <w:t xml:space="preserve"> </w:t>
      </w:r>
      <w:r w:rsidR="00410057" w:rsidRPr="00D91AA7">
        <w:rPr>
          <w:bCs/>
          <w:szCs w:val="22"/>
          <w:lang w:val="sl-SI"/>
        </w:rPr>
        <w:t>biotsko raznovrstnost</w:t>
      </w:r>
      <w:r w:rsidR="008D0191">
        <w:rPr>
          <w:bCs/>
          <w:szCs w:val="22"/>
          <w:lang w:val="sl-SI"/>
        </w:rPr>
        <w:t>,</w:t>
      </w:r>
      <w:r w:rsidR="00410057" w:rsidRPr="00413E38">
        <w:rPr>
          <w:bCs/>
          <w:szCs w:val="22"/>
          <w:lang w:val="sl-SI"/>
        </w:rPr>
        <w:t xml:space="preserve"> </w:t>
      </w:r>
      <w:r w:rsidR="00413E38">
        <w:rPr>
          <w:bCs/>
          <w:szCs w:val="22"/>
          <w:lang w:val="sl-SI"/>
        </w:rPr>
        <w:t xml:space="preserve">okolje, tla, kmetijska zemljišča </w:t>
      </w:r>
      <w:r w:rsidR="00410057" w:rsidRPr="00413E38">
        <w:rPr>
          <w:bCs/>
          <w:szCs w:val="22"/>
          <w:lang w:val="sl-SI"/>
        </w:rPr>
        <w:t>in</w:t>
      </w:r>
      <w:r w:rsidR="007A00E0" w:rsidRPr="00413E38">
        <w:rPr>
          <w:bCs/>
          <w:szCs w:val="22"/>
          <w:lang w:val="sl-SI"/>
        </w:rPr>
        <w:t xml:space="preserve"> </w:t>
      </w:r>
      <w:r w:rsidR="00413E38">
        <w:rPr>
          <w:bCs/>
          <w:szCs w:val="22"/>
          <w:lang w:val="sl-SI"/>
        </w:rPr>
        <w:t>zdravje ljudi</w:t>
      </w:r>
      <w:r w:rsidR="00C76A41" w:rsidRPr="00413E38">
        <w:rPr>
          <w:bCs/>
          <w:szCs w:val="22"/>
          <w:lang w:val="sl-SI"/>
        </w:rPr>
        <w:t>. Ministrstvo zato meni, da</w:t>
      </w:r>
      <w:r w:rsidR="000A47B6" w:rsidRPr="00413E38">
        <w:rPr>
          <w:bCs/>
          <w:szCs w:val="22"/>
          <w:lang w:val="sl-SI"/>
        </w:rPr>
        <w:t xml:space="preserve"> </w:t>
      </w:r>
      <w:r w:rsidR="00BD3931" w:rsidRPr="00413E38">
        <w:rPr>
          <w:bCs/>
          <w:szCs w:val="22"/>
          <w:lang w:val="sl-SI"/>
        </w:rPr>
        <w:t>je za</w:t>
      </w:r>
      <w:r w:rsidR="00D40935" w:rsidRPr="00413E38">
        <w:rPr>
          <w:bCs/>
          <w:szCs w:val="22"/>
          <w:lang w:val="sl-SI"/>
        </w:rPr>
        <w:t xml:space="preserve"> </w:t>
      </w:r>
      <w:r w:rsidRPr="00413E38">
        <w:rPr>
          <w:bCs/>
          <w:szCs w:val="22"/>
          <w:lang w:val="sl-SI"/>
        </w:rPr>
        <w:t>OPPN</w:t>
      </w:r>
      <w:r w:rsidR="009A0852" w:rsidRPr="00413E38">
        <w:rPr>
          <w:bCs/>
          <w:szCs w:val="22"/>
          <w:lang w:val="sl-SI"/>
        </w:rPr>
        <w:t xml:space="preserve"> </w:t>
      </w:r>
      <w:r w:rsidR="00CF6C87" w:rsidRPr="00413E38">
        <w:rPr>
          <w:bCs/>
          <w:szCs w:val="22"/>
          <w:lang w:val="sl-SI"/>
        </w:rPr>
        <w:t>treba izvesti celovit</w:t>
      </w:r>
      <w:r w:rsidR="00BD3931" w:rsidRPr="00413E38">
        <w:rPr>
          <w:bCs/>
          <w:szCs w:val="22"/>
          <w:lang w:val="sl-SI"/>
        </w:rPr>
        <w:t>o</w:t>
      </w:r>
      <w:r w:rsidR="00CF6C87" w:rsidRPr="00413E38">
        <w:rPr>
          <w:bCs/>
          <w:szCs w:val="22"/>
          <w:lang w:val="sl-SI"/>
        </w:rPr>
        <w:t xml:space="preserve"> presoj</w:t>
      </w:r>
      <w:r w:rsidR="00BD3931" w:rsidRPr="00413E38">
        <w:rPr>
          <w:bCs/>
          <w:szCs w:val="22"/>
          <w:lang w:val="sl-SI"/>
        </w:rPr>
        <w:t>o</w:t>
      </w:r>
      <w:r w:rsidR="00CF6C87" w:rsidRPr="00413E38">
        <w:rPr>
          <w:bCs/>
          <w:szCs w:val="22"/>
          <w:lang w:val="sl-SI"/>
        </w:rPr>
        <w:t xml:space="preserve"> vplivov na okolje.</w:t>
      </w:r>
    </w:p>
    <w:p w14:paraId="53C98352" w14:textId="5426C463" w:rsidR="009A0852" w:rsidRPr="00410057" w:rsidRDefault="009A0852" w:rsidP="00154492">
      <w:pPr>
        <w:jc w:val="both"/>
        <w:rPr>
          <w:bCs/>
          <w:szCs w:val="22"/>
          <w:lang w:val="sl-SI"/>
        </w:rPr>
      </w:pPr>
    </w:p>
    <w:p w14:paraId="6E48D9D6" w14:textId="77777777" w:rsidR="00BA4265" w:rsidRPr="00410057" w:rsidRDefault="00BA4265" w:rsidP="00154492">
      <w:pPr>
        <w:jc w:val="both"/>
        <w:rPr>
          <w:bCs/>
          <w:szCs w:val="22"/>
          <w:lang w:val="sl-SI"/>
        </w:rPr>
      </w:pPr>
    </w:p>
    <w:p w14:paraId="5F259492" w14:textId="1E4FD007" w:rsidR="00154492" w:rsidRPr="009E1A71" w:rsidRDefault="00CF6C87" w:rsidP="00154492">
      <w:pPr>
        <w:jc w:val="both"/>
        <w:rPr>
          <w:bCs/>
          <w:lang w:val="sl-SI"/>
        </w:rPr>
      </w:pPr>
      <w:r w:rsidRPr="00410057">
        <w:rPr>
          <w:bCs/>
          <w:szCs w:val="22"/>
          <w:lang w:val="sl-SI"/>
        </w:rPr>
        <w:t xml:space="preserve">V skladu z zgoraj navedenim je ministrstvo ugotovilo, da </w:t>
      </w:r>
      <w:r w:rsidR="008F2ACF" w:rsidRPr="00410057">
        <w:rPr>
          <w:bCs/>
          <w:szCs w:val="22"/>
          <w:lang w:val="sl-SI"/>
        </w:rPr>
        <w:t xml:space="preserve">je </w:t>
      </w:r>
      <w:r w:rsidRPr="00410057">
        <w:rPr>
          <w:bCs/>
          <w:szCs w:val="22"/>
          <w:lang w:val="sl-SI"/>
        </w:rPr>
        <w:t>za OPPN treba izvesti celovit</w:t>
      </w:r>
      <w:r w:rsidR="008F2ACF" w:rsidRPr="00410057">
        <w:rPr>
          <w:bCs/>
          <w:szCs w:val="22"/>
          <w:lang w:val="sl-SI"/>
        </w:rPr>
        <w:t>o</w:t>
      </w:r>
      <w:r w:rsidRPr="00410057">
        <w:rPr>
          <w:bCs/>
          <w:szCs w:val="22"/>
          <w:lang w:val="sl-SI"/>
        </w:rPr>
        <w:t xml:space="preserve"> presoj</w:t>
      </w:r>
      <w:r w:rsidR="008F2ACF" w:rsidRPr="00410057">
        <w:rPr>
          <w:bCs/>
          <w:szCs w:val="22"/>
          <w:lang w:val="sl-SI"/>
        </w:rPr>
        <w:t>o</w:t>
      </w:r>
      <w:r w:rsidRPr="00410057">
        <w:rPr>
          <w:bCs/>
          <w:szCs w:val="22"/>
          <w:lang w:val="sl-SI"/>
        </w:rPr>
        <w:t xml:space="preserve"> vplivov na okolje </w:t>
      </w:r>
      <w:r w:rsidR="00154492" w:rsidRPr="00410057">
        <w:rPr>
          <w:bCs/>
          <w:szCs w:val="22"/>
          <w:lang w:val="sl-SI"/>
        </w:rPr>
        <w:t>po določilih 128. člen</w:t>
      </w:r>
      <w:r w:rsidR="000F37A0" w:rsidRPr="00410057">
        <w:rPr>
          <w:bCs/>
          <w:szCs w:val="22"/>
          <w:lang w:val="sl-SI"/>
        </w:rPr>
        <w:t>a</w:t>
      </w:r>
      <w:r w:rsidR="00154492" w:rsidRPr="00410057">
        <w:rPr>
          <w:bCs/>
          <w:szCs w:val="22"/>
          <w:lang w:val="sl-SI"/>
        </w:rPr>
        <w:t xml:space="preserve"> ZUreP-3</w:t>
      </w:r>
      <w:r w:rsidR="006F33B0" w:rsidRPr="00410057">
        <w:rPr>
          <w:bCs/>
          <w:szCs w:val="22"/>
          <w:lang w:val="sl-SI"/>
        </w:rPr>
        <w:t xml:space="preserve">. </w:t>
      </w:r>
      <w:r w:rsidR="00410057" w:rsidRPr="00410057">
        <w:rPr>
          <w:bCs/>
          <w:szCs w:val="22"/>
          <w:lang w:val="sl-SI"/>
        </w:rPr>
        <w:t>Sestavni del postopka je tudi p</w:t>
      </w:r>
      <w:r w:rsidR="008F2ACF" w:rsidRPr="00410057">
        <w:rPr>
          <w:bCs/>
          <w:szCs w:val="22"/>
          <w:lang w:val="sl-SI"/>
        </w:rPr>
        <w:t>resoj</w:t>
      </w:r>
      <w:r w:rsidR="00410057" w:rsidRPr="00410057">
        <w:rPr>
          <w:bCs/>
          <w:szCs w:val="22"/>
          <w:lang w:val="sl-SI"/>
        </w:rPr>
        <w:t>a</w:t>
      </w:r>
      <w:r w:rsidR="008F2ACF" w:rsidRPr="00410057">
        <w:rPr>
          <w:bCs/>
          <w:szCs w:val="22"/>
          <w:lang w:val="sl-SI"/>
        </w:rPr>
        <w:t xml:space="preserve"> sprejemljivosti vplivov izvedbe plana na varovana območja narave po 101. členu ZON</w:t>
      </w:r>
      <w:r w:rsidR="00154492" w:rsidRPr="00410057">
        <w:rPr>
          <w:bCs/>
          <w:szCs w:val="22"/>
          <w:lang w:val="sl-SI"/>
        </w:rPr>
        <w:t>.</w:t>
      </w:r>
    </w:p>
    <w:p w14:paraId="1977D562" w14:textId="77777777" w:rsidR="008A2339" w:rsidRDefault="008A2339" w:rsidP="003A01D2">
      <w:pPr>
        <w:jc w:val="both"/>
        <w:rPr>
          <w:lang w:val="sl-SI"/>
        </w:rPr>
      </w:pPr>
    </w:p>
    <w:p w14:paraId="6CDF920A" w14:textId="716D83E4" w:rsidR="005B4D32" w:rsidRPr="00DD48C1" w:rsidRDefault="007E749C" w:rsidP="005B4D32">
      <w:pPr>
        <w:jc w:val="both"/>
        <w:rPr>
          <w:lang w:val="sl-SI"/>
        </w:rPr>
      </w:pPr>
      <w:r>
        <w:rPr>
          <w:lang w:val="sl-SI"/>
        </w:rPr>
        <w:t>Pripravila</w:t>
      </w:r>
      <w:r w:rsidR="005B4D32" w:rsidRPr="00DD48C1">
        <w:rPr>
          <w:lang w:val="sl-SI"/>
        </w:rPr>
        <w:t>:</w:t>
      </w:r>
    </w:p>
    <w:p w14:paraId="57F28663" w14:textId="77777777" w:rsidR="005B4D32" w:rsidRPr="00DD48C1" w:rsidRDefault="005B4D32" w:rsidP="005B4D32">
      <w:pPr>
        <w:jc w:val="both"/>
        <w:rPr>
          <w:lang w:val="sl-SI"/>
        </w:rPr>
      </w:pPr>
    </w:p>
    <w:p w14:paraId="0E1A6E71" w14:textId="339CBF4E" w:rsidR="005B4D32" w:rsidRPr="00DD48C1" w:rsidRDefault="005B4D32" w:rsidP="00624D41">
      <w:pPr>
        <w:tabs>
          <w:tab w:val="center" w:pos="5954"/>
        </w:tabs>
        <w:jc w:val="both"/>
        <w:rPr>
          <w:lang w:val="sl-SI"/>
        </w:rPr>
      </w:pPr>
      <w:r w:rsidRPr="00DD48C1">
        <w:rPr>
          <w:lang w:val="sl-SI"/>
        </w:rPr>
        <w:t>Mojca Lenardič</w:t>
      </w:r>
      <w:r w:rsidR="00624D41" w:rsidRPr="00DD48C1">
        <w:rPr>
          <w:lang w:val="sl-SI"/>
        </w:rPr>
        <w:tab/>
        <w:t>dr. Tanja Pucelj Vidović</w:t>
      </w:r>
    </w:p>
    <w:p w14:paraId="270B9CCD" w14:textId="535C1A24" w:rsidR="005B4D32" w:rsidRPr="00F26320" w:rsidRDefault="005B4D32" w:rsidP="00624D41">
      <w:pPr>
        <w:tabs>
          <w:tab w:val="center" w:pos="5954"/>
        </w:tabs>
        <w:jc w:val="both"/>
        <w:rPr>
          <w:lang w:val="sl-SI"/>
        </w:rPr>
      </w:pPr>
      <w:r w:rsidRPr="00DD48C1">
        <w:rPr>
          <w:lang w:val="sl-SI"/>
        </w:rPr>
        <w:t>Podsekretarka</w:t>
      </w:r>
      <w:r w:rsidR="00624D41">
        <w:rPr>
          <w:lang w:val="sl-SI"/>
        </w:rPr>
        <w:tab/>
        <w:t xml:space="preserve">Vodja Sektorja za </w:t>
      </w:r>
      <w:proofErr w:type="spellStart"/>
      <w:r w:rsidR="00624D41">
        <w:rPr>
          <w:lang w:val="sl-SI"/>
        </w:rPr>
        <w:t>okoljske</w:t>
      </w:r>
      <w:proofErr w:type="spellEnd"/>
      <w:r w:rsidR="00624D41">
        <w:rPr>
          <w:lang w:val="sl-SI"/>
        </w:rPr>
        <w:t xml:space="preserve"> presoje</w:t>
      </w:r>
    </w:p>
    <w:p w14:paraId="6FD389CB" w14:textId="77777777" w:rsidR="005B4D32" w:rsidRDefault="005B4D32" w:rsidP="005B4D32">
      <w:pPr>
        <w:jc w:val="both"/>
        <w:rPr>
          <w:lang w:val="sl-SI"/>
        </w:rPr>
      </w:pPr>
    </w:p>
    <w:p w14:paraId="6CAC522B" w14:textId="77777777" w:rsidR="00101280" w:rsidRDefault="00101280" w:rsidP="005B4D32">
      <w:pPr>
        <w:jc w:val="both"/>
        <w:rPr>
          <w:lang w:val="sl-SI"/>
        </w:rPr>
      </w:pPr>
    </w:p>
    <w:p w14:paraId="7DB8D8C0" w14:textId="77777777" w:rsidR="00671777" w:rsidRPr="0066626D" w:rsidRDefault="00671777" w:rsidP="00671777">
      <w:pPr>
        <w:jc w:val="both"/>
        <w:rPr>
          <w:lang w:val="sl-SI"/>
        </w:rPr>
      </w:pPr>
    </w:p>
    <w:p w14:paraId="16A5CCE2" w14:textId="77777777" w:rsidR="00671777" w:rsidRPr="00DB14CA" w:rsidRDefault="00671777" w:rsidP="00671777">
      <w:pPr>
        <w:jc w:val="both"/>
        <w:rPr>
          <w:lang w:val="sl-SI"/>
        </w:rPr>
      </w:pPr>
    </w:p>
    <w:p w14:paraId="11A5C3CE" w14:textId="3BF5B8A6" w:rsidR="005B4D32" w:rsidRPr="00DB14CA" w:rsidRDefault="005B4D32" w:rsidP="005B4D32">
      <w:pPr>
        <w:jc w:val="both"/>
        <w:rPr>
          <w:b/>
          <w:lang w:val="sl-SI"/>
        </w:rPr>
      </w:pPr>
      <w:r w:rsidRPr="00DB14CA">
        <w:rPr>
          <w:lang w:val="sl-SI"/>
        </w:rPr>
        <w:t>Vročiti</w:t>
      </w:r>
      <w:r w:rsidR="00FD4159" w:rsidRPr="00DB14CA">
        <w:rPr>
          <w:lang w:val="sl-SI"/>
        </w:rPr>
        <w:t xml:space="preserve"> (elektronsko)</w:t>
      </w:r>
      <w:r w:rsidRPr="00DB14CA">
        <w:rPr>
          <w:lang w:val="sl-SI"/>
        </w:rPr>
        <w:t>:</w:t>
      </w:r>
    </w:p>
    <w:p w14:paraId="403F127D" w14:textId="672C1C45" w:rsidR="00BC2EE9" w:rsidRPr="00DB14CA" w:rsidRDefault="00BC2EE9" w:rsidP="00BC2EE9">
      <w:pPr>
        <w:rPr>
          <w:lang w:val="sl-SI"/>
        </w:rPr>
      </w:pPr>
      <w:r w:rsidRPr="00DB14CA">
        <w:rPr>
          <w:lang w:val="sl-SI"/>
        </w:rPr>
        <w:t xml:space="preserve">- Občina </w:t>
      </w:r>
      <w:r w:rsidR="00E8207D" w:rsidRPr="00E8207D">
        <w:rPr>
          <w:lang w:val="sl-SI"/>
        </w:rPr>
        <w:t xml:space="preserve">Velike Lašče, Levstikov trg 1, 1315 </w:t>
      </w:r>
      <w:r w:rsidR="00E8207D" w:rsidRPr="00E8207D">
        <w:rPr>
          <w:bCs/>
          <w:lang w:val="sl-SI"/>
        </w:rPr>
        <w:t xml:space="preserve">Velike </w:t>
      </w:r>
      <w:r w:rsidR="00E8207D" w:rsidRPr="00D91AA7">
        <w:rPr>
          <w:bCs/>
          <w:lang w:val="sl-SI"/>
        </w:rPr>
        <w:t>Lašče</w:t>
      </w:r>
      <w:r w:rsidR="00DB14CA" w:rsidRPr="00D91AA7">
        <w:rPr>
          <w:lang w:val="sl-SI"/>
        </w:rPr>
        <w:t>,</w:t>
      </w:r>
      <w:r w:rsidRPr="00D91AA7">
        <w:rPr>
          <w:lang w:val="sl-SI"/>
        </w:rPr>
        <w:t xml:space="preserve"> </w:t>
      </w:r>
      <w:hyperlink r:id="rId11" w:history="1">
        <w:r w:rsidR="00D91AA7" w:rsidRPr="00D91AA7">
          <w:rPr>
            <w:rStyle w:val="Hiperpovezava"/>
            <w:lang w:val="sl-SI"/>
          </w:rPr>
          <w:t>obcina@velike-lasce.si</w:t>
        </w:r>
      </w:hyperlink>
      <w:r w:rsidRPr="00DB14CA">
        <w:rPr>
          <w:lang w:val="sl-SI"/>
        </w:rPr>
        <w:t xml:space="preserve"> </w:t>
      </w:r>
    </w:p>
    <w:p w14:paraId="2DC3D08F" w14:textId="77777777" w:rsidR="005B4D32" w:rsidRPr="00DB14CA" w:rsidRDefault="005B4D32" w:rsidP="005B4D32">
      <w:pPr>
        <w:rPr>
          <w:lang w:val="sl-SI"/>
        </w:rPr>
      </w:pPr>
    </w:p>
    <w:p w14:paraId="4C24CEF2" w14:textId="28BF6FC8" w:rsidR="005B4D32" w:rsidRPr="002D775B" w:rsidRDefault="005B4D32" w:rsidP="005B4D32">
      <w:pPr>
        <w:rPr>
          <w:lang w:val="sl-SI"/>
        </w:rPr>
      </w:pPr>
      <w:r w:rsidRPr="00DB14CA">
        <w:rPr>
          <w:lang w:val="sl-SI"/>
        </w:rPr>
        <w:t>V vednost (elektronsko):</w:t>
      </w:r>
    </w:p>
    <w:p w14:paraId="4D73694A" w14:textId="4ECDC9C3" w:rsidR="00BC2EE9" w:rsidRDefault="00BC2EE9" w:rsidP="00BC2EE9">
      <w:pPr>
        <w:spacing w:line="260" w:lineRule="exact"/>
        <w:jc w:val="both"/>
        <w:rPr>
          <w:bCs/>
          <w:szCs w:val="20"/>
          <w:lang w:val="sl-SI"/>
        </w:rPr>
      </w:pPr>
      <w:r w:rsidRPr="00BC2EE9">
        <w:rPr>
          <w:rFonts w:cs="Arial"/>
          <w:szCs w:val="20"/>
          <w:lang w:val="sl-SI"/>
        </w:rPr>
        <w:t xml:space="preserve">- </w:t>
      </w:r>
      <w:proofErr w:type="spellStart"/>
      <w:r w:rsidR="00E8207D">
        <w:rPr>
          <w:bCs/>
          <w:lang w:val="sl-SI"/>
        </w:rPr>
        <w:t>Urbis</w:t>
      </w:r>
      <w:proofErr w:type="spellEnd"/>
      <w:r w:rsidRPr="00BC2EE9">
        <w:rPr>
          <w:bCs/>
          <w:lang w:val="sl-SI"/>
        </w:rPr>
        <w:t xml:space="preserve"> </w:t>
      </w:r>
      <w:proofErr w:type="spellStart"/>
      <w:r w:rsidRPr="00BC2EE9">
        <w:rPr>
          <w:bCs/>
          <w:lang w:val="sl-SI"/>
        </w:rPr>
        <w:t>d.o.o</w:t>
      </w:r>
      <w:proofErr w:type="spellEnd"/>
      <w:r w:rsidRPr="00BC2EE9">
        <w:rPr>
          <w:bCs/>
          <w:lang w:val="sl-SI"/>
        </w:rPr>
        <w:t xml:space="preserve">., </w:t>
      </w:r>
      <w:hyperlink r:id="rId12" w:history="1">
        <w:r w:rsidR="00E8207D" w:rsidRPr="00225C9D">
          <w:rPr>
            <w:rStyle w:val="Hiperpovezava"/>
            <w:bCs/>
            <w:szCs w:val="20"/>
            <w:lang w:val="sl-SI"/>
          </w:rPr>
          <w:t>urbis@urbis.si</w:t>
        </w:r>
      </w:hyperlink>
      <w:r w:rsidRPr="00BC2EE9">
        <w:rPr>
          <w:bCs/>
          <w:szCs w:val="20"/>
          <w:lang w:val="sl-SI"/>
        </w:rPr>
        <w:t xml:space="preserve"> </w:t>
      </w:r>
    </w:p>
    <w:p w14:paraId="53301F5A" w14:textId="4098527E" w:rsidR="000F61B8" w:rsidRPr="002D775B" w:rsidRDefault="00BC2EE9" w:rsidP="00BC2EE9">
      <w:pPr>
        <w:spacing w:line="260" w:lineRule="exact"/>
        <w:jc w:val="both"/>
        <w:rPr>
          <w:lang w:val="sl-SI"/>
        </w:rPr>
      </w:pPr>
      <w:r>
        <w:rPr>
          <w:bCs/>
          <w:szCs w:val="20"/>
          <w:lang w:val="sl-SI"/>
        </w:rPr>
        <w:t>- Zavod za v</w:t>
      </w:r>
      <w:r w:rsidR="000F61B8" w:rsidRPr="002D775B">
        <w:rPr>
          <w:lang w:val="sl-SI"/>
        </w:rPr>
        <w:t xml:space="preserve">arstvo narave, OE </w:t>
      </w:r>
      <w:r w:rsidR="00E8207D">
        <w:rPr>
          <w:lang w:val="sl-SI"/>
        </w:rPr>
        <w:t>Ljubljana</w:t>
      </w:r>
      <w:r w:rsidR="000F61B8" w:rsidRPr="002D775B">
        <w:rPr>
          <w:lang w:val="sl-SI"/>
        </w:rPr>
        <w:t xml:space="preserve">, </w:t>
      </w:r>
      <w:hyperlink r:id="rId13" w:history="1">
        <w:r w:rsidR="00E8207D" w:rsidRPr="00225C9D">
          <w:rPr>
            <w:rStyle w:val="Hiperpovezava"/>
            <w:lang w:val="sl-SI"/>
          </w:rPr>
          <w:t>info.lj@zrsvn.si</w:t>
        </w:r>
      </w:hyperlink>
      <w:r w:rsidR="000F61B8" w:rsidRPr="002D775B">
        <w:rPr>
          <w:lang w:val="sl-SI"/>
        </w:rPr>
        <w:t xml:space="preserve"> </w:t>
      </w:r>
    </w:p>
    <w:p w14:paraId="5A35EE98" w14:textId="70EACCFD" w:rsidR="00D1469B" w:rsidRPr="002D775B" w:rsidRDefault="00D1469B" w:rsidP="005B4D32">
      <w:pPr>
        <w:rPr>
          <w:rFonts w:cs="Arial"/>
          <w:szCs w:val="20"/>
          <w:lang w:val="sl-SI"/>
        </w:rPr>
      </w:pPr>
      <w:r w:rsidRPr="002D775B">
        <w:rPr>
          <w:rFonts w:cs="Arial"/>
          <w:szCs w:val="20"/>
          <w:lang w:val="sl-SI"/>
        </w:rPr>
        <w:t xml:space="preserve">- Direkcija RS za vode, Sektor območja </w:t>
      </w:r>
      <w:r w:rsidR="00E8207D">
        <w:rPr>
          <w:rFonts w:cs="Arial"/>
          <w:szCs w:val="20"/>
          <w:lang w:val="sl-SI"/>
        </w:rPr>
        <w:t>srednje Save</w:t>
      </w:r>
      <w:r w:rsidRPr="002D775B">
        <w:rPr>
          <w:rFonts w:cs="Arial"/>
          <w:szCs w:val="20"/>
          <w:lang w:val="sl-SI"/>
        </w:rPr>
        <w:t xml:space="preserve">, </w:t>
      </w:r>
      <w:hyperlink r:id="rId14" w:history="1">
        <w:r w:rsidR="00E8207D" w:rsidRPr="00225C9D">
          <w:rPr>
            <w:rStyle w:val="Hiperpovezava"/>
            <w:rFonts w:cs="Arial"/>
            <w:szCs w:val="20"/>
            <w:lang w:val="sl-SI"/>
          </w:rPr>
          <w:t>gp.drsv-lj@gov.si</w:t>
        </w:r>
      </w:hyperlink>
      <w:r w:rsidRPr="002D775B">
        <w:rPr>
          <w:rFonts w:cs="Arial"/>
          <w:szCs w:val="20"/>
          <w:lang w:val="sl-SI"/>
        </w:rPr>
        <w:t xml:space="preserve"> </w:t>
      </w:r>
    </w:p>
    <w:p w14:paraId="6DC71453" w14:textId="016A90EB" w:rsidR="00101280" w:rsidRDefault="00101280" w:rsidP="005B4D32">
      <w:pPr>
        <w:rPr>
          <w:rFonts w:cs="Arial"/>
          <w:szCs w:val="20"/>
          <w:lang w:val="sl-SI"/>
        </w:rPr>
      </w:pPr>
      <w:r w:rsidRPr="002D775B">
        <w:rPr>
          <w:rFonts w:cs="Arial"/>
          <w:szCs w:val="20"/>
          <w:lang w:val="sl-SI"/>
        </w:rPr>
        <w:t xml:space="preserve">- Ministrstvo za kulturo, Direktorat za kulturno dediščino, </w:t>
      </w:r>
      <w:hyperlink r:id="rId15" w:history="1">
        <w:r w:rsidR="00962936" w:rsidRPr="002D775B">
          <w:rPr>
            <w:rStyle w:val="Hiperpovezava"/>
            <w:rFonts w:cs="Arial"/>
            <w:szCs w:val="20"/>
            <w:lang w:val="sl-SI"/>
          </w:rPr>
          <w:t>gp.mk@gov.si</w:t>
        </w:r>
      </w:hyperlink>
      <w:r w:rsidRPr="00347716">
        <w:rPr>
          <w:rFonts w:cs="Arial"/>
          <w:szCs w:val="20"/>
          <w:lang w:val="sl-SI"/>
        </w:rPr>
        <w:t xml:space="preserve"> </w:t>
      </w:r>
    </w:p>
    <w:p w14:paraId="1905EB9E" w14:textId="50910A61" w:rsidR="002D775B" w:rsidRDefault="002D775B" w:rsidP="005B4D32">
      <w:pPr>
        <w:rPr>
          <w:rFonts w:cs="Arial"/>
          <w:szCs w:val="20"/>
          <w:lang w:val="sl-SI"/>
        </w:rPr>
      </w:pPr>
      <w:r>
        <w:rPr>
          <w:rFonts w:cs="Arial"/>
          <w:szCs w:val="20"/>
          <w:lang w:val="sl-SI"/>
        </w:rPr>
        <w:t xml:space="preserve">- Ministrstvo za zdravje, Direktorat za javno zdravje, </w:t>
      </w:r>
      <w:hyperlink r:id="rId16" w:history="1">
        <w:r w:rsidRPr="008369D2">
          <w:rPr>
            <w:rStyle w:val="Hiperpovezava"/>
            <w:rFonts w:cs="Arial"/>
            <w:szCs w:val="20"/>
            <w:lang w:val="sl-SI"/>
          </w:rPr>
          <w:t>gp.mz@gov.si</w:t>
        </w:r>
      </w:hyperlink>
      <w:r>
        <w:rPr>
          <w:rFonts w:cs="Arial"/>
          <w:szCs w:val="20"/>
          <w:lang w:val="sl-SI"/>
        </w:rPr>
        <w:t xml:space="preserve"> </w:t>
      </w:r>
    </w:p>
    <w:p w14:paraId="550212D0" w14:textId="0A4971DE" w:rsidR="002D775B" w:rsidRDefault="002D775B" w:rsidP="005B4D32">
      <w:pPr>
        <w:rPr>
          <w:rFonts w:cs="Arial"/>
          <w:szCs w:val="20"/>
          <w:lang w:val="sl-SI"/>
        </w:rPr>
      </w:pPr>
      <w:r>
        <w:rPr>
          <w:rFonts w:cs="Arial"/>
          <w:szCs w:val="20"/>
          <w:lang w:val="sl-SI"/>
        </w:rPr>
        <w:t xml:space="preserve">- Ministrstvo za kmetijstvo, gozdarstvo in prehrano, Direktorat za </w:t>
      </w:r>
      <w:r w:rsidR="00E8207D">
        <w:rPr>
          <w:rFonts w:cs="Arial"/>
          <w:szCs w:val="20"/>
          <w:lang w:val="sl-SI"/>
        </w:rPr>
        <w:t>kmetijstvo</w:t>
      </w:r>
      <w:r>
        <w:rPr>
          <w:rFonts w:cs="Arial"/>
          <w:szCs w:val="20"/>
          <w:lang w:val="sl-SI"/>
        </w:rPr>
        <w:t xml:space="preserve">, </w:t>
      </w:r>
      <w:hyperlink r:id="rId17" w:history="1">
        <w:r w:rsidRPr="008369D2">
          <w:rPr>
            <w:rStyle w:val="Hiperpovezava"/>
            <w:rFonts w:cs="Arial"/>
            <w:szCs w:val="20"/>
            <w:lang w:val="sl-SI"/>
          </w:rPr>
          <w:t>gp.mkgp@gov.si</w:t>
        </w:r>
      </w:hyperlink>
      <w:r>
        <w:rPr>
          <w:rFonts w:cs="Arial"/>
          <w:szCs w:val="20"/>
          <w:lang w:val="sl-SI"/>
        </w:rPr>
        <w:t xml:space="preserve"> </w:t>
      </w:r>
    </w:p>
    <w:sectPr w:rsidR="002D775B" w:rsidSect="008F7564">
      <w:headerReference w:type="even" r:id="rId18"/>
      <w:headerReference w:type="default" r:id="rId19"/>
      <w:footerReference w:type="even" r:id="rId20"/>
      <w:footerReference w:type="default" r:id="rId21"/>
      <w:headerReference w:type="first" r:id="rId22"/>
      <w:footerReference w:type="first" r:id="rId2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214B6751">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9C5A4C"/>
    <w:multiLevelType w:val="hybridMultilevel"/>
    <w:tmpl w:val="F7AAD3EE"/>
    <w:lvl w:ilvl="0" w:tplc="219CEA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355D7A"/>
    <w:multiLevelType w:val="hybridMultilevel"/>
    <w:tmpl w:val="3A3A199E"/>
    <w:lvl w:ilvl="0" w:tplc="6B4841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abstractNum w:abstractNumId="8" w15:restartNumberingAfterBreak="0">
    <w:nsid w:val="752A20EE"/>
    <w:multiLevelType w:val="hybridMultilevel"/>
    <w:tmpl w:val="D8DC31A0"/>
    <w:lvl w:ilvl="0" w:tplc="75D6363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7988284">
    <w:abstractNumId w:val="6"/>
  </w:num>
  <w:num w:numId="2" w16cid:durableId="1530944682">
    <w:abstractNumId w:val="3"/>
  </w:num>
  <w:num w:numId="3" w16cid:durableId="1540389029">
    <w:abstractNumId w:val="4"/>
  </w:num>
  <w:num w:numId="4" w16cid:durableId="606890994">
    <w:abstractNumId w:val="0"/>
  </w:num>
  <w:num w:numId="5" w16cid:durableId="880170173">
    <w:abstractNumId w:val="2"/>
  </w:num>
  <w:num w:numId="6" w16cid:durableId="1747337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7"/>
  </w:num>
  <w:num w:numId="8" w16cid:durableId="1194804146">
    <w:abstractNumId w:val="8"/>
  </w:num>
  <w:num w:numId="9" w16cid:durableId="993679497">
    <w:abstractNumId w:val="5"/>
  </w:num>
  <w:num w:numId="10" w16cid:durableId="1854566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02A84"/>
    <w:rsid w:val="00005060"/>
    <w:rsid w:val="00005646"/>
    <w:rsid w:val="000056EB"/>
    <w:rsid w:val="0001673A"/>
    <w:rsid w:val="00022E11"/>
    <w:rsid w:val="00023A88"/>
    <w:rsid w:val="00023D27"/>
    <w:rsid w:val="00035711"/>
    <w:rsid w:val="00036A08"/>
    <w:rsid w:val="00064897"/>
    <w:rsid w:val="000675ED"/>
    <w:rsid w:val="00070D12"/>
    <w:rsid w:val="0007316F"/>
    <w:rsid w:val="00085FE5"/>
    <w:rsid w:val="000A2611"/>
    <w:rsid w:val="000A47B6"/>
    <w:rsid w:val="000A7238"/>
    <w:rsid w:val="000B2E7E"/>
    <w:rsid w:val="000C016A"/>
    <w:rsid w:val="000C1D12"/>
    <w:rsid w:val="000C5D0F"/>
    <w:rsid w:val="000D2B19"/>
    <w:rsid w:val="000D33D3"/>
    <w:rsid w:val="000E141A"/>
    <w:rsid w:val="000E7E93"/>
    <w:rsid w:val="000F37A0"/>
    <w:rsid w:val="000F61B8"/>
    <w:rsid w:val="00101280"/>
    <w:rsid w:val="0011675A"/>
    <w:rsid w:val="00134E9F"/>
    <w:rsid w:val="001357B2"/>
    <w:rsid w:val="00154492"/>
    <w:rsid w:val="00155B77"/>
    <w:rsid w:val="00157E5D"/>
    <w:rsid w:val="00173F28"/>
    <w:rsid w:val="0017478F"/>
    <w:rsid w:val="00177C05"/>
    <w:rsid w:val="00191107"/>
    <w:rsid w:val="001915C9"/>
    <w:rsid w:val="00196FEA"/>
    <w:rsid w:val="001A0772"/>
    <w:rsid w:val="001A5F46"/>
    <w:rsid w:val="001B18E3"/>
    <w:rsid w:val="001B2B67"/>
    <w:rsid w:val="001B6B0D"/>
    <w:rsid w:val="001C5730"/>
    <w:rsid w:val="001D6B39"/>
    <w:rsid w:val="001D70AD"/>
    <w:rsid w:val="001F1D0E"/>
    <w:rsid w:val="001F270E"/>
    <w:rsid w:val="001F49E7"/>
    <w:rsid w:val="001F762F"/>
    <w:rsid w:val="00202A77"/>
    <w:rsid w:val="00204DE4"/>
    <w:rsid w:val="00206045"/>
    <w:rsid w:val="00206FA9"/>
    <w:rsid w:val="00210609"/>
    <w:rsid w:val="00213435"/>
    <w:rsid w:val="002211E9"/>
    <w:rsid w:val="00253749"/>
    <w:rsid w:val="00255939"/>
    <w:rsid w:val="002559C2"/>
    <w:rsid w:val="0025659B"/>
    <w:rsid w:val="00260684"/>
    <w:rsid w:val="00266B6C"/>
    <w:rsid w:val="00271CE5"/>
    <w:rsid w:val="00282020"/>
    <w:rsid w:val="00287876"/>
    <w:rsid w:val="002A2B69"/>
    <w:rsid w:val="002A54EC"/>
    <w:rsid w:val="002B0E51"/>
    <w:rsid w:val="002B6038"/>
    <w:rsid w:val="002C1986"/>
    <w:rsid w:val="002D0490"/>
    <w:rsid w:val="002D775B"/>
    <w:rsid w:val="002E7F51"/>
    <w:rsid w:val="002F2F28"/>
    <w:rsid w:val="003040E5"/>
    <w:rsid w:val="003078EE"/>
    <w:rsid w:val="00313B33"/>
    <w:rsid w:val="003205D9"/>
    <w:rsid w:val="0032246A"/>
    <w:rsid w:val="00343D68"/>
    <w:rsid w:val="00347716"/>
    <w:rsid w:val="00361361"/>
    <w:rsid w:val="003636BF"/>
    <w:rsid w:val="00363FB3"/>
    <w:rsid w:val="00365232"/>
    <w:rsid w:val="00367656"/>
    <w:rsid w:val="00371442"/>
    <w:rsid w:val="0037395E"/>
    <w:rsid w:val="0038270A"/>
    <w:rsid w:val="003845B4"/>
    <w:rsid w:val="00384FA2"/>
    <w:rsid w:val="0038592D"/>
    <w:rsid w:val="00387B1A"/>
    <w:rsid w:val="003A01D2"/>
    <w:rsid w:val="003A037B"/>
    <w:rsid w:val="003A21D1"/>
    <w:rsid w:val="003B5E9B"/>
    <w:rsid w:val="003C5EE5"/>
    <w:rsid w:val="003D39CD"/>
    <w:rsid w:val="003D44B6"/>
    <w:rsid w:val="003E0F96"/>
    <w:rsid w:val="003E1C74"/>
    <w:rsid w:val="003E2F7B"/>
    <w:rsid w:val="003E7459"/>
    <w:rsid w:val="00400B56"/>
    <w:rsid w:val="00410057"/>
    <w:rsid w:val="004112CA"/>
    <w:rsid w:val="004119E5"/>
    <w:rsid w:val="00412A1E"/>
    <w:rsid w:val="00413E38"/>
    <w:rsid w:val="004242A1"/>
    <w:rsid w:val="00431110"/>
    <w:rsid w:val="004360CD"/>
    <w:rsid w:val="0044443C"/>
    <w:rsid w:val="004657EE"/>
    <w:rsid w:val="004731C2"/>
    <w:rsid w:val="00475387"/>
    <w:rsid w:val="004915D3"/>
    <w:rsid w:val="00493735"/>
    <w:rsid w:val="00497B14"/>
    <w:rsid w:val="004B413D"/>
    <w:rsid w:val="004B6CBE"/>
    <w:rsid w:val="004C0700"/>
    <w:rsid w:val="004D24FA"/>
    <w:rsid w:val="004D5AA3"/>
    <w:rsid w:val="004E0284"/>
    <w:rsid w:val="004E185B"/>
    <w:rsid w:val="004E5DBB"/>
    <w:rsid w:val="004F218C"/>
    <w:rsid w:val="004F219D"/>
    <w:rsid w:val="005078D5"/>
    <w:rsid w:val="00510DE6"/>
    <w:rsid w:val="00521C0D"/>
    <w:rsid w:val="00526246"/>
    <w:rsid w:val="00531431"/>
    <w:rsid w:val="0053391C"/>
    <w:rsid w:val="00550164"/>
    <w:rsid w:val="00555472"/>
    <w:rsid w:val="00555FE6"/>
    <w:rsid w:val="00560D07"/>
    <w:rsid w:val="0056333E"/>
    <w:rsid w:val="00564C5E"/>
    <w:rsid w:val="00567106"/>
    <w:rsid w:val="005745FE"/>
    <w:rsid w:val="00584679"/>
    <w:rsid w:val="005919FD"/>
    <w:rsid w:val="00596AEE"/>
    <w:rsid w:val="00597223"/>
    <w:rsid w:val="00597D4B"/>
    <w:rsid w:val="005B4D32"/>
    <w:rsid w:val="005D1D50"/>
    <w:rsid w:val="005D59D2"/>
    <w:rsid w:val="005E171C"/>
    <w:rsid w:val="005E1D3C"/>
    <w:rsid w:val="005E33DE"/>
    <w:rsid w:val="005F3613"/>
    <w:rsid w:val="0060404B"/>
    <w:rsid w:val="00611F55"/>
    <w:rsid w:val="0061772C"/>
    <w:rsid w:val="00617A5D"/>
    <w:rsid w:val="00624D41"/>
    <w:rsid w:val="00625AE6"/>
    <w:rsid w:val="00632253"/>
    <w:rsid w:val="006378A5"/>
    <w:rsid w:val="00642714"/>
    <w:rsid w:val="006455CE"/>
    <w:rsid w:val="00651091"/>
    <w:rsid w:val="00655841"/>
    <w:rsid w:val="006573AF"/>
    <w:rsid w:val="0066237C"/>
    <w:rsid w:val="0066626D"/>
    <w:rsid w:val="00666FE5"/>
    <w:rsid w:val="00671777"/>
    <w:rsid w:val="00672660"/>
    <w:rsid w:val="0067609B"/>
    <w:rsid w:val="006770B0"/>
    <w:rsid w:val="00681ED1"/>
    <w:rsid w:val="00683B97"/>
    <w:rsid w:val="00684714"/>
    <w:rsid w:val="0069033B"/>
    <w:rsid w:val="006A02B6"/>
    <w:rsid w:val="006A23CD"/>
    <w:rsid w:val="006B0860"/>
    <w:rsid w:val="006B3725"/>
    <w:rsid w:val="006C7F78"/>
    <w:rsid w:val="006D6B90"/>
    <w:rsid w:val="006E1AE6"/>
    <w:rsid w:val="006E4D0E"/>
    <w:rsid w:val="006E59CE"/>
    <w:rsid w:val="006E6034"/>
    <w:rsid w:val="006F33B0"/>
    <w:rsid w:val="00703144"/>
    <w:rsid w:val="00706EFC"/>
    <w:rsid w:val="00714863"/>
    <w:rsid w:val="007265D4"/>
    <w:rsid w:val="007302BC"/>
    <w:rsid w:val="00733017"/>
    <w:rsid w:val="0073621A"/>
    <w:rsid w:val="00736CEF"/>
    <w:rsid w:val="007407EA"/>
    <w:rsid w:val="00752439"/>
    <w:rsid w:val="0076280E"/>
    <w:rsid w:val="007732F0"/>
    <w:rsid w:val="00783310"/>
    <w:rsid w:val="00792537"/>
    <w:rsid w:val="007936CD"/>
    <w:rsid w:val="007963B3"/>
    <w:rsid w:val="007A00E0"/>
    <w:rsid w:val="007A2999"/>
    <w:rsid w:val="007A4A6D"/>
    <w:rsid w:val="007A4D24"/>
    <w:rsid w:val="007A58D5"/>
    <w:rsid w:val="007C16BE"/>
    <w:rsid w:val="007D11B0"/>
    <w:rsid w:val="007D1BCF"/>
    <w:rsid w:val="007D6CBC"/>
    <w:rsid w:val="007D75CF"/>
    <w:rsid w:val="007E0440"/>
    <w:rsid w:val="007E1A75"/>
    <w:rsid w:val="007E23A4"/>
    <w:rsid w:val="007E2BD9"/>
    <w:rsid w:val="007E6A9F"/>
    <w:rsid w:val="007E6DC5"/>
    <w:rsid w:val="007E749C"/>
    <w:rsid w:val="008006F1"/>
    <w:rsid w:val="00801685"/>
    <w:rsid w:val="00801EC7"/>
    <w:rsid w:val="00802BB5"/>
    <w:rsid w:val="0081053A"/>
    <w:rsid w:val="00816533"/>
    <w:rsid w:val="00842D79"/>
    <w:rsid w:val="00855CC8"/>
    <w:rsid w:val="008571B5"/>
    <w:rsid w:val="00862E06"/>
    <w:rsid w:val="00874395"/>
    <w:rsid w:val="0088043C"/>
    <w:rsid w:val="0088452A"/>
    <w:rsid w:val="008846F1"/>
    <w:rsid w:val="00884889"/>
    <w:rsid w:val="008906C9"/>
    <w:rsid w:val="0089475B"/>
    <w:rsid w:val="008A2339"/>
    <w:rsid w:val="008B2079"/>
    <w:rsid w:val="008B3958"/>
    <w:rsid w:val="008C5738"/>
    <w:rsid w:val="008D0191"/>
    <w:rsid w:val="008D04F0"/>
    <w:rsid w:val="008D4473"/>
    <w:rsid w:val="008E01B9"/>
    <w:rsid w:val="008E21A6"/>
    <w:rsid w:val="008E2A02"/>
    <w:rsid w:val="008E3AC9"/>
    <w:rsid w:val="008E77C9"/>
    <w:rsid w:val="008F2ACF"/>
    <w:rsid w:val="008F3500"/>
    <w:rsid w:val="008F7564"/>
    <w:rsid w:val="0090425C"/>
    <w:rsid w:val="00907DFE"/>
    <w:rsid w:val="00917A16"/>
    <w:rsid w:val="0092265C"/>
    <w:rsid w:val="00924E3C"/>
    <w:rsid w:val="00926BAF"/>
    <w:rsid w:val="00927761"/>
    <w:rsid w:val="00930195"/>
    <w:rsid w:val="0093052A"/>
    <w:rsid w:val="00936670"/>
    <w:rsid w:val="00942A34"/>
    <w:rsid w:val="0094442F"/>
    <w:rsid w:val="009502D7"/>
    <w:rsid w:val="00950EB6"/>
    <w:rsid w:val="009545A7"/>
    <w:rsid w:val="009612BB"/>
    <w:rsid w:val="00962936"/>
    <w:rsid w:val="009631CF"/>
    <w:rsid w:val="00971103"/>
    <w:rsid w:val="009738C4"/>
    <w:rsid w:val="009771FB"/>
    <w:rsid w:val="00981448"/>
    <w:rsid w:val="009A0852"/>
    <w:rsid w:val="009B3F52"/>
    <w:rsid w:val="009B60A5"/>
    <w:rsid w:val="009C411B"/>
    <w:rsid w:val="009C740A"/>
    <w:rsid w:val="009D3133"/>
    <w:rsid w:val="009D458D"/>
    <w:rsid w:val="009D637F"/>
    <w:rsid w:val="009E1461"/>
    <w:rsid w:val="009E1A71"/>
    <w:rsid w:val="009E69F8"/>
    <w:rsid w:val="00A125C5"/>
    <w:rsid w:val="00A14A9F"/>
    <w:rsid w:val="00A2451C"/>
    <w:rsid w:val="00A26BE1"/>
    <w:rsid w:val="00A270F2"/>
    <w:rsid w:val="00A27545"/>
    <w:rsid w:val="00A348D8"/>
    <w:rsid w:val="00A41908"/>
    <w:rsid w:val="00A458CE"/>
    <w:rsid w:val="00A4688B"/>
    <w:rsid w:val="00A50BEF"/>
    <w:rsid w:val="00A65EE7"/>
    <w:rsid w:val="00A662D6"/>
    <w:rsid w:val="00A70133"/>
    <w:rsid w:val="00A76B5E"/>
    <w:rsid w:val="00A770A6"/>
    <w:rsid w:val="00A813B1"/>
    <w:rsid w:val="00A86034"/>
    <w:rsid w:val="00A872B7"/>
    <w:rsid w:val="00A87C50"/>
    <w:rsid w:val="00A91451"/>
    <w:rsid w:val="00A93592"/>
    <w:rsid w:val="00A973AC"/>
    <w:rsid w:val="00AA0E2A"/>
    <w:rsid w:val="00AA31FA"/>
    <w:rsid w:val="00AA494C"/>
    <w:rsid w:val="00AB36C4"/>
    <w:rsid w:val="00AC32B2"/>
    <w:rsid w:val="00AC3A47"/>
    <w:rsid w:val="00AC6E4E"/>
    <w:rsid w:val="00AD3FF8"/>
    <w:rsid w:val="00AD52A9"/>
    <w:rsid w:val="00AD67B4"/>
    <w:rsid w:val="00AE567E"/>
    <w:rsid w:val="00AE724F"/>
    <w:rsid w:val="00AF16F1"/>
    <w:rsid w:val="00AF1CB7"/>
    <w:rsid w:val="00AF2C18"/>
    <w:rsid w:val="00B02FB5"/>
    <w:rsid w:val="00B06064"/>
    <w:rsid w:val="00B077F2"/>
    <w:rsid w:val="00B1443B"/>
    <w:rsid w:val="00B14886"/>
    <w:rsid w:val="00B17141"/>
    <w:rsid w:val="00B20E88"/>
    <w:rsid w:val="00B27C8C"/>
    <w:rsid w:val="00B30E01"/>
    <w:rsid w:val="00B31575"/>
    <w:rsid w:val="00B3739E"/>
    <w:rsid w:val="00B52C63"/>
    <w:rsid w:val="00B57B90"/>
    <w:rsid w:val="00B6464A"/>
    <w:rsid w:val="00B67DCE"/>
    <w:rsid w:val="00B7732A"/>
    <w:rsid w:val="00B82435"/>
    <w:rsid w:val="00B8547D"/>
    <w:rsid w:val="00B94341"/>
    <w:rsid w:val="00BA170E"/>
    <w:rsid w:val="00BA4265"/>
    <w:rsid w:val="00BB2E60"/>
    <w:rsid w:val="00BB67C1"/>
    <w:rsid w:val="00BC2339"/>
    <w:rsid w:val="00BC2EE9"/>
    <w:rsid w:val="00BC6C09"/>
    <w:rsid w:val="00BD0B7C"/>
    <w:rsid w:val="00BD3931"/>
    <w:rsid w:val="00BF0A46"/>
    <w:rsid w:val="00BF1FD4"/>
    <w:rsid w:val="00BF225C"/>
    <w:rsid w:val="00BF6A84"/>
    <w:rsid w:val="00BF7C14"/>
    <w:rsid w:val="00C1075D"/>
    <w:rsid w:val="00C170C0"/>
    <w:rsid w:val="00C17F09"/>
    <w:rsid w:val="00C250D5"/>
    <w:rsid w:val="00C25CE3"/>
    <w:rsid w:val="00C302C3"/>
    <w:rsid w:val="00C33B20"/>
    <w:rsid w:val="00C33F11"/>
    <w:rsid w:val="00C35666"/>
    <w:rsid w:val="00C3743A"/>
    <w:rsid w:val="00C46D9B"/>
    <w:rsid w:val="00C6367C"/>
    <w:rsid w:val="00C641E9"/>
    <w:rsid w:val="00C67E4F"/>
    <w:rsid w:val="00C76A41"/>
    <w:rsid w:val="00C87317"/>
    <w:rsid w:val="00C8736C"/>
    <w:rsid w:val="00C92898"/>
    <w:rsid w:val="00C95B22"/>
    <w:rsid w:val="00C96A71"/>
    <w:rsid w:val="00CA40A0"/>
    <w:rsid w:val="00CA4340"/>
    <w:rsid w:val="00CA6CB0"/>
    <w:rsid w:val="00CB2748"/>
    <w:rsid w:val="00CB30DE"/>
    <w:rsid w:val="00CC2D1E"/>
    <w:rsid w:val="00CC6BE4"/>
    <w:rsid w:val="00CC6D03"/>
    <w:rsid w:val="00CD0276"/>
    <w:rsid w:val="00CD12A9"/>
    <w:rsid w:val="00CD34E6"/>
    <w:rsid w:val="00CE1FCE"/>
    <w:rsid w:val="00CE3EFA"/>
    <w:rsid w:val="00CE5238"/>
    <w:rsid w:val="00CE7514"/>
    <w:rsid w:val="00CF42EE"/>
    <w:rsid w:val="00CF5873"/>
    <w:rsid w:val="00CF6C87"/>
    <w:rsid w:val="00CF79A0"/>
    <w:rsid w:val="00D0438F"/>
    <w:rsid w:val="00D04C9B"/>
    <w:rsid w:val="00D07960"/>
    <w:rsid w:val="00D1469B"/>
    <w:rsid w:val="00D14895"/>
    <w:rsid w:val="00D16A79"/>
    <w:rsid w:val="00D200A7"/>
    <w:rsid w:val="00D248DE"/>
    <w:rsid w:val="00D34CFB"/>
    <w:rsid w:val="00D40935"/>
    <w:rsid w:val="00D47979"/>
    <w:rsid w:val="00D54037"/>
    <w:rsid w:val="00D57531"/>
    <w:rsid w:val="00D60B33"/>
    <w:rsid w:val="00D61295"/>
    <w:rsid w:val="00D61CD6"/>
    <w:rsid w:val="00D647BF"/>
    <w:rsid w:val="00D70B0E"/>
    <w:rsid w:val="00D748C5"/>
    <w:rsid w:val="00D8048D"/>
    <w:rsid w:val="00D806BE"/>
    <w:rsid w:val="00D8542D"/>
    <w:rsid w:val="00D85E44"/>
    <w:rsid w:val="00D9132D"/>
    <w:rsid w:val="00D91AA7"/>
    <w:rsid w:val="00D91CCA"/>
    <w:rsid w:val="00DA784A"/>
    <w:rsid w:val="00DB14CA"/>
    <w:rsid w:val="00DB597B"/>
    <w:rsid w:val="00DC6A71"/>
    <w:rsid w:val="00DC6ED0"/>
    <w:rsid w:val="00DD48C1"/>
    <w:rsid w:val="00DD492B"/>
    <w:rsid w:val="00DD4D6B"/>
    <w:rsid w:val="00DD64B1"/>
    <w:rsid w:val="00DE4665"/>
    <w:rsid w:val="00DE6547"/>
    <w:rsid w:val="00DF1FC1"/>
    <w:rsid w:val="00DF4DE2"/>
    <w:rsid w:val="00DF5C39"/>
    <w:rsid w:val="00DF759F"/>
    <w:rsid w:val="00E0357D"/>
    <w:rsid w:val="00E0464E"/>
    <w:rsid w:val="00E17302"/>
    <w:rsid w:val="00E20762"/>
    <w:rsid w:val="00E27005"/>
    <w:rsid w:val="00E50DEF"/>
    <w:rsid w:val="00E52BA5"/>
    <w:rsid w:val="00E7359B"/>
    <w:rsid w:val="00E813A3"/>
    <w:rsid w:val="00E8207D"/>
    <w:rsid w:val="00E90B0F"/>
    <w:rsid w:val="00EC7BB2"/>
    <w:rsid w:val="00ED0DD6"/>
    <w:rsid w:val="00ED1C3E"/>
    <w:rsid w:val="00ED6896"/>
    <w:rsid w:val="00EE1D19"/>
    <w:rsid w:val="00EE3715"/>
    <w:rsid w:val="00EF0A8C"/>
    <w:rsid w:val="00F05386"/>
    <w:rsid w:val="00F10C55"/>
    <w:rsid w:val="00F240BB"/>
    <w:rsid w:val="00F40518"/>
    <w:rsid w:val="00F4224F"/>
    <w:rsid w:val="00F51A5A"/>
    <w:rsid w:val="00F52F9D"/>
    <w:rsid w:val="00F5536A"/>
    <w:rsid w:val="00F56209"/>
    <w:rsid w:val="00F56ADB"/>
    <w:rsid w:val="00F570FF"/>
    <w:rsid w:val="00F57FED"/>
    <w:rsid w:val="00F6008E"/>
    <w:rsid w:val="00F60A2F"/>
    <w:rsid w:val="00F73913"/>
    <w:rsid w:val="00F75089"/>
    <w:rsid w:val="00F77077"/>
    <w:rsid w:val="00F82C33"/>
    <w:rsid w:val="00F83095"/>
    <w:rsid w:val="00F90EB8"/>
    <w:rsid w:val="00F96567"/>
    <w:rsid w:val="00FA3611"/>
    <w:rsid w:val="00FA56E0"/>
    <w:rsid w:val="00FA5DFF"/>
    <w:rsid w:val="00FB26F9"/>
    <w:rsid w:val="00FC1B75"/>
    <w:rsid w:val="00FD4159"/>
    <w:rsid w:val="00FE045B"/>
    <w:rsid w:val="00FE07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 w:type="character" w:styleId="Pripombasklic">
    <w:name w:val="annotation reference"/>
    <w:basedOn w:val="Privzetapisavaodstavka"/>
    <w:rsid w:val="00555FE6"/>
    <w:rPr>
      <w:sz w:val="16"/>
      <w:szCs w:val="16"/>
    </w:rPr>
  </w:style>
  <w:style w:type="paragraph" w:styleId="Pripombabesedilo">
    <w:name w:val="annotation text"/>
    <w:basedOn w:val="Navaden"/>
    <w:link w:val="PripombabesediloZnak"/>
    <w:rsid w:val="00555FE6"/>
    <w:pPr>
      <w:spacing w:line="240" w:lineRule="auto"/>
    </w:pPr>
    <w:rPr>
      <w:szCs w:val="20"/>
    </w:rPr>
  </w:style>
  <w:style w:type="character" w:customStyle="1" w:styleId="PripombabesediloZnak">
    <w:name w:val="Pripomba – besedilo Znak"/>
    <w:basedOn w:val="Privzetapisavaodstavka"/>
    <w:link w:val="Pripombabesedilo"/>
    <w:rsid w:val="00555FE6"/>
    <w:rPr>
      <w:rFonts w:ascii="Arial" w:hAnsi="Arial"/>
      <w:lang w:val="en-US" w:eastAsia="en-US"/>
    </w:rPr>
  </w:style>
  <w:style w:type="paragraph" w:styleId="Zadevapripombe">
    <w:name w:val="annotation subject"/>
    <w:basedOn w:val="Pripombabesedilo"/>
    <w:next w:val="Pripombabesedilo"/>
    <w:link w:val="ZadevapripombeZnak"/>
    <w:semiHidden/>
    <w:unhideWhenUsed/>
    <w:rsid w:val="00555FE6"/>
    <w:rPr>
      <w:b/>
      <w:bCs/>
    </w:rPr>
  </w:style>
  <w:style w:type="character" w:customStyle="1" w:styleId="ZadevapripombeZnak">
    <w:name w:val="Zadeva pripombe Znak"/>
    <w:basedOn w:val="PripombabesediloZnak"/>
    <w:link w:val="Zadevapripombe"/>
    <w:semiHidden/>
    <w:rsid w:val="00555FE6"/>
    <w:rPr>
      <w:rFonts w:ascii="Arial" w:hAnsi="Arial"/>
      <w:b/>
      <w:bCs/>
      <w:lang w:val="en-US" w:eastAsia="en-US"/>
    </w:rPr>
  </w:style>
  <w:style w:type="paragraph" w:styleId="Revizija">
    <w:name w:val="Revision"/>
    <w:hidden/>
    <w:uiPriority w:val="99"/>
    <w:semiHidden/>
    <w:rsid w:val="00555FE6"/>
    <w:rPr>
      <w:rFonts w:ascii="Arial" w:hAnsi="Arial"/>
      <w:szCs w:val="24"/>
      <w:lang w:val="en-US" w:eastAsia="en-US"/>
    </w:rPr>
  </w:style>
  <w:style w:type="paragraph" w:styleId="Odstavekseznama">
    <w:name w:val="List Paragraph"/>
    <w:basedOn w:val="Navaden"/>
    <w:uiPriority w:val="34"/>
    <w:qFormat/>
    <w:rsid w:val="0000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436829845">
      <w:bodyDiv w:val="1"/>
      <w:marLeft w:val="0"/>
      <w:marRight w:val="0"/>
      <w:marTop w:val="0"/>
      <w:marBottom w:val="0"/>
      <w:divBdr>
        <w:top w:val="none" w:sz="0" w:space="0" w:color="auto"/>
        <w:left w:val="none" w:sz="0" w:space="0" w:color="auto"/>
        <w:bottom w:val="none" w:sz="0" w:space="0" w:color="auto"/>
        <w:right w:val="none" w:sz="0" w:space="0" w:color="auto"/>
      </w:divBdr>
    </w:div>
    <w:div w:id="518009861">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j@zrsvn.s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urbis@urbis.si" TargetMode="External"/><Relationship Id="rId17" Type="http://schemas.openxmlformats.org/officeDocument/2006/relationships/hyperlink" Target="mailto:gp.mkgp@gov.s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p.mz@gov.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cina@velike-lasce.s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p.mk@gov.si"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drsv-lj@gov.si"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64CE95-D450-46E4-8E19-F358C28ADDFF}">
  <ds:schemaRefs>
    <ds:schemaRef ds:uri="c692225b-96e9-4b86-aa9e-be5af81d02ac"/>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6174e623-3132-4682-8312-93ae023b49b3"/>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4.xml><?xml version="1.0" encoding="utf-8"?>
<ds:datastoreItem xmlns:ds="http://schemas.openxmlformats.org/officeDocument/2006/customXml" ds:itemID="{D1CC2387-498D-459C-9E1D-3DCC8768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MOPE_predloga</Template>
  <TotalTime>366</TotalTime>
  <Pages>4</Pages>
  <Words>1917</Words>
  <Characters>11360</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20</cp:revision>
  <cp:lastPrinted>2025-02-21T12:46:00Z</cp:lastPrinted>
  <dcterms:created xsi:type="dcterms:W3CDTF">2025-02-20T13:17:00Z</dcterms:created>
  <dcterms:modified xsi:type="dcterms:W3CDTF">2025-03-06T14:02:00Z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