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93A7" w14:textId="77777777" w:rsidR="004C0087" w:rsidRPr="00DF6EDD" w:rsidRDefault="004C0087" w:rsidP="00321F01">
      <w:pPr>
        <w:spacing w:after="160" w:line="259" w:lineRule="auto"/>
        <w:rPr>
          <w:rFonts w:cs="Arial"/>
          <w:b/>
          <w:bCs/>
          <w:sz w:val="22"/>
          <w:szCs w:val="22"/>
          <w:lang w:val="sl-SI"/>
        </w:rPr>
      </w:pPr>
    </w:p>
    <w:p w14:paraId="695E4C11" w14:textId="71D6F799" w:rsidR="00321F01" w:rsidRPr="00DF6EDD" w:rsidRDefault="00C96A0A" w:rsidP="00321F01">
      <w:pPr>
        <w:spacing w:after="160" w:line="259" w:lineRule="auto"/>
        <w:rPr>
          <w:rFonts w:cs="Arial"/>
          <w:b/>
          <w:bCs/>
          <w:sz w:val="22"/>
          <w:szCs w:val="22"/>
          <w:lang w:val="sl-SI"/>
        </w:rPr>
      </w:pPr>
      <w:r w:rsidRPr="00DF6EDD">
        <w:rPr>
          <w:rFonts w:cs="Arial"/>
          <w:b/>
          <w:bCs/>
          <w:noProof/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AF95" wp14:editId="0C3D8A34">
                <wp:simplePos x="0" y="0"/>
                <wp:positionH relativeFrom="column">
                  <wp:posOffset>-4444</wp:posOffset>
                </wp:positionH>
                <wp:positionV relativeFrom="paragraph">
                  <wp:posOffset>45720</wp:posOffset>
                </wp:positionV>
                <wp:extent cx="5753100" cy="45719"/>
                <wp:effectExtent l="0" t="0" r="19050" b="12065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3100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9A34" id="Pravokotnik 31" o:spid="_x0000_s1026" style="position:absolute;margin-left:-.35pt;margin-top:3.6pt;width:453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" fillcolor="#c5e0b3 [1305]" strokecolor="#c5e0b3 [1305]" strokeweight="1pt"/>
            </w:pict>
          </mc:Fallback>
        </mc:AlternateContent>
      </w:r>
    </w:p>
    <w:p w14:paraId="7D857667" w14:textId="3317AFE5" w:rsidR="004C0087" w:rsidRPr="00DF6EDD" w:rsidRDefault="003E5A82" w:rsidP="00321F01">
      <w:pPr>
        <w:spacing w:after="160" w:line="259" w:lineRule="auto"/>
        <w:rPr>
          <w:rFonts w:cs="Arial"/>
          <w:b/>
          <w:bCs/>
          <w:sz w:val="22"/>
          <w:szCs w:val="22"/>
          <w:lang w:val="sl-SI"/>
        </w:rPr>
      </w:pPr>
      <w:r w:rsidRPr="00DF6EDD">
        <w:rPr>
          <w:rFonts w:cs="Arial"/>
          <w:b/>
          <w:bCs/>
          <w:noProof/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D9CAB" wp14:editId="7EB912E2">
                <wp:simplePos x="0" y="0"/>
                <wp:positionH relativeFrom="column">
                  <wp:posOffset>5715</wp:posOffset>
                </wp:positionH>
                <wp:positionV relativeFrom="paragraph">
                  <wp:posOffset>442595</wp:posOffset>
                </wp:positionV>
                <wp:extent cx="5753100" cy="45085"/>
                <wp:effectExtent l="0" t="0" r="19050" b="1206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B448" id="Pravokotnik 16" o:spid="_x0000_s1026" style="position:absolute;margin-left:.45pt;margin-top:34.85pt;width:45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" fillcolor="#c5e0b3 [1305]" strokecolor="#c5e0b3 [1305]" strokeweight="1pt"/>
            </w:pict>
          </mc:Fallback>
        </mc:AlternateContent>
      </w:r>
      <w:r w:rsidRPr="003E5A82">
        <w:rPr>
          <w:rFonts w:cs="Arial"/>
          <w:b/>
          <w:bCs/>
          <w:sz w:val="22"/>
          <w:szCs w:val="22"/>
          <w:lang w:val="sl-SI"/>
        </w:rPr>
        <w:t xml:space="preserve">POROČANJE NEVLADNE ORGANIZACIJE V JAVNEM INTERESU NA PODROČJU </w:t>
      </w:r>
      <w:r>
        <w:rPr>
          <w:rFonts w:cs="Arial"/>
          <w:b/>
          <w:bCs/>
          <w:sz w:val="22"/>
          <w:szCs w:val="22"/>
          <w:lang w:val="sl-SI"/>
        </w:rPr>
        <w:t>VARSTVA OKOLJA</w:t>
      </w:r>
    </w:p>
    <w:p w14:paraId="2990EF46" w14:textId="5ADEBE2F" w:rsidR="00401EC1" w:rsidRPr="00DF6EDD" w:rsidRDefault="00401EC1" w:rsidP="00E90483">
      <w:pPr>
        <w:spacing w:after="160" w:line="259" w:lineRule="auto"/>
        <w:rPr>
          <w:rFonts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90483" w:rsidRPr="00DF6EDD" w14:paraId="682F823F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1F0EF3C2" w14:textId="5811E300" w:rsidR="00E90483" w:rsidRPr="00DF6EDD" w:rsidRDefault="003E5A82" w:rsidP="00290D4C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Ime nevladne organizacije v javnem interesu: </w:t>
            </w:r>
          </w:p>
        </w:tc>
        <w:tc>
          <w:tcPr>
            <w:tcW w:w="5098" w:type="dxa"/>
            <w:vAlign w:val="center"/>
          </w:tcPr>
          <w:p w14:paraId="1BAA1D37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38359CFA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01A49EBB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Sedež </w:t>
            </w:r>
            <w:r w:rsidRPr="00DF6EDD">
              <w:rPr>
                <w:rFonts w:cs="Arial"/>
                <w:sz w:val="18"/>
                <w:szCs w:val="18"/>
                <w:lang w:val="sl-SI"/>
              </w:rPr>
              <w:t>(ulica, hišna št., poštna št., kraj):</w:t>
            </w:r>
          </w:p>
        </w:tc>
        <w:tc>
          <w:tcPr>
            <w:tcW w:w="5098" w:type="dxa"/>
            <w:vAlign w:val="center"/>
          </w:tcPr>
          <w:p w14:paraId="236A185E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66660C09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7BD3E517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Matična številka:</w:t>
            </w:r>
          </w:p>
        </w:tc>
        <w:tc>
          <w:tcPr>
            <w:tcW w:w="5098" w:type="dxa"/>
            <w:vAlign w:val="center"/>
          </w:tcPr>
          <w:p w14:paraId="0B08A9C8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6A4ED38C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73E89FD1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Davčna številka: </w:t>
            </w:r>
          </w:p>
        </w:tc>
        <w:tc>
          <w:tcPr>
            <w:tcW w:w="5098" w:type="dxa"/>
            <w:vAlign w:val="center"/>
          </w:tcPr>
          <w:p w14:paraId="3E47FA01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6A299A57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6D16A43B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Zakoniti zastopnik </w:t>
            </w:r>
            <w:r w:rsidRPr="00DF6EDD">
              <w:rPr>
                <w:rFonts w:cs="Arial"/>
                <w:sz w:val="18"/>
                <w:szCs w:val="18"/>
                <w:lang w:val="sl-SI"/>
              </w:rPr>
              <w:t>(ime in priimek):</w:t>
            </w:r>
          </w:p>
        </w:tc>
        <w:tc>
          <w:tcPr>
            <w:tcW w:w="5098" w:type="dxa"/>
            <w:vAlign w:val="center"/>
          </w:tcPr>
          <w:p w14:paraId="18A76DBD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6815A24E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5912DBAA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5098" w:type="dxa"/>
            <w:vAlign w:val="center"/>
          </w:tcPr>
          <w:p w14:paraId="4381DD5A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272EF8C8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210077A9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E-naslov:</w:t>
            </w:r>
          </w:p>
        </w:tc>
        <w:tc>
          <w:tcPr>
            <w:tcW w:w="5098" w:type="dxa"/>
            <w:vAlign w:val="center"/>
          </w:tcPr>
          <w:p w14:paraId="29FB4265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E90483" w:rsidRPr="00DF6EDD" w14:paraId="3FBBB257" w14:textId="77777777" w:rsidTr="006D039A">
        <w:trPr>
          <w:trHeight w:val="397"/>
        </w:trPr>
        <w:tc>
          <w:tcPr>
            <w:tcW w:w="3964" w:type="dxa"/>
            <w:shd w:val="clear" w:color="auto" w:fill="E2EFD9" w:themeFill="accent6" w:themeFillTint="33"/>
            <w:vAlign w:val="center"/>
          </w:tcPr>
          <w:p w14:paraId="500ACD33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Spletna stran organizacije:</w:t>
            </w:r>
          </w:p>
        </w:tc>
        <w:tc>
          <w:tcPr>
            <w:tcW w:w="5098" w:type="dxa"/>
            <w:vAlign w:val="center"/>
          </w:tcPr>
          <w:p w14:paraId="496EEE60" w14:textId="77777777" w:rsidR="00E90483" w:rsidRPr="00DF6EDD" w:rsidRDefault="00E90483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322B9773" w14:textId="77777777" w:rsidR="004C0087" w:rsidRPr="00DF6EDD" w:rsidRDefault="004C0087" w:rsidP="007C7A9B">
      <w:pPr>
        <w:pStyle w:val="Telobesedila"/>
        <w:spacing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43437C14" w14:textId="77777777" w:rsidR="003E5A82" w:rsidRPr="003E5A82" w:rsidRDefault="003E5A82" w:rsidP="003E5A82">
      <w:pPr>
        <w:pStyle w:val="Telobesedila"/>
        <w:spacing w:after="0"/>
        <w:jc w:val="both"/>
        <w:rPr>
          <w:rFonts w:ascii="Arial" w:hAnsi="Arial" w:cs="Arial"/>
          <w:sz w:val="22"/>
          <w:szCs w:val="22"/>
        </w:rPr>
      </w:pPr>
      <w:r w:rsidRPr="003E5A82">
        <w:rPr>
          <w:rFonts w:ascii="Arial" w:hAnsi="Arial" w:cs="Arial"/>
          <w:sz w:val="22"/>
          <w:szCs w:val="22"/>
        </w:rPr>
        <w:t xml:space="preserve">Na podlagi 11. člena Zakona o nevladnih organizacijah (Uradni list RS, št. 21/18) mora organizacija, ki ima status nevladne organizacije v javnem interesu, vsako drugo leto od podelitve statusa do 31. marca predložiti ministrstvu, ki ji je podelilo status nevladne organizacije v javnem interesu: </w:t>
      </w:r>
    </w:p>
    <w:p w14:paraId="0EFBE230" w14:textId="77777777" w:rsidR="003E5A82" w:rsidRPr="003E5A82" w:rsidRDefault="003E5A82" w:rsidP="003E5A82">
      <w:pPr>
        <w:pStyle w:val="Telobesedila"/>
        <w:spacing w:after="0"/>
        <w:jc w:val="both"/>
        <w:rPr>
          <w:rFonts w:ascii="Arial" w:hAnsi="Arial" w:cs="Arial"/>
          <w:sz w:val="22"/>
          <w:szCs w:val="22"/>
        </w:rPr>
      </w:pPr>
    </w:p>
    <w:p w14:paraId="7020F386" w14:textId="77777777" w:rsidR="003E5A82" w:rsidRPr="003E5A82" w:rsidRDefault="003E5A82" w:rsidP="003E5A82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cs="Arial"/>
          <w:sz w:val="22"/>
          <w:szCs w:val="22"/>
          <w:lang w:val="sl-SI"/>
        </w:rPr>
      </w:pPr>
      <w:r w:rsidRPr="003E5A82">
        <w:rPr>
          <w:rFonts w:cs="Arial"/>
          <w:sz w:val="22"/>
          <w:szCs w:val="22"/>
          <w:lang w:val="sl-SI"/>
        </w:rPr>
        <w:t xml:space="preserve">poročilo o delu, iz katerega so razvidni programi, projekti ali druge aktivnosti z navedbo pomembnejših dosežkov, ki jih je organizacija izvajala v javnem interesu v preteklih dveh letih z dokazili o aktivnostih in pomembnejših dosežkih, </w:t>
      </w:r>
    </w:p>
    <w:p w14:paraId="3B2B3C56" w14:textId="77777777" w:rsidR="003E5A82" w:rsidRPr="003E5A82" w:rsidRDefault="003E5A82" w:rsidP="003E5A82">
      <w:pPr>
        <w:numPr>
          <w:ilvl w:val="0"/>
          <w:numId w:val="15"/>
        </w:numPr>
        <w:spacing w:line="240" w:lineRule="auto"/>
        <w:ind w:left="426" w:hanging="426"/>
        <w:jc w:val="both"/>
        <w:rPr>
          <w:rFonts w:cs="Arial"/>
          <w:sz w:val="22"/>
          <w:szCs w:val="22"/>
          <w:lang w:val="sl-SI"/>
        </w:rPr>
      </w:pPr>
      <w:r w:rsidRPr="003E5A82">
        <w:rPr>
          <w:rFonts w:cs="Arial"/>
          <w:sz w:val="22"/>
          <w:szCs w:val="22"/>
          <w:lang w:val="sl-SI"/>
        </w:rPr>
        <w:t xml:space="preserve">poročilo o porabi sredstev za izvajanje aktivnosti, </w:t>
      </w:r>
    </w:p>
    <w:p w14:paraId="04B69560" w14:textId="77777777" w:rsidR="003E5A82" w:rsidRPr="003E5A82" w:rsidRDefault="003E5A82" w:rsidP="003E5A82">
      <w:pPr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cs="Arial"/>
          <w:sz w:val="22"/>
          <w:szCs w:val="22"/>
          <w:lang w:val="sv-SE"/>
        </w:rPr>
      </w:pPr>
      <w:r w:rsidRPr="003E5A82">
        <w:rPr>
          <w:rFonts w:cs="Arial"/>
          <w:sz w:val="22"/>
          <w:szCs w:val="22"/>
          <w:lang w:val="sv-SE"/>
        </w:rPr>
        <w:t xml:space="preserve">program bodočega delovanja za najmanj dve koledarski leti. </w:t>
      </w:r>
    </w:p>
    <w:p w14:paraId="2C5FDD06" w14:textId="77777777" w:rsidR="00E90483" w:rsidRPr="003E5A82" w:rsidRDefault="00E90483" w:rsidP="00E90483">
      <w:pPr>
        <w:spacing w:line="312" w:lineRule="auto"/>
        <w:rPr>
          <w:rFonts w:cs="Arial"/>
          <w:b/>
          <w:szCs w:val="20"/>
          <w:lang w:val="sv-SE"/>
        </w:rPr>
      </w:pPr>
    </w:p>
    <w:p w14:paraId="04810CED" w14:textId="77777777" w:rsidR="00573185" w:rsidRPr="00DF6EDD" w:rsidRDefault="00573185" w:rsidP="00573185">
      <w:pPr>
        <w:spacing w:line="312" w:lineRule="auto"/>
        <w:jc w:val="center"/>
        <w:rPr>
          <w:rFonts w:cs="Arial"/>
          <w:b/>
          <w:i/>
          <w:iCs/>
          <w:szCs w:val="20"/>
          <w:lang w:val="sl-SI"/>
        </w:rPr>
      </w:pPr>
    </w:p>
    <w:p w14:paraId="49490DC4" w14:textId="431070B0" w:rsidR="007E2CB2" w:rsidRPr="00DF6EDD" w:rsidRDefault="003E5A82" w:rsidP="007E2CB2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1. </w:t>
      </w:r>
      <w:r w:rsidR="007E2CB2" w:rsidRPr="00DF6EDD">
        <w:rPr>
          <w:rFonts w:cs="Arial"/>
          <w:b/>
          <w:sz w:val="22"/>
          <w:szCs w:val="22"/>
          <w:lang w:val="sl-SI"/>
        </w:rPr>
        <w:t xml:space="preserve"> POROČILO O DELU, </w:t>
      </w:r>
      <w:r w:rsidR="007E2CB2" w:rsidRPr="00DF6EDD">
        <w:rPr>
          <w:rFonts w:cs="Arial"/>
          <w:b/>
          <w:szCs w:val="20"/>
          <w:lang w:val="sl-SI"/>
        </w:rPr>
        <w:t>iz katerega so razvidni programi, projekti ali druge aktivnosti z navedbo pomembnejših dosežkov, ki jih je organizacija izvajala v javnem interesu na področju varstva okolja v zadnjih dveh letih</w:t>
      </w:r>
      <w:r w:rsidR="00813AF6" w:rsidRPr="00DF6EDD">
        <w:rPr>
          <w:rFonts w:cs="Arial"/>
          <w:b/>
          <w:szCs w:val="20"/>
          <w:lang w:val="sl-SI"/>
        </w:rPr>
        <w:t xml:space="preserve">. </w:t>
      </w:r>
    </w:p>
    <w:p w14:paraId="6B872DE1" w14:textId="77777777" w:rsidR="007E2CB2" w:rsidRPr="00DF6EDD" w:rsidRDefault="007E2CB2" w:rsidP="007E2CB2">
      <w:pPr>
        <w:spacing w:line="276" w:lineRule="auto"/>
        <w:rPr>
          <w:rFonts w:cs="Arial"/>
          <w:sz w:val="22"/>
          <w:szCs w:val="22"/>
          <w:lang w:val="sl-SI"/>
        </w:rPr>
      </w:pPr>
    </w:p>
    <w:p w14:paraId="3BF7FFC8" w14:textId="7617CBC4" w:rsidR="007E2CB2" w:rsidRPr="00DF6EDD" w:rsidRDefault="00F05A92" w:rsidP="007E2CB2">
      <w:pPr>
        <w:spacing w:line="276" w:lineRule="auto"/>
        <w:ind w:firstLine="708"/>
        <w:rPr>
          <w:rFonts w:cs="Arial"/>
          <w:b/>
          <w:sz w:val="22"/>
          <w:szCs w:val="22"/>
          <w:lang w:val="sl-SI"/>
        </w:rPr>
      </w:pPr>
      <w:r w:rsidRPr="00DF6EDD">
        <w:rPr>
          <w:rFonts w:cs="Arial"/>
          <w:b/>
          <w:sz w:val="22"/>
          <w:szCs w:val="22"/>
          <w:lang w:val="sl-SI"/>
        </w:rPr>
        <w:t>1</w:t>
      </w:r>
      <w:r w:rsidR="007E2CB2" w:rsidRPr="00DF6EDD">
        <w:rPr>
          <w:rFonts w:cs="Arial"/>
          <w:b/>
          <w:sz w:val="22"/>
          <w:szCs w:val="22"/>
          <w:lang w:val="sl-SI"/>
        </w:rPr>
        <w:t>.1 Poročilo o delu za predpreteklo leto: _____________________</w:t>
      </w:r>
    </w:p>
    <w:p w14:paraId="341C7CFD" w14:textId="77777777" w:rsidR="007E2CB2" w:rsidRPr="00DF6EDD" w:rsidRDefault="007E2CB2" w:rsidP="007E2CB2">
      <w:pPr>
        <w:spacing w:line="276" w:lineRule="auto"/>
        <w:ind w:firstLine="708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9"/>
        <w:gridCol w:w="1087"/>
        <w:gridCol w:w="1275"/>
        <w:gridCol w:w="2127"/>
        <w:gridCol w:w="2404"/>
      </w:tblGrid>
      <w:tr w:rsidR="007E2CB2" w:rsidRPr="00DF6EDD" w14:paraId="75849513" w14:textId="77777777" w:rsidTr="005E1E5D">
        <w:tc>
          <w:tcPr>
            <w:tcW w:w="2169" w:type="dxa"/>
            <w:shd w:val="clear" w:color="auto" w:fill="E2EFD9" w:themeFill="accent6" w:themeFillTint="33"/>
          </w:tcPr>
          <w:p w14:paraId="43F3CDE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7B2DEDA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C03135C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0D0A754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Zvrst programa</w:t>
            </w:r>
          </w:p>
          <w:p w14:paraId="6542223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(promocija, izobraževanje mednarodno sodelovanje, ipd)</w:t>
            </w:r>
          </w:p>
        </w:tc>
        <w:tc>
          <w:tcPr>
            <w:tcW w:w="2404" w:type="dxa"/>
            <w:shd w:val="clear" w:color="auto" w:fill="E2EFD9" w:themeFill="accent6" w:themeFillTint="33"/>
          </w:tcPr>
          <w:p w14:paraId="3527C118" w14:textId="6D0E9062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Navedba pomembnejših dosežkov</w:t>
            </w:r>
            <w:r w:rsidR="005E1E5D" w:rsidRPr="00DF6EDD">
              <w:rPr>
                <w:rFonts w:cs="Arial"/>
                <w:sz w:val="22"/>
                <w:szCs w:val="22"/>
                <w:lang w:val="sl-SI"/>
              </w:rPr>
              <w:t xml:space="preserve"> glede</w:t>
            </w:r>
          </w:p>
          <w:p w14:paraId="51278E2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6465FE5A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7A57FB3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1C4DCDB1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6FD8CF3F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6B939CD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18F404B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56CADECC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37DBB80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032FF5FC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61FC675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2B144CB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44CF10F8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26062AE0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3FD216BF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79BF60A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3DEC84A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35AA7A66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6826729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4BC47E93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55A7931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18C1B5C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5A67CC3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5B123EE8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66043DD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17F04572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4C38ACB6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35469DC1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711ED49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46CDCE9D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607C3453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779376DF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77A4F27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0DF6A716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4A74A12D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7581F4D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0AB5B2A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535ED6AD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6F4450C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2ADBE798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51506B1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1529260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66A497C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0151CF3B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785E8595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5D37A40E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3A9DA1E6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4C58D536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06F85E9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3A87AE06" w14:textId="77777777" w:rsidR="007E2CB2" w:rsidRPr="00DF6EDD" w:rsidRDefault="007E2CB2" w:rsidP="007E2CB2">
      <w:pPr>
        <w:rPr>
          <w:rFonts w:cs="Arial"/>
          <w:sz w:val="22"/>
          <w:szCs w:val="22"/>
          <w:lang w:val="sl-SI"/>
        </w:rPr>
      </w:pPr>
      <w:r w:rsidRPr="00DF6EDD">
        <w:rPr>
          <w:rFonts w:cs="Arial"/>
          <w:sz w:val="22"/>
          <w:szCs w:val="22"/>
          <w:lang w:val="sl-SI"/>
        </w:rPr>
        <w:t>(po potrebi dodajte vrstice)</w:t>
      </w:r>
    </w:p>
    <w:p w14:paraId="022C00BD" w14:textId="77777777" w:rsidR="007E2CB2" w:rsidRPr="00DF6EDD" w:rsidRDefault="007E2CB2" w:rsidP="007E2CB2">
      <w:pPr>
        <w:spacing w:line="276" w:lineRule="auto"/>
        <w:ind w:firstLine="708"/>
        <w:rPr>
          <w:rFonts w:cs="Arial"/>
          <w:b/>
          <w:sz w:val="22"/>
          <w:szCs w:val="22"/>
          <w:lang w:val="sl-SI"/>
        </w:rPr>
      </w:pPr>
    </w:p>
    <w:p w14:paraId="6D250875" w14:textId="77777777" w:rsidR="007E2CB2" w:rsidRPr="00DF6EDD" w:rsidRDefault="007E2CB2" w:rsidP="007E2CB2">
      <w:pPr>
        <w:spacing w:line="276" w:lineRule="auto"/>
        <w:ind w:firstLine="708"/>
        <w:rPr>
          <w:rFonts w:cs="Arial"/>
          <w:b/>
          <w:sz w:val="22"/>
          <w:szCs w:val="22"/>
          <w:lang w:val="sl-SI"/>
        </w:rPr>
      </w:pPr>
    </w:p>
    <w:p w14:paraId="40C25A61" w14:textId="7ED29402" w:rsidR="007E2CB2" w:rsidRPr="00DF6EDD" w:rsidRDefault="00F05A92" w:rsidP="007E2CB2">
      <w:pPr>
        <w:spacing w:line="276" w:lineRule="auto"/>
        <w:ind w:firstLine="708"/>
        <w:rPr>
          <w:rFonts w:cs="Arial"/>
          <w:b/>
          <w:sz w:val="22"/>
          <w:szCs w:val="22"/>
          <w:lang w:val="sl-SI"/>
        </w:rPr>
      </w:pPr>
      <w:r w:rsidRPr="00DF6EDD">
        <w:rPr>
          <w:rFonts w:cs="Arial"/>
          <w:b/>
          <w:sz w:val="22"/>
          <w:szCs w:val="22"/>
          <w:lang w:val="sl-SI"/>
        </w:rPr>
        <w:t>1</w:t>
      </w:r>
      <w:r w:rsidR="007E2CB2" w:rsidRPr="00DF6EDD">
        <w:rPr>
          <w:rFonts w:cs="Arial"/>
          <w:b/>
          <w:sz w:val="22"/>
          <w:szCs w:val="22"/>
          <w:lang w:val="sl-SI"/>
        </w:rPr>
        <w:t>.2 Poročilo o delu za preteklo leto: _____________________</w:t>
      </w:r>
    </w:p>
    <w:p w14:paraId="7B121EF7" w14:textId="77777777" w:rsidR="007E2CB2" w:rsidRPr="00DF6EDD" w:rsidRDefault="007E2CB2" w:rsidP="007E2CB2">
      <w:pPr>
        <w:spacing w:line="312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9"/>
        <w:gridCol w:w="1087"/>
        <w:gridCol w:w="1275"/>
        <w:gridCol w:w="2127"/>
        <w:gridCol w:w="2404"/>
      </w:tblGrid>
      <w:tr w:rsidR="007E2CB2" w:rsidRPr="00DF6EDD" w14:paraId="52579B15" w14:textId="77777777" w:rsidTr="005E1E5D">
        <w:tc>
          <w:tcPr>
            <w:tcW w:w="2169" w:type="dxa"/>
            <w:shd w:val="clear" w:color="auto" w:fill="E2EFD9" w:themeFill="accent6" w:themeFillTint="33"/>
          </w:tcPr>
          <w:p w14:paraId="013AE0DF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4AD1774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60DA5F7F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348E7BF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Zvrst programa</w:t>
            </w:r>
          </w:p>
          <w:p w14:paraId="593714C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(promocija, izobraževanje, mednarodno sodelovanje, ipd)</w:t>
            </w:r>
          </w:p>
        </w:tc>
        <w:tc>
          <w:tcPr>
            <w:tcW w:w="2404" w:type="dxa"/>
            <w:shd w:val="clear" w:color="auto" w:fill="E2EFD9" w:themeFill="accent6" w:themeFillTint="33"/>
          </w:tcPr>
          <w:p w14:paraId="31256399" w14:textId="20E7D06C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Navedba pomembnejših dosežkov</w:t>
            </w:r>
          </w:p>
          <w:p w14:paraId="026AB2BC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34CA068B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05E544BC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478A8B15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2906739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78DC604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14F276F3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430A8456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4569DA2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08E344A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11CE0B9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289EA36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68EF6535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380F3795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0583A82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26D733B1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28E6DE6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3BEDD0E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2D7336EF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2A321DC8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3AD410E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7499CD4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4B6508B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E0B375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0F577BB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4D65F0A9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5FAD56A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17E11138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305E43B2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2B57DFE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65356B65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7FA7A415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5ACE5D9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39E9F7D3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5FD51E6F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0DFD7EC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50F5C58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23B38659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5D4EA3E0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2CF1B818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503043E3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66A94D21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0800D9E3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7E2CB2" w:rsidRPr="00DF6EDD" w14:paraId="00F28E58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3935D69B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6176BCB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2332B277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6AF54DFA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5FBD6C59" w14:textId="77777777" w:rsidR="007E2CB2" w:rsidRPr="00DF6EDD" w:rsidRDefault="007E2CB2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744B6AAE" w14:textId="77777777" w:rsidR="007E2CB2" w:rsidRPr="00DF6EDD" w:rsidRDefault="007E2CB2" w:rsidP="007E2CB2">
      <w:pPr>
        <w:rPr>
          <w:rFonts w:cs="Arial"/>
          <w:sz w:val="22"/>
          <w:szCs w:val="22"/>
          <w:lang w:val="sl-SI"/>
        </w:rPr>
      </w:pPr>
      <w:r w:rsidRPr="00DF6EDD">
        <w:rPr>
          <w:rFonts w:cs="Arial"/>
          <w:sz w:val="22"/>
          <w:szCs w:val="22"/>
          <w:lang w:val="sl-SI"/>
        </w:rPr>
        <w:t>(po potrebi dodajte vrstice)</w:t>
      </w:r>
    </w:p>
    <w:p w14:paraId="25DB24A3" w14:textId="77777777" w:rsidR="005E1E5D" w:rsidRPr="00DF6EDD" w:rsidRDefault="005E1E5D" w:rsidP="007E2CB2">
      <w:pPr>
        <w:spacing w:line="312" w:lineRule="auto"/>
        <w:rPr>
          <w:rFonts w:cs="Arial"/>
          <w:sz w:val="22"/>
          <w:szCs w:val="22"/>
          <w:lang w:val="sl-SI"/>
        </w:rPr>
      </w:pPr>
    </w:p>
    <w:p w14:paraId="579EA089" w14:textId="77777777" w:rsidR="007E2CB2" w:rsidRPr="00DF6EDD" w:rsidRDefault="007E2CB2" w:rsidP="007E2CB2">
      <w:pPr>
        <w:spacing w:line="312" w:lineRule="auto"/>
        <w:rPr>
          <w:rFonts w:cs="Arial"/>
          <w:sz w:val="22"/>
          <w:szCs w:val="22"/>
          <w:lang w:val="sl-SI"/>
        </w:rPr>
      </w:pPr>
    </w:p>
    <w:p w14:paraId="7B817ED5" w14:textId="14895B09" w:rsidR="007E2CB2" w:rsidRPr="00DF6EDD" w:rsidRDefault="005E1E5D" w:rsidP="007E2CB2">
      <w:pPr>
        <w:spacing w:line="312" w:lineRule="auto"/>
        <w:ind w:left="-180"/>
        <w:rPr>
          <w:rFonts w:cs="Arial"/>
          <w:b/>
          <w:sz w:val="22"/>
          <w:szCs w:val="22"/>
          <w:lang w:val="sl-SI"/>
        </w:rPr>
      </w:pPr>
      <w:r w:rsidRPr="00DF6EDD">
        <w:rPr>
          <w:rFonts w:cs="Arial"/>
          <w:b/>
          <w:sz w:val="22"/>
          <w:szCs w:val="22"/>
          <w:lang w:val="sl-SI"/>
        </w:rPr>
        <w:t xml:space="preserve">1. 3 </w:t>
      </w:r>
      <w:r w:rsidR="007E2CB2" w:rsidRPr="00DF6EDD">
        <w:rPr>
          <w:rFonts w:cs="Arial"/>
          <w:b/>
          <w:sz w:val="22"/>
          <w:szCs w:val="22"/>
          <w:lang w:val="sl-SI"/>
        </w:rPr>
        <w:t xml:space="preserve">Kratek opis oziroma utemeljitev, ki obsega: </w:t>
      </w:r>
    </w:p>
    <w:p w14:paraId="2BB137F5" w14:textId="77777777" w:rsidR="007E2CB2" w:rsidRPr="00B92EC9" w:rsidRDefault="007E2CB2" w:rsidP="005E1E5D">
      <w:pPr>
        <w:spacing w:line="312" w:lineRule="auto"/>
        <w:rPr>
          <w:rFonts w:cs="Arial"/>
          <w:lang w:val="sv-S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CB2" w:rsidRPr="00C903D4" w14:paraId="671F05E6" w14:textId="77777777" w:rsidTr="00290D4C">
        <w:tc>
          <w:tcPr>
            <w:tcW w:w="9062" w:type="dxa"/>
          </w:tcPr>
          <w:p w14:paraId="1CDD03CB" w14:textId="2F9FF5B1" w:rsidR="005E1E5D" w:rsidRPr="00DF6EDD" w:rsidRDefault="005E1E5D" w:rsidP="005E1E5D">
            <w:pPr>
              <w:pStyle w:val="Odstavekseznama"/>
              <w:numPr>
                <w:ilvl w:val="0"/>
                <w:numId w:val="11"/>
              </w:numPr>
              <w:spacing w:after="0" w:line="312" w:lineRule="auto"/>
              <w:rPr>
                <w:rFonts w:ascii="Arial" w:hAnsi="Arial" w:cs="Arial"/>
              </w:rPr>
            </w:pPr>
            <w:r w:rsidRPr="00DF6EDD">
              <w:rPr>
                <w:rFonts w:ascii="Arial" w:hAnsi="Arial" w:cs="Arial"/>
              </w:rPr>
              <w:t>predstavitev organizacije:</w:t>
            </w:r>
          </w:p>
          <w:p w14:paraId="074362D6" w14:textId="77777777" w:rsidR="00080D38" w:rsidRDefault="00080D38" w:rsidP="005E1E5D">
            <w:pPr>
              <w:spacing w:line="312" w:lineRule="auto"/>
              <w:rPr>
                <w:rFonts w:cs="Arial"/>
              </w:rPr>
            </w:pPr>
          </w:p>
          <w:p w14:paraId="342AFF7B" w14:textId="77777777" w:rsidR="00ED57C0" w:rsidRPr="00DF6EDD" w:rsidRDefault="00ED57C0" w:rsidP="005E1E5D">
            <w:pPr>
              <w:spacing w:line="312" w:lineRule="auto"/>
              <w:rPr>
                <w:rFonts w:cs="Arial"/>
              </w:rPr>
            </w:pPr>
          </w:p>
          <w:p w14:paraId="4BFA1BEA" w14:textId="77777777" w:rsidR="00080D38" w:rsidRPr="00DF6EDD" w:rsidRDefault="00080D38" w:rsidP="005E1E5D">
            <w:pPr>
              <w:spacing w:line="312" w:lineRule="auto"/>
              <w:rPr>
                <w:rFonts w:cs="Arial"/>
              </w:rPr>
            </w:pPr>
          </w:p>
          <w:p w14:paraId="65E75757" w14:textId="1717D0F5" w:rsidR="005E1E5D" w:rsidRPr="00DF6EDD" w:rsidRDefault="005E1E5D" w:rsidP="005E1E5D">
            <w:pPr>
              <w:pStyle w:val="Odstavekseznama"/>
              <w:numPr>
                <w:ilvl w:val="0"/>
                <w:numId w:val="11"/>
              </w:numPr>
              <w:spacing w:after="0" w:line="312" w:lineRule="auto"/>
              <w:rPr>
                <w:rFonts w:ascii="Arial" w:hAnsi="Arial" w:cs="Arial"/>
              </w:rPr>
            </w:pPr>
            <w:r w:rsidRPr="00DF6EDD">
              <w:rPr>
                <w:rFonts w:ascii="Arial" w:hAnsi="Arial" w:cs="Arial"/>
              </w:rPr>
              <w:t>namen, cilji in področja delovanja:</w:t>
            </w:r>
          </w:p>
          <w:p w14:paraId="607584FB" w14:textId="77777777" w:rsidR="005E1E5D" w:rsidRDefault="005E1E5D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72FE3CF6" w14:textId="77777777" w:rsidR="00080D38" w:rsidRPr="00DF6EDD" w:rsidRDefault="00080D38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1FD7FBBE" w14:textId="77777777" w:rsidR="00080D38" w:rsidRPr="00DF6EDD" w:rsidRDefault="00080D38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770E8137" w14:textId="3B7AEB0A" w:rsidR="005E1E5D" w:rsidRPr="00DF6EDD" w:rsidRDefault="005E1E5D" w:rsidP="005E1E5D">
            <w:pPr>
              <w:pStyle w:val="Odstavekseznama"/>
              <w:numPr>
                <w:ilvl w:val="0"/>
                <w:numId w:val="11"/>
              </w:numPr>
              <w:spacing w:after="0" w:line="312" w:lineRule="auto"/>
              <w:rPr>
                <w:rFonts w:ascii="Arial" w:hAnsi="Arial" w:cs="Arial"/>
              </w:rPr>
            </w:pPr>
            <w:r w:rsidRPr="00DF6EDD">
              <w:rPr>
                <w:rFonts w:ascii="Arial" w:hAnsi="Arial" w:cs="Arial"/>
              </w:rPr>
              <w:t>ciljna skupina deležnikov, ki so ji programi v javnem interesu namenjeni:</w:t>
            </w:r>
          </w:p>
          <w:p w14:paraId="79C196A6" w14:textId="77777777" w:rsidR="00080D38" w:rsidRPr="00B92EC9" w:rsidRDefault="00080D38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54EE1B2A" w14:textId="77777777" w:rsidR="00080D38" w:rsidRPr="00B92EC9" w:rsidRDefault="00080D38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5CDD7A4D" w14:textId="77777777" w:rsidR="005E1E5D" w:rsidRPr="00B92EC9" w:rsidRDefault="005E1E5D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67EBB99A" w14:textId="77777777" w:rsidR="00ED57C0" w:rsidRPr="00B92EC9" w:rsidRDefault="00ED57C0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0280084E" w14:textId="716F082D" w:rsidR="005E1E5D" w:rsidRPr="00DF6EDD" w:rsidRDefault="005E1E5D" w:rsidP="005E1E5D">
            <w:pPr>
              <w:pStyle w:val="Odstavekseznama"/>
              <w:numPr>
                <w:ilvl w:val="0"/>
                <w:numId w:val="11"/>
              </w:numPr>
              <w:spacing w:after="0" w:line="312" w:lineRule="auto"/>
              <w:rPr>
                <w:rFonts w:ascii="Arial" w:hAnsi="Arial" w:cs="Arial"/>
              </w:rPr>
            </w:pPr>
            <w:r w:rsidRPr="00DF6EDD">
              <w:rPr>
                <w:rFonts w:ascii="Arial" w:hAnsi="Arial" w:cs="Arial"/>
              </w:rPr>
              <w:t>število vseh članov oziroma število zaposlenih in drugih udeležencev organizacije:</w:t>
            </w:r>
          </w:p>
          <w:p w14:paraId="29949642" w14:textId="77777777" w:rsidR="00080D38" w:rsidRPr="00B92EC9" w:rsidRDefault="00080D38" w:rsidP="00ED57C0">
            <w:pPr>
              <w:spacing w:line="312" w:lineRule="auto"/>
              <w:rPr>
                <w:rFonts w:cs="Arial"/>
                <w:lang w:val="sv-SE"/>
              </w:rPr>
            </w:pPr>
          </w:p>
          <w:p w14:paraId="46E38DC2" w14:textId="77777777" w:rsidR="00080D38" w:rsidRPr="00B92EC9" w:rsidRDefault="00080D38" w:rsidP="00ED57C0">
            <w:pPr>
              <w:spacing w:line="312" w:lineRule="auto"/>
              <w:rPr>
                <w:rFonts w:cs="Arial"/>
                <w:lang w:val="sv-SE"/>
              </w:rPr>
            </w:pPr>
          </w:p>
          <w:p w14:paraId="764565B4" w14:textId="77777777" w:rsidR="00ED57C0" w:rsidRPr="00B92EC9" w:rsidRDefault="00ED57C0" w:rsidP="00ED57C0">
            <w:pPr>
              <w:spacing w:line="312" w:lineRule="auto"/>
              <w:rPr>
                <w:rFonts w:cs="Arial"/>
                <w:lang w:val="sv-SE"/>
              </w:rPr>
            </w:pPr>
          </w:p>
          <w:p w14:paraId="2E9999D8" w14:textId="77777777" w:rsidR="00080D38" w:rsidRPr="00B92EC9" w:rsidRDefault="00080D38" w:rsidP="005E1E5D">
            <w:pPr>
              <w:spacing w:line="312" w:lineRule="auto"/>
              <w:ind w:left="360"/>
              <w:rPr>
                <w:rFonts w:cs="Arial"/>
                <w:lang w:val="sv-SE"/>
              </w:rPr>
            </w:pPr>
          </w:p>
          <w:p w14:paraId="04CB4C6A" w14:textId="00BD61A4" w:rsidR="005E1E5D" w:rsidRPr="00DF6EDD" w:rsidRDefault="005E1E5D" w:rsidP="005E1E5D">
            <w:pPr>
              <w:pStyle w:val="Odstavekseznama"/>
              <w:numPr>
                <w:ilvl w:val="0"/>
                <w:numId w:val="11"/>
              </w:numPr>
              <w:spacing w:after="0" w:line="312" w:lineRule="auto"/>
              <w:rPr>
                <w:rFonts w:ascii="Arial" w:hAnsi="Arial" w:cs="Arial"/>
              </w:rPr>
            </w:pPr>
            <w:r w:rsidRPr="00DF6EDD">
              <w:rPr>
                <w:rFonts w:ascii="Arial" w:hAnsi="Arial" w:cs="Arial"/>
              </w:rPr>
              <w:t>število ustvarjalcev oziroma sodelavcev pri programu:</w:t>
            </w:r>
          </w:p>
          <w:p w14:paraId="46A82548" w14:textId="77777777" w:rsidR="005E1E5D" w:rsidRPr="00B92EC9" w:rsidRDefault="005E1E5D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21B6EE39" w14:textId="77777777" w:rsidR="00ED57C0" w:rsidRPr="00B92EC9" w:rsidRDefault="00ED57C0" w:rsidP="005E1E5D">
            <w:pPr>
              <w:spacing w:line="312" w:lineRule="auto"/>
              <w:rPr>
                <w:rFonts w:cs="Arial"/>
                <w:lang w:val="sv-SE"/>
              </w:rPr>
            </w:pPr>
          </w:p>
          <w:p w14:paraId="2026EE17" w14:textId="77777777" w:rsidR="007E2CB2" w:rsidRPr="00DF6EDD" w:rsidRDefault="007E2CB2" w:rsidP="00290D4C">
            <w:pPr>
              <w:spacing w:line="312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1088B1F0" w14:textId="77777777" w:rsidR="007E2CB2" w:rsidRPr="00DF6EDD" w:rsidRDefault="007E2CB2" w:rsidP="00290D4C">
            <w:pPr>
              <w:spacing w:line="312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39D9F8E7" w14:textId="77777777" w:rsidR="007F7A18" w:rsidRDefault="007F7A18" w:rsidP="00393F31">
      <w:pPr>
        <w:pStyle w:val="Naslov1"/>
        <w:spacing w:before="0" w:after="0" w:line="312" w:lineRule="auto"/>
        <w:jc w:val="both"/>
        <w:rPr>
          <w:sz w:val="22"/>
          <w:szCs w:val="22"/>
        </w:rPr>
      </w:pPr>
    </w:p>
    <w:p w14:paraId="04D6FF52" w14:textId="2B2D62B9" w:rsidR="00393F31" w:rsidRPr="00DF6EDD" w:rsidRDefault="007F7A18" w:rsidP="00393F31">
      <w:pPr>
        <w:pStyle w:val="Naslov1"/>
        <w:spacing w:before="0" w:after="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 D</w:t>
      </w:r>
      <w:r w:rsidRPr="00DF6EDD">
        <w:rPr>
          <w:sz w:val="22"/>
          <w:szCs w:val="22"/>
        </w:rPr>
        <w:t>okazila o aktivnostih in pomembnejših dosežkih, ki so navedeni v poročilu o delu za zadnji dve leti</w:t>
      </w:r>
    </w:p>
    <w:p w14:paraId="1B0C083F" w14:textId="77777777" w:rsidR="00393F31" w:rsidRPr="00DF6EDD" w:rsidRDefault="00393F31" w:rsidP="00393F31">
      <w:pPr>
        <w:rPr>
          <w:rFonts w:cs="Arial"/>
          <w:b/>
          <w:sz w:val="22"/>
          <w:szCs w:val="22"/>
          <w:lang w:val="sl-SI"/>
        </w:rPr>
      </w:pPr>
    </w:p>
    <w:p w14:paraId="44640365" w14:textId="77777777" w:rsidR="00C903D4" w:rsidRPr="00DF6EDD" w:rsidRDefault="00C903D4" w:rsidP="00C903D4">
      <w:pPr>
        <w:jc w:val="both"/>
        <w:rPr>
          <w:rFonts w:cs="Arial"/>
          <w:sz w:val="22"/>
          <w:szCs w:val="28"/>
          <w:lang w:val="sl-SI" w:eastAsia="sl-SI"/>
        </w:rPr>
      </w:pPr>
      <w:r w:rsidRPr="00EA410A">
        <w:rPr>
          <w:rFonts w:cs="Arial"/>
          <w:sz w:val="22"/>
          <w:szCs w:val="28"/>
          <w:lang w:val="sl-SI" w:eastAsia="sl-SI"/>
        </w:rPr>
        <w:t>Za pomembnejši dosežek nevladne organizacije šteje delovanje, ki neposredno izkazuje, da nevladna organizacija izvaja dejavnosti na podpodročjih iz prejšnjega člena na način iz 4. in 5. člena tega pravilnika</w:t>
      </w:r>
      <w:r>
        <w:rPr>
          <w:rFonts w:cs="Arial"/>
          <w:sz w:val="22"/>
          <w:szCs w:val="28"/>
          <w:lang w:val="sl-SI" w:eastAsia="sl-SI"/>
        </w:rPr>
        <w:t xml:space="preserve"> </w:t>
      </w:r>
      <w:r w:rsidRPr="00DF6EDD">
        <w:rPr>
          <w:rFonts w:cs="Arial"/>
          <w:sz w:val="22"/>
          <w:szCs w:val="28"/>
          <w:lang w:val="sl-SI" w:eastAsia="sl-SI"/>
        </w:rPr>
        <w:t>(3. člen Pravilnika).</w:t>
      </w:r>
    </w:p>
    <w:p w14:paraId="4BE321FE" w14:textId="77777777" w:rsidR="00C903D4" w:rsidRPr="00DF6EDD" w:rsidRDefault="00C903D4" w:rsidP="00C903D4">
      <w:pPr>
        <w:jc w:val="both"/>
        <w:rPr>
          <w:rFonts w:cs="Arial"/>
          <w:b/>
          <w:sz w:val="24"/>
          <w:lang w:val="sl-SI"/>
        </w:rPr>
      </w:pPr>
    </w:p>
    <w:p w14:paraId="639BE11E" w14:textId="77777777" w:rsidR="00C903D4" w:rsidRPr="00DF6EDD" w:rsidRDefault="00C903D4" w:rsidP="00C903D4">
      <w:pPr>
        <w:jc w:val="both"/>
        <w:rPr>
          <w:rFonts w:cs="Arial"/>
          <w:sz w:val="22"/>
          <w:szCs w:val="22"/>
          <w:lang w:val="sl-SI"/>
        </w:rPr>
      </w:pPr>
      <w:r w:rsidRPr="00DF6EDD">
        <w:rPr>
          <w:rFonts w:cs="Arial"/>
          <w:sz w:val="22"/>
          <w:szCs w:val="22"/>
          <w:lang w:val="sl-SI"/>
        </w:rPr>
        <w:t>Nevladna organizacija izkaže pomembnejše dosežke svojega delovanja na področju varstva okolja, če i</w:t>
      </w:r>
      <w:r>
        <w:rPr>
          <w:rFonts w:cs="Arial"/>
          <w:sz w:val="22"/>
          <w:szCs w:val="22"/>
          <w:lang w:val="sl-SI"/>
        </w:rPr>
        <w:t>zpolnjuje</w:t>
      </w:r>
      <w:r w:rsidRPr="00DF6EDD">
        <w:rPr>
          <w:rFonts w:cs="Arial"/>
          <w:sz w:val="22"/>
          <w:szCs w:val="22"/>
          <w:lang w:val="sl-SI"/>
        </w:rPr>
        <w:t xml:space="preserve"> vsaj štiri od naslednjih kriterijev</w:t>
      </w:r>
      <w:r>
        <w:rPr>
          <w:rFonts w:cs="Arial"/>
          <w:sz w:val="22"/>
          <w:szCs w:val="22"/>
          <w:lang w:val="sl-SI"/>
        </w:rPr>
        <w:t xml:space="preserve"> na vsaj enem od podpodročij</w:t>
      </w:r>
      <w:r w:rsidRPr="00DF6EDD">
        <w:rPr>
          <w:rFonts w:cs="Arial"/>
          <w:sz w:val="22"/>
          <w:szCs w:val="22"/>
          <w:lang w:val="sl-SI"/>
        </w:rPr>
        <w:t xml:space="preserve"> (4. člen Pravilnika):</w:t>
      </w:r>
    </w:p>
    <w:p w14:paraId="6E181F8D" w14:textId="77777777" w:rsidR="00C903D4" w:rsidRPr="00DF6EDD" w:rsidRDefault="00C903D4" w:rsidP="00C903D4">
      <w:pPr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799"/>
      </w:tblGrid>
      <w:tr w:rsidR="00C903D4" w:rsidRPr="0061256B" w14:paraId="44783ABA" w14:textId="77777777" w:rsidTr="00727020">
        <w:trPr>
          <w:trHeight w:val="340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E7F5464" w14:textId="77777777" w:rsidR="00C903D4" w:rsidRPr="0061256B" w:rsidRDefault="00C903D4" w:rsidP="00727020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61256B">
              <w:rPr>
                <w:rFonts w:cs="Arial"/>
                <w:b/>
                <w:sz w:val="22"/>
                <w:szCs w:val="22"/>
                <w:lang w:val="sl-SI"/>
              </w:rPr>
              <w:t>Kriterij</w:t>
            </w:r>
          </w:p>
        </w:tc>
        <w:tc>
          <w:tcPr>
            <w:tcW w:w="3799" w:type="dxa"/>
            <w:shd w:val="clear" w:color="auto" w:fill="E2EFD9" w:themeFill="accent6" w:themeFillTint="33"/>
            <w:vAlign w:val="center"/>
          </w:tcPr>
          <w:p w14:paraId="65D55705" w14:textId="77777777" w:rsidR="00C903D4" w:rsidRPr="0061256B" w:rsidRDefault="00C903D4" w:rsidP="00727020">
            <w:pPr>
              <w:ind w:right="-108"/>
              <w:rPr>
                <w:rFonts w:cs="Arial"/>
                <w:b/>
                <w:sz w:val="22"/>
                <w:szCs w:val="22"/>
                <w:lang w:val="sl-SI"/>
              </w:rPr>
            </w:pPr>
            <w:r w:rsidRPr="0061256B">
              <w:rPr>
                <w:rFonts w:cs="Arial"/>
                <w:b/>
                <w:sz w:val="22"/>
                <w:szCs w:val="22"/>
                <w:lang w:val="sl-SI"/>
              </w:rPr>
              <w:t>Opis in oznaka priloge</w:t>
            </w:r>
          </w:p>
        </w:tc>
      </w:tr>
      <w:tr w:rsidR="00C903D4" w:rsidRPr="0061256B" w14:paraId="6746E34E" w14:textId="77777777" w:rsidTr="00727020">
        <w:trPr>
          <w:trHeight w:val="340"/>
        </w:trPr>
        <w:tc>
          <w:tcPr>
            <w:tcW w:w="5240" w:type="dxa"/>
            <w:vAlign w:val="center"/>
          </w:tcPr>
          <w:p w14:paraId="5371B83A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A410A">
              <w:rPr>
                <w:rFonts w:cs="Arial"/>
                <w:szCs w:val="20"/>
                <w:lang w:val="sl-SI" w:eastAsia="sl-SI"/>
              </w:rPr>
              <w:t>aktivno sodeluje pri razvoju področja varstva okolja s tem, da širi strokovno znanje z izobraževanjem, usposabljanjem, seminarji, terenskimi akcijami ali delavnicami in razvija ali izvaja programe razvoja področja varstva okolja na drug primerljiv način;</w:t>
            </w:r>
          </w:p>
        </w:tc>
        <w:tc>
          <w:tcPr>
            <w:tcW w:w="3799" w:type="dxa"/>
            <w:vAlign w:val="center"/>
          </w:tcPr>
          <w:p w14:paraId="4CB56DEC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3331792A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258B08BF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A410A">
              <w:rPr>
                <w:rFonts w:cs="Arial"/>
                <w:szCs w:val="20"/>
                <w:lang w:val="sl-SI" w:eastAsia="sl-SI"/>
              </w:rPr>
              <w:t>izvaja promocijske aktivnosti na področju varstva okolja, pripravi in izvaja programe in projekte, namenjene ozaveščanju otrok, dijakov, študentov in odraslih o pomenu varstva okolja;</w:t>
            </w:r>
          </w:p>
        </w:tc>
        <w:tc>
          <w:tcPr>
            <w:tcW w:w="3799" w:type="dxa"/>
            <w:vAlign w:val="center"/>
          </w:tcPr>
          <w:p w14:paraId="61DB3FF5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7DD77D36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0C020DF6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A410A">
              <w:rPr>
                <w:rFonts w:cs="Arial"/>
                <w:szCs w:val="20"/>
                <w:lang w:val="sl-SI" w:eastAsia="sl-SI"/>
              </w:rPr>
              <w:t>vzpodbuja aktivnosti in dialog med pristojnimi organi in organizacijami za čim uspešnejše reševanje vprašanj na področju varstva okolja;</w:t>
            </w:r>
          </w:p>
        </w:tc>
        <w:tc>
          <w:tcPr>
            <w:tcW w:w="3799" w:type="dxa"/>
            <w:vAlign w:val="center"/>
          </w:tcPr>
          <w:p w14:paraId="45DE57B4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4BC5E30C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4EEB853D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A410A">
              <w:rPr>
                <w:rFonts w:cs="Arial"/>
                <w:szCs w:val="20"/>
                <w:lang w:val="sl-SI" w:eastAsia="sl-SI"/>
              </w:rPr>
              <w:t>aktivno sodeluje pri oblikovanju ukrepov države ali samoupravne lokalne skupnosti, predlaga dopolnitve ali sprejem predpisov in ukrepov ter aktivno sodeluje v postopkih javnih obravnav in posvetov na področju varstva okolja;</w:t>
            </w:r>
          </w:p>
        </w:tc>
        <w:tc>
          <w:tcPr>
            <w:tcW w:w="3799" w:type="dxa"/>
            <w:vAlign w:val="center"/>
          </w:tcPr>
          <w:p w14:paraId="3C63627B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7D8B89A2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01A41F73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a</w:t>
            </w:r>
            <w:r w:rsidRPr="00EA410A">
              <w:rPr>
                <w:rFonts w:cs="Arial"/>
                <w:szCs w:val="20"/>
                <w:lang w:val="sl-SI" w:eastAsia="sl-SI"/>
              </w:rPr>
              <w:t>ktivno sodeluje z domačimi ali mednarodnimi strokovnimi organizacijami, ki izvajajo dejavnosti na področju varstva okolja;</w:t>
            </w:r>
          </w:p>
        </w:tc>
        <w:tc>
          <w:tcPr>
            <w:tcW w:w="3799" w:type="dxa"/>
            <w:vAlign w:val="center"/>
          </w:tcPr>
          <w:p w14:paraId="10573B53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4E9C36A4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6D2C172E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A410A">
              <w:rPr>
                <w:rFonts w:cs="Arial"/>
                <w:szCs w:val="20"/>
                <w:lang w:val="sl-SI" w:eastAsia="sl-SI"/>
              </w:rPr>
              <w:lastRenderedPageBreak/>
              <w:t>izvaja dejavnosti na področju varstva okolja, ki so po kakovosti ali namenu primerljive z dejavnostjo javnih zavodov, oziroma dejavnosti, ki dopolnjujejo mrežo javnih zavodov po vsebini dela ali načinu delovanja, v skladu s predpisi, ki urejajo javne zavode</w:t>
            </w:r>
            <w:r>
              <w:rPr>
                <w:rFonts w:cs="Arial"/>
                <w:szCs w:val="20"/>
                <w:lang w:val="sl-SI" w:eastAsia="sl-SI"/>
              </w:rPr>
              <w:t>;</w:t>
            </w:r>
          </w:p>
        </w:tc>
        <w:tc>
          <w:tcPr>
            <w:tcW w:w="3799" w:type="dxa"/>
            <w:vAlign w:val="center"/>
          </w:tcPr>
          <w:p w14:paraId="4F822397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0D6FF176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59E902CD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EA410A">
              <w:rPr>
                <w:rFonts w:cs="Arial"/>
                <w:szCs w:val="20"/>
                <w:lang w:val="sl-SI" w:eastAsia="sl-SI"/>
              </w:rPr>
              <w:t>soorganizira ali izvaja srečanja za izmenjavo in prenos znanstvenih ali strokovnih spoznanj na področju varstva okolja v domačem ali mednarodnem prostoru (npr. konference, simpoziji, posveti, seminarji, okrogle mize);</w:t>
            </w:r>
          </w:p>
        </w:tc>
        <w:tc>
          <w:tcPr>
            <w:tcW w:w="3799" w:type="dxa"/>
            <w:vAlign w:val="center"/>
          </w:tcPr>
          <w:p w14:paraId="5B1D486A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26480CD3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1A8F0560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1256B">
              <w:rPr>
                <w:rFonts w:cs="Arial"/>
                <w:szCs w:val="20"/>
                <w:lang w:val="sl-SI" w:eastAsia="sl-SI"/>
              </w:rPr>
              <w:t>izvaja strokovno svetovanje civilni družbi na področju varstva okolja;</w:t>
            </w:r>
          </w:p>
        </w:tc>
        <w:tc>
          <w:tcPr>
            <w:tcW w:w="3799" w:type="dxa"/>
            <w:vAlign w:val="center"/>
          </w:tcPr>
          <w:p w14:paraId="7BCDEE9E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C903D4" w:rsidRPr="0061256B" w14:paraId="04FB69DD" w14:textId="77777777" w:rsidTr="00727020">
        <w:trPr>
          <w:trHeight w:val="340"/>
        </w:trPr>
        <w:tc>
          <w:tcPr>
            <w:tcW w:w="5240" w:type="dxa"/>
            <w:vAlign w:val="bottom"/>
          </w:tcPr>
          <w:p w14:paraId="3520C402" w14:textId="77777777" w:rsidR="00C903D4" w:rsidRPr="0061256B" w:rsidRDefault="00C903D4" w:rsidP="00727020">
            <w:pPr>
              <w:spacing w:line="36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1256B">
              <w:rPr>
                <w:rFonts w:cs="Arial"/>
                <w:szCs w:val="20"/>
                <w:lang w:val="sl-SI" w:eastAsia="sl-SI"/>
              </w:rPr>
              <w:t>izdaja strokovno literaturo, publikacije, študije ali druge strokovne objave v medijih na področju varstva okolja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EA410A">
              <w:rPr>
                <w:rFonts w:cs="Arial"/>
                <w:szCs w:val="20"/>
                <w:lang w:val="sl-SI" w:eastAsia="sl-SI"/>
              </w:rPr>
              <w:t>ali drugih strokovnih publikacijah.</w:t>
            </w:r>
          </w:p>
        </w:tc>
        <w:tc>
          <w:tcPr>
            <w:tcW w:w="3799" w:type="dxa"/>
            <w:vAlign w:val="center"/>
          </w:tcPr>
          <w:p w14:paraId="450C53E6" w14:textId="77777777" w:rsidR="00C903D4" w:rsidRPr="0061256B" w:rsidRDefault="00C903D4" w:rsidP="00727020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3C18E574" w14:textId="77777777" w:rsidR="00C903D4" w:rsidRPr="0061256B" w:rsidRDefault="00C903D4" w:rsidP="00C903D4">
      <w:pPr>
        <w:spacing w:line="312" w:lineRule="auto"/>
        <w:rPr>
          <w:rFonts w:cs="Arial"/>
          <w:b/>
          <w:sz w:val="22"/>
          <w:szCs w:val="22"/>
          <w:lang w:val="sl-SI"/>
        </w:rPr>
      </w:pPr>
    </w:p>
    <w:p w14:paraId="5A476C80" w14:textId="77777777" w:rsidR="00393F31" w:rsidRPr="007F7A18" w:rsidRDefault="00393F31" w:rsidP="00393F31">
      <w:pPr>
        <w:spacing w:line="312" w:lineRule="auto"/>
        <w:rPr>
          <w:rFonts w:cs="Arial"/>
          <w:b/>
          <w:sz w:val="22"/>
          <w:szCs w:val="22"/>
          <w:lang w:val="sl-SI"/>
        </w:rPr>
      </w:pPr>
    </w:p>
    <w:p w14:paraId="64FFA131" w14:textId="77777777" w:rsidR="00C6545A" w:rsidRPr="007F7A18" w:rsidRDefault="00C6545A" w:rsidP="00393F31">
      <w:pPr>
        <w:spacing w:line="312" w:lineRule="auto"/>
        <w:rPr>
          <w:rFonts w:cs="Arial"/>
          <w:b/>
          <w:sz w:val="22"/>
          <w:szCs w:val="22"/>
          <w:lang w:val="sl-SI"/>
        </w:rPr>
      </w:pPr>
    </w:p>
    <w:p w14:paraId="070767A8" w14:textId="73629E8C" w:rsidR="0089429B" w:rsidRPr="007F7A18" w:rsidRDefault="007F7A18" w:rsidP="00393F31">
      <w:pPr>
        <w:spacing w:line="312" w:lineRule="auto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2.</w:t>
      </w:r>
      <w:r w:rsidR="00393F31" w:rsidRPr="007F7A18">
        <w:rPr>
          <w:rFonts w:cs="Arial"/>
          <w:b/>
          <w:sz w:val="22"/>
          <w:szCs w:val="22"/>
          <w:lang w:val="sl-SI"/>
        </w:rPr>
        <w:t xml:space="preserve"> </w:t>
      </w:r>
      <w:r w:rsidR="0089429B" w:rsidRPr="007F7A18">
        <w:rPr>
          <w:rFonts w:cs="Arial"/>
          <w:b/>
          <w:sz w:val="22"/>
          <w:szCs w:val="22"/>
          <w:lang w:val="sl-SI"/>
        </w:rPr>
        <w:t>POROČILO O PORABI SREDSTEV ZA IZVAJANJE AKTIVNOSTI, KI SO NAVEDENE V POROČILU O DELU ZA ZADNJI DVE LETI</w:t>
      </w:r>
    </w:p>
    <w:p w14:paraId="67FEAC4D" w14:textId="77777777" w:rsidR="00393F31" w:rsidRPr="007F7A18" w:rsidRDefault="00393F31" w:rsidP="00393F31">
      <w:pPr>
        <w:spacing w:line="312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393F31" w:rsidRPr="007F7A18" w14:paraId="10D0406E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3024F3AC" w14:textId="77777777" w:rsidR="00393F31" w:rsidRPr="007F7A18" w:rsidRDefault="00393F31" w:rsidP="00290D4C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b/>
                <w:sz w:val="22"/>
                <w:szCs w:val="22"/>
                <w:lang w:val="sl-SI"/>
              </w:rPr>
              <w:t>Prihodki:</w:t>
            </w:r>
          </w:p>
        </w:tc>
        <w:tc>
          <w:tcPr>
            <w:tcW w:w="2127" w:type="dxa"/>
            <w:vAlign w:val="center"/>
          </w:tcPr>
          <w:p w14:paraId="14A4C96E" w14:textId="77777777" w:rsidR="00393F31" w:rsidRPr="007F7A18" w:rsidRDefault="00393F31" w:rsidP="00290D4C">
            <w:pPr>
              <w:ind w:right="-108"/>
              <w:rPr>
                <w:rFonts w:cs="Arial"/>
                <w:b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b/>
                <w:sz w:val="22"/>
                <w:szCs w:val="22"/>
                <w:lang w:val="sl-SI"/>
              </w:rPr>
              <w:t>v EUR</w:t>
            </w:r>
          </w:p>
        </w:tc>
      </w:tr>
      <w:tr w:rsidR="00393F31" w:rsidRPr="007F7A18" w14:paraId="5B37E23B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204469AB" w14:textId="68D0E52A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 xml:space="preserve">ministrstvo, pristojno za </w:t>
            </w:r>
            <w:r w:rsidR="00C903D4">
              <w:rPr>
                <w:rFonts w:cs="Arial"/>
                <w:sz w:val="22"/>
                <w:szCs w:val="22"/>
                <w:lang w:val="sl-SI"/>
              </w:rPr>
              <w:t>okolje</w:t>
            </w:r>
          </w:p>
        </w:tc>
        <w:tc>
          <w:tcPr>
            <w:tcW w:w="2127" w:type="dxa"/>
            <w:vAlign w:val="center"/>
          </w:tcPr>
          <w:p w14:paraId="7B969750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65EB3FE5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09EEC92E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 xml:space="preserve">drugo pristojno ministrstvo </w:t>
            </w:r>
          </w:p>
        </w:tc>
        <w:tc>
          <w:tcPr>
            <w:tcW w:w="2127" w:type="dxa"/>
            <w:vAlign w:val="center"/>
          </w:tcPr>
          <w:p w14:paraId="28A891B9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C903D4" w14:paraId="711A3B6D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0CFF1E4B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 xml:space="preserve">javni sklad, javna agencija, ipd. </w:t>
            </w:r>
          </w:p>
        </w:tc>
        <w:tc>
          <w:tcPr>
            <w:tcW w:w="2127" w:type="dxa"/>
            <w:vAlign w:val="center"/>
          </w:tcPr>
          <w:p w14:paraId="3239DE84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C903D4" w14:paraId="23EB68FB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1666BDC2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 xml:space="preserve">sredstva iz evropskih skladov, druga evropska sredstva </w:t>
            </w:r>
          </w:p>
        </w:tc>
        <w:tc>
          <w:tcPr>
            <w:tcW w:w="2127" w:type="dxa"/>
            <w:vAlign w:val="center"/>
          </w:tcPr>
          <w:p w14:paraId="7E8A8A5F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5470F8F4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19273270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 xml:space="preserve">financiranje lokalnih skupnosti </w:t>
            </w:r>
          </w:p>
        </w:tc>
        <w:tc>
          <w:tcPr>
            <w:tcW w:w="2127" w:type="dxa"/>
            <w:vAlign w:val="center"/>
          </w:tcPr>
          <w:p w14:paraId="0FC6B095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51F1CD47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0D0B84A8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>članarine in prispevki članov</w:t>
            </w:r>
          </w:p>
        </w:tc>
        <w:tc>
          <w:tcPr>
            <w:tcW w:w="2127" w:type="dxa"/>
            <w:vAlign w:val="center"/>
          </w:tcPr>
          <w:p w14:paraId="0DECD69C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0305A92B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445CF5E2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>sponzorstva</w:t>
            </w:r>
          </w:p>
        </w:tc>
        <w:tc>
          <w:tcPr>
            <w:tcW w:w="2127" w:type="dxa"/>
            <w:vAlign w:val="center"/>
          </w:tcPr>
          <w:p w14:paraId="3D51B7D1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5CA8BAE9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0B377ABD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>donacije</w:t>
            </w:r>
          </w:p>
        </w:tc>
        <w:tc>
          <w:tcPr>
            <w:tcW w:w="2127" w:type="dxa"/>
            <w:vAlign w:val="center"/>
          </w:tcPr>
          <w:p w14:paraId="6A6C6D44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400BD2D8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501758CE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>drugi prostovoljni prispevki</w:t>
            </w:r>
          </w:p>
        </w:tc>
        <w:tc>
          <w:tcPr>
            <w:tcW w:w="2127" w:type="dxa"/>
            <w:vAlign w:val="center"/>
          </w:tcPr>
          <w:p w14:paraId="2AB6C0B6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2F242FE7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20A4824F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>prostovoljno delo</w:t>
            </w:r>
          </w:p>
        </w:tc>
        <w:tc>
          <w:tcPr>
            <w:tcW w:w="2127" w:type="dxa"/>
            <w:vAlign w:val="center"/>
          </w:tcPr>
          <w:p w14:paraId="6227E25F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060C9C25" w14:textId="77777777" w:rsidTr="00290D4C">
        <w:trPr>
          <w:trHeight w:val="340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1A4E7F25" w14:textId="77777777" w:rsidR="00393F31" w:rsidRPr="007F7A18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sz w:val="22"/>
                <w:szCs w:val="22"/>
                <w:lang w:val="sl-SI"/>
              </w:rPr>
              <w:t xml:space="preserve">drugo (specificirati)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0707A31" w14:textId="77777777" w:rsidR="00393F31" w:rsidRPr="007F7A18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7F7A18" w14:paraId="21EA601C" w14:textId="77777777" w:rsidTr="006D039A">
        <w:trPr>
          <w:trHeight w:val="340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F1F6" w14:textId="77777777" w:rsidR="00393F31" w:rsidRPr="007F7A18" w:rsidRDefault="00393F31" w:rsidP="00290D4C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7F7A18">
              <w:rPr>
                <w:rFonts w:cs="Arial"/>
                <w:b/>
                <w:sz w:val="22"/>
                <w:szCs w:val="22"/>
                <w:lang w:val="sl-SI"/>
              </w:rPr>
              <w:t>SKUPAJ PRIHODKI: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253EE4" w14:textId="77777777" w:rsidR="00393F31" w:rsidRPr="007F7A18" w:rsidRDefault="00393F31" w:rsidP="00290D4C">
            <w:pPr>
              <w:ind w:right="-108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</w:tbl>
    <w:p w14:paraId="3FB5BA3D" w14:textId="77777777" w:rsidR="00393F31" w:rsidRPr="007F7A18" w:rsidRDefault="00393F31" w:rsidP="00393F31">
      <w:pPr>
        <w:spacing w:line="312" w:lineRule="auto"/>
        <w:rPr>
          <w:rFonts w:cs="Arial"/>
          <w:sz w:val="22"/>
          <w:szCs w:val="22"/>
          <w:lang w:val="sl-SI"/>
        </w:rPr>
      </w:pPr>
    </w:p>
    <w:p w14:paraId="63DEC61F" w14:textId="77777777" w:rsidR="004C0087" w:rsidRPr="00DF6EDD" w:rsidRDefault="004C0087" w:rsidP="00393F31">
      <w:pPr>
        <w:spacing w:line="312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393F31" w:rsidRPr="00DF6EDD" w14:paraId="09A97675" w14:textId="77777777" w:rsidTr="00290D4C">
        <w:trPr>
          <w:trHeight w:val="340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39B695C5" w14:textId="77777777" w:rsidR="00393F31" w:rsidRPr="00DF6EDD" w:rsidRDefault="00393F31" w:rsidP="00290D4C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b/>
                <w:sz w:val="22"/>
                <w:szCs w:val="22"/>
                <w:lang w:val="sl-SI"/>
              </w:rPr>
              <w:t>Odhodki: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C9C77B7" w14:textId="77777777" w:rsidR="00393F31" w:rsidRPr="00DF6EDD" w:rsidRDefault="00393F31" w:rsidP="00290D4C">
            <w:pPr>
              <w:ind w:right="-108"/>
              <w:rPr>
                <w:rFonts w:cs="Arial"/>
                <w:b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b/>
                <w:sz w:val="22"/>
                <w:szCs w:val="22"/>
                <w:lang w:val="sl-SI"/>
              </w:rPr>
              <w:t>v EUR</w:t>
            </w:r>
          </w:p>
        </w:tc>
      </w:tr>
      <w:tr w:rsidR="00393F31" w:rsidRPr="00DF6EDD" w14:paraId="03E164CE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45322B37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programski materialni stroški (npr. blago in storitve, program, ipd.)</w:t>
            </w:r>
          </w:p>
        </w:tc>
        <w:tc>
          <w:tcPr>
            <w:tcW w:w="2127" w:type="dxa"/>
          </w:tcPr>
          <w:p w14:paraId="30B0A61D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274C72EF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78E4E423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splošni stroški delovanja (npr. uporaba prostorov in opreme, stroški tek. vzdrževanja, ipd.) </w:t>
            </w:r>
          </w:p>
        </w:tc>
        <w:tc>
          <w:tcPr>
            <w:tcW w:w="2127" w:type="dxa"/>
          </w:tcPr>
          <w:p w14:paraId="0011007D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C903D4" w14:paraId="0E89D173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3AE20528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lastRenderedPageBreak/>
              <w:t>stroški dela (stroški za plače zaposlenih, avtorski honorarji, ipd.)</w:t>
            </w:r>
          </w:p>
        </w:tc>
        <w:tc>
          <w:tcPr>
            <w:tcW w:w="2127" w:type="dxa"/>
          </w:tcPr>
          <w:p w14:paraId="0BEC97D7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490AF1E9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5834E10C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nagrade, priznanja</w:t>
            </w:r>
          </w:p>
        </w:tc>
        <w:tc>
          <w:tcPr>
            <w:tcW w:w="2127" w:type="dxa"/>
          </w:tcPr>
          <w:p w14:paraId="7FAA7301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1510BD16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43EF5DEC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prostovoljno delo</w:t>
            </w:r>
          </w:p>
        </w:tc>
        <w:tc>
          <w:tcPr>
            <w:tcW w:w="2127" w:type="dxa"/>
          </w:tcPr>
          <w:p w14:paraId="50F2FE40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C903D4" w14:paraId="5258D745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3E32B4AF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stroški nakupa opreme in investicijskega vzdrževanja</w:t>
            </w:r>
          </w:p>
        </w:tc>
        <w:tc>
          <w:tcPr>
            <w:tcW w:w="2127" w:type="dxa"/>
          </w:tcPr>
          <w:p w14:paraId="3A4A6030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38A6A5D9" w14:textId="77777777" w:rsidTr="00290D4C">
        <w:trPr>
          <w:trHeight w:val="340"/>
        </w:trPr>
        <w:tc>
          <w:tcPr>
            <w:tcW w:w="6912" w:type="dxa"/>
            <w:vAlign w:val="center"/>
          </w:tcPr>
          <w:p w14:paraId="354756FF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drugo (specificirati) </w:t>
            </w:r>
          </w:p>
        </w:tc>
        <w:tc>
          <w:tcPr>
            <w:tcW w:w="2127" w:type="dxa"/>
          </w:tcPr>
          <w:p w14:paraId="0CE141D1" w14:textId="77777777" w:rsidR="00393F31" w:rsidRPr="00DF6EDD" w:rsidRDefault="00393F31" w:rsidP="00290D4C">
            <w:pPr>
              <w:ind w:right="-108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66EA4903" w14:textId="77777777" w:rsidTr="006D039A">
        <w:trPr>
          <w:trHeight w:val="340"/>
        </w:trPr>
        <w:tc>
          <w:tcPr>
            <w:tcW w:w="6912" w:type="dxa"/>
            <w:shd w:val="clear" w:color="auto" w:fill="E2EFD9" w:themeFill="accent6" w:themeFillTint="33"/>
            <w:vAlign w:val="center"/>
          </w:tcPr>
          <w:p w14:paraId="6C355523" w14:textId="77777777" w:rsidR="00393F31" w:rsidRPr="00DF6EDD" w:rsidRDefault="00393F31" w:rsidP="00290D4C">
            <w:pPr>
              <w:rPr>
                <w:rFonts w:cs="Arial"/>
                <w:b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b/>
                <w:sz w:val="22"/>
                <w:szCs w:val="22"/>
                <w:lang w:val="sl-SI"/>
              </w:rPr>
              <w:t xml:space="preserve">SKUPAJ ODHODKI: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551021B7" w14:textId="77777777" w:rsidR="00393F31" w:rsidRPr="00DF6EDD" w:rsidRDefault="00393F31" w:rsidP="00290D4C">
            <w:pPr>
              <w:ind w:right="-108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</w:tbl>
    <w:p w14:paraId="44FFE8A2" w14:textId="77777777" w:rsidR="00393F31" w:rsidRPr="00DF6EDD" w:rsidRDefault="00393F31" w:rsidP="00393F31">
      <w:pPr>
        <w:spacing w:line="312" w:lineRule="auto"/>
        <w:rPr>
          <w:rFonts w:cs="Arial"/>
          <w:sz w:val="22"/>
          <w:szCs w:val="22"/>
          <w:lang w:val="sl-SI"/>
        </w:rPr>
      </w:pPr>
    </w:p>
    <w:p w14:paraId="288C61F3" w14:textId="7B89EF40" w:rsidR="00393F31" w:rsidRDefault="00393F31" w:rsidP="00ED57C0">
      <w:pPr>
        <w:spacing w:line="312" w:lineRule="auto"/>
        <w:rPr>
          <w:rFonts w:cs="Arial"/>
          <w:sz w:val="22"/>
          <w:szCs w:val="22"/>
          <w:lang w:val="sl-SI"/>
        </w:rPr>
      </w:pPr>
    </w:p>
    <w:p w14:paraId="2C966B9D" w14:textId="2DB0A427" w:rsidR="00393F31" w:rsidRPr="00DF6EDD" w:rsidRDefault="007F7A18" w:rsidP="00393F31">
      <w:pPr>
        <w:spacing w:line="312" w:lineRule="auto"/>
        <w:rPr>
          <w:rFonts w:cs="Arial"/>
          <w:b/>
          <w:sz w:val="22"/>
          <w:szCs w:val="22"/>
          <w:lang w:val="sl-SI"/>
        </w:rPr>
      </w:pPr>
      <w:r w:rsidRPr="007F7A18">
        <w:rPr>
          <w:rFonts w:cs="Arial"/>
          <w:b/>
          <w:bCs/>
          <w:sz w:val="22"/>
          <w:szCs w:val="22"/>
          <w:lang w:val="sl-SI"/>
        </w:rPr>
        <w:t>3.</w:t>
      </w:r>
      <w:r>
        <w:rPr>
          <w:rFonts w:cs="Arial"/>
          <w:sz w:val="22"/>
          <w:szCs w:val="22"/>
          <w:lang w:val="sl-SI"/>
        </w:rPr>
        <w:t xml:space="preserve"> </w:t>
      </w:r>
      <w:r w:rsidR="0089429B" w:rsidRPr="00DF6EDD">
        <w:rPr>
          <w:rFonts w:cs="Arial"/>
          <w:b/>
          <w:sz w:val="22"/>
          <w:szCs w:val="22"/>
          <w:lang w:val="sl-SI"/>
        </w:rPr>
        <w:t>SPREJET PROGRAM BODOČEGA DELOVANJA ZA NAJMANJ DVE LETI DELOVANJA NA PODROČJU VARSTVA OKOL</w:t>
      </w:r>
      <w:r w:rsidR="007E55FD">
        <w:rPr>
          <w:rFonts w:cs="Arial"/>
          <w:b/>
          <w:sz w:val="22"/>
          <w:szCs w:val="22"/>
          <w:lang w:val="sl-SI"/>
        </w:rPr>
        <w:t>JA</w:t>
      </w:r>
      <w:r>
        <w:rPr>
          <w:rFonts w:cs="Arial"/>
          <w:b/>
          <w:sz w:val="22"/>
          <w:szCs w:val="22"/>
          <w:lang w:val="sl-SI"/>
        </w:rPr>
        <w:t xml:space="preserve"> </w:t>
      </w:r>
    </w:p>
    <w:p w14:paraId="21AB32B0" w14:textId="77777777" w:rsidR="00393F31" w:rsidRPr="00DF6EDD" w:rsidRDefault="00393F31" w:rsidP="00393F31">
      <w:pPr>
        <w:spacing w:line="312" w:lineRule="auto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9"/>
        <w:gridCol w:w="1087"/>
        <w:gridCol w:w="1275"/>
        <w:gridCol w:w="2127"/>
        <w:gridCol w:w="2404"/>
      </w:tblGrid>
      <w:tr w:rsidR="00393F31" w:rsidRPr="00DF6EDD" w14:paraId="2DA4F3E2" w14:textId="77777777" w:rsidTr="006D039A">
        <w:tc>
          <w:tcPr>
            <w:tcW w:w="2169" w:type="dxa"/>
            <w:shd w:val="clear" w:color="auto" w:fill="E2EFD9" w:themeFill="accent6" w:themeFillTint="33"/>
          </w:tcPr>
          <w:p w14:paraId="3FC45CCF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 xml:space="preserve">Naslov programov, projektov, dejavnosti v javnem interesu 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6B2946FD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995574A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14283A1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Zvrst programa</w:t>
            </w:r>
          </w:p>
          <w:p w14:paraId="4FC097D8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(promocija, izobraževanje, mednarodno sodelovanje, ipd)</w:t>
            </w:r>
          </w:p>
        </w:tc>
        <w:tc>
          <w:tcPr>
            <w:tcW w:w="2404" w:type="dxa"/>
            <w:shd w:val="clear" w:color="auto" w:fill="E2EFD9" w:themeFill="accent6" w:themeFillTint="33"/>
          </w:tcPr>
          <w:p w14:paraId="2A8E29F0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  <w:r w:rsidRPr="00DF6EDD">
              <w:rPr>
                <w:rFonts w:cs="Arial"/>
                <w:sz w:val="22"/>
                <w:szCs w:val="22"/>
                <w:lang w:val="sl-SI"/>
              </w:rPr>
              <w:t>Načrtovani dosežki</w:t>
            </w:r>
          </w:p>
          <w:p w14:paraId="2AEBA851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16BDA834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2C2CF161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5334ECA1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3066C6E3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1E8C99B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0A8B22AB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000C4138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04EAA192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384506E0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4B2598FD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C6B0509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30AD3663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56333C85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712EBF3B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296B3BFD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11E91C46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36EE6838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73210E6C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5BCA7DE0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06A59AC1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1A2E88D3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0643CEAA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25BF239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4C6863D3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7FA565B6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024BED9E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35E787D0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0E51FFFF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AD6A469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176E5AFD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5C0EE6F1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073BF41A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22103C06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63DB7CF5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655A77B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4F0709C7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48D81F8F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42BE889D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228BB971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6555E5B0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2B596F46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210E9E35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393F31" w:rsidRPr="00DF6EDD" w14:paraId="6DE08360" w14:textId="77777777" w:rsidTr="00290D4C">
        <w:trPr>
          <w:trHeight w:val="340"/>
        </w:trPr>
        <w:tc>
          <w:tcPr>
            <w:tcW w:w="2169" w:type="dxa"/>
            <w:vAlign w:val="center"/>
          </w:tcPr>
          <w:p w14:paraId="263F95A8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87" w:type="dxa"/>
            <w:vAlign w:val="center"/>
          </w:tcPr>
          <w:p w14:paraId="705D064D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  <w:vAlign w:val="center"/>
          </w:tcPr>
          <w:p w14:paraId="3BC7A19F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vAlign w:val="center"/>
          </w:tcPr>
          <w:p w14:paraId="74902F18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2404" w:type="dxa"/>
            <w:vAlign w:val="center"/>
          </w:tcPr>
          <w:p w14:paraId="5A6B9FDB" w14:textId="77777777" w:rsidR="00393F31" w:rsidRPr="00DF6EDD" w:rsidRDefault="00393F31" w:rsidP="00290D4C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591CEC84" w14:textId="77777777" w:rsidR="00393F31" w:rsidRPr="00DF6EDD" w:rsidRDefault="00393F31" w:rsidP="00393F31">
      <w:pPr>
        <w:rPr>
          <w:rFonts w:cs="Arial"/>
          <w:sz w:val="22"/>
          <w:szCs w:val="22"/>
          <w:lang w:val="sl-SI"/>
        </w:rPr>
      </w:pPr>
      <w:r w:rsidRPr="00DF6EDD">
        <w:rPr>
          <w:rFonts w:cs="Arial"/>
          <w:sz w:val="22"/>
          <w:szCs w:val="22"/>
          <w:lang w:val="sl-SI"/>
        </w:rPr>
        <w:t>(po potrebi dodajte vrstice)</w:t>
      </w:r>
    </w:p>
    <w:p w14:paraId="646E639C" w14:textId="77777777" w:rsidR="00ED57C0" w:rsidRDefault="00ED57C0">
      <w:pPr>
        <w:spacing w:after="160" w:line="259" w:lineRule="auto"/>
        <w:rPr>
          <w:rFonts w:cs="Arial"/>
          <w:b/>
          <w:sz w:val="22"/>
          <w:szCs w:val="22"/>
          <w:lang w:val="sl-SI"/>
        </w:rPr>
      </w:pPr>
    </w:p>
    <w:p w14:paraId="1162C0D7" w14:textId="77777777" w:rsidR="00ED57C0" w:rsidRDefault="00ED57C0">
      <w:pPr>
        <w:spacing w:after="160" w:line="259" w:lineRule="auto"/>
        <w:rPr>
          <w:rFonts w:cs="Arial"/>
          <w:b/>
          <w:sz w:val="22"/>
          <w:szCs w:val="22"/>
          <w:lang w:val="sl-SI"/>
        </w:rPr>
      </w:pPr>
    </w:p>
    <w:p w14:paraId="72F88C4D" w14:textId="77777777" w:rsidR="00ED57C0" w:rsidRDefault="00ED57C0">
      <w:pPr>
        <w:spacing w:after="160" w:line="259" w:lineRule="auto"/>
        <w:rPr>
          <w:rFonts w:cs="Arial"/>
          <w:b/>
          <w:sz w:val="22"/>
          <w:szCs w:val="22"/>
          <w:lang w:val="sl-SI"/>
        </w:rPr>
      </w:pPr>
    </w:p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4077"/>
      </w:tblGrid>
      <w:tr w:rsidR="007F7A18" w:rsidRPr="007F7A18" w14:paraId="2B75CFC3" w14:textId="77777777" w:rsidTr="00290D4C">
        <w:trPr>
          <w:trHeight w:val="549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7F402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89D4F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7BC76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</w:tr>
      <w:tr w:rsidR="007F7A18" w:rsidRPr="007F7A18" w14:paraId="37C4431D" w14:textId="77777777" w:rsidTr="00290D4C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03DF6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5E334" w14:textId="77777777" w:rsidR="007F7A18" w:rsidRPr="007F7A18" w:rsidRDefault="007F7A18" w:rsidP="00290D4C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1DC1" w14:textId="77777777" w:rsidR="007F7A18" w:rsidRPr="007F7A18" w:rsidRDefault="007F7A18" w:rsidP="00290D4C">
            <w:pPr>
              <w:jc w:val="center"/>
              <w:rPr>
                <w:rFonts w:cs="Arial"/>
                <w:szCs w:val="20"/>
                <w:lang w:val="sl-SI"/>
              </w:rPr>
            </w:pPr>
            <w:r w:rsidRPr="007F7A18">
              <w:rPr>
                <w:rFonts w:cs="Arial"/>
                <w:szCs w:val="20"/>
                <w:lang w:val="sl-SI"/>
              </w:rPr>
              <w:t xml:space="preserve">Navedba zastopnika nevladne organizacije </w:t>
            </w:r>
          </w:p>
        </w:tc>
      </w:tr>
      <w:tr w:rsidR="007F7A18" w:rsidRPr="007F7A18" w14:paraId="449AE378" w14:textId="77777777" w:rsidTr="00290D4C">
        <w:trPr>
          <w:trHeight w:val="94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F8CBE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753BB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3E667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</w:tr>
      <w:tr w:rsidR="007F7A18" w:rsidRPr="007F7A18" w14:paraId="40C24EDB" w14:textId="77777777" w:rsidTr="00290D4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5155B92" w14:textId="77777777" w:rsidR="007F7A18" w:rsidRPr="007F7A18" w:rsidRDefault="007F7A18" w:rsidP="00290D4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7F7A18">
              <w:rPr>
                <w:rFonts w:cs="Arial"/>
                <w:szCs w:val="20"/>
                <w:lang w:val="sl-SI"/>
              </w:rPr>
              <w:t>Datum poročila: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6B5E0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  <w:r w:rsidRPr="007F7A18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0" w:name="Besedilo20"/>
            <w:r w:rsidRPr="007F7A18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7F7A18">
              <w:rPr>
                <w:rFonts w:cs="Arial"/>
                <w:szCs w:val="20"/>
                <w:lang w:val="sl-SI"/>
              </w:rPr>
            </w:r>
            <w:r w:rsidRPr="007F7A18">
              <w:rPr>
                <w:rFonts w:cs="Arial"/>
                <w:szCs w:val="20"/>
                <w:lang w:val="sl-SI"/>
              </w:rPr>
              <w:fldChar w:fldCharType="separate"/>
            </w:r>
            <w:r w:rsidRPr="007F7A18">
              <w:rPr>
                <w:rFonts w:cs="Arial"/>
                <w:noProof/>
                <w:szCs w:val="20"/>
                <w:lang w:val="sl-SI"/>
              </w:rPr>
              <w:t> </w:t>
            </w:r>
            <w:r w:rsidRPr="007F7A18">
              <w:rPr>
                <w:rFonts w:cs="Arial"/>
                <w:noProof/>
                <w:szCs w:val="20"/>
                <w:lang w:val="sl-SI"/>
              </w:rPr>
              <w:t> </w:t>
            </w:r>
            <w:r w:rsidRPr="007F7A18">
              <w:rPr>
                <w:rFonts w:cs="Arial"/>
                <w:noProof/>
                <w:szCs w:val="20"/>
                <w:lang w:val="sl-SI"/>
              </w:rPr>
              <w:t> </w:t>
            </w:r>
            <w:r w:rsidRPr="007F7A18">
              <w:rPr>
                <w:rFonts w:cs="Arial"/>
                <w:noProof/>
                <w:szCs w:val="20"/>
                <w:lang w:val="sl-SI"/>
              </w:rPr>
              <w:t> </w:t>
            </w:r>
            <w:r w:rsidRPr="007F7A18">
              <w:rPr>
                <w:rFonts w:cs="Arial"/>
                <w:noProof/>
                <w:szCs w:val="20"/>
                <w:lang w:val="sl-SI"/>
              </w:rPr>
              <w:t> </w:t>
            </w:r>
            <w:r w:rsidRPr="007F7A18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5C10F1" w14:textId="77777777" w:rsidR="007F7A18" w:rsidRPr="007F7A18" w:rsidRDefault="007F7A18" w:rsidP="00290D4C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2BABA" w14:textId="77777777" w:rsidR="007F7A18" w:rsidRPr="007F7A18" w:rsidRDefault="007F7A18" w:rsidP="00290D4C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7F7A18" w:rsidRPr="007F7A18" w14:paraId="5BA150CC" w14:textId="77777777" w:rsidTr="00290D4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95806DD" w14:textId="77777777" w:rsidR="007F7A18" w:rsidRPr="007F7A18" w:rsidRDefault="007F7A18" w:rsidP="00290D4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C4E49" w14:textId="77777777" w:rsidR="007F7A18" w:rsidRPr="007F7A18" w:rsidRDefault="007F7A18" w:rsidP="00290D4C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24260E" w14:textId="77777777" w:rsidR="007F7A18" w:rsidRPr="007F7A18" w:rsidRDefault="007F7A18" w:rsidP="00290D4C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4B144" w14:textId="77777777" w:rsidR="007F7A18" w:rsidRPr="007F7A18" w:rsidRDefault="007F7A18" w:rsidP="00290D4C">
            <w:pPr>
              <w:jc w:val="center"/>
              <w:rPr>
                <w:rFonts w:cs="Arial"/>
                <w:szCs w:val="20"/>
                <w:lang w:val="sl-SI"/>
              </w:rPr>
            </w:pPr>
            <w:r w:rsidRPr="007F7A18">
              <w:rPr>
                <w:rFonts w:cs="Arial"/>
                <w:szCs w:val="20"/>
                <w:lang w:val="sl-SI"/>
              </w:rPr>
              <w:t>Podpis zastopnika</w:t>
            </w:r>
          </w:p>
        </w:tc>
      </w:tr>
    </w:tbl>
    <w:p w14:paraId="56A58CCE" w14:textId="77777777" w:rsidR="007F7A18" w:rsidRPr="004E2683" w:rsidRDefault="007F7A18" w:rsidP="007F7A18">
      <w:pPr>
        <w:rPr>
          <w:rFonts w:cs="Arial"/>
          <w:szCs w:val="20"/>
        </w:rPr>
      </w:pPr>
    </w:p>
    <w:p w14:paraId="4B7DD1D3" w14:textId="77777777" w:rsidR="00ED57C0" w:rsidRDefault="00ED57C0">
      <w:pPr>
        <w:spacing w:after="160" w:line="259" w:lineRule="auto"/>
        <w:rPr>
          <w:rFonts w:cs="Arial"/>
          <w:b/>
          <w:sz w:val="22"/>
          <w:szCs w:val="22"/>
          <w:lang w:val="sl-SI"/>
        </w:rPr>
      </w:pPr>
    </w:p>
    <w:p w14:paraId="73418961" w14:textId="77777777" w:rsidR="00E90483" w:rsidRPr="00DF6EDD" w:rsidRDefault="00E90483" w:rsidP="00E90483">
      <w:pPr>
        <w:spacing w:line="312" w:lineRule="auto"/>
        <w:rPr>
          <w:rFonts w:cs="Arial"/>
          <w:sz w:val="22"/>
          <w:szCs w:val="22"/>
          <w:lang w:val="sl-SI"/>
        </w:rPr>
      </w:pPr>
    </w:p>
    <w:sectPr w:rsidR="00E90483" w:rsidRPr="00DF6E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6E46" w14:textId="77777777" w:rsidR="000E26B6" w:rsidRDefault="000E26B6" w:rsidP="000E26B6">
      <w:pPr>
        <w:spacing w:line="240" w:lineRule="auto"/>
      </w:pPr>
      <w:r>
        <w:separator/>
      </w:r>
    </w:p>
  </w:endnote>
  <w:endnote w:type="continuationSeparator" w:id="0">
    <w:p w14:paraId="73D5EE26" w14:textId="77777777" w:rsidR="000E26B6" w:rsidRDefault="000E26B6" w:rsidP="000E2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FB5E" w14:textId="77777777" w:rsidR="000E26B6" w:rsidRDefault="000E26B6" w:rsidP="000E26B6">
      <w:pPr>
        <w:spacing w:line="240" w:lineRule="auto"/>
      </w:pPr>
      <w:r>
        <w:separator/>
      </w:r>
    </w:p>
  </w:footnote>
  <w:footnote w:type="continuationSeparator" w:id="0">
    <w:p w14:paraId="6D37A185" w14:textId="77777777" w:rsidR="000E26B6" w:rsidRDefault="000E26B6" w:rsidP="000E2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46B4" w14:textId="77777777" w:rsidR="000E26B6" w:rsidRDefault="000E26B6" w:rsidP="000E26B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E7DF29E" wp14:editId="50D1871E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FC4041" w14:textId="77777777" w:rsidR="000E26B6" w:rsidRDefault="000E26B6" w:rsidP="000E26B6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3E39E7C9" w14:textId="77777777" w:rsidR="000E26B6" w:rsidRDefault="000E26B6" w:rsidP="000E26B6">
    <w:pPr>
      <w:pStyle w:val="Glava"/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</w:p>
  <w:p w14:paraId="109F5845" w14:textId="77777777" w:rsidR="000E26B6" w:rsidRDefault="000E26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360C4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A14AB"/>
    <w:multiLevelType w:val="hybridMultilevel"/>
    <w:tmpl w:val="602C045C"/>
    <w:lvl w:ilvl="0" w:tplc="200232D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86FBE"/>
    <w:multiLevelType w:val="hybridMultilevel"/>
    <w:tmpl w:val="3FA88986"/>
    <w:lvl w:ilvl="0" w:tplc="D646F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493"/>
    <w:multiLevelType w:val="hybridMultilevel"/>
    <w:tmpl w:val="41886FA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397C"/>
    <w:multiLevelType w:val="hybridMultilevel"/>
    <w:tmpl w:val="2FB46200"/>
    <w:lvl w:ilvl="0" w:tplc="DC7AC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AF6"/>
    <w:multiLevelType w:val="hybridMultilevel"/>
    <w:tmpl w:val="1FAA0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3FC3"/>
    <w:multiLevelType w:val="hybridMultilevel"/>
    <w:tmpl w:val="3880FFB6"/>
    <w:lvl w:ilvl="0" w:tplc="7C507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4E0E"/>
    <w:multiLevelType w:val="hybridMultilevel"/>
    <w:tmpl w:val="1FAA0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66207"/>
    <w:multiLevelType w:val="hybridMultilevel"/>
    <w:tmpl w:val="E4AAD2F2"/>
    <w:lvl w:ilvl="0" w:tplc="4872B7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79B0"/>
    <w:multiLevelType w:val="hybridMultilevel"/>
    <w:tmpl w:val="C50E4C28"/>
    <w:lvl w:ilvl="0" w:tplc="DC7AC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F5D5A"/>
    <w:multiLevelType w:val="hybridMultilevel"/>
    <w:tmpl w:val="FDB82BD0"/>
    <w:lvl w:ilvl="0" w:tplc="C1CE8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15EC4"/>
    <w:multiLevelType w:val="hybridMultilevel"/>
    <w:tmpl w:val="ADD8DBDE"/>
    <w:lvl w:ilvl="0" w:tplc="62D4CA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11396"/>
    <w:multiLevelType w:val="hybridMultilevel"/>
    <w:tmpl w:val="1AFEEF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D3337D"/>
    <w:multiLevelType w:val="hybridMultilevel"/>
    <w:tmpl w:val="EB047776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D29C8"/>
    <w:multiLevelType w:val="hybridMultilevel"/>
    <w:tmpl w:val="1FAA07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40538"/>
    <w:multiLevelType w:val="hybridMultilevel"/>
    <w:tmpl w:val="F1AE4886"/>
    <w:lvl w:ilvl="0" w:tplc="DC7AC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53688"/>
    <w:multiLevelType w:val="hybridMultilevel"/>
    <w:tmpl w:val="446C4166"/>
    <w:lvl w:ilvl="0" w:tplc="F54270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9659">
    <w:abstractNumId w:val="9"/>
  </w:num>
  <w:num w:numId="2" w16cid:durableId="710032106">
    <w:abstractNumId w:val="15"/>
  </w:num>
  <w:num w:numId="3" w16cid:durableId="1588617089">
    <w:abstractNumId w:val="4"/>
  </w:num>
  <w:num w:numId="4" w16cid:durableId="463431458">
    <w:abstractNumId w:val="10"/>
  </w:num>
  <w:num w:numId="5" w16cid:durableId="1415206040">
    <w:abstractNumId w:val="8"/>
  </w:num>
  <w:num w:numId="6" w16cid:durableId="426731149">
    <w:abstractNumId w:val="2"/>
  </w:num>
  <w:num w:numId="7" w16cid:durableId="2126658277">
    <w:abstractNumId w:val="6"/>
  </w:num>
  <w:num w:numId="8" w16cid:durableId="890002365">
    <w:abstractNumId w:val="16"/>
  </w:num>
  <w:num w:numId="9" w16cid:durableId="1009597466">
    <w:abstractNumId w:val="12"/>
  </w:num>
  <w:num w:numId="10" w16cid:durableId="2004158363">
    <w:abstractNumId w:val="14"/>
  </w:num>
  <w:num w:numId="11" w16cid:durableId="1790006472">
    <w:abstractNumId w:val="13"/>
  </w:num>
  <w:num w:numId="12" w16cid:durableId="795608289">
    <w:abstractNumId w:val="1"/>
  </w:num>
  <w:num w:numId="13" w16cid:durableId="556475806">
    <w:abstractNumId w:val="11"/>
  </w:num>
  <w:num w:numId="14" w16cid:durableId="45837195">
    <w:abstractNumId w:val="5"/>
  </w:num>
  <w:num w:numId="15" w16cid:durableId="572085758">
    <w:abstractNumId w:val="17"/>
  </w:num>
  <w:num w:numId="16" w16cid:durableId="1184366929">
    <w:abstractNumId w:val="3"/>
  </w:num>
  <w:num w:numId="17" w16cid:durableId="100228335">
    <w:abstractNumId w:val="0"/>
  </w:num>
  <w:num w:numId="18" w16cid:durableId="659886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B6"/>
    <w:rsid w:val="0003788A"/>
    <w:rsid w:val="00080D38"/>
    <w:rsid w:val="00086A27"/>
    <w:rsid w:val="000E26B6"/>
    <w:rsid w:val="001A2758"/>
    <w:rsid w:val="001D6BD9"/>
    <w:rsid w:val="00213B96"/>
    <w:rsid w:val="002A0157"/>
    <w:rsid w:val="002A7119"/>
    <w:rsid w:val="002D6980"/>
    <w:rsid w:val="003014A0"/>
    <w:rsid w:val="00315FD6"/>
    <w:rsid w:val="00321F01"/>
    <w:rsid w:val="00393F31"/>
    <w:rsid w:val="003E5A82"/>
    <w:rsid w:val="0040090F"/>
    <w:rsid w:val="00401EC1"/>
    <w:rsid w:val="00406959"/>
    <w:rsid w:val="004C0087"/>
    <w:rsid w:val="00573185"/>
    <w:rsid w:val="005E1E5D"/>
    <w:rsid w:val="00615918"/>
    <w:rsid w:val="006D039A"/>
    <w:rsid w:val="007C7A9B"/>
    <w:rsid w:val="007E2CB2"/>
    <w:rsid w:val="007E55FD"/>
    <w:rsid w:val="007F2C55"/>
    <w:rsid w:val="007F7A18"/>
    <w:rsid w:val="00813AF6"/>
    <w:rsid w:val="0089429B"/>
    <w:rsid w:val="00907AD9"/>
    <w:rsid w:val="00953D5B"/>
    <w:rsid w:val="0097370D"/>
    <w:rsid w:val="009B1470"/>
    <w:rsid w:val="009E08A1"/>
    <w:rsid w:val="00A02D85"/>
    <w:rsid w:val="00A170AC"/>
    <w:rsid w:val="00A457CD"/>
    <w:rsid w:val="00AF7F75"/>
    <w:rsid w:val="00B92EC9"/>
    <w:rsid w:val="00C25E68"/>
    <w:rsid w:val="00C34D0F"/>
    <w:rsid w:val="00C6545A"/>
    <w:rsid w:val="00C903D4"/>
    <w:rsid w:val="00C96A0A"/>
    <w:rsid w:val="00DB3204"/>
    <w:rsid w:val="00DF6EDD"/>
    <w:rsid w:val="00E90483"/>
    <w:rsid w:val="00E938C8"/>
    <w:rsid w:val="00ED57C0"/>
    <w:rsid w:val="00F0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E085ED"/>
  <w15:chartTrackingRefBased/>
  <w15:docId w15:val="{A44C5464-DC2F-4F8C-BD33-270C040D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26B6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E90483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E26B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0E26B6"/>
  </w:style>
  <w:style w:type="paragraph" w:styleId="Noga">
    <w:name w:val="footer"/>
    <w:basedOn w:val="Navaden"/>
    <w:link w:val="NogaZnak"/>
    <w:uiPriority w:val="99"/>
    <w:unhideWhenUsed/>
    <w:rsid w:val="000E26B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0E26B6"/>
  </w:style>
  <w:style w:type="paragraph" w:customStyle="1" w:styleId="datumtevilka">
    <w:name w:val="datum številka"/>
    <w:basedOn w:val="Navaden"/>
    <w:qFormat/>
    <w:rsid w:val="00A457CD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A457CD"/>
    <w:pPr>
      <w:tabs>
        <w:tab w:val="left" w:pos="3402"/>
      </w:tabs>
    </w:pPr>
    <w:rPr>
      <w:lang w:val="it-IT"/>
    </w:rPr>
  </w:style>
  <w:style w:type="paragraph" w:customStyle="1" w:styleId="alineazaodstavkom">
    <w:name w:val="alineazaodstavkom"/>
    <w:basedOn w:val="Navaden"/>
    <w:rsid w:val="00A457C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A457CD"/>
    <w:pPr>
      <w:spacing w:after="200" w:line="276" w:lineRule="auto"/>
      <w:ind w:left="720"/>
      <w:contextualSpacing/>
    </w:pPr>
    <w:rPr>
      <w:rFonts w:ascii="Calibri" w:eastAsia="Liberation Serif" w:hAnsi="Calibri" w:cs="Calibri"/>
      <w:sz w:val="22"/>
      <w:szCs w:val="22"/>
      <w:lang w:val="sl-SI"/>
    </w:rPr>
  </w:style>
  <w:style w:type="character" w:customStyle="1" w:styleId="Naslov1Znak">
    <w:name w:val="Naslov 1 Znak"/>
    <w:basedOn w:val="Privzetapisavaodstavka"/>
    <w:link w:val="Naslov1"/>
    <w:rsid w:val="00E9048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E90483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90483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9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97370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rsid w:val="003014A0"/>
    <w:pPr>
      <w:spacing w:before="100" w:beforeAutospacing="1" w:after="100" w:afterAutospacing="1" w:line="360" w:lineRule="auto"/>
    </w:pPr>
    <w:rPr>
      <w:rFonts w:ascii="Times New Roman" w:hAnsi="Times New Roman"/>
      <w:sz w:val="24"/>
      <w:lang w:val="sl-SI"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D6BD9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1D6BD9"/>
    <w:rPr>
      <w:rFonts w:ascii="Arial" w:eastAsia="Times New Roman" w:hAnsi="Arial" w:cs="Times New Roman"/>
      <w:sz w:val="20"/>
      <w:szCs w:val="24"/>
      <w:lang w:val="en-US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1D6BD9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1D6BD9"/>
    <w:rPr>
      <w:rFonts w:ascii="Arial" w:eastAsia="Times New Roman" w:hAnsi="Arial" w:cs="Times New Roman"/>
      <w:sz w:val="20"/>
      <w:szCs w:val="24"/>
      <w:lang w:val="en-US"/>
    </w:rPr>
  </w:style>
  <w:style w:type="paragraph" w:styleId="Oznaenseznam">
    <w:name w:val="List Bullet"/>
    <w:basedOn w:val="Navaden"/>
    <w:uiPriority w:val="99"/>
    <w:unhideWhenUsed/>
    <w:qFormat/>
    <w:rsid w:val="004C0087"/>
    <w:pPr>
      <w:numPr>
        <w:numId w:val="17"/>
      </w:numPr>
      <w:spacing w:after="120" w:line="312" w:lineRule="auto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Hočevar</dc:creator>
  <cp:keywords/>
  <dc:description/>
  <cp:lastModifiedBy>Tina Hočevar</cp:lastModifiedBy>
  <cp:revision>3</cp:revision>
  <dcterms:created xsi:type="dcterms:W3CDTF">2024-03-13T15:40:00Z</dcterms:created>
  <dcterms:modified xsi:type="dcterms:W3CDTF">2024-12-17T15:11:00Z</dcterms:modified>
</cp:coreProperties>
</file>