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77343" w14:textId="4FE74E62" w:rsidR="001E047F" w:rsidRDefault="001E047F" w:rsidP="00DE5F16">
      <w:pPr>
        <w:tabs>
          <w:tab w:val="left" w:pos="2160"/>
        </w:tabs>
        <w:rPr>
          <w:rFonts w:ascii="Arial" w:eastAsia="Times New Roman" w:hAnsi="Arial" w:cs="Arial"/>
          <w:b/>
          <w:bCs/>
          <w:kern w:val="0"/>
          <w:sz w:val="28"/>
          <w:szCs w:val="28"/>
        </w:rPr>
      </w:pPr>
    </w:p>
    <w:p w14:paraId="4C977BE9" w14:textId="77777777" w:rsidR="007452CC" w:rsidRDefault="007452CC" w:rsidP="00DE5F16">
      <w:pPr>
        <w:tabs>
          <w:tab w:val="left" w:pos="2160"/>
        </w:tabs>
        <w:rPr>
          <w:rFonts w:ascii="Arial" w:eastAsia="Times New Roman" w:hAnsi="Arial" w:cs="Arial"/>
          <w:b/>
          <w:bCs/>
          <w:kern w:val="0"/>
          <w:sz w:val="28"/>
          <w:szCs w:val="28"/>
        </w:rPr>
      </w:pPr>
    </w:p>
    <w:p w14:paraId="52EDEF96" w14:textId="77777777" w:rsidR="007452CC" w:rsidRDefault="007452CC" w:rsidP="00DE5F16">
      <w:pPr>
        <w:tabs>
          <w:tab w:val="left" w:pos="2160"/>
        </w:tabs>
        <w:rPr>
          <w:rFonts w:ascii="Arial" w:eastAsia="Times New Roman" w:hAnsi="Arial" w:cs="Arial"/>
          <w:b/>
          <w:bCs/>
          <w:kern w:val="0"/>
          <w:sz w:val="28"/>
          <w:szCs w:val="28"/>
        </w:rPr>
      </w:pPr>
    </w:p>
    <w:p w14:paraId="4C6E5C44" w14:textId="77777777" w:rsidR="007452CC" w:rsidRDefault="007452CC" w:rsidP="00DE5F16">
      <w:pPr>
        <w:tabs>
          <w:tab w:val="left" w:pos="2160"/>
        </w:tabs>
        <w:rPr>
          <w:rFonts w:ascii="Arial" w:eastAsia="Times New Roman" w:hAnsi="Arial" w:cs="Arial"/>
          <w:b/>
          <w:bCs/>
          <w:kern w:val="0"/>
          <w:sz w:val="28"/>
          <w:szCs w:val="28"/>
        </w:rPr>
      </w:pPr>
    </w:p>
    <w:p w14:paraId="7FF5D400" w14:textId="77777777" w:rsidR="007452CC" w:rsidRDefault="007452CC" w:rsidP="00DE5F16">
      <w:pPr>
        <w:tabs>
          <w:tab w:val="left" w:pos="2160"/>
        </w:tabs>
        <w:rPr>
          <w:rFonts w:ascii="Arial" w:eastAsia="Times New Roman" w:hAnsi="Arial" w:cs="Arial"/>
          <w:b/>
          <w:bCs/>
          <w:kern w:val="0"/>
          <w:sz w:val="28"/>
          <w:szCs w:val="28"/>
        </w:rPr>
      </w:pPr>
    </w:p>
    <w:p w14:paraId="3DF4603B" w14:textId="77777777" w:rsidR="00DE5F16" w:rsidRDefault="00DE5F16" w:rsidP="00DE5F16">
      <w:pPr>
        <w:tabs>
          <w:tab w:val="left" w:pos="2160"/>
        </w:tabs>
        <w:rPr>
          <w:rFonts w:ascii="Arial" w:eastAsia="Times New Roman" w:hAnsi="Arial" w:cs="Arial"/>
          <w:b/>
          <w:bCs/>
          <w:kern w:val="0"/>
          <w:sz w:val="28"/>
          <w:szCs w:val="28"/>
        </w:rPr>
      </w:pPr>
    </w:p>
    <w:p w14:paraId="7BCE4DCF" w14:textId="77777777" w:rsidR="007452CC" w:rsidRDefault="007452CC" w:rsidP="00DE5F16">
      <w:pPr>
        <w:jc w:val="center"/>
        <w:rPr>
          <w:rFonts w:ascii="Arial" w:eastAsia="Times New Roman" w:hAnsi="Arial" w:cs="Arial"/>
          <w:b/>
          <w:bCs/>
          <w:kern w:val="0"/>
          <w:sz w:val="28"/>
          <w:szCs w:val="28"/>
        </w:rPr>
      </w:pPr>
    </w:p>
    <w:p w14:paraId="25FD8485" w14:textId="14D2F359" w:rsidR="001E047F" w:rsidRPr="001E047F" w:rsidRDefault="001E047F" w:rsidP="007452CC">
      <w:pPr>
        <w:spacing w:after="240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</w:rPr>
      </w:pPr>
      <w:r w:rsidRPr="001E047F">
        <w:rPr>
          <w:rFonts w:ascii="Arial" w:eastAsia="Times New Roman" w:hAnsi="Arial" w:cs="Arial"/>
          <w:b/>
          <w:bCs/>
          <w:kern w:val="0"/>
          <w:sz w:val="28"/>
          <w:szCs w:val="28"/>
        </w:rPr>
        <w:t>STROKOVNO PODROČJE PSIHOLOGIJA</w:t>
      </w:r>
    </w:p>
    <w:p w14:paraId="09D1AF1F" w14:textId="6EBE9F2F" w:rsidR="001E047F" w:rsidRPr="001E047F" w:rsidRDefault="00DE5F16" w:rsidP="007452CC">
      <w:pPr>
        <w:spacing w:after="240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</w:rPr>
        <w:t>O</w:t>
      </w:r>
      <w:r w:rsidRPr="001E047F">
        <w:rPr>
          <w:rFonts w:ascii="Arial" w:eastAsia="Times New Roman" w:hAnsi="Arial" w:cs="Arial"/>
          <w:b/>
          <w:bCs/>
          <w:kern w:val="0"/>
          <w:sz w:val="28"/>
          <w:szCs w:val="28"/>
        </w:rPr>
        <w:t xml:space="preserve">pis </w:t>
      </w:r>
      <w:proofErr w:type="spellStart"/>
      <w:r w:rsidRPr="001E047F">
        <w:rPr>
          <w:rFonts w:ascii="Arial" w:eastAsia="Times New Roman" w:hAnsi="Arial" w:cs="Arial"/>
          <w:b/>
          <w:bCs/>
          <w:kern w:val="0"/>
          <w:sz w:val="28"/>
          <w:szCs w:val="28"/>
        </w:rPr>
        <w:t>podpodročja</w:t>
      </w:r>
      <w:proofErr w:type="spellEnd"/>
      <w:r w:rsidRPr="001E047F">
        <w:rPr>
          <w:rFonts w:ascii="Arial" w:eastAsia="Times New Roman" w:hAnsi="Arial" w:cs="Arial"/>
          <w:b/>
          <w:bCs/>
          <w:kern w:val="0"/>
          <w:sz w:val="28"/>
          <w:szCs w:val="28"/>
        </w:rPr>
        <w:t xml:space="preserve"> psihologija družine</w:t>
      </w:r>
    </w:p>
    <w:p w14:paraId="4C37F2B5" w14:textId="77777777" w:rsidR="001E047F" w:rsidRPr="001E047F" w:rsidRDefault="001E047F" w:rsidP="001E047F">
      <w:pPr>
        <w:rPr>
          <w:rFonts w:ascii="Arial" w:eastAsia="Times New Roman" w:hAnsi="Arial" w:cs="Arial"/>
          <w:b/>
          <w:bCs/>
          <w:kern w:val="0"/>
          <w:sz w:val="28"/>
          <w:szCs w:val="28"/>
        </w:rPr>
      </w:pPr>
    </w:p>
    <w:p w14:paraId="1966D74F" w14:textId="77777777" w:rsidR="001E047F" w:rsidRPr="001E047F" w:rsidRDefault="001E047F" w:rsidP="001E047F">
      <w:pPr>
        <w:rPr>
          <w:rFonts w:ascii="Arial" w:eastAsia="Times New Roman" w:hAnsi="Arial" w:cs="Arial"/>
          <w:b/>
          <w:bCs/>
          <w:kern w:val="0"/>
          <w:sz w:val="28"/>
          <w:szCs w:val="28"/>
        </w:rPr>
      </w:pPr>
    </w:p>
    <w:p w14:paraId="399C7C4C" w14:textId="77777777" w:rsidR="00DE5F16" w:rsidRDefault="00DE5F16" w:rsidP="001E047F">
      <w:pPr>
        <w:spacing w:line="288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</w:rPr>
      </w:pPr>
    </w:p>
    <w:p w14:paraId="7247E444" w14:textId="77777777" w:rsidR="00DE5F16" w:rsidRDefault="00DE5F16" w:rsidP="001E047F">
      <w:pPr>
        <w:spacing w:line="288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</w:rPr>
      </w:pPr>
    </w:p>
    <w:p w14:paraId="5497249C" w14:textId="77777777" w:rsidR="00DE5F16" w:rsidRDefault="00DE5F16" w:rsidP="001E047F">
      <w:pPr>
        <w:spacing w:line="288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</w:rPr>
      </w:pPr>
    </w:p>
    <w:p w14:paraId="36FC088B" w14:textId="77777777" w:rsidR="00DE5F16" w:rsidRDefault="00DE5F16" w:rsidP="001E047F">
      <w:pPr>
        <w:spacing w:line="288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</w:rPr>
      </w:pPr>
    </w:p>
    <w:p w14:paraId="2ADD5F76" w14:textId="77777777" w:rsidR="00DE5F16" w:rsidRDefault="00DE5F16" w:rsidP="001E047F">
      <w:pPr>
        <w:spacing w:line="288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</w:rPr>
      </w:pPr>
    </w:p>
    <w:p w14:paraId="71FDD77B" w14:textId="77777777" w:rsidR="00DE5F16" w:rsidRDefault="00DE5F16" w:rsidP="001E047F">
      <w:pPr>
        <w:spacing w:line="288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</w:rPr>
      </w:pPr>
    </w:p>
    <w:p w14:paraId="6DAF40F9" w14:textId="77777777" w:rsidR="00DE5F16" w:rsidRDefault="00DE5F16" w:rsidP="001E047F">
      <w:pPr>
        <w:spacing w:line="288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</w:rPr>
      </w:pPr>
    </w:p>
    <w:p w14:paraId="327D33DE" w14:textId="77777777" w:rsidR="00DE5F16" w:rsidRDefault="00DE5F16" w:rsidP="001E047F">
      <w:pPr>
        <w:spacing w:line="288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</w:rPr>
      </w:pPr>
    </w:p>
    <w:p w14:paraId="72348A7F" w14:textId="77777777" w:rsidR="00DE5F16" w:rsidRDefault="00DE5F16" w:rsidP="001E047F">
      <w:pPr>
        <w:spacing w:line="288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</w:rPr>
      </w:pPr>
    </w:p>
    <w:p w14:paraId="1E0A0BA7" w14:textId="77777777" w:rsidR="00DE5F16" w:rsidRDefault="00DE5F16" w:rsidP="001E047F">
      <w:pPr>
        <w:spacing w:line="288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</w:rPr>
      </w:pPr>
    </w:p>
    <w:p w14:paraId="1844906D" w14:textId="77777777" w:rsidR="007452CC" w:rsidRDefault="007452CC" w:rsidP="001E047F">
      <w:pPr>
        <w:spacing w:line="288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</w:rPr>
      </w:pPr>
    </w:p>
    <w:p w14:paraId="5698F334" w14:textId="77777777" w:rsidR="00662AC4" w:rsidRDefault="00662AC4" w:rsidP="00DE5F16">
      <w:pPr>
        <w:spacing w:line="288" w:lineRule="auto"/>
        <w:jc w:val="center"/>
        <w:rPr>
          <w:rFonts w:ascii="Arial" w:eastAsia="Times New Roman" w:hAnsi="Arial" w:cs="Arial"/>
          <w:kern w:val="0"/>
          <w:sz w:val="20"/>
          <w:szCs w:val="20"/>
        </w:rPr>
      </w:pPr>
    </w:p>
    <w:p w14:paraId="397DD322" w14:textId="77777777" w:rsidR="00651FE7" w:rsidRDefault="00DE5F16" w:rsidP="00651FE7">
      <w:pPr>
        <w:spacing w:line="288" w:lineRule="auto"/>
        <w:jc w:val="center"/>
        <w:rPr>
          <w:rFonts w:ascii="Arial" w:eastAsia="Times New Roman" w:hAnsi="Arial" w:cs="Arial"/>
          <w:kern w:val="0"/>
          <w:sz w:val="20"/>
          <w:szCs w:val="20"/>
        </w:rPr>
      </w:pPr>
      <w:r w:rsidRPr="00DE5F16">
        <w:rPr>
          <w:rFonts w:ascii="Arial" w:eastAsia="Times New Roman" w:hAnsi="Arial" w:cs="Arial"/>
          <w:kern w:val="0"/>
          <w:sz w:val="20"/>
          <w:szCs w:val="20"/>
        </w:rPr>
        <w:t>Ljubljana, 2023</w:t>
      </w:r>
    </w:p>
    <w:p w14:paraId="345998AC" w14:textId="2A207038" w:rsidR="00DE5F16" w:rsidRPr="00651FE7" w:rsidRDefault="00DE5F16" w:rsidP="00651FE7">
      <w:pPr>
        <w:spacing w:line="288" w:lineRule="auto"/>
        <w:jc w:val="center"/>
        <w:rPr>
          <w:rFonts w:ascii="Arial" w:eastAsia="Times New Roman" w:hAnsi="Arial" w:cs="Arial"/>
          <w:kern w:val="0"/>
          <w:sz w:val="20"/>
          <w:szCs w:val="20"/>
        </w:rPr>
      </w:pPr>
      <w:r>
        <w:rPr>
          <w:rFonts w:ascii="Arial" w:eastAsia="Times New Roman" w:hAnsi="Arial" w:cs="Arial"/>
          <w:kern w:val="0"/>
        </w:rPr>
        <w:lastRenderedPageBreak/>
        <w:t>Na podlagi 14. člena Zakona o sodnih izvedencih, sodnih cenilcih in sodnih tolmačih</w:t>
      </w:r>
      <w:r>
        <w:rPr>
          <w:rStyle w:val="Sprotnaopomba-sklic"/>
          <w:rFonts w:ascii="Arial" w:eastAsia="Times New Roman" w:hAnsi="Arial" w:cs="Arial"/>
          <w:kern w:val="0"/>
        </w:rPr>
        <w:footnoteReference w:id="1"/>
      </w:r>
      <w:r>
        <w:rPr>
          <w:rFonts w:ascii="Arial" w:eastAsia="Times New Roman" w:hAnsi="Arial" w:cs="Arial"/>
          <w:kern w:val="0"/>
        </w:rPr>
        <w:t xml:space="preserve"> je ministrstvo na predlog Strokovnega</w:t>
      </w:r>
      <w:r w:rsidRPr="00850400">
        <w:rPr>
          <w:rFonts w:ascii="Arial" w:eastAsia="Times New Roman" w:hAnsi="Arial" w:cs="Arial"/>
          <w:kern w:val="0"/>
        </w:rPr>
        <w:t xml:space="preserve"> sveta za sodno izvedenstvo, sodno </w:t>
      </w:r>
      <w:proofErr w:type="spellStart"/>
      <w:r w:rsidRPr="00850400">
        <w:rPr>
          <w:rFonts w:ascii="Arial" w:eastAsia="Times New Roman" w:hAnsi="Arial" w:cs="Arial"/>
          <w:kern w:val="0"/>
        </w:rPr>
        <w:t>cenilstvo</w:t>
      </w:r>
      <w:proofErr w:type="spellEnd"/>
      <w:r w:rsidRPr="00850400">
        <w:rPr>
          <w:rFonts w:ascii="Arial" w:eastAsia="Times New Roman" w:hAnsi="Arial" w:cs="Arial"/>
          <w:kern w:val="0"/>
        </w:rPr>
        <w:t xml:space="preserve"> in </w:t>
      </w:r>
      <w:r>
        <w:rPr>
          <w:rFonts w:ascii="Arial" w:eastAsia="Times New Roman" w:hAnsi="Arial" w:cs="Arial"/>
          <w:kern w:val="0"/>
        </w:rPr>
        <w:t>s</w:t>
      </w:r>
      <w:r w:rsidRPr="00850400">
        <w:rPr>
          <w:rFonts w:ascii="Arial" w:eastAsia="Times New Roman" w:hAnsi="Arial" w:cs="Arial"/>
          <w:kern w:val="0"/>
        </w:rPr>
        <w:t>odno tolmačenje</w:t>
      </w:r>
      <w:r>
        <w:rPr>
          <w:rFonts w:ascii="Arial" w:eastAsia="Times New Roman" w:hAnsi="Arial" w:cs="Arial"/>
          <w:kern w:val="0"/>
        </w:rPr>
        <w:t xml:space="preserve">, sprejet na 32. redni seji </w:t>
      </w:r>
      <w:r w:rsidRPr="00850400">
        <w:rPr>
          <w:rFonts w:ascii="Arial" w:eastAsia="Times New Roman" w:hAnsi="Arial" w:cs="Arial"/>
          <w:kern w:val="0"/>
        </w:rPr>
        <w:t xml:space="preserve">z dne </w:t>
      </w:r>
      <w:r>
        <w:rPr>
          <w:rFonts w:ascii="Arial" w:eastAsia="Times New Roman" w:hAnsi="Arial" w:cs="Arial"/>
          <w:kern w:val="0"/>
        </w:rPr>
        <w:t>14. 6. 2023, določilo opis:</w:t>
      </w:r>
    </w:p>
    <w:p w14:paraId="6C42CBBC" w14:textId="25461D40" w:rsidR="00DE5F16" w:rsidRPr="00850400" w:rsidRDefault="00DE5F16" w:rsidP="007452CC">
      <w:pPr>
        <w:numPr>
          <w:ilvl w:val="0"/>
          <w:numId w:val="8"/>
        </w:numPr>
        <w:spacing w:line="288" w:lineRule="auto"/>
        <w:jc w:val="both"/>
        <w:rPr>
          <w:rFonts w:ascii="Arial" w:eastAsia="Times New Roman" w:hAnsi="Arial" w:cs="Arial"/>
          <w:kern w:val="0"/>
        </w:rPr>
      </w:pPr>
      <w:r w:rsidRPr="008F10F9">
        <w:rPr>
          <w:rFonts w:ascii="Arial" w:eastAsia="Times New Roman" w:hAnsi="Arial" w:cs="Arial"/>
          <w:b/>
          <w:bCs/>
          <w:kern w:val="0"/>
        </w:rPr>
        <w:t>strokovnega</w:t>
      </w:r>
      <w:r>
        <w:rPr>
          <w:rFonts w:ascii="Arial" w:eastAsia="Times New Roman" w:hAnsi="Arial" w:cs="Arial"/>
          <w:kern w:val="0"/>
        </w:rPr>
        <w:t xml:space="preserve"> </w:t>
      </w:r>
      <w:r w:rsidRPr="008F10F9">
        <w:rPr>
          <w:rFonts w:ascii="Arial" w:eastAsia="Times New Roman" w:hAnsi="Arial" w:cs="Arial"/>
          <w:b/>
          <w:bCs/>
          <w:kern w:val="0"/>
        </w:rPr>
        <w:t xml:space="preserve">področja </w:t>
      </w:r>
      <w:r>
        <w:rPr>
          <w:rFonts w:ascii="Arial" w:eastAsia="Times New Roman" w:hAnsi="Arial" w:cs="Arial"/>
          <w:b/>
          <w:bCs/>
          <w:kern w:val="0"/>
        </w:rPr>
        <w:t>p</w:t>
      </w:r>
      <w:r w:rsidRPr="008F10F9">
        <w:rPr>
          <w:rFonts w:ascii="Arial" w:eastAsia="Times New Roman" w:hAnsi="Arial" w:cs="Arial"/>
          <w:b/>
          <w:bCs/>
          <w:kern w:val="0"/>
        </w:rPr>
        <w:t>sihologija</w:t>
      </w:r>
      <w:r>
        <w:rPr>
          <w:rFonts w:ascii="Arial" w:eastAsia="Times New Roman" w:hAnsi="Arial" w:cs="Arial"/>
          <w:kern w:val="0"/>
        </w:rPr>
        <w:t xml:space="preserve">, </w:t>
      </w:r>
      <w:proofErr w:type="spellStart"/>
      <w:r w:rsidRPr="008F10F9">
        <w:rPr>
          <w:rFonts w:ascii="Arial" w:eastAsia="Times New Roman" w:hAnsi="Arial" w:cs="Arial"/>
          <w:b/>
          <w:bCs/>
          <w:kern w:val="0"/>
        </w:rPr>
        <w:t>podpodročje</w:t>
      </w:r>
      <w:proofErr w:type="spellEnd"/>
      <w:r w:rsidRPr="008F10F9">
        <w:rPr>
          <w:rFonts w:ascii="Arial" w:eastAsia="Times New Roman" w:hAnsi="Arial" w:cs="Arial"/>
          <w:b/>
          <w:bCs/>
          <w:kern w:val="0"/>
        </w:rPr>
        <w:t xml:space="preserve"> </w:t>
      </w:r>
      <w:r>
        <w:rPr>
          <w:rFonts w:ascii="Arial" w:eastAsia="Times New Roman" w:hAnsi="Arial" w:cs="Arial"/>
          <w:b/>
          <w:bCs/>
          <w:kern w:val="0"/>
        </w:rPr>
        <w:t>psihologija družine</w:t>
      </w:r>
      <w:r>
        <w:rPr>
          <w:rFonts w:ascii="Arial" w:eastAsia="Times New Roman" w:hAnsi="Arial" w:cs="Arial"/>
          <w:kern w:val="0"/>
        </w:rPr>
        <w:t xml:space="preserve">.  </w:t>
      </w:r>
    </w:p>
    <w:p w14:paraId="278F6879" w14:textId="77777777" w:rsidR="001E047F" w:rsidRPr="00FB01B9" w:rsidRDefault="001E047F" w:rsidP="007452CC">
      <w:pPr>
        <w:spacing w:after="0" w:line="288" w:lineRule="auto"/>
        <w:rPr>
          <w:kern w:val="0"/>
        </w:rPr>
      </w:pPr>
    </w:p>
    <w:p w14:paraId="43A7B45C" w14:textId="77777777" w:rsidR="001E047F" w:rsidRPr="00FB01B9" w:rsidRDefault="001E047F" w:rsidP="007452CC">
      <w:pPr>
        <w:spacing w:after="0" w:line="288" w:lineRule="auto"/>
        <w:jc w:val="both"/>
        <w:rPr>
          <w:rFonts w:ascii="Arial" w:hAnsi="Arial" w:cs="Arial"/>
          <w:kern w:val="0"/>
        </w:rPr>
      </w:pPr>
      <w:bookmarkStart w:id="0" w:name="_Hlk178842494"/>
      <w:r w:rsidRPr="00FB01B9">
        <w:rPr>
          <w:rFonts w:ascii="Arial" w:hAnsi="Arial" w:cs="Arial"/>
          <w:b/>
          <w:bCs/>
          <w:kern w:val="0"/>
        </w:rPr>
        <w:t xml:space="preserve">Ključne besede: </w:t>
      </w:r>
      <w:bookmarkEnd w:id="0"/>
      <w:r w:rsidRPr="00FB01B9">
        <w:rPr>
          <w:rFonts w:ascii="Arial" w:hAnsi="Arial" w:cs="Arial"/>
          <w:kern w:val="0"/>
        </w:rPr>
        <w:t>koristi mladoletnega otroka, urejanje otrokovih stikov s starši, osebnost staršev in njihova primernost za vzgojo mladoletnega otroka, psihološke značilnosti mladoletnega otroka, družinski odnosi, ogroženost otroka v družinskem okolju.</w:t>
      </w:r>
    </w:p>
    <w:p w14:paraId="13BF156D" w14:textId="77777777" w:rsidR="001E047F" w:rsidRPr="00FB01B9" w:rsidRDefault="001E047F" w:rsidP="007452CC">
      <w:pPr>
        <w:spacing w:after="0" w:line="288" w:lineRule="auto"/>
        <w:jc w:val="both"/>
        <w:rPr>
          <w:rFonts w:ascii="Arial" w:hAnsi="Arial" w:cs="Arial"/>
          <w:b/>
          <w:bCs/>
          <w:kern w:val="0"/>
        </w:rPr>
      </w:pPr>
    </w:p>
    <w:p w14:paraId="6E093D57" w14:textId="77777777" w:rsidR="00DE5F16" w:rsidRPr="00FB01B9" w:rsidRDefault="00DE5F16" w:rsidP="007452CC">
      <w:pPr>
        <w:spacing w:after="0" w:line="288" w:lineRule="auto"/>
        <w:jc w:val="both"/>
        <w:rPr>
          <w:rFonts w:ascii="Arial" w:hAnsi="Arial" w:cs="Arial"/>
          <w:b/>
          <w:bCs/>
          <w:kern w:val="0"/>
        </w:rPr>
      </w:pPr>
    </w:p>
    <w:p w14:paraId="24A5AE92" w14:textId="77777777" w:rsidR="001E047F" w:rsidRPr="00FB01B9" w:rsidRDefault="001E047F" w:rsidP="007452CC">
      <w:pPr>
        <w:spacing w:after="0" w:line="288" w:lineRule="auto"/>
        <w:jc w:val="both"/>
        <w:rPr>
          <w:rFonts w:ascii="Arial" w:hAnsi="Arial" w:cs="Arial"/>
          <w:kern w:val="0"/>
        </w:rPr>
      </w:pPr>
      <w:r w:rsidRPr="00FB01B9">
        <w:rPr>
          <w:rFonts w:ascii="Arial" w:hAnsi="Arial" w:cs="Arial"/>
          <w:kern w:val="0"/>
        </w:rPr>
        <w:t xml:space="preserve">Sodni izvedenci s </w:t>
      </w:r>
      <w:proofErr w:type="spellStart"/>
      <w:r w:rsidRPr="00FB01B9">
        <w:rPr>
          <w:rFonts w:ascii="Arial" w:hAnsi="Arial" w:cs="Arial"/>
          <w:kern w:val="0"/>
        </w:rPr>
        <w:t>podpodročja</w:t>
      </w:r>
      <w:proofErr w:type="spellEnd"/>
      <w:r w:rsidRPr="00FB01B9">
        <w:rPr>
          <w:rFonts w:ascii="Arial" w:hAnsi="Arial" w:cs="Arial"/>
          <w:kern w:val="0"/>
        </w:rPr>
        <w:t xml:space="preserve"> psihologija družine podajajo strokovne ugotovitve in izvedenska mnenja v postopkih odločanja o koristi mladoletnega otroka v zadevah, ki so opredeljene v družinski in drugi zakonodaji:  </w:t>
      </w:r>
    </w:p>
    <w:p w14:paraId="0326E4D2" w14:textId="77777777" w:rsidR="001E047F" w:rsidRPr="00FB01B9" w:rsidRDefault="001E047F" w:rsidP="007452CC">
      <w:pPr>
        <w:numPr>
          <w:ilvl w:val="0"/>
          <w:numId w:val="9"/>
        </w:numPr>
        <w:spacing w:after="0" w:line="288" w:lineRule="auto"/>
        <w:contextualSpacing/>
        <w:jc w:val="both"/>
        <w:rPr>
          <w:rFonts w:ascii="Arial" w:hAnsi="Arial" w:cs="Arial"/>
          <w:kern w:val="0"/>
        </w:rPr>
      </w:pPr>
      <w:r w:rsidRPr="00FB01B9">
        <w:rPr>
          <w:rFonts w:ascii="Arial" w:hAnsi="Arial" w:cs="Arial"/>
          <w:kern w:val="0"/>
        </w:rPr>
        <w:t xml:space="preserve">zaupanje otroka v varstvo in vzgojo v razveznem postopku staršev oziroma v primerih, ko starša živita ločeno, </w:t>
      </w:r>
    </w:p>
    <w:p w14:paraId="0624EE3C" w14:textId="77777777" w:rsidR="001E047F" w:rsidRPr="00FB01B9" w:rsidRDefault="001E047F" w:rsidP="007452CC">
      <w:pPr>
        <w:numPr>
          <w:ilvl w:val="0"/>
          <w:numId w:val="9"/>
        </w:numPr>
        <w:spacing w:after="0" w:line="288" w:lineRule="auto"/>
        <w:contextualSpacing/>
        <w:jc w:val="both"/>
        <w:rPr>
          <w:rFonts w:ascii="Arial" w:hAnsi="Arial" w:cs="Arial"/>
          <w:kern w:val="0"/>
        </w:rPr>
      </w:pPr>
      <w:bookmarkStart w:id="1" w:name="_Hlk178842301"/>
      <w:r w:rsidRPr="00FB01B9">
        <w:rPr>
          <w:rFonts w:ascii="Arial" w:hAnsi="Arial" w:cs="Arial"/>
          <w:kern w:val="0"/>
        </w:rPr>
        <w:t xml:space="preserve">urejanje otrokovih stikov s starši </w:t>
      </w:r>
      <w:bookmarkEnd w:id="1"/>
      <w:r w:rsidRPr="00FB01B9">
        <w:rPr>
          <w:rFonts w:ascii="Arial" w:hAnsi="Arial" w:cs="Arial"/>
          <w:kern w:val="0"/>
        </w:rPr>
        <w:t xml:space="preserve">in drugimi osebami; </w:t>
      </w:r>
    </w:p>
    <w:p w14:paraId="51D43224" w14:textId="77777777" w:rsidR="001E047F" w:rsidRPr="00FB01B9" w:rsidRDefault="001E047F" w:rsidP="007452CC">
      <w:pPr>
        <w:numPr>
          <w:ilvl w:val="0"/>
          <w:numId w:val="9"/>
        </w:numPr>
        <w:spacing w:after="0" w:line="288" w:lineRule="auto"/>
        <w:contextualSpacing/>
        <w:jc w:val="both"/>
        <w:rPr>
          <w:rFonts w:ascii="Arial" w:hAnsi="Arial" w:cs="Arial"/>
          <w:kern w:val="0"/>
        </w:rPr>
      </w:pPr>
      <w:r w:rsidRPr="00FB01B9">
        <w:rPr>
          <w:rFonts w:ascii="Arial" w:hAnsi="Arial" w:cs="Arial"/>
          <w:kern w:val="0"/>
        </w:rPr>
        <w:t xml:space="preserve">spori pri izvajanju starševske skrbi; </w:t>
      </w:r>
    </w:p>
    <w:p w14:paraId="54945E58" w14:textId="77777777" w:rsidR="001E047F" w:rsidRPr="00FB01B9" w:rsidRDefault="001E047F" w:rsidP="007452CC">
      <w:pPr>
        <w:numPr>
          <w:ilvl w:val="0"/>
          <w:numId w:val="9"/>
        </w:numPr>
        <w:spacing w:after="0" w:line="288" w:lineRule="auto"/>
        <w:contextualSpacing/>
        <w:jc w:val="both"/>
        <w:rPr>
          <w:rFonts w:ascii="Arial" w:hAnsi="Arial" w:cs="Arial"/>
          <w:kern w:val="0"/>
        </w:rPr>
      </w:pPr>
      <w:r w:rsidRPr="00FB01B9">
        <w:rPr>
          <w:rFonts w:ascii="Arial" w:hAnsi="Arial" w:cs="Arial"/>
          <w:kern w:val="0"/>
        </w:rPr>
        <w:t xml:space="preserve">ukrepi za varstvo koristi otroka, ukrepi trajnejšega značaja; </w:t>
      </w:r>
    </w:p>
    <w:p w14:paraId="5AF42744" w14:textId="77777777" w:rsidR="001E047F" w:rsidRPr="00FB01B9" w:rsidRDefault="001E047F" w:rsidP="007452CC">
      <w:pPr>
        <w:numPr>
          <w:ilvl w:val="0"/>
          <w:numId w:val="9"/>
        </w:numPr>
        <w:spacing w:after="0" w:line="288" w:lineRule="auto"/>
        <w:contextualSpacing/>
        <w:jc w:val="both"/>
        <w:rPr>
          <w:rFonts w:ascii="Arial" w:hAnsi="Arial" w:cs="Arial"/>
          <w:kern w:val="0"/>
        </w:rPr>
      </w:pPr>
      <w:r w:rsidRPr="00FB01B9">
        <w:rPr>
          <w:rFonts w:ascii="Arial" w:hAnsi="Arial" w:cs="Arial"/>
          <w:kern w:val="0"/>
        </w:rPr>
        <w:t>rejništvo, posvojitev;</w:t>
      </w:r>
    </w:p>
    <w:p w14:paraId="6393389D" w14:textId="77777777" w:rsidR="001E047F" w:rsidRPr="00FB01B9" w:rsidRDefault="001E047F" w:rsidP="007452CC">
      <w:pPr>
        <w:numPr>
          <w:ilvl w:val="0"/>
          <w:numId w:val="9"/>
        </w:numPr>
        <w:spacing w:after="0" w:line="288" w:lineRule="auto"/>
        <w:contextualSpacing/>
        <w:jc w:val="both"/>
        <w:rPr>
          <w:rFonts w:ascii="Arial" w:hAnsi="Arial" w:cs="Arial"/>
          <w:kern w:val="0"/>
        </w:rPr>
      </w:pPr>
      <w:r w:rsidRPr="00FB01B9">
        <w:rPr>
          <w:rFonts w:ascii="Arial" w:hAnsi="Arial" w:cs="Arial"/>
          <w:kern w:val="0"/>
        </w:rPr>
        <w:t xml:space="preserve">sprememba otrokovega osebnega imena. </w:t>
      </w:r>
    </w:p>
    <w:p w14:paraId="21EFC1DE" w14:textId="77777777" w:rsidR="001E047F" w:rsidRPr="00FB01B9" w:rsidRDefault="001E047F" w:rsidP="007452CC">
      <w:pPr>
        <w:spacing w:after="0" w:line="288" w:lineRule="auto"/>
        <w:jc w:val="both"/>
        <w:rPr>
          <w:rFonts w:ascii="Arial" w:hAnsi="Arial" w:cs="Arial"/>
          <w:kern w:val="0"/>
        </w:rPr>
      </w:pPr>
    </w:p>
    <w:p w14:paraId="05ED2B88" w14:textId="77777777" w:rsidR="001E047F" w:rsidRPr="00FB01B9" w:rsidRDefault="001E047F" w:rsidP="007452CC">
      <w:pPr>
        <w:spacing w:after="0" w:line="288" w:lineRule="auto"/>
        <w:jc w:val="both"/>
        <w:rPr>
          <w:rFonts w:ascii="Arial" w:hAnsi="Arial" w:cs="Arial"/>
          <w:kern w:val="0"/>
        </w:rPr>
      </w:pPr>
      <w:r w:rsidRPr="00FB01B9">
        <w:rPr>
          <w:rFonts w:ascii="Arial" w:hAnsi="Arial" w:cs="Arial"/>
          <w:kern w:val="0"/>
        </w:rPr>
        <w:t>Sodni izvedenci so strokovno kompetentni za odgovore na vprašanja iz naslednjih vsebinskih sklopov:</w:t>
      </w:r>
    </w:p>
    <w:p w14:paraId="76ABB7A0" w14:textId="77777777" w:rsidR="001E047F" w:rsidRPr="00FB01B9" w:rsidRDefault="001E047F" w:rsidP="007452CC">
      <w:pPr>
        <w:numPr>
          <w:ilvl w:val="0"/>
          <w:numId w:val="10"/>
        </w:numPr>
        <w:spacing w:after="0" w:line="288" w:lineRule="auto"/>
        <w:contextualSpacing/>
        <w:jc w:val="both"/>
        <w:rPr>
          <w:rFonts w:ascii="Arial" w:hAnsi="Arial" w:cs="Arial"/>
          <w:kern w:val="0"/>
        </w:rPr>
      </w:pPr>
      <w:bookmarkStart w:id="2" w:name="_Hlk178842333"/>
      <w:r w:rsidRPr="00FB01B9">
        <w:rPr>
          <w:rFonts w:ascii="Arial" w:hAnsi="Arial" w:cs="Arial"/>
          <w:kern w:val="0"/>
        </w:rPr>
        <w:t xml:space="preserve">osebnost staršev in njihova primernost za varstvo in vzgojo mladoletnega otroka </w:t>
      </w:r>
      <w:bookmarkEnd w:id="2"/>
      <w:r w:rsidRPr="00FB01B9">
        <w:rPr>
          <w:rFonts w:ascii="Arial" w:hAnsi="Arial" w:cs="Arial"/>
          <w:kern w:val="0"/>
        </w:rPr>
        <w:t>(otrok) ter izvajanje stikov, odnos staršev do otroka;</w:t>
      </w:r>
    </w:p>
    <w:p w14:paraId="34B0704F" w14:textId="77777777" w:rsidR="001E047F" w:rsidRPr="00FB01B9" w:rsidRDefault="001E047F" w:rsidP="007452CC">
      <w:pPr>
        <w:numPr>
          <w:ilvl w:val="0"/>
          <w:numId w:val="10"/>
        </w:numPr>
        <w:spacing w:after="0" w:line="288" w:lineRule="auto"/>
        <w:contextualSpacing/>
        <w:jc w:val="both"/>
        <w:rPr>
          <w:rFonts w:ascii="Arial" w:hAnsi="Arial" w:cs="Arial"/>
          <w:kern w:val="0"/>
        </w:rPr>
      </w:pPr>
      <w:bookmarkStart w:id="3" w:name="_Hlk178842357"/>
      <w:r w:rsidRPr="00FB01B9">
        <w:rPr>
          <w:rFonts w:ascii="Arial" w:hAnsi="Arial" w:cs="Arial"/>
          <w:kern w:val="0"/>
        </w:rPr>
        <w:t>psihološke značilnosti mladoletnega otroka</w:t>
      </w:r>
      <w:bookmarkEnd w:id="3"/>
      <w:r w:rsidRPr="00FB01B9">
        <w:rPr>
          <w:rFonts w:ascii="Arial" w:hAnsi="Arial" w:cs="Arial"/>
          <w:kern w:val="0"/>
        </w:rPr>
        <w:t xml:space="preserve">, razvojne in psihološke potrebe, odnos do posameznega starša in drugih družinskih članov, navezanost, doživljanje družinskih razmer in okolja, otrokove želje in mnenje; </w:t>
      </w:r>
    </w:p>
    <w:p w14:paraId="6FD151DA" w14:textId="77777777" w:rsidR="001E047F" w:rsidRPr="00FB01B9" w:rsidRDefault="001E047F" w:rsidP="007452CC">
      <w:pPr>
        <w:numPr>
          <w:ilvl w:val="0"/>
          <w:numId w:val="10"/>
        </w:numPr>
        <w:spacing w:after="0" w:line="288" w:lineRule="auto"/>
        <w:contextualSpacing/>
        <w:jc w:val="both"/>
        <w:rPr>
          <w:rFonts w:ascii="Arial" w:hAnsi="Arial" w:cs="Arial"/>
          <w:kern w:val="0"/>
        </w:rPr>
      </w:pPr>
      <w:r w:rsidRPr="00FB01B9">
        <w:rPr>
          <w:rFonts w:ascii="Arial" w:hAnsi="Arial" w:cs="Arial"/>
          <w:kern w:val="0"/>
        </w:rPr>
        <w:t xml:space="preserve">družinski odnosi in dinamika, starševska komunikacija; </w:t>
      </w:r>
    </w:p>
    <w:p w14:paraId="4C3DF927" w14:textId="77777777" w:rsidR="001E047F" w:rsidRPr="00FB01B9" w:rsidRDefault="001E047F" w:rsidP="007452CC">
      <w:pPr>
        <w:numPr>
          <w:ilvl w:val="0"/>
          <w:numId w:val="10"/>
        </w:numPr>
        <w:spacing w:after="0" w:line="288" w:lineRule="auto"/>
        <w:contextualSpacing/>
        <w:jc w:val="both"/>
        <w:rPr>
          <w:rFonts w:ascii="Arial" w:hAnsi="Arial" w:cs="Arial"/>
          <w:kern w:val="0"/>
        </w:rPr>
      </w:pPr>
      <w:r w:rsidRPr="00FB01B9">
        <w:rPr>
          <w:rFonts w:ascii="Arial" w:hAnsi="Arial" w:cs="Arial"/>
          <w:kern w:val="0"/>
        </w:rPr>
        <w:t xml:space="preserve">ogroženost otroka v družinskem okolju, primernost določenega ukrepa.  </w:t>
      </w:r>
    </w:p>
    <w:p w14:paraId="008C28CF" w14:textId="77777777" w:rsidR="001E047F" w:rsidRPr="00FB01B9" w:rsidRDefault="001E047F" w:rsidP="007452CC">
      <w:pPr>
        <w:spacing w:after="0" w:line="288" w:lineRule="auto"/>
        <w:jc w:val="both"/>
        <w:rPr>
          <w:rFonts w:ascii="Arial" w:hAnsi="Arial" w:cs="Arial"/>
          <w:kern w:val="0"/>
        </w:rPr>
      </w:pPr>
    </w:p>
    <w:p w14:paraId="1C06464C" w14:textId="77777777" w:rsidR="001E047F" w:rsidRPr="00FB01B9" w:rsidRDefault="001E047F" w:rsidP="007452CC">
      <w:pPr>
        <w:spacing w:after="0" w:line="288" w:lineRule="auto"/>
        <w:jc w:val="both"/>
        <w:rPr>
          <w:rFonts w:ascii="Arial" w:hAnsi="Arial" w:cs="Arial"/>
          <w:kern w:val="0"/>
        </w:rPr>
      </w:pPr>
      <w:r w:rsidRPr="00FB01B9">
        <w:rPr>
          <w:rFonts w:ascii="Arial" w:hAnsi="Arial" w:cs="Arial"/>
          <w:kern w:val="0"/>
        </w:rPr>
        <w:t xml:space="preserve">Če sodni izvedenec pri svojem delu ugotovi prisotnost psihopatologije, predlaga pritegnitev izvedenca ustrezne stroke. </w:t>
      </w:r>
    </w:p>
    <w:p w14:paraId="37C394D2" w14:textId="77777777" w:rsidR="001E047F" w:rsidRPr="00FB01B9" w:rsidRDefault="001E047F" w:rsidP="007452CC">
      <w:pPr>
        <w:spacing w:line="288" w:lineRule="auto"/>
      </w:pPr>
    </w:p>
    <w:p w14:paraId="65311F01" w14:textId="77777777" w:rsidR="001E047F" w:rsidRPr="00FB01B9" w:rsidRDefault="001E047F" w:rsidP="007452CC">
      <w:pPr>
        <w:spacing w:line="288" w:lineRule="auto"/>
      </w:pPr>
    </w:p>
    <w:p w14:paraId="228298BA" w14:textId="1838AAFA" w:rsidR="007D75CF" w:rsidRPr="00FB01B9" w:rsidRDefault="007D75CF" w:rsidP="007452CC">
      <w:pPr>
        <w:spacing w:line="288" w:lineRule="auto"/>
      </w:pPr>
    </w:p>
    <w:sectPr w:rsidR="007D75CF" w:rsidRPr="00FB01B9" w:rsidSect="007452CC">
      <w:headerReference w:type="default" r:id="rId7"/>
      <w:footerReference w:type="default" r:id="rId8"/>
      <w:headerReference w:type="first" r:id="rId9"/>
      <w:pgSz w:w="11900" w:h="16840" w:code="9"/>
      <w:pgMar w:top="1701" w:right="1701" w:bottom="1134" w:left="170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9781C" w14:textId="77777777" w:rsidR="001E047F" w:rsidRDefault="001E047F">
      <w:r>
        <w:separator/>
      </w:r>
    </w:p>
  </w:endnote>
  <w:endnote w:type="continuationSeparator" w:id="0">
    <w:p w14:paraId="6488FCF9" w14:textId="77777777" w:rsidR="001E047F" w:rsidRDefault="001E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68D07" w14:textId="77777777" w:rsidR="00F72335" w:rsidRDefault="00F72335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18D0F7F" w14:textId="77777777" w:rsidR="00F72335" w:rsidRDefault="00F7233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9EA4C" w14:textId="77777777" w:rsidR="001E047F" w:rsidRDefault="001E047F">
      <w:r>
        <w:separator/>
      </w:r>
    </w:p>
  </w:footnote>
  <w:footnote w:type="continuationSeparator" w:id="0">
    <w:p w14:paraId="2B3351B4" w14:textId="77777777" w:rsidR="001E047F" w:rsidRDefault="001E047F">
      <w:r>
        <w:continuationSeparator/>
      </w:r>
    </w:p>
  </w:footnote>
  <w:footnote w:id="1">
    <w:p w14:paraId="56BD2F8F" w14:textId="77777777" w:rsidR="00DE5F16" w:rsidRPr="008F10F9" w:rsidRDefault="00DE5F16" w:rsidP="00DE5F16">
      <w:pPr>
        <w:pStyle w:val="Sprotnaopomba-besedilo"/>
        <w:rPr>
          <w:rFonts w:ascii="Arial" w:hAnsi="Arial" w:cs="Arial"/>
          <w:sz w:val="16"/>
          <w:szCs w:val="16"/>
        </w:rPr>
      </w:pPr>
      <w:r w:rsidRPr="008F10F9">
        <w:rPr>
          <w:rStyle w:val="Sprotnaopomba-sklic"/>
          <w:rFonts w:ascii="Arial" w:hAnsi="Arial" w:cs="Arial"/>
          <w:sz w:val="16"/>
          <w:szCs w:val="16"/>
        </w:rPr>
        <w:footnoteRef/>
      </w:r>
      <w:r w:rsidRPr="008F10F9">
        <w:rPr>
          <w:rFonts w:ascii="Arial" w:hAnsi="Arial" w:cs="Arial"/>
          <w:sz w:val="16"/>
          <w:szCs w:val="16"/>
        </w:rPr>
        <w:t xml:space="preserve"> Uradni list RS, št. 22/18 in 3/22 – ZDeb.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D1FB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1906FD88" w14:textId="77777777">
      <w:trPr>
        <w:cantSplit/>
        <w:trHeight w:hRule="exact" w:val="847"/>
      </w:trPr>
      <w:tc>
        <w:tcPr>
          <w:tcW w:w="567" w:type="dxa"/>
        </w:tcPr>
        <w:p w14:paraId="7F9BD9FF" w14:textId="77777777" w:rsidR="002A2B69" w:rsidRPr="008F3500" w:rsidRDefault="000034F0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w:pict w14:anchorId="6901F328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6" type="#_x0000_t32" style="position:absolute;margin-left:2.35pt;margin-top:283.5pt;width:17pt;height:0;z-index:251657216;mso-position-vertical-relative:page" o:connectortype="straight" o:allowincell="f" strokecolor="#529dba" strokeweight=".5pt">
                <w10:wrap anchory="page"/>
              </v:shape>
            </w:pict>
          </w:r>
        </w:p>
      </w:tc>
    </w:tr>
  </w:tbl>
  <w:p w14:paraId="4D8F94BC" w14:textId="77777777" w:rsidR="007452CC" w:rsidRDefault="007452CC" w:rsidP="00D3476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3F72E084" w14:textId="77777777" w:rsidR="007452CC" w:rsidRDefault="000034F0" w:rsidP="007452CC">
    <w:pPr>
      <w:pStyle w:val="Glava"/>
      <w:tabs>
        <w:tab w:val="clear" w:pos="4320"/>
        <w:tab w:val="clear" w:pos="8640"/>
        <w:tab w:val="left" w:pos="5112"/>
      </w:tabs>
      <w:spacing w:after="0" w:line="240" w:lineRule="exact"/>
      <w:rPr>
        <w:rFonts w:cs="Arial"/>
        <w:sz w:val="16"/>
      </w:rPr>
    </w:pPr>
    <w:r>
      <w:rPr>
        <w:rFonts w:ascii="Arial" w:hAnsi="Arial" w:cs="Arial"/>
        <w:noProof/>
      </w:rPr>
      <w:pict w14:anchorId="0ADA3F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4" type="#_x0000_t75" style="position:absolute;margin-left:0;margin-top:0;width:340.3pt;height:76.55pt;z-index:251658240;mso-position-horizontal-relative:page;mso-position-vertical-relative:page">
          <v:imagedata r:id="rId1" o:title="0651"/>
          <w10:wrap type="square" anchorx="page" anchory="page"/>
        </v:shape>
      </w:pict>
    </w:r>
    <w:r w:rsidR="00030F8B" w:rsidRPr="007452CC">
      <w:rPr>
        <w:rFonts w:ascii="Arial" w:hAnsi="Arial" w:cs="Arial"/>
        <w:sz w:val="16"/>
      </w:rPr>
      <w:t xml:space="preserve">Župančičeva </w:t>
    </w:r>
    <w:r w:rsidR="00A0589E" w:rsidRPr="007452CC">
      <w:rPr>
        <w:rFonts w:ascii="Arial" w:hAnsi="Arial" w:cs="Arial"/>
        <w:sz w:val="16"/>
      </w:rPr>
      <w:t xml:space="preserve">ulica </w:t>
    </w:r>
    <w:r w:rsidR="00030F8B" w:rsidRPr="007452CC">
      <w:rPr>
        <w:rFonts w:ascii="Arial" w:hAnsi="Arial" w:cs="Arial"/>
        <w:sz w:val="16"/>
      </w:rPr>
      <w:t>3</w:t>
    </w:r>
    <w:r w:rsidR="00A770A6" w:rsidRPr="007452CC">
      <w:rPr>
        <w:rFonts w:ascii="Arial" w:hAnsi="Arial" w:cs="Arial"/>
        <w:sz w:val="16"/>
      </w:rPr>
      <w:t xml:space="preserve">, </w:t>
    </w:r>
    <w:r w:rsidR="00030F8B" w:rsidRPr="007452CC">
      <w:rPr>
        <w:rFonts w:ascii="Arial" w:hAnsi="Arial" w:cs="Arial"/>
        <w:sz w:val="16"/>
      </w:rPr>
      <w:t>1000 Ljubljana</w:t>
    </w:r>
    <w:r w:rsidR="00A770A6" w:rsidRPr="008F3500">
      <w:rPr>
        <w:rFonts w:cs="Arial"/>
        <w:sz w:val="16"/>
      </w:rPr>
      <w:tab/>
    </w:r>
  </w:p>
  <w:p w14:paraId="0D21CA12" w14:textId="77777777" w:rsidR="007452CC" w:rsidRDefault="007452CC" w:rsidP="007452CC">
    <w:pPr>
      <w:pStyle w:val="Glava"/>
      <w:tabs>
        <w:tab w:val="clear" w:pos="4320"/>
        <w:tab w:val="clear" w:pos="8640"/>
        <w:tab w:val="left" w:pos="5112"/>
      </w:tabs>
      <w:spacing w:after="0" w:line="240" w:lineRule="exact"/>
      <w:rPr>
        <w:rFonts w:cs="Arial"/>
        <w:sz w:val="16"/>
      </w:rPr>
    </w:pPr>
  </w:p>
  <w:p w14:paraId="71FA9290" w14:textId="136DA3E6" w:rsidR="00D34769" w:rsidRPr="00662AC4" w:rsidRDefault="007452CC" w:rsidP="00662AC4">
    <w:pPr>
      <w:pStyle w:val="Glava"/>
      <w:tabs>
        <w:tab w:val="clear" w:pos="4320"/>
        <w:tab w:val="clear" w:pos="8640"/>
        <w:tab w:val="left" w:pos="5670"/>
      </w:tabs>
      <w:spacing w:after="0" w:line="240" w:lineRule="exact"/>
      <w:rPr>
        <w:rFonts w:ascii="Arial" w:hAnsi="Arial" w:cs="Arial"/>
        <w:sz w:val="16"/>
        <w:szCs w:val="16"/>
      </w:rPr>
    </w:pPr>
    <w:r w:rsidRPr="007452CC">
      <w:rPr>
        <w:rFonts w:ascii="Arial" w:hAnsi="Arial" w:cs="Arial"/>
        <w:sz w:val="16"/>
      </w:rPr>
      <w:t>Župančičeva ulica 3, 1000 Ljubljana</w:t>
    </w:r>
    <w:r w:rsidRPr="007452CC">
      <w:rPr>
        <w:rFonts w:ascii="Arial" w:hAnsi="Arial" w:cs="Arial"/>
        <w:sz w:val="16"/>
      </w:rPr>
      <w:tab/>
    </w:r>
    <w:r w:rsidR="00A0589E" w:rsidRPr="00662AC4">
      <w:rPr>
        <w:rFonts w:ascii="Arial" w:hAnsi="Arial" w:cs="Arial"/>
        <w:sz w:val="16"/>
        <w:szCs w:val="16"/>
      </w:rPr>
      <w:t xml:space="preserve">T: </w:t>
    </w:r>
    <w:r w:rsidR="00D34769" w:rsidRPr="00662AC4">
      <w:rPr>
        <w:rFonts w:ascii="Arial" w:hAnsi="Arial" w:cs="Arial"/>
        <w:sz w:val="16"/>
        <w:szCs w:val="16"/>
      </w:rPr>
      <w:t xml:space="preserve">01 </w:t>
    </w:r>
    <w:r w:rsidR="00D34769" w:rsidRPr="007452CC">
      <w:rPr>
        <w:rFonts w:ascii="Arial" w:hAnsi="Arial" w:cs="Arial"/>
        <w:sz w:val="16"/>
      </w:rPr>
      <w:t>369</w:t>
    </w:r>
    <w:r w:rsidR="00D34769" w:rsidRPr="00662AC4">
      <w:rPr>
        <w:rFonts w:ascii="Arial" w:hAnsi="Arial" w:cs="Arial"/>
        <w:sz w:val="16"/>
        <w:szCs w:val="16"/>
      </w:rPr>
      <w:t xml:space="preserve"> 5</w:t>
    </w:r>
    <w:r w:rsidR="00DC6871" w:rsidRPr="00662AC4">
      <w:rPr>
        <w:rFonts w:ascii="Arial" w:hAnsi="Arial" w:cs="Arial"/>
        <w:sz w:val="16"/>
        <w:szCs w:val="16"/>
      </w:rPr>
      <w:t>2</w:t>
    </w:r>
    <w:r w:rsidR="00A0589E" w:rsidRPr="00662AC4">
      <w:rPr>
        <w:rFonts w:ascii="Arial" w:hAnsi="Arial" w:cs="Arial"/>
        <w:sz w:val="16"/>
        <w:szCs w:val="16"/>
      </w:rPr>
      <w:t xml:space="preserve"> </w:t>
    </w:r>
    <w:r w:rsidR="00DC6871" w:rsidRPr="00662AC4">
      <w:rPr>
        <w:rFonts w:ascii="Arial" w:hAnsi="Arial" w:cs="Arial"/>
        <w:sz w:val="16"/>
        <w:szCs w:val="16"/>
      </w:rPr>
      <w:t>1</w:t>
    </w:r>
    <w:r w:rsidR="00D34769" w:rsidRPr="00662AC4">
      <w:rPr>
        <w:rFonts w:ascii="Arial" w:hAnsi="Arial" w:cs="Arial"/>
        <w:sz w:val="16"/>
        <w:szCs w:val="16"/>
      </w:rPr>
      <w:t>2</w:t>
    </w:r>
  </w:p>
  <w:p w14:paraId="34D59812" w14:textId="77777777" w:rsidR="00A770A6" w:rsidRPr="007452CC" w:rsidRDefault="00A770A6" w:rsidP="00662AC4">
    <w:pPr>
      <w:pStyle w:val="Glava"/>
      <w:tabs>
        <w:tab w:val="clear" w:pos="4320"/>
        <w:tab w:val="clear" w:pos="8640"/>
        <w:tab w:val="left" w:pos="5670"/>
      </w:tabs>
      <w:spacing w:after="0" w:line="240" w:lineRule="exact"/>
      <w:rPr>
        <w:rFonts w:ascii="Arial" w:hAnsi="Arial" w:cs="Arial"/>
        <w:sz w:val="16"/>
        <w:szCs w:val="16"/>
      </w:rPr>
    </w:pPr>
    <w:r w:rsidRPr="007452CC">
      <w:rPr>
        <w:rFonts w:ascii="Arial" w:hAnsi="Arial" w:cs="Arial"/>
        <w:sz w:val="16"/>
        <w:szCs w:val="16"/>
      </w:rPr>
      <w:tab/>
    </w:r>
    <w:r w:rsidR="00D34769" w:rsidRPr="007452CC">
      <w:rPr>
        <w:rFonts w:ascii="Arial" w:hAnsi="Arial" w:cs="Arial"/>
        <w:sz w:val="16"/>
        <w:szCs w:val="16"/>
        <w:lang w:val="it-IT"/>
      </w:rPr>
      <w:t>F: 01 369 57</w:t>
    </w:r>
    <w:r w:rsidR="00A0589E" w:rsidRPr="007452CC">
      <w:rPr>
        <w:rFonts w:ascii="Arial" w:hAnsi="Arial" w:cs="Arial"/>
        <w:sz w:val="16"/>
        <w:szCs w:val="16"/>
        <w:lang w:val="it-IT"/>
      </w:rPr>
      <w:t xml:space="preserve"> </w:t>
    </w:r>
    <w:r w:rsidR="00D34769" w:rsidRPr="007452CC">
      <w:rPr>
        <w:rFonts w:ascii="Arial" w:hAnsi="Arial" w:cs="Arial"/>
        <w:sz w:val="16"/>
        <w:szCs w:val="16"/>
        <w:lang w:val="it-IT"/>
      </w:rPr>
      <w:t>83</w:t>
    </w:r>
  </w:p>
  <w:p w14:paraId="0137CAD3" w14:textId="77777777" w:rsidR="00A770A6" w:rsidRPr="007452CC" w:rsidRDefault="00A770A6" w:rsidP="00662AC4">
    <w:pPr>
      <w:pStyle w:val="Glava"/>
      <w:tabs>
        <w:tab w:val="clear" w:pos="4320"/>
        <w:tab w:val="clear" w:pos="8640"/>
        <w:tab w:val="left" w:pos="5670"/>
      </w:tabs>
      <w:spacing w:after="0" w:line="240" w:lineRule="exact"/>
      <w:rPr>
        <w:rFonts w:ascii="Arial" w:hAnsi="Arial" w:cs="Arial"/>
        <w:sz w:val="16"/>
      </w:rPr>
    </w:pPr>
    <w:r w:rsidRPr="007452CC">
      <w:rPr>
        <w:rFonts w:ascii="Arial" w:hAnsi="Arial" w:cs="Arial"/>
        <w:sz w:val="16"/>
      </w:rPr>
      <w:tab/>
      <w:t xml:space="preserve">E: </w:t>
    </w:r>
    <w:r w:rsidR="00030F8B" w:rsidRPr="007452CC">
      <w:rPr>
        <w:rFonts w:ascii="Arial" w:hAnsi="Arial" w:cs="Arial"/>
        <w:sz w:val="16"/>
      </w:rPr>
      <w:t>gp.mp@gov.si</w:t>
    </w:r>
  </w:p>
  <w:p w14:paraId="2C16CBCA" w14:textId="7021BD85" w:rsidR="00F622D9" w:rsidRPr="007452CC" w:rsidRDefault="00A770A6" w:rsidP="00662AC4">
    <w:pPr>
      <w:pStyle w:val="Glava"/>
      <w:tabs>
        <w:tab w:val="clear" w:pos="4320"/>
        <w:tab w:val="clear" w:pos="8640"/>
        <w:tab w:val="left" w:pos="546"/>
        <w:tab w:val="left" w:pos="5670"/>
      </w:tabs>
      <w:spacing w:line="240" w:lineRule="exact"/>
      <w:rPr>
        <w:rFonts w:ascii="Arial" w:hAnsi="Arial" w:cs="Arial"/>
        <w:sz w:val="16"/>
      </w:rPr>
    </w:pPr>
    <w:r w:rsidRPr="007452CC">
      <w:rPr>
        <w:rFonts w:ascii="Arial" w:hAnsi="Arial" w:cs="Arial"/>
        <w:sz w:val="16"/>
      </w:rPr>
      <w:tab/>
    </w:r>
    <w:r w:rsidR="00F622D9" w:rsidRPr="007452CC">
      <w:rPr>
        <w:rFonts w:ascii="Arial" w:hAnsi="Arial" w:cs="Arial"/>
        <w:sz w:val="16"/>
      </w:rPr>
      <w:tab/>
    </w:r>
    <w:r w:rsidR="00250208" w:rsidRPr="007452CC">
      <w:rPr>
        <w:rFonts w:ascii="Arial" w:hAnsi="Arial" w:cs="Arial"/>
        <w:sz w:val="16"/>
      </w:rPr>
      <w:t>www.mp.gov.s</w:t>
    </w:r>
    <w:r w:rsidR="007452CC">
      <w:rPr>
        <w:rFonts w:ascii="Arial" w:hAnsi="Arial" w:cs="Arial"/>
        <w:sz w:val="16"/>
      </w:rPr>
      <w:t>i</w:t>
    </w:r>
  </w:p>
  <w:p w14:paraId="0194C14E" w14:textId="77777777" w:rsidR="00F622D9" w:rsidRDefault="00F622D9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3512F2"/>
    <w:multiLevelType w:val="hybridMultilevel"/>
    <w:tmpl w:val="5E6E10E4"/>
    <w:lvl w:ilvl="0" w:tplc="34DEA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96098F"/>
    <w:multiLevelType w:val="hybridMultilevel"/>
    <w:tmpl w:val="573E68FE"/>
    <w:lvl w:ilvl="0" w:tplc="F114505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54D1D"/>
    <w:multiLevelType w:val="hybridMultilevel"/>
    <w:tmpl w:val="9FF4EC84"/>
    <w:lvl w:ilvl="0" w:tplc="34DEA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21BE3"/>
    <w:multiLevelType w:val="hybridMultilevel"/>
    <w:tmpl w:val="F42E0B8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70C1B"/>
    <w:multiLevelType w:val="hybridMultilevel"/>
    <w:tmpl w:val="5AB2BB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319232">
    <w:abstractNumId w:val="5"/>
  </w:num>
  <w:num w:numId="2" w16cid:durableId="1249999369">
    <w:abstractNumId w:val="2"/>
  </w:num>
  <w:num w:numId="3" w16cid:durableId="154347348">
    <w:abstractNumId w:val="3"/>
  </w:num>
  <w:num w:numId="4" w16cid:durableId="2138058888">
    <w:abstractNumId w:val="0"/>
  </w:num>
  <w:num w:numId="5" w16cid:durableId="249586839">
    <w:abstractNumId w:val="1"/>
  </w:num>
  <w:num w:numId="6" w16cid:durableId="1117135851">
    <w:abstractNumId w:val="9"/>
  </w:num>
  <w:num w:numId="7" w16cid:durableId="751505513">
    <w:abstractNumId w:val="8"/>
  </w:num>
  <w:num w:numId="8" w16cid:durableId="2012218007">
    <w:abstractNumId w:val="6"/>
  </w:num>
  <w:num w:numId="9" w16cid:durableId="95635394">
    <w:abstractNumId w:val="4"/>
  </w:num>
  <w:num w:numId="10" w16cid:durableId="6788904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  <o:shapelayout v:ext="edit">
      <o:idmap v:ext="edit" data="1"/>
      <o:rules v:ext="edit">
        <o:r id="V:Rule2" type="connector" idref="#_x0000_s1036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47F"/>
    <w:rsid w:val="000034F0"/>
    <w:rsid w:val="00023A88"/>
    <w:rsid w:val="00030F8B"/>
    <w:rsid w:val="00083437"/>
    <w:rsid w:val="0009790F"/>
    <w:rsid w:val="000A7238"/>
    <w:rsid w:val="000E49B8"/>
    <w:rsid w:val="000E62F4"/>
    <w:rsid w:val="001357B2"/>
    <w:rsid w:val="0017478F"/>
    <w:rsid w:val="001865D7"/>
    <w:rsid w:val="001C497B"/>
    <w:rsid w:val="001E047F"/>
    <w:rsid w:val="00202A77"/>
    <w:rsid w:val="00250208"/>
    <w:rsid w:val="00271CE5"/>
    <w:rsid w:val="00282020"/>
    <w:rsid w:val="002A2B69"/>
    <w:rsid w:val="00336F76"/>
    <w:rsid w:val="003636BF"/>
    <w:rsid w:val="00371442"/>
    <w:rsid w:val="003845B4"/>
    <w:rsid w:val="00387B1A"/>
    <w:rsid w:val="003C5EE5"/>
    <w:rsid w:val="003E1C74"/>
    <w:rsid w:val="004657EE"/>
    <w:rsid w:val="00496086"/>
    <w:rsid w:val="004A436A"/>
    <w:rsid w:val="004B70EF"/>
    <w:rsid w:val="00526246"/>
    <w:rsid w:val="00567106"/>
    <w:rsid w:val="005E1D3C"/>
    <w:rsid w:val="00625AE6"/>
    <w:rsid w:val="00632253"/>
    <w:rsid w:val="00642714"/>
    <w:rsid w:val="006455CE"/>
    <w:rsid w:val="00651FE7"/>
    <w:rsid w:val="00655841"/>
    <w:rsid w:val="00662AC4"/>
    <w:rsid w:val="00733017"/>
    <w:rsid w:val="007452CC"/>
    <w:rsid w:val="00746492"/>
    <w:rsid w:val="00766B2F"/>
    <w:rsid w:val="00783310"/>
    <w:rsid w:val="007A4A6D"/>
    <w:rsid w:val="007D1BCF"/>
    <w:rsid w:val="007D75CF"/>
    <w:rsid w:val="007E0440"/>
    <w:rsid w:val="007E6DC5"/>
    <w:rsid w:val="0088043C"/>
    <w:rsid w:val="00884889"/>
    <w:rsid w:val="008906C9"/>
    <w:rsid w:val="008C5738"/>
    <w:rsid w:val="008D04F0"/>
    <w:rsid w:val="008D3301"/>
    <w:rsid w:val="008F3500"/>
    <w:rsid w:val="00924E3C"/>
    <w:rsid w:val="00947DEF"/>
    <w:rsid w:val="00955FA5"/>
    <w:rsid w:val="009612BB"/>
    <w:rsid w:val="00987305"/>
    <w:rsid w:val="009C740A"/>
    <w:rsid w:val="00A0589E"/>
    <w:rsid w:val="00A125C5"/>
    <w:rsid w:val="00A2451C"/>
    <w:rsid w:val="00A65EE7"/>
    <w:rsid w:val="00A70133"/>
    <w:rsid w:val="00A770A6"/>
    <w:rsid w:val="00A813B1"/>
    <w:rsid w:val="00AB36C4"/>
    <w:rsid w:val="00AC32B2"/>
    <w:rsid w:val="00AC7353"/>
    <w:rsid w:val="00B17141"/>
    <w:rsid w:val="00B25C66"/>
    <w:rsid w:val="00B31575"/>
    <w:rsid w:val="00B8547D"/>
    <w:rsid w:val="00C250D5"/>
    <w:rsid w:val="00C35666"/>
    <w:rsid w:val="00C5599A"/>
    <w:rsid w:val="00C5607B"/>
    <w:rsid w:val="00C92898"/>
    <w:rsid w:val="00CA4340"/>
    <w:rsid w:val="00CC33F8"/>
    <w:rsid w:val="00CE5238"/>
    <w:rsid w:val="00CE7514"/>
    <w:rsid w:val="00D248DE"/>
    <w:rsid w:val="00D34769"/>
    <w:rsid w:val="00D679F4"/>
    <w:rsid w:val="00D8542D"/>
    <w:rsid w:val="00DC6871"/>
    <w:rsid w:val="00DC6A71"/>
    <w:rsid w:val="00DE5F16"/>
    <w:rsid w:val="00E0357D"/>
    <w:rsid w:val="00E71D90"/>
    <w:rsid w:val="00ED1C3E"/>
    <w:rsid w:val="00F240BB"/>
    <w:rsid w:val="00F45249"/>
    <w:rsid w:val="00F57FED"/>
    <w:rsid w:val="00F622D9"/>
    <w:rsid w:val="00F72335"/>
    <w:rsid w:val="00FB01B9"/>
    <w:rsid w:val="00FC36E5"/>
    <w:rsid w:val="00FD1F7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A071CFF"/>
  <w15:chartTrackingRefBased/>
  <w15:docId w15:val="{BB03F732-5E80-4C63-BBC5-37FE9E60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E047F"/>
    <w:pPr>
      <w:spacing w:after="160" w:line="259" w:lineRule="auto"/>
    </w:pPr>
    <w:rPr>
      <w:rFonts w:ascii="Calibri" w:eastAsia="Calibri" w:hAnsi="Calibri"/>
      <w:kern w:val="2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E71D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E71D90"/>
    <w:rPr>
      <w:rFonts w:ascii="Tahoma" w:hAnsi="Tahoma" w:cs="Tahoma"/>
      <w:sz w:val="16"/>
      <w:szCs w:val="16"/>
      <w:lang w:val="en-US" w:eastAsia="en-US"/>
    </w:rPr>
  </w:style>
  <w:style w:type="character" w:customStyle="1" w:styleId="NogaZnak">
    <w:name w:val="Noga Znak"/>
    <w:link w:val="Noga"/>
    <w:uiPriority w:val="99"/>
    <w:rsid w:val="00F72335"/>
    <w:rPr>
      <w:rFonts w:ascii="Arial" w:hAnsi="Arial"/>
      <w:szCs w:val="24"/>
      <w:lang w:val="en-US" w:eastAsia="en-US"/>
    </w:rPr>
  </w:style>
  <w:style w:type="character" w:styleId="SledenaHiperpovezava">
    <w:name w:val="FollowedHyperlink"/>
    <w:rsid w:val="00F622D9"/>
    <w:rPr>
      <w:color w:val="800080"/>
      <w:u w:val="single"/>
    </w:rPr>
  </w:style>
  <w:style w:type="paragraph" w:styleId="Sprotnaopomba-besedilo">
    <w:name w:val="footnote text"/>
    <w:basedOn w:val="Navaden"/>
    <w:link w:val="Sprotnaopomba-besediloZnak"/>
    <w:rsid w:val="00DE5F1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DE5F16"/>
    <w:rPr>
      <w:rFonts w:ascii="Calibri" w:eastAsia="Calibri" w:hAnsi="Calibri"/>
      <w:kern w:val="2"/>
      <w:lang w:eastAsia="en-US"/>
    </w:rPr>
  </w:style>
  <w:style w:type="character" w:styleId="Sprotnaopomba-sklic">
    <w:name w:val="footnote reference"/>
    <w:rsid w:val="00DE5F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P\PREDLOGE\Glave%20ministrstva\0_M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0_MP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Mojca Prus</dc:creator>
  <cp:keywords/>
  <cp:lastModifiedBy>Mojca Prus</cp:lastModifiedBy>
  <cp:revision>2</cp:revision>
  <cp:lastPrinted>2010-07-16T07:41:00Z</cp:lastPrinted>
  <dcterms:created xsi:type="dcterms:W3CDTF">2024-10-15T14:18:00Z</dcterms:created>
  <dcterms:modified xsi:type="dcterms:W3CDTF">2024-10-15T14:18:00Z</dcterms:modified>
</cp:coreProperties>
</file>