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282C8" w14:textId="19B16A6B" w:rsidR="0083733A" w:rsidRDefault="001F130F" w:rsidP="00DE24A3">
      <w:pPr>
        <w:pStyle w:val="Glava"/>
        <w:rPr>
          <w:rFonts w:ascii="Arial" w:hAnsi="Arial" w:cs="Arial"/>
          <w:b/>
          <w:sz w:val="20"/>
          <w:szCs w:val="20"/>
          <w:lang w:val="sl-SI"/>
        </w:rPr>
      </w:pPr>
      <w:r w:rsidRPr="009F1160">
        <w:rPr>
          <w:rFonts w:ascii="Arial" w:hAnsi="Arial" w:cs="Arial"/>
          <w:b/>
          <w:sz w:val="20"/>
          <w:szCs w:val="20"/>
        </w:rPr>
        <w:t xml:space="preserve">PRILOGA </w:t>
      </w:r>
      <w:r w:rsidR="00F45DB5">
        <w:rPr>
          <w:rFonts w:ascii="Arial" w:hAnsi="Arial" w:cs="Arial"/>
          <w:b/>
          <w:sz w:val="20"/>
          <w:szCs w:val="20"/>
        </w:rPr>
        <w:t>11a</w:t>
      </w:r>
    </w:p>
    <w:p w14:paraId="63E5FA51" w14:textId="77777777" w:rsidR="00821BDC" w:rsidRPr="001F130F" w:rsidRDefault="00821BDC" w:rsidP="00DE24A3">
      <w:pPr>
        <w:pStyle w:val="Glava"/>
        <w:rPr>
          <w:rFonts w:cs="Arial"/>
          <w:sz w:val="20"/>
        </w:rPr>
      </w:pPr>
    </w:p>
    <w:p w14:paraId="41E8FC21" w14:textId="51BB2055" w:rsidR="00DE24A3" w:rsidRDefault="00DE24A3" w:rsidP="00DE24A3">
      <w:pPr>
        <w:spacing w:line="240" w:lineRule="atLeast"/>
        <w:jc w:val="center"/>
        <w:rPr>
          <w:rFonts w:cs="Arial"/>
          <w:b/>
          <w:sz w:val="32"/>
          <w:szCs w:val="36"/>
        </w:rPr>
      </w:pPr>
      <w:r w:rsidRPr="00475B37">
        <w:rPr>
          <w:rFonts w:cs="Arial"/>
          <w:b/>
          <w:sz w:val="32"/>
          <w:szCs w:val="36"/>
        </w:rPr>
        <w:t>OCENJEVANJ</w:t>
      </w:r>
      <w:r>
        <w:rPr>
          <w:rFonts w:cs="Arial"/>
          <w:b/>
          <w:sz w:val="32"/>
          <w:szCs w:val="36"/>
        </w:rPr>
        <w:t>E</w:t>
      </w:r>
      <w:r w:rsidRPr="00475B37">
        <w:rPr>
          <w:rFonts w:cs="Arial"/>
          <w:b/>
          <w:sz w:val="32"/>
          <w:szCs w:val="36"/>
        </w:rPr>
        <w:t xml:space="preserve"> PROJEKTA PO MERILIH</w:t>
      </w:r>
      <w:r w:rsidR="00453B70">
        <w:rPr>
          <w:rFonts w:cs="Arial"/>
          <w:b/>
          <w:sz w:val="32"/>
          <w:szCs w:val="36"/>
        </w:rPr>
        <w:t xml:space="preserve"> – SKLOP A</w:t>
      </w:r>
    </w:p>
    <w:p w14:paraId="221D67A4" w14:textId="77777777" w:rsidR="00DE24A3" w:rsidRDefault="00DE24A3" w:rsidP="00DE24A3">
      <w:pPr>
        <w:rPr>
          <w:rFonts w:cs="Arial"/>
          <w:szCs w:val="24"/>
          <w:lang w:val="en-US"/>
        </w:rPr>
      </w:pPr>
    </w:p>
    <w:tbl>
      <w:tblPr>
        <w:tblStyle w:val="Tabelamrea"/>
        <w:tblW w:w="0" w:type="auto"/>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4A0" w:firstRow="1" w:lastRow="0" w:firstColumn="1" w:lastColumn="0" w:noHBand="0" w:noVBand="1"/>
      </w:tblPr>
      <w:tblGrid>
        <w:gridCol w:w="4238"/>
        <w:gridCol w:w="4802"/>
      </w:tblGrid>
      <w:tr w:rsidR="00821BDC" w14:paraId="04D98813" w14:textId="77777777" w:rsidTr="00821BDC">
        <w:trPr>
          <w:trHeight w:val="624"/>
        </w:trPr>
        <w:tc>
          <w:tcPr>
            <w:tcW w:w="4238" w:type="dxa"/>
            <w:shd w:val="clear" w:color="auto" w:fill="D9E2F3"/>
            <w:vAlign w:val="center"/>
          </w:tcPr>
          <w:p w14:paraId="3963E4EA" w14:textId="2640EDD6" w:rsidR="00821BDC" w:rsidRPr="00821BDC" w:rsidRDefault="00821BDC" w:rsidP="00821BDC">
            <w:pPr>
              <w:rPr>
                <w:rFonts w:cs="Arial"/>
                <w:szCs w:val="24"/>
                <w:lang w:val="en-US"/>
              </w:rPr>
            </w:pPr>
            <w:r w:rsidRPr="00821BDC">
              <w:rPr>
                <w:rFonts w:cs="Arial"/>
                <w:sz w:val="20"/>
              </w:rPr>
              <w:t>NAZIV RAZPISA</w:t>
            </w:r>
          </w:p>
        </w:tc>
        <w:tc>
          <w:tcPr>
            <w:tcW w:w="4802" w:type="dxa"/>
            <w:vAlign w:val="center"/>
          </w:tcPr>
          <w:p w14:paraId="4851CAAF" w14:textId="597E9303" w:rsidR="00821BDC" w:rsidRDefault="00186357" w:rsidP="00821BDC">
            <w:pPr>
              <w:pStyle w:val="Naslov"/>
              <w:ind w:left="-108" w:firstLine="108"/>
              <w:rPr>
                <w:rFonts w:cs="Arial"/>
                <w:szCs w:val="24"/>
                <w:lang w:val="en-US"/>
              </w:rPr>
            </w:pPr>
            <w:r w:rsidRPr="00186357">
              <w:rPr>
                <w:rFonts w:ascii="Arial" w:hAnsi="Arial" w:cs="Arial"/>
                <w:sz w:val="20"/>
                <w:lang w:val="x-none" w:eastAsia="en-US"/>
              </w:rPr>
              <w:t>Izvedba izobraževalnih programov za odrasle in razvoj digitalne knjižnice na področju finančne pismenosti</w:t>
            </w:r>
          </w:p>
        </w:tc>
      </w:tr>
      <w:tr w:rsidR="00821BDC" w14:paraId="45BF5929" w14:textId="77777777" w:rsidTr="00821BDC">
        <w:trPr>
          <w:trHeight w:val="624"/>
        </w:trPr>
        <w:tc>
          <w:tcPr>
            <w:tcW w:w="4238" w:type="dxa"/>
            <w:shd w:val="clear" w:color="auto" w:fill="D9E2F3"/>
            <w:vAlign w:val="center"/>
          </w:tcPr>
          <w:p w14:paraId="2845F4FB" w14:textId="6EA30CCF" w:rsidR="00821BDC" w:rsidRPr="00821BDC" w:rsidRDefault="00821BDC" w:rsidP="00821BDC">
            <w:pPr>
              <w:rPr>
                <w:rFonts w:cs="Arial"/>
                <w:szCs w:val="24"/>
                <w:lang w:val="en-US"/>
              </w:rPr>
            </w:pPr>
            <w:r w:rsidRPr="00821BDC">
              <w:rPr>
                <w:rFonts w:cs="Arial"/>
                <w:sz w:val="20"/>
              </w:rPr>
              <w:t>IDENTIFIKACIJSKA ŠTEVILKA PRIJAVE</w:t>
            </w:r>
          </w:p>
        </w:tc>
        <w:tc>
          <w:tcPr>
            <w:tcW w:w="4802" w:type="dxa"/>
            <w:vAlign w:val="center"/>
          </w:tcPr>
          <w:p w14:paraId="1ED3FDE1" w14:textId="77777777" w:rsidR="00821BDC" w:rsidRDefault="00821BDC" w:rsidP="00821BDC">
            <w:pPr>
              <w:rPr>
                <w:rFonts w:cs="Arial"/>
                <w:szCs w:val="24"/>
                <w:lang w:val="en-US"/>
              </w:rPr>
            </w:pPr>
          </w:p>
        </w:tc>
      </w:tr>
      <w:tr w:rsidR="00821BDC" w14:paraId="03B68610" w14:textId="77777777" w:rsidTr="00821BDC">
        <w:trPr>
          <w:trHeight w:val="624"/>
        </w:trPr>
        <w:tc>
          <w:tcPr>
            <w:tcW w:w="4238" w:type="dxa"/>
            <w:shd w:val="clear" w:color="auto" w:fill="D9E2F3"/>
            <w:vAlign w:val="center"/>
          </w:tcPr>
          <w:p w14:paraId="58CC4B1E" w14:textId="3373ACDB" w:rsidR="00821BDC" w:rsidRPr="00821BDC" w:rsidRDefault="00821BDC" w:rsidP="00821BDC">
            <w:pPr>
              <w:rPr>
                <w:rFonts w:cs="Arial"/>
                <w:szCs w:val="24"/>
                <w:lang w:val="en-US"/>
              </w:rPr>
            </w:pPr>
            <w:r w:rsidRPr="00821BDC">
              <w:rPr>
                <w:rFonts w:cs="Arial"/>
                <w:sz w:val="20"/>
              </w:rPr>
              <w:t>NAZIV PRIJAVITELJA</w:t>
            </w:r>
          </w:p>
        </w:tc>
        <w:tc>
          <w:tcPr>
            <w:tcW w:w="4802" w:type="dxa"/>
            <w:vAlign w:val="center"/>
          </w:tcPr>
          <w:p w14:paraId="306A93D8" w14:textId="77777777" w:rsidR="00821BDC" w:rsidRDefault="00821BDC" w:rsidP="00821BDC">
            <w:pPr>
              <w:rPr>
                <w:rFonts w:cs="Arial"/>
                <w:szCs w:val="24"/>
                <w:lang w:val="en-US"/>
              </w:rPr>
            </w:pPr>
          </w:p>
        </w:tc>
      </w:tr>
      <w:tr w:rsidR="00821BDC" w14:paraId="1E4714AC" w14:textId="77777777" w:rsidTr="00821BDC">
        <w:trPr>
          <w:trHeight w:val="624"/>
        </w:trPr>
        <w:tc>
          <w:tcPr>
            <w:tcW w:w="4238" w:type="dxa"/>
            <w:shd w:val="clear" w:color="auto" w:fill="D9E2F3"/>
            <w:vAlign w:val="center"/>
          </w:tcPr>
          <w:p w14:paraId="057CBB81" w14:textId="7CB3368B" w:rsidR="00821BDC" w:rsidRPr="00821BDC" w:rsidRDefault="00821BDC" w:rsidP="00821BDC">
            <w:pPr>
              <w:rPr>
                <w:rFonts w:cs="Arial"/>
                <w:szCs w:val="24"/>
                <w:lang w:val="en-US"/>
              </w:rPr>
            </w:pPr>
            <w:r w:rsidRPr="00821BDC">
              <w:rPr>
                <w:rFonts w:cs="Arial"/>
                <w:sz w:val="20"/>
              </w:rPr>
              <w:t>DATUM OCENJEVANJA</w:t>
            </w:r>
          </w:p>
        </w:tc>
        <w:tc>
          <w:tcPr>
            <w:tcW w:w="4802" w:type="dxa"/>
            <w:vAlign w:val="center"/>
          </w:tcPr>
          <w:p w14:paraId="1D31E5BC" w14:textId="77777777" w:rsidR="00821BDC" w:rsidRDefault="00821BDC" w:rsidP="00821BDC">
            <w:pPr>
              <w:rPr>
                <w:rFonts w:cs="Arial"/>
                <w:szCs w:val="24"/>
                <w:lang w:val="en-US"/>
              </w:rPr>
            </w:pPr>
          </w:p>
        </w:tc>
      </w:tr>
      <w:tr w:rsidR="00821BDC" w14:paraId="4343799D" w14:textId="77777777" w:rsidTr="00821BDC">
        <w:trPr>
          <w:trHeight w:val="624"/>
        </w:trPr>
        <w:tc>
          <w:tcPr>
            <w:tcW w:w="4238" w:type="dxa"/>
            <w:shd w:val="clear" w:color="auto" w:fill="D9E2F3"/>
            <w:vAlign w:val="center"/>
          </w:tcPr>
          <w:p w14:paraId="2FEBF088" w14:textId="7F8DF6F9" w:rsidR="00821BDC" w:rsidRPr="00821BDC" w:rsidRDefault="00821BDC" w:rsidP="00821BDC">
            <w:pPr>
              <w:rPr>
                <w:rFonts w:cs="Arial"/>
                <w:szCs w:val="24"/>
                <w:lang w:val="en-US"/>
              </w:rPr>
            </w:pPr>
            <w:r w:rsidRPr="00821BDC">
              <w:rPr>
                <w:rFonts w:cs="Arial"/>
                <w:sz w:val="20"/>
              </w:rPr>
              <w:t>ŠTEVILO DOSEŽENIH TOČK</w:t>
            </w:r>
          </w:p>
        </w:tc>
        <w:tc>
          <w:tcPr>
            <w:tcW w:w="4802" w:type="dxa"/>
            <w:vAlign w:val="center"/>
          </w:tcPr>
          <w:p w14:paraId="09775D50" w14:textId="77777777" w:rsidR="00821BDC" w:rsidRDefault="00821BDC" w:rsidP="00821BDC">
            <w:pPr>
              <w:rPr>
                <w:rFonts w:cs="Arial"/>
                <w:szCs w:val="24"/>
                <w:lang w:val="en-US"/>
              </w:rPr>
            </w:pPr>
          </w:p>
        </w:tc>
      </w:tr>
      <w:tr w:rsidR="00821BDC" w14:paraId="3FDB7BD0" w14:textId="77777777" w:rsidTr="00821BDC">
        <w:trPr>
          <w:trHeight w:val="624"/>
        </w:trPr>
        <w:tc>
          <w:tcPr>
            <w:tcW w:w="4238" w:type="dxa"/>
            <w:shd w:val="clear" w:color="auto" w:fill="D9E2F3"/>
            <w:vAlign w:val="center"/>
          </w:tcPr>
          <w:p w14:paraId="0C41B6F5" w14:textId="75B4775F" w:rsidR="00821BDC" w:rsidRPr="00821BDC" w:rsidRDefault="00821BDC" w:rsidP="00821BDC">
            <w:pPr>
              <w:rPr>
                <w:rFonts w:cs="Arial"/>
                <w:szCs w:val="24"/>
                <w:lang w:val="en-US"/>
              </w:rPr>
            </w:pPr>
            <w:r w:rsidRPr="00821BDC">
              <w:rPr>
                <w:rFonts w:cs="Arial"/>
                <w:sz w:val="20"/>
              </w:rPr>
              <w:t>OCENJEVALEC</w:t>
            </w:r>
          </w:p>
        </w:tc>
        <w:tc>
          <w:tcPr>
            <w:tcW w:w="4802" w:type="dxa"/>
            <w:vAlign w:val="center"/>
          </w:tcPr>
          <w:p w14:paraId="50148FBF" w14:textId="77777777" w:rsidR="00821BDC" w:rsidRDefault="00821BDC" w:rsidP="00821BDC">
            <w:pPr>
              <w:rPr>
                <w:rFonts w:cs="Arial"/>
                <w:szCs w:val="24"/>
                <w:lang w:val="en-US"/>
              </w:rPr>
            </w:pPr>
          </w:p>
        </w:tc>
      </w:tr>
      <w:tr w:rsidR="00821BDC" w14:paraId="1BD2D2E9" w14:textId="77777777" w:rsidTr="00821BDC">
        <w:trPr>
          <w:trHeight w:val="624"/>
        </w:trPr>
        <w:tc>
          <w:tcPr>
            <w:tcW w:w="4238" w:type="dxa"/>
            <w:shd w:val="clear" w:color="auto" w:fill="D9E2F3"/>
            <w:vAlign w:val="center"/>
          </w:tcPr>
          <w:p w14:paraId="6229A3D7" w14:textId="6CC3ED32" w:rsidR="00821BDC" w:rsidRPr="00821BDC" w:rsidRDefault="00821BDC" w:rsidP="00821BDC">
            <w:pPr>
              <w:rPr>
                <w:rFonts w:cs="Arial"/>
                <w:szCs w:val="24"/>
                <w:lang w:val="en-US"/>
              </w:rPr>
            </w:pPr>
            <w:r w:rsidRPr="00821BDC">
              <w:rPr>
                <w:rFonts w:cs="Arial"/>
                <w:sz w:val="20"/>
              </w:rPr>
              <w:t>PODPIS</w:t>
            </w:r>
          </w:p>
        </w:tc>
        <w:tc>
          <w:tcPr>
            <w:tcW w:w="4802" w:type="dxa"/>
            <w:vAlign w:val="center"/>
          </w:tcPr>
          <w:p w14:paraId="727F61AB" w14:textId="77777777" w:rsidR="00821BDC" w:rsidRDefault="00821BDC" w:rsidP="00821BDC">
            <w:pPr>
              <w:rPr>
                <w:rFonts w:cs="Arial"/>
                <w:szCs w:val="24"/>
                <w:lang w:val="en-US"/>
              </w:rPr>
            </w:pPr>
          </w:p>
        </w:tc>
      </w:tr>
    </w:tbl>
    <w:p w14:paraId="5D1DB666" w14:textId="77777777" w:rsidR="00DE24A3" w:rsidRDefault="00DE24A3" w:rsidP="00DE24A3">
      <w:pPr>
        <w:rPr>
          <w:rFonts w:cs="Arial"/>
          <w:szCs w:val="24"/>
          <w:lang w:val="en-US"/>
        </w:rPr>
      </w:pPr>
    </w:p>
    <w:p w14:paraId="301259A7" w14:textId="77777777" w:rsidR="00DE24A3" w:rsidRPr="001F130F" w:rsidRDefault="00DE24A3" w:rsidP="00DE24A3">
      <w:pPr>
        <w:jc w:val="both"/>
        <w:rPr>
          <w:rFonts w:cs="Arial"/>
          <w:sz w:val="20"/>
        </w:rPr>
      </w:pPr>
    </w:p>
    <w:tbl>
      <w:tblPr>
        <w:tblW w:w="9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7"/>
        <w:gridCol w:w="6868"/>
        <w:gridCol w:w="1289"/>
      </w:tblGrid>
      <w:tr w:rsidR="00DE24A3" w:rsidRPr="008E62CD" w14:paraId="52A3733A" w14:textId="77777777" w:rsidTr="00821BDC">
        <w:tc>
          <w:tcPr>
            <w:tcW w:w="857" w:type="dxa"/>
            <w:tcBorders>
              <w:top w:val="single" w:sz="2" w:space="0" w:color="auto"/>
              <w:left w:val="single" w:sz="2" w:space="0" w:color="auto"/>
              <w:bottom w:val="single" w:sz="2" w:space="0" w:color="auto"/>
              <w:right w:val="single" w:sz="2" w:space="0" w:color="auto"/>
            </w:tcBorders>
            <w:shd w:val="clear" w:color="auto" w:fill="FFFFFF"/>
          </w:tcPr>
          <w:p w14:paraId="4B061DD4" w14:textId="77777777" w:rsidR="00DE24A3" w:rsidRPr="008E62CD" w:rsidRDefault="00DE24A3" w:rsidP="00376A5D">
            <w:pPr>
              <w:suppressAutoHyphens/>
              <w:rPr>
                <w:rFonts w:cs="Arial"/>
                <w:color w:val="000000"/>
                <w:sz w:val="20"/>
                <w:lang w:eastAsia="zh-CN"/>
              </w:rPr>
            </w:pPr>
            <w:proofErr w:type="spellStart"/>
            <w:r w:rsidRPr="008E62CD">
              <w:rPr>
                <w:rFonts w:cs="Arial"/>
                <w:b/>
                <w:bCs/>
                <w:color w:val="00000A"/>
                <w:sz w:val="20"/>
                <w:lang w:eastAsia="zh-CN"/>
              </w:rPr>
              <w:t>Zap</w:t>
            </w:r>
            <w:proofErr w:type="spellEnd"/>
            <w:r w:rsidRPr="008E62CD">
              <w:rPr>
                <w:rFonts w:cs="Arial"/>
                <w:b/>
                <w:bCs/>
                <w:color w:val="00000A"/>
                <w:sz w:val="20"/>
                <w:lang w:eastAsia="zh-CN"/>
              </w:rPr>
              <w:t>. št.</w:t>
            </w:r>
          </w:p>
        </w:tc>
        <w:tc>
          <w:tcPr>
            <w:tcW w:w="6868" w:type="dxa"/>
            <w:tcBorders>
              <w:top w:val="single" w:sz="2" w:space="0" w:color="auto"/>
              <w:left w:val="single" w:sz="2" w:space="0" w:color="auto"/>
              <w:bottom w:val="single" w:sz="2" w:space="0" w:color="auto"/>
              <w:right w:val="single" w:sz="2" w:space="0" w:color="auto"/>
            </w:tcBorders>
            <w:shd w:val="clear" w:color="auto" w:fill="FFFFFF"/>
          </w:tcPr>
          <w:p w14:paraId="44B336C4" w14:textId="77777777" w:rsidR="00DE24A3" w:rsidRPr="008E62CD" w:rsidRDefault="00DE24A3" w:rsidP="00376A5D">
            <w:pPr>
              <w:suppressAutoHyphens/>
              <w:jc w:val="both"/>
              <w:rPr>
                <w:rFonts w:cs="Arial"/>
                <w:color w:val="000000"/>
                <w:sz w:val="20"/>
                <w:lang w:eastAsia="zh-CN"/>
              </w:rPr>
            </w:pPr>
            <w:r w:rsidRPr="008E62CD">
              <w:rPr>
                <w:rFonts w:cs="Arial"/>
                <w:b/>
                <w:bCs/>
                <w:color w:val="00000A"/>
                <w:sz w:val="20"/>
                <w:lang w:eastAsia="zh-CN"/>
              </w:rPr>
              <w:t>Merilo</w:t>
            </w:r>
          </w:p>
          <w:p w14:paraId="2A48D47F" w14:textId="77777777" w:rsidR="00DE24A3" w:rsidRPr="008E62CD" w:rsidRDefault="00DE24A3" w:rsidP="00376A5D">
            <w:pPr>
              <w:suppressAutoHyphens/>
              <w:jc w:val="both"/>
              <w:rPr>
                <w:rFonts w:cs="Arial"/>
                <w:b/>
                <w:bCs/>
                <w:color w:val="00000A"/>
                <w:sz w:val="20"/>
                <w:lang w:eastAsia="zh-CN"/>
              </w:rPr>
            </w:pPr>
          </w:p>
        </w:tc>
        <w:tc>
          <w:tcPr>
            <w:tcW w:w="1289" w:type="dxa"/>
            <w:tcBorders>
              <w:top w:val="single" w:sz="2" w:space="0" w:color="auto"/>
              <w:left w:val="single" w:sz="2" w:space="0" w:color="auto"/>
              <w:bottom w:val="single" w:sz="2" w:space="0" w:color="auto"/>
              <w:right w:val="single" w:sz="2" w:space="0" w:color="auto"/>
            </w:tcBorders>
            <w:shd w:val="clear" w:color="auto" w:fill="FFFFFF"/>
          </w:tcPr>
          <w:p w14:paraId="470CD711" w14:textId="77777777" w:rsidR="00DE24A3" w:rsidRPr="008E62CD" w:rsidRDefault="00DE24A3" w:rsidP="00376A5D">
            <w:pPr>
              <w:suppressAutoHyphens/>
              <w:jc w:val="center"/>
              <w:rPr>
                <w:rFonts w:cs="Arial"/>
                <w:color w:val="000000"/>
                <w:sz w:val="20"/>
                <w:lang w:eastAsia="zh-CN"/>
              </w:rPr>
            </w:pPr>
            <w:r w:rsidRPr="008E62CD">
              <w:rPr>
                <w:rFonts w:cs="Arial"/>
                <w:b/>
                <w:bCs/>
                <w:color w:val="00000A"/>
                <w:sz w:val="20"/>
                <w:lang w:eastAsia="zh-CN"/>
              </w:rPr>
              <w:t>Št. točk</w:t>
            </w:r>
          </w:p>
        </w:tc>
      </w:tr>
      <w:tr w:rsidR="00F06672" w:rsidRPr="008E62CD" w14:paraId="1F9E7313" w14:textId="77777777" w:rsidTr="00821BDC">
        <w:trPr>
          <w:cantSplit/>
          <w:trHeight w:val="120"/>
        </w:trPr>
        <w:tc>
          <w:tcPr>
            <w:tcW w:w="857" w:type="dxa"/>
            <w:tcBorders>
              <w:top w:val="single" w:sz="2" w:space="0" w:color="auto"/>
            </w:tcBorders>
            <w:shd w:val="clear" w:color="auto" w:fill="D9E2F3"/>
          </w:tcPr>
          <w:p w14:paraId="63885FEB" w14:textId="77777777" w:rsidR="00F06672" w:rsidRPr="008E62CD" w:rsidRDefault="00F06672" w:rsidP="00F06672">
            <w:pPr>
              <w:suppressAutoHyphens/>
              <w:rPr>
                <w:rFonts w:cs="Arial"/>
                <w:color w:val="000000"/>
                <w:sz w:val="20"/>
                <w:lang w:eastAsia="zh-CN"/>
              </w:rPr>
            </w:pPr>
            <w:r>
              <w:rPr>
                <w:rFonts w:cs="Arial"/>
                <w:b/>
                <w:bCs/>
                <w:color w:val="00000A"/>
                <w:sz w:val="20"/>
                <w:lang w:eastAsia="zh-CN"/>
              </w:rPr>
              <w:t>1.</w:t>
            </w:r>
          </w:p>
        </w:tc>
        <w:tc>
          <w:tcPr>
            <w:tcW w:w="6868" w:type="dxa"/>
            <w:tcBorders>
              <w:top w:val="single" w:sz="2" w:space="0" w:color="auto"/>
            </w:tcBorders>
            <w:shd w:val="clear" w:color="auto" w:fill="D9E2F3"/>
          </w:tcPr>
          <w:p w14:paraId="01D4B123" w14:textId="3F5316E4" w:rsidR="00F06672" w:rsidRPr="008E62CD" w:rsidRDefault="00F06672" w:rsidP="00F06672">
            <w:pPr>
              <w:suppressAutoHyphens/>
              <w:jc w:val="both"/>
              <w:rPr>
                <w:rFonts w:cs="Arial"/>
                <w:color w:val="000000"/>
                <w:sz w:val="20"/>
                <w:lang w:eastAsia="zh-CN"/>
              </w:rPr>
            </w:pPr>
            <w:r w:rsidRPr="008E62CD">
              <w:rPr>
                <w:rFonts w:cs="Arial"/>
                <w:b/>
                <w:bCs/>
                <w:color w:val="00000A"/>
                <w:sz w:val="20"/>
                <w:lang w:eastAsia="zh-CN"/>
              </w:rPr>
              <w:t>Kakovost predlaganega projekta</w:t>
            </w:r>
          </w:p>
        </w:tc>
        <w:tc>
          <w:tcPr>
            <w:tcW w:w="1289" w:type="dxa"/>
            <w:tcBorders>
              <w:top w:val="single" w:sz="2" w:space="0" w:color="auto"/>
            </w:tcBorders>
            <w:shd w:val="clear" w:color="auto" w:fill="D9E2F3"/>
          </w:tcPr>
          <w:p w14:paraId="579C3B5E" w14:textId="77777777" w:rsidR="00F06672" w:rsidRPr="008E62CD" w:rsidRDefault="00F06672" w:rsidP="00F06672">
            <w:pPr>
              <w:suppressAutoHyphens/>
              <w:snapToGrid w:val="0"/>
              <w:jc w:val="center"/>
              <w:rPr>
                <w:rFonts w:cs="Arial"/>
                <w:b/>
                <w:bCs/>
                <w:color w:val="00000A"/>
                <w:sz w:val="20"/>
                <w:lang w:eastAsia="zh-CN"/>
              </w:rPr>
            </w:pPr>
            <w:r>
              <w:rPr>
                <w:rFonts w:cs="Arial"/>
                <w:b/>
                <w:bCs/>
                <w:color w:val="00000A"/>
                <w:sz w:val="20"/>
                <w:lang w:eastAsia="zh-CN"/>
              </w:rPr>
              <w:t>Skupaj 30</w:t>
            </w:r>
          </w:p>
        </w:tc>
      </w:tr>
      <w:tr w:rsidR="00186357" w:rsidRPr="008E62CD" w14:paraId="2B9AE101" w14:textId="77777777" w:rsidTr="00376A5D">
        <w:trPr>
          <w:cantSplit/>
          <w:trHeight w:val="1218"/>
        </w:trPr>
        <w:tc>
          <w:tcPr>
            <w:tcW w:w="857" w:type="dxa"/>
            <w:shd w:val="clear" w:color="auto" w:fill="FFFFFF"/>
          </w:tcPr>
          <w:p w14:paraId="1CB155EE" w14:textId="77777777" w:rsidR="00186357" w:rsidRPr="00890301" w:rsidRDefault="00186357" w:rsidP="00186357">
            <w:pPr>
              <w:suppressAutoHyphens/>
              <w:rPr>
                <w:rFonts w:cs="Arial"/>
                <w:bCs/>
                <w:color w:val="000000"/>
                <w:sz w:val="20"/>
                <w:lang w:eastAsia="zh-CN"/>
              </w:rPr>
            </w:pPr>
            <w:r w:rsidRPr="00890301">
              <w:rPr>
                <w:rFonts w:cs="Arial"/>
                <w:bCs/>
                <w:color w:val="00000A"/>
                <w:sz w:val="20"/>
                <w:lang w:eastAsia="zh-CN"/>
              </w:rPr>
              <w:t>1.1</w:t>
            </w:r>
          </w:p>
        </w:tc>
        <w:tc>
          <w:tcPr>
            <w:tcW w:w="6868" w:type="dxa"/>
            <w:shd w:val="clear" w:color="auto" w:fill="FFFFFF"/>
          </w:tcPr>
          <w:p w14:paraId="5E18D1DB" w14:textId="55B5A928" w:rsidR="00186357" w:rsidRDefault="00186357" w:rsidP="00186357">
            <w:pPr>
              <w:suppressAutoHyphens/>
              <w:rPr>
                <w:rFonts w:cs="Arial"/>
                <w:b/>
                <w:sz w:val="20"/>
                <w:szCs w:val="16"/>
                <w:lang w:eastAsia="zh-CN"/>
              </w:rPr>
            </w:pPr>
            <w:r w:rsidRPr="00186357">
              <w:rPr>
                <w:rFonts w:cs="Arial"/>
                <w:b/>
                <w:sz w:val="20"/>
                <w:szCs w:val="16"/>
                <w:lang w:eastAsia="zh-CN"/>
              </w:rPr>
              <w:t xml:space="preserve">Ustreznost projekta (točka </w:t>
            </w:r>
            <w:r w:rsidR="00D93189">
              <w:rPr>
                <w:rFonts w:cs="Arial"/>
                <w:b/>
                <w:sz w:val="20"/>
                <w:szCs w:val="16"/>
                <w:lang w:eastAsia="zh-CN"/>
              </w:rPr>
              <w:t>5</w:t>
            </w:r>
            <w:r w:rsidRPr="00186357">
              <w:rPr>
                <w:rFonts w:cs="Arial"/>
                <w:b/>
                <w:sz w:val="20"/>
                <w:szCs w:val="16"/>
                <w:lang w:eastAsia="zh-CN"/>
              </w:rPr>
              <w:t>.1. prijavnice)</w:t>
            </w:r>
          </w:p>
          <w:p w14:paraId="0B27337C" w14:textId="77777777" w:rsidR="002A7001" w:rsidRDefault="002A7001" w:rsidP="00186357">
            <w:pPr>
              <w:suppressAutoHyphens/>
              <w:rPr>
                <w:rFonts w:cs="Arial"/>
                <w:b/>
                <w:sz w:val="20"/>
                <w:szCs w:val="16"/>
                <w:lang w:eastAsia="zh-CN"/>
              </w:rPr>
            </w:pPr>
          </w:p>
          <w:p w14:paraId="79379BEB" w14:textId="77777777" w:rsidR="00186357" w:rsidRPr="00186357" w:rsidRDefault="00186357" w:rsidP="00186357">
            <w:pPr>
              <w:numPr>
                <w:ilvl w:val="0"/>
                <w:numId w:val="3"/>
              </w:numPr>
              <w:suppressAutoHyphens/>
              <w:jc w:val="both"/>
              <w:rPr>
                <w:rFonts w:cs="Arial"/>
                <w:sz w:val="20"/>
                <w:szCs w:val="16"/>
                <w:lang w:eastAsia="zh-CN"/>
              </w:rPr>
            </w:pPr>
            <w:r w:rsidRPr="00186357">
              <w:rPr>
                <w:rFonts w:cs="Arial"/>
                <w:sz w:val="20"/>
                <w:szCs w:val="16"/>
                <w:lang w:eastAsia="zh-CN"/>
              </w:rPr>
              <w:t>v analizi potreb so vsi elementi vsebinsko obrazloženi;</w:t>
            </w:r>
          </w:p>
          <w:p w14:paraId="65656CA5" w14:textId="77777777" w:rsidR="00186357" w:rsidRPr="00186357" w:rsidRDefault="00186357" w:rsidP="00186357">
            <w:pPr>
              <w:numPr>
                <w:ilvl w:val="0"/>
                <w:numId w:val="3"/>
              </w:numPr>
              <w:jc w:val="both"/>
              <w:rPr>
                <w:rFonts w:cs="Arial"/>
                <w:sz w:val="20"/>
                <w:szCs w:val="16"/>
                <w:lang w:eastAsia="zh-CN"/>
              </w:rPr>
            </w:pPr>
            <w:r w:rsidRPr="00186357">
              <w:rPr>
                <w:rFonts w:cs="Arial"/>
                <w:sz w:val="20"/>
                <w:szCs w:val="16"/>
                <w:lang w:eastAsia="zh-CN"/>
              </w:rPr>
              <w:t>v analizi potreb je en (1) element vsebinsko pomanjkljivo obrazložen;</w:t>
            </w:r>
          </w:p>
          <w:p w14:paraId="7F05F3E4" w14:textId="77777777" w:rsidR="00186357" w:rsidRPr="00186357" w:rsidRDefault="00186357" w:rsidP="00186357">
            <w:pPr>
              <w:numPr>
                <w:ilvl w:val="0"/>
                <w:numId w:val="3"/>
              </w:numPr>
              <w:suppressAutoHyphens/>
              <w:jc w:val="both"/>
              <w:rPr>
                <w:rFonts w:cs="Arial"/>
                <w:sz w:val="20"/>
                <w:szCs w:val="16"/>
                <w:lang w:eastAsia="zh-CN"/>
              </w:rPr>
            </w:pPr>
            <w:r w:rsidRPr="00186357">
              <w:rPr>
                <w:rFonts w:cs="Arial"/>
                <w:sz w:val="20"/>
                <w:szCs w:val="16"/>
                <w:lang w:eastAsia="zh-CN"/>
              </w:rPr>
              <w:t>v analizi potreb sta dva (2) elementa vsebinsko pomanjkljivo obrazložena;</w:t>
            </w:r>
          </w:p>
          <w:p w14:paraId="114444A1" w14:textId="79FF1A36" w:rsidR="00186357" w:rsidRPr="00186357" w:rsidRDefault="00186357" w:rsidP="00186357">
            <w:pPr>
              <w:numPr>
                <w:ilvl w:val="0"/>
                <w:numId w:val="3"/>
              </w:numPr>
              <w:suppressAutoHyphens/>
              <w:jc w:val="both"/>
              <w:rPr>
                <w:rFonts w:cs="Arial"/>
                <w:sz w:val="20"/>
                <w:szCs w:val="16"/>
                <w:lang w:eastAsia="zh-CN"/>
              </w:rPr>
            </w:pPr>
            <w:r w:rsidRPr="00186357">
              <w:rPr>
                <w:rFonts w:cs="Arial"/>
                <w:sz w:val="20"/>
                <w:szCs w:val="16"/>
                <w:lang w:eastAsia="zh-CN"/>
              </w:rPr>
              <w:t>v analizi potreb s</w:t>
            </w:r>
            <w:r w:rsidR="00206BB7">
              <w:rPr>
                <w:rFonts w:cs="Arial"/>
                <w:sz w:val="20"/>
                <w:szCs w:val="16"/>
                <w:lang w:eastAsia="zh-CN"/>
              </w:rPr>
              <w:t>o vsi</w:t>
            </w:r>
            <w:r w:rsidRPr="00186357">
              <w:rPr>
                <w:rFonts w:cs="Arial"/>
                <w:sz w:val="20"/>
                <w:szCs w:val="16"/>
                <w:lang w:eastAsia="zh-CN"/>
              </w:rPr>
              <w:t xml:space="preserve"> element</w:t>
            </w:r>
            <w:r w:rsidR="00206BB7">
              <w:rPr>
                <w:rFonts w:cs="Arial"/>
                <w:sz w:val="20"/>
                <w:szCs w:val="16"/>
                <w:lang w:eastAsia="zh-CN"/>
              </w:rPr>
              <w:t>i</w:t>
            </w:r>
            <w:r w:rsidRPr="00186357">
              <w:rPr>
                <w:rFonts w:cs="Arial"/>
                <w:sz w:val="20"/>
                <w:szCs w:val="16"/>
                <w:lang w:eastAsia="zh-CN"/>
              </w:rPr>
              <w:t xml:space="preserve"> vsebinsko pomanjkljivo obrazložen</w:t>
            </w:r>
            <w:r w:rsidR="00206BB7">
              <w:rPr>
                <w:rFonts w:cs="Arial"/>
                <w:sz w:val="20"/>
                <w:szCs w:val="16"/>
                <w:lang w:eastAsia="zh-CN"/>
              </w:rPr>
              <w:t>i</w:t>
            </w:r>
            <w:r w:rsidRPr="00186357">
              <w:rPr>
                <w:rFonts w:cs="Arial"/>
                <w:sz w:val="20"/>
                <w:szCs w:val="16"/>
                <w:lang w:eastAsia="zh-CN"/>
              </w:rPr>
              <w:t>.</w:t>
            </w:r>
          </w:p>
        </w:tc>
        <w:tc>
          <w:tcPr>
            <w:tcW w:w="1289" w:type="dxa"/>
            <w:shd w:val="clear" w:color="auto" w:fill="FFFFFF"/>
          </w:tcPr>
          <w:p w14:paraId="4281E8D6" w14:textId="77777777" w:rsidR="00186357" w:rsidRDefault="00186357" w:rsidP="00186357">
            <w:pPr>
              <w:contextualSpacing/>
              <w:jc w:val="center"/>
              <w:rPr>
                <w:sz w:val="20"/>
                <w:szCs w:val="16"/>
                <w:lang w:eastAsia="zh-CN"/>
              </w:rPr>
            </w:pPr>
          </w:p>
          <w:p w14:paraId="5A513134" w14:textId="77777777" w:rsidR="002A7001" w:rsidRPr="00186357" w:rsidRDefault="002A7001" w:rsidP="00186357">
            <w:pPr>
              <w:contextualSpacing/>
              <w:jc w:val="center"/>
              <w:rPr>
                <w:sz w:val="20"/>
                <w:szCs w:val="16"/>
                <w:lang w:eastAsia="zh-CN"/>
              </w:rPr>
            </w:pPr>
          </w:p>
          <w:p w14:paraId="0CCE2A12" w14:textId="77777777" w:rsidR="00186357" w:rsidRPr="00186357" w:rsidRDefault="00186357" w:rsidP="00186357">
            <w:pPr>
              <w:contextualSpacing/>
              <w:jc w:val="center"/>
              <w:rPr>
                <w:sz w:val="20"/>
                <w:szCs w:val="16"/>
                <w:lang w:eastAsia="zh-CN"/>
              </w:rPr>
            </w:pPr>
            <w:r w:rsidRPr="00186357">
              <w:rPr>
                <w:sz w:val="20"/>
                <w:szCs w:val="16"/>
                <w:lang w:eastAsia="zh-CN"/>
              </w:rPr>
              <w:t>20</w:t>
            </w:r>
          </w:p>
          <w:p w14:paraId="5C309D39" w14:textId="77777777" w:rsidR="00186357" w:rsidRPr="00186357" w:rsidRDefault="00186357" w:rsidP="00186357">
            <w:pPr>
              <w:contextualSpacing/>
              <w:jc w:val="center"/>
              <w:rPr>
                <w:sz w:val="20"/>
                <w:szCs w:val="16"/>
                <w:lang w:eastAsia="zh-CN"/>
              </w:rPr>
            </w:pPr>
            <w:r w:rsidRPr="00186357">
              <w:rPr>
                <w:sz w:val="20"/>
                <w:szCs w:val="16"/>
                <w:lang w:eastAsia="zh-CN"/>
              </w:rPr>
              <w:t>10</w:t>
            </w:r>
          </w:p>
          <w:p w14:paraId="500C85BF" w14:textId="77777777" w:rsidR="00186357" w:rsidRPr="00186357" w:rsidRDefault="00186357" w:rsidP="00186357">
            <w:pPr>
              <w:contextualSpacing/>
              <w:jc w:val="center"/>
              <w:rPr>
                <w:sz w:val="20"/>
                <w:szCs w:val="16"/>
                <w:lang w:eastAsia="zh-CN"/>
              </w:rPr>
            </w:pPr>
            <w:r w:rsidRPr="00186357">
              <w:rPr>
                <w:sz w:val="20"/>
                <w:szCs w:val="16"/>
                <w:lang w:eastAsia="zh-CN"/>
              </w:rPr>
              <w:t>5</w:t>
            </w:r>
          </w:p>
          <w:p w14:paraId="0B73DBC3" w14:textId="77777777" w:rsidR="00186357" w:rsidRPr="00186357" w:rsidRDefault="00186357" w:rsidP="00186357">
            <w:pPr>
              <w:contextualSpacing/>
              <w:jc w:val="center"/>
              <w:rPr>
                <w:sz w:val="20"/>
                <w:szCs w:val="16"/>
                <w:lang w:eastAsia="zh-CN"/>
              </w:rPr>
            </w:pPr>
          </w:p>
          <w:p w14:paraId="6C664CBD" w14:textId="76C2867A" w:rsidR="00186357" w:rsidRPr="00186357" w:rsidRDefault="00186357" w:rsidP="00186357">
            <w:pPr>
              <w:suppressAutoHyphens/>
              <w:jc w:val="center"/>
              <w:rPr>
                <w:rFonts w:cs="Arial"/>
                <w:color w:val="000000"/>
                <w:sz w:val="20"/>
                <w:szCs w:val="16"/>
                <w:lang w:eastAsia="zh-CN"/>
              </w:rPr>
            </w:pPr>
            <w:r w:rsidRPr="00186357">
              <w:rPr>
                <w:sz w:val="20"/>
                <w:szCs w:val="16"/>
                <w:lang w:eastAsia="zh-CN"/>
              </w:rPr>
              <w:t>0</w:t>
            </w:r>
          </w:p>
        </w:tc>
      </w:tr>
      <w:tr w:rsidR="00DE24A3" w:rsidRPr="008E62CD" w14:paraId="715E6C55" w14:textId="77777777" w:rsidTr="00376A5D">
        <w:trPr>
          <w:cantSplit/>
          <w:trHeight w:val="551"/>
        </w:trPr>
        <w:tc>
          <w:tcPr>
            <w:tcW w:w="9014" w:type="dxa"/>
            <w:gridSpan w:val="3"/>
            <w:shd w:val="clear" w:color="auto" w:fill="D9E2F3"/>
          </w:tcPr>
          <w:p w14:paraId="6FB69E08" w14:textId="77777777" w:rsidR="00DE24A3" w:rsidRPr="00890301" w:rsidRDefault="00DE24A3" w:rsidP="00376A5D">
            <w:pPr>
              <w:suppressAutoHyphens/>
              <w:jc w:val="both"/>
              <w:rPr>
                <w:rFonts w:cs="Arial"/>
                <w:b/>
                <w:sz w:val="16"/>
                <w:szCs w:val="16"/>
                <w:lang w:eastAsia="zh-CN"/>
              </w:rPr>
            </w:pPr>
            <w:r w:rsidRPr="00890301">
              <w:rPr>
                <w:rFonts w:cs="Arial"/>
                <w:b/>
                <w:sz w:val="16"/>
                <w:szCs w:val="16"/>
                <w:lang w:eastAsia="zh-CN"/>
              </w:rPr>
              <w:t>KRITERIJ OCENJEVANJA:</w:t>
            </w:r>
          </w:p>
          <w:p w14:paraId="4BD97B5D" w14:textId="041AC90E" w:rsidR="00DE24A3" w:rsidRPr="008E62CD" w:rsidRDefault="00DE24A3" w:rsidP="00376A5D">
            <w:pPr>
              <w:suppressAutoHyphens/>
              <w:snapToGrid w:val="0"/>
              <w:jc w:val="both"/>
              <w:rPr>
                <w:rFonts w:cs="Arial"/>
                <w:bCs/>
                <w:color w:val="00000A"/>
                <w:sz w:val="20"/>
                <w:lang w:eastAsia="zh-CN"/>
              </w:rPr>
            </w:pPr>
            <w:r w:rsidRPr="00890301">
              <w:rPr>
                <w:rFonts w:cs="Arial"/>
                <w:sz w:val="16"/>
                <w:szCs w:val="16"/>
                <w:lang w:eastAsia="zh-CN"/>
              </w:rPr>
              <w:t>elementi so opisani na način, da utemeljujejo potrebe po uvedbi projekta in sledijo cilju javnega razpisa.</w:t>
            </w:r>
          </w:p>
        </w:tc>
      </w:tr>
      <w:tr w:rsidR="00DE24A3" w:rsidRPr="008E62CD" w14:paraId="2A44F537" w14:textId="77777777" w:rsidTr="00376A5D">
        <w:trPr>
          <w:cantSplit/>
          <w:trHeight w:val="354"/>
        </w:trPr>
        <w:tc>
          <w:tcPr>
            <w:tcW w:w="7725" w:type="dxa"/>
            <w:gridSpan w:val="2"/>
            <w:shd w:val="clear" w:color="auto" w:fill="FFFFFF"/>
          </w:tcPr>
          <w:p w14:paraId="4E6EF901" w14:textId="77777777" w:rsidR="00DE24A3" w:rsidRPr="008E62CD" w:rsidRDefault="00DE24A3" w:rsidP="00376A5D">
            <w:pPr>
              <w:suppressAutoHyphens/>
              <w:jc w:val="right"/>
              <w:rPr>
                <w:rFonts w:cs="Arial"/>
                <w:b/>
                <w:sz w:val="20"/>
                <w:lang w:eastAsia="zh-CN"/>
              </w:rPr>
            </w:pPr>
            <w:r>
              <w:rPr>
                <w:rFonts w:cs="Arial"/>
                <w:b/>
                <w:sz w:val="20"/>
                <w:lang w:eastAsia="zh-CN"/>
              </w:rPr>
              <w:t>Doseženo število točk</w:t>
            </w:r>
          </w:p>
        </w:tc>
        <w:tc>
          <w:tcPr>
            <w:tcW w:w="1289" w:type="dxa"/>
            <w:shd w:val="clear" w:color="auto" w:fill="FFFFFF"/>
          </w:tcPr>
          <w:p w14:paraId="12538C95" w14:textId="77777777" w:rsidR="00DE24A3" w:rsidRPr="008E62CD" w:rsidRDefault="00DE24A3" w:rsidP="00376A5D">
            <w:pPr>
              <w:suppressAutoHyphens/>
              <w:snapToGrid w:val="0"/>
              <w:jc w:val="center"/>
              <w:rPr>
                <w:rFonts w:cs="Arial"/>
                <w:bCs/>
                <w:color w:val="00000A"/>
                <w:sz w:val="20"/>
                <w:lang w:eastAsia="zh-CN"/>
              </w:rPr>
            </w:pPr>
          </w:p>
        </w:tc>
      </w:tr>
      <w:tr w:rsidR="00DE24A3" w:rsidRPr="008E62CD" w14:paraId="5F256547" w14:textId="77777777" w:rsidTr="00376A5D">
        <w:trPr>
          <w:cantSplit/>
          <w:trHeight w:val="2130"/>
        </w:trPr>
        <w:tc>
          <w:tcPr>
            <w:tcW w:w="7725" w:type="dxa"/>
            <w:gridSpan w:val="2"/>
            <w:shd w:val="clear" w:color="auto" w:fill="FFFFFF"/>
          </w:tcPr>
          <w:p w14:paraId="32800497" w14:textId="77777777" w:rsidR="00DE24A3" w:rsidRDefault="00DE24A3" w:rsidP="00376A5D">
            <w:pPr>
              <w:suppressAutoHyphens/>
              <w:rPr>
                <w:rFonts w:cs="Arial"/>
                <w:b/>
                <w:sz w:val="20"/>
                <w:lang w:eastAsia="zh-CN"/>
              </w:rPr>
            </w:pPr>
            <w:r>
              <w:rPr>
                <w:rFonts w:cs="Arial"/>
                <w:b/>
                <w:sz w:val="20"/>
                <w:lang w:eastAsia="zh-CN"/>
              </w:rPr>
              <w:t>Obrazložitev ocenjevalca:</w:t>
            </w:r>
          </w:p>
        </w:tc>
        <w:tc>
          <w:tcPr>
            <w:tcW w:w="1289" w:type="dxa"/>
            <w:shd w:val="clear" w:color="auto" w:fill="FFFFFF"/>
          </w:tcPr>
          <w:p w14:paraId="743CE4E0" w14:textId="77777777" w:rsidR="00DE24A3" w:rsidRPr="008E62CD" w:rsidRDefault="00DE24A3" w:rsidP="00376A5D">
            <w:pPr>
              <w:suppressAutoHyphens/>
              <w:snapToGrid w:val="0"/>
              <w:jc w:val="center"/>
              <w:rPr>
                <w:rFonts w:cs="Arial"/>
                <w:bCs/>
                <w:color w:val="00000A"/>
                <w:sz w:val="20"/>
                <w:lang w:eastAsia="zh-CN"/>
              </w:rPr>
            </w:pPr>
          </w:p>
        </w:tc>
      </w:tr>
      <w:tr w:rsidR="00186357" w:rsidRPr="008E62CD" w14:paraId="4F1AB858" w14:textId="77777777" w:rsidTr="00376A5D">
        <w:trPr>
          <w:cantSplit/>
          <w:trHeight w:val="1218"/>
        </w:trPr>
        <w:tc>
          <w:tcPr>
            <w:tcW w:w="857" w:type="dxa"/>
            <w:shd w:val="clear" w:color="auto" w:fill="FFFFFF"/>
          </w:tcPr>
          <w:p w14:paraId="38AB3108" w14:textId="77777777" w:rsidR="00186357" w:rsidRPr="008E62CD" w:rsidRDefault="00186357" w:rsidP="00186357">
            <w:pPr>
              <w:suppressAutoHyphens/>
              <w:rPr>
                <w:rFonts w:cs="Arial"/>
                <w:bCs/>
                <w:color w:val="00000A"/>
                <w:sz w:val="20"/>
                <w:lang w:eastAsia="zh-CN"/>
              </w:rPr>
            </w:pPr>
            <w:r>
              <w:rPr>
                <w:rFonts w:cs="Arial"/>
                <w:bCs/>
                <w:color w:val="00000A"/>
                <w:sz w:val="20"/>
                <w:lang w:eastAsia="zh-CN"/>
              </w:rPr>
              <w:t>1.2</w:t>
            </w:r>
          </w:p>
        </w:tc>
        <w:tc>
          <w:tcPr>
            <w:tcW w:w="6868" w:type="dxa"/>
            <w:shd w:val="clear" w:color="auto" w:fill="FFFFFF"/>
          </w:tcPr>
          <w:p w14:paraId="5D77F5E6" w14:textId="35273B20" w:rsidR="00186357" w:rsidRPr="00186357" w:rsidRDefault="00186357" w:rsidP="00186357">
            <w:pPr>
              <w:suppressAutoHyphens/>
              <w:jc w:val="both"/>
              <w:rPr>
                <w:rFonts w:cs="Arial"/>
                <w:b/>
                <w:bCs/>
                <w:sz w:val="20"/>
                <w:szCs w:val="16"/>
                <w:lang w:eastAsia="zh-CN"/>
              </w:rPr>
            </w:pPr>
            <w:bookmarkStart w:id="0" w:name="_Hlk166498590"/>
            <w:r w:rsidRPr="00186357">
              <w:rPr>
                <w:rFonts w:cs="Arial"/>
                <w:b/>
                <w:bCs/>
                <w:sz w:val="20"/>
                <w:szCs w:val="16"/>
                <w:lang w:eastAsia="zh-CN"/>
              </w:rPr>
              <w:t xml:space="preserve">Kakovost načrtovanega programa NIPO (točka </w:t>
            </w:r>
            <w:r w:rsidR="00D93189">
              <w:rPr>
                <w:rFonts w:cs="Arial"/>
                <w:b/>
                <w:bCs/>
                <w:sz w:val="20"/>
                <w:szCs w:val="16"/>
                <w:lang w:eastAsia="zh-CN"/>
              </w:rPr>
              <w:t>5</w:t>
            </w:r>
            <w:r w:rsidRPr="00186357">
              <w:rPr>
                <w:rFonts w:cs="Arial"/>
                <w:b/>
                <w:bCs/>
                <w:sz w:val="20"/>
                <w:szCs w:val="16"/>
                <w:lang w:eastAsia="zh-CN"/>
              </w:rPr>
              <w:t>.2 prijavnice)</w:t>
            </w:r>
          </w:p>
          <w:p w14:paraId="4D4E97AC" w14:textId="77777777" w:rsidR="00186357" w:rsidRPr="00186357" w:rsidRDefault="00186357" w:rsidP="00186357">
            <w:pPr>
              <w:suppressAutoHyphens/>
              <w:jc w:val="both"/>
              <w:rPr>
                <w:rFonts w:cs="Arial"/>
                <w:sz w:val="20"/>
                <w:szCs w:val="16"/>
                <w:lang w:eastAsia="zh-CN"/>
              </w:rPr>
            </w:pPr>
          </w:p>
          <w:p w14:paraId="5E216BF1" w14:textId="77777777" w:rsidR="00186357" w:rsidRPr="00186357" w:rsidRDefault="00186357" w:rsidP="00186357">
            <w:pPr>
              <w:numPr>
                <w:ilvl w:val="0"/>
                <w:numId w:val="7"/>
              </w:numPr>
              <w:suppressAutoHyphens/>
              <w:jc w:val="both"/>
              <w:rPr>
                <w:rFonts w:cs="Arial"/>
                <w:sz w:val="20"/>
                <w:szCs w:val="16"/>
                <w:lang w:eastAsia="zh-CN"/>
              </w:rPr>
            </w:pPr>
            <w:r w:rsidRPr="00186357">
              <w:rPr>
                <w:rFonts w:cs="Arial"/>
                <w:sz w:val="20"/>
                <w:szCs w:val="16"/>
                <w:lang w:eastAsia="zh-CN"/>
              </w:rPr>
              <w:t>načrtovan program ima podrobno in razumljivo razdelane vse zahtevane elemente programa;</w:t>
            </w:r>
          </w:p>
          <w:p w14:paraId="4336F243" w14:textId="77777777" w:rsidR="00186357" w:rsidRPr="00186357" w:rsidRDefault="00186357" w:rsidP="00186357">
            <w:pPr>
              <w:numPr>
                <w:ilvl w:val="0"/>
                <w:numId w:val="7"/>
              </w:numPr>
              <w:suppressAutoHyphens/>
              <w:jc w:val="both"/>
              <w:rPr>
                <w:rFonts w:cs="Arial"/>
                <w:sz w:val="20"/>
                <w:szCs w:val="16"/>
                <w:lang w:eastAsia="zh-CN"/>
              </w:rPr>
            </w:pPr>
            <w:r w:rsidRPr="00186357">
              <w:rPr>
                <w:rFonts w:cs="Arial"/>
                <w:sz w:val="20"/>
                <w:szCs w:val="16"/>
                <w:lang w:eastAsia="zh-CN"/>
              </w:rPr>
              <w:t xml:space="preserve">načrtovan program ima podrobno in razumljivo razdelanih vsaj šest (6) elementov programa; </w:t>
            </w:r>
          </w:p>
          <w:p w14:paraId="6D337AC3" w14:textId="3D13FB10" w:rsidR="00186357" w:rsidRPr="00186357" w:rsidRDefault="00186357" w:rsidP="00186357">
            <w:pPr>
              <w:numPr>
                <w:ilvl w:val="0"/>
                <w:numId w:val="7"/>
              </w:numPr>
              <w:suppressAutoHyphens/>
              <w:jc w:val="both"/>
              <w:rPr>
                <w:rFonts w:cs="Arial"/>
                <w:sz w:val="20"/>
                <w:szCs w:val="16"/>
                <w:lang w:eastAsia="zh-CN"/>
              </w:rPr>
            </w:pPr>
            <w:r w:rsidRPr="00186357">
              <w:rPr>
                <w:rFonts w:cs="Arial"/>
                <w:sz w:val="20"/>
                <w:szCs w:val="16"/>
                <w:lang w:eastAsia="zh-CN"/>
              </w:rPr>
              <w:t>načrtovan program nima podrobno in razumljivo razdelanih šest (6)</w:t>
            </w:r>
            <w:r w:rsidR="00D93189">
              <w:rPr>
                <w:rFonts w:cs="Arial"/>
                <w:sz w:val="20"/>
                <w:szCs w:val="16"/>
                <w:lang w:eastAsia="zh-CN"/>
              </w:rPr>
              <w:t xml:space="preserve"> ali več</w:t>
            </w:r>
            <w:r w:rsidRPr="00186357">
              <w:rPr>
                <w:rFonts w:cs="Arial"/>
                <w:sz w:val="20"/>
                <w:szCs w:val="16"/>
                <w:lang w:eastAsia="zh-CN"/>
              </w:rPr>
              <w:t xml:space="preserve"> elementov programa.</w:t>
            </w:r>
            <w:bookmarkEnd w:id="0"/>
          </w:p>
        </w:tc>
        <w:tc>
          <w:tcPr>
            <w:tcW w:w="1289" w:type="dxa"/>
            <w:shd w:val="clear" w:color="auto" w:fill="FFFFFF"/>
          </w:tcPr>
          <w:p w14:paraId="2D0E16FC" w14:textId="77777777" w:rsidR="00186357" w:rsidRDefault="00186357" w:rsidP="00186357">
            <w:pPr>
              <w:suppressAutoHyphens/>
              <w:snapToGrid w:val="0"/>
              <w:jc w:val="center"/>
              <w:rPr>
                <w:rFonts w:cs="Arial"/>
                <w:bCs/>
                <w:color w:val="00000A"/>
                <w:sz w:val="20"/>
                <w:szCs w:val="16"/>
                <w:lang w:eastAsia="zh-CN"/>
              </w:rPr>
            </w:pPr>
          </w:p>
          <w:p w14:paraId="13450585" w14:textId="77777777" w:rsidR="00186357" w:rsidRPr="00186357" w:rsidRDefault="00186357" w:rsidP="00186357">
            <w:pPr>
              <w:suppressAutoHyphens/>
              <w:snapToGrid w:val="0"/>
              <w:jc w:val="center"/>
              <w:rPr>
                <w:rFonts w:cs="Arial"/>
                <w:bCs/>
                <w:color w:val="00000A"/>
                <w:sz w:val="20"/>
                <w:szCs w:val="16"/>
                <w:lang w:eastAsia="zh-CN"/>
              </w:rPr>
            </w:pPr>
          </w:p>
          <w:p w14:paraId="1094879C" w14:textId="77777777" w:rsidR="00186357" w:rsidRDefault="00186357" w:rsidP="00186357">
            <w:pPr>
              <w:suppressAutoHyphens/>
              <w:snapToGrid w:val="0"/>
              <w:jc w:val="center"/>
              <w:rPr>
                <w:rFonts w:cs="Arial"/>
                <w:bCs/>
                <w:color w:val="00000A"/>
                <w:sz w:val="20"/>
                <w:szCs w:val="16"/>
                <w:lang w:eastAsia="zh-CN"/>
              </w:rPr>
            </w:pPr>
            <w:r w:rsidRPr="00186357">
              <w:rPr>
                <w:rFonts w:cs="Arial"/>
                <w:bCs/>
                <w:color w:val="00000A"/>
                <w:sz w:val="20"/>
                <w:szCs w:val="16"/>
                <w:lang w:eastAsia="zh-CN"/>
              </w:rPr>
              <w:t>10</w:t>
            </w:r>
          </w:p>
          <w:p w14:paraId="1FD05BC8" w14:textId="77777777" w:rsidR="00186357" w:rsidRPr="00186357" w:rsidRDefault="00186357" w:rsidP="00186357">
            <w:pPr>
              <w:suppressAutoHyphens/>
              <w:snapToGrid w:val="0"/>
              <w:jc w:val="center"/>
              <w:rPr>
                <w:rFonts w:cs="Arial"/>
                <w:bCs/>
                <w:color w:val="00000A"/>
                <w:sz w:val="20"/>
                <w:szCs w:val="16"/>
                <w:lang w:eastAsia="zh-CN"/>
              </w:rPr>
            </w:pPr>
          </w:p>
          <w:p w14:paraId="2D2318C8" w14:textId="77777777" w:rsidR="00186357" w:rsidRDefault="00186357" w:rsidP="00186357">
            <w:pPr>
              <w:suppressAutoHyphens/>
              <w:snapToGrid w:val="0"/>
              <w:jc w:val="center"/>
              <w:rPr>
                <w:rFonts w:cs="Arial"/>
                <w:bCs/>
                <w:color w:val="00000A"/>
                <w:sz w:val="20"/>
                <w:szCs w:val="16"/>
                <w:lang w:eastAsia="zh-CN"/>
              </w:rPr>
            </w:pPr>
            <w:r w:rsidRPr="00186357">
              <w:rPr>
                <w:rFonts w:cs="Arial"/>
                <w:bCs/>
                <w:color w:val="00000A"/>
                <w:sz w:val="20"/>
                <w:szCs w:val="16"/>
                <w:lang w:eastAsia="zh-CN"/>
              </w:rPr>
              <w:t>5</w:t>
            </w:r>
          </w:p>
          <w:p w14:paraId="03B843D1" w14:textId="77777777" w:rsidR="00186357" w:rsidRPr="00186357" w:rsidRDefault="00186357" w:rsidP="00186357">
            <w:pPr>
              <w:suppressAutoHyphens/>
              <w:snapToGrid w:val="0"/>
              <w:jc w:val="center"/>
              <w:rPr>
                <w:rFonts w:cs="Arial"/>
                <w:bCs/>
                <w:color w:val="00000A"/>
                <w:sz w:val="20"/>
                <w:szCs w:val="16"/>
                <w:lang w:eastAsia="zh-CN"/>
              </w:rPr>
            </w:pPr>
          </w:p>
          <w:p w14:paraId="7B8F9A2D" w14:textId="367A7178" w:rsidR="00186357" w:rsidRPr="00186357" w:rsidRDefault="00186357" w:rsidP="00186357">
            <w:pPr>
              <w:suppressAutoHyphens/>
              <w:snapToGrid w:val="0"/>
              <w:jc w:val="center"/>
              <w:rPr>
                <w:rFonts w:cs="Arial"/>
                <w:bCs/>
                <w:color w:val="00000A"/>
                <w:sz w:val="20"/>
                <w:szCs w:val="16"/>
                <w:lang w:eastAsia="zh-CN"/>
              </w:rPr>
            </w:pPr>
            <w:r w:rsidRPr="00186357">
              <w:rPr>
                <w:rFonts w:cs="Arial"/>
                <w:bCs/>
                <w:color w:val="00000A"/>
                <w:sz w:val="20"/>
                <w:szCs w:val="16"/>
                <w:lang w:eastAsia="zh-CN"/>
              </w:rPr>
              <w:t>0</w:t>
            </w:r>
          </w:p>
        </w:tc>
      </w:tr>
      <w:tr w:rsidR="00DE24A3" w:rsidRPr="008E62CD" w14:paraId="4EA7BBF7" w14:textId="77777777" w:rsidTr="00376A5D">
        <w:trPr>
          <w:cantSplit/>
          <w:trHeight w:val="1218"/>
        </w:trPr>
        <w:tc>
          <w:tcPr>
            <w:tcW w:w="9014" w:type="dxa"/>
            <w:gridSpan w:val="3"/>
            <w:shd w:val="clear" w:color="auto" w:fill="FFFFFF"/>
          </w:tcPr>
          <w:p w14:paraId="4F1ED585" w14:textId="77777777" w:rsidR="00DE24A3" w:rsidRPr="00475B37" w:rsidRDefault="00DE24A3" w:rsidP="00376A5D">
            <w:pPr>
              <w:shd w:val="clear" w:color="auto" w:fill="D9E2F3"/>
              <w:suppressAutoHyphens/>
              <w:jc w:val="both"/>
              <w:rPr>
                <w:rFonts w:cs="Arial"/>
                <w:b/>
                <w:sz w:val="16"/>
                <w:szCs w:val="16"/>
                <w:lang w:eastAsia="zh-CN"/>
              </w:rPr>
            </w:pPr>
            <w:r w:rsidRPr="00475B37">
              <w:rPr>
                <w:rFonts w:cs="Arial"/>
                <w:b/>
                <w:sz w:val="16"/>
                <w:szCs w:val="16"/>
                <w:lang w:eastAsia="zh-CN"/>
              </w:rPr>
              <w:lastRenderedPageBreak/>
              <w:t>KRITERIJ OCENJEVANJA NIPO PROGRAMA:</w:t>
            </w:r>
          </w:p>
          <w:p w14:paraId="6CF22914" w14:textId="77777777" w:rsidR="00DE24A3" w:rsidRPr="001C0308" w:rsidRDefault="00DE24A3" w:rsidP="00DE24A3">
            <w:pPr>
              <w:pStyle w:val="Odstavekseznama"/>
              <w:numPr>
                <w:ilvl w:val="0"/>
                <w:numId w:val="4"/>
              </w:numPr>
              <w:shd w:val="clear" w:color="auto" w:fill="D9E2F3"/>
              <w:suppressAutoHyphens/>
              <w:jc w:val="both"/>
              <w:rPr>
                <w:rFonts w:ascii="Arial" w:hAnsi="Arial" w:cs="Arial"/>
                <w:sz w:val="16"/>
                <w:szCs w:val="16"/>
                <w:lang w:eastAsia="zh-CN"/>
              </w:rPr>
            </w:pPr>
            <w:r w:rsidRPr="001C0308">
              <w:rPr>
                <w:rFonts w:ascii="Arial" w:hAnsi="Arial" w:cs="Arial"/>
                <w:sz w:val="16"/>
                <w:szCs w:val="16"/>
                <w:u w:val="single"/>
                <w:lang w:eastAsia="zh-CN"/>
              </w:rPr>
              <w:t>ime programa</w:t>
            </w:r>
            <w:r w:rsidRPr="001C0308">
              <w:rPr>
                <w:rFonts w:ascii="Arial" w:hAnsi="Arial" w:cs="Arial"/>
                <w:sz w:val="16"/>
                <w:szCs w:val="16"/>
                <w:lang w:eastAsia="zh-CN"/>
              </w:rPr>
              <w:t>: odraslemu omogoča prepoznavanje namena programa in spodbuja k udeležbi;</w:t>
            </w:r>
          </w:p>
          <w:p w14:paraId="211ED556" w14:textId="77777777" w:rsidR="00DE24A3" w:rsidRPr="001C0308" w:rsidRDefault="00DE24A3" w:rsidP="00DE24A3">
            <w:pPr>
              <w:pStyle w:val="Odstavekseznama"/>
              <w:numPr>
                <w:ilvl w:val="0"/>
                <w:numId w:val="4"/>
              </w:numPr>
              <w:shd w:val="clear" w:color="auto" w:fill="D9E2F3"/>
              <w:suppressAutoHyphens/>
              <w:jc w:val="both"/>
              <w:rPr>
                <w:rFonts w:ascii="Arial" w:hAnsi="Arial" w:cs="Arial"/>
                <w:sz w:val="16"/>
                <w:szCs w:val="16"/>
                <w:lang w:eastAsia="zh-CN"/>
              </w:rPr>
            </w:pPr>
            <w:r w:rsidRPr="001C0308">
              <w:rPr>
                <w:rFonts w:ascii="Arial" w:hAnsi="Arial" w:cs="Arial"/>
                <w:sz w:val="16"/>
                <w:szCs w:val="16"/>
                <w:u w:val="single"/>
                <w:lang w:eastAsia="zh-CN"/>
              </w:rPr>
              <w:t>namen programa</w:t>
            </w:r>
            <w:r w:rsidRPr="001C0308">
              <w:rPr>
                <w:rFonts w:ascii="Arial" w:hAnsi="Arial" w:cs="Arial"/>
                <w:sz w:val="16"/>
                <w:szCs w:val="16"/>
                <w:lang w:eastAsia="zh-CN"/>
              </w:rPr>
              <w:t>: opredeljuje vizijo splošnih sprememb, h katerim teži določeno izobraževanje;</w:t>
            </w:r>
          </w:p>
          <w:p w14:paraId="36EAFB77" w14:textId="77777777" w:rsidR="00DE24A3" w:rsidRPr="001C0308" w:rsidRDefault="00DE24A3" w:rsidP="00DE24A3">
            <w:pPr>
              <w:pStyle w:val="Odstavekseznama"/>
              <w:numPr>
                <w:ilvl w:val="0"/>
                <w:numId w:val="4"/>
              </w:numPr>
              <w:shd w:val="clear" w:color="auto" w:fill="D9E2F3"/>
              <w:suppressAutoHyphens/>
              <w:jc w:val="both"/>
              <w:rPr>
                <w:rFonts w:ascii="Arial" w:hAnsi="Arial" w:cs="Arial"/>
                <w:sz w:val="16"/>
                <w:szCs w:val="16"/>
                <w:lang w:eastAsia="zh-CN"/>
              </w:rPr>
            </w:pPr>
            <w:r w:rsidRPr="001C0308">
              <w:rPr>
                <w:rFonts w:ascii="Arial" w:hAnsi="Arial" w:cs="Arial"/>
                <w:sz w:val="16"/>
                <w:szCs w:val="16"/>
                <w:u w:val="single"/>
                <w:lang w:eastAsia="zh-CN"/>
              </w:rPr>
              <w:t>ciljna skupina</w:t>
            </w:r>
            <w:r w:rsidRPr="001C0308">
              <w:rPr>
                <w:rFonts w:ascii="Arial" w:hAnsi="Arial" w:cs="Arial"/>
                <w:sz w:val="16"/>
                <w:szCs w:val="16"/>
                <w:lang w:eastAsia="zh-CN"/>
              </w:rPr>
              <w:t>: iz opisa ciljne skupine so razvidne izobraževalne potrebe, ki jih program zadovoljuje;</w:t>
            </w:r>
          </w:p>
          <w:p w14:paraId="6FBDD90C" w14:textId="77777777" w:rsidR="00DE24A3" w:rsidRPr="001C0308" w:rsidRDefault="00DE24A3" w:rsidP="00DE24A3">
            <w:pPr>
              <w:pStyle w:val="Odstavekseznama"/>
              <w:numPr>
                <w:ilvl w:val="0"/>
                <w:numId w:val="4"/>
              </w:numPr>
              <w:shd w:val="clear" w:color="auto" w:fill="D9E2F3"/>
              <w:suppressAutoHyphens/>
              <w:jc w:val="both"/>
              <w:rPr>
                <w:rFonts w:ascii="Arial" w:hAnsi="Arial" w:cs="Arial"/>
                <w:sz w:val="16"/>
                <w:szCs w:val="16"/>
                <w:lang w:eastAsia="zh-CN"/>
              </w:rPr>
            </w:pPr>
            <w:r w:rsidRPr="001C0308">
              <w:rPr>
                <w:rFonts w:ascii="Arial" w:hAnsi="Arial" w:cs="Arial"/>
                <w:sz w:val="16"/>
                <w:szCs w:val="16"/>
                <w:u w:val="single"/>
                <w:lang w:eastAsia="zh-CN"/>
              </w:rPr>
              <w:t>cilji programa</w:t>
            </w:r>
            <w:r w:rsidRPr="001C0308">
              <w:rPr>
                <w:rFonts w:ascii="Arial" w:hAnsi="Arial" w:cs="Arial"/>
                <w:sz w:val="16"/>
                <w:szCs w:val="16"/>
                <w:lang w:eastAsia="zh-CN"/>
              </w:rPr>
              <w:t>: razvidno je, kaj bo udeleženec v programu dosegel oziroma razvijal;</w:t>
            </w:r>
          </w:p>
          <w:p w14:paraId="613C92E0" w14:textId="77777777" w:rsidR="00DE24A3" w:rsidRPr="001C0308" w:rsidRDefault="00DE24A3" w:rsidP="00DE24A3">
            <w:pPr>
              <w:pStyle w:val="Odstavekseznama"/>
              <w:numPr>
                <w:ilvl w:val="0"/>
                <w:numId w:val="4"/>
              </w:numPr>
              <w:shd w:val="clear" w:color="auto" w:fill="D9E2F3"/>
              <w:suppressAutoHyphens/>
              <w:jc w:val="both"/>
              <w:rPr>
                <w:rFonts w:ascii="Arial" w:hAnsi="Arial" w:cs="Arial"/>
                <w:sz w:val="16"/>
                <w:szCs w:val="16"/>
                <w:lang w:eastAsia="zh-CN"/>
              </w:rPr>
            </w:pPr>
            <w:r w:rsidRPr="001C0308">
              <w:rPr>
                <w:rFonts w:ascii="Arial" w:hAnsi="Arial" w:cs="Arial"/>
                <w:sz w:val="16"/>
                <w:szCs w:val="16"/>
                <w:u w:val="single"/>
                <w:lang w:eastAsia="zh-CN"/>
              </w:rPr>
              <w:t>pogoji za vključitev</w:t>
            </w:r>
            <w:r w:rsidRPr="001C0308">
              <w:rPr>
                <w:rFonts w:ascii="Arial" w:hAnsi="Arial" w:cs="Arial"/>
                <w:sz w:val="16"/>
                <w:szCs w:val="16"/>
                <w:lang w:eastAsia="zh-CN"/>
              </w:rPr>
              <w:t>: pogoji za vključitev so opredeljeni tako, da spodbujajo in omogočajo vključitev ciljne skupine, ki ji je program namenjen. Če NIPO program ne predvideva pogojev za vključitev, se to zapiše, saj je to pomembna informacija za vse tiste, ki bi se želeli vključiti v program;</w:t>
            </w:r>
          </w:p>
          <w:p w14:paraId="6BDB7C68" w14:textId="77777777" w:rsidR="00DE24A3" w:rsidRPr="001C0308" w:rsidRDefault="00DE24A3" w:rsidP="00DE24A3">
            <w:pPr>
              <w:pStyle w:val="Odstavekseznama"/>
              <w:numPr>
                <w:ilvl w:val="0"/>
                <w:numId w:val="4"/>
              </w:numPr>
              <w:shd w:val="clear" w:color="auto" w:fill="D9E2F3"/>
              <w:suppressAutoHyphens/>
              <w:jc w:val="both"/>
              <w:rPr>
                <w:rFonts w:ascii="Arial" w:hAnsi="Arial" w:cs="Arial"/>
                <w:sz w:val="16"/>
                <w:szCs w:val="16"/>
                <w:lang w:eastAsia="zh-CN"/>
              </w:rPr>
            </w:pPr>
            <w:r w:rsidRPr="001C0308">
              <w:rPr>
                <w:rFonts w:ascii="Arial" w:hAnsi="Arial" w:cs="Arial"/>
                <w:sz w:val="16"/>
                <w:szCs w:val="16"/>
                <w:u w:val="single"/>
                <w:lang w:eastAsia="zh-CN"/>
              </w:rPr>
              <w:t>katalog znanja oziroma vsebina programa</w:t>
            </w:r>
            <w:r w:rsidRPr="001C0308">
              <w:rPr>
                <w:rFonts w:ascii="Arial" w:hAnsi="Arial" w:cs="Arial"/>
                <w:sz w:val="16"/>
                <w:szCs w:val="16"/>
                <w:lang w:eastAsia="zh-CN"/>
              </w:rPr>
              <w:t xml:space="preserve">: je pripravljen po načelih </w:t>
            </w:r>
            <w:proofErr w:type="spellStart"/>
            <w:r w:rsidRPr="001C0308">
              <w:rPr>
                <w:rFonts w:ascii="Arial" w:hAnsi="Arial" w:cs="Arial"/>
                <w:sz w:val="16"/>
                <w:szCs w:val="16"/>
                <w:lang w:eastAsia="zh-CN"/>
              </w:rPr>
              <w:t>učnociljnega</w:t>
            </w:r>
            <w:proofErr w:type="spellEnd"/>
            <w:r w:rsidRPr="001C0308">
              <w:rPr>
                <w:rFonts w:ascii="Arial" w:hAnsi="Arial" w:cs="Arial"/>
                <w:sz w:val="16"/>
                <w:szCs w:val="16"/>
                <w:lang w:eastAsia="zh-CN"/>
              </w:rPr>
              <w:t xml:space="preserve"> načrtovanja. To pomeni, da so cilji programa v katalogu znanja operacionalizirani in opredeljeni kot učni izidi;</w:t>
            </w:r>
          </w:p>
          <w:p w14:paraId="5E40843C" w14:textId="77777777" w:rsidR="00DE24A3" w:rsidRPr="001C0308" w:rsidRDefault="00DE24A3" w:rsidP="00DE24A3">
            <w:pPr>
              <w:pStyle w:val="Odstavekseznama"/>
              <w:numPr>
                <w:ilvl w:val="0"/>
                <w:numId w:val="4"/>
              </w:numPr>
              <w:shd w:val="clear" w:color="auto" w:fill="D9E2F3"/>
              <w:suppressAutoHyphens/>
              <w:jc w:val="both"/>
              <w:rPr>
                <w:rFonts w:ascii="Arial" w:hAnsi="Arial" w:cs="Arial"/>
                <w:color w:val="00000A"/>
                <w:sz w:val="16"/>
                <w:szCs w:val="16"/>
                <w:lang w:eastAsia="zh-CN"/>
              </w:rPr>
            </w:pPr>
            <w:r w:rsidRPr="001C0308">
              <w:rPr>
                <w:rFonts w:ascii="Arial" w:hAnsi="Arial" w:cs="Arial"/>
                <w:color w:val="00000A"/>
                <w:sz w:val="16"/>
                <w:szCs w:val="16"/>
                <w:u w:val="single"/>
                <w:lang w:eastAsia="zh-CN"/>
              </w:rPr>
              <w:t>trajanje izobraževanja</w:t>
            </w:r>
            <w:r w:rsidRPr="001C0308">
              <w:rPr>
                <w:rFonts w:ascii="Arial" w:hAnsi="Arial" w:cs="Arial"/>
                <w:color w:val="00000A"/>
                <w:sz w:val="16"/>
                <w:szCs w:val="16"/>
                <w:lang w:eastAsia="zh-CN"/>
              </w:rPr>
              <w:t xml:space="preserve">:  </w:t>
            </w:r>
            <w:r w:rsidRPr="001C0308">
              <w:rPr>
                <w:rFonts w:ascii="Arial" w:hAnsi="Arial" w:cs="Arial"/>
                <w:sz w:val="16"/>
                <w:szCs w:val="16"/>
                <w:lang w:eastAsia="zh-CN"/>
              </w:rPr>
              <w:t>je stvarno glede na druge sestavine program in v skladu s pogoji javnega razpisa (NIPO najmanj 40 urni);</w:t>
            </w:r>
          </w:p>
          <w:p w14:paraId="6C1DE5B5" w14:textId="77777777" w:rsidR="00DE24A3" w:rsidRPr="001C0308" w:rsidRDefault="00DE24A3" w:rsidP="00DE24A3">
            <w:pPr>
              <w:pStyle w:val="Odstavekseznama"/>
              <w:numPr>
                <w:ilvl w:val="0"/>
                <w:numId w:val="4"/>
              </w:numPr>
              <w:shd w:val="clear" w:color="auto" w:fill="D9E2F3"/>
              <w:suppressAutoHyphens/>
              <w:jc w:val="both"/>
              <w:rPr>
                <w:rFonts w:ascii="Arial" w:hAnsi="Arial" w:cs="Arial"/>
                <w:color w:val="00000A"/>
                <w:sz w:val="16"/>
                <w:szCs w:val="16"/>
                <w:lang w:eastAsia="zh-CN"/>
              </w:rPr>
            </w:pPr>
            <w:r w:rsidRPr="001C0308">
              <w:rPr>
                <w:rFonts w:ascii="Arial" w:hAnsi="Arial" w:cs="Arial"/>
                <w:color w:val="00000A"/>
                <w:sz w:val="16"/>
                <w:szCs w:val="16"/>
                <w:u w:val="single"/>
                <w:lang w:eastAsia="zh-CN"/>
              </w:rPr>
              <w:t>načini preverjanja znanja</w:t>
            </w:r>
            <w:r w:rsidRPr="001C0308">
              <w:rPr>
                <w:rFonts w:ascii="Arial" w:hAnsi="Arial" w:cs="Arial"/>
                <w:color w:val="00000A"/>
                <w:sz w:val="16"/>
                <w:szCs w:val="16"/>
                <w:lang w:eastAsia="zh-CN"/>
              </w:rPr>
              <w:t>: omogočajo izkazovanje in zapisovanje učnega napredka posameznika;</w:t>
            </w:r>
          </w:p>
          <w:p w14:paraId="520250E1" w14:textId="77777777" w:rsidR="00DE24A3" w:rsidRPr="001C0308" w:rsidRDefault="00DE24A3" w:rsidP="00DE24A3">
            <w:pPr>
              <w:pStyle w:val="Odstavekseznama"/>
              <w:numPr>
                <w:ilvl w:val="0"/>
                <w:numId w:val="4"/>
              </w:numPr>
              <w:shd w:val="clear" w:color="auto" w:fill="D9E2F3"/>
              <w:suppressAutoHyphens/>
              <w:jc w:val="both"/>
              <w:rPr>
                <w:rFonts w:ascii="Arial" w:hAnsi="Arial" w:cs="Arial"/>
                <w:color w:val="00000A"/>
                <w:sz w:val="16"/>
                <w:szCs w:val="16"/>
                <w:lang w:eastAsia="zh-CN"/>
              </w:rPr>
            </w:pPr>
            <w:r w:rsidRPr="001C0308">
              <w:rPr>
                <w:rFonts w:ascii="Arial" w:hAnsi="Arial" w:cs="Arial"/>
                <w:color w:val="00000A"/>
                <w:sz w:val="16"/>
                <w:szCs w:val="16"/>
                <w:u w:val="single"/>
                <w:lang w:eastAsia="zh-CN"/>
              </w:rPr>
              <w:t>organizacija izobraževanja (oblike in metode izobraževanja)</w:t>
            </w:r>
            <w:r w:rsidRPr="001C0308">
              <w:rPr>
                <w:rFonts w:ascii="Arial" w:hAnsi="Arial" w:cs="Arial"/>
                <w:color w:val="00000A"/>
                <w:sz w:val="16"/>
                <w:szCs w:val="16"/>
                <w:lang w:eastAsia="zh-CN"/>
              </w:rPr>
              <w:t xml:space="preserve">: </w:t>
            </w:r>
            <w:r w:rsidRPr="001C0308">
              <w:rPr>
                <w:rFonts w:ascii="Arial" w:hAnsi="Arial" w:cs="Arial"/>
                <w:sz w:val="16"/>
                <w:szCs w:val="16"/>
              </w:rPr>
              <w:t>upošteva značilnosti ciljne skupine in je skladna z drugimi sestavinami programa;</w:t>
            </w:r>
          </w:p>
          <w:p w14:paraId="3DE5B8F5" w14:textId="77777777" w:rsidR="00DE24A3" w:rsidRPr="001C0308" w:rsidRDefault="00DE24A3" w:rsidP="00DE24A3">
            <w:pPr>
              <w:pStyle w:val="Odstavekseznama"/>
              <w:numPr>
                <w:ilvl w:val="0"/>
                <w:numId w:val="4"/>
              </w:numPr>
              <w:shd w:val="clear" w:color="auto" w:fill="D9E2F3"/>
              <w:suppressAutoHyphens/>
              <w:jc w:val="both"/>
              <w:rPr>
                <w:rFonts w:ascii="Arial" w:hAnsi="Arial" w:cs="Arial"/>
                <w:color w:val="00000A"/>
                <w:sz w:val="16"/>
                <w:szCs w:val="16"/>
                <w:lang w:eastAsia="zh-CN"/>
              </w:rPr>
            </w:pPr>
            <w:r w:rsidRPr="001C0308">
              <w:rPr>
                <w:rFonts w:ascii="Arial" w:hAnsi="Arial" w:cs="Arial"/>
                <w:color w:val="00000A"/>
                <w:sz w:val="16"/>
                <w:szCs w:val="16"/>
                <w:u w:val="single"/>
                <w:lang w:eastAsia="zh-CN"/>
              </w:rPr>
              <w:t>znanje in usposobljenost izobraževalcev</w:t>
            </w:r>
            <w:r w:rsidRPr="001C0308">
              <w:rPr>
                <w:rFonts w:ascii="Arial" w:hAnsi="Arial" w:cs="Arial"/>
                <w:color w:val="00000A"/>
                <w:sz w:val="16"/>
                <w:szCs w:val="16"/>
                <w:lang w:eastAsia="zh-CN"/>
              </w:rPr>
              <w:t xml:space="preserve">: navede se minimalno znanje oziroma delovne izkušnje izobraževalcev za NIPO program. </w:t>
            </w:r>
          </w:p>
          <w:p w14:paraId="30F55417" w14:textId="77777777" w:rsidR="00DE24A3" w:rsidRPr="00475B37" w:rsidRDefault="00DE24A3" w:rsidP="00DE24A3">
            <w:pPr>
              <w:pStyle w:val="Odstavekseznama"/>
              <w:numPr>
                <w:ilvl w:val="0"/>
                <w:numId w:val="4"/>
              </w:numPr>
              <w:shd w:val="clear" w:color="auto" w:fill="D9E2F3"/>
              <w:suppressAutoHyphens/>
              <w:jc w:val="both"/>
              <w:rPr>
                <w:rFonts w:ascii="Arial" w:hAnsi="Arial" w:cs="Arial"/>
                <w:color w:val="00000A"/>
                <w:sz w:val="16"/>
                <w:szCs w:val="16"/>
                <w:lang w:eastAsia="zh-CN"/>
              </w:rPr>
            </w:pPr>
            <w:r w:rsidRPr="001C0308">
              <w:rPr>
                <w:rFonts w:ascii="Arial" w:hAnsi="Arial" w:cs="Arial"/>
                <w:color w:val="00000A"/>
                <w:sz w:val="16"/>
                <w:szCs w:val="16"/>
                <w:u w:val="single"/>
                <w:lang w:eastAsia="zh-CN"/>
              </w:rPr>
              <w:t>kompetence, ki jih udeleženci pridobijo s programom</w:t>
            </w:r>
            <w:r w:rsidRPr="001C0308">
              <w:rPr>
                <w:rFonts w:ascii="Arial" w:hAnsi="Arial" w:cs="Arial"/>
                <w:color w:val="00000A"/>
                <w:sz w:val="16"/>
                <w:szCs w:val="16"/>
                <w:lang w:eastAsia="zh-CN"/>
              </w:rPr>
              <w:t>: opredeljen seznam kompetenc, ki jih udeleženec pridobi ob končanju programa.</w:t>
            </w:r>
          </w:p>
        </w:tc>
      </w:tr>
      <w:tr w:rsidR="00DE24A3" w:rsidRPr="008E62CD" w14:paraId="70D4C5D4" w14:textId="77777777" w:rsidTr="00376A5D">
        <w:trPr>
          <w:cantSplit/>
          <w:trHeight w:val="341"/>
        </w:trPr>
        <w:tc>
          <w:tcPr>
            <w:tcW w:w="7725" w:type="dxa"/>
            <w:gridSpan w:val="2"/>
            <w:shd w:val="clear" w:color="auto" w:fill="FFFFFF"/>
          </w:tcPr>
          <w:p w14:paraId="13E2C2C2" w14:textId="77777777" w:rsidR="00DE24A3" w:rsidRPr="00AD5AEF" w:rsidRDefault="00DE24A3" w:rsidP="00376A5D">
            <w:pPr>
              <w:suppressAutoHyphens/>
              <w:jc w:val="right"/>
              <w:rPr>
                <w:rFonts w:cs="Arial"/>
                <w:b/>
                <w:bCs/>
                <w:color w:val="00000A"/>
                <w:sz w:val="20"/>
                <w:lang w:eastAsia="zh-CN"/>
              </w:rPr>
            </w:pPr>
            <w:r>
              <w:rPr>
                <w:rFonts w:cs="Arial"/>
                <w:b/>
                <w:bCs/>
                <w:color w:val="00000A"/>
                <w:sz w:val="20"/>
                <w:lang w:eastAsia="zh-CN"/>
              </w:rPr>
              <w:t>Doseženo število točk</w:t>
            </w:r>
          </w:p>
        </w:tc>
        <w:tc>
          <w:tcPr>
            <w:tcW w:w="1289" w:type="dxa"/>
            <w:shd w:val="clear" w:color="auto" w:fill="FFFFFF"/>
          </w:tcPr>
          <w:p w14:paraId="7D563FA6" w14:textId="77777777" w:rsidR="00DE24A3" w:rsidRDefault="00DE24A3" w:rsidP="00376A5D">
            <w:pPr>
              <w:suppressAutoHyphens/>
              <w:snapToGrid w:val="0"/>
              <w:jc w:val="center"/>
              <w:rPr>
                <w:rFonts w:cs="Arial"/>
                <w:bCs/>
                <w:color w:val="00000A"/>
                <w:sz w:val="20"/>
                <w:lang w:eastAsia="zh-CN"/>
              </w:rPr>
            </w:pPr>
          </w:p>
        </w:tc>
      </w:tr>
      <w:tr w:rsidR="00DE24A3" w:rsidRPr="008E62CD" w14:paraId="42060714" w14:textId="77777777" w:rsidTr="00376A5D">
        <w:trPr>
          <w:cantSplit/>
          <w:trHeight w:val="1218"/>
        </w:trPr>
        <w:tc>
          <w:tcPr>
            <w:tcW w:w="7725" w:type="dxa"/>
            <w:gridSpan w:val="2"/>
            <w:shd w:val="clear" w:color="auto" w:fill="FFFFFF"/>
          </w:tcPr>
          <w:p w14:paraId="2DB6400A" w14:textId="77777777" w:rsidR="00DE24A3" w:rsidRPr="00AD5AEF" w:rsidRDefault="00DE24A3" w:rsidP="00376A5D">
            <w:pPr>
              <w:suppressAutoHyphens/>
              <w:jc w:val="both"/>
              <w:rPr>
                <w:rFonts w:cs="Arial"/>
                <w:b/>
                <w:bCs/>
                <w:color w:val="00000A"/>
                <w:sz w:val="20"/>
                <w:lang w:eastAsia="zh-CN"/>
              </w:rPr>
            </w:pPr>
            <w:r>
              <w:rPr>
                <w:rFonts w:cs="Arial"/>
                <w:b/>
                <w:sz w:val="20"/>
                <w:lang w:eastAsia="zh-CN"/>
              </w:rPr>
              <w:t>Obrazložitev ocenjevalca:</w:t>
            </w:r>
          </w:p>
        </w:tc>
        <w:tc>
          <w:tcPr>
            <w:tcW w:w="1289" w:type="dxa"/>
            <w:shd w:val="clear" w:color="auto" w:fill="FFFFFF"/>
          </w:tcPr>
          <w:p w14:paraId="43C39A5F" w14:textId="77777777" w:rsidR="00DE24A3" w:rsidRDefault="00DE24A3" w:rsidP="00376A5D">
            <w:pPr>
              <w:suppressAutoHyphens/>
              <w:snapToGrid w:val="0"/>
              <w:jc w:val="center"/>
              <w:rPr>
                <w:rFonts w:cs="Arial"/>
                <w:bCs/>
                <w:color w:val="00000A"/>
                <w:sz w:val="20"/>
                <w:lang w:eastAsia="zh-CN"/>
              </w:rPr>
            </w:pPr>
          </w:p>
        </w:tc>
      </w:tr>
      <w:tr w:rsidR="00DE24A3" w:rsidRPr="008E62CD" w14:paraId="2C2F08E7" w14:textId="77777777" w:rsidTr="00376A5D">
        <w:trPr>
          <w:cantSplit/>
          <w:trHeight w:val="295"/>
        </w:trPr>
        <w:tc>
          <w:tcPr>
            <w:tcW w:w="857" w:type="dxa"/>
            <w:shd w:val="clear" w:color="auto" w:fill="D9E2F3"/>
          </w:tcPr>
          <w:p w14:paraId="7C4A5890" w14:textId="77777777" w:rsidR="00DE24A3" w:rsidRPr="00EE2656" w:rsidRDefault="00DE24A3" w:rsidP="00376A5D">
            <w:pPr>
              <w:suppressAutoHyphens/>
              <w:jc w:val="both"/>
              <w:rPr>
                <w:rFonts w:cs="Arial"/>
                <w:b/>
                <w:bCs/>
                <w:color w:val="00000A"/>
                <w:sz w:val="20"/>
                <w:lang w:eastAsia="zh-CN"/>
              </w:rPr>
            </w:pPr>
            <w:r w:rsidRPr="00EE2656">
              <w:rPr>
                <w:rFonts w:cs="Arial"/>
                <w:b/>
                <w:bCs/>
                <w:color w:val="00000A"/>
                <w:sz w:val="20"/>
                <w:lang w:eastAsia="zh-CN"/>
              </w:rPr>
              <w:t>2</w:t>
            </w:r>
            <w:r>
              <w:rPr>
                <w:rFonts w:cs="Arial"/>
                <w:b/>
                <w:bCs/>
                <w:color w:val="00000A"/>
                <w:sz w:val="20"/>
                <w:lang w:eastAsia="zh-CN"/>
              </w:rPr>
              <w:t>.</w:t>
            </w:r>
          </w:p>
        </w:tc>
        <w:tc>
          <w:tcPr>
            <w:tcW w:w="6868" w:type="dxa"/>
            <w:shd w:val="clear" w:color="auto" w:fill="D9E2F3"/>
          </w:tcPr>
          <w:p w14:paraId="4B348565" w14:textId="30CC7105" w:rsidR="00DE24A3" w:rsidRPr="00AD5AEF" w:rsidRDefault="00DE24A3" w:rsidP="00376A5D">
            <w:pPr>
              <w:suppressAutoHyphens/>
              <w:rPr>
                <w:rFonts w:cs="Arial"/>
                <w:b/>
                <w:bCs/>
                <w:color w:val="00000A"/>
                <w:sz w:val="20"/>
                <w:lang w:eastAsia="zh-CN"/>
              </w:rPr>
            </w:pPr>
            <w:r w:rsidRPr="00EE2656">
              <w:rPr>
                <w:rFonts w:cs="Arial"/>
                <w:b/>
                <w:bCs/>
                <w:color w:val="00000A"/>
                <w:sz w:val="20"/>
                <w:lang w:eastAsia="zh-CN"/>
              </w:rPr>
              <w:t>Vključevanje ključnih deležnikov</w:t>
            </w:r>
          </w:p>
        </w:tc>
        <w:tc>
          <w:tcPr>
            <w:tcW w:w="1289" w:type="dxa"/>
            <w:shd w:val="clear" w:color="auto" w:fill="D9E2F3"/>
          </w:tcPr>
          <w:p w14:paraId="38EE61E9" w14:textId="77777777" w:rsidR="00DE24A3" w:rsidRPr="009E5992" w:rsidRDefault="00DE24A3" w:rsidP="00376A5D">
            <w:pPr>
              <w:suppressAutoHyphens/>
              <w:snapToGrid w:val="0"/>
              <w:jc w:val="center"/>
              <w:rPr>
                <w:rFonts w:cs="Arial"/>
                <w:b/>
                <w:color w:val="00000A"/>
                <w:sz w:val="20"/>
                <w:lang w:eastAsia="zh-CN"/>
              </w:rPr>
            </w:pPr>
            <w:r w:rsidRPr="009E5992">
              <w:rPr>
                <w:rFonts w:cs="Arial"/>
                <w:b/>
                <w:color w:val="00000A"/>
                <w:sz w:val="20"/>
                <w:lang w:eastAsia="zh-CN"/>
              </w:rPr>
              <w:t>Skupaj 10</w:t>
            </w:r>
          </w:p>
        </w:tc>
      </w:tr>
      <w:tr w:rsidR="00DE24A3" w:rsidRPr="008E62CD" w14:paraId="3B50A834" w14:textId="77777777" w:rsidTr="00376A5D">
        <w:trPr>
          <w:cantSplit/>
          <w:trHeight w:val="1218"/>
        </w:trPr>
        <w:tc>
          <w:tcPr>
            <w:tcW w:w="857" w:type="dxa"/>
            <w:shd w:val="clear" w:color="auto" w:fill="FFFFFF"/>
          </w:tcPr>
          <w:p w14:paraId="237556EB" w14:textId="77777777" w:rsidR="00DE24A3" w:rsidRDefault="00DE24A3" w:rsidP="00376A5D">
            <w:pPr>
              <w:suppressAutoHyphens/>
              <w:rPr>
                <w:rFonts w:cs="Arial"/>
                <w:bCs/>
                <w:color w:val="00000A"/>
                <w:sz w:val="20"/>
                <w:lang w:eastAsia="zh-CN"/>
              </w:rPr>
            </w:pPr>
          </w:p>
        </w:tc>
        <w:tc>
          <w:tcPr>
            <w:tcW w:w="6868" w:type="dxa"/>
            <w:shd w:val="clear" w:color="auto" w:fill="FFFFFF"/>
          </w:tcPr>
          <w:p w14:paraId="79F48F3D" w14:textId="5F0F533A" w:rsidR="00F06672" w:rsidRDefault="00F06672" w:rsidP="00F06672">
            <w:pPr>
              <w:suppressAutoHyphens/>
              <w:rPr>
                <w:rFonts w:cs="Arial"/>
                <w:b/>
                <w:sz w:val="20"/>
                <w:lang w:eastAsia="zh-CN"/>
              </w:rPr>
            </w:pPr>
            <w:r w:rsidRPr="00EF6CBB">
              <w:rPr>
                <w:rFonts w:cs="Arial"/>
                <w:b/>
                <w:bCs/>
                <w:color w:val="00000A"/>
                <w:sz w:val="20"/>
                <w:lang w:eastAsia="zh-CN"/>
              </w:rPr>
              <w:t>Vključevanje ključnih deležnikov</w:t>
            </w:r>
            <w:r>
              <w:rPr>
                <w:rFonts w:cs="Arial"/>
                <w:b/>
                <w:bCs/>
                <w:color w:val="00000A"/>
                <w:sz w:val="20"/>
                <w:lang w:eastAsia="zh-CN"/>
              </w:rPr>
              <w:t xml:space="preserve"> </w:t>
            </w:r>
            <w:r w:rsidR="002A7001">
              <w:rPr>
                <w:rFonts w:cs="Arial"/>
                <w:b/>
                <w:bCs/>
                <w:color w:val="00000A"/>
                <w:sz w:val="20"/>
                <w:lang w:eastAsia="zh-CN"/>
              </w:rPr>
              <w:t xml:space="preserve">pri pridobivanju udeležencev </w:t>
            </w:r>
            <w:r w:rsidRPr="00AD5AEF">
              <w:rPr>
                <w:rFonts w:cs="Arial"/>
                <w:b/>
                <w:sz w:val="20"/>
                <w:lang w:eastAsia="zh-CN"/>
              </w:rPr>
              <w:t xml:space="preserve">(točka </w:t>
            </w:r>
            <w:r w:rsidR="00782A23">
              <w:rPr>
                <w:rFonts w:cs="Arial"/>
                <w:b/>
                <w:sz w:val="20"/>
                <w:lang w:eastAsia="zh-CN"/>
              </w:rPr>
              <w:t>6</w:t>
            </w:r>
            <w:r w:rsidRPr="00AD5AEF">
              <w:rPr>
                <w:rFonts w:cs="Arial"/>
                <w:b/>
                <w:sz w:val="20"/>
                <w:lang w:eastAsia="zh-CN"/>
              </w:rPr>
              <w:t xml:space="preserve"> </w:t>
            </w:r>
            <w:r>
              <w:rPr>
                <w:rFonts w:cs="Arial"/>
                <w:b/>
                <w:sz w:val="20"/>
                <w:lang w:eastAsia="zh-CN"/>
              </w:rPr>
              <w:t>prijavnice</w:t>
            </w:r>
            <w:r w:rsidRPr="00AD5AEF">
              <w:rPr>
                <w:rFonts w:cs="Arial"/>
                <w:b/>
                <w:sz w:val="20"/>
                <w:lang w:eastAsia="zh-CN"/>
              </w:rPr>
              <w:t>)</w:t>
            </w:r>
          </w:p>
          <w:p w14:paraId="6D3495DC" w14:textId="77777777" w:rsidR="002A7001" w:rsidRPr="00EF6CBB" w:rsidRDefault="002A7001" w:rsidP="00F06672">
            <w:pPr>
              <w:suppressAutoHyphens/>
              <w:rPr>
                <w:rFonts w:cs="Arial"/>
                <w:b/>
                <w:bCs/>
                <w:color w:val="00000A"/>
                <w:sz w:val="20"/>
                <w:lang w:eastAsia="zh-CN"/>
              </w:rPr>
            </w:pPr>
          </w:p>
          <w:p w14:paraId="53A60B32" w14:textId="77777777" w:rsidR="002A7001" w:rsidRPr="002A7001" w:rsidRDefault="002A7001" w:rsidP="002A7001">
            <w:pPr>
              <w:numPr>
                <w:ilvl w:val="0"/>
                <w:numId w:val="3"/>
              </w:numPr>
              <w:suppressAutoHyphens/>
              <w:jc w:val="both"/>
              <w:rPr>
                <w:rFonts w:cs="Arial"/>
                <w:sz w:val="20"/>
                <w:szCs w:val="16"/>
                <w:lang w:eastAsia="zh-CN"/>
              </w:rPr>
            </w:pPr>
            <w:r w:rsidRPr="002A7001">
              <w:rPr>
                <w:rFonts w:cs="Arial"/>
                <w:sz w:val="20"/>
                <w:szCs w:val="16"/>
                <w:lang w:eastAsia="zh-CN"/>
              </w:rPr>
              <w:t xml:space="preserve">sodelovanje z vsaj štirimi (4) različnimi deležniki, za katere je iz opisa jasno razvidna njihova vključenost in vloga pri pridobivanju udeležencev; </w:t>
            </w:r>
          </w:p>
          <w:p w14:paraId="2408610C" w14:textId="77777777" w:rsidR="002A7001" w:rsidRPr="002A7001" w:rsidRDefault="002A7001" w:rsidP="002A7001">
            <w:pPr>
              <w:numPr>
                <w:ilvl w:val="0"/>
                <w:numId w:val="3"/>
              </w:numPr>
              <w:suppressAutoHyphens/>
              <w:jc w:val="both"/>
              <w:rPr>
                <w:rFonts w:cs="Arial"/>
                <w:sz w:val="20"/>
                <w:szCs w:val="16"/>
                <w:lang w:eastAsia="zh-CN"/>
              </w:rPr>
            </w:pPr>
            <w:r w:rsidRPr="002A7001">
              <w:rPr>
                <w:rFonts w:cs="Arial"/>
                <w:sz w:val="20"/>
                <w:szCs w:val="16"/>
                <w:lang w:eastAsia="zh-CN"/>
              </w:rPr>
              <w:t xml:space="preserve">sodelovanje s tremi (3) različnimi deležniki, za katere je iz opisa jasno razvidna njihova vključenost in vloga pri pridobivanju udeležencev; </w:t>
            </w:r>
          </w:p>
          <w:p w14:paraId="47CB448A" w14:textId="707FC1B4" w:rsidR="00DE24A3" w:rsidRPr="00EA2C60" w:rsidRDefault="002A7001" w:rsidP="002A7001">
            <w:pPr>
              <w:numPr>
                <w:ilvl w:val="0"/>
                <w:numId w:val="3"/>
              </w:numPr>
              <w:suppressAutoHyphens/>
              <w:jc w:val="both"/>
              <w:rPr>
                <w:rFonts w:cs="Arial"/>
                <w:sz w:val="20"/>
                <w:lang w:eastAsia="zh-CN"/>
              </w:rPr>
            </w:pPr>
            <w:r w:rsidRPr="002A7001">
              <w:rPr>
                <w:rFonts w:cs="Arial"/>
                <w:sz w:val="20"/>
                <w:szCs w:val="16"/>
                <w:lang w:eastAsia="zh-CN"/>
              </w:rPr>
              <w:t>sodelovanje z dvema (2) ali manj različnimi deležniki, za katere je iz opisa jasno razvidno njihova vključenost in vloga pri pridobivanju udeležencev</w:t>
            </w:r>
            <w:r w:rsidRPr="002A7001">
              <w:rPr>
                <w:rFonts w:cs="Arial"/>
                <w:sz w:val="20"/>
                <w:lang w:eastAsia="zh-CN"/>
              </w:rPr>
              <w:t>.</w:t>
            </w:r>
          </w:p>
        </w:tc>
        <w:tc>
          <w:tcPr>
            <w:tcW w:w="1289" w:type="dxa"/>
            <w:shd w:val="clear" w:color="auto" w:fill="FFFFFF"/>
          </w:tcPr>
          <w:p w14:paraId="5C113CA5" w14:textId="77777777" w:rsidR="00DE24A3" w:rsidRDefault="00DE24A3" w:rsidP="00376A5D">
            <w:pPr>
              <w:suppressAutoHyphens/>
              <w:snapToGrid w:val="0"/>
              <w:jc w:val="center"/>
              <w:rPr>
                <w:rFonts w:cs="Arial"/>
                <w:bCs/>
                <w:color w:val="00000A"/>
                <w:sz w:val="20"/>
                <w:lang w:eastAsia="zh-CN"/>
              </w:rPr>
            </w:pPr>
          </w:p>
          <w:p w14:paraId="6ED8DB84" w14:textId="77777777" w:rsidR="002A7001" w:rsidRDefault="002A7001" w:rsidP="002A7001">
            <w:pPr>
              <w:suppressAutoHyphens/>
              <w:snapToGrid w:val="0"/>
              <w:rPr>
                <w:rFonts w:cs="Arial"/>
                <w:bCs/>
                <w:color w:val="00000A"/>
                <w:sz w:val="20"/>
                <w:lang w:eastAsia="zh-CN"/>
              </w:rPr>
            </w:pPr>
          </w:p>
          <w:p w14:paraId="5A92EBCB" w14:textId="77777777" w:rsidR="002A7001" w:rsidRDefault="002A7001" w:rsidP="00376A5D">
            <w:pPr>
              <w:suppressAutoHyphens/>
              <w:snapToGrid w:val="0"/>
              <w:jc w:val="center"/>
              <w:rPr>
                <w:rFonts w:cs="Arial"/>
                <w:bCs/>
                <w:color w:val="00000A"/>
                <w:sz w:val="20"/>
                <w:lang w:eastAsia="zh-CN"/>
              </w:rPr>
            </w:pPr>
          </w:p>
          <w:p w14:paraId="1C506FF8" w14:textId="77777777" w:rsidR="00DE24A3" w:rsidRDefault="00DE24A3" w:rsidP="00376A5D">
            <w:pPr>
              <w:suppressAutoHyphens/>
              <w:snapToGrid w:val="0"/>
              <w:jc w:val="center"/>
              <w:rPr>
                <w:rFonts w:cs="Arial"/>
                <w:bCs/>
                <w:color w:val="00000A"/>
                <w:sz w:val="20"/>
                <w:lang w:eastAsia="zh-CN"/>
              </w:rPr>
            </w:pPr>
            <w:r>
              <w:rPr>
                <w:rFonts w:cs="Arial"/>
                <w:bCs/>
                <w:color w:val="00000A"/>
                <w:sz w:val="20"/>
                <w:lang w:eastAsia="zh-CN"/>
              </w:rPr>
              <w:t>10</w:t>
            </w:r>
          </w:p>
          <w:p w14:paraId="54E43165" w14:textId="77777777" w:rsidR="00DE24A3" w:rsidRDefault="00DE24A3" w:rsidP="00376A5D">
            <w:pPr>
              <w:suppressAutoHyphens/>
              <w:snapToGrid w:val="0"/>
              <w:jc w:val="center"/>
              <w:rPr>
                <w:rFonts w:cs="Arial"/>
                <w:bCs/>
                <w:color w:val="00000A"/>
                <w:sz w:val="20"/>
                <w:lang w:eastAsia="zh-CN"/>
              </w:rPr>
            </w:pPr>
          </w:p>
          <w:p w14:paraId="48CF064E" w14:textId="77777777" w:rsidR="00DE24A3" w:rsidRDefault="00DE24A3" w:rsidP="00376A5D">
            <w:pPr>
              <w:suppressAutoHyphens/>
              <w:snapToGrid w:val="0"/>
              <w:jc w:val="center"/>
              <w:rPr>
                <w:rFonts w:cs="Arial"/>
                <w:bCs/>
                <w:color w:val="00000A"/>
                <w:sz w:val="20"/>
                <w:lang w:eastAsia="zh-CN"/>
              </w:rPr>
            </w:pPr>
            <w:r>
              <w:rPr>
                <w:rFonts w:cs="Arial"/>
                <w:bCs/>
                <w:color w:val="00000A"/>
                <w:sz w:val="20"/>
                <w:lang w:eastAsia="zh-CN"/>
              </w:rPr>
              <w:t>5</w:t>
            </w:r>
          </w:p>
          <w:p w14:paraId="4931B0AF" w14:textId="77777777" w:rsidR="00DE24A3" w:rsidRDefault="00DE24A3" w:rsidP="00376A5D">
            <w:pPr>
              <w:suppressAutoHyphens/>
              <w:snapToGrid w:val="0"/>
              <w:jc w:val="center"/>
              <w:rPr>
                <w:rFonts w:cs="Arial"/>
                <w:bCs/>
                <w:color w:val="00000A"/>
                <w:sz w:val="20"/>
                <w:lang w:eastAsia="zh-CN"/>
              </w:rPr>
            </w:pPr>
          </w:p>
          <w:p w14:paraId="39E90424" w14:textId="53655876" w:rsidR="00DE24A3" w:rsidRPr="008E62CD" w:rsidRDefault="002A7001" w:rsidP="00376A5D">
            <w:pPr>
              <w:suppressAutoHyphens/>
              <w:snapToGrid w:val="0"/>
              <w:jc w:val="center"/>
              <w:rPr>
                <w:rFonts w:cs="Arial"/>
                <w:bCs/>
                <w:color w:val="00000A"/>
                <w:sz w:val="20"/>
                <w:lang w:eastAsia="zh-CN"/>
              </w:rPr>
            </w:pPr>
            <w:r>
              <w:rPr>
                <w:rFonts w:cs="Arial"/>
                <w:bCs/>
                <w:color w:val="00000A"/>
                <w:sz w:val="20"/>
                <w:lang w:eastAsia="zh-CN"/>
              </w:rPr>
              <w:t>0</w:t>
            </w:r>
          </w:p>
        </w:tc>
      </w:tr>
      <w:tr w:rsidR="00DE24A3" w:rsidRPr="008E62CD" w14:paraId="2E988532" w14:textId="77777777" w:rsidTr="00376A5D">
        <w:trPr>
          <w:cantSplit/>
          <w:trHeight w:val="543"/>
        </w:trPr>
        <w:tc>
          <w:tcPr>
            <w:tcW w:w="7725" w:type="dxa"/>
            <w:gridSpan w:val="2"/>
            <w:shd w:val="clear" w:color="auto" w:fill="FFFFFF"/>
          </w:tcPr>
          <w:p w14:paraId="2051A58A" w14:textId="77777777" w:rsidR="00DE24A3" w:rsidRPr="00EF6CBB" w:rsidRDefault="00DE24A3" w:rsidP="00376A5D">
            <w:pPr>
              <w:suppressAutoHyphens/>
              <w:jc w:val="right"/>
              <w:rPr>
                <w:rFonts w:cs="Arial"/>
                <w:b/>
                <w:bCs/>
                <w:color w:val="00000A"/>
                <w:sz w:val="20"/>
                <w:lang w:eastAsia="zh-CN"/>
              </w:rPr>
            </w:pPr>
            <w:r>
              <w:rPr>
                <w:rFonts w:cs="Arial"/>
                <w:b/>
                <w:bCs/>
                <w:color w:val="00000A"/>
                <w:sz w:val="20"/>
                <w:lang w:eastAsia="zh-CN"/>
              </w:rPr>
              <w:t>Doseženo število točk</w:t>
            </w:r>
          </w:p>
        </w:tc>
        <w:tc>
          <w:tcPr>
            <w:tcW w:w="1289" w:type="dxa"/>
            <w:shd w:val="clear" w:color="auto" w:fill="FFFFFF"/>
          </w:tcPr>
          <w:p w14:paraId="77486005" w14:textId="77777777" w:rsidR="00DE24A3" w:rsidRDefault="00DE24A3" w:rsidP="00376A5D">
            <w:pPr>
              <w:suppressAutoHyphens/>
              <w:snapToGrid w:val="0"/>
              <w:jc w:val="center"/>
              <w:rPr>
                <w:rFonts w:cs="Arial"/>
                <w:bCs/>
                <w:color w:val="00000A"/>
                <w:sz w:val="20"/>
                <w:lang w:eastAsia="zh-CN"/>
              </w:rPr>
            </w:pPr>
          </w:p>
        </w:tc>
      </w:tr>
      <w:tr w:rsidR="00DE24A3" w:rsidRPr="008E62CD" w14:paraId="6DD984FF" w14:textId="77777777" w:rsidTr="00376A5D">
        <w:trPr>
          <w:cantSplit/>
          <w:trHeight w:val="1840"/>
        </w:trPr>
        <w:tc>
          <w:tcPr>
            <w:tcW w:w="7725" w:type="dxa"/>
            <w:gridSpan w:val="2"/>
            <w:shd w:val="clear" w:color="auto" w:fill="FFFFFF"/>
          </w:tcPr>
          <w:p w14:paraId="2C3A9FDD" w14:textId="77777777" w:rsidR="00DE24A3" w:rsidRPr="00EF6CBB" w:rsidRDefault="00DE24A3" w:rsidP="00376A5D">
            <w:pPr>
              <w:suppressAutoHyphens/>
              <w:jc w:val="both"/>
              <w:rPr>
                <w:rFonts w:cs="Arial"/>
                <w:b/>
                <w:bCs/>
                <w:color w:val="00000A"/>
                <w:sz w:val="20"/>
                <w:lang w:eastAsia="zh-CN"/>
              </w:rPr>
            </w:pPr>
            <w:r>
              <w:rPr>
                <w:rFonts w:cs="Arial"/>
                <w:b/>
                <w:sz w:val="20"/>
                <w:lang w:eastAsia="zh-CN"/>
              </w:rPr>
              <w:t>Obrazložitev ocenjevalca:</w:t>
            </w:r>
          </w:p>
        </w:tc>
        <w:tc>
          <w:tcPr>
            <w:tcW w:w="1289" w:type="dxa"/>
            <w:shd w:val="clear" w:color="auto" w:fill="FFFFFF"/>
          </w:tcPr>
          <w:p w14:paraId="6013ACD0" w14:textId="77777777" w:rsidR="00DE24A3" w:rsidRDefault="00DE24A3" w:rsidP="00376A5D">
            <w:pPr>
              <w:suppressAutoHyphens/>
              <w:snapToGrid w:val="0"/>
              <w:jc w:val="center"/>
              <w:rPr>
                <w:rFonts w:cs="Arial"/>
                <w:bCs/>
                <w:color w:val="00000A"/>
                <w:sz w:val="20"/>
                <w:lang w:eastAsia="zh-CN"/>
              </w:rPr>
            </w:pPr>
          </w:p>
        </w:tc>
      </w:tr>
      <w:tr w:rsidR="00DE24A3" w:rsidRPr="008E62CD" w14:paraId="750C9A47" w14:textId="77777777" w:rsidTr="00376A5D">
        <w:trPr>
          <w:cantSplit/>
          <w:trHeight w:val="295"/>
        </w:trPr>
        <w:tc>
          <w:tcPr>
            <w:tcW w:w="857" w:type="dxa"/>
            <w:shd w:val="clear" w:color="auto" w:fill="D9E2F3"/>
          </w:tcPr>
          <w:p w14:paraId="4CD017E2" w14:textId="77777777" w:rsidR="00DE24A3" w:rsidRPr="00EE2656" w:rsidRDefault="00DE24A3" w:rsidP="00376A5D">
            <w:pPr>
              <w:suppressAutoHyphens/>
              <w:jc w:val="both"/>
              <w:rPr>
                <w:rFonts w:cs="Arial"/>
                <w:b/>
                <w:bCs/>
                <w:color w:val="00000A"/>
                <w:sz w:val="20"/>
                <w:lang w:eastAsia="zh-CN"/>
              </w:rPr>
            </w:pPr>
            <w:r>
              <w:rPr>
                <w:rFonts w:cs="Arial"/>
                <w:b/>
                <w:bCs/>
                <w:color w:val="00000A"/>
                <w:sz w:val="20"/>
                <w:lang w:eastAsia="zh-CN"/>
              </w:rPr>
              <w:t>3.</w:t>
            </w:r>
          </w:p>
        </w:tc>
        <w:tc>
          <w:tcPr>
            <w:tcW w:w="6868" w:type="dxa"/>
            <w:shd w:val="clear" w:color="auto" w:fill="D9E2F3"/>
          </w:tcPr>
          <w:p w14:paraId="66310CA5" w14:textId="7957C873" w:rsidR="00DE24A3" w:rsidRPr="00AD5AEF" w:rsidRDefault="00DE24A3" w:rsidP="00376A5D">
            <w:pPr>
              <w:suppressAutoHyphens/>
              <w:jc w:val="both"/>
              <w:rPr>
                <w:rFonts w:cs="Arial"/>
                <w:b/>
                <w:bCs/>
                <w:color w:val="00000A"/>
                <w:sz w:val="20"/>
                <w:lang w:eastAsia="zh-CN"/>
              </w:rPr>
            </w:pPr>
            <w:r w:rsidRPr="009D0780">
              <w:rPr>
                <w:rFonts w:cs="Arial"/>
                <w:b/>
                <w:bCs/>
                <w:color w:val="00000A"/>
                <w:sz w:val="20"/>
              </w:rPr>
              <w:t xml:space="preserve">Prispevanje k doseganju </w:t>
            </w:r>
            <w:r>
              <w:rPr>
                <w:rFonts w:cs="Arial"/>
                <w:b/>
                <w:bCs/>
                <w:color w:val="00000A"/>
                <w:sz w:val="20"/>
              </w:rPr>
              <w:t xml:space="preserve">ciljev </w:t>
            </w:r>
            <w:r w:rsidRPr="009D0780">
              <w:rPr>
                <w:rFonts w:cs="Arial"/>
                <w:b/>
                <w:bCs/>
                <w:color w:val="00000A"/>
                <w:sz w:val="20"/>
              </w:rPr>
              <w:t>področnih strategij, resolucij, nacionalnih programov</w:t>
            </w:r>
            <w:r>
              <w:rPr>
                <w:rFonts w:cs="Arial"/>
                <w:b/>
                <w:bCs/>
                <w:color w:val="00000A"/>
                <w:sz w:val="20"/>
              </w:rPr>
              <w:t xml:space="preserve"> </w:t>
            </w:r>
          </w:p>
        </w:tc>
        <w:tc>
          <w:tcPr>
            <w:tcW w:w="1289" w:type="dxa"/>
            <w:shd w:val="clear" w:color="auto" w:fill="D9E2F3"/>
          </w:tcPr>
          <w:p w14:paraId="02BF0417" w14:textId="77777777" w:rsidR="00DE24A3" w:rsidRPr="008E62CD" w:rsidRDefault="00DE24A3" w:rsidP="00376A5D">
            <w:pPr>
              <w:suppressAutoHyphens/>
              <w:snapToGrid w:val="0"/>
              <w:jc w:val="center"/>
              <w:rPr>
                <w:rFonts w:cs="Arial"/>
                <w:bCs/>
                <w:color w:val="00000A"/>
                <w:sz w:val="20"/>
                <w:lang w:eastAsia="zh-CN"/>
              </w:rPr>
            </w:pPr>
            <w:r w:rsidRPr="002D3C82">
              <w:rPr>
                <w:rFonts w:cs="Arial"/>
                <w:b/>
                <w:bCs/>
                <w:color w:val="00000A"/>
                <w:sz w:val="20"/>
              </w:rPr>
              <w:t>Skupaj 5</w:t>
            </w:r>
          </w:p>
        </w:tc>
      </w:tr>
      <w:tr w:rsidR="00DE24A3" w:rsidRPr="008E62CD" w14:paraId="7453CEE3" w14:textId="77777777" w:rsidTr="00376A5D">
        <w:trPr>
          <w:cantSplit/>
          <w:trHeight w:val="1218"/>
        </w:trPr>
        <w:tc>
          <w:tcPr>
            <w:tcW w:w="857" w:type="dxa"/>
            <w:shd w:val="clear" w:color="auto" w:fill="FFFFFF"/>
          </w:tcPr>
          <w:p w14:paraId="7F879146" w14:textId="77777777" w:rsidR="00DE24A3" w:rsidRDefault="00DE24A3" w:rsidP="00376A5D">
            <w:pPr>
              <w:suppressAutoHyphens/>
              <w:rPr>
                <w:rFonts w:cs="Arial"/>
                <w:bCs/>
                <w:color w:val="00000A"/>
                <w:sz w:val="20"/>
                <w:lang w:eastAsia="zh-CN"/>
              </w:rPr>
            </w:pPr>
          </w:p>
        </w:tc>
        <w:tc>
          <w:tcPr>
            <w:tcW w:w="6868" w:type="dxa"/>
            <w:shd w:val="clear" w:color="auto" w:fill="FFFFFF"/>
          </w:tcPr>
          <w:p w14:paraId="1846ADA8" w14:textId="3D57B2C3" w:rsidR="00F06672" w:rsidRDefault="00F06672" w:rsidP="00F06672">
            <w:pPr>
              <w:suppressAutoHyphens/>
              <w:jc w:val="both"/>
              <w:rPr>
                <w:rFonts w:cs="Arial"/>
                <w:b/>
                <w:bCs/>
                <w:color w:val="00000A"/>
                <w:sz w:val="20"/>
              </w:rPr>
            </w:pPr>
            <w:r>
              <w:rPr>
                <w:rFonts w:cs="Arial"/>
                <w:b/>
                <w:bCs/>
                <w:color w:val="00000A"/>
                <w:sz w:val="20"/>
                <w:lang w:eastAsia="zh-CN"/>
              </w:rPr>
              <w:t xml:space="preserve">Prispevanje k doseganju ciljev področnih strategij, resolucij, nacionalnih programov </w:t>
            </w:r>
            <w:r>
              <w:rPr>
                <w:rFonts w:cs="Arial"/>
                <w:b/>
                <w:bCs/>
                <w:color w:val="00000A"/>
                <w:sz w:val="20"/>
              </w:rPr>
              <w:t xml:space="preserve">(točka </w:t>
            </w:r>
            <w:r w:rsidR="00782A23">
              <w:rPr>
                <w:rFonts w:cs="Arial"/>
                <w:b/>
                <w:bCs/>
                <w:color w:val="00000A"/>
                <w:sz w:val="20"/>
              </w:rPr>
              <w:t>7</w:t>
            </w:r>
            <w:r>
              <w:rPr>
                <w:rFonts w:cs="Arial"/>
                <w:b/>
                <w:bCs/>
                <w:color w:val="00000A"/>
                <w:sz w:val="20"/>
              </w:rPr>
              <w:t xml:space="preserve"> prijavn</w:t>
            </w:r>
            <w:r w:rsidR="00622B54">
              <w:rPr>
                <w:rFonts w:cs="Arial"/>
                <w:b/>
                <w:bCs/>
                <w:color w:val="00000A"/>
                <w:sz w:val="20"/>
              </w:rPr>
              <w:t>ice</w:t>
            </w:r>
            <w:r>
              <w:rPr>
                <w:rFonts w:cs="Arial"/>
                <w:b/>
                <w:bCs/>
                <w:color w:val="00000A"/>
                <w:sz w:val="20"/>
              </w:rPr>
              <w:t>)</w:t>
            </w:r>
          </w:p>
          <w:p w14:paraId="771DD484" w14:textId="77777777" w:rsidR="00186357" w:rsidRDefault="00186357" w:rsidP="00F06672">
            <w:pPr>
              <w:suppressAutoHyphens/>
              <w:jc w:val="both"/>
              <w:rPr>
                <w:rFonts w:cs="Arial"/>
                <w:b/>
                <w:bCs/>
                <w:color w:val="00000A"/>
                <w:sz w:val="20"/>
                <w:lang w:eastAsia="zh-CN"/>
              </w:rPr>
            </w:pPr>
          </w:p>
          <w:p w14:paraId="6A80D767" w14:textId="77777777" w:rsidR="00F06672" w:rsidRDefault="00F06672" w:rsidP="00F06672">
            <w:pPr>
              <w:numPr>
                <w:ilvl w:val="0"/>
                <w:numId w:val="8"/>
              </w:numPr>
              <w:suppressAutoHyphens/>
              <w:jc w:val="both"/>
              <w:rPr>
                <w:rFonts w:cs="Arial"/>
                <w:sz w:val="20"/>
                <w:lang w:eastAsia="zh-CN"/>
              </w:rPr>
            </w:pPr>
            <w:r>
              <w:rPr>
                <w:rFonts w:cs="Arial"/>
                <w:sz w:val="20"/>
                <w:lang w:eastAsia="zh-CN"/>
              </w:rPr>
              <w:t>projekt prispeva k doseganju ciljev področnih strategij, resolucij, nacionalnih programov;</w:t>
            </w:r>
          </w:p>
          <w:p w14:paraId="3321EB01" w14:textId="6BD46E4C" w:rsidR="00DE24A3" w:rsidRPr="00890301" w:rsidRDefault="00F06672" w:rsidP="00F06672">
            <w:pPr>
              <w:numPr>
                <w:ilvl w:val="0"/>
                <w:numId w:val="8"/>
              </w:numPr>
              <w:suppressAutoHyphens/>
              <w:jc w:val="both"/>
              <w:rPr>
                <w:rFonts w:cs="Arial"/>
                <w:sz w:val="20"/>
                <w:lang w:eastAsia="zh-CN"/>
              </w:rPr>
            </w:pPr>
            <w:r>
              <w:rPr>
                <w:rFonts w:cs="Arial"/>
                <w:sz w:val="20"/>
                <w:lang w:eastAsia="zh-CN"/>
              </w:rPr>
              <w:t>projekt ne prispeva k doseganju ciljev področnih strategij, resolucij, nacionalnih programov.</w:t>
            </w:r>
          </w:p>
        </w:tc>
        <w:tc>
          <w:tcPr>
            <w:tcW w:w="1289" w:type="dxa"/>
            <w:shd w:val="clear" w:color="auto" w:fill="FFFFFF"/>
          </w:tcPr>
          <w:p w14:paraId="374144FA" w14:textId="77777777" w:rsidR="00DE24A3" w:rsidRDefault="00DE24A3" w:rsidP="00376A5D">
            <w:pPr>
              <w:suppressAutoHyphens/>
              <w:snapToGrid w:val="0"/>
              <w:jc w:val="center"/>
              <w:rPr>
                <w:rFonts w:cs="Arial"/>
                <w:bCs/>
                <w:color w:val="00000A"/>
                <w:sz w:val="20"/>
                <w:lang w:eastAsia="zh-CN"/>
              </w:rPr>
            </w:pPr>
          </w:p>
          <w:p w14:paraId="5E000CD3" w14:textId="77777777" w:rsidR="00DE24A3" w:rsidRDefault="00DE24A3" w:rsidP="00376A5D">
            <w:pPr>
              <w:suppressAutoHyphens/>
              <w:snapToGrid w:val="0"/>
              <w:jc w:val="center"/>
              <w:rPr>
                <w:rFonts w:cs="Arial"/>
                <w:bCs/>
                <w:color w:val="00000A"/>
                <w:sz w:val="20"/>
                <w:lang w:eastAsia="zh-CN"/>
              </w:rPr>
            </w:pPr>
          </w:p>
          <w:p w14:paraId="092E0837" w14:textId="77777777" w:rsidR="00186357" w:rsidRDefault="00186357" w:rsidP="00376A5D">
            <w:pPr>
              <w:suppressAutoHyphens/>
              <w:snapToGrid w:val="0"/>
              <w:jc w:val="center"/>
              <w:rPr>
                <w:rFonts w:cs="Arial"/>
                <w:bCs/>
                <w:color w:val="00000A"/>
                <w:sz w:val="20"/>
                <w:lang w:eastAsia="zh-CN"/>
              </w:rPr>
            </w:pPr>
          </w:p>
          <w:p w14:paraId="42F8EAF8" w14:textId="77777777" w:rsidR="00DE24A3" w:rsidRDefault="00DE24A3" w:rsidP="00376A5D">
            <w:pPr>
              <w:suppressAutoHyphens/>
              <w:snapToGrid w:val="0"/>
              <w:jc w:val="center"/>
              <w:rPr>
                <w:rFonts w:cs="Arial"/>
                <w:bCs/>
                <w:color w:val="00000A"/>
                <w:sz w:val="20"/>
                <w:lang w:eastAsia="zh-CN"/>
              </w:rPr>
            </w:pPr>
            <w:r>
              <w:rPr>
                <w:rFonts w:cs="Arial"/>
                <w:bCs/>
                <w:color w:val="00000A"/>
                <w:sz w:val="20"/>
                <w:lang w:eastAsia="zh-CN"/>
              </w:rPr>
              <w:t>5</w:t>
            </w:r>
          </w:p>
          <w:p w14:paraId="625B10A5" w14:textId="77777777" w:rsidR="00DE24A3" w:rsidRDefault="00DE24A3" w:rsidP="00376A5D">
            <w:pPr>
              <w:suppressAutoHyphens/>
              <w:snapToGrid w:val="0"/>
              <w:jc w:val="center"/>
              <w:rPr>
                <w:rFonts w:cs="Arial"/>
                <w:bCs/>
                <w:color w:val="00000A"/>
                <w:sz w:val="20"/>
                <w:lang w:eastAsia="zh-CN"/>
              </w:rPr>
            </w:pPr>
          </w:p>
          <w:p w14:paraId="5A9A8100" w14:textId="77777777" w:rsidR="00DE24A3" w:rsidRPr="008E62CD" w:rsidRDefault="00DE24A3" w:rsidP="00376A5D">
            <w:pPr>
              <w:suppressAutoHyphens/>
              <w:snapToGrid w:val="0"/>
              <w:jc w:val="center"/>
              <w:rPr>
                <w:rFonts w:cs="Arial"/>
                <w:bCs/>
                <w:color w:val="00000A"/>
                <w:sz w:val="20"/>
                <w:lang w:eastAsia="zh-CN"/>
              </w:rPr>
            </w:pPr>
            <w:r>
              <w:rPr>
                <w:rFonts w:cs="Arial"/>
                <w:bCs/>
                <w:color w:val="00000A"/>
                <w:sz w:val="20"/>
                <w:lang w:eastAsia="zh-CN"/>
              </w:rPr>
              <w:t>0</w:t>
            </w:r>
          </w:p>
        </w:tc>
      </w:tr>
      <w:tr w:rsidR="00DE24A3" w:rsidRPr="008E62CD" w14:paraId="6C9036C1" w14:textId="77777777" w:rsidTr="001C0308">
        <w:trPr>
          <w:cantSplit/>
          <w:trHeight w:val="565"/>
        </w:trPr>
        <w:tc>
          <w:tcPr>
            <w:tcW w:w="9014" w:type="dxa"/>
            <w:gridSpan w:val="3"/>
            <w:shd w:val="clear" w:color="auto" w:fill="FFFFFF"/>
          </w:tcPr>
          <w:p w14:paraId="2B98C848" w14:textId="77777777" w:rsidR="001C0308" w:rsidRDefault="00DE24A3" w:rsidP="001C0308">
            <w:pPr>
              <w:shd w:val="clear" w:color="auto" w:fill="D9E2F3"/>
              <w:suppressAutoHyphens/>
              <w:jc w:val="both"/>
              <w:rPr>
                <w:rFonts w:cs="Arial"/>
                <w:b/>
                <w:sz w:val="16"/>
                <w:szCs w:val="16"/>
                <w:lang w:eastAsia="zh-CN"/>
              </w:rPr>
            </w:pPr>
            <w:r w:rsidRPr="00890301">
              <w:rPr>
                <w:rFonts w:cs="Arial"/>
                <w:b/>
                <w:sz w:val="16"/>
                <w:szCs w:val="16"/>
                <w:lang w:eastAsia="zh-CN"/>
              </w:rPr>
              <w:t>KRITERIJ OCENJEVANJA:</w:t>
            </w:r>
          </w:p>
          <w:p w14:paraId="5D3F9DA9" w14:textId="51790A9B" w:rsidR="00DE24A3" w:rsidRDefault="00DE24A3" w:rsidP="001C0308">
            <w:pPr>
              <w:shd w:val="clear" w:color="auto" w:fill="D9E2F3"/>
              <w:suppressAutoHyphens/>
              <w:jc w:val="both"/>
              <w:rPr>
                <w:rFonts w:cs="Arial"/>
                <w:bCs/>
                <w:color w:val="00000A"/>
                <w:sz w:val="20"/>
                <w:lang w:eastAsia="zh-CN"/>
              </w:rPr>
            </w:pPr>
            <w:r w:rsidRPr="00890301">
              <w:rPr>
                <w:rFonts w:cs="Arial"/>
                <w:sz w:val="16"/>
                <w:szCs w:val="16"/>
                <w:lang w:eastAsia="zh-CN"/>
              </w:rPr>
              <w:t>V prijavnem obrazcu so navedeni relevantni nacionalni strateški razvojni dokumenti na področju izobraževanja odraslih, cilj katerih se zasleduje v prijavljenem projektu.</w:t>
            </w:r>
          </w:p>
        </w:tc>
      </w:tr>
      <w:tr w:rsidR="00DE24A3" w:rsidRPr="008E62CD" w14:paraId="39EA3C23" w14:textId="77777777" w:rsidTr="00376A5D">
        <w:trPr>
          <w:cantSplit/>
          <w:trHeight w:val="449"/>
        </w:trPr>
        <w:tc>
          <w:tcPr>
            <w:tcW w:w="7725" w:type="dxa"/>
            <w:gridSpan w:val="2"/>
            <w:shd w:val="clear" w:color="auto" w:fill="FFFFFF"/>
          </w:tcPr>
          <w:p w14:paraId="73918C90" w14:textId="77777777" w:rsidR="00DE24A3" w:rsidRDefault="00DE24A3" w:rsidP="00376A5D">
            <w:pPr>
              <w:suppressAutoHyphens/>
              <w:jc w:val="right"/>
              <w:rPr>
                <w:rFonts w:cs="Arial"/>
                <w:b/>
                <w:bCs/>
                <w:color w:val="00000A"/>
                <w:sz w:val="20"/>
                <w:lang w:eastAsia="zh-CN"/>
              </w:rPr>
            </w:pPr>
            <w:r>
              <w:rPr>
                <w:rFonts w:cs="Arial"/>
                <w:b/>
                <w:bCs/>
                <w:color w:val="00000A"/>
                <w:sz w:val="20"/>
                <w:lang w:eastAsia="zh-CN"/>
              </w:rPr>
              <w:t>Doseženo število točk</w:t>
            </w:r>
          </w:p>
        </w:tc>
        <w:tc>
          <w:tcPr>
            <w:tcW w:w="1289" w:type="dxa"/>
            <w:shd w:val="clear" w:color="auto" w:fill="FFFFFF"/>
          </w:tcPr>
          <w:p w14:paraId="31CA534B" w14:textId="77777777" w:rsidR="00DE24A3" w:rsidRDefault="00DE24A3" w:rsidP="00376A5D">
            <w:pPr>
              <w:suppressAutoHyphens/>
              <w:snapToGrid w:val="0"/>
              <w:jc w:val="center"/>
              <w:rPr>
                <w:rFonts w:cs="Arial"/>
                <w:bCs/>
                <w:color w:val="00000A"/>
                <w:sz w:val="20"/>
                <w:lang w:eastAsia="zh-CN"/>
              </w:rPr>
            </w:pPr>
          </w:p>
        </w:tc>
      </w:tr>
      <w:tr w:rsidR="00DE24A3" w:rsidRPr="008E62CD" w14:paraId="44F7E976" w14:textId="77777777" w:rsidTr="00376A5D">
        <w:trPr>
          <w:cantSplit/>
          <w:trHeight w:val="1218"/>
        </w:trPr>
        <w:tc>
          <w:tcPr>
            <w:tcW w:w="7725" w:type="dxa"/>
            <w:gridSpan w:val="2"/>
            <w:shd w:val="clear" w:color="auto" w:fill="FFFFFF"/>
          </w:tcPr>
          <w:p w14:paraId="6A11E706" w14:textId="77777777" w:rsidR="00DE24A3" w:rsidRDefault="00DE24A3" w:rsidP="00376A5D">
            <w:pPr>
              <w:suppressAutoHyphens/>
              <w:jc w:val="both"/>
              <w:rPr>
                <w:rFonts w:cs="Arial"/>
                <w:b/>
                <w:sz w:val="20"/>
                <w:lang w:eastAsia="zh-CN"/>
              </w:rPr>
            </w:pPr>
            <w:r>
              <w:rPr>
                <w:rFonts w:cs="Arial"/>
                <w:b/>
                <w:sz w:val="20"/>
                <w:lang w:eastAsia="zh-CN"/>
              </w:rPr>
              <w:lastRenderedPageBreak/>
              <w:t>Obrazložitev ocenjevalca:</w:t>
            </w:r>
          </w:p>
          <w:p w14:paraId="4BD8C8FD" w14:textId="77777777" w:rsidR="00DE24A3" w:rsidRDefault="00DE24A3" w:rsidP="00376A5D">
            <w:pPr>
              <w:suppressAutoHyphens/>
              <w:jc w:val="both"/>
              <w:rPr>
                <w:rFonts w:cs="Arial"/>
                <w:b/>
                <w:bCs/>
                <w:color w:val="00000A"/>
                <w:sz w:val="20"/>
                <w:lang w:eastAsia="zh-CN"/>
              </w:rPr>
            </w:pPr>
          </w:p>
          <w:p w14:paraId="56A37CC2" w14:textId="77777777" w:rsidR="00DE24A3" w:rsidRDefault="00DE24A3" w:rsidP="00376A5D">
            <w:pPr>
              <w:suppressAutoHyphens/>
              <w:jc w:val="both"/>
              <w:rPr>
                <w:rFonts w:cs="Arial"/>
                <w:b/>
                <w:bCs/>
                <w:color w:val="00000A"/>
                <w:sz w:val="20"/>
                <w:lang w:eastAsia="zh-CN"/>
              </w:rPr>
            </w:pPr>
          </w:p>
          <w:p w14:paraId="58F5F910" w14:textId="77777777" w:rsidR="00DE24A3" w:rsidRDefault="00DE24A3" w:rsidP="00376A5D">
            <w:pPr>
              <w:suppressAutoHyphens/>
              <w:jc w:val="both"/>
              <w:rPr>
                <w:rFonts w:cs="Arial"/>
                <w:b/>
                <w:bCs/>
                <w:color w:val="00000A"/>
                <w:sz w:val="20"/>
                <w:lang w:eastAsia="zh-CN"/>
              </w:rPr>
            </w:pPr>
          </w:p>
          <w:p w14:paraId="6F60CBCD" w14:textId="77777777" w:rsidR="00DE24A3" w:rsidRDefault="00DE24A3" w:rsidP="00376A5D">
            <w:pPr>
              <w:suppressAutoHyphens/>
              <w:jc w:val="both"/>
              <w:rPr>
                <w:rFonts w:cs="Arial"/>
                <w:b/>
                <w:bCs/>
                <w:color w:val="00000A"/>
                <w:sz w:val="20"/>
                <w:lang w:eastAsia="zh-CN"/>
              </w:rPr>
            </w:pPr>
          </w:p>
          <w:p w14:paraId="6F777460" w14:textId="77777777" w:rsidR="00DE24A3" w:rsidRDefault="00DE24A3" w:rsidP="00376A5D">
            <w:pPr>
              <w:suppressAutoHyphens/>
              <w:jc w:val="both"/>
              <w:rPr>
                <w:rFonts w:cs="Arial"/>
                <w:b/>
                <w:bCs/>
                <w:color w:val="00000A"/>
                <w:sz w:val="20"/>
                <w:lang w:eastAsia="zh-CN"/>
              </w:rPr>
            </w:pPr>
          </w:p>
        </w:tc>
        <w:tc>
          <w:tcPr>
            <w:tcW w:w="1289" w:type="dxa"/>
            <w:shd w:val="clear" w:color="auto" w:fill="FFFFFF"/>
          </w:tcPr>
          <w:p w14:paraId="54B87F49" w14:textId="77777777" w:rsidR="00DE24A3" w:rsidRDefault="00DE24A3" w:rsidP="00376A5D">
            <w:pPr>
              <w:suppressAutoHyphens/>
              <w:snapToGrid w:val="0"/>
              <w:jc w:val="center"/>
              <w:rPr>
                <w:rFonts w:cs="Arial"/>
                <w:bCs/>
                <w:color w:val="00000A"/>
                <w:sz w:val="20"/>
                <w:lang w:eastAsia="zh-CN"/>
              </w:rPr>
            </w:pPr>
          </w:p>
        </w:tc>
      </w:tr>
      <w:tr w:rsidR="00DE24A3" w:rsidRPr="008E62CD" w14:paraId="50143B7D" w14:textId="77777777" w:rsidTr="00376A5D">
        <w:trPr>
          <w:cantSplit/>
          <w:trHeight w:val="295"/>
        </w:trPr>
        <w:tc>
          <w:tcPr>
            <w:tcW w:w="857" w:type="dxa"/>
            <w:shd w:val="clear" w:color="auto" w:fill="D9E2F3"/>
          </w:tcPr>
          <w:p w14:paraId="75C43AD1" w14:textId="77777777" w:rsidR="00DE24A3" w:rsidRPr="00EE2656" w:rsidRDefault="00DE24A3" w:rsidP="00376A5D">
            <w:pPr>
              <w:suppressAutoHyphens/>
              <w:jc w:val="both"/>
              <w:rPr>
                <w:rFonts w:cs="Arial"/>
                <w:b/>
                <w:bCs/>
                <w:color w:val="00000A"/>
                <w:sz w:val="20"/>
                <w:lang w:eastAsia="zh-CN"/>
              </w:rPr>
            </w:pPr>
            <w:r>
              <w:rPr>
                <w:rFonts w:cs="Arial"/>
                <w:b/>
                <w:bCs/>
                <w:color w:val="00000A"/>
                <w:sz w:val="20"/>
                <w:lang w:eastAsia="zh-CN"/>
              </w:rPr>
              <w:t>4.</w:t>
            </w:r>
          </w:p>
        </w:tc>
        <w:tc>
          <w:tcPr>
            <w:tcW w:w="6868" w:type="dxa"/>
            <w:shd w:val="clear" w:color="auto" w:fill="D9E2F3"/>
          </w:tcPr>
          <w:p w14:paraId="041153CC" w14:textId="077C6856" w:rsidR="00DE24A3" w:rsidRPr="00AD5AEF" w:rsidRDefault="00DE24A3" w:rsidP="00376A5D">
            <w:pPr>
              <w:suppressAutoHyphens/>
              <w:jc w:val="both"/>
              <w:rPr>
                <w:rFonts w:cs="Arial"/>
                <w:b/>
                <w:bCs/>
                <w:color w:val="00000A"/>
                <w:sz w:val="20"/>
                <w:lang w:eastAsia="zh-CN"/>
              </w:rPr>
            </w:pPr>
            <w:r w:rsidRPr="005E1A3B">
              <w:rPr>
                <w:rFonts w:cs="Arial"/>
                <w:b/>
                <w:bCs/>
                <w:color w:val="00000A"/>
                <w:sz w:val="20"/>
                <w:lang w:eastAsia="zh-CN"/>
              </w:rPr>
              <w:t>Izmenjava izkušenj, rezultatov in dobrih praks</w:t>
            </w:r>
          </w:p>
        </w:tc>
        <w:tc>
          <w:tcPr>
            <w:tcW w:w="1289" w:type="dxa"/>
            <w:shd w:val="clear" w:color="auto" w:fill="D9E2F3"/>
          </w:tcPr>
          <w:p w14:paraId="27C873EE" w14:textId="77777777" w:rsidR="00DE24A3" w:rsidRPr="002D3C82" w:rsidRDefault="00DE24A3" w:rsidP="00376A5D">
            <w:pPr>
              <w:suppressAutoHyphens/>
              <w:snapToGrid w:val="0"/>
              <w:jc w:val="center"/>
              <w:rPr>
                <w:rFonts w:cs="Arial"/>
                <w:b/>
                <w:color w:val="00000A"/>
                <w:sz w:val="20"/>
                <w:lang w:eastAsia="zh-CN"/>
              </w:rPr>
            </w:pPr>
            <w:r w:rsidRPr="002D3C82">
              <w:rPr>
                <w:rFonts w:cs="Arial"/>
                <w:b/>
                <w:color w:val="00000A"/>
                <w:sz w:val="20"/>
                <w:lang w:eastAsia="zh-CN"/>
              </w:rPr>
              <w:t>Skupaj 5</w:t>
            </w:r>
          </w:p>
        </w:tc>
      </w:tr>
      <w:tr w:rsidR="00DE24A3" w:rsidRPr="008E62CD" w14:paraId="5851D5A1" w14:textId="77777777" w:rsidTr="00376A5D">
        <w:trPr>
          <w:cantSplit/>
          <w:trHeight w:val="1218"/>
        </w:trPr>
        <w:tc>
          <w:tcPr>
            <w:tcW w:w="857" w:type="dxa"/>
            <w:shd w:val="clear" w:color="auto" w:fill="FFFFFF"/>
          </w:tcPr>
          <w:p w14:paraId="333B15EF" w14:textId="77777777" w:rsidR="00DE24A3" w:rsidRDefault="00DE24A3" w:rsidP="00376A5D">
            <w:pPr>
              <w:suppressAutoHyphens/>
              <w:rPr>
                <w:rFonts w:cs="Arial"/>
                <w:bCs/>
                <w:color w:val="00000A"/>
                <w:sz w:val="20"/>
                <w:lang w:eastAsia="zh-CN"/>
              </w:rPr>
            </w:pPr>
          </w:p>
        </w:tc>
        <w:tc>
          <w:tcPr>
            <w:tcW w:w="6868" w:type="dxa"/>
            <w:shd w:val="clear" w:color="auto" w:fill="FFFFFF"/>
          </w:tcPr>
          <w:p w14:paraId="094FCD6E" w14:textId="6871B1E3" w:rsidR="00F06672" w:rsidRDefault="00F06672" w:rsidP="00F06672">
            <w:pPr>
              <w:suppressAutoHyphens/>
              <w:rPr>
                <w:rFonts w:cs="Arial"/>
                <w:b/>
                <w:bCs/>
                <w:color w:val="00000A"/>
                <w:sz w:val="20"/>
                <w:lang w:eastAsia="zh-CN"/>
              </w:rPr>
            </w:pPr>
            <w:r>
              <w:rPr>
                <w:rFonts w:cs="Arial"/>
                <w:b/>
                <w:bCs/>
                <w:color w:val="00000A"/>
                <w:sz w:val="20"/>
                <w:lang w:eastAsia="zh-CN"/>
              </w:rPr>
              <w:t>Izmenjava izkušenj, rezultatov in dobrih praks (</w:t>
            </w:r>
            <w:r w:rsidRPr="00DF2ED6">
              <w:rPr>
                <w:rFonts w:cs="Arial"/>
                <w:b/>
                <w:bCs/>
                <w:color w:val="00000A"/>
                <w:sz w:val="20"/>
                <w:lang w:eastAsia="zh-CN"/>
              </w:rPr>
              <w:t xml:space="preserve">točka </w:t>
            </w:r>
            <w:r w:rsidR="00782A23">
              <w:rPr>
                <w:rFonts w:cs="Arial"/>
                <w:b/>
                <w:bCs/>
                <w:color w:val="00000A"/>
                <w:sz w:val="20"/>
                <w:lang w:eastAsia="zh-CN"/>
              </w:rPr>
              <w:t>8</w:t>
            </w:r>
            <w:r w:rsidRPr="00DF2ED6">
              <w:rPr>
                <w:rFonts w:cs="Arial"/>
                <w:b/>
                <w:bCs/>
                <w:color w:val="00000A"/>
                <w:sz w:val="20"/>
                <w:lang w:eastAsia="zh-CN"/>
              </w:rPr>
              <w:t xml:space="preserve"> prijavn</w:t>
            </w:r>
            <w:r w:rsidR="00622B54">
              <w:rPr>
                <w:rFonts w:cs="Arial"/>
                <w:b/>
                <w:bCs/>
                <w:color w:val="00000A"/>
                <w:sz w:val="20"/>
                <w:lang w:eastAsia="zh-CN"/>
              </w:rPr>
              <w:t>ice</w:t>
            </w:r>
            <w:r w:rsidRPr="00DF2ED6">
              <w:rPr>
                <w:rFonts w:cs="Arial"/>
                <w:b/>
                <w:bCs/>
                <w:color w:val="00000A"/>
                <w:sz w:val="20"/>
                <w:lang w:eastAsia="zh-CN"/>
              </w:rPr>
              <w:t>)</w:t>
            </w:r>
          </w:p>
          <w:p w14:paraId="38B1367A" w14:textId="77777777" w:rsidR="00186357" w:rsidRDefault="00186357" w:rsidP="00F06672">
            <w:pPr>
              <w:suppressAutoHyphens/>
              <w:rPr>
                <w:rFonts w:cs="Arial"/>
                <w:b/>
                <w:bCs/>
                <w:color w:val="00000A"/>
                <w:sz w:val="20"/>
                <w:lang w:eastAsia="zh-CN"/>
              </w:rPr>
            </w:pPr>
          </w:p>
          <w:p w14:paraId="5588AE0E" w14:textId="6CC24381" w:rsidR="00F06672" w:rsidRDefault="00186357" w:rsidP="00F06672">
            <w:pPr>
              <w:numPr>
                <w:ilvl w:val="0"/>
                <w:numId w:val="5"/>
              </w:numPr>
              <w:suppressAutoHyphens/>
              <w:jc w:val="both"/>
              <w:rPr>
                <w:rFonts w:cs="Arial"/>
                <w:sz w:val="20"/>
                <w:lang w:eastAsia="zh-CN"/>
              </w:rPr>
            </w:pPr>
            <w:r>
              <w:rPr>
                <w:rFonts w:cs="Arial"/>
                <w:sz w:val="20"/>
                <w:lang w:eastAsia="zh-CN"/>
              </w:rPr>
              <w:t>projekt</w:t>
            </w:r>
            <w:r w:rsidR="00F06672" w:rsidRPr="005E1A3B">
              <w:rPr>
                <w:rFonts w:cs="Arial"/>
                <w:sz w:val="20"/>
                <w:lang w:eastAsia="zh-CN"/>
              </w:rPr>
              <w:t xml:space="preserve"> vključuje </w:t>
            </w:r>
            <w:r w:rsidR="00140EA1">
              <w:rPr>
                <w:rFonts w:cs="Arial"/>
                <w:sz w:val="20"/>
                <w:lang w:eastAsia="zh-CN"/>
              </w:rPr>
              <w:t>en</w:t>
            </w:r>
            <w:r w:rsidR="00F06672">
              <w:rPr>
                <w:rFonts w:cs="Arial"/>
                <w:sz w:val="20"/>
                <w:lang w:eastAsia="zh-CN"/>
              </w:rPr>
              <w:t xml:space="preserve"> (1)</w:t>
            </w:r>
            <w:r w:rsidR="00F06672" w:rsidRPr="005E1A3B">
              <w:rPr>
                <w:rFonts w:cs="Arial"/>
                <w:sz w:val="20"/>
                <w:lang w:eastAsia="zh-CN"/>
              </w:rPr>
              <w:t xml:space="preserve"> dogod</w:t>
            </w:r>
            <w:r w:rsidR="00F06672">
              <w:rPr>
                <w:rFonts w:cs="Arial"/>
                <w:sz w:val="20"/>
                <w:lang w:eastAsia="zh-CN"/>
              </w:rPr>
              <w:t>e</w:t>
            </w:r>
            <w:r w:rsidR="00F06672" w:rsidRPr="005E1A3B">
              <w:rPr>
                <w:rFonts w:cs="Arial"/>
                <w:sz w:val="20"/>
                <w:lang w:eastAsia="zh-CN"/>
              </w:rPr>
              <w:t>k, na kater</w:t>
            </w:r>
            <w:r w:rsidR="00F06672">
              <w:rPr>
                <w:rFonts w:cs="Arial"/>
                <w:sz w:val="20"/>
                <w:lang w:eastAsia="zh-CN"/>
              </w:rPr>
              <w:t>em</w:t>
            </w:r>
            <w:r w:rsidR="00F06672" w:rsidRPr="005E1A3B">
              <w:rPr>
                <w:rFonts w:cs="Arial"/>
                <w:sz w:val="20"/>
                <w:lang w:eastAsia="zh-CN"/>
              </w:rPr>
              <w:t xml:space="preserve"> bodo predstavljena spoznanja in rezultati predstavnikom ciljnih skupin in širši javnosti</w:t>
            </w:r>
            <w:r w:rsidR="00F06672">
              <w:rPr>
                <w:rFonts w:cs="Arial"/>
                <w:sz w:val="20"/>
                <w:lang w:eastAsia="zh-CN"/>
              </w:rPr>
              <w:t>;</w:t>
            </w:r>
          </w:p>
          <w:p w14:paraId="7CC040C6" w14:textId="3DB05AE1" w:rsidR="00DE24A3" w:rsidRPr="008E0751" w:rsidRDefault="00186357" w:rsidP="00F06672">
            <w:pPr>
              <w:pStyle w:val="Odstavekseznama"/>
              <w:numPr>
                <w:ilvl w:val="0"/>
                <w:numId w:val="5"/>
              </w:numPr>
              <w:suppressAutoHyphens/>
              <w:jc w:val="both"/>
              <w:rPr>
                <w:rFonts w:cs="Arial"/>
                <w:sz w:val="20"/>
                <w:lang w:eastAsia="zh-CN"/>
              </w:rPr>
            </w:pPr>
            <w:r w:rsidRPr="00186357">
              <w:rPr>
                <w:rFonts w:ascii="Arial" w:hAnsi="Arial" w:cs="Arial"/>
                <w:sz w:val="20"/>
                <w:lang w:eastAsia="zh-CN"/>
              </w:rPr>
              <w:t>projekt ne vključuje dogodka, na katerem bi bila predstavljena spoznanja in rezultati predstavnikom ciljnih skupin in širši javnosti</w:t>
            </w:r>
            <w:r>
              <w:rPr>
                <w:rFonts w:ascii="Arial" w:hAnsi="Arial" w:cs="Arial"/>
                <w:sz w:val="20"/>
                <w:lang w:eastAsia="zh-CN"/>
              </w:rPr>
              <w:t>.</w:t>
            </w:r>
          </w:p>
        </w:tc>
        <w:tc>
          <w:tcPr>
            <w:tcW w:w="1289" w:type="dxa"/>
            <w:shd w:val="clear" w:color="auto" w:fill="FFFFFF"/>
          </w:tcPr>
          <w:p w14:paraId="7681F1E6" w14:textId="77777777" w:rsidR="00DE24A3" w:rsidRDefault="00DE24A3" w:rsidP="00376A5D">
            <w:pPr>
              <w:suppressAutoHyphens/>
              <w:snapToGrid w:val="0"/>
              <w:jc w:val="center"/>
              <w:rPr>
                <w:rFonts w:cs="Arial"/>
                <w:bCs/>
                <w:color w:val="00000A"/>
                <w:sz w:val="20"/>
                <w:lang w:eastAsia="zh-CN"/>
              </w:rPr>
            </w:pPr>
          </w:p>
          <w:p w14:paraId="3364B99D" w14:textId="77777777" w:rsidR="00186357" w:rsidRDefault="00186357" w:rsidP="00376A5D">
            <w:pPr>
              <w:suppressAutoHyphens/>
              <w:snapToGrid w:val="0"/>
              <w:jc w:val="center"/>
              <w:rPr>
                <w:rFonts w:cs="Arial"/>
                <w:bCs/>
                <w:color w:val="00000A"/>
                <w:sz w:val="20"/>
                <w:lang w:eastAsia="zh-CN"/>
              </w:rPr>
            </w:pPr>
          </w:p>
          <w:p w14:paraId="1BE228F5" w14:textId="77777777" w:rsidR="00186357" w:rsidRDefault="00186357" w:rsidP="00376A5D">
            <w:pPr>
              <w:suppressAutoHyphens/>
              <w:snapToGrid w:val="0"/>
              <w:jc w:val="center"/>
              <w:rPr>
                <w:rFonts w:cs="Arial"/>
                <w:bCs/>
                <w:color w:val="00000A"/>
                <w:sz w:val="20"/>
                <w:lang w:eastAsia="zh-CN"/>
              </w:rPr>
            </w:pPr>
          </w:p>
          <w:p w14:paraId="7229FC10" w14:textId="3A3199B3" w:rsidR="00DE24A3" w:rsidRDefault="00DE24A3" w:rsidP="00376A5D">
            <w:pPr>
              <w:suppressAutoHyphens/>
              <w:snapToGrid w:val="0"/>
              <w:jc w:val="center"/>
              <w:rPr>
                <w:rFonts w:cs="Arial"/>
                <w:bCs/>
                <w:color w:val="00000A"/>
                <w:sz w:val="20"/>
                <w:lang w:eastAsia="zh-CN"/>
              </w:rPr>
            </w:pPr>
            <w:r>
              <w:rPr>
                <w:rFonts w:cs="Arial"/>
                <w:bCs/>
                <w:color w:val="00000A"/>
                <w:sz w:val="20"/>
                <w:lang w:eastAsia="zh-CN"/>
              </w:rPr>
              <w:t>5</w:t>
            </w:r>
          </w:p>
          <w:p w14:paraId="4FB7E739" w14:textId="77777777" w:rsidR="00DE24A3" w:rsidRDefault="00DE24A3" w:rsidP="00376A5D">
            <w:pPr>
              <w:suppressAutoHyphens/>
              <w:snapToGrid w:val="0"/>
              <w:jc w:val="center"/>
              <w:rPr>
                <w:rFonts w:cs="Arial"/>
                <w:bCs/>
                <w:color w:val="00000A"/>
                <w:sz w:val="20"/>
                <w:lang w:eastAsia="zh-CN"/>
              </w:rPr>
            </w:pPr>
          </w:p>
          <w:p w14:paraId="5D2E67D2" w14:textId="77777777" w:rsidR="00DE24A3" w:rsidRPr="008E62CD" w:rsidRDefault="00DE24A3" w:rsidP="00376A5D">
            <w:pPr>
              <w:suppressAutoHyphens/>
              <w:snapToGrid w:val="0"/>
              <w:jc w:val="center"/>
              <w:rPr>
                <w:rFonts w:cs="Arial"/>
                <w:bCs/>
                <w:color w:val="00000A"/>
                <w:sz w:val="20"/>
                <w:lang w:eastAsia="zh-CN"/>
              </w:rPr>
            </w:pPr>
            <w:r>
              <w:rPr>
                <w:rFonts w:cs="Arial"/>
                <w:bCs/>
                <w:color w:val="00000A"/>
                <w:sz w:val="20"/>
                <w:lang w:eastAsia="zh-CN"/>
              </w:rPr>
              <w:t>0</w:t>
            </w:r>
          </w:p>
        </w:tc>
      </w:tr>
      <w:tr w:rsidR="00DE24A3" w:rsidRPr="008E62CD" w14:paraId="1035278D" w14:textId="77777777" w:rsidTr="00376A5D">
        <w:trPr>
          <w:cantSplit/>
          <w:trHeight w:val="468"/>
        </w:trPr>
        <w:tc>
          <w:tcPr>
            <w:tcW w:w="7725" w:type="dxa"/>
            <w:gridSpan w:val="2"/>
            <w:shd w:val="clear" w:color="auto" w:fill="FFFFFF"/>
          </w:tcPr>
          <w:p w14:paraId="567D625F" w14:textId="77777777" w:rsidR="00DE24A3" w:rsidRDefault="00DE24A3" w:rsidP="00376A5D">
            <w:pPr>
              <w:suppressAutoHyphens/>
              <w:jc w:val="right"/>
              <w:rPr>
                <w:rFonts w:cs="Arial"/>
                <w:b/>
                <w:bCs/>
                <w:color w:val="00000A"/>
                <w:sz w:val="20"/>
                <w:lang w:eastAsia="zh-CN"/>
              </w:rPr>
            </w:pPr>
            <w:r>
              <w:rPr>
                <w:rFonts w:cs="Arial"/>
                <w:b/>
                <w:bCs/>
                <w:color w:val="00000A"/>
                <w:sz w:val="20"/>
                <w:lang w:eastAsia="zh-CN"/>
              </w:rPr>
              <w:t>Doseženo število točk</w:t>
            </w:r>
          </w:p>
        </w:tc>
        <w:tc>
          <w:tcPr>
            <w:tcW w:w="1289" w:type="dxa"/>
            <w:shd w:val="clear" w:color="auto" w:fill="FFFFFF"/>
          </w:tcPr>
          <w:p w14:paraId="2333AB08" w14:textId="77777777" w:rsidR="00DE24A3" w:rsidRDefault="00DE24A3" w:rsidP="00376A5D">
            <w:pPr>
              <w:suppressAutoHyphens/>
              <w:snapToGrid w:val="0"/>
              <w:jc w:val="center"/>
              <w:rPr>
                <w:rFonts w:cs="Arial"/>
                <w:bCs/>
                <w:color w:val="00000A"/>
                <w:sz w:val="20"/>
                <w:lang w:eastAsia="zh-CN"/>
              </w:rPr>
            </w:pPr>
          </w:p>
        </w:tc>
      </w:tr>
      <w:tr w:rsidR="00DE24A3" w:rsidRPr="008E62CD" w14:paraId="1012158F" w14:textId="77777777" w:rsidTr="00376A5D">
        <w:trPr>
          <w:cantSplit/>
          <w:trHeight w:val="1218"/>
        </w:trPr>
        <w:tc>
          <w:tcPr>
            <w:tcW w:w="7725" w:type="dxa"/>
            <w:gridSpan w:val="2"/>
            <w:shd w:val="clear" w:color="auto" w:fill="FFFFFF"/>
          </w:tcPr>
          <w:p w14:paraId="623B174D" w14:textId="77777777" w:rsidR="00DE24A3" w:rsidRDefault="00DE24A3" w:rsidP="00376A5D">
            <w:pPr>
              <w:suppressAutoHyphens/>
              <w:jc w:val="both"/>
              <w:rPr>
                <w:rFonts w:cs="Arial"/>
                <w:b/>
                <w:sz w:val="20"/>
                <w:lang w:eastAsia="zh-CN"/>
              </w:rPr>
            </w:pPr>
            <w:r>
              <w:rPr>
                <w:rFonts w:cs="Arial"/>
                <w:b/>
                <w:sz w:val="20"/>
                <w:lang w:eastAsia="zh-CN"/>
              </w:rPr>
              <w:t>Obrazložitev ocenjevalca:</w:t>
            </w:r>
          </w:p>
          <w:p w14:paraId="0FF9BEF7" w14:textId="77777777" w:rsidR="00DE24A3" w:rsidRPr="00427970" w:rsidRDefault="00DE24A3" w:rsidP="00376A5D">
            <w:pPr>
              <w:rPr>
                <w:rFonts w:cs="Arial"/>
                <w:sz w:val="20"/>
                <w:lang w:eastAsia="zh-CN"/>
              </w:rPr>
            </w:pPr>
          </w:p>
          <w:p w14:paraId="7B1FC2F9" w14:textId="77777777" w:rsidR="00DE24A3" w:rsidRDefault="00DE24A3" w:rsidP="00376A5D">
            <w:pPr>
              <w:rPr>
                <w:rFonts w:cs="Arial"/>
                <w:b/>
                <w:sz w:val="20"/>
                <w:lang w:eastAsia="zh-CN"/>
              </w:rPr>
            </w:pPr>
          </w:p>
          <w:p w14:paraId="0C87C1F9" w14:textId="77777777" w:rsidR="00DE24A3" w:rsidRDefault="00DE24A3" w:rsidP="00376A5D">
            <w:pPr>
              <w:jc w:val="center"/>
              <w:rPr>
                <w:rFonts w:cs="Arial"/>
                <w:sz w:val="20"/>
                <w:lang w:eastAsia="zh-CN"/>
              </w:rPr>
            </w:pPr>
          </w:p>
          <w:p w14:paraId="4F291624" w14:textId="77777777" w:rsidR="00DE24A3" w:rsidRDefault="00DE24A3" w:rsidP="00376A5D">
            <w:pPr>
              <w:jc w:val="center"/>
              <w:rPr>
                <w:rFonts w:cs="Arial"/>
                <w:sz w:val="20"/>
                <w:lang w:eastAsia="zh-CN"/>
              </w:rPr>
            </w:pPr>
          </w:p>
          <w:p w14:paraId="7643551E" w14:textId="77777777" w:rsidR="00DE24A3" w:rsidRDefault="00DE24A3" w:rsidP="00376A5D">
            <w:pPr>
              <w:jc w:val="center"/>
              <w:rPr>
                <w:rFonts w:cs="Arial"/>
                <w:sz w:val="20"/>
                <w:lang w:eastAsia="zh-CN"/>
              </w:rPr>
            </w:pPr>
          </w:p>
          <w:p w14:paraId="10254B46" w14:textId="77777777" w:rsidR="00DE24A3" w:rsidRPr="00427970" w:rsidRDefault="00DE24A3" w:rsidP="00376A5D">
            <w:pPr>
              <w:jc w:val="center"/>
              <w:rPr>
                <w:rFonts w:cs="Arial"/>
                <w:sz w:val="20"/>
                <w:lang w:eastAsia="zh-CN"/>
              </w:rPr>
            </w:pPr>
          </w:p>
        </w:tc>
        <w:tc>
          <w:tcPr>
            <w:tcW w:w="1289" w:type="dxa"/>
            <w:shd w:val="clear" w:color="auto" w:fill="FFFFFF"/>
          </w:tcPr>
          <w:p w14:paraId="01C57B26" w14:textId="77777777" w:rsidR="00DE24A3" w:rsidRDefault="00DE24A3" w:rsidP="00376A5D">
            <w:pPr>
              <w:suppressAutoHyphens/>
              <w:snapToGrid w:val="0"/>
              <w:jc w:val="center"/>
              <w:rPr>
                <w:rFonts w:cs="Arial"/>
                <w:bCs/>
                <w:color w:val="00000A"/>
                <w:sz w:val="20"/>
                <w:lang w:eastAsia="zh-CN"/>
              </w:rPr>
            </w:pPr>
          </w:p>
        </w:tc>
      </w:tr>
      <w:tr w:rsidR="00DE24A3" w:rsidRPr="008E62CD" w14:paraId="193BACC1" w14:textId="77777777" w:rsidTr="00376A5D">
        <w:trPr>
          <w:cantSplit/>
          <w:trHeight w:val="322"/>
        </w:trPr>
        <w:tc>
          <w:tcPr>
            <w:tcW w:w="7725" w:type="dxa"/>
            <w:gridSpan w:val="2"/>
            <w:shd w:val="clear" w:color="auto" w:fill="FFFFFF"/>
          </w:tcPr>
          <w:p w14:paraId="20D1BDA2" w14:textId="77777777" w:rsidR="00DE24A3" w:rsidRDefault="00DE24A3" w:rsidP="00376A5D">
            <w:pPr>
              <w:suppressAutoHyphens/>
              <w:jc w:val="right"/>
              <w:rPr>
                <w:rFonts w:cs="Arial"/>
                <w:b/>
                <w:bCs/>
                <w:color w:val="00000A"/>
                <w:sz w:val="20"/>
                <w:lang w:eastAsia="zh-CN"/>
              </w:rPr>
            </w:pPr>
            <w:r w:rsidRPr="00777A25">
              <w:rPr>
                <w:rFonts w:cs="Arial"/>
                <w:b/>
                <w:color w:val="000000"/>
                <w:sz w:val="20"/>
              </w:rPr>
              <w:t xml:space="preserve">SKUPAJ </w:t>
            </w:r>
            <w:r>
              <w:rPr>
                <w:rFonts w:cs="Arial"/>
                <w:b/>
                <w:color w:val="000000"/>
                <w:sz w:val="20"/>
              </w:rPr>
              <w:t>DOSEŽENO ŠTEVILO TOČK</w:t>
            </w:r>
          </w:p>
        </w:tc>
        <w:tc>
          <w:tcPr>
            <w:tcW w:w="1289" w:type="dxa"/>
            <w:shd w:val="clear" w:color="auto" w:fill="FFFFFF"/>
          </w:tcPr>
          <w:p w14:paraId="2964C08D" w14:textId="77777777" w:rsidR="00DE24A3" w:rsidRPr="002D3C82" w:rsidRDefault="00DE24A3" w:rsidP="00376A5D">
            <w:pPr>
              <w:suppressAutoHyphens/>
              <w:snapToGrid w:val="0"/>
              <w:jc w:val="center"/>
              <w:rPr>
                <w:rFonts w:cs="Arial"/>
                <w:b/>
                <w:color w:val="00000A"/>
                <w:sz w:val="20"/>
                <w:lang w:eastAsia="zh-CN"/>
              </w:rPr>
            </w:pPr>
          </w:p>
        </w:tc>
      </w:tr>
    </w:tbl>
    <w:p w14:paraId="215F1F30" w14:textId="77777777" w:rsidR="00DE24A3" w:rsidRPr="00083C3A" w:rsidRDefault="00DE24A3" w:rsidP="00DE24A3">
      <w:pPr>
        <w:rPr>
          <w:rFonts w:cs="Arial"/>
          <w:szCs w:val="24"/>
        </w:rPr>
      </w:pPr>
    </w:p>
    <w:p w14:paraId="593C3B52" w14:textId="77777777" w:rsidR="00DE24A3" w:rsidRPr="002549B7" w:rsidRDefault="00DE24A3" w:rsidP="00DE24A3">
      <w:pPr>
        <w:rPr>
          <w:rFonts w:cs="Arial"/>
          <w:szCs w:val="24"/>
          <w:lang w:val="en-US"/>
        </w:rPr>
      </w:pPr>
    </w:p>
    <w:p w14:paraId="18916CAC" w14:textId="77777777" w:rsidR="00E6666D" w:rsidRPr="00083C3A" w:rsidRDefault="00E6666D" w:rsidP="00427970">
      <w:pPr>
        <w:rPr>
          <w:rFonts w:cs="Arial"/>
          <w:szCs w:val="24"/>
        </w:rPr>
      </w:pPr>
    </w:p>
    <w:sectPr w:rsidR="00E6666D" w:rsidRPr="00083C3A" w:rsidSect="00186357">
      <w:headerReference w:type="default" r:id="rId8"/>
      <w:footerReference w:type="default" r:id="rId9"/>
      <w:headerReference w:type="first" r:id="rId10"/>
      <w:footerReference w:type="first" r:id="rId11"/>
      <w:pgSz w:w="11906" w:h="16838" w:code="9"/>
      <w:pgMar w:top="1417" w:right="1417" w:bottom="1417" w:left="1417" w:header="709"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AFC18" w14:textId="77777777" w:rsidR="00C95101" w:rsidRDefault="00C95101">
      <w:r>
        <w:separator/>
      </w:r>
    </w:p>
  </w:endnote>
  <w:endnote w:type="continuationSeparator" w:id="0">
    <w:p w14:paraId="4BD090F2" w14:textId="77777777" w:rsidR="00C95101" w:rsidRDefault="00C95101">
      <w:r>
        <w:continuationSeparator/>
      </w:r>
    </w:p>
  </w:endnote>
  <w:endnote w:type="continuationNotice" w:id="1">
    <w:p w14:paraId="373DD857" w14:textId="77777777" w:rsidR="00C95101" w:rsidRDefault="00C951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tineau_CE">
    <w:altName w:val="Times New Roman"/>
    <w:charset w:val="EE"/>
    <w:family w:val="roman"/>
    <w:pitch w:val="variable"/>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2933"/>
      <w:docPartObj>
        <w:docPartGallery w:val="Page Numbers (Bottom of Page)"/>
        <w:docPartUnique/>
      </w:docPartObj>
    </w:sdtPr>
    <w:sdtEndPr/>
    <w:sdtContent>
      <w:p w14:paraId="5B74EAB0" w14:textId="596EF47D" w:rsidR="00821BDC" w:rsidRPr="001C0308" w:rsidRDefault="001C0308" w:rsidP="001C0308">
        <w:pPr>
          <w:pStyle w:val="Noga"/>
          <w:jc w:val="center"/>
        </w:pPr>
        <w:r w:rsidRPr="001C0308">
          <w:rPr>
            <w:sz w:val="20"/>
            <w:szCs w:val="16"/>
          </w:rPr>
          <w:fldChar w:fldCharType="begin"/>
        </w:r>
        <w:r w:rsidRPr="001C0308">
          <w:rPr>
            <w:sz w:val="20"/>
            <w:szCs w:val="16"/>
          </w:rPr>
          <w:instrText>PAGE   \* MERGEFORMAT</w:instrText>
        </w:r>
        <w:r w:rsidRPr="001C0308">
          <w:rPr>
            <w:sz w:val="20"/>
            <w:szCs w:val="16"/>
          </w:rPr>
          <w:fldChar w:fldCharType="separate"/>
        </w:r>
        <w:r w:rsidRPr="001C0308">
          <w:rPr>
            <w:sz w:val="20"/>
            <w:szCs w:val="16"/>
            <w:lang w:val="sl-SI"/>
          </w:rPr>
          <w:t>2</w:t>
        </w:r>
        <w:r w:rsidRPr="001C0308">
          <w:rPr>
            <w:sz w:val="20"/>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0906"/>
      <w:docPartObj>
        <w:docPartGallery w:val="Page Numbers (Bottom of Page)"/>
        <w:docPartUnique/>
      </w:docPartObj>
    </w:sdtPr>
    <w:sdtEndPr>
      <w:rPr>
        <w:sz w:val="20"/>
        <w:szCs w:val="16"/>
      </w:rPr>
    </w:sdtEndPr>
    <w:sdtContent>
      <w:p w14:paraId="5718404B" w14:textId="3E6140DF" w:rsidR="00186357" w:rsidRPr="001C0308" w:rsidRDefault="001C0308" w:rsidP="001C0308">
        <w:pPr>
          <w:pStyle w:val="Noga"/>
          <w:jc w:val="center"/>
          <w:rPr>
            <w:sz w:val="20"/>
            <w:szCs w:val="16"/>
          </w:rPr>
        </w:pPr>
        <w:r w:rsidRPr="001C0308">
          <w:rPr>
            <w:sz w:val="20"/>
            <w:szCs w:val="16"/>
          </w:rPr>
          <w:fldChar w:fldCharType="begin"/>
        </w:r>
        <w:r w:rsidRPr="001C0308">
          <w:rPr>
            <w:sz w:val="20"/>
            <w:szCs w:val="16"/>
          </w:rPr>
          <w:instrText>PAGE   \* MERGEFORMAT</w:instrText>
        </w:r>
        <w:r w:rsidRPr="001C0308">
          <w:rPr>
            <w:sz w:val="20"/>
            <w:szCs w:val="16"/>
          </w:rPr>
          <w:fldChar w:fldCharType="separate"/>
        </w:r>
        <w:r w:rsidRPr="001C0308">
          <w:rPr>
            <w:sz w:val="20"/>
            <w:szCs w:val="16"/>
            <w:lang w:val="sl-SI"/>
          </w:rPr>
          <w:t>2</w:t>
        </w:r>
        <w:r w:rsidRPr="001C0308">
          <w:rPr>
            <w:sz w:val="20"/>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AB6FB" w14:textId="77777777" w:rsidR="00C95101" w:rsidRDefault="00C95101">
      <w:r>
        <w:separator/>
      </w:r>
    </w:p>
  </w:footnote>
  <w:footnote w:type="continuationSeparator" w:id="0">
    <w:p w14:paraId="2BA90BA9" w14:textId="77777777" w:rsidR="00C95101" w:rsidRDefault="00C95101">
      <w:r>
        <w:continuationSeparator/>
      </w:r>
    </w:p>
  </w:footnote>
  <w:footnote w:type="continuationNotice" w:id="1">
    <w:p w14:paraId="6CA8C966" w14:textId="77777777" w:rsidR="00C95101" w:rsidRDefault="00C951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1756E" w14:textId="52031935" w:rsidR="005566DA" w:rsidRDefault="005566DA" w:rsidP="005566DA">
    <w:pPr>
      <w:pStyle w:val="Glava"/>
    </w:pPr>
  </w:p>
  <w:p w14:paraId="0A62DFA5" w14:textId="5974762F" w:rsidR="005566DA" w:rsidRDefault="005566DA">
    <w:pPr>
      <w:pStyle w:val="Glava"/>
    </w:pPr>
  </w:p>
  <w:p w14:paraId="08F190C8" w14:textId="77777777" w:rsidR="006F49F6" w:rsidRDefault="006F49F6" w:rsidP="006F49F6">
    <w:pPr>
      <w:pStyle w:val="Glava"/>
      <w:rPr>
        <w:rFonts w:ascii="Arial" w:hAnsi="Arial" w:cs="Arial"/>
        <w:sz w:val="20"/>
        <w:szCs w:val="20"/>
        <w:lang w:val="sl-SI"/>
      </w:rPr>
    </w:pPr>
  </w:p>
  <w:p w14:paraId="5643C38B" w14:textId="77777777" w:rsidR="006F49F6" w:rsidRDefault="006F49F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8B70" w14:textId="5499340C" w:rsidR="00D62034" w:rsidRDefault="00186357">
    <w:pPr>
      <w:pStyle w:val="Glava"/>
    </w:pPr>
    <w:r w:rsidRPr="004209D4">
      <w:rPr>
        <w:noProof/>
        <w:sz w:val="16"/>
        <w:szCs w:val="16"/>
      </w:rPr>
      <w:drawing>
        <wp:anchor distT="0" distB="0" distL="114300" distR="114300" simplePos="0" relativeHeight="251659264" behindDoc="0" locked="0" layoutInCell="1" allowOverlap="1" wp14:anchorId="146E8DB9" wp14:editId="23D1A6AC">
          <wp:simplePos x="0" y="0"/>
          <wp:positionH relativeFrom="margin">
            <wp:align>center</wp:align>
          </wp:positionH>
          <wp:positionV relativeFrom="paragraph">
            <wp:posOffset>-48840</wp:posOffset>
          </wp:positionV>
          <wp:extent cx="6235700" cy="591167"/>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0" cy="591167"/>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8Num10"/>
    <w:lvl w:ilvl="0">
      <w:start w:val="1"/>
      <w:numFmt w:val="bullet"/>
      <w:lvlText w:val="−"/>
      <w:lvlJc w:val="left"/>
      <w:pPr>
        <w:tabs>
          <w:tab w:val="num" w:pos="0"/>
        </w:tabs>
        <w:ind w:left="360" w:hanging="360"/>
      </w:pPr>
      <w:rPr>
        <w:rFonts w:ascii="Times New Roman" w:hAnsi="Times New Roman" w:cs="Times New Roman" w:hint="default"/>
        <w:sz w:val="20"/>
        <w:szCs w:val="16"/>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0000000F"/>
    <w:multiLevelType w:val="multilevel"/>
    <w:tmpl w:val="0000000F"/>
    <w:name w:val="WW8Num15"/>
    <w:lvl w:ilvl="0">
      <w:start w:val="1"/>
      <w:numFmt w:val="bullet"/>
      <w:lvlText w:val="−"/>
      <w:lvlJc w:val="left"/>
      <w:pPr>
        <w:tabs>
          <w:tab w:val="num" w:pos="0"/>
        </w:tabs>
        <w:ind w:left="360" w:hanging="360"/>
      </w:pPr>
      <w:rPr>
        <w:rFonts w:ascii="Times New Roman" w:hAnsi="Times New Roman" w:cs="Times New Roman" w:hint="default"/>
        <w:b/>
        <w:sz w:val="20"/>
        <w:szCs w:val="16"/>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00000011"/>
    <w:multiLevelType w:val="multilevel"/>
    <w:tmpl w:val="00000011"/>
    <w:name w:val="WW8Num17"/>
    <w:lvl w:ilvl="0">
      <w:start w:val="1"/>
      <w:numFmt w:val="bullet"/>
      <w:lvlText w:val="−"/>
      <w:lvlJc w:val="left"/>
      <w:pPr>
        <w:tabs>
          <w:tab w:val="num" w:pos="360"/>
        </w:tabs>
        <w:ind w:left="360" w:hanging="360"/>
      </w:pPr>
      <w:rPr>
        <w:rFonts w:ascii="Times New Roman" w:hAnsi="Times New Roman" w:cs="Times New Roman" w:hint="default"/>
        <w:b/>
        <w:sz w:val="20"/>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0000013"/>
    <w:multiLevelType w:val="multilevel"/>
    <w:tmpl w:val="00000013"/>
    <w:name w:val="WW8Num19"/>
    <w:lvl w:ilvl="0">
      <w:start w:val="1"/>
      <w:numFmt w:val="bullet"/>
      <w:lvlText w:val="−"/>
      <w:lvlJc w:val="left"/>
      <w:pPr>
        <w:tabs>
          <w:tab w:val="num" w:pos="0"/>
        </w:tabs>
        <w:ind w:left="360" w:hanging="360"/>
      </w:pPr>
      <w:rPr>
        <w:rFonts w:ascii="Times New Roman" w:hAnsi="Times New Roman" w:cs="Times New Roman" w:hint="default"/>
        <w:spacing w:val="-2"/>
        <w:sz w:val="2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00000014"/>
    <w:multiLevelType w:val="multilevel"/>
    <w:tmpl w:val="00000014"/>
    <w:name w:val="WW8Num20"/>
    <w:lvl w:ilvl="0">
      <w:start w:val="1"/>
      <w:numFmt w:val="bullet"/>
      <w:lvlText w:val="−"/>
      <w:lvlJc w:val="left"/>
      <w:pPr>
        <w:tabs>
          <w:tab w:val="num" w:pos="0"/>
        </w:tabs>
        <w:ind w:left="360" w:hanging="360"/>
      </w:pPr>
      <w:rPr>
        <w:rFonts w:ascii="Times New Roman" w:hAnsi="Times New Roman" w:cs="Times New Roman" w:hint="default"/>
        <w:b/>
        <w:sz w:val="2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15:restartNumberingAfterBreak="0">
    <w:nsid w:val="00000015"/>
    <w:multiLevelType w:val="multilevel"/>
    <w:tmpl w:val="00000015"/>
    <w:name w:val="WW8Num2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1B"/>
    <w:multiLevelType w:val="multilevel"/>
    <w:tmpl w:val="0000001B"/>
    <w:name w:val="WW8Num27"/>
    <w:lvl w:ilvl="0">
      <w:start w:val="49"/>
      <w:numFmt w:val="bullet"/>
      <w:lvlText w:val=""/>
      <w:lvlJc w:val="left"/>
      <w:pPr>
        <w:tabs>
          <w:tab w:val="num" w:pos="0"/>
        </w:tabs>
        <w:ind w:left="360" w:hanging="360"/>
      </w:pPr>
      <w:rPr>
        <w:rFonts w:ascii="Symbol" w:hAnsi="Symbol" w:cs="Times New Roman" w:hint="default"/>
        <w:b/>
        <w:color w:val="00000A"/>
        <w:sz w:val="2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0000001D"/>
    <w:multiLevelType w:val="multilevel"/>
    <w:tmpl w:val="0000001D"/>
    <w:name w:val="WW8Num29"/>
    <w:lvl w:ilvl="0">
      <w:start w:val="1"/>
      <w:numFmt w:val="bullet"/>
      <w:lvlText w:val="−"/>
      <w:lvlJc w:val="left"/>
      <w:pPr>
        <w:tabs>
          <w:tab w:val="num" w:pos="360"/>
        </w:tabs>
        <w:ind w:left="360" w:hanging="360"/>
      </w:pPr>
      <w:rPr>
        <w:rFonts w:ascii="Times New Roman" w:hAnsi="Times New Roman" w:cs="Times New Roman" w:hint="default"/>
        <w:b/>
        <w:sz w:val="20"/>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0000021"/>
    <w:multiLevelType w:val="multilevel"/>
    <w:tmpl w:val="00000021"/>
    <w:name w:val="WW8Num33"/>
    <w:lvl w:ilvl="0">
      <w:start w:val="1"/>
      <w:numFmt w:val="bullet"/>
      <w:lvlText w:val="−"/>
      <w:lvlJc w:val="left"/>
      <w:pPr>
        <w:tabs>
          <w:tab w:val="num" w:pos="0"/>
        </w:tabs>
        <w:ind w:left="360" w:hanging="360"/>
      </w:pPr>
      <w:rPr>
        <w:rFonts w:ascii="Times New Roman" w:hAnsi="Times New Roman" w:cs="Times New Roman" w:hint="default"/>
        <w:b/>
        <w:color w:val="00000A"/>
        <w:sz w:val="20"/>
        <w:szCs w:val="16"/>
        <w:lang w:eastAsia="lt-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0000002A"/>
    <w:multiLevelType w:val="multilevel"/>
    <w:tmpl w:val="0000002A"/>
    <w:name w:val="WW8Num42"/>
    <w:lvl w:ilvl="0">
      <w:start w:val="1"/>
      <w:numFmt w:val="bullet"/>
      <w:lvlText w:val="−"/>
      <w:lvlJc w:val="left"/>
      <w:pPr>
        <w:tabs>
          <w:tab w:val="num" w:pos="0"/>
        </w:tabs>
        <w:ind w:left="360" w:hanging="360"/>
      </w:pPr>
      <w:rPr>
        <w:rFonts w:ascii="Times New Roman" w:hAnsi="Times New Roman" w:cs="Times New Roman" w:hint="default"/>
        <w:b/>
        <w:sz w:val="2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15:restartNumberingAfterBreak="0">
    <w:nsid w:val="00000030"/>
    <w:multiLevelType w:val="multilevel"/>
    <w:tmpl w:val="00000030"/>
    <w:name w:val="WW8Num48"/>
    <w:lvl w:ilvl="0">
      <w:start w:val="1"/>
      <w:numFmt w:val="bullet"/>
      <w:lvlText w:val="−"/>
      <w:lvlJc w:val="left"/>
      <w:pPr>
        <w:tabs>
          <w:tab w:val="num" w:pos="0"/>
        </w:tabs>
        <w:ind w:left="360" w:hanging="360"/>
      </w:pPr>
      <w:rPr>
        <w:rFonts w:ascii="Times New Roman" w:hAnsi="Times New Roman" w:cs="Times New Roman" w:hint="default"/>
        <w:b/>
        <w:spacing w:val="-2"/>
        <w:sz w:val="20"/>
        <w:szCs w:val="16"/>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 w15:restartNumberingAfterBreak="0">
    <w:nsid w:val="00000031"/>
    <w:multiLevelType w:val="multilevel"/>
    <w:tmpl w:val="00000031"/>
    <w:name w:val="WW8Num49"/>
    <w:lvl w:ilvl="0">
      <w:start w:val="1"/>
      <w:numFmt w:val="bullet"/>
      <w:lvlText w:val="−"/>
      <w:lvlJc w:val="left"/>
      <w:pPr>
        <w:tabs>
          <w:tab w:val="num" w:pos="360"/>
        </w:tabs>
        <w:ind w:left="360" w:hanging="360"/>
      </w:pPr>
      <w:rPr>
        <w:rFonts w:ascii="Times New Roman" w:hAnsi="Times New Roman" w:cs="Times New Roman" w:hint="default"/>
        <w:sz w:val="20"/>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00000034"/>
    <w:multiLevelType w:val="multilevel"/>
    <w:tmpl w:val="00000034"/>
    <w:name w:val="WW8Num52"/>
    <w:lvl w:ilvl="0">
      <w:start w:val="1"/>
      <w:numFmt w:val="bullet"/>
      <w:lvlText w:val="-"/>
      <w:lvlJc w:val="left"/>
      <w:pPr>
        <w:tabs>
          <w:tab w:val="num" w:pos="0"/>
        </w:tabs>
        <w:ind w:left="360" w:hanging="360"/>
      </w:pPr>
      <w:rPr>
        <w:rFonts w:ascii="Courier" w:hAnsi="Courier" w:cs="Courier" w:hint="default"/>
        <w:b/>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03730D8F"/>
    <w:multiLevelType w:val="hybridMultilevel"/>
    <w:tmpl w:val="D354F584"/>
    <w:lvl w:ilvl="0" w:tplc="9438B47E">
      <w:start w:val="2"/>
      <w:numFmt w:val="bullet"/>
      <w:lvlText w:val="-"/>
      <w:lvlJc w:val="left"/>
      <w:pPr>
        <w:ind w:left="1080" w:hanging="360"/>
      </w:pPr>
      <w:rPr>
        <w:rFonts w:ascii="Calibri" w:eastAsiaTheme="minorHAnsi" w:hAnsi="Calibri"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08A834E1"/>
    <w:multiLevelType w:val="hybridMultilevel"/>
    <w:tmpl w:val="D0E8D958"/>
    <w:lvl w:ilvl="0" w:tplc="9094FB2E">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E865BB"/>
    <w:multiLevelType w:val="multilevel"/>
    <w:tmpl w:val="347AB400"/>
    <w:lvl w:ilvl="0">
      <w:start w:val="1"/>
      <w:numFmt w:val="decimal"/>
      <w:lvlText w:val="%1."/>
      <w:lvlJc w:val="left"/>
      <w:pPr>
        <w:tabs>
          <w:tab w:val="num" w:pos="0"/>
        </w:tabs>
        <w:ind w:left="360" w:hanging="360"/>
      </w:pPr>
      <w:rPr>
        <w:rFonts w:ascii="Arial" w:eastAsia="Times New Roman" w:hAnsi="Arial" w:cs="Arial"/>
        <w:sz w:val="16"/>
        <w:szCs w:val="16"/>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7" w15:restartNumberingAfterBreak="0">
    <w:nsid w:val="1F2E4E74"/>
    <w:multiLevelType w:val="hybridMultilevel"/>
    <w:tmpl w:val="DA08E6AE"/>
    <w:lvl w:ilvl="0" w:tplc="44F2486C">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7A21C4D"/>
    <w:multiLevelType w:val="hybridMultilevel"/>
    <w:tmpl w:val="EE3638C8"/>
    <w:lvl w:ilvl="0" w:tplc="9438B47E">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9C512AF"/>
    <w:multiLevelType w:val="hybridMultilevel"/>
    <w:tmpl w:val="D60405C6"/>
    <w:lvl w:ilvl="0" w:tplc="04240013">
      <w:start w:val="1"/>
      <w:numFmt w:val="upperRoman"/>
      <w:lvlText w:val="%1."/>
      <w:lvlJc w:val="righ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FAF17D8"/>
    <w:multiLevelType w:val="multilevel"/>
    <w:tmpl w:val="63E840F4"/>
    <w:lvl w:ilvl="0">
      <w:numFmt w:val="bullet"/>
      <w:lvlText w:val="-"/>
      <w:lvlJc w:val="left"/>
      <w:pPr>
        <w:tabs>
          <w:tab w:val="num" w:pos="360"/>
        </w:tabs>
        <w:ind w:left="360" w:hanging="360"/>
      </w:pPr>
      <w:rPr>
        <w:rFonts w:ascii="Arial" w:eastAsia="Times New Roman" w:hAnsi="Arial" w:cs="Arial" w:hint="default"/>
        <w:sz w:val="20"/>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19347E8"/>
    <w:multiLevelType w:val="hybridMultilevel"/>
    <w:tmpl w:val="8D86F6CE"/>
    <w:lvl w:ilvl="0" w:tplc="6AFA5022">
      <w:start w:val="4"/>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F285471"/>
    <w:multiLevelType w:val="multilevel"/>
    <w:tmpl w:val="307A080A"/>
    <w:lvl w:ilvl="0">
      <w:start w:val="2"/>
      <w:numFmt w:val="bullet"/>
      <w:lvlText w:val="-"/>
      <w:lvlJc w:val="left"/>
      <w:pPr>
        <w:tabs>
          <w:tab w:val="num" w:pos="0"/>
        </w:tabs>
        <w:ind w:left="360" w:hanging="360"/>
      </w:pPr>
      <w:rPr>
        <w:rFonts w:ascii="Calibri" w:eastAsiaTheme="minorHAnsi" w:hAnsi="Calibri" w:cstheme="minorBidi" w:hint="default"/>
        <w:sz w:val="20"/>
        <w:szCs w:val="16"/>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3" w15:restartNumberingAfterBreak="0">
    <w:nsid w:val="5F6B5B5D"/>
    <w:multiLevelType w:val="multilevel"/>
    <w:tmpl w:val="41420C34"/>
    <w:lvl w:ilvl="0">
      <w:start w:val="3"/>
      <w:numFmt w:val="decimal"/>
      <w:lvlText w:val="%1"/>
      <w:lvlJc w:val="left"/>
      <w:pPr>
        <w:ind w:left="360" w:hanging="360"/>
      </w:pPr>
      <w:rPr>
        <w:rFonts w:hint="default"/>
      </w:rPr>
    </w:lvl>
    <w:lvl w:ilvl="1">
      <w:start w:val="1"/>
      <w:numFmt w:val="decimal"/>
      <w:pStyle w:val="naslov2"/>
      <w:lvlText w:val="%1.%2"/>
      <w:lvlJc w:val="left"/>
      <w:pPr>
        <w:ind w:left="50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B3361AA"/>
    <w:multiLevelType w:val="hybridMultilevel"/>
    <w:tmpl w:val="5D68C70E"/>
    <w:lvl w:ilvl="0" w:tplc="04240013">
      <w:start w:val="1"/>
      <w:numFmt w:val="upperRoman"/>
      <w:lvlText w:val="%1."/>
      <w:lvlJc w:val="righ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1993A9B"/>
    <w:multiLevelType w:val="hybridMultilevel"/>
    <w:tmpl w:val="D384EDC2"/>
    <w:lvl w:ilvl="0" w:tplc="9438B47E">
      <w:start w:val="2"/>
      <w:numFmt w:val="bullet"/>
      <w:lvlText w:val="-"/>
      <w:lvlJc w:val="left"/>
      <w:pPr>
        <w:ind w:left="720" w:hanging="360"/>
      </w:pPr>
      <w:rPr>
        <w:rFonts w:ascii="Calibri" w:eastAsiaTheme="minorHAnsi"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26D1B55"/>
    <w:multiLevelType w:val="multilevel"/>
    <w:tmpl w:val="CB366DA6"/>
    <w:lvl w:ilvl="0">
      <w:start w:val="2"/>
      <w:numFmt w:val="bullet"/>
      <w:lvlText w:val="-"/>
      <w:lvlJc w:val="left"/>
      <w:pPr>
        <w:tabs>
          <w:tab w:val="num" w:pos="0"/>
        </w:tabs>
        <w:ind w:left="360" w:hanging="360"/>
      </w:pPr>
      <w:rPr>
        <w:rFonts w:ascii="Calibri" w:eastAsiaTheme="minorHAnsi" w:hAnsi="Calibri" w:cstheme="minorBidi" w:hint="default"/>
        <w:sz w:val="20"/>
        <w:szCs w:val="16"/>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587926732">
    <w:abstractNumId w:val="15"/>
  </w:num>
  <w:num w:numId="2" w16cid:durableId="131142255">
    <w:abstractNumId w:val="5"/>
  </w:num>
  <w:num w:numId="3" w16cid:durableId="958805556">
    <w:abstractNumId w:val="20"/>
  </w:num>
  <w:num w:numId="4" w16cid:durableId="567618777">
    <w:abstractNumId w:val="16"/>
  </w:num>
  <w:num w:numId="5" w16cid:durableId="1728185945">
    <w:abstractNumId w:val="18"/>
  </w:num>
  <w:num w:numId="6" w16cid:durableId="1413046124">
    <w:abstractNumId w:val="13"/>
  </w:num>
  <w:num w:numId="7" w16cid:durableId="1184594805">
    <w:abstractNumId w:val="22"/>
  </w:num>
  <w:num w:numId="8" w16cid:durableId="1347172774">
    <w:abstractNumId w:val="26"/>
  </w:num>
  <w:num w:numId="9" w16cid:durableId="195506531">
    <w:abstractNumId w:val="25"/>
  </w:num>
  <w:num w:numId="10" w16cid:durableId="1569072758">
    <w:abstractNumId w:val="24"/>
  </w:num>
  <w:num w:numId="11" w16cid:durableId="1155756698">
    <w:abstractNumId w:val="21"/>
  </w:num>
  <w:num w:numId="12" w16cid:durableId="166751852">
    <w:abstractNumId w:val="14"/>
  </w:num>
  <w:num w:numId="13" w16cid:durableId="1960257324">
    <w:abstractNumId w:val="17"/>
  </w:num>
  <w:num w:numId="14" w16cid:durableId="1228343387">
    <w:abstractNumId w:val="23"/>
  </w:num>
  <w:num w:numId="15" w16cid:durableId="1575778883">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E5B"/>
    <w:rsid w:val="0000118C"/>
    <w:rsid w:val="000077FC"/>
    <w:rsid w:val="00010335"/>
    <w:rsid w:val="00016ED8"/>
    <w:rsid w:val="00021730"/>
    <w:rsid w:val="000347D7"/>
    <w:rsid w:val="00034AA7"/>
    <w:rsid w:val="00036D38"/>
    <w:rsid w:val="00037DD9"/>
    <w:rsid w:val="0004208E"/>
    <w:rsid w:val="00046D3D"/>
    <w:rsid w:val="0005097F"/>
    <w:rsid w:val="00052600"/>
    <w:rsid w:val="000527A5"/>
    <w:rsid w:val="00053A22"/>
    <w:rsid w:val="000540DA"/>
    <w:rsid w:val="00054BCF"/>
    <w:rsid w:val="00062977"/>
    <w:rsid w:val="00062E75"/>
    <w:rsid w:val="00062F2A"/>
    <w:rsid w:val="00063F6B"/>
    <w:rsid w:val="0006484C"/>
    <w:rsid w:val="00074A2A"/>
    <w:rsid w:val="000771DD"/>
    <w:rsid w:val="00083C3A"/>
    <w:rsid w:val="0008516E"/>
    <w:rsid w:val="0009338B"/>
    <w:rsid w:val="000A79FF"/>
    <w:rsid w:val="000B34E1"/>
    <w:rsid w:val="000B4F45"/>
    <w:rsid w:val="000B7036"/>
    <w:rsid w:val="000C62BB"/>
    <w:rsid w:val="000C650A"/>
    <w:rsid w:val="000C6B28"/>
    <w:rsid w:val="000C79DC"/>
    <w:rsid w:val="000D141D"/>
    <w:rsid w:val="000D4207"/>
    <w:rsid w:val="000D5140"/>
    <w:rsid w:val="000E09EA"/>
    <w:rsid w:val="000E21A8"/>
    <w:rsid w:val="000E4861"/>
    <w:rsid w:val="000F33F8"/>
    <w:rsid w:val="000F3C94"/>
    <w:rsid w:val="00102EED"/>
    <w:rsid w:val="00112EB4"/>
    <w:rsid w:val="00125368"/>
    <w:rsid w:val="001300AD"/>
    <w:rsid w:val="00130567"/>
    <w:rsid w:val="00131E58"/>
    <w:rsid w:val="0013305C"/>
    <w:rsid w:val="0013565F"/>
    <w:rsid w:val="00137AA9"/>
    <w:rsid w:val="00140EA1"/>
    <w:rsid w:val="00142541"/>
    <w:rsid w:val="00143525"/>
    <w:rsid w:val="00144747"/>
    <w:rsid w:val="001450A1"/>
    <w:rsid w:val="00152BD4"/>
    <w:rsid w:val="00156DA8"/>
    <w:rsid w:val="00161497"/>
    <w:rsid w:val="00161CDF"/>
    <w:rsid w:val="00163020"/>
    <w:rsid w:val="00164619"/>
    <w:rsid w:val="0017558B"/>
    <w:rsid w:val="00177695"/>
    <w:rsid w:val="00180F35"/>
    <w:rsid w:val="00182BF7"/>
    <w:rsid w:val="00186357"/>
    <w:rsid w:val="0018652F"/>
    <w:rsid w:val="00187D58"/>
    <w:rsid w:val="00191D1A"/>
    <w:rsid w:val="0019601D"/>
    <w:rsid w:val="00196C3F"/>
    <w:rsid w:val="001A028D"/>
    <w:rsid w:val="001B0C60"/>
    <w:rsid w:val="001B1089"/>
    <w:rsid w:val="001C0264"/>
    <w:rsid w:val="001C0308"/>
    <w:rsid w:val="001C0DE8"/>
    <w:rsid w:val="001C1533"/>
    <w:rsid w:val="001C1EAC"/>
    <w:rsid w:val="001C3E33"/>
    <w:rsid w:val="001C4296"/>
    <w:rsid w:val="001C59E6"/>
    <w:rsid w:val="001D628E"/>
    <w:rsid w:val="001D643B"/>
    <w:rsid w:val="001D6870"/>
    <w:rsid w:val="001E1E7C"/>
    <w:rsid w:val="001E2390"/>
    <w:rsid w:val="001E327F"/>
    <w:rsid w:val="001E4A2D"/>
    <w:rsid w:val="001F130F"/>
    <w:rsid w:val="001F2E61"/>
    <w:rsid w:val="001F3F33"/>
    <w:rsid w:val="001F7276"/>
    <w:rsid w:val="00200D28"/>
    <w:rsid w:val="00202178"/>
    <w:rsid w:val="002036A6"/>
    <w:rsid w:val="00204F56"/>
    <w:rsid w:val="00206BB7"/>
    <w:rsid w:val="00206CAA"/>
    <w:rsid w:val="002109E6"/>
    <w:rsid w:val="00215C35"/>
    <w:rsid w:val="0022781D"/>
    <w:rsid w:val="002327C5"/>
    <w:rsid w:val="00232C09"/>
    <w:rsid w:val="00232DFE"/>
    <w:rsid w:val="00233CBA"/>
    <w:rsid w:val="002401A4"/>
    <w:rsid w:val="00240458"/>
    <w:rsid w:val="002416AE"/>
    <w:rsid w:val="00244B0F"/>
    <w:rsid w:val="0025100C"/>
    <w:rsid w:val="00256A9F"/>
    <w:rsid w:val="00256FB2"/>
    <w:rsid w:val="002579FD"/>
    <w:rsid w:val="00265BCB"/>
    <w:rsid w:val="002705CE"/>
    <w:rsid w:val="0027246C"/>
    <w:rsid w:val="002737A9"/>
    <w:rsid w:val="00280A6E"/>
    <w:rsid w:val="002810D3"/>
    <w:rsid w:val="0028196B"/>
    <w:rsid w:val="002851E2"/>
    <w:rsid w:val="002864BA"/>
    <w:rsid w:val="0029406D"/>
    <w:rsid w:val="002942AC"/>
    <w:rsid w:val="002A2005"/>
    <w:rsid w:val="002A5464"/>
    <w:rsid w:val="002A7001"/>
    <w:rsid w:val="002B2D33"/>
    <w:rsid w:val="002B375C"/>
    <w:rsid w:val="002C25A7"/>
    <w:rsid w:val="002C29AC"/>
    <w:rsid w:val="002D0F5D"/>
    <w:rsid w:val="002D136A"/>
    <w:rsid w:val="002D50F6"/>
    <w:rsid w:val="002D63C0"/>
    <w:rsid w:val="002D741C"/>
    <w:rsid w:val="002D7BD0"/>
    <w:rsid w:val="002E24F0"/>
    <w:rsid w:val="002E4992"/>
    <w:rsid w:val="002F0EAB"/>
    <w:rsid w:val="002F185F"/>
    <w:rsid w:val="002F290F"/>
    <w:rsid w:val="002F4128"/>
    <w:rsid w:val="00300F84"/>
    <w:rsid w:val="0030434F"/>
    <w:rsid w:val="003051E3"/>
    <w:rsid w:val="00305B5A"/>
    <w:rsid w:val="00306097"/>
    <w:rsid w:val="00306E61"/>
    <w:rsid w:val="00313F3B"/>
    <w:rsid w:val="00316769"/>
    <w:rsid w:val="003169F1"/>
    <w:rsid w:val="00320F76"/>
    <w:rsid w:val="00323601"/>
    <w:rsid w:val="003265CE"/>
    <w:rsid w:val="003324F6"/>
    <w:rsid w:val="0034296D"/>
    <w:rsid w:val="00343F9F"/>
    <w:rsid w:val="003504DA"/>
    <w:rsid w:val="00351F35"/>
    <w:rsid w:val="00356F6C"/>
    <w:rsid w:val="00366EF8"/>
    <w:rsid w:val="00371947"/>
    <w:rsid w:val="00374BC0"/>
    <w:rsid w:val="00376DD7"/>
    <w:rsid w:val="003770D8"/>
    <w:rsid w:val="00384EB0"/>
    <w:rsid w:val="00387385"/>
    <w:rsid w:val="003917CE"/>
    <w:rsid w:val="003961E4"/>
    <w:rsid w:val="00396B25"/>
    <w:rsid w:val="003A0234"/>
    <w:rsid w:val="003A177D"/>
    <w:rsid w:val="003A5B87"/>
    <w:rsid w:val="003B0C01"/>
    <w:rsid w:val="003B3EAB"/>
    <w:rsid w:val="003B5382"/>
    <w:rsid w:val="003B7434"/>
    <w:rsid w:val="003C49CB"/>
    <w:rsid w:val="003D0671"/>
    <w:rsid w:val="003D1E68"/>
    <w:rsid w:val="003D584F"/>
    <w:rsid w:val="003D5865"/>
    <w:rsid w:val="003D59D4"/>
    <w:rsid w:val="003D79C4"/>
    <w:rsid w:val="003E63E5"/>
    <w:rsid w:val="003F056F"/>
    <w:rsid w:val="003F21D0"/>
    <w:rsid w:val="003F2201"/>
    <w:rsid w:val="003F4647"/>
    <w:rsid w:val="003F7349"/>
    <w:rsid w:val="00403E5D"/>
    <w:rsid w:val="0040568A"/>
    <w:rsid w:val="00406D25"/>
    <w:rsid w:val="00410BBF"/>
    <w:rsid w:val="00414422"/>
    <w:rsid w:val="004238BA"/>
    <w:rsid w:val="00424AED"/>
    <w:rsid w:val="00424FF7"/>
    <w:rsid w:val="00425934"/>
    <w:rsid w:val="00426380"/>
    <w:rsid w:val="004265F0"/>
    <w:rsid w:val="00427970"/>
    <w:rsid w:val="00427A71"/>
    <w:rsid w:val="00431791"/>
    <w:rsid w:val="004322C2"/>
    <w:rsid w:val="00433DBF"/>
    <w:rsid w:val="004359CD"/>
    <w:rsid w:val="004363A1"/>
    <w:rsid w:val="004370D4"/>
    <w:rsid w:val="00437BBE"/>
    <w:rsid w:val="004467D6"/>
    <w:rsid w:val="00450736"/>
    <w:rsid w:val="00453B70"/>
    <w:rsid w:val="0045507B"/>
    <w:rsid w:val="00455C4A"/>
    <w:rsid w:val="00460891"/>
    <w:rsid w:val="0046388F"/>
    <w:rsid w:val="00467695"/>
    <w:rsid w:val="00467D53"/>
    <w:rsid w:val="0047602D"/>
    <w:rsid w:val="00482BE6"/>
    <w:rsid w:val="00482E33"/>
    <w:rsid w:val="00485054"/>
    <w:rsid w:val="004854BD"/>
    <w:rsid w:val="00486704"/>
    <w:rsid w:val="00486F87"/>
    <w:rsid w:val="0049007E"/>
    <w:rsid w:val="0049314A"/>
    <w:rsid w:val="00493241"/>
    <w:rsid w:val="0049345D"/>
    <w:rsid w:val="004949BE"/>
    <w:rsid w:val="00495A83"/>
    <w:rsid w:val="004A103C"/>
    <w:rsid w:val="004A4367"/>
    <w:rsid w:val="004B4480"/>
    <w:rsid w:val="004B6896"/>
    <w:rsid w:val="004B7C16"/>
    <w:rsid w:val="004C097D"/>
    <w:rsid w:val="004C214D"/>
    <w:rsid w:val="004C5382"/>
    <w:rsid w:val="004C59F5"/>
    <w:rsid w:val="004C5B9D"/>
    <w:rsid w:val="004C6813"/>
    <w:rsid w:val="004D0874"/>
    <w:rsid w:val="004D15A3"/>
    <w:rsid w:val="004D3F30"/>
    <w:rsid w:val="004D5BC7"/>
    <w:rsid w:val="004E3B1B"/>
    <w:rsid w:val="004E4BE4"/>
    <w:rsid w:val="004E4C55"/>
    <w:rsid w:val="004E5E91"/>
    <w:rsid w:val="004E6B6A"/>
    <w:rsid w:val="004E7891"/>
    <w:rsid w:val="004F1859"/>
    <w:rsid w:val="004F235D"/>
    <w:rsid w:val="005016DE"/>
    <w:rsid w:val="00503105"/>
    <w:rsid w:val="005047E5"/>
    <w:rsid w:val="0050607C"/>
    <w:rsid w:val="00510DE5"/>
    <w:rsid w:val="00520308"/>
    <w:rsid w:val="00524542"/>
    <w:rsid w:val="00526928"/>
    <w:rsid w:val="00531749"/>
    <w:rsid w:val="005323BD"/>
    <w:rsid w:val="005331C8"/>
    <w:rsid w:val="00533E12"/>
    <w:rsid w:val="0053496C"/>
    <w:rsid w:val="00543B48"/>
    <w:rsid w:val="005453E0"/>
    <w:rsid w:val="005503DC"/>
    <w:rsid w:val="00550F0E"/>
    <w:rsid w:val="005566DA"/>
    <w:rsid w:val="00561086"/>
    <w:rsid w:val="00564DF1"/>
    <w:rsid w:val="005712A5"/>
    <w:rsid w:val="00572D04"/>
    <w:rsid w:val="00580B63"/>
    <w:rsid w:val="005811FD"/>
    <w:rsid w:val="005820DD"/>
    <w:rsid w:val="00584597"/>
    <w:rsid w:val="0058481D"/>
    <w:rsid w:val="0058599E"/>
    <w:rsid w:val="00587980"/>
    <w:rsid w:val="00592CA1"/>
    <w:rsid w:val="00595365"/>
    <w:rsid w:val="005973A4"/>
    <w:rsid w:val="005A1E4E"/>
    <w:rsid w:val="005A349E"/>
    <w:rsid w:val="005A4872"/>
    <w:rsid w:val="005B453E"/>
    <w:rsid w:val="005B4BA5"/>
    <w:rsid w:val="005B4EDD"/>
    <w:rsid w:val="005B597D"/>
    <w:rsid w:val="005B7914"/>
    <w:rsid w:val="005B7F6A"/>
    <w:rsid w:val="005C2E83"/>
    <w:rsid w:val="005C5D18"/>
    <w:rsid w:val="005C6056"/>
    <w:rsid w:val="005D0BA7"/>
    <w:rsid w:val="005E4DD1"/>
    <w:rsid w:val="005F075D"/>
    <w:rsid w:val="005F437A"/>
    <w:rsid w:val="005F4BFB"/>
    <w:rsid w:val="005F4F43"/>
    <w:rsid w:val="005F5777"/>
    <w:rsid w:val="005F7A21"/>
    <w:rsid w:val="00601BE7"/>
    <w:rsid w:val="00605B7D"/>
    <w:rsid w:val="006069BE"/>
    <w:rsid w:val="00607831"/>
    <w:rsid w:val="00617981"/>
    <w:rsid w:val="00620BE7"/>
    <w:rsid w:val="006213FB"/>
    <w:rsid w:val="00621E62"/>
    <w:rsid w:val="00622B54"/>
    <w:rsid w:val="00625DF3"/>
    <w:rsid w:val="00626977"/>
    <w:rsid w:val="00630302"/>
    <w:rsid w:val="0063110A"/>
    <w:rsid w:val="00632AFA"/>
    <w:rsid w:val="00634175"/>
    <w:rsid w:val="0063791C"/>
    <w:rsid w:val="00641E5B"/>
    <w:rsid w:val="00643605"/>
    <w:rsid w:val="00645503"/>
    <w:rsid w:val="006458BF"/>
    <w:rsid w:val="00651A33"/>
    <w:rsid w:val="006529BD"/>
    <w:rsid w:val="006536FA"/>
    <w:rsid w:val="00654529"/>
    <w:rsid w:val="006545E3"/>
    <w:rsid w:val="00662EA3"/>
    <w:rsid w:val="0066499E"/>
    <w:rsid w:val="0068100C"/>
    <w:rsid w:val="0068358E"/>
    <w:rsid w:val="0069128C"/>
    <w:rsid w:val="00692DF8"/>
    <w:rsid w:val="00694423"/>
    <w:rsid w:val="006A093E"/>
    <w:rsid w:val="006A3904"/>
    <w:rsid w:val="006A6863"/>
    <w:rsid w:val="006B0CEA"/>
    <w:rsid w:val="006B1072"/>
    <w:rsid w:val="006B15BB"/>
    <w:rsid w:val="006B3747"/>
    <w:rsid w:val="006B47D9"/>
    <w:rsid w:val="006B6175"/>
    <w:rsid w:val="006B64BD"/>
    <w:rsid w:val="006C6967"/>
    <w:rsid w:val="006C6FD5"/>
    <w:rsid w:val="006C7B07"/>
    <w:rsid w:val="006D75B1"/>
    <w:rsid w:val="006E15D3"/>
    <w:rsid w:val="006E2989"/>
    <w:rsid w:val="006E33C9"/>
    <w:rsid w:val="006E3E3C"/>
    <w:rsid w:val="006E43E4"/>
    <w:rsid w:val="006E5C06"/>
    <w:rsid w:val="006E61DE"/>
    <w:rsid w:val="006F23FB"/>
    <w:rsid w:val="006F49F6"/>
    <w:rsid w:val="006F69A7"/>
    <w:rsid w:val="0070455D"/>
    <w:rsid w:val="00706ADD"/>
    <w:rsid w:val="007072FD"/>
    <w:rsid w:val="00710F87"/>
    <w:rsid w:val="00712C46"/>
    <w:rsid w:val="0071367A"/>
    <w:rsid w:val="00715B0E"/>
    <w:rsid w:val="00715B1E"/>
    <w:rsid w:val="00720744"/>
    <w:rsid w:val="00720867"/>
    <w:rsid w:val="00720933"/>
    <w:rsid w:val="00722AB5"/>
    <w:rsid w:val="0072310A"/>
    <w:rsid w:val="00724BCC"/>
    <w:rsid w:val="007265FF"/>
    <w:rsid w:val="007277EA"/>
    <w:rsid w:val="00732AE9"/>
    <w:rsid w:val="0074044D"/>
    <w:rsid w:val="00747CAE"/>
    <w:rsid w:val="00750006"/>
    <w:rsid w:val="007540A0"/>
    <w:rsid w:val="00755F13"/>
    <w:rsid w:val="007577D1"/>
    <w:rsid w:val="00763CB0"/>
    <w:rsid w:val="00764696"/>
    <w:rsid w:val="00767908"/>
    <w:rsid w:val="007727B3"/>
    <w:rsid w:val="0077377B"/>
    <w:rsid w:val="007776B9"/>
    <w:rsid w:val="00780540"/>
    <w:rsid w:val="00782A23"/>
    <w:rsid w:val="007853D4"/>
    <w:rsid w:val="007863D5"/>
    <w:rsid w:val="007871A2"/>
    <w:rsid w:val="00790CBA"/>
    <w:rsid w:val="00793342"/>
    <w:rsid w:val="007934C3"/>
    <w:rsid w:val="007A11A8"/>
    <w:rsid w:val="007B1144"/>
    <w:rsid w:val="007B5290"/>
    <w:rsid w:val="007C5512"/>
    <w:rsid w:val="007D193F"/>
    <w:rsid w:val="007D1C43"/>
    <w:rsid w:val="007D4903"/>
    <w:rsid w:val="007D6EE7"/>
    <w:rsid w:val="007D799B"/>
    <w:rsid w:val="007E2A7D"/>
    <w:rsid w:val="007F1C21"/>
    <w:rsid w:val="00800566"/>
    <w:rsid w:val="00801066"/>
    <w:rsid w:val="00801F13"/>
    <w:rsid w:val="00802447"/>
    <w:rsid w:val="0080520C"/>
    <w:rsid w:val="0081105F"/>
    <w:rsid w:val="0081150F"/>
    <w:rsid w:val="0081706C"/>
    <w:rsid w:val="0081766E"/>
    <w:rsid w:val="00820D50"/>
    <w:rsid w:val="00821BDC"/>
    <w:rsid w:val="00824EB0"/>
    <w:rsid w:val="00830365"/>
    <w:rsid w:val="00834B3A"/>
    <w:rsid w:val="00836E7D"/>
    <w:rsid w:val="0083733A"/>
    <w:rsid w:val="0084164C"/>
    <w:rsid w:val="008465D6"/>
    <w:rsid w:val="00854EDE"/>
    <w:rsid w:val="008550BA"/>
    <w:rsid w:val="00855F29"/>
    <w:rsid w:val="008655AD"/>
    <w:rsid w:val="008723CA"/>
    <w:rsid w:val="00872607"/>
    <w:rsid w:val="00875360"/>
    <w:rsid w:val="008756FE"/>
    <w:rsid w:val="00880406"/>
    <w:rsid w:val="008818B0"/>
    <w:rsid w:val="00882045"/>
    <w:rsid w:val="0088524E"/>
    <w:rsid w:val="00890301"/>
    <w:rsid w:val="00891346"/>
    <w:rsid w:val="00892754"/>
    <w:rsid w:val="008A3F64"/>
    <w:rsid w:val="008A51E6"/>
    <w:rsid w:val="008B33ED"/>
    <w:rsid w:val="008B436C"/>
    <w:rsid w:val="008B723F"/>
    <w:rsid w:val="008B74F0"/>
    <w:rsid w:val="008C23F6"/>
    <w:rsid w:val="008C2664"/>
    <w:rsid w:val="008D0F7A"/>
    <w:rsid w:val="008D1092"/>
    <w:rsid w:val="008D2007"/>
    <w:rsid w:val="008D2D32"/>
    <w:rsid w:val="008D7A7A"/>
    <w:rsid w:val="008E5A79"/>
    <w:rsid w:val="008E7454"/>
    <w:rsid w:val="008F0B55"/>
    <w:rsid w:val="008F407D"/>
    <w:rsid w:val="008F7057"/>
    <w:rsid w:val="0090033E"/>
    <w:rsid w:val="00907D28"/>
    <w:rsid w:val="009110CC"/>
    <w:rsid w:val="00913D0A"/>
    <w:rsid w:val="00914CEA"/>
    <w:rsid w:val="009218AC"/>
    <w:rsid w:val="00924869"/>
    <w:rsid w:val="00924FD4"/>
    <w:rsid w:val="00925B33"/>
    <w:rsid w:val="00927CC3"/>
    <w:rsid w:val="00936117"/>
    <w:rsid w:val="00942016"/>
    <w:rsid w:val="00943FD9"/>
    <w:rsid w:val="00945166"/>
    <w:rsid w:val="00945A3C"/>
    <w:rsid w:val="00946707"/>
    <w:rsid w:val="00946CD4"/>
    <w:rsid w:val="0095126A"/>
    <w:rsid w:val="00952DFF"/>
    <w:rsid w:val="0095604E"/>
    <w:rsid w:val="009625E7"/>
    <w:rsid w:val="00962764"/>
    <w:rsid w:val="009646AF"/>
    <w:rsid w:val="00967006"/>
    <w:rsid w:val="00967709"/>
    <w:rsid w:val="00972070"/>
    <w:rsid w:val="00972431"/>
    <w:rsid w:val="00972811"/>
    <w:rsid w:val="00972EC5"/>
    <w:rsid w:val="0097523E"/>
    <w:rsid w:val="00977BD5"/>
    <w:rsid w:val="00983C03"/>
    <w:rsid w:val="0098456A"/>
    <w:rsid w:val="00986BA0"/>
    <w:rsid w:val="00987F8B"/>
    <w:rsid w:val="00990F39"/>
    <w:rsid w:val="0099197A"/>
    <w:rsid w:val="00993B50"/>
    <w:rsid w:val="00993D55"/>
    <w:rsid w:val="009A14E3"/>
    <w:rsid w:val="009A15C2"/>
    <w:rsid w:val="009A20F1"/>
    <w:rsid w:val="009A26AA"/>
    <w:rsid w:val="009A3F03"/>
    <w:rsid w:val="009A74E9"/>
    <w:rsid w:val="009B3D0C"/>
    <w:rsid w:val="009B6282"/>
    <w:rsid w:val="009B6B61"/>
    <w:rsid w:val="009B6DC6"/>
    <w:rsid w:val="009C080A"/>
    <w:rsid w:val="009C0F45"/>
    <w:rsid w:val="009C408C"/>
    <w:rsid w:val="009C6E36"/>
    <w:rsid w:val="009D72EC"/>
    <w:rsid w:val="009E195E"/>
    <w:rsid w:val="009E3614"/>
    <w:rsid w:val="009E45ED"/>
    <w:rsid w:val="009E4755"/>
    <w:rsid w:val="009E7F3B"/>
    <w:rsid w:val="009F1160"/>
    <w:rsid w:val="009F12D7"/>
    <w:rsid w:val="009F249A"/>
    <w:rsid w:val="009F2DBB"/>
    <w:rsid w:val="009F5C8E"/>
    <w:rsid w:val="009F618E"/>
    <w:rsid w:val="00A000D5"/>
    <w:rsid w:val="00A00533"/>
    <w:rsid w:val="00A0309E"/>
    <w:rsid w:val="00A05775"/>
    <w:rsid w:val="00A062A2"/>
    <w:rsid w:val="00A10569"/>
    <w:rsid w:val="00A11395"/>
    <w:rsid w:val="00A126D0"/>
    <w:rsid w:val="00A165D9"/>
    <w:rsid w:val="00A236D3"/>
    <w:rsid w:val="00A245AE"/>
    <w:rsid w:val="00A25210"/>
    <w:rsid w:val="00A2551B"/>
    <w:rsid w:val="00A2751A"/>
    <w:rsid w:val="00A2751E"/>
    <w:rsid w:val="00A31158"/>
    <w:rsid w:val="00A32323"/>
    <w:rsid w:val="00A3322E"/>
    <w:rsid w:val="00A33915"/>
    <w:rsid w:val="00A43986"/>
    <w:rsid w:val="00A50CAD"/>
    <w:rsid w:val="00A50F42"/>
    <w:rsid w:val="00A52705"/>
    <w:rsid w:val="00A54B8E"/>
    <w:rsid w:val="00A61B40"/>
    <w:rsid w:val="00A6507A"/>
    <w:rsid w:val="00A654A8"/>
    <w:rsid w:val="00A65E62"/>
    <w:rsid w:val="00A6727B"/>
    <w:rsid w:val="00A67727"/>
    <w:rsid w:val="00A70468"/>
    <w:rsid w:val="00A7160C"/>
    <w:rsid w:val="00A74C72"/>
    <w:rsid w:val="00A7523C"/>
    <w:rsid w:val="00A77056"/>
    <w:rsid w:val="00A770E3"/>
    <w:rsid w:val="00A80023"/>
    <w:rsid w:val="00A81C76"/>
    <w:rsid w:val="00A85E88"/>
    <w:rsid w:val="00A8727E"/>
    <w:rsid w:val="00A8792A"/>
    <w:rsid w:val="00A87CD4"/>
    <w:rsid w:val="00A915A7"/>
    <w:rsid w:val="00A95BFE"/>
    <w:rsid w:val="00AA346D"/>
    <w:rsid w:val="00AA4220"/>
    <w:rsid w:val="00AB0F22"/>
    <w:rsid w:val="00AB2CF5"/>
    <w:rsid w:val="00AB6A4E"/>
    <w:rsid w:val="00AB6B00"/>
    <w:rsid w:val="00AB7353"/>
    <w:rsid w:val="00AC27CD"/>
    <w:rsid w:val="00AC2BEC"/>
    <w:rsid w:val="00AC371F"/>
    <w:rsid w:val="00AC3B6C"/>
    <w:rsid w:val="00AC560D"/>
    <w:rsid w:val="00AD0DFE"/>
    <w:rsid w:val="00AD2F60"/>
    <w:rsid w:val="00AE2D80"/>
    <w:rsid w:val="00AE2F0B"/>
    <w:rsid w:val="00AE6234"/>
    <w:rsid w:val="00AE7AB8"/>
    <w:rsid w:val="00AE7FB4"/>
    <w:rsid w:val="00AF06F2"/>
    <w:rsid w:val="00AF1905"/>
    <w:rsid w:val="00AF258C"/>
    <w:rsid w:val="00AF4B4C"/>
    <w:rsid w:val="00AF649E"/>
    <w:rsid w:val="00B00A64"/>
    <w:rsid w:val="00B01640"/>
    <w:rsid w:val="00B0277F"/>
    <w:rsid w:val="00B04C25"/>
    <w:rsid w:val="00B10707"/>
    <w:rsid w:val="00B1124B"/>
    <w:rsid w:val="00B1411F"/>
    <w:rsid w:val="00B150E5"/>
    <w:rsid w:val="00B16122"/>
    <w:rsid w:val="00B2341E"/>
    <w:rsid w:val="00B2551F"/>
    <w:rsid w:val="00B2683A"/>
    <w:rsid w:val="00B30735"/>
    <w:rsid w:val="00B34919"/>
    <w:rsid w:val="00B356E8"/>
    <w:rsid w:val="00B41E32"/>
    <w:rsid w:val="00B44F37"/>
    <w:rsid w:val="00B478B8"/>
    <w:rsid w:val="00B51D68"/>
    <w:rsid w:val="00B5525F"/>
    <w:rsid w:val="00B56AC5"/>
    <w:rsid w:val="00B56D5B"/>
    <w:rsid w:val="00B605A7"/>
    <w:rsid w:val="00B62469"/>
    <w:rsid w:val="00B7361E"/>
    <w:rsid w:val="00B73B16"/>
    <w:rsid w:val="00B74A15"/>
    <w:rsid w:val="00B74B38"/>
    <w:rsid w:val="00B74E4E"/>
    <w:rsid w:val="00B76265"/>
    <w:rsid w:val="00B81F0E"/>
    <w:rsid w:val="00B8471A"/>
    <w:rsid w:val="00B861AD"/>
    <w:rsid w:val="00B87566"/>
    <w:rsid w:val="00B921B1"/>
    <w:rsid w:val="00B94A8A"/>
    <w:rsid w:val="00B96417"/>
    <w:rsid w:val="00BA0933"/>
    <w:rsid w:val="00BA568E"/>
    <w:rsid w:val="00BB4D6C"/>
    <w:rsid w:val="00BB5575"/>
    <w:rsid w:val="00BC3378"/>
    <w:rsid w:val="00BC6332"/>
    <w:rsid w:val="00BD09A8"/>
    <w:rsid w:val="00BD2DFF"/>
    <w:rsid w:val="00BD5A35"/>
    <w:rsid w:val="00C046CF"/>
    <w:rsid w:val="00C06DB4"/>
    <w:rsid w:val="00C07D10"/>
    <w:rsid w:val="00C205CD"/>
    <w:rsid w:val="00C2112B"/>
    <w:rsid w:val="00C35814"/>
    <w:rsid w:val="00C37B98"/>
    <w:rsid w:val="00C408BA"/>
    <w:rsid w:val="00C46437"/>
    <w:rsid w:val="00C5127A"/>
    <w:rsid w:val="00C53FD8"/>
    <w:rsid w:val="00C6473C"/>
    <w:rsid w:val="00C64D3B"/>
    <w:rsid w:val="00C70B51"/>
    <w:rsid w:val="00C71F2E"/>
    <w:rsid w:val="00C75E57"/>
    <w:rsid w:val="00C80626"/>
    <w:rsid w:val="00C8778F"/>
    <w:rsid w:val="00C87EF4"/>
    <w:rsid w:val="00C91D91"/>
    <w:rsid w:val="00C95101"/>
    <w:rsid w:val="00CA111A"/>
    <w:rsid w:val="00CA2A4F"/>
    <w:rsid w:val="00CA532A"/>
    <w:rsid w:val="00CB0B3A"/>
    <w:rsid w:val="00CB2FEA"/>
    <w:rsid w:val="00CB7BAB"/>
    <w:rsid w:val="00CB7F19"/>
    <w:rsid w:val="00CC3449"/>
    <w:rsid w:val="00CC4BEF"/>
    <w:rsid w:val="00CC50F7"/>
    <w:rsid w:val="00CC6D17"/>
    <w:rsid w:val="00CD039A"/>
    <w:rsid w:val="00CD7FB2"/>
    <w:rsid w:val="00CE2481"/>
    <w:rsid w:val="00CE39BA"/>
    <w:rsid w:val="00CE717D"/>
    <w:rsid w:val="00CE757E"/>
    <w:rsid w:val="00CF03EC"/>
    <w:rsid w:val="00CF4B4A"/>
    <w:rsid w:val="00CF5BB8"/>
    <w:rsid w:val="00CF636A"/>
    <w:rsid w:val="00CF7E27"/>
    <w:rsid w:val="00D003D6"/>
    <w:rsid w:val="00D016BA"/>
    <w:rsid w:val="00D01ECA"/>
    <w:rsid w:val="00D1201E"/>
    <w:rsid w:val="00D13834"/>
    <w:rsid w:val="00D139A8"/>
    <w:rsid w:val="00D20936"/>
    <w:rsid w:val="00D23597"/>
    <w:rsid w:val="00D236EB"/>
    <w:rsid w:val="00D23C7C"/>
    <w:rsid w:val="00D255E7"/>
    <w:rsid w:val="00D25926"/>
    <w:rsid w:val="00D25FCD"/>
    <w:rsid w:val="00D27062"/>
    <w:rsid w:val="00D30051"/>
    <w:rsid w:val="00D401D0"/>
    <w:rsid w:val="00D42FED"/>
    <w:rsid w:val="00D4495D"/>
    <w:rsid w:val="00D44E28"/>
    <w:rsid w:val="00D51794"/>
    <w:rsid w:val="00D57B40"/>
    <w:rsid w:val="00D61B41"/>
    <w:rsid w:val="00D62034"/>
    <w:rsid w:val="00D63428"/>
    <w:rsid w:val="00D6532E"/>
    <w:rsid w:val="00D67871"/>
    <w:rsid w:val="00D70015"/>
    <w:rsid w:val="00D75419"/>
    <w:rsid w:val="00D76D36"/>
    <w:rsid w:val="00D773CB"/>
    <w:rsid w:val="00D867AB"/>
    <w:rsid w:val="00D867ED"/>
    <w:rsid w:val="00D86860"/>
    <w:rsid w:val="00D868B6"/>
    <w:rsid w:val="00D87692"/>
    <w:rsid w:val="00D9069D"/>
    <w:rsid w:val="00D923B3"/>
    <w:rsid w:val="00D93189"/>
    <w:rsid w:val="00D955D4"/>
    <w:rsid w:val="00D95CFD"/>
    <w:rsid w:val="00DA131A"/>
    <w:rsid w:val="00DA1BC7"/>
    <w:rsid w:val="00DB450C"/>
    <w:rsid w:val="00DB7B12"/>
    <w:rsid w:val="00DC0E4F"/>
    <w:rsid w:val="00DC2A7F"/>
    <w:rsid w:val="00DD1665"/>
    <w:rsid w:val="00DD798E"/>
    <w:rsid w:val="00DE17DE"/>
    <w:rsid w:val="00DE1942"/>
    <w:rsid w:val="00DE24A3"/>
    <w:rsid w:val="00DE275B"/>
    <w:rsid w:val="00DE6631"/>
    <w:rsid w:val="00DE7455"/>
    <w:rsid w:val="00DF17CB"/>
    <w:rsid w:val="00DF3B61"/>
    <w:rsid w:val="00DF5FFF"/>
    <w:rsid w:val="00DF76AF"/>
    <w:rsid w:val="00E01AD5"/>
    <w:rsid w:val="00E03E88"/>
    <w:rsid w:val="00E03FAC"/>
    <w:rsid w:val="00E06F11"/>
    <w:rsid w:val="00E139DB"/>
    <w:rsid w:val="00E1412D"/>
    <w:rsid w:val="00E16175"/>
    <w:rsid w:val="00E21487"/>
    <w:rsid w:val="00E23C03"/>
    <w:rsid w:val="00E30186"/>
    <w:rsid w:val="00E352B1"/>
    <w:rsid w:val="00E36F3C"/>
    <w:rsid w:val="00E377E6"/>
    <w:rsid w:val="00E40617"/>
    <w:rsid w:val="00E43B00"/>
    <w:rsid w:val="00E44870"/>
    <w:rsid w:val="00E44BE1"/>
    <w:rsid w:val="00E45DD9"/>
    <w:rsid w:val="00E470A1"/>
    <w:rsid w:val="00E500D5"/>
    <w:rsid w:val="00E64D43"/>
    <w:rsid w:val="00E66076"/>
    <w:rsid w:val="00E6666D"/>
    <w:rsid w:val="00E67EFD"/>
    <w:rsid w:val="00E72446"/>
    <w:rsid w:val="00E72CF7"/>
    <w:rsid w:val="00E72E7C"/>
    <w:rsid w:val="00E82257"/>
    <w:rsid w:val="00E82414"/>
    <w:rsid w:val="00E82A6E"/>
    <w:rsid w:val="00E83391"/>
    <w:rsid w:val="00E849EF"/>
    <w:rsid w:val="00E86E32"/>
    <w:rsid w:val="00E876F3"/>
    <w:rsid w:val="00E96AB2"/>
    <w:rsid w:val="00EA0C76"/>
    <w:rsid w:val="00EA4686"/>
    <w:rsid w:val="00EA5609"/>
    <w:rsid w:val="00EB060F"/>
    <w:rsid w:val="00EB17A4"/>
    <w:rsid w:val="00EB1D5E"/>
    <w:rsid w:val="00EB4360"/>
    <w:rsid w:val="00EB48D4"/>
    <w:rsid w:val="00EB5A4B"/>
    <w:rsid w:val="00EC0D58"/>
    <w:rsid w:val="00EC5848"/>
    <w:rsid w:val="00EC5ACC"/>
    <w:rsid w:val="00EC6677"/>
    <w:rsid w:val="00EC6771"/>
    <w:rsid w:val="00EC771C"/>
    <w:rsid w:val="00ED0DAC"/>
    <w:rsid w:val="00ED1068"/>
    <w:rsid w:val="00ED362F"/>
    <w:rsid w:val="00ED4B31"/>
    <w:rsid w:val="00EE6682"/>
    <w:rsid w:val="00EF340F"/>
    <w:rsid w:val="00F06672"/>
    <w:rsid w:val="00F13F66"/>
    <w:rsid w:val="00F148F6"/>
    <w:rsid w:val="00F17D83"/>
    <w:rsid w:val="00F23F0F"/>
    <w:rsid w:val="00F242AA"/>
    <w:rsid w:val="00F25F80"/>
    <w:rsid w:val="00F276AF"/>
    <w:rsid w:val="00F3063B"/>
    <w:rsid w:val="00F307A9"/>
    <w:rsid w:val="00F333A2"/>
    <w:rsid w:val="00F3680D"/>
    <w:rsid w:val="00F37704"/>
    <w:rsid w:val="00F41D9F"/>
    <w:rsid w:val="00F43685"/>
    <w:rsid w:val="00F45DB5"/>
    <w:rsid w:val="00F46383"/>
    <w:rsid w:val="00F50BF6"/>
    <w:rsid w:val="00F53038"/>
    <w:rsid w:val="00F54ABD"/>
    <w:rsid w:val="00F54EE5"/>
    <w:rsid w:val="00F620B8"/>
    <w:rsid w:val="00F662B2"/>
    <w:rsid w:val="00F66F8C"/>
    <w:rsid w:val="00F70841"/>
    <w:rsid w:val="00F73441"/>
    <w:rsid w:val="00F77DE5"/>
    <w:rsid w:val="00F80444"/>
    <w:rsid w:val="00F95193"/>
    <w:rsid w:val="00F9722C"/>
    <w:rsid w:val="00F97B3F"/>
    <w:rsid w:val="00FA01E2"/>
    <w:rsid w:val="00FA5604"/>
    <w:rsid w:val="00FA6843"/>
    <w:rsid w:val="00FA71EF"/>
    <w:rsid w:val="00FA769E"/>
    <w:rsid w:val="00FA77DE"/>
    <w:rsid w:val="00FB1267"/>
    <w:rsid w:val="00FB22E7"/>
    <w:rsid w:val="00FB24E6"/>
    <w:rsid w:val="00FB3FC0"/>
    <w:rsid w:val="00FB5025"/>
    <w:rsid w:val="00FB50E2"/>
    <w:rsid w:val="00FB528F"/>
    <w:rsid w:val="00FB6855"/>
    <w:rsid w:val="00FC061E"/>
    <w:rsid w:val="00FC4EEE"/>
    <w:rsid w:val="00FE0E6F"/>
    <w:rsid w:val="00FE21CA"/>
    <w:rsid w:val="00FE3CA7"/>
    <w:rsid w:val="00FE7DD0"/>
    <w:rsid w:val="00FF14E1"/>
    <w:rsid w:val="00FF300F"/>
    <w:rsid w:val="00FF5345"/>
    <w:rsid w:val="00FF6B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9B41BE"/>
  <w15:docId w15:val="{0A9F6827-546F-4B50-87F1-04A5F110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62EA3"/>
    <w:rPr>
      <w:rFonts w:ascii="Arial" w:hAnsi="Arial"/>
      <w:sz w:val="24"/>
      <w:lang w:eastAsia="en-US"/>
    </w:rPr>
  </w:style>
  <w:style w:type="paragraph" w:styleId="Naslov1">
    <w:name w:val="heading 1"/>
    <w:basedOn w:val="Navaden"/>
    <w:next w:val="Navaden"/>
    <w:qFormat/>
    <w:pPr>
      <w:keepNext/>
      <w:spacing w:before="240" w:after="60"/>
      <w:outlineLvl w:val="0"/>
    </w:pPr>
    <w:rPr>
      <w:rFonts w:cs="Arial"/>
      <w:b/>
      <w:bCs/>
      <w:kern w:val="32"/>
      <w:sz w:val="32"/>
      <w:szCs w:val="32"/>
    </w:rPr>
  </w:style>
  <w:style w:type="paragraph" w:styleId="Naslov20">
    <w:name w:val="heading 2"/>
    <w:basedOn w:val="Navaden"/>
    <w:next w:val="Navaden"/>
    <w:qFormat/>
    <w:pPr>
      <w:keepNext/>
      <w:spacing w:before="240" w:after="60"/>
      <w:outlineLvl w:val="1"/>
    </w:pPr>
    <w:rPr>
      <w:rFonts w:cs="Arial"/>
      <w:b/>
      <w:bCs/>
      <w:i/>
      <w:iCs/>
      <w:sz w:val="28"/>
      <w:szCs w:val="28"/>
    </w:rPr>
  </w:style>
  <w:style w:type="paragraph" w:styleId="Naslov4">
    <w:name w:val="heading 4"/>
    <w:basedOn w:val="Navaden"/>
    <w:next w:val="Navaden"/>
    <w:qFormat/>
    <w:pPr>
      <w:keepNext/>
      <w:spacing w:line="360" w:lineRule="auto"/>
      <w:outlineLvl w:val="3"/>
    </w:pPr>
    <w:rPr>
      <w:rFonts w:ascii="Times New Roman" w:hAnsi="Times New Roman"/>
      <w:sz w:val="22"/>
      <w:szCs w:val="24"/>
      <w:u w:val="single"/>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703"/>
        <w:tab w:val="right" w:pos="9406"/>
      </w:tabs>
    </w:pPr>
    <w:rPr>
      <w:rFonts w:ascii="Times New Roman" w:hAnsi="Times New Roman"/>
      <w:szCs w:val="24"/>
      <w:lang w:val="en-US"/>
    </w:rPr>
  </w:style>
  <w:style w:type="paragraph" w:styleId="Noga">
    <w:name w:val="footer"/>
    <w:basedOn w:val="Navaden"/>
    <w:link w:val="NogaZnak"/>
    <w:uiPriority w:val="99"/>
    <w:pPr>
      <w:tabs>
        <w:tab w:val="center" w:pos="4536"/>
        <w:tab w:val="right" w:pos="9072"/>
      </w:tabs>
    </w:pPr>
    <w:rPr>
      <w:lang w:val="x-none"/>
    </w:rPr>
  </w:style>
  <w:style w:type="character" w:styleId="tevilkastrani">
    <w:name w:val="page number"/>
    <w:basedOn w:val="Privzetapisavaodstavka"/>
  </w:style>
  <w:style w:type="paragraph" w:customStyle="1" w:styleId="Telobesedila1">
    <w:name w:val="Telo besedila1"/>
    <w:pPr>
      <w:autoSpaceDE w:val="0"/>
      <w:autoSpaceDN w:val="0"/>
      <w:adjustRightInd w:val="0"/>
      <w:ind w:firstLine="312"/>
      <w:jc w:val="both"/>
    </w:pPr>
    <w:rPr>
      <w:rFonts w:ascii="TimesLT" w:hAnsi="TimesLT"/>
      <w:lang w:val="en-US" w:eastAsia="en-US"/>
    </w:rPr>
  </w:style>
  <w:style w:type="paragraph" w:customStyle="1" w:styleId="Style8">
    <w:name w:val="Style 8"/>
    <w:basedOn w:val="Navaden"/>
    <w:pPr>
      <w:widowControl w:val="0"/>
      <w:tabs>
        <w:tab w:val="left" w:pos="5940"/>
      </w:tabs>
      <w:spacing w:after="288" w:line="360" w:lineRule="auto"/>
    </w:pPr>
    <w:rPr>
      <w:rFonts w:ascii="Times New Roman" w:hAnsi="Times New Roman"/>
      <w:noProof/>
      <w:color w:val="000000"/>
      <w:sz w:val="20"/>
      <w:lang w:val="en-US"/>
    </w:rPr>
  </w:style>
  <w:style w:type="paragraph" w:styleId="Besedilooblaka">
    <w:name w:val="Balloon Text"/>
    <w:basedOn w:val="Navaden"/>
    <w:semiHidden/>
    <w:rPr>
      <w:rFonts w:ascii="Tahoma" w:hAnsi="Tahoma" w:cs="Tahoma"/>
      <w:sz w:val="16"/>
      <w:szCs w:val="16"/>
    </w:rPr>
  </w:style>
  <w:style w:type="paragraph" w:styleId="Naslov">
    <w:name w:val="Title"/>
    <w:basedOn w:val="Navaden"/>
    <w:link w:val="NaslovZnak"/>
    <w:qFormat/>
    <w:pPr>
      <w:jc w:val="center"/>
    </w:pPr>
    <w:rPr>
      <w:rFonts w:ascii="Times New Roman" w:hAnsi="Times New Roman"/>
      <w:b/>
      <w:sz w:val="28"/>
      <w:lang w:val="en-GB" w:eastAsia="lt-LT"/>
    </w:rPr>
  </w:style>
  <w:style w:type="paragraph" w:styleId="Sprotnaopomba-besedilo">
    <w:name w:val="footnote text"/>
    <w:basedOn w:val="Navaden"/>
    <w:link w:val="Sprotnaopomba-besediloZnak"/>
    <w:uiPriority w:val="99"/>
    <w:rPr>
      <w:sz w:val="20"/>
    </w:rPr>
  </w:style>
  <w:style w:type="character" w:styleId="Sprotnaopomba-sklic">
    <w:name w:val="footnote reference"/>
    <w:aliases w:val="Footnote symbol"/>
    <w:uiPriority w:val="99"/>
    <w:rPr>
      <w:vertAlign w:val="superscript"/>
    </w:rPr>
  </w:style>
  <w:style w:type="character" w:customStyle="1" w:styleId="Naslov1Znak">
    <w:name w:val="Naslov 1 Znak"/>
    <w:rPr>
      <w:rFonts w:ascii="Arial" w:hAnsi="Arial" w:cs="Arial"/>
      <w:b/>
      <w:bCs/>
      <w:kern w:val="32"/>
      <w:sz w:val="32"/>
      <w:szCs w:val="32"/>
      <w:lang w:val="sl-SI" w:eastAsia="en-US" w:bidi="ar-SA"/>
    </w:rPr>
  </w:style>
  <w:style w:type="paragraph" w:styleId="Kazalovsebine1">
    <w:name w:val="toc 1"/>
    <w:basedOn w:val="Navaden"/>
    <w:next w:val="Navaden"/>
    <w:autoRedefine/>
    <w:uiPriority w:val="39"/>
    <w:rsid w:val="00F3063B"/>
    <w:pPr>
      <w:tabs>
        <w:tab w:val="right" w:leader="dot" w:pos="9062"/>
      </w:tabs>
    </w:pPr>
    <w:rPr>
      <w:noProof/>
    </w:rPr>
  </w:style>
  <w:style w:type="paragraph" w:styleId="Kazalovsebine2">
    <w:name w:val="toc 2"/>
    <w:basedOn w:val="Navaden"/>
    <w:next w:val="Navaden"/>
    <w:autoRedefine/>
    <w:uiPriority w:val="39"/>
    <w:pPr>
      <w:ind w:left="240"/>
    </w:pPr>
  </w:style>
  <w:style w:type="character" w:styleId="Hiperpovezava">
    <w:name w:val="Hyperlink"/>
    <w:uiPriority w:val="99"/>
    <w:rPr>
      <w:color w:val="0000FF"/>
      <w:u w:val="single"/>
    </w:rPr>
  </w:style>
  <w:style w:type="paragraph" w:customStyle="1" w:styleId="Char">
    <w:name w:val="Char"/>
    <w:basedOn w:val="Navaden"/>
    <w:rsid w:val="00485054"/>
    <w:pPr>
      <w:tabs>
        <w:tab w:val="num" w:pos="360"/>
      </w:tabs>
      <w:spacing w:after="160" w:line="240" w:lineRule="exact"/>
      <w:ind w:left="360" w:hanging="360"/>
    </w:pPr>
    <w:rPr>
      <w:rFonts w:ascii="Times New Roman" w:hAnsi="Times New Roman"/>
      <w:i/>
      <w:szCs w:val="24"/>
      <w:lang w:val="en-US"/>
    </w:rPr>
  </w:style>
  <w:style w:type="character" w:styleId="Pripombasklic">
    <w:name w:val="annotation reference"/>
    <w:uiPriority w:val="99"/>
    <w:rPr>
      <w:sz w:val="16"/>
      <w:szCs w:val="16"/>
    </w:rPr>
  </w:style>
  <w:style w:type="paragraph" w:styleId="Pripombabesedilo">
    <w:name w:val="annotation text"/>
    <w:aliases w:val=" Znak9,Znak9,Komentar - besedilo,Komentar - besedilo1"/>
    <w:basedOn w:val="Navaden"/>
    <w:link w:val="PripombabesediloZnak"/>
    <w:uiPriority w:val="99"/>
    <w:rPr>
      <w:sz w:val="20"/>
      <w:lang w:val="x-none"/>
    </w:rPr>
  </w:style>
  <w:style w:type="paragraph" w:styleId="Zadevapripombe">
    <w:name w:val="annotation subject"/>
    <w:basedOn w:val="Pripombabesedilo"/>
    <w:next w:val="Pripombabesedilo"/>
    <w:semiHidden/>
    <w:rPr>
      <w:b/>
      <w:bCs/>
    </w:rPr>
  </w:style>
  <w:style w:type="table" w:styleId="Tabelamrea">
    <w:name w:val="Table Grid"/>
    <w:basedOn w:val="Navadnatabela"/>
    <w:rsid w:val="00164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
    <w:name w:val="Znak Znak Znak"/>
    <w:basedOn w:val="Navaden"/>
    <w:rsid w:val="00CD7FB2"/>
    <w:pPr>
      <w:tabs>
        <w:tab w:val="num" w:pos="360"/>
      </w:tabs>
      <w:spacing w:after="160" w:line="240" w:lineRule="exact"/>
      <w:ind w:left="360" w:hanging="360"/>
    </w:pPr>
    <w:rPr>
      <w:rFonts w:ascii="Times New Roman" w:hAnsi="Times New Roman"/>
      <w:i/>
      <w:szCs w:val="24"/>
      <w:lang w:val="en-US"/>
    </w:rPr>
  </w:style>
  <w:style w:type="character" w:customStyle="1" w:styleId="PripombabesediloZnak">
    <w:name w:val="Pripomba – besedilo Znak"/>
    <w:aliases w:val=" Znak9 Znak,Znak9 Znak,Komentar - besedilo Znak,Komentar - besedilo1 Znak"/>
    <w:link w:val="Pripombabesedilo"/>
    <w:uiPriority w:val="99"/>
    <w:rsid w:val="006529BD"/>
    <w:rPr>
      <w:rFonts w:ascii="Arial" w:hAnsi="Arial"/>
      <w:lang w:eastAsia="en-US"/>
    </w:rPr>
  </w:style>
  <w:style w:type="paragraph" w:styleId="Odstavekseznama">
    <w:name w:val="List Paragraph"/>
    <w:basedOn w:val="Navaden"/>
    <w:link w:val="OdstavekseznamaZnak"/>
    <w:uiPriority w:val="34"/>
    <w:qFormat/>
    <w:rsid w:val="0088524E"/>
    <w:pPr>
      <w:ind w:left="708"/>
    </w:pPr>
    <w:rPr>
      <w:rFonts w:ascii="Times New Roman" w:hAnsi="Times New Roman"/>
      <w:lang w:eastAsia="lt-LT"/>
    </w:rPr>
  </w:style>
  <w:style w:type="paragraph" w:customStyle="1" w:styleId="MSSnas">
    <w:name w:val="MSS_nas"/>
    <w:rsid w:val="004C097D"/>
    <w:pPr>
      <w:spacing w:line="280" w:lineRule="exact"/>
    </w:pPr>
    <w:rPr>
      <w:rFonts w:ascii="Gatineau_CE" w:hAnsi="Gatineau_CE"/>
      <w:noProof/>
    </w:rPr>
  </w:style>
  <w:style w:type="character" w:customStyle="1" w:styleId="GlavaZnak">
    <w:name w:val="Glava Znak"/>
    <w:link w:val="Glava"/>
    <w:uiPriority w:val="99"/>
    <w:rsid w:val="00426380"/>
    <w:rPr>
      <w:sz w:val="24"/>
      <w:szCs w:val="24"/>
      <w:lang w:val="en-US" w:eastAsia="en-US"/>
    </w:rPr>
  </w:style>
  <w:style w:type="character" w:customStyle="1" w:styleId="NogaZnak">
    <w:name w:val="Noga Znak"/>
    <w:link w:val="Noga"/>
    <w:uiPriority w:val="99"/>
    <w:rsid w:val="00D01ECA"/>
    <w:rPr>
      <w:rFonts w:ascii="Arial" w:hAnsi="Arial"/>
      <w:sz w:val="24"/>
      <w:lang w:eastAsia="en-US"/>
    </w:rPr>
  </w:style>
  <w:style w:type="paragraph" w:customStyle="1" w:styleId="Default">
    <w:name w:val="Default"/>
    <w:rsid w:val="003D1E68"/>
    <w:pPr>
      <w:autoSpaceDE w:val="0"/>
      <w:autoSpaceDN w:val="0"/>
      <w:adjustRightInd w:val="0"/>
    </w:pPr>
    <w:rPr>
      <w:color w:val="000000"/>
      <w:sz w:val="24"/>
      <w:szCs w:val="24"/>
    </w:rPr>
  </w:style>
  <w:style w:type="character" w:customStyle="1" w:styleId="NaslovZnak">
    <w:name w:val="Naslov Znak"/>
    <w:link w:val="Naslov"/>
    <w:rsid w:val="00790CBA"/>
    <w:rPr>
      <w:b/>
      <w:sz w:val="28"/>
      <w:lang w:val="en-GB" w:eastAsia="lt-LT"/>
    </w:rPr>
  </w:style>
  <w:style w:type="paragraph" w:customStyle="1" w:styleId="Style2">
    <w:name w:val="Style2"/>
    <w:basedOn w:val="Navaden"/>
    <w:rsid w:val="00967709"/>
    <w:pPr>
      <w:numPr>
        <w:numId w:val="1"/>
      </w:numPr>
    </w:pPr>
    <w:rPr>
      <w:rFonts w:ascii="Times New Roman" w:hAnsi="Times New Roman"/>
      <w:szCs w:val="24"/>
      <w:lang w:eastAsia="sl-SI"/>
    </w:rPr>
  </w:style>
  <w:style w:type="character" w:customStyle="1" w:styleId="st1">
    <w:name w:val="st1"/>
    <w:rsid w:val="004E4C55"/>
  </w:style>
  <w:style w:type="paragraph" w:styleId="Telobesedila">
    <w:name w:val="Body Text"/>
    <w:basedOn w:val="Navaden"/>
    <w:link w:val="TelobesedilaZnak"/>
    <w:rsid w:val="00720744"/>
    <w:pPr>
      <w:jc w:val="both"/>
    </w:pPr>
    <w:rPr>
      <w:rFonts w:ascii="Tahoma" w:hAnsi="Tahoma" w:cs="Tahoma"/>
      <w:sz w:val="20"/>
      <w:lang w:eastAsia="sl-SI"/>
    </w:rPr>
  </w:style>
  <w:style w:type="character" w:customStyle="1" w:styleId="TelobesedilaZnak">
    <w:name w:val="Telo besedila Znak"/>
    <w:link w:val="Telobesedila"/>
    <w:rsid w:val="00720744"/>
    <w:rPr>
      <w:rFonts w:ascii="Tahoma" w:hAnsi="Tahoma" w:cs="Tahoma"/>
    </w:rPr>
  </w:style>
  <w:style w:type="character" w:customStyle="1" w:styleId="Sprotnaopomba-besediloZnak">
    <w:name w:val="Sprotna opomba - besedilo Znak"/>
    <w:link w:val="Sprotnaopomba-besedilo"/>
    <w:uiPriority w:val="99"/>
    <w:rsid w:val="002F0EAB"/>
    <w:rPr>
      <w:rFonts w:ascii="Arial" w:hAnsi="Arial"/>
      <w:lang w:eastAsia="en-US"/>
    </w:rPr>
  </w:style>
  <w:style w:type="paragraph" w:styleId="Revizija">
    <w:name w:val="Revision"/>
    <w:hidden/>
    <w:uiPriority w:val="99"/>
    <w:semiHidden/>
    <w:rsid w:val="00B2341E"/>
    <w:rPr>
      <w:rFonts w:ascii="Arial" w:hAnsi="Arial"/>
      <w:sz w:val="24"/>
      <w:lang w:eastAsia="en-US"/>
    </w:rPr>
  </w:style>
  <w:style w:type="character" w:customStyle="1" w:styleId="OdstavekseznamaZnak">
    <w:name w:val="Odstavek seznama Znak"/>
    <w:link w:val="Odstavekseznama"/>
    <w:uiPriority w:val="34"/>
    <w:qFormat/>
    <w:locked/>
    <w:rsid w:val="00DE24A3"/>
    <w:rPr>
      <w:sz w:val="24"/>
      <w:lang w:eastAsia="lt-LT"/>
    </w:rPr>
  </w:style>
  <w:style w:type="paragraph" w:customStyle="1" w:styleId="tevilnatoka1">
    <w:name w:val="tevilnatoka1"/>
    <w:basedOn w:val="Navaden"/>
    <w:rsid w:val="00F06672"/>
    <w:pPr>
      <w:ind w:left="425" w:hanging="425"/>
      <w:jc w:val="both"/>
    </w:pPr>
    <w:rPr>
      <w:rFonts w:cs="Arial"/>
      <w:sz w:val="22"/>
      <w:szCs w:val="22"/>
      <w:lang w:eastAsia="sl-SI"/>
    </w:rPr>
  </w:style>
  <w:style w:type="paragraph" w:customStyle="1" w:styleId="naslov2">
    <w:name w:val="naslov 2"/>
    <w:basedOn w:val="Navaden"/>
    <w:qFormat/>
    <w:rsid w:val="00186357"/>
    <w:pPr>
      <w:numPr>
        <w:ilvl w:val="1"/>
        <w:numId w:val="14"/>
      </w:numPr>
    </w:pPr>
    <w:rPr>
      <w:rFonts w:cs="Arial"/>
      <w:b/>
      <w:sz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559428">
      <w:bodyDiv w:val="1"/>
      <w:marLeft w:val="0"/>
      <w:marRight w:val="0"/>
      <w:marTop w:val="0"/>
      <w:marBottom w:val="0"/>
      <w:divBdr>
        <w:top w:val="none" w:sz="0" w:space="0" w:color="auto"/>
        <w:left w:val="none" w:sz="0" w:space="0" w:color="auto"/>
        <w:bottom w:val="none" w:sz="0" w:space="0" w:color="auto"/>
        <w:right w:val="none" w:sz="0" w:space="0" w:color="auto"/>
      </w:divBdr>
    </w:div>
    <w:div w:id="2101371429">
      <w:bodyDiv w:val="1"/>
      <w:marLeft w:val="0"/>
      <w:marRight w:val="0"/>
      <w:marTop w:val="0"/>
      <w:marBottom w:val="0"/>
      <w:divBdr>
        <w:top w:val="none" w:sz="0" w:space="0" w:color="auto"/>
        <w:left w:val="none" w:sz="0" w:space="0" w:color="auto"/>
        <w:bottom w:val="none" w:sz="0" w:space="0" w:color="auto"/>
        <w:right w:val="none" w:sz="0" w:space="0" w:color="auto"/>
      </w:divBdr>
    </w:div>
    <w:div w:id="210556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6E3CA-AC34-4744-93B1-E94C43087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623</Words>
  <Characters>3972</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Proposal – improving the evaluation grids</vt:lpstr>
    </vt:vector>
  </TitlesOfParts>
  <Company>Ministrstvo za šolstvo in šport</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 improving the evaluation grids</dc:title>
  <dc:creator>Vesna Čopič</dc:creator>
  <cp:lastModifiedBy>Ana Šalika</cp:lastModifiedBy>
  <cp:revision>19</cp:revision>
  <cp:lastPrinted>2023-10-06T10:53:00Z</cp:lastPrinted>
  <dcterms:created xsi:type="dcterms:W3CDTF">2024-03-06T07:22:00Z</dcterms:created>
  <dcterms:modified xsi:type="dcterms:W3CDTF">2024-07-31T12:02:00Z</dcterms:modified>
</cp:coreProperties>
</file>