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E410C" w14:textId="77777777" w:rsidR="001C468A" w:rsidRDefault="001C468A">
      <w:pPr>
        <w:jc w:val="both"/>
        <w:rPr>
          <w:rFonts w:ascii="Arial" w:hAnsi="Arial" w:cs="Arial"/>
          <w:b/>
          <w:color w:val="000000"/>
          <w:sz w:val="20"/>
          <w:szCs w:val="20"/>
        </w:rPr>
      </w:pPr>
    </w:p>
    <w:p w14:paraId="7D021ACF" w14:textId="77777777" w:rsidR="001C468A" w:rsidRDefault="008C5A90">
      <w:pPr>
        <w:jc w:val="both"/>
        <w:rPr>
          <w:rFonts w:ascii="Arial" w:hAnsi="Arial" w:cs="Arial"/>
          <w:color w:val="000000"/>
          <w:sz w:val="20"/>
          <w:szCs w:val="20"/>
        </w:rPr>
      </w:pPr>
      <w:r>
        <w:rPr>
          <w:rFonts w:ascii="Arial" w:hAnsi="Arial" w:cs="Arial"/>
          <w:b/>
          <w:color w:val="000000"/>
          <w:sz w:val="20"/>
          <w:szCs w:val="20"/>
        </w:rPr>
        <w:t>Republika Slovenija, Ministrstvo za izobraževanje, znanost in šport</w:t>
      </w:r>
      <w:r>
        <w:rPr>
          <w:rFonts w:ascii="Arial" w:hAnsi="Arial" w:cs="Arial"/>
          <w:color w:val="000000"/>
          <w:sz w:val="20"/>
          <w:szCs w:val="20"/>
        </w:rPr>
        <w:t>, Masarykova cesta 16, 1000 Ljubljana, ki ga zastopa minister dr. Jernej Pikalo</w:t>
      </w:r>
      <w:r>
        <w:rPr>
          <w:rFonts w:ascii="Arial" w:hAnsi="Arial" w:cs="Arial"/>
          <w:sz w:val="20"/>
        </w:rPr>
        <w:t xml:space="preserve"> </w:t>
      </w:r>
      <w:r>
        <w:rPr>
          <w:rFonts w:ascii="Arial" w:hAnsi="Arial" w:cs="Arial"/>
          <w:color w:val="000000"/>
          <w:sz w:val="20"/>
          <w:szCs w:val="20"/>
        </w:rPr>
        <w:t>(v nadaljnjem besedilu: ministrstvo),</w:t>
      </w:r>
    </w:p>
    <w:p w14:paraId="54CB72E8" w14:textId="77777777" w:rsidR="001C468A" w:rsidRDefault="008C5A90">
      <w:pPr>
        <w:jc w:val="both"/>
        <w:rPr>
          <w:rFonts w:ascii="Arial" w:hAnsi="Arial" w:cs="Arial"/>
          <w:color w:val="000000"/>
          <w:sz w:val="20"/>
          <w:szCs w:val="20"/>
        </w:rPr>
      </w:pPr>
      <w:r>
        <w:rPr>
          <w:rFonts w:ascii="Arial" w:hAnsi="Arial" w:cs="Arial"/>
          <w:color w:val="000000"/>
          <w:sz w:val="20"/>
          <w:szCs w:val="20"/>
        </w:rPr>
        <w:t>davčna številka: 14246821,</w:t>
      </w:r>
    </w:p>
    <w:p w14:paraId="1C0403ED" w14:textId="3AA8D86A" w:rsidR="001C468A" w:rsidRDefault="008C5A90">
      <w:pPr>
        <w:jc w:val="both"/>
        <w:rPr>
          <w:rFonts w:ascii="Arial" w:hAnsi="Arial" w:cs="Arial"/>
          <w:color w:val="000000"/>
          <w:sz w:val="20"/>
          <w:szCs w:val="20"/>
        </w:rPr>
      </w:pPr>
      <w:r>
        <w:rPr>
          <w:rFonts w:ascii="Arial" w:hAnsi="Arial" w:cs="Arial"/>
          <w:color w:val="000000"/>
          <w:sz w:val="20"/>
          <w:szCs w:val="20"/>
        </w:rPr>
        <w:t>matična številka: 2399300</w:t>
      </w:r>
      <w:r w:rsidR="005A419A">
        <w:rPr>
          <w:rFonts w:ascii="Arial" w:hAnsi="Arial" w:cs="Arial"/>
          <w:color w:val="000000"/>
          <w:sz w:val="20"/>
          <w:szCs w:val="20"/>
        </w:rPr>
        <w:t>000</w:t>
      </w:r>
      <w:r>
        <w:rPr>
          <w:rFonts w:ascii="Arial" w:hAnsi="Arial" w:cs="Arial"/>
          <w:color w:val="000000"/>
          <w:sz w:val="20"/>
          <w:szCs w:val="20"/>
        </w:rPr>
        <w:t>,</w:t>
      </w:r>
    </w:p>
    <w:p w14:paraId="6117662D" w14:textId="77777777" w:rsidR="001C468A" w:rsidRDefault="008C5A90">
      <w:pPr>
        <w:jc w:val="both"/>
        <w:rPr>
          <w:rFonts w:ascii="Arial" w:hAnsi="Arial" w:cs="Arial"/>
          <w:color w:val="000000"/>
          <w:sz w:val="20"/>
          <w:szCs w:val="20"/>
        </w:rPr>
      </w:pPr>
      <w:r>
        <w:rPr>
          <w:rFonts w:ascii="Arial" w:hAnsi="Arial" w:cs="Arial"/>
          <w:color w:val="000000"/>
          <w:sz w:val="20"/>
          <w:szCs w:val="20"/>
        </w:rPr>
        <w:t>transakcijski račun: 01100-6300109972, Republika Slovenija-proračun, odprt pri Upravi za javna plačila, Urad Ljubljana</w:t>
      </w:r>
    </w:p>
    <w:p w14:paraId="59B7A656" w14:textId="77777777" w:rsidR="001C468A" w:rsidRDefault="001C468A">
      <w:pPr>
        <w:pStyle w:val="Sprotnaopomba-besedilo"/>
        <w:rPr>
          <w:rFonts w:ascii="Arial" w:hAnsi="Arial" w:cs="Arial"/>
          <w:color w:val="000000"/>
        </w:rPr>
      </w:pPr>
    </w:p>
    <w:p w14:paraId="757510D9" w14:textId="77777777" w:rsidR="001C468A" w:rsidRDefault="008C5A90">
      <w:pPr>
        <w:rPr>
          <w:rFonts w:ascii="Arial" w:hAnsi="Arial" w:cs="Arial"/>
          <w:color w:val="000000"/>
          <w:sz w:val="20"/>
          <w:szCs w:val="20"/>
        </w:rPr>
      </w:pPr>
      <w:r>
        <w:rPr>
          <w:rFonts w:ascii="Arial" w:hAnsi="Arial" w:cs="Arial"/>
          <w:color w:val="000000"/>
          <w:sz w:val="20"/>
          <w:szCs w:val="20"/>
        </w:rPr>
        <w:t>in</w:t>
      </w:r>
    </w:p>
    <w:p w14:paraId="27144C58" w14:textId="77777777" w:rsidR="001C468A" w:rsidRDefault="001C468A">
      <w:pPr>
        <w:rPr>
          <w:rFonts w:ascii="Arial" w:hAnsi="Arial" w:cs="Arial"/>
          <w:color w:val="000000"/>
          <w:sz w:val="20"/>
          <w:szCs w:val="20"/>
        </w:rPr>
      </w:pPr>
    </w:p>
    <w:p w14:paraId="50C19B04" w14:textId="77777777" w:rsidR="001C468A" w:rsidRDefault="008C5A90">
      <w:pPr>
        <w:rPr>
          <w:rFonts w:ascii="Arial" w:hAnsi="Arial" w:cs="Arial"/>
          <w:color w:val="000000"/>
          <w:sz w:val="20"/>
          <w:szCs w:val="20"/>
        </w:rPr>
      </w:pPr>
      <w:r>
        <w:rPr>
          <w:rFonts w:ascii="Arial" w:hAnsi="Arial" w:cs="Arial"/>
          <w:color w:val="000000"/>
          <w:sz w:val="20"/>
          <w:szCs w:val="20"/>
        </w:rPr>
        <w:t>…………………..(naziv upravičenca), ………………….(naslov upravičenca), ki ga/jo zastopa</w:t>
      </w:r>
      <w:r>
        <w:rPr>
          <w:rFonts w:ascii="Arial" w:hAnsi="Arial" w:cs="Arial"/>
          <w:b/>
          <w:color w:val="000000"/>
          <w:sz w:val="20"/>
          <w:szCs w:val="20"/>
        </w:rPr>
        <w:t xml:space="preserve"> </w:t>
      </w:r>
      <w:r>
        <w:rPr>
          <w:rFonts w:ascii="Arial" w:hAnsi="Arial" w:cs="Arial"/>
          <w:color w:val="000000"/>
          <w:sz w:val="20"/>
          <w:szCs w:val="20"/>
        </w:rPr>
        <w:t>………………….(v nadaljnjem besedilu: upravičenec),</w:t>
      </w:r>
    </w:p>
    <w:p w14:paraId="2E64DA7F" w14:textId="5101A7F3" w:rsidR="001C468A" w:rsidRDefault="008C5A90" w:rsidP="00031AA1">
      <w:pPr>
        <w:tabs>
          <w:tab w:val="left" w:pos="5835"/>
        </w:tabs>
        <w:jc w:val="both"/>
        <w:rPr>
          <w:rFonts w:ascii="Arial" w:hAnsi="Arial" w:cs="Arial"/>
          <w:color w:val="000000"/>
          <w:sz w:val="20"/>
          <w:szCs w:val="20"/>
        </w:rPr>
      </w:pPr>
      <w:r>
        <w:rPr>
          <w:rFonts w:ascii="Arial" w:hAnsi="Arial" w:cs="Arial"/>
          <w:color w:val="000000"/>
          <w:sz w:val="20"/>
          <w:szCs w:val="20"/>
        </w:rPr>
        <w:t>davčna številka: ….,</w:t>
      </w:r>
      <w:r>
        <w:rPr>
          <w:rFonts w:ascii="Arial" w:hAnsi="Arial" w:cs="Arial"/>
          <w:color w:val="000000"/>
          <w:sz w:val="20"/>
          <w:szCs w:val="20"/>
        </w:rPr>
        <w:tab/>
      </w:r>
    </w:p>
    <w:p w14:paraId="6E1EFF25" w14:textId="77777777" w:rsidR="001C468A" w:rsidRDefault="008C5A90">
      <w:pPr>
        <w:jc w:val="both"/>
        <w:rPr>
          <w:rFonts w:ascii="Arial" w:hAnsi="Arial" w:cs="Arial"/>
          <w:color w:val="000000"/>
          <w:sz w:val="20"/>
          <w:szCs w:val="20"/>
        </w:rPr>
      </w:pPr>
      <w:r>
        <w:rPr>
          <w:rFonts w:ascii="Arial" w:hAnsi="Arial" w:cs="Arial"/>
          <w:color w:val="000000"/>
          <w:sz w:val="20"/>
          <w:szCs w:val="20"/>
        </w:rPr>
        <w:t>matična številka:….. ,</w:t>
      </w:r>
    </w:p>
    <w:p w14:paraId="362F1372" w14:textId="77777777" w:rsidR="001C468A" w:rsidRDefault="008C5A90">
      <w:pPr>
        <w:tabs>
          <w:tab w:val="left" w:pos="3030"/>
        </w:tabs>
        <w:jc w:val="both"/>
        <w:rPr>
          <w:rFonts w:ascii="Arial" w:hAnsi="Arial" w:cs="Arial"/>
          <w:color w:val="000000"/>
          <w:sz w:val="20"/>
          <w:szCs w:val="20"/>
        </w:rPr>
      </w:pPr>
      <w:r>
        <w:rPr>
          <w:rFonts w:ascii="Arial" w:hAnsi="Arial" w:cs="Arial"/>
          <w:color w:val="000000"/>
          <w:sz w:val="20"/>
          <w:szCs w:val="20"/>
        </w:rPr>
        <w:t>transakcijski račun: …. ,</w:t>
      </w:r>
      <w:r>
        <w:t xml:space="preserve"> </w:t>
      </w:r>
      <w:r>
        <w:rPr>
          <w:rFonts w:ascii="Arial" w:hAnsi="Arial" w:cs="Arial"/>
          <w:color w:val="000000"/>
          <w:sz w:val="20"/>
          <w:szCs w:val="20"/>
        </w:rPr>
        <w:t>odprt pri … »[Naziv banke, pri kateri ima upravičenec odprt račun]«</w:t>
      </w:r>
    </w:p>
    <w:p w14:paraId="4709D08F" w14:textId="77777777" w:rsidR="001C468A" w:rsidRDefault="001C468A">
      <w:pPr>
        <w:jc w:val="both"/>
        <w:rPr>
          <w:rFonts w:ascii="Arial" w:hAnsi="Arial" w:cs="Arial"/>
          <w:color w:val="000000"/>
          <w:sz w:val="20"/>
          <w:szCs w:val="20"/>
        </w:rPr>
      </w:pPr>
    </w:p>
    <w:p w14:paraId="5E92D71D" w14:textId="77777777" w:rsidR="001C468A" w:rsidRDefault="001C468A">
      <w:pPr>
        <w:jc w:val="both"/>
        <w:rPr>
          <w:rFonts w:ascii="Arial" w:hAnsi="Arial" w:cs="Arial"/>
          <w:color w:val="000000"/>
          <w:sz w:val="20"/>
          <w:szCs w:val="20"/>
        </w:rPr>
      </w:pPr>
    </w:p>
    <w:p w14:paraId="42535338" w14:textId="77777777" w:rsidR="001C468A" w:rsidRDefault="008C5A90">
      <w:pPr>
        <w:rPr>
          <w:rFonts w:ascii="Arial" w:hAnsi="Arial" w:cs="Arial"/>
          <w:color w:val="000000"/>
          <w:sz w:val="20"/>
          <w:szCs w:val="20"/>
        </w:rPr>
      </w:pPr>
      <w:r>
        <w:rPr>
          <w:rFonts w:ascii="Arial" w:hAnsi="Arial" w:cs="Arial"/>
          <w:color w:val="000000"/>
          <w:sz w:val="20"/>
          <w:szCs w:val="20"/>
        </w:rPr>
        <w:t xml:space="preserve">sklepata </w:t>
      </w:r>
    </w:p>
    <w:p w14:paraId="11AC6376" w14:textId="77777777" w:rsidR="001C468A" w:rsidRDefault="001C468A">
      <w:pPr>
        <w:rPr>
          <w:rFonts w:ascii="Arial" w:hAnsi="Arial" w:cs="Arial"/>
          <w:color w:val="000000"/>
          <w:sz w:val="20"/>
          <w:szCs w:val="20"/>
        </w:rPr>
      </w:pPr>
    </w:p>
    <w:p w14:paraId="1D7070B9" w14:textId="77777777" w:rsidR="001C468A" w:rsidRDefault="008C5A90">
      <w:pPr>
        <w:pStyle w:val="Naslov4"/>
        <w:jc w:val="center"/>
        <w:rPr>
          <w:rFonts w:ascii="Arial" w:hAnsi="Arial" w:cs="Arial"/>
          <w:color w:val="000000"/>
          <w:sz w:val="20"/>
          <w:szCs w:val="20"/>
        </w:rPr>
      </w:pPr>
      <w:r>
        <w:rPr>
          <w:rFonts w:ascii="Arial" w:hAnsi="Arial" w:cs="Arial"/>
          <w:color w:val="000000"/>
          <w:sz w:val="20"/>
          <w:szCs w:val="20"/>
        </w:rPr>
        <w:t>POGODBO št. ………</w:t>
      </w:r>
    </w:p>
    <w:p w14:paraId="7DA12E4A" w14:textId="77777777" w:rsidR="001C468A" w:rsidRDefault="008C5A90">
      <w:pPr>
        <w:pStyle w:val="Telobesedila3"/>
        <w:jc w:val="center"/>
        <w:rPr>
          <w:rFonts w:ascii="Arial" w:hAnsi="Arial" w:cs="Arial"/>
          <w:color w:val="000000"/>
          <w:sz w:val="20"/>
          <w:szCs w:val="20"/>
        </w:rPr>
      </w:pPr>
      <w:r>
        <w:rPr>
          <w:rFonts w:ascii="Arial" w:hAnsi="Arial" w:cs="Arial"/>
          <w:color w:val="000000"/>
          <w:sz w:val="20"/>
          <w:szCs w:val="20"/>
        </w:rPr>
        <w:t xml:space="preserve">o sofinanciranju izvedbe operacije </w:t>
      </w:r>
    </w:p>
    <w:p w14:paraId="2B79B8DB" w14:textId="6DC63FF7" w:rsidR="001C468A" w:rsidRDefault="008C5A90">
      <w:pPr>
        <w:jc w:val="center"/>
        <w:rPr>
          <w:rFonts w:ascii="Arial" w:hAnsi="Arial" w:cs="Arial"/>
          <w:b/>
          <w:color w:val="000000"/>
          <w:sz w:val="20"/>
          <w:szCs w:val="20"/>
        </w:rPr>
      </w:pPr>
      <w:r>
        <w:rPr>
          <w:rFonts w:ascii="Arial" w:hAnsi="Arial" w:cs="Arial"/>
          <w:b/>
          <w:color w:val="000000"/>
          <w:sz w:val="20"/>
          <w:szCs w:val="20"/>
        </w:rPr>
        <w:t>»PRVA ZAPOSLITEV NA PODROČJU VZGOJE IN IZOBRAŽEVANJA 202</w:t>
      </w:r>
      <w:r w:rsidR="00FA06B6">
        <w:rPr>
          <w:rFonts w:ascii="Arial" w:hAnsi="Arial" w:cs="Arial"/>
          <w:b/>
          <w:color w:val="000000"/>
          <w:sz w:val="20"/>
          <w:szCs w:val="20"/>
        </w:rPr>
        <w:t>1</w:t>
      </w:r>
      <w:r>
        <w:rPr>
          <w:rFonts w:ascii="Arial" w:hAnsi="Arial" w:cs="Arial"/>
          <w:b/>
          <w:color w:val="000000"/>
          <w:sz w:val="20"/>
          <w:szCs w:val="20"/>
        </w:rPr>
        <w:t>«</w:t>
      </w:r>
    </w:p>
    <w:p w14:paraId="77B579A7" w14:textId="77777777" w:rsidR="001C468A" w:rsidRDefault="008C5A90">
      <w:pPr>
        <w:pStyle w:val="Telobesedila3"/>
        <w:jc w:val="center"/>
        <w:rPr>
          <w:rFonts w:ascii="Arial" w:hAnsi="Arial" w:cs="Arial"/>
          <w:color w:val="000000"/>
          <w:sz w:val="20"/>
          <w:szCs w:val="20"/>
        </w:rPr>
      </w:pPr>
      <w:r>
        <w:rPr>
          <w:rFonts w:ascii="Arial" w:hAnsi="Arial" w:cs="Arial"/>
          <w:color w:val="000000"/>
          <w:sz w:val="20"/>
          <w:szCs w:val="20"/>
        </w:rPr>
        <w:t>v okviru</w:t>
      </w:r>
    </w:p>
    <w:p w14:paraId="0809028B" w14:textId="77777777" w:rsidR="001C468A" w:rsidRDefault="008C5A90">
      <w:pPr>
        <w:pStyle w:val="Telobesedila3"/>
        <w:jc w:val="center"/>
        <w:rPr>
          <w:rFonts w:ascii="Arial" w:hAnsi="Arial" w:cs="Arial"/>
          <w:color w:val="000000"/>
          <w:sz w:val="20"/>
          <w:szCs w:val="20"/>
        </w:rPr>
      </w:pPr>
      <w:r>
        <w:rPr>
          <w:rFonts w:ascii="Arial" w:hAnsi="Arial" w:cs="Arial"/>
          <w:color w:val="000000"/>
          <w:sz w:val="20"/>
          <w:szCs w:val="20"/>
        </w:rPr>
        <w:t>Operativnega programa za izvajanje evropske kohezijske politike v obdobju 2014-2020</w:t>
      </w:r>
    </w:p>
    <w:p w14:paraId="5CB3402C" w14:textId="77777777" w:rsidR="001C468A" w:rsidRDefault="001C468A">
      <w:pPr>
        <w:jc w:val="center"/>
        <w:rPr>
          <w:rFonts w:ascii="Arial" w:hAnsi="Arial" w:cs="Arial"/>
          <w:b/>
          <w:color w:val="000000"/>
          <w:sz w:val="20"/>
          <w:szCs w:val="20"/>
        </w:rPr>
      </w:pPr>
    </w:p>
    <w:p w14:paraId="63B1C23B" w14:textId="77777777" w:rsidR="001C468A" w:rsidRDefault="001C468A">
      <w:pPr>
        <w:jc w:val="center"/>
        <w:rPr>
          <w:rFonts w:ascii="Arial" w:hAnsi="Arial" w:cs="Arial"/>
          <w:color w:val="000000"/>
          <w:sz w:val="20"/>
          <w:szCs w:val="20"/>
        </w:rPr>
      </w:pPr>
    </w:p>
    <w:p w14:paraId="35754101" w14:textId="77777777" w:rsidR="001C468A" w:rsidRDefault="008C5A90">
      <w:pPr>
        <w:pStyle w:val="Naslov2"/>
        <w:jc w:val="center"/>
        <w:rPr>
          <w:i w:val="0"/>
          <w:color w:val="000000"/>
          <w:sz w:val="20"/>
          <w:szCs w:val="20"/>
        </w:rPr>
      </w:pPr>
      <w:r>
        <w:rPr>
          <w:i w:val="0"/>
          <w:color w:val="000000"/>
          <w:sz w:val="20"/>
          <w:szCs w:val="20"/>
        </w:rPr>
        <w:t>I. UVODNE DOLOČBE</w:t>
      </w:r>
    </w:p>
    <w:p w14:paraId="6E4B8898" w14:textId="77777777" w:rsidR="001C468A" w:rsidRDefault="001C468A">
      <w:pPr>
        <w:ind w:left="66"/>
        <w:rPr>
          <w:rFonts w:ascii="Arial" w:hAnsi="Arial" w:cs="Arial"/>
          <w:color w:val="000000"/>
          <w:sz w:val="20"/>
          <w:szCs w:val="20"/>
        </w:rPr>
      </w:pPr>
    </w:p>
    <w:p w14:paraId="62C42920"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1A6A9ED9"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(pravne podlage in navodila)</w:t>
      </w:r>
    </w:p>
    <w:p w14:paraId="075CA5BB" w14:textId="77777777" w:rsidR="001C468A" w:rsidRDefault="001C468A">
      <w:pPr>
        <w:ind w:left="66"/>
        <w:jc w:val="both"/>
        <w:rPr>
          <w:rFonts w:ascii="Arial" w:hAnsi="Arial" w:cs="Arial"/>
          <w:color w:val="000000"/>
          <w:sz w:val="20"/>
          <w:szCs w:val="20"/>
        </w:rPr>
      </w:pPr>
    </w:p>
    <w:p w14:paraId="084EA192" w14:textId="77777777" w:rsidR="001C468A" w:rsidRDefault="008C5A90">
      <w:pPr>
        <w:ind w:left="66"/>
        <w:rPr>
          <w:rFonts w:ascii="Arial" w:hAnsi="Arial" w:cs="Arial"/>
          <w:color w:val="000000"/>
          <w:sz w:val="20"/>
          <w:szCs w:val="20"/>
        </w:rPr>
      </w:pPr>
      <w:r>
        <w:rPr>
          <w:rFonts w:ascii="Arial" w:hAnsi="Arial" w:cs="Arial"/>
          <w:color w:val="000000"/>
          <w:sz w:val="20"/>
          <w:szCs w:val="20"/>
        </w:rPr>
        <w:t>Predmetna pogodba se sklepa na podlagi naslednjih dokumentov:</w:t>
      </w:r>
    </w:p>
    <w:p w14:paraId="4B991F14" w14:textId="77777777" w:rsidR="001C468A" w:rsidRDefault="001C468A">
      <w:pPr>
        <w:ind w:left="66"/>
        <w:rPr>
          <w:rFonts w:ascii="Arial" w:hAnsi="Arial" w:cs="Arial"/>
          <w:color w:val="000000"/>
          <w:sz w:val="20"/>
          <w:szCs w:val="20"/>
        </w:rPr>
      </w:pPr>
    </w:p>
    <w:p w14:paraId="4C4A0F37"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t xml:space="preserve"> </w:t>
      </w:r>
      <w:r>
        <w:rPr>
          <w:rFonts w:ascii="Arial" w:hAnsi="Arial" w:cs="Arial"/>
          <w:color w:val="000000"/>
          <w:sz w:val="20"/>
          <w:szCs w:val="20"/>
        </w:rPr>
        <w:t>s spremembami, v nadaljnjem besedilu: Uredba (EU) št. 1303/2013),</w:t>
      </w:r>
    </w:p>
    <w:p w14:paraId="50369FB9"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Uredbe (EU) št. 1304/2013 Evropskega parlamenta in Sveta z dne 17. decembra 2013 o Evropskem socialnem skladu in razveljavitvi Uredbe Sveta (ES) št. 1081/2006 (UL L št. 347 z dne 20. 12. 2013, str. 470, s spremembami, v nadaljnjem besedilu: Uredba (EU) št. 1304/2013), </w:t>
      </w:r>
    </w:p>
    <w:p w14:paraId="5A9A67E1"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drugih delegiranih in izvedbenih aktov, ki jih Evropska komisija sprejme v skladu s 149. in 150. členom Uredbe (EU) št. 1303/2013,</w:t>
      </w:r>
    </w:p>
    <w:p w14:paraId="708FFD40"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Uredbe (EU, </w:t>
      </w:r>
      <w:proofErr w:type="spellStart"/>
      <w:r>
        <w:rPr>
          <w:rFonts w:ascii="Arial" w:hAnsi="Arial" w:cs="Arial"/>
          <w:color w:val="000000"/>
          <w:sz w:val="20"/>
          <w:szCs w:val="20"/>
        </w:rPr>
        <w:t>Euratom</w:t>
      </w:r>
      <w:proofErr w:type="spellEnd"/>
      <w:r>
        <w:rPr>
          <w:rFonts w:ascii="Arial" w:hAnsi="Arial" w:cs="Arial"/>
          <w:color w:val="000000"/>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Pr>
          <w:rFonts w:ascii="Arial" w:hAnsi="Arial" w:cs="Arial"/>
          <w:color w:val="000000"/>
          <w:sz w:val="20"/>
          <w:szCs w:val="20"/>
        </w:rPr>
        <w:t>Euratom</w:t>
      </w:r>
      <w:proofErr w:type="spellEnd"/>
      <w:r>
        <w:rPr>
          <w:rFonts w:ascii="Arial" w:hAnsi="Arial" w:cs="Arial"/>
          <w:color w:val="000000"/>
          <w:sz w:val="20"/>
          <w:szCs w:val="20"/>
        </w:rPr>
        <w:t xml:space="preserve">) št. 966/2012 (UL L št. 193 z dne 30. 7. 2018, str. 1, v nadaljnjem besedilu: Uredba (EU, </w:t>
      </w:r>
      <w:proofErr w:type="spellStart"/>
      <w:r>
        <w:rPr>
          <w:rFonts w:ascii="Arial" w:hAnsi="Arial" w:cs="Arial"/>
          <w:color w:val="000000"/>
          <w:sz w:val="20"/>
          <w:szCs w:val="20"/>
        </w:rPr>
        <w:t>Euratom</w:t>
      </w:r>
      <w:proofErr w:type="spellEnd"/>
      <w:r>
        <w:rPr>
          <w:rFonts w:ascii="Arial" w:hAnsi="Arial" w:cs="Arial"/>
          <w:color w:val="000000"/>
          <w:sz w:val="20"/>
          <w:szCs w:val="20"/>
        </w:rPr>
        <w:t>) 2018/1046),</w:t>
      </w:r>
    </w:p>
    <w:p w14:paraId="5EF36A46"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w:t>
      </w:r>
    </w:p>
    <w:p w14:paraId="3B40DA2B" w14:textId="77777777" w:rsidR="001C468A" w:rsidRDefault="001C468A">
      <w:pPr>
        <w:sectPr w:rsidR="001C468A" w:rsidSect="0067763C">
          <w:headerReference w:type="default" r:id="rId8"/>
          <w:footerReference w:type="default" r:id="rId9"/>
          <w:pgSz w:w="11906" w:h="16838"/>
          <w:pgMar w:top="1588" w:right="1701" w:bottom="794" w:left="1701" w:header="1531" w:footer="0" w:gutter="0"/>
          <w:cols w:space="708"/>
          <w:formProt w:val="0"/>
          <w:docGrid w:linePitch="326" w:charSpace="-6145"/>
        </w:sectPr>
      </w:pPr>
    </w:p>
    <w:p w14:paraId="41FE7C30"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lastRenderedPageBreak/>
        <w:t xml:space="preserve">Partnerskega sporazuma med Slovenijo in Evropsko komisijo za obdobje 2014-2020, št. CCI 2014SI16M8PA001, različica 3.0, z dne 15. 2. 2018, </w:t>
      </w:r>
    </w:p>
    <w:p w14:paraId="5AEF0BBC"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Operativnega programa za izvajanje evropske kohezijske politike v obdobju 2014-2020, št. CCI 2014SI16MAOP001, različica 4.1, z dne 11. 12. 2018,</w:t>
      </w:r>
    </w:p>
    <w:p w14:paraId="1FA22462"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Zakona o državni upravi (Uradni list RS, št. 113/05 - uradno prečiščeno besedilo, 89/07 -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126/07 - ZUP-E, 48/09, 8/10 - ZUP-G, 8/12 - ZVRS-F, 21/12, 47/13, 12/14, 90/14 in 51/16), </w:t>
      </w:r>
    </w:p>
    <w:p w14:paraId="2A5A8B76"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 xml:space="preserve">Zakona o integriteti in preprečevanju korupcije (Uradni list RS, št. 69/11 - uradno prečiščeno besedilo, v nadaljnjem besedilu: Zakon o integriteti in preprečevanju korupcije), </w:t>
      </w:r>
    </w:p>
    <w:p w14:paraId="6EA4E8C2"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Zakona o javnih financah (Uradni list RS, št. 11/11 - uradno prečiščeno besedilo, 14/13 – </w:t>
      </w:r>
      <w:proofErr w:type="spellStart"/>
      <w:r>
        <w:rPr>
          <w:rFonts w:ascii="Arial" w:hAnsi="Arial" w:cs="Arial"/>
          <w:color w:val="000000"/>
          <w:sz w:val="20"/>
          <w:szCs w:val="20"/>
        </w:rPr>
        <w:t>popr</w:t>
      </w:r>
      <w:proofErr w:type="spellEnd"/>
      <w:r>
        <w:rPr>
          <w:rFonts w:ascii="Arial" w:hAnsi="Arial" w:cs="Arial"/>
          <w:color w:val="000000"/>
          <w:sz w:val="20"/>
          <w:szCs w:val="20"/>
        </w:rPr>
        <w:t xml:space="preserve">., 101/13, 55/15 - </w:t>
      </w:r>
      <w:proofErr w:type="spellStart"/>
      <w:r>
        <w:rPr>
          <w:rFonts w:ascii="Arial" w:hAnsi="Arial" w:cs="Arial"/>
          <w:color w:val="000000"/>
          <w:sz w:val="20"/>
          <w:szCs w:val="20"/>
        </w:rPr>
        <w:t>ZFisP</w:t>
      </w:r>
      <w:proofErr w:type="spellEnd"/>
      <w:r>
        <w:rPr>
          <w:rFonts w:ascii="Arial" w:hAnsi="Arial" w:cs="Arial"/>
          <w:color w:val="000000"/>
          <w:sz w:val="20"/>
          <w:szCs w:val="20"/>
        </w:rPr>
        <w:t xml:space="preserve">, 96/15 - ZIPRS1617 </w:t>
      </w:r>
      <w:r>
        <w:rPr>
          <w:rFonts w:ascii="Arial" w:hAnsi="Arial" w:cs="Arial"/>
          <w:sz w:val="20"/>
          <w:szCs w:val="20"/>
        </w:rPr>
        <w:t>in 13/18</w:t>
      </w:r>
      <w:r>
        <w:rPr>
          <w:rFonts w:ascii="Arial" w:hAnsi="Arial" w:cs="Arial"/>
          <w:color w:val="000000"/>
          <w:sz w:val="20"/>
          <w:szCs w:val="20"/>
        </w:rPr>
        <w:t>),</w:t>
      </w:r>
    </w:p>
    <w:p w14:paraId="478251D6" w14:textId="1C895ABF" w:rsidR="001C468A" w:rsidRDefault="008C5A90">
      <w:pPr>
        <w:numPr>
          <w:ilvl w:val="0"/>
          <w:numId w:val="4"/>
        </w:numPr>
        <w:rPr>
          <w:rFonts w:ascii="Arial" w:hAnsi="Arial" w:cs="Arial"/>
          <w:color w:val="000000"/>
          <w:sz w:val="20"/>
          <w:szCs w:val="20"/>
        </w:rPr>
      </w:pPr>
      <w:r>
        <w:rPr>
          <w:rFonts w:ascii="Arial" w:hAnsi="Arial" w:cs="Arial"/>
          <w:color w:val="000000"/>
          <w:sz w:val="20"/>
          <w:szCs w:val="20"/>
        </w:rPr>
        <w:t>Zakona o izvrševanju proračunov Republike Slovenije za leti 20</w:t>
      </w:r>
      <w:r w:rsidR="00FA06B6">
        <w:rPr>
          <w:rFonts w:ascii="Arial" w:hAnsi="Arial" w:cs="Arial"/>
          <w:color w:val="000000"/>
          <w:sz w:val="20"/>
          <w:szCs w:val="20"/>
        </w:rPr>
        <w:t>20</w:t>
      </w:r>
      <w:r>
        <w:rPr>
          <w:rFonts w:ascii="Arial" w:hAnsi="Arial" w:cs="Arial"/>
          <w:color w:val="000000"/>
          <w:sz w:val="20"/>
          <w:szCs w:val="20"/>
        </w:rPr>
        <w:t xml:space="preserve"> in 20</w:t>
      </w:r>
      <w:r w:rsidR="00FA06B6">
        <w:rPr>
          <w:rFonts w:ascii="Arial" w:hAnsi="Arial" w:cs="Arial"/>
          <w:color w:val="000000"/>
          <w:sz w:val="20"/>
          <w:szCs w:val="20"/>
        </w:rPr>
        <w:t>21</w:t>
      </w:r>
      <w:r>
        <w:rPr>
          <w:rFonts w:ascii="Arial" w:hAnsi="Arial" w:cs="Arial"/>
          <w:color w:val="000000"/>
          <w:sz w:val="20"/>
          <w:szCs w:val="20"/>
        </w:rPr>
        <w:t xml:space="preserve"> (Uradni list RS, št. </w:t>
      </w:r>
      <w:r w:rsidR="00FA06B6">
        <w:rPr>
          <w:rFonts w:ascii="Arial" w:hAnsi="Arial" w:cs="Arial"/>
          <w:color w:val="000000"/>
          <w:sz w:val="20"/>
          <w:szCs w:val="20"/>
        </w:rPr>
        <w:t>75</w:t>
      </w:r>
      <w:r>
        <w:rPr>
          <w:rFonts w:ascii="Arial" w:hAnsi="Arial" w:cs="Arial"/>
          <w:color w:val="000000"/>
          <w:sz w:val="20"/>
          <w:szCs w:val="20"/>
        </w:rPr>
        <w:t xml:space="preserve">/19), </w:t>
      </w:r>
    </w:p>
    <w:p w14:paraId="6D8A6637" w14:textId="66BB4FB9"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Proračuna Republike Slovenije za leto 20</w:t>
      </w:r>
      <w:r w:rsidR="00FA06B6">
        <w:rPr>
          <w:rFonts w:ascii="Arial" w:hAnsi="Arial" w:cs="Arial"/>
          <w:color w:val="000000"/>
          <w:sz w:val="20"/>
          <w:szCs w:val="20"/>
        </w:rPr>
        <w:t>21</w:t>
      </w:r>
      <w:r>
        <w:rPr>
          <w:rFonts w:ascii="Arial" w:hAnsi="Arial" w:cs="Arial"/>
          <w:color w:val="000000"/>
          <w:sz w:val="20"/>
          <w:szCs w:val="20"/>
        </w:rPr>
        <w:t xml:space="preserve"> (DP20</w:t>
      </w:r>
      <w:r w:rsidR="00FA06B6">
        <w:rPr>
          <w:rFonts w:ascii="Arial" w:hAnsi="Arial" w:cs="Arial"/>
          <w:color w:val="000000"/>
          <w:sz w:val="20"/>
          <w:szCs w:val="20"/>
        </w:rPr>
        <w:t>21</w:t>
      </w:r>
      <w:r>
        <w:rPr>
          <w:rFonts w:ascii="Arial" w:hAnsi="Arial" w:cs="Arial"/>
          <w:color w:val="000000"/>
          <w:sz w:val="20"/>
          <w:szCs w:val="20"/>
        </w:rPr>
        <w:t xml:space="preserve">) (Uradni list RS, št. </w:t>
      </w:r>
      <w:r w:rsidR="00FA06B6">
        <w:rPr>
          <w:rFonts w:ascii="Arial" w:hAnsi="Arial" w:cs="Arial"/>
          <w:sz w:val="20"/>
          <w:szCs w:val="20"/>
        </w:rPr>
        <w:t>75</w:t>
      </w:r>
      <w:r>
        <w:rPr>
          <w:rFonts w:ascii="Arial" w:hAnsi="Arial" w:cs="Arial"/>
          <w:sz w:val="20"/>
          <w:szCs w:val="20"/>
        </w:rPr>
        <w:t>/19</w:t>
      </w:r>
      <w:r>
        <w:rPr>
          <w:rFonts w:ascii="Arial" w:hAnsi="Arial" w:cs="Arial"/>
          <w:color w:val="000000"/>
          <w:sz w:val="20"/>
          <w:szCs w:val="20"/>
        </w:rPr>
        <w:t>),</w:t>
      </w:r>
    </w:p>
    <w:p w14:paraId="71804643" w14:textId="77777777" w:rsidR="001C468A" w:rsidRDefault="008C5A90">
      <w:pPr>
        <w:numPr>
          <w:ilvl w:val="0"/>
          <w:numId w:val="4"/>
        </w:numPr>
        <w:jc w:val="both"/>
        <w:rPr>
          <w:rFonts w:ascii="Arial" w:hAnsi="Arial" w:cs="Arial"/>
          <w:color w:val="000000"/>
          <w:sz w:val="20"/>
          <w:szCs w:val="20"/>
        </w:rPr>
      </w:pPr>
      <w:r>
        <w:rPr>
          <w:rFonts w:ascii="Arial" w:hAnsi="Arial" w:cs="Arial"/>
          <w:color w:val="000000"/>
          <w:sz w:val="20"/>
          <w:szCs w:val="20"/>
        </w:rPr>
        <w:t>Zakona o varstvu osebnih podatkov (Uradni list RS, št. 94/07 – uradno prečiščeno besedilo, v nadaljnjem besedilu: Zakon o varstvu osebnih podatkov),</w:t>
      </w:r>
    </w:p>
    <w:p w14:paraId="4B64415F" w14:textId="2C8F5FAE" w:rsidR="002C66EC" w:rsidRPr="003412A1" w:rsidRDefault="002C66EC" w:rsidP="003412A1">
      <w:pPr>
        <w:numPr>
          <w:ilvl w:val="0"/>
          <w:numId w:val="4"/>
        </w:numPr>
        <w:jc w:val="both"/>
        <w:rPr>
          <w:rFonts w:ascii="Arial" w:hAnsi="Arial" w:cs="Arial"/>
          <w:color w:val="000000"/>
          <w:sz w:val="20"/>
          <w:szCs w:val="20"/>
        </w:rPr>
      </w:pPr>
      <w:r w:rsidRPr="003412A1">
        <w:rPr>
          <w:rFonts w:ascii="Arial" w:hAnsi="Arial" w:cs="Arial"/>
          <w:color w:val="000000"/>
          <w:sz w:val="20"/>
          <w:szCs w:val="20"/>
        </w:rPr>
        <w:t>Zakona o poslovni skrivnosti (Uradni list RS, št. 22/19, v nadaljnjem besedilu: Zakon o poslovni skrivnosti),</w:t>
      </w:r>
    </w:p>
    <w:p w14:paraId="6625637D" w14:textId="602CAFD4" w:rsidR="001C468A" w:rsidRDefault="008C5A90" w:rsidP="002C66EC">
      <w:pPr>
        <w:numPr>
          <w:ilvl w:val="0"/>
          <w:numId w:val="4"/>
        </w:numPr>
        <w:jc w:val="both"/>
        <w:rPr>
          <w:rFonts w:ascii="Arial" w:hAnsi="Arial" w:cs="Arial"/>
          <w:color w:val="000000"/>
          <w:sz w:val="20"/>
          <w:szCs w:val="20"/>
        </w:rPr>
      </w:pPr>
      <w:r>
        <w:rPr>
          <w:rFonts w:ascii="Arial" w:hAnsi="Arial" w:cs="Arial"/>
          <w:color w:val="000000"/>
          <w:sz w:val="20"/>
          <w:szCs w:val="20"/>
        </w:rPr>
        <w:t>Zakona o javnem naročanju (Uradni list RS, št. 91/15 in 14/18),</w:t>
      </w:r>
    </w:p>
    <w:p w14:paraId="4366905F"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Uredbe o porabi sredstev evropske kohezijske politike v Republiki Sloveniji v programskem obdobju 2014-2020 za cilj naložbe za rast in delovna mesta (Uradni list RS, št. 29/15, 36/16, 58/16, 69/16 - </w:t>
      </w:r>
      <w:proofErr w:type="spellStart"/>
      <w:r>
        <w:rPr>
          <w:rFonts w:ascii="Arial" w:hAnsi="Arial" w:cs="Arial"/>
          <w:color w:val="000000"/>
          <w:sz w:val="20"/>
          <w:szCs w:val="20"/>
        </w:rPr>
        <w:t>popr</w:t>
      </w:r>
      <w:proofErr w:type="spellEnd"/>
      <w:r>
        <w:rPr>
          <w:rFonts w:ascii="Arial" w:hAnsi="Arial" w:cs="Arial"/>
          <w:color w:val="000000"/>
          <w:sz w:val="20"/>
          <w:szCs w:val="20"/>
        </w:rPr>
        <w:t>., 15/17, 69/17 in 67/18, v nadaljnjem besedilu: slovenska kohezijska uredba),</w:t>
      </w:r>
    </w:p>
    <w:p w14:paraId="50BD5DCF" w14:textId="77777777" w:rsidR="001C468A" w:rsidRDefault="008C5A90">
      <w:pPr>
        <w:numPr>
          <w:ilvl w:val="0"/>
          <w:numId w:val="4"/>
        </w:numPr>
        <w:ind w:left="425" w:hanging="357"/>
        <w:jc w:val="both"/>
        <w:rPr>
          <w:rFonts w:ascii="Arial" w:hAnsi="Arial" w:cs="Arial"/>
          <w:color w:val="000000"/>
          <w:sz w:val="20"/>
          <w:szCs w:val="20"/>
        </w:rPr>
      </w:pPr>
      <w:r>
        <w:rPr>
          <w:rFonts w:ascii="Arial" w:hAnsi="Arial" w:cs="Arial"/>
          <w:sz w:val="20"/>
          <w:szCs w:val="20"/>
        </w:rPr>
        <w:t>Pravilnika o postopkih za izvrševanje proračuna Republike Slovenije (Uradni list RS, št. 50/07, 61/08, 99/09 - ZIPRS1011, 3/13 in 81/16),</w:t>
      </w:r>
    </w:p>
    <w:p w14:paraId="0BC4AB1D" w14:textId="615A7CB6" w:rsidR="001C468A" w:rsidRDefault="008C5A90" w:rsidP="00415604">
      <w:pPr>
        <w:numPr>
          <w:ilvl w:val="0"/>
          <w:numId w:val="4"/>
        </w:numPr>
        <w:jc w:val="both"/>
        <w:rPr>
          <w:rFonts w:ascii="Arial" w:hAnsi="Arial" w:cs="Arial"/>
          <w:color w:val="000000"/>
          <w:sz w:val="20"/>
          <w:szCs w:val="20"/>
        </w:rPr>
      </w:pPr>
      <w:r>
        <w:rPr>
          <w:rFonts w:ascii="Arial" w:hAnsi="Arial" w:cs="Arial"/>
          <w:color w:val="000000"/>
          <w:sz w:val="20"/>
          <w:szCs w:val="20"/>
        </w:rPr>
        <w:t xml:space="preserve">Smernic za </w:t>
      </w:r>
      <w:r w:rsidR="003377C9" w:rsidRPr="003377C9">
        <w:rPr>
          <w:rFonts w:ascii="Arial" w:hAnsi="Arial" w:cs="Arial"/>
          <w:color w:val="000000"/>
          <w:sz w:val="20"/>
          <w:szCs w:val="20"/>
        </w:rPr>
        <w:t>določanje finančnih popravkov, ki jih je treba uporabiti za odhodke, ki jih financira Unija, zaradi neupoštevanja veljavnih pravil o javnem naročanju</w:t>
      </w:r>
      <w:r w:rsidR="00415604">
        <w:rPr>
          <w:rFonts w:ascii="Arial" w:hAnsi="Arial" w:cs="Arial"/>
          <w:color w:val="000000"/>
          <w:sz w:val="20"/>
          <w:szCs w:val="20"/>
        </w:rPr>
        <w:t xml:space="preserve"> </w:t>
      </w:r>
      <w:r w:rsidR="00415604" w:rsidRPr="00415604">
        <w:rPr>
          <w:rFonts w:ascii="Arial" w:hAnsi="Arial" w:cs="Arial"/>
          <w:color w:val="000000"/>
          <w:sz w:val="20"/>
          <w:szCs w:val="20"/>
        </w:rPr>
        <w:t>z dne 14.</w:t>
      </w:r>
      <w:r w:rsidR="00415604">
        <w:rPr>
          <w:rFonts w:ascii="Arial" w:hAnsi="Arial" w:cs="Arial"/>
          <w:color w:val="000000"/>
          <w:sz w:val="20"/>
          <w:szCs w:val="20"/>
        </w:rPr>
        <w:t xml:space="preserve"> </w:t>
      </w:r>
      <w:r w:rsidR="00415604" w:rsidRPr="00415604">
        <w:rPr>
          <w:rFonts w:ascii="Arial" w:hAnsi="Arial" w:cs="Arial"/>
          <w:color w:val="000000"/>
          <w:sz w:val="20"/>
          <w:szCs w:val="20"/>
        </w:rPr>
        <w:t>5.</w:t>
      </w:r>
      <w:r w:rsidR="00415604">
        <w:rPr>
          <w:rFonts w:ascii="Arial" w:hAnsi="Arial" w:cs="Arial"/>
          <w:color w:val="000000"/>
          <w:sz w:val="20"/>
          <w:szCs w:val="20"/>
        </w:rPr>
        <w:t xml:space="preserve"> </w:t>
      </w:r>
      <w:r w:rsidR="00415604" w:rsidRPr="00415604">
        <w:rPr>
          <w:rFonts w:ascii="Arial" w:hAnsi="Arial" w:cs="Arial"/>
          <w:color w:val="000000"/>
          <w:sz w:val="20"/>
          <w:szCs w:val="20"/>
        </w:rPr>
        <w:t xml:space="preserve">2019 (C(2019) 3452 </w:t>
      </w:r>
      <w:proofErr w:type="spellStart"/>
      <w:r w:rsidR="00415604" w:rsidRPr="00415604">
        <w:rPr>
          <w:rFonts w:ascii="Arial" w:hAnsi="Arial" w:cs="Arial"/>
          <w:color w:val="000000"/>
          <w:sz w:val="20"/>
          <w:szCs w:val="20"/>
        </w:rPr>
        <w:t>final</w:t>
      </w:r>
      <w:proofErr w:type="spellEnd"/>
      <w:r w:rsidR="00415604">
        <w:rPr>
          <w:rFonts w:ascii="Arial" w:hAnsi="Arial" w:cs="Arial"/>
          <w:color w:val="000000"/>
          <w:sz w:val="20"/>
          <w:szCs w:val="20"/>
        </w:rPr>
        <w:t>)</w:t>
      </w:r>
      <w:r w:rsidR="003377C9" w:rsidRPr="003377C9">
        <w:rPr>
          <w:rFonts w:ascii="Arial" w:hAnsi="Arial" w:cs="Arial"/>
          <w:color w:val="000000"/>
          <w:sz w:val="20"/>
          <w:szCs w:val="20"/>
        </w:rPr>
        <w:t xml:space="preserve">, objavljenih na spletni strani: </w:t>
      </w:r>
      <w:hyperlink r:id="rId10" w:history="1">
        <w:r w:rsidR="00075151" w:rsidRPr="00AE46D5">
          <w:rPr>
            <w:rStyle w:val="Hiperpovezava"/>
            <w:rFonts w:ascii="Arial" w:hAnsi="Arial" w:cs="Arial"/>
            <w:sz w:val="20"/>
            <w:szCs w:val="20"/>
          </w:rPr>
          <w:t>https://ec.europa.eu/regional_policy/sources/docgener/informat/2014/GL_corrections_pp_irregularities_SL.pdf</w:t>
        </w:r>
      </w:hyperlink>
      <w:r w:rsidR="00075151">
        <w:rPr>
          <w:rFonts w:ascii="Arial" w:hAnsi="Arial" w:cs="Arial"/>
          <w:color w:val="000000"/>
          <w:sz w:val="20"/>
          <w:szCs w:val="20"/>
        </w:rPr>
        <w:t xml:space="preserve"> </w:t>
      </w:r>
      <w:r w:rsidR="003377C9" w:rsidRPr="003377C9">
        <w:rPr>
          <w:rFonts w:ascii="Arial" w:hAnsi="Arial" w:cs="Arial"/>
          <w:color w:val="000000"/>
          <w:sz w:val="20"/>
          <w:szCs w:val="20"/>
        </w:rPr>
        <w:t xml:space="preserve"> in </w:t>
      </w:r>
      <w:hyperlink r:id="rId11" w:history="1">
        <w:r w:rsidR="00075151" w:rsidRPr="00AE46D5">
          <w:rPr>
            <w:rStyle w:val="Hiperpovezava"/>
            <w:rFonts w:ascii="Arial" w:hAnsi="Arial" w:cs="Arial"/>
            <w:sz w:val="20"/>
            <w:szCs w:val="20"/>
          </w:rPr>
          <w:t>https://ec.europa.eu/regional_policy/sources/docgener/informat/2014/GL_corrections_pp_irregularities_annex_SL.pdf</w:t>
        </w:r>
      </w:hyperlink>
      <w:r>
        <w:rPr>
          <w:rFonts w:ascii="Arial" w:hAnsi="Arial" w:cs="Arial"/>
          <w:color w:val="000000"/>
          <w:sz w:val="20"/>
          <w:szCs w:val="20"/>
        </w:rPr>
        <w:t>,</w:t>
      </w:r>
    </w:p>
    <w:p w14:paraId="12E53401" w14:textId="77777777" w:rsidR="001C468A" w:rsidRDefault="008C5A90">
      <w:pPr>
        <w:numPr>
          <w:ilvl w:val="0"/>
          <w:numId w:val="4"/>
        </w:numPr>
        <w:ind w:left="425" w:hanging="357"/>
        <w:jc w:val="both"/>
      </w:pPr>
      <w:r>
        <w:rPr>
          <w:rFonts w:ascii="Arial" w:hAnsi="Arial" w:cs="Arial"/>
          <w:color w:val="000000"/>
          <w:sz w:val="20"/>
          <w:szCs w:val="20"/>
        </w:rPr>
        <w:t xml:space="preserve">Smernic o načelih, merilih in okvirnih lestvicah, ki se morajo uporabljati v zvezi s finančnimi popravki, ki jih Komisija izvede v skladu s členoma 99 in 100 Uredbe Sveta (ES) št. 1083/2006 z dne 11. julija 2006 (objavljenih na spletni strani: </w:t>
      </w:r>
      <w:hyperlink r:id="rId12">
        <w:r>
          <w:rPr>
            <w:rStyle w:val="Spletnapovezava"/>
            <w:rFonts w:ascii="Arial" w:hAnsi="Arial" w:cs="Arial"/>
            <w:sz w:val="20"/>
            <w:szCs w:val="20"/>
          </w:rPr>
          <w:t>http://www.eu-skladi.si/sl/ekp/zakonodaja</w:t>
        </w:r>
      </w:hyperlink>
      <w:r>
        <w:rPr>
          <w:rFonts w:ascii="Arial" w:hAnsi="Arial" w:cs="Arial"/>
          <w:color w:val="000000"/>
          <w:sz w:val="20"/>
          <w:szCs w:val="20"/>
        </w:rPr>
        <w:t>),</w:t>
      </w:r>
    </w:p>
    <w:p w14:paraId="7E08D43D"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za finančno upravljanje evropske kohezijske politike cilja Naložbe za rast in delovna mesta v programskem obdobju 2014-2020, s spremembami, objavljenih na spletni strani </w:t>
      </w:r>
      <w:hyperlink r:id="rId13">
        <w:r>
          <w:rPr>
            <w:rStyle w:val="Spletnapovezava"/>
            <w:rFonts w:ascii="Arial" w:hAnsi="Arial" w:cs="Arial"/>
            <w:sz w:val="20"/>
            <w:szCs w:val="20"/>
          </w:rPr>
          <w:t>http://www.eu-skladi.si/sl/ekp/navodila</w:t>
        </w:r>
      </w:hyperlink>
      <w:r>
        <w:rPr>
          <w:rFonts w:ascii="Arial" w:hAnsi="Arial" w:cs="Arial"/>
          <w:color w:val="000000"/>
          <w:sz w:val="20"/>
          <w:szCs w:val="20"/>
        </w:rPr>
        <w:t>,</w:t>
      </w:r>
    </w:p>
    <w:p w14:paraId="33C32C1C" w14:textId="5136B95A" w:rsidR="001C468A"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Navodil organa upravljanja za načrtovanje, odločanje o podpori, spremljanje, poročanje in vrednotenje izvajanja evropske kohezijske politike v programskem obdobju 2014-2020, s spremembami, objavljenih na spletni strani </w:t>
      </w:r>
      <w:hyperlink r:id="rId14" w:history="1">
        <w:r w:rsidR="003377C9" w:rsidRPr="0025560C">
          <w:rPr>
            <w:rStyle w:val="Hiperpovezava"/>
            <w:rFonts w:ascii="Arial" w:hAnsi="Arial" w:cs="Arial"/>
            <w:sz w:val="20"/>
            <w:szCs w:val="20"/>
          </w:rPr>
          <w:t>http://www.eu-skladi.si/sl/ekp/navodila</w:t>
        </w:r>
      </w:hyperlink>
      <w:r>
        <w:rPr>
          <w:rFonts w:ascii="Arial" w:hAnsi="Arial" w:cs="Arial"/>
          <w:color w:val="000000"/>
          <w:sz w:val="20"/>
          <w:szCs w:val="20"/>
        </w:rPr>
        <w:t>,</w:t>
      </w:r>
    </w:p>
    <w:p w14:paraId="61800310"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o upravičenih stroških za sredstva evropske kohezijske politike v programskem obdobju 2014-2020, s spremembami, objavljenih na spletni strani </w:t>
      </w:r>
      <w:hyperlink r:id="rId15">
        <w:r>
          <w:rPr>
            <w:rStyle w:val="Spletnapovezava"/>
            <w:rFonts w:ascii="Arial" w:hAnsi="Arial" w:cs="Arial"/>
            <w:sz w:val="20"/>
            <w:szCs w:val="20"/>
          </w:rPr>
          <w:t>http://www.eu-skladi.si/sl/ekp/navodila</w:t>
        </w:r>
      </w:hyperlink>
      <w:r>
        <w:rPr>
          <w:rFonts w:ascii="Arial" w:hAnsi="Arial" w:cs="Arial"/>
          <w:color w:val="000000"/>
          <w:sz w:val="20"/>
          <w:szCs w:val="20"/>
        </w:rPr>
        <w:t xml:space="preserve"> (v nadaljnjem besedilu: navodila organa upravljanja o upravičenih stroških),</w:t>
      </w:r>
    </w:p>
    <w:p w14:paraId="0702754D"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za izvajanje upravljalnih preverjanj po 125. členu Uredbe (EU) št. 1303/2013 programsko obdobje 2014-2020, s spremembami, objavljenih na spletni strani </w:t>
      </w:r>
      <w:hyperlink r:id="rId16">
        <w:r>
          <w:rPr>
            <w:rStyle w:val="Spletnapovezava"/>
            <w:rFonts w:ascii="Arial" w:hAnsi="Arial" w:cs="Arial"/>
            <w:sz w:val="20"/>
            <w:szCs w:val="20"/>
          </w:rPr>
          <w:t>http://www.eu-skladi.si/sl/ekp/navodila</w:t>
        </w:r>
      </w:hyperlink>
      <w:r>
        <w:rPr>
          <w:rFonts w:ascii="Arial" w:hAnsi="Arial" w:cs="Arial"/>
          <w:color w:val="000000"/>
          <w:sz w:val="20"/>
          <w:szCs w:val="20"/>
        </w:rPr>
        <w:t xml:space="preserve"> (v nadaljnjem besedilu: navodila organa upravljanja za izvajanje upravljalnih preverjanj),</w:t>
      </w:r>
    </w:p>
    <w:p w14:paraId="045AC173"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na področju komuniciranja vsebin evropske kohezijske politike v programskem obdobju 2014-2020, s spremembami, objavljenih na spletni strani </w:t>
      </w:r>
      <w:hyperlink r:id="rId17">
        <w:r>
          <w:rPr>
            <w:rStyle w:val="Spletnapovezava"/>
            <w:rFonts w:ascii="Arial" w:hAnsi="Arial" w:cs="Arial"/>
            <w:sz w:val="20"/>
            <w:szCs w:val="20"/>
          </w:rPr>
          <w:t>http://www.eu-skladi.si/sl/ekp/navodila</w:t>
        </w:r>
      </w:hyperlink>
      <w:r>
        <w:rPr>
          <w:rFonts w:ascii="Arial" w:hAnsi="Arial" w:cs="Arial"/>
          <w:color w:val="000000"/>
          <w:sz w:val="20"/>
          <w:szCs w:val="20"/>
        </w:rPr>
        <w:t xml:space="preserve"> (v nadaljnjem besedilu: navodila organa upravljanja na področju komuniciranja vsebin),</w:t>
      </w:r>
    </w:p>
    <w:p w14:paraId="28BC0E47"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in organa za potrjevanje za spremljanje izvajanja operativnega programa z informacijskimi sistemi MFERAC, ISARR2 in RIS </w:t>
      </w:r>
      <w:proofErr w:type="spellStart"/>
      <w:r>
        <w:rPr>
          <w:rFonts w:ascii="Arial" w:hAnsi="Arial" w:cs="Arial"/>
          <w:color w:val="000000"/>
          <w:sz w:val="20"/>
          <w:szCs w:val="20"/>
        </w:rPr>
        <w:t>eCA</w:t>
      </w:r>
      <w:proofErr w:type="spellEnd"/>
      <w:r>
        <w:rPr>
          <w:rFonts w:ascii="Arial" w:hAnsi="Arial" w:cs="Arial"/>
          <w:color w:val="000000"/>
          <w:sz w:val="20"/>
          <w:szCs w:val="20"/>
        </w:rPr>
        <w:t xml:space="preserve">, s spremembami, objavljenih na spletni strani </w:t>
      </w:r>
      <w:hyperlink r:id="rId18">
        <w:r>
          <w:rPr>
            <w:rStyle w:val="Spletnapovezava"/>
            <w:rFonts w:ascii="Arial" w:hAnsi="Arial" w:cs="Arial"/>
            <w:sz w:val="20"/>
            <w:szCs w:val="20"/>
          </w:rPr>
          <w:t>http://www.eu-skladi.si/sl/ekp/navodila</w:t>
        </w:r>
      </w:hyperlink>
      <w:r>
        <w:rPr>
          <w:rFonts w:ascii="Arial" w:hAnsi="Arial" w:cs="Arial"/>
          <w:color w:val="000000"/>
          <w:sz w:val="20"/>
          <w:szCs w:val="20"/>
        </w:rPr>
        <w:t>,</w:t>
      </w:r>
    </w:p>
    <w:p w14:paraId="517C87CB" w14:textId="77777777" w:rsidR="001C468A" w:rsidRDefault="008C5A90">
      <w:pPr>
        <w:numPr>
          <w:ilvl w:val="0"/>
          <w:numId w:val="4"/>
        </w:numPr>
        <w:ind w:left="425" w:hanging="357"/>
        <w:jc w:val="both"/>
      </w:pPr>
      <w:r>
        <w:rPr>
          <w:rFonts w:ascii="Arial" w:hAnsi="Arial" w:cs="Arial"/>
          <w:color w:val="000000"/>
          <w:sz w:val="20"/>
          <w:szCs w:val="20"/>
        </w:rPr>
        <w:t xml:space="preserve">Smernic organa upravljanja za integracijo načel enakosti spolov, enakih možnosti, nediskriminacije in dostopnosti za invalide pri izvajanju, spremljanju, poročanju in </w:t>
      </w:r>
      <w:r>
        <w:rPr>
          <w:rFonts w:ascii="Arial" w:hAnsi="Arial" w:cs="Arial"/>
          <w:color w:val="000000"/>
          <w:sz w:val="20"/>
          <w:szCs w:val="20"/>
        </w:rPr>
        <w:lastRenderedPageBreak/>
        <w:t xml:space="preserve">vrednotenju evropske kohezijske politike v programskem obdobju 2014-2020, s spremembami, objavljenih na spletni strani </w:t>
      </w:r>
      <w:hyperlink r:id="rId19">
        <w:r>
          <w:rPr>
            <w:rStyle w:val="Spletnapovezava"/>
            <w:rFonts w:ascii="Arial" w:hAnsi="Arial" w:cs="Arial"/>
            <w:sz w:val="20"/>
            <w:szCs w:val="20"/>
          </w:rPr>
          <w:t>http://www.eu-skladi.si/sl/ekp/navodila</w:t>
        </w:r>
      </w:hyperlink>
      <w:r>
        <w:rPr>
          <w:rFonts w:ascii="Arial" w:hAnsi="Arial" w:cs="Arial"/>
          <w:color w:val="000000"/>
          <w:sz w:val="20"/>
          <w:szCs w:val="20"/>
        </w:rPr>
        <w:t>,</w:t>
      </w:r>
    </w:p>
    <w:p w14:paraId="317253F5" w14:textId="77777777" w:rsidR="001C468A" w:rsidRDefault="008C5A90">
      <w:pPr>
        <w:numPr>
          <w:ilvl w:val="0"/>
          <w:numId w:val="4"/>
        </w:numPr>
        <w:ind w:left="425" w:hanging="357"/>
        <w:jc w:val="both"/>
      </w:pPr>
      <w:r>
        <w:rPr>
          <w:rFonts w:ascii="Arial" w:hAnsi="Arial" w:cs="Arial"/>
          <w:color w:val="000000"/>
          <w:sz w:val="20"/>
          <w:szCs w:val="20"/>
        </w:rPr>
        <w:t xml:space="preserve">Strategije organa upravljanja za boj proti goljufijam Cilja Naložbe za rast in delovna mesta za programsko obdobje 2014-2020, s spremembami, objavljenih na spletni strani </w:t>
      </w:r>
      <w:hyperlink r:id="rId20">
        <w:r>
          <w:rPr>
            <w:rStyle w:val="Spletnapovezava"/>
            <w:rFonts w:ascii="Arial" w:hAnsi="Arial" w:cs="Arial"/>
            <w:sz w:val="20"/>
            <w:szCs w:val="20"/>
          </w:rPr>
          <w:t>http://www.eu-skladi.si/sl/ekp/navodila</w:t>
        </w:r>
      </w:hyperlink>
      <w:r>
        <w:rPr>
          <w:rFonts w:ascii="Arial" w:hAnsi="Arial" w:cs="Arial"/>
          <w:color w:val="000000"/>
          <w:sz w:val="20"/>
          <w:szCs w:val="20"/>
        </w:rPr>
        <w:t>,</w:t>
      </w:r>
    </w:p>
    <w:p w14:paraId="0A0BB659" w14:textId="77777777" w:rsidR="001C468A" w:rsidRDefault="008C5A90">
      <w:pPr>
        <w:numPr>
          <w:ilvl w:val="0"/>
          <w:numId w:val="4"/>
        </w:numPr>
        <w:ind w:left="425" w:hanging="357"/>
        <w:jc w:val="both"/>
      </w:pPr>
      <w:r>
        <w:rPr>
          <w:rFonts w:ascii="Arial" w:hAnsi="Arial" w:cs="Arial"/>
          <w:color w:val="000000"/>
          <w:sz w:val="20"/>
          <w:szCs w:val="20"/>
        </w:rPr>
        <w:t xml:space="preserve">Navodil organa upravljanja za poročanje in spremljanje nepravilnosti s sredstvi evropske kohezijske politike Cilja Naložbe za rast in delovna mesta za programsko obdobje 2014-2020, s spremembami, objavljenih na spletni strani </w:t>
      </w:r>
      <w:hyperlink r:id="rId21">
        <w:r>
          <w:rPr>
            <w:rStyle w:val="Spletnapovezava"/>
            <w:rFonts w:ascii="Arial" w:hAnsi="Arial" w:cs="Arial"/>
            <w:sz w:val="20"/>
            <w:szCs w:val="20"/>
          </w:rPr>
          <w:t>http://www.eu-skladi.si/sl/ekp/navodila</w:t>
        </w:r>
      </w:hyperlink>
      <w:r>
        <w:rPr>
          <w:rFonts w:ascii="Arial" w:hAnsi="Arial" w:cs="Arial"/>
          <w:color w:val="000000"/>
          <w:sz w:val="20"/>
          <w:szCs w:val="20"/>
        </w:rPr>
        <w:t>,</w:t>
      </w:r>
    </w:p>
    <w:p w14:paraId="7E5F2DB9" w14:textId="244C04FB" w:rsidR="001C468A" w:rsidRDefault="008C5A90">
      <w:pPr>
        <w:numPr>
          <w:ilvl w:val="0"/>
          <w:numId w:val="4"/>
        </w:numPr>
        <w:jc w:val="both"/>
      </w:pPr>
      <w:r>
        <w:rPr>
          <w:rFonts w:ascii="Arial" w:hAnsi="Arial" w:cs="Arial"/>
          <w:color w:val="000000"/>
          <w:sz w:val="20"/>
          <w:szCs w:val="20"/>
        </w:rPr>
        <w:t xml:space="preserve">Priporočila organa upravljanja za </w:t>
      </w:r>
      <w:r w:rsidR="00075151">
        <w:rPr>
          <w:rFonts w:ascii="Arial" w:hAnsi="Arial" w:cs="Arial"/>
          <w:color w:val="000000"/>
          <w:sz w:val="20"/>
          <w:szCs w:val="20"/>
        </w:rPr>
        <w:t xml:space="preserve">uporabo </w:t>
      </w:r>
      <w:r>
        <w:rPr>
          <w:rFonts w:ascii="Arial" w:hAnsi="Arial" w:cs="Arial"/>
          <w:color w:val="000000"/>
          <w:sz w:val="20"/>
          <w:szCs w:val="20"/>
        </w:rPr>
        <w:t xml:space="preserve">orodja </w:t>
      </w:r>
      <w:r w:rsidR="00075151">
        <w:rPr>
          <w:rFonts w:ascii="Arial" w:hAnsi="Arial" w:cs="Arial"/>
          <w:color w:val="000000"/>
          <w:sz w:val="20"/>
          <w:szCs w:val="20"/>
        </w:rPr>
        <w:t xml:space="preserve">ARACHNE </w:t>
      </w:r>
      <w:r>
        <w:rPr>
          <w:rFonts w:ascii="Arial" w:hAnsi="Arial" w:cs="Arial"/>
          <w:color w:val="000000"/>
          <w:sz w:val="20"/>
          <w:szCs w:val="20"/>
        </w:rPr>
        <w:t>v sistem</w:t>
      </w:r>
      <w:r w:rsidR="00075151">
        <w:rPr>
          <w:rFonts w:ascii="Arial" w:hAnsi="Arial" w:cs="Arial"/>
          <w:color w:val="000000"/>
          <w:sz w:val="20"/>
          <w:szCs w:val="20"/>
        </w:rPr>
        <w:t>u</w:t>
      </w:r>
      <w:r>
        <w:rPr>
          <w:rFonts w:ascii="Arial" w:hAnsi="Arial" w:cs="Arial"/>
          <w:color w:val="000000"/>
          <w:sz w:val="20"/>
          <w:szCs w:val="20"/>
        </w:rPr>
        <w:t xml:space="preserve"> izvajanja evropske kohezijske politike 2014-2020 </w:t>
      </w:r>
      <w:r w:rsidR="00075151">
        <w:rPr>
          <w:rFonts w:ascii="Arial" w:hAnsi="Arial" w:cs="Arial"/>
          <w:color w:val="000000"/>
          <w:sz w:val="20"/>
          <w:szCs w:val="20"/>
        </w:rPr>
        <w:t>c</w:t>
      </w:r>
      <w:r>
        <w:rPr>
          <w:rFonts w:ascii="Arial" w:hAnsi="Arial" w:cs="Arial"/>
          <w:color w:val="000000"/>
          <w:sz w:val="20"/>
          <w:szCs w:val="20"/>
        </w:rPr>
        <w:t xml:space="preserve">ilja Naložbe za rast in delovna mesta za programsko obdobje 2014-2020, s spremembami, objavljenega na spletni strani </w:t>
      </w:r>
      <w:hyperlink r:id="rId22">
        <w:r>
          <w:rPr>
            <w:rStyle w:val="Spletnapovezava"/>
            <w:rFonts w:ascii="Arial" w:hAnsi="Arial" w:cs="Arial"/>
            <w:sz w:val="20"/>
            <w:szCs w:val="20"/>
          </w:rPr>
          <w:t>http://www.eu-skladi.si/sl/ekp/navodila</w:t>
        </w:r>
      </w:hyperlink>
      <w:r>
        <w:rPr>
          <w:rFonts w:ascii="Arial" w:hAnsi="Arial" w:cs="Arial"/>
          <w:color w:val="000000"/>
          <w:sz w:val="20"/>
          <w:szCs w:val="20"/>
        </w:rPr>
        <w:t>,</w:t>
      </w:r>
    </w:p>
    <w:p w14:paraId="246A17A8" w14:textId="77777777" w:rsidR="001C468A" w:rsidRDefault="008C5A90">
      <w:pPr>
        <w:numPr>
          <w:ilvl w:val="0"/>
          <w:numId w:val="4"/>
        </w:numPr>
        <w:jc w:val="both"/>
      </w:pPr>
      <w:r>
        <w:rPr>
          <w:rFonts w:ascii="Arial" w:hAnsi="Arial" w:cs="Arial"/>
          <w:color w:val="000000"/>
          <w:sz w:val="20"/>
          <w:szCs w:val="20"/>
        </w:rPr>
        <w:t xml:space="preserve">Priročnika za uporabo informacijskega sistema organa upravljanja e-MA, s spremembami, objavljenega na spletni strani: </w:t>
      </w:r>
      <w:hyperlink r:id="rId23">
        <w:r>
          <w:rPr>
            <w:rStyle w:val="Spletnapovezava"/>
            <w:rFonts w:ascii="Arial" w:hAnsi="Arial" w:cs="Arial"/>
            <w:sz w:val="20"/>
            <w:szCs w:val="20"/>
          </w:rPr>
          <w:t>http://www.eu-skladi.si/portal/sl/ekp/izvajanje/e-ma</w:t>
        </w:r>
      </w:hyperlink>
      <w:r>
        <w:rPr>
          <w:rFonts w:ascii="Arial" w:hAnsi="Arial" w:cs="Arial"/>
          <w:color w:val="000000"/>
          <w:sz w:val="20"/>
          <w:szCs w:val="20"/>
        </w:rPr>
        <w:t>,</w:t>
      </w:r>
    </w:p>
    <w:p w14:paraId="151A4ED7" w14:textId="1367D140" w:rsidR="001C468A" w:rsidRDefault="008C5A90" w:rsidP="00075151">
      <w:pPr>
        <w:numPr>
          <w:ilvl w:val="0"/>
          <w:numId w:val="4"/>
        </w:numPr>
        <w:jc w:val="both"/>
        <w:rPr>
          <w:rFonts w:ascii="Arial" w:hAnsi="Arial" w:cs="Arial"/>
          <w:color w:val="000000"/>
          <w:sz w:val="20"/>
          <w:szCs w:val="20"/>
        </w:rPr>
      </w:pPr>
      <w:r>
        <w:rPr>
          <w:rFonts w:ascii="Arial" w:hAnsi="Arial" w:cs="Arial"/>
          <w:color w:val="000000"/>
          <w:sz w:val="20"/>
          <w:szCs w:val="20"/>
        </w:rPr>
        <w:t>Smernic organa za potrjevanje za izvajanje evropske kohezijske politike 2014 – 2020, s spremembami, objavljenih na spletni strani:</w:t>
      </w:r>
      <w:r w:rsidR="00444002" w:rsidRPr="00444002">
        <w:t xml:space="preserve"> </w:t>
      </w:r>
      <w:r w:rsidR="00075151" w:rsidRPr="00075151">
        <w:rPr>
          <w:rFonts w:ascii="Arial" w:hAnsi="Arial" w:cs="Arial"/>
          <w:sz w:val="20"/>
          <w:szCs w:val="20"/>
        </w:rPr>
        <w:t>https://www.gov.si/teme/povracila-evropskih-sredstev-v-drzavni-proracun/</w:t>
      </w:r>
      <w:r w:rsidRPr="00075151">
        <w:rPr>
          <w:rFonts w:ascii="Arial" w:hAnsi="Arial" w:cs="Arial"/>
          <w:color w:val="000000"/>
          <w:sz w:val="20"/>
          <w:szCs w:val="20"/>
        </w:rPr>
        <w:t>,</w:t>
      </w:r>
    </w:p>
    <w:p w14:paraId="2D4F5A89" w14:textId="10D34358" w:rsidR="001C468A" w:rsidRDefault="008C5A90" w:rsidP="00075151">
      <w:pPr>
        <w:numPr>
          <w:ilvl w:val="0"/>
          <w:numId w:val="4"/>
        </w:numPr>
        <w:jc w:val="both"/>
      </w:pPr>
      <w:r>
        <w:rPr>
          <w:rFonts w:ascii="Arial" w:hAnsi="Arial" w:cs="Arial"/>
          <w:color w:val="000000"/>
          <w:sz w:val="20"/>
          <w:szCs w:val="20"/>
        </w:rPr>
        <w:t xml:space="preserve">Navodil Ministrstva za izobraževanje, znanost in šport za izvajanje operacij evropske kohezijske politike v programskem obdobju 2014-2020, s spremembami, objavljenih na spletni strani: </w:t>
      </w:r>
      <w:r w:rsidR="00075151" w:rsidRPr="00075151">
        <w:rPr>
          <w:rFonts w:ascii="Arial" w:hAnsi="Arial" w:cs="Arial"/>
          <w:sz w:val="20"/>
          <w:szCs w:val="20"/>
        </w:rPr>
        <w:t>https://www.gov.si/drzavni-organi/ministrstva/ministrstvo-za-izobrazevanje-znanost-in-sport/o-ministrstvu/sluzba-za-izvajanje-kohezijske-politike/</w:t>
      </w:r>
      <w:r w:rsidRPr="00075151">
        <w:rPr>
          <w:rFonts w:ascii="Arial" w:hAnsi="Arial" w:cs="Arial"/>
          <w:color w:val="000000"/>
          <w:sz w:val="20"/>
          <w:szCs w:val="20"/>
        </w:rPr>
        <w:t xml:space="preserve"> </w:t>
      </w:r>
      <w:r>
        <w:rPr>
          <w:rFonts w:ascii="Arial" w:hAnsi="Arial" w:cs="Arial"/>
          <w:color w:val="000000"/>
          <w:sz w:val="20"/>
          <w:szCs w:val="20"/>
        </w:rPr>
        <w:t>(v nadaljnjem besedilu: navodila ministrstva),</w:t>
      </w:r>
    </w:p>
    <w:p w14:paraId="5850F7BC" w14:textId="708F29C7" w:rsidR="001C468A" w:rsidRPr="00552F8C" w:rsidRDefault="008C5A90">
      <w:pPr>
        <w:numPr>
          <w:ilvl w:val="0"/>
          <w:numId w:val="4"/>
        </w:numPr>
        <w:ind w:left="425" w:hanging="357"/>
        <w:jc w:val="both"/>
        <w:rPr>
          <w:rFonts w:ascii="Arial" w:hAnsi="Arial" w:cs="Arial"/>
          <w:color w:val="000000"/>
          <w:sz w:val="20"/>
          <w:szCs w:val="20"/>
        </w:rPr>
      </w:pPr>
      <w:r>
        <w:rPr>
          <w:rFonts w:ascii="Arial" w:hAnsi="Arial" w:cs="Arial"/>
          <w:color w:val="000000"/>
          <w:sz w:val="20"/>
          <w:szCs w:val="20"/>
        </w:rPr>
        <w:t xml:space="preserve">sklepa o začetku postopka javnega razpisa »Prva zaposlitev na področju vzgoje in </w:t>
      </w:r>
      <w:r w:rsidRPr="00552F8C">
        <w:rPr>
          <w:rFonts w:ascii="Arial" w:hAnsi="Arial" w:cs="Arial"/>
          <w:color w:val="000000"/>
          <w:sz w:val="20"/>
          <w:szCs w:val="20"/>
        </w:rPr>
        <w:t>izobraževanja 202</w:t>
      </w:r>
      <w:r w:rsidR="00FA06B6" w:rsidRPr="00552F8C">
        <w:rPr>
          <w:rFonts w:ascii="Arial" w:hAnsi="Arial" w:cs="Arial"/>
          <w:color w:val="000000"/>
          <w:sz w:val="20"/>
          <w:szCs w:val="20"/>
        </w:rPr>
        <w:t>1</w:t>
      </w:r>
      <w:r w:rsidRPr="00552F8C">
        <w:rPr>
          <w:rFonts w:ascii="Arial" w:hAnsi="Arial" w:cs="Arial"/>
          <w:color w:val="000000"/>
          <w:sz w:val="20"/>
          <w:szCs w:val="20"/>
        </w:rPr>
        <w:t>« Ministrstva za izobraževanje, znanost in šport, št</w:t>
      </w:r>
      <w:r w:rsidR="00941268" w:rsidRPr="00552F8C">
        <w:rPr>
          <w:rFonts w:ascii="Arial" w:hAnsi="Arial" w:cs="Arial"/>
          <w:color w:val="000000"/>
          <w:sz w:val="20"/>
          <w:szCs w:val="20"/>
        </w:rPr>
        <w:t xml:space="preserve">. </w:t>
      </w:r>
      <w:r w:rsidR="00FA06B6" w:rsidRPr="00552F8C">
        <w:rPr>
          <w:rFonts w:ascii="Arial" w:hAnsi="Arial" w:cs="Arial"/>
          <w:color w:val="000000"/>
          <w:sz w:val="20"/>
          <w:szCs w:val="20"/>
        </w:rPr>
        <w:t>...</w:t>
      </w:r>
      <w:r w:rsidRPr="00552F8C">
        <w:rPr>
          <w:rFonts w:ascii="Arial" w:hAnsi="Arial" w:cs="Arial"/>
          <w:color w:val="000000"/>
          <w:sz w:val="20"/>
          <w:szCs w:val="20"/>
        </w:rPr>
        <w:t xml:space="preserve"> z dne </w:t>
      </w:r>
      <w:r w:rsidR="00FA06B6" w:rsidRPr="00552F8C">
        <w:rPr>
          <w:rFonts w:ascii="Arial" w:hAnsi="Arial" w:cs="Arial"/>
          <w:color w:val="000000"/>
          <w:sz w:val="20"/>
          <w:szCs w:val="20"/>
        </w:rPr>
        <w:t>...</w:t>
      </w:r>
      <w:r w:rsidR="00941268" w:rsidRPr="00552F8C">
        <w:rPr>
          <w:rFonts w:ascii="Arial" w:hAnsi="Arial" w:cs="Arial"/>
          <w:color w:val="000000"/>
          <w:sz w:val="20"/>
          <w:szCs w:val="20"/>
        </w:rPr>
        <w:t xml:space="preserve"> </w:t>
      </w:r>
      <w:r w:rsidRPr="00552F8C">
        <w:rPr>
          <w:rFonts w:ascii="Arial" w:hAnsi="Arial" w:cs="Arial"/>
          <w:color w:val="000000"/>
          <w:sz w:val="20"/>
          <w:szCs w:val="20"/>
        </w:rPr>
        <w:t>(v nadaljnjem besedilu: sklep o začetku postopka),</w:t>
      </w:r>
    </w:p>
    <w:p w14:paraId="353CC974" w14:textId="13CB3833" w:rsidR="001C468A" w:rsidRPr="00552F8C" w:rsidRDefault="008C5A90" w:rsidP="00A311D4">
      <w:pPr>
        <w:numPr>
          <w:ilvl w:val="0"/>
          <w:numId w:val="4"/>
        </w:numPr>
        <w:jc w:val="both"/>
        <w:rPr>
          <w:rFonts w:ascii="Arial" w:hAnsi="Arial" w:cs="Arial"/>
          <w:color w:val="000000"/>
          <w:sz w:val="20"/>
          <w:szCs w:val="20"/>
        </w:rPr>
      </w:pPr>
      <w:r w:rsidRPr="00552F8C">
        <w:rPr>
          <w:rFonts w:ascii="Arial" w:hAnsi="Arial" w:cs="Arial"/>
          <w:color w:val="000000"/>
          <w:sz w:val="20"/>
          <w:szCs w:val="20"/>
        </w:rPr>
        <w:t>Metodologije za določitev višine stroška na enoto Prva zaposlitev na področju vzgoje in izobraževanja 202</w:t>
      </w:r>
      <w:r w:rsidR="00FA06B6" w:rsidRPr="00552F8C">
        <w:rPr>
          <w:rFonts w:ascii="Arial" w:hAnsi="Arial" w:cs="Arial"/>
          <w:color w:val="000000"/>
          <w:sz w:val="20"/>
          <w:szCs w:val="20"/>
        </w:rPr>
        <w:t>1</w:t>
      </w:r>
      <w:r w:rsidRPr="00552F8C">
        <w:rPr>
          <w:rFonts w:ascii="Arial" w:hAnsi="Arial" w:cs="Arial"/>
          <w:color w:val="000000"/>
          <w:sz w:val="20"/>
          <w:szCs w:val="20"/>
        </w:rPr>
        <w:t xml:space="preserve">, </w:t>
      </w:r>
      <w:r w:rsidR="00A311D4" w:rsidRPr="00552F8C">
        <w:rPr>
          <w:rFonts w:ascii="Arial" w:hAnsi="Arial" w:cs="Arial"/>
          <w:color w:val="000000"/>
          <w:sz w:val="20"/>
          <w:szCs w:val="20"/>
        </w:rPr>
        <w:t>št. 303-20/2020/3 z dne 28. 2. 2020</w:t>
      </w:r>
      <w:r w:rsidR="00941268" w:rsidRPr="00552F8C">
        <w:rPr>
          <w:rFonts w:ascii="Arial" w:hAnsi="Arial" w:cs="Arial"/>
          <w:color w:val="000000"/>
          <w:sz w:val="20"/>
          <w:szCs w:val="20"/>
        </w:rPr>
        <w:t>,</w:t>
      </w:r>
    </w:p>
    <w:p w14:paraId="78093F07" w14:textId="77777777" w:rsidR="001C468A" w:rsidRPr="00552F8C" w:rsidRDefault="008C5A90">
      <w:pPr>
        <w:numPr>
          <w:ilvl w:val="0"/>
          <w:numId w:val="4"/>
        </w:numPr>
        <w:ind w:left="425" w:hanging="357"/>
        <w:jc w:val="both"/>
        <w:rPr>
          <w:rFonts w:ascii="Arial" w:hAnsi="Arial" w:cs="Arial"/>
          <w:color w:val="000000"/>
          <w:sz w:val="20"/>
          <w:szCs w:val="20"/>
        </w:rPr>
      </w:pPr>
      <w:r w:rsidRPr="00552F8C">
        <w:rPr>
          <w:rFonts w:ascii="Arial" w:hAnsi="Arial" w:cs="Arial"/>
          <w:color w:val="000000"/>
          <w:sz w:val="20"/>
          <w:szCs w:val="20"/>
        </w:rPr>
        <w:t xml:space="preserve">Zakona o organizaciji in financiranju vzgoje in izobraževanja (Uradni list RS, št. 16/07 – uradno prečiščeno besedilo, 36/08, 58/09, 64/09 – </w:t>
      </w:r>
      <w:proofErr w:type="spellStart"/>
      <w:r w:rsidRPr="00552F8C">
        <w:rPr>
          <w:rFonts w:ascii="Arial" w:hAnsi="Arial" w:cs="Arial"/>
          <w:color w:val="000000"/>
          <w:sz w:val="20"/>
          <w:szCs w:val="20"/>
        </w:rPr>
        <w:t>popr</w:t>
      </w:r>
      <w:proofErr w:type="spellEnd"/>
      <w:r w:rsidRPr="00552F8C">
        <w:rPr>
          <w:rFonts w:ascii="Arial" w:hAnsi="Arial" w:cs="Arial"/>
          <w:color w:val="000000"/>
          <w:sz w:val="20"/>
          <w:szCs w:val="20"/>
        </w:rPr>
        <w:t xml:space="preserve">., 65/09 – </w:t>
      </w:r>
      <w:proofErr w:type="spellStart"/>
      <w:r w:rsidRPr="00552F8C">
        <w:rPr>
          <w:rFonts w:ascii="Arial" w:hAnsi="Arial" w:cs="Arial"/>
          <w:color w:val="000000"/>
          <w:sz w:val="20"/>
          <w:szCs w:val="20"/>
        </w:rPr>
        <w:t>popr</w:t>
      </w:r>
      <w:proofErr w:type="spellEnd"/>
      <w:r w:rsidRPr="00552F8C">
        <w:rPr>
          <w:rFonts w:ascii="Arial" w:hAnsi="Arial" w:cs="Arial"/>
          <w:color w:val="000000"/>
          <w:sz w:val="20"/>
          <w:szCs w:val="20"/>
        </w:rPr>
        <w:t xml:space="preserve">., 20/11, 40/12 – ZUJF, 57/12 – ZPCP-2D, 47/15, 46/16, 49/16 - </w:t>
      </w:r>
      <w:proofErr w:type="spellStart"/>
      <w:r w:rsidRPr="00552F8C">
        <w:rPr>
          <w:rFonts w:ascii="Arial" w:hAnsi="Arial" w:cs="Arial"/>
          <w:color w:val="000000"/>
          <w:sz w:val="20"/>
          <w:szCs w:val="20"/>
        </w:rPr>
        <w:t>popr</w:t>
      </w:r>
      <w:proofErr w:type="spellEnd"/>
      <w:r w:rsidRPr="00552F8C">
        <w:rPr>
          <w:rFonts w:ascii="Arial" w:hAnsi="Arial" w:cs="Arial"/>
          <w:color w:val="000000"/>
          <w:sz w:val="20"/>
          <w:szCs w:val="20"/>
        </w:rPr>
        <w:t xml:space="preserve">. in 25/17 – </w:t>
      </w:r>
      <w:proofErr w:type="spellStart"/>
      <w:r w:rsidRPr="00552F8C">
        <w:rPr>
          <w:rFonts w:ascii="Arial" w:hAnsi="Arial" w:cs="Arial"/>
          <w:color w:val="000000"/>
          <w:sz w:val="20"/>
          <w:szCs w:val="20"/>
        </w:rPr>
        <w:t>ZVaj</w:t>
      </w:r>
      <w:proofErr w:type="spellEnd"/>
      <w:r w:rsidRPr="00552F8C">
        <w:rPr>
          <w:rFonts w:ascii="Arial" w:hAnsi="Arial" w:cs="Arial"/>
          <w:color w:val="000000"/>
          <w:sz w:val="20"/>
          <w:szCs w:val="20"/>
        </w:rPr>
        <w:t>),</w:t>
      </w:r>
    </w:p>
    <w:p w14:paraId="15C3F239" w14:textId="77777777" w:rsidR="001C468A" w:rsidRPr="00552F8C" w:rsidRDefault="008C5A90">
      <w:pPr>
        <w:numPr>
          <w:ilvl w:val="0"/>
          <w:numId w:val="4"/>
        </w:numPr>
        <w:ind w:left="425" w:hanging="357"/>
        <w:jc w:val="both"/>
        <w:rPr>
          <w:rFonts w:ascii="Arial" w:hAnsi="Arial" w:cs="Arial"/>
          <w:color w:val="000000"/>
          <w:sz w:val="20"/>
          <w:szCs w:val="20"/>
        </w:rPr>
      </w:pPr>
      <w:r w:rsidRPr="00552F8C">
        <w:rPr>
          <w:rFonts w:ascii="Arial" w:hAnsi="Arial" w:cs="Arial"/>
          <w:color w:val="000000"/>
          <w:sz w:val="20"/>
          <w:szCs w:val="20"/>
        </w:rPr>
        <w:t>Pravilnika o strokovnem izpitu strokovnih delavcev na področju vzgoje in izobraževanja (Uradni list RS, št. 23/06, 81/07, 105/08, 38/14 in 64/15),</w:t>
      </w:r>
    </w:p>
    <w:p w14:paraId="19301FCB" w14:textId="3293B7B1" w:rsidR="001C468A" w:rsidRPr="00552F8C" w:rsidRDefault="008C5A90" w:rsidP="00FA06B6">
      <w:pPr>
        <w:numPr>
          <w:ilvl w:val="0"/>
          <w:numId w:val="4"/>
        </w:numPr>
        <w:jc w:val="both"/>
        <w:rPr>
          <w:rFonts w:ascii="Arial" w:hAnsi="Arial" w:cs="Arial"/>
          <w:color w:val="000000"/>
          <w:sz w:val="20"/>
          <w:szCs w:val="20"/>
        </w:rPr>
      </w:pPr>
      <w:r w:rsidRPr="00552F8C">
        <w:rPr>
          <w:rFonts w:ascii="Arial" w:hAnsi="Arial" w:cs="Arial"/>
          <w:color w:val="000000"/>
          <w:sz w:val="20"/>
          <w:szCs w:val="20"/>
        </w:rPr>
        <w:t xml:space="preserve">Zakona o sistemu plač v javnem sektorju (Uradni list RS, št. 108/09 – uradno prečiščeno besedilo, 13/10, 59/10, 85/10, 107/10, 35/11 – ORZSPJS49a, 27/12 – </w:t>
      </w:r>
      <w:proofErr w:type="spellStart"/>
      <w:r w:rsidRPr="00552F8C">
        <w:rPr>
          <w:rFonts w:ascii="Arial" w:hAnsi="Arial" w:cs="Arial"/>
          <w:color w:val="000000"/>
          <w:sz w:val="20"/>
          <w:szCs w:val="20"/>
        </w:rPr>
        <w:t>odl</w:t>
      </w:r>
      <w:proofErr w:type="spellEnd"/>
      <w:r w:rsidRPr="00552F8C">
        <w:rPr>
          <w:rFonts w:ascii="Arial" w:hAnsi="Arial" w:cs="Arial"/>
          <w:color w:val="000000"/>
          <w:sz w:val="20"/>
          <w:szCs w:val="20"/>
        </w:rPr>
        <w:t>. US, 40/12 – ZUJF, 46/13, 25/14 – ZFU, 50/14, 95/14 – ZUPPJS15,</w:t>
      </w:r>
      <w:r w:rsidRPr="00552F8C">
        <w:t xml:space="preserve"> </w:t>
      </w:r>
      <w:r w:rsidR="00FA06B6" w:rsidRPr="00552F8C">
        <w:rPr>
          <w:rFonts w:ascii="Arial" w:hAnsi="Arial" w:cs="Arial"/>
          <w:color w:val="000000"/>
          <w:sz w:val="20"/>
          <w:szCs w:val="20"/>
        </w:rPr>
        <w:t xml:space="preserve">82/15, 23/17 – </w:t>
      </w:r>
      <w:proofErr w:type="spellStart"/>
      <w:r w:rsidR="00FA06B6" w:rsidRPr="00552F8C">
        <w:rPr>
          <w:rFonts w:ascii="Arial" w:hAnsi="Arial" w:cs="Arial"/>
          <w:color w:val="000000"/>
          <w:sz w:val="20"/>
          <w:szCs w:val="20"/>
        </w:rPr>
        <w:t>ZDOdv</w:t>
      </w:r>
      <w:proofErr w:type="spellEnd"/>
      <w:r w:rsidR="00FA06B6" w:rsidRPr="00552F8C">
        <w:rPr>
          <w:rFonts w:ascii="Arial" w:hAnsi="Arial" w:cs="Arial"/>
          <w:color w:val="000000"/>
          <w:sz w:val="20"/>
          <w:szCs w:val="20"/>
        </w:rPr>
        <w:t>,</w:t>
      </w:r>
      <w:r w:rsidRPr="00552F8C">
        <w:rPr>
          <w:rFonts w:ascii="Arial" w:hAnsi="Arial" w:cs="Arial"/>
          <w:color w:val="000000"/>
          <w:sz w:val="20"/>
          <w:szCs w:val="20"/>
        </w:rPr>
        <w:t xml:space="preserve"> 67/17</w:t>
      </w:r>
      <w:r w:rsidR="00FA06B6" w:rsidRPr="00552F8C">
        <w:t xml:space="preserve"> </w:t>
      </w:r>
      <w:r w:rsidR="00FA06B6" w:rsidRPr="00552F8C">
        <w:rPr>
          <w:rFonts w:ascii="Arial" w:hAnsi="Arial" w:cs="Arial"/>
          <w:color w:val="000000"/>
          <w:sz w:val="20"/>
          <w:szCs w:val="20"/>
        </w:rPr>
        <w:t>in 84/18</w:t>
      </w:r>
      <w:r w:rsidRPr="00552F8C">
        <w:rPr>
          <w:rFonts w:ascii="Arial" w:hAnsi="Arial" w:cs="Arial"/>
          <w:color w:val="000000"/>
          <w:sz w:val="20"/>
          <w:szCs w:val="20"/>
        </w:rPr>
        <w:t>),</w:t>
      </w:r>
    </w:p>
    <w:p w14:paraId="6640733B" w14:textId="77777777" w:rsidR="001C468A" w:rsidRPr="00552F8C" w:rsidRDefault="008C5A90">
      <w:pPr>
        <w:numPr>
          <w:ilvl w:val="0"/>
          <w:numId w:val="4"/>
        </w:numPr>
        <w:ind w:left="425" w:hanging="357"/>
        <w:jc w:val="both"/>
        <w:rPr>
          <w:rFonts w:ascii="Arial" w:hAnsi="Arial" w:cs="Arial"/>
          <w:color w:val="000000"/>
          <w:sz w:val="20"/>
          <w:szCs w:val="20"/>
        </w:rPr>
      </w:pPr>
      <w:r w:rsidRPr="00552F8C">
        <w:rPr>
          <w:rFonts w:ascii="Arial" w:hAnsi="Arial" w:cs="Arial"/>
          <w:color w:val="000000"/>
          <w:sz w:val="20"/>
          <w:szCs w:val="20"/>
        </w:rPr>
        <w:t xml:space="preserve">odločitve o podpori Službe Vlade Republike Slovenije za razvoj in evropsko kohezijsko politiko v vlogi organa upravljanja za strukturna sklada in kohezijski sklad št. … z dne </w:t>
      </w:r>
      <w:proofErr w:type="spellStart"/>
      <w:r w:rsidRPr="00552F8C">
        <w:rPr>
          <w:rFonts w:ascii="Arial" w:hAnsi="Arial" w:cs="Arial"/>
          <w:color w:val="000000"/>
          <w:sz w:val="20"/>
          <w:szCs w:val="20"/>
        </w:rPr>
        <w:t>dd</w:t>
      </w:r>
      <w:proofErr w:type="spellEnd"/>
      <w:r w:rsidRPr="00552F8C">
        <w:rPr>
          <w:rFonts w:ascii="Arial" w:hAnsi="Arial" w:cs="Arial"/>
          <w:color w:val="000000"/>
          <w:sz w:val="20"/>
          <w:szCs w:val="20"/>
        </w:rPr>
        <w:t xml:space="preserve">. mm. </w:t>
      </w:r>
      <w:proofErr w:type="spellStart"/>
      <w:r w:rsidRPr="00552F8C">
        <w:rPr>
          <w:rFonts w:ascii="Arial" w:hAnsi="Arial" w:cs="Arial"/>
          <w:color w:val="000000"/>
          <w:sz w:val="20"/>
          <w:szCs w:val="20"/>
        </w:rPr>
        <w:t>llll</w:t>
      </w:r>
      <w:proofErr w:type="spellEnd"/>
      <w:r w:rsidRPr="00552F8C">
        <w:rPr>
          <w:rFonts w:ascii="Arial" w:hAnsi="Arial" w:cs="Arial"/>
          <w:color w:val="000000"/>
          <w:sz w:val="20"/>
          <w:szCs w:val="20"/>
        </w:rPr>
        <w:t xml:space="preserve"> (v nadaljnjem besedilu: odločitev organa upravljanja o podpori), </w:t>
      </w:r>
    </w:p>
    <w:p w14:paraId="51917905" w14:textId="0A8C9B0B" w:rsidR="001C468A" w:rsidRPr="00552F8C" w:rsidRDefault="008C5A90">
      <w:pPr>
        <w:numPr>
          <w:ilvl w:val="0"/>
          <w:numId w:val="4"/>
        </w:numPr>
        <w:ind w:left="425" w:hanging="357"/>
        <w:jc w:val="both"/>
        <w:rPr>
          <w:rFonts w:ascii="Arial" w:hAnsi="Arial" w:cs="Arial"/>
          <w:color w:val="000000"/>
          <w:sz w:val="20"/>
          <w:szCs w:val="20"/>
        </w:rPr>
      </w:pPr>
      <w:r w:rsidRPr="00552F8C">
        <w:rPr>
          <w:rFonts w:ascii="Arial" w:hAnsi="Arial" w:cs="Arial"/>
          <w:color w:val="000000"/>
          <w:sz w:val="20"/>
          <w:szCs w:val="20"/>
        </w:rPr>
        <w:t>javnega razpisa »Prva zaposlitev na področju vzgoje in izobraževanja 202</w:t>
      </w:r>
      <w:r w:rsidR="00C0602F" w:rsidRPr="00552F8C">
        <w:rPr>
          <w:rFonts w:ascii="Arial" w:hAnsi="Arial" w:cs="Arial"/>
          <w:color w:val="000000"/>
          <w:sz w:val="20"/>
          <w:szCs w:val="20"/>
        </w:rPr>
        <w:t>1</w:t>
      </w:r>
      <w:r w:rsidRPr="00552F8C">
        <w:rPr>
          <w:rFonts w:ascii="Arial" w:hAnsi="Arial" w:cs="Arial"/>
          <w:color w:val="000000"/>
          <w:sz w:val="20"/>
          <w:szCs w:val="20"/>
        </w:rPr>
        <w:t xml:space="preserve">« Ministrstva za izobraževanje, znanost in šport, Uradni list RS, št. … z dne </w:t>
      </w:r>
      <w:proofErr w:type="spellStart"/>
      <w:r w:rsidRPr="00552F8C">
        <w:rPr>
          <w:rFonts w:ascii="Arial" w:hAnsi="Arial" w:cs="Arial"/>
          <w:color w:val="000000"/>
          <w:sz w:val="20"/>
          <w:szCs w:val="20"/>
        </w:rPr>
        <w:t>dd</w:t>
      </w:r>
      <w:proofErr w:type="spellEnd"/>
      <w:r w:rsidRPr="00552F8C">
        <w:rPr>
          <w:rFonts w:ascii="Arial" w:hAnsi="Arial" w:cs="Arial"/>
          <w:color w:val="000000"/>
          <w:sz w:val="20"/>
          <w:szCs w:val="20"/>
        </w:rPr>
        <w:t xml:space="preserve">. mm. </w:t>
      </w:r>
      <w:proofErr w:type="spellStart"/>
      <w:r w:rsidRPr="00552F8C">
        <w:rPr>
          <w:rFonts w:ascii="Arial" w:hAnsi="Arial" w:cs="Arial"/>
          <w:color w:val="000000"/>
          <w:sz w:val="20"/>
          <w:szCs w:val="20"/>
        </w:rPr>
        <w:t>llll</w:t>
      </w:r>
      <w:proofErr w:type="spellEnd"/>
      <w:r w:rsidRPr="00552F8C">
        <w:rPr>
          <w:rFonts w:ascii="Arial" w:hAnsi="Arial" w:cs="Arial"/>
          <w:color w:val="000000"/>
          <w:sz w:val="20"/>
          <w:szCs w:val="20"/>
        </w:rPr>
        <w:t xml:space="preserve"> (v nadaljnjem besedilu: javni razpis) ter</w:t>
      </w:r>
    </w:p>
    <w:p w14:paraId="54DCA5CF" w14:textId="7E2C8691" w:rsidR="001C468A" w:rsidRPr="00552F8C" w:rsidRDefault="008C5A90">
      <w:pPr>
        <w:numPr>
          <w:ilvl w:val="0"/>
          <w:numId w:val="4"/>
        </w:numPr>
        <w:ind w:left="425" w:hanging="357"/>
        <w:jc w:val="both"/>
        <w:rPr>
          <w:rFonts w:ascii="Arial" w:hAnsi="Arial" w:cs="Arial"/>
          <w:color w:val="000000"/>
          <w:sz w:val="20"/>
          <w:szCs w:val="20"/>
        </w:rPr>
      </w:pPr>
      <w:r w:rsidRPr="00552F8C">
        <w:rPr>
          <w:rFonts w:ascii="Arial" w:hAnsi="Arial" w:cs="Arial"/>
          <w:color w:val="000000"/>
          <w:sz w:val="20"/>
          <w:szCs w:val="20"/>
        </w:rPr>
        <w:t>sklepa o izb</w:t>
      </w:r>
      <w:r w:rsidR="0090656E" w:rsidRPr="00552F8C">
        <w:rPr>
          <w:rFonts w:ascii="Arial" w:hAnsi="Arial" w:cs="Arial"/>
          <w:color w:val="000000"/>
          <w:sz w:val="20"/>
          <w:szCs w:val="20"/>
        </w:rPr>
        <w:t>o</w:t>
      </w:r>
      <w:r w:rsidRPr="00552F8C">
        <w:rPr>
          <w:rFonts w:ascii="Arial" w:hAnsi="Arial" w:cs="Arial"/>
          <w:color w:val="000000"/>
          <w:sz w:val="20"/>
          <w:szCs w:val="20"/>
        </w:rPr>
        <w:t>r</w:t>
      </w:r>
      <w:r w:rsidR="0090656E" w:rsidRPr="00552F8C">
        <w:rPr>
          <w:rFonts w:ascii="Arial" w:hAnsi="Arial" w:cs="Arial"/>
          <w:color w:val="000000"/>
          <w:sz w:val="20"/>
          <w:szCs w:val="20"/>
        </w:rPr>
        <w:t>u</w:t>
      </w:r>
      <w:r w:rsidRPr="00552F8C">
        <w:rPr>
          <w:rFonts w:ascii="Arial" w:hAnsi="Arial" w:cs="Arial"/>
          <w:color w:val="000000"/>
          <w:sz w:val="20"/>
          <w:szCs w:val="20"/>
        </w:rPr>
        <w:t xml:space="preserve"> Ministrstva za izobraževanje, znanost in šport, št. … z dne </w:t>
      </w:r>
      <w:proofErr w:type="spellStart"/>
      <w:r w:rsidRPr="00552F8C">
        <w:rPr>
          <w:rFonts w:ascii="Arial" w:hAnsi="Arial" w:cs="Arial"/>
          <w:color w:val="000000"/>
          <w:sz w:val="20"/>
          <w:szCs w:val="20"/>
        </w:rPr>
        <w:t>dd</w:t>
      </w:r>
      <w:proofErr w:type="spellEnd"/>
      <w:r w:rsidRPr="00552F8C">
        <w:rPr>
          <w:rFonts w:ascii="Arial" w:hAnsi="Arial" w:cs="Arial"/>
          <w:color w:val="000000"/>
          <w:sz w:val="20"/>
          <w:szCs w:val="20"/>
        </w:rPr>
        <w:t xml:space="preserve">. mm. </w:t>
      </w:r>
      <w:proofErr w:type="spellStart"/>
      <w:r w:rsidRPr="00552F8C">
        <w:rPr>
          <w:rFonts w:ascii="Arial" w:hAnsi="Arial" w:cs="Arial"/>
          <w:color w:val="000000"/>
          <w:sz w:val="20"/>
          <w:szCs w:val="20"/>
        </w:rPr>
        <w:t>llll</w:t>
      </w:r>
      <w:proofErr w:type="spellEnd"/>
      <w:r w:rsidRPr="00552F8C">
        <w:rPr>
          <w:rFonts w:ascii="Arial" w:hAnsi="Arial" w:cs="Arial"/>
          <w:color w:val="000000"/>
          <w:sz w:val="20"/>
          <w:szCs w:val="20"/>
        </w:rPr>
        <w:t xml:space="preserve"> (v nadaljnjem besedilu: sklep o izb</w:t>
      </w:r>
      <w:r w:rsidR="0090656E" w:rsidRPr="00552F8C">
        <w:rPr>
          <w:rFonts w:ascii="Arial" w:hAnsi="Arial" w:cs="Arial"/>
          <w:color w:val="000000"/>
          <w:sz w:val="20"/>
          <w:szCs w:val="20"/>
        </w:rPr>
        <w:t>o</w:t>
      </w:r>
      <w:r w:rsidRPr="00552F8C">
        <w:rPr>
          <w:rFonts w:ascii="Arial" w:hAnsi="Arial" w:cs="Arial"/>
          <w:color w:val="000000"/>
          <w:sz w:val="20"/>
          <w:szCs w:val="20"/>
        </w:rPr>
        <w:t>r</w:t>
      </w:r>
      <w:r w:rsidR="0090656E" w:rsidRPr="00552F8C">
        <w:rPr>
          <w:rFonts w:ascii="Arial" w:hAnsi="Arial" w:cs="Arial"/>
          <w:color w:val="000000"/>
          <w:sz w:val="20"/>
          <w:szCs w:val="20"/>
        </w:rPr>
        <w:t>u</w:t>
      </w:r>
      <w:r w:rsidRPr="00552F8C">
        <w:rPr>
          <w:rFonts w:ascii="Arial" w:hAnsi="Arial" w:cs="Arial"/>
          <w:color w:val="000000"/>
          <w:sz w:val="20"/>
          <w:szCs w:val="20"/>
        </w:rPr>
        <w:t>).</w:t>
      </w:r>
    </w:p>
    <w:p w14:paraId="2FD1CCBE" w14:textId="77777777" w:rsidR="001C468A" w:rsidRDefault="001C468A">
      <w:pPr>
        <w:ind w:left="426"/>
        <w:jc w:val="both"/>
        <w:rPr>
          <w:rFonts w:ascii="Arial" w:hAnsi="Arial" w:cs="Arial"/>
          <w:color w:val="000000"/>
          <w:sz w:val="20"/>
          <w:szCs w:val="20"/>
        </w:rPr>
      </w:pPr>
    </w:p>
    <w:p w14:paraId="1EA866FF"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3D841389"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(ugotovitvene določbe)</w:t>
      </w:r>
    </w:p>
    <w:p w14:paraId="0EEE52E1" w14:textId="77777777" w:rsidR="001C468A" w:rsidRDefault="001C468A">
      <w:pPr>
        <w:jc w:val="both"/>
        <w:rPr>
          <w:rFonts w:ascii="Arial" w:hAnsi="Arial" w:cs="Arial"/>
          <w:color w:val="000000"/>
          <w:sz w:val="20"/>
          <w:szCs w:val="20"/>
        </w:rPr>
      </w:pPr>
    </w:p>
    <w:p w14:paraId="67EE28A0" w14:textId="77777777" w:rsidR="001C468A" w:rsidRDefault="008C5A90">
      <w:pPr>
        <w:jc w:val="both"/>
        <w:rPr>
          <w:rFonts w:ascii="Arial" w:hAnsi="Arial" w:cs="Arial"/>
          <w:color w:val="000000"/>
          <w:sz w:val="20"/>
          <w:szCs w:val="20"/>
        </w:rPr>
      </w:pPr>
      <w:r>
        <w:rPr>
          <w:rFonts w:ascii="Arial" w:hAnsi="Arial" w:cs="Arial"/>
          <w:color w:val="000000"/>
          <w:sz w:val="20"/>
          <w:szCs w:val="20"/>
        </w:rPr>
        <w:t>Pogodbeni stranki nesporno ugotavljata, da:</w:t>
      </w:r>
    </w:p>
    <w:p w14:paraId="36996661" w14:textId="77777777" w:rsidR="001C468A" w:rsidRDefault="001C468A">
      <w:pPr>
        <w:jc w:val="both"/>
        <w:rPr>
          <w:rFonts w:ascii="Arial" w:hAnsi="Arial" w:cs="Arial"/>
          <w:color w:val="000000"/>
          <w:sz w:val="20"/>
          <w:szCs w:val="20"/>
        </w:rPr>
      </w:pPr>
    </w:p>
    <w:p w14:paraId="35F9726D" w14:textId="77777777" w:rsidR="001C468A" w:rsidRDefault="008C5A90">
      <w:pPr>
        <w:pStyle w:val="Telobesedila"/>
        <w:numPr>
          <w:ilvl w:val="0"/>
          <w:numId w:val="5"/>
        </w:numPr>
        <w:rPr>
          <w:rFonts w:ascii="Arial" w:hAnsi="Arial" w:cs="Arial"/>
          <w:color w:val="000000"/>
        </w:rPr>
      </w:pPr>
      <w:r>
        <w:rPr>
          <w:rFonts w:ascii="Arial" w:hAnsi="Arial" w:cs="Arial"/>
        </w:rPr>
        <w:t xml:space="preserve">je ministrstvo oseba javnega prava, ki je na podlagi </w:t>
      </w:r>
      <w:r>
        <w:rPr>
          <w:rFonts w:ascii="Arial" w:hAnsi="Arial" w:cs="Arial"/>
          <w:color w:val="000000"/>
        </w:rPr>
        <w:t>slovenske kohezijske uredbe</w:t>
      </w:r>
      <w:r>
        <w:rPr>
          <w:rFonts w:ascii="Arial" w:hAnsi="Arial" w:cs="Arial"/>
        </w:rPr>
        <w:t xml:space="preserve"> dolžno opravljati predpisane naloge v okviru načrtovanja evropske kohezijske politike, načina izbora operacij in izvajanja operacij, pri čemer nastopa v vlogi posredniškega organa,</w:t>
      </w:r>
    </w:p>
    <w:p w14:paraId="3DA79B9C" w14:textId="77777777" w:rsidR="001C468A" w:rsidRDefault="008C5A90">
      <w:pPr>
        <w:numPr>
          <w:ilvl w:val="0"/>
          <w:numId w:val="5"/>
        </w:numPr>
        <w:jc w:val="both"/>
        <w:rPr>
          <w:rFonts w:ascii="Arial" w:hAnsi="Arial" w:cs="Arial"/>
          <w:sz w:val="20"/>
          <w:szCs w:val="20"/>
        </w:rPr>
      </w:pPr>
      <w:r>
        <w:rPr>
          <w:rFonts w:ascii="Arial" w:hAnsi="Arial" w:cs="Arial"/>
          <w:sz w:val="20"/>
          <w:szCs w:val="20"/>
        </w:rPr>
        <w:t>predstavljajo sredstva, dodeljena upravičencu v skladu s to pogodbo, sredstva evropske kohezijske politike, ki se upravičencu na podlagi te pogodbe izplačajo kot sredstva iz proračuna Evropske unije in proračuna Republike Slovenije (slovenska udeležba),</w:t>
      </w:r>
    </w:p>
    <w:p w14:paraId="62098B9B" w14:textId="77777777" w:rsidR="001C468A" w:rsidRDefault="008C5A90">
      <w:pPr>
        <w:numPr>
          <w:ilvl w:val="0"/>
          <w:numId w:val="5"/>
        </w:numPr>
        <w:jc w:val="both"/>
        <w:rPr>
          <w:rFonts w:ascii="Arial" w:hAnsi="Arial" w:cs="Arial"/>
          <w:sz w:val="20"/>
          <w:szCs w:val="20"/>
        </w:rPr>
      </w:pPr>
      <w:r>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233DB4A5" w14:textId="77777777" w:rsidR="001C468A" w:rsidRDefault="008C5A90">
      <w:pPr>
        <w:numPr>
          <w:ilvl w:val="0"/>
          <w:numId w:val="5"/>
        </w:numPr>
        <w:jc w:val="both"/>
        <w:rPr>
          <w:rFonts w:ascii="Arial" w:hAnsi="Arial" w:cs="Arial"/>
          <w:color w:val="000000"/>
          <w:sz w:val="20"/>
          <w:szCs w:val="20"/>
        </w:rPr>
      </w:pPr>
      <w:r>
        <w:rPr>
          <w:rFonts w:ascii="Arial" w:hAnsi="Arial" w:cs="Arial"/>
          <w:color w:val="000000"/>
          <w:sz w:val="20"/>
          <w:szCs w:val="20"/>
        </w:rPr>
        <w:lastRenderedPageBreak/>
        <w:t>je javni razpis kot način izbora operacije za dodelitev sredstev potrdila Služba Vlade Republike Slovenije za razvoj in evropsko kohezijsko politiko, ki na podlagi slovenske kohezijske uredbe  nastopa v vlogi organa upravljanja, z odločitvijo organa upravljanja o podpori,</w:t>
      </w:r>
    </w:p>
    <w:p w14:paraId="1147D0AC" w14:textId="09A7F409" w:rsidR="001C468A" w:rsidRDefault="008C5A90">
      <w:pPr>
        <w:pStyle w:val="Telobesedila"/>
        <w:numPr>
          <w:ilvl w:val="0"/>
          <w:numId w:val="5"/>
        </w:numPr>
        <w:rPr>
          <w:rFonts w:ascii="Arial" w:hAnsi="Arial" w:cs="Arial"/>
          <w:color w:val="000000"/>
        </w:rPr>
      </w:pPr>
      <w:r>
        <w:rPr>
          <w:rFonts w:ascii="Arial" w:hAnsi="Arial" w:cs="Arial"/>
          <w:color w:val="000000"/>
        </w:rPr>
        <w:t xml:space="preserve">se je upravičenec prijavil na javni razpis  za dodelitev sredstev »Prva zaposlitev na področju vzgoje in izobraževanja </w:t>
      </w:r>
      <w:r w:rsidR="009119D9">
        <w:rPr>
          <w:rFonts w:ascii="Arial" w:hAnsi="Arial" w:cs="Arial"/>
          <w:color w:val="000000"/>
        </w:rPr>
        <w:t>2021</w:t>
      </w:r>
      <w:r>
        <w:rPr>
          <w:rFonts w:ascii="Arial" w:hAnsi="Arial" w:cs="Arial"/>
          <w:color w:val="000000"/>
        </w:rPr>
        <w:t>«</w:t>
      </w:r>
      <w:r>
        <w:t xml:space="preserve"> </w:t>
      </w:r>
      <w:r>
        <w:rPr>
          <w:rFonts w:ascii="Arial" w:hAnsi="Arial" w:cs="Arial"/>
          <w:color w:val="000000"/>
        </w:rPr>
        <w:t xml:space="preserve">(v nadaljnjem besedilu: javni razpis), </w:t>
      </w:r>
    </w:p>
    <w:p w14:paraId="0B1D08D7" w14:textId="06402907" w:rsidR="001C468A" w:rsidRDefault="008C5A90">
      <w:pPr>
        <w:pStyle w:val="Telobesedila"/>
        <w:numPr>
          <w:ilvl w:val="0"/>
          <w:numId w:val="5"/>
        </w:numPr>
        <w:rPr>
          <w:rFonts w:ascii="Arial" w:hAnsi="Arial" w:cs="Arial"/>
          <w:color w:val="000000"/>
        </w:rPr>
      </w:pPr>
      <w:r>
        <w:rPr>
          <w:rFonts w:ascii="Arial" w:hAnsi="Arial" w:cs="Arial"/>
          <w:color w:val="000000"/>
        </w:rPr>
        <w:t>je bil upravičenec izbran s sklepom o izb</w:t>
      </w:r>
      <w:r w:rsidR="0090656E">
        <w:rPr>
          <w:rFonts w:ascii="Arial" w:hAnsi="Arial" w:cs="Arial"/>
          <w:color w:val="000000"/>
        </w:rPr>
        <w:t>o</w:t>
      </w:r>
      <w:r>
        <w:rPr>
          <w:rFonts w:ascii="Arial" w:hAnsi="Arial" w:cs="Arial"/>
          <w:color w:val="000000"/>
        </w:rPr>
        <w:t>r</w:t>
      </w:r>
      <w:r w:rsidR="0090656E">
        <w:rPr>
          <w:rFonts w:ascii="Arial" w:hAnsi="Arial" w:cs="Arial"/>
          <w:color w:val="000000"/>
        </w:rPr>
        <w:t>u</w:t>
      </w:r>
      <w:r>
        <w:rPr>
          <w:rFonts w:ascii="Arial" w:hAnsi="Arial" w:cs="Arial"/>
          <w:color w:val="000000"/>
        </w:rPr>
        <w:t xml:space="preserve">, ki je sestavni del te pogodbe kot priloga 2, </w:t>
      </w:r>
    </w:p>
    <w:p w14:paraId="73E8D5FA" w14:textId="77777777" w:rsidR="001C468A" w:rsidRDefault="008C5A90">
      <w:pPr>
        <w:pStyle w:val="Telobesedila"/>
        <w:numPr>
          <w:ilvl w:val="0"/>
          <w:numId w:val="5"/>
        </w:numPr>
        <w:rPr>
          <w:rFonts w:ascii="Arial" w:hAnsi="Arial" w:cs="Arial"/>
          <w:color w:val="000000"/>
        </w:rPr>
      </w:pPr>
      <w:r>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p>
    <w:p w14:paraId="4665C8AA" w14:textId="77777777" w:rsidR="001C468A" w:rsidRDefault="008C5A90">
      <w:pPr>
        <w:pStyle w:val="Telobesedila"/>
        <w:numPr>
          <w:ilvl w:val="0"/>
          <w:numId w:val="5"/>
        </w:numPr>
        <w:rPr>
          <w:rFonts w:ascii="Arial" w:hAnsi="Arial" w:cs="Arial"/>
          <w:color w:val="000000"/>
        </w:rPr>
      </w:pPr>
      <w:r>
        <w:rPr>
          <w:rFonts w:ascii="Arial" w:hAnsi="Arial" w:cs="Arial"/>
          <w:color w:val="000000"/>
        </w:rPr>
        <w:t>se v primeru kolizije med pogodbenimi določbami in pravnimi akti, ki so navedeni 1. členu te pogodbe, uporabijo evropski predpisi in pogoji, pod katerimi Evropska unija (v nadaljnjem besedilu: EU) državi članici, to je Republiki Sloveniji, podeljuje sredstva sofinanciranja in da je upravičenec seznanjen z obveznostmi organov Republike Slovenije, tj. ministrstva v razmerju do EU,</w:t>
      </w:r>
    </w:p>
    <w:p w14:paraId="49CFEA83" w14:textId="77777777" w:rsidR="001C468A" w:rsidRDefault="008C5A90">
      <w:pPr>
        <w:pStyle w:val="Telobesedila"/>
        <w:numPr>
          <w:ilvl w:val="0"/>
          <w:numId w:val="5"/>
        </w:numPr>
        <w:rPr>
          <w:rFonts w:ascii="Arial" w:hAnsi="Arial" w:cs="Arial"/>
          <w:color w:val="000000"/>
        </w:rPr>
      </w:pPr>
      <w:r>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48648BBD" w14:textId="77777777" w:rsidR="001C468A" w:rsidRDefault="008C5A90">
      <w:pPr>
        <w:pStyle w:val="Telobesedila"/>
        <w:numPr>
          <w:ilvl w:val="0"/>
          <w:numId w:val="5"/>
        </w:numPr>
        <w:rPr>
          <w:rFonts w:ascii="Arial" w:hAnsi="Arial" w:cs="Arial"/>
          <w:color w:val="000000"/>
        </w:rPr>
      </w:pPr>
      <w:r>
        <w:rPr>
          <w:rFonts w:ascii="Arial" w:hAnsi="Arial" w:cs="Arial"/>
          <w:color w:val="000000"/>
        </w:rPr>
        <w:t>ministrstvo nastopa v pogodbi kot nosilec javnega interesa in pri njegovem uresničevanju  razpolaga s pooblastili, ki pomenijo enostransko poseganje v določbe te pogodbe, zlasti v delih, ki se nanašajo na pristojnosti ministrstva in organa upravljanja ter nadzora v zvezi nadzorom nad porabo sredstev in pooblastilom za ta nadzor,</w:t>
      </w:r>
    </w:p>
    <w:p w14:paraId="5451BDEE"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je upravičenec seznanjen z obveznostmi in pristojnostmi Republike Slovenije glede deljenega upravljanja med Republiko Slovenijo in Evropsko komisijo za sredstva skladov ESI in da Evropska komisija in Republika Slovenija uporabljata načelo dobrega finančnega </w:t>
      </w:r>
      <w:proofErr w:type="spellStart"/>
      <w:r>
        <w:rPr>
          <w:rFonts w:ascii="Arial" w:hAnsi="Arial" w:cs="Arial"/>
          <w:color w:val="000000"/>
        </w:rPr>
        <w:t>poslovodenja</w:t>
      </w:r>
      <w:proofErr w:type="spellEnd"/>
      <w:r>
        <w:rPr>
          <w:rFonts w:ascii="Arial" w:hAnsi="Arial" w:cs="Arial"/>
          <w:color w:val="000000"/>
        </w:rPr>
        <w:t xml:space="preserve"> in smotrnost v skladu s 33. členom Uredbe (EU, </w:t>
      </w:r>
      <w:proofErr w:type="spellStart"/>
      <w:r>
        <w:rPr>
          <w:rFonts w:ascii="Arial" w:hAnsi="Arial" w:cs="Arial"/>
          <w:color w:val="000000"/>
        </w:rPr>
        <w:t>Euratom</w:t>
      </w:r>
      <w:proofErr w:type="spellEnd"/>
      <w:r>
        <w:rPr>
          <w:rFonts w:ascii="Arial" w:hAnsi="Arial" w:cs="Arial"/>
          <w:color w:val="000000"/>
        </w:rPr>
        <w:t xml:space="preserve">) 2018/1046, ki se uporablja za evropski proračun, </w:t>
      </w:r>
    </w:p>
    <w:p w14:paraId="5EF03F5B" w14:textId="77777777" w:rsidR="001C468A" w:rsidRDefault="008C5A90">
      <w:pPr>
        <w:numPr>
          <w:ilvl w:val="0"/>
          <w:numId w:val="5"/>
        </w:numPr>
        <w:jc w:val="both"/>
        <w:rPr>
          <w:rFonts w:ascii="Arial" w:hAnsi="Arial" w:cs="Arial"/>
          <w:color w:val="000000"/>
          <w:sz w:val="20"/>
          <w:szCs w:val="20"/>
        </w:rPr>
      </w:pPr>
      <w:r>
        <w:rPr>
          <w:rFonts w:ascii="Arial" w:hAnsi="Arial" w:cs="Arial"/>
          <w:color w:val="000000"/>
          <w:sz w:val="20"/>
          <w:szCs w:val="20"/>
        </w:rPr>
        <w:t xml:space="preserve">je pravočasna izpolnitev obveznosti, za katero so roki določeni </w:t>
      </w:r>
      <w:r>
        <w:rPr>
          <w:rFonts w:ascii="Arial" w:hAnsi="Arial"/>
          <w:color w:val="000000"/>
          <w:sz w:val="20"/>
        </w:rPr>
        <w:t>v 8. členu</w:t>
      </w:r>
      <w:r>
        <w:rPr>
          <w:rFonts w:ascii="Arial" w:hAnsi="Arial" w:cs="Arial"/>
          <w:color w:val="000000"/>
          <w:sz w:val="20"/>
          <w:szCs w:val="20"/>
        </w:rPr>
        <w:t xml:space="preserve"> te pogodbe, bistvena sestavina pogodbe,</w:t>
      </w:r>
    </w:p>
    <w:p w14:paraId="41BB757A" w14:textId="77777777" w:rsidR="001C468A" w:rsidRDefault="008C5A90">
      <w:pPr>
        <w:pStyle w:val="Telobesedila"/>
        <w:numPr>
          <w:ilvl w:val="0"/>
          <w:numId w:val="5"/>
        </w:numPr>
        <w:rPr>
          <w:rFonts w:ascii="Arial" w:hAnsi="Arial" w:cs="Arial"/>
          <w:color w:val="000000"/>
        </w:rPr>
      </w:pPr>
      <w:r>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 kakor tudi da morajo biti vse aktivnosti, ki se podpirajo iz skladov ESI, v skladu z veljavnim pravom EU in nacionalnim pravom v zvezi z njegovo uporabo,</w:t>
      </w:r>
    </w:p>
    <w:p w14:paraId="4F96A6FB" w14:textId="77777777" w:rsidR="001C468A" w:rsidRDefault="008C5A90">
      <w:pPr>
        <w:numPr>
          <w:ilvl w:val="0"/>
          <w:numId w:val="5"/>
        </w:numPr>
        <w:jc w:val="both"/>
        <w:rPr>
          <w:rFonts w:ascii="Arial" w:hAnsi="Arial" w:cs="Arial"/>
          <w:sz w:val="20"/>
          <w:szCs w:val="20"/>
        </w:rPr>
      </w:pPr>
      <w:r>
        <w:rPr>
          <w:rFonts w:ascii="Arial" w:hAnsi="Arial" w:cs="Arial"/>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6190C6F8"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so vsi udeleženci evropske kohezijske politike dolžni preprečevati, odkrivati in odpravljati nepravilnosti ter poročati o njih kakor tudi izvajati finančne in druge popravke v povezavi z odkritimi posameznimi ali sistemskimi nepravilnostmi, </w:t>
      </w:r>
    </w:p>
    <w:p w14:paraId="0A2E057E" w14:textId="77777777" w:rsidR="001C468A" w:rsidRDefault="008C5A90">
      <w:pPr>
        <w:pStyle w:val="Telobesedila"/>
        <w:numPr>
          <w:ilvl w:val="0"/>
          <w:numId w:val="5"/>
        </w:numPr>
        <w:rPr>
          <w:rFonts w:ascii="Arial" w:hAnsi="Arial" w:cs="Arial"/>
          <w:color w:val="000000"/>
        </w:rPr>
      </w:pPr>
      <w:r>
        <w:rPr>
          <w:rFonts w:ascii="Arial" w:hAnsi="Arial" w:cs="Arial"/>
          <w:color w:val="000000"/>
        </w:rPr>
        <w:t>se finančni popravki določijo na posameznih primerih ugotovljenih neupravičenih izdatkov, kadar pa zneska neupravičenih izdatkov ni mogoče natančno določiti, se kot finančni popravek uporabi pavšalni znesek ali ekstrapolirani finančni popravek,</w:t>
      </w:r>
    </w:p>
    <w:p w14:paraId="22956DBE"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je upravičenec seznanjen, da neizvršitev finančnega popravka za Republiko Slovenijo pomeni neupravičeno obremenitev državnega proračuna, kot to določa 85. člen Uredbe (EU) št. 1303/2013, </w:t>
      </w:r>
    </w:p>
    <w:p w14:paraId="599FE9FD" w14:textId="77777777" w:rsidR="001C468A" w:rsidRDefault="008C5A90">
      <w:pPr>
        <w:pStyle w:val="Telobesedila"/>
        <w:numPr>
          <w:ilvl w:val="0"/>
          <w:numId w:val="5"/>
        </w:numPr>
        <w:rPr>
          <w:rFonts w:ascii="Arial" w:hAnsi="Arial" w:cs="Arial"/>
          <w:color w:val="000000"/>
        </w:rPr>
      </w:pPr>
      <w:r>
        <w:rPr>
          <w:rFonts w:ascii="Arial" w:hAnsi="Arial" w:cs="Arial"/>
          <w:color w:val="000000"/>
        </w:rPr>
        <w:t>ima upravičenec možnost ugovarjanja zoper vmesna poročila ministrstva, organa upravljanja, organa za potrjevanje, revizijskega organa in drugih nadzornih organov vključenih v izvajanje, upravljanje, nadzor ali revizijo javnega razpisa in Operativnega programa za izvajanje evropske kohezijske politike v obdobju 2014-2020, v katerih lahko navaja vsa dejstva in dokaze, s katerimi potrjuje svoje navedbe,</w:t>
      </w:r>
    </w:p>
    <w:p w14:paraId="66E07230"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se upravičenec zavezuje ravnati v skladu z ugotovitvami iz končnih poročil ministrstva, organa upravljanja, organa za potrjevanje, revizijskega organa in drugih nadzornih organov, vključenih v izvajanje, upravljanje, nadzor ali revizijo javnega razpisa in Operativnega programa za izvajanje evropske kohezijske politike v obdobju 2014-2020, ki se nanašajo na ugotovljene kršitve upravičenca pri izvajanju in v zvezi z izvajanjem operacije, kar vključuje tudi izbiro in izvedbo postopka oddaje javnih naročil, </w:t>
      </w:r>
    </w:p>
    <w:p w14:paraId="4B898F20" w14:textId="77777777" w:rsidR="001C468A" w:rsidRDefault="008C5A90">
      <w:pPr>
        <w:numPr>
          <w:ilvl w:val="0"/>
          <w:numId w:val="5"/>
        </w:numPr>
        <w:jc w:val="both"/>
        <w:rPr>
          <w:rFonts w:ascii="Arial" w:hAnsi="Arial" w:cs="Arial"/>
          <w:color w:val="000000"/>
          <w:sz w:val="20"/>
          <w:szCs w:val="20"/>
        </w:rPr>
      </w:pPr>
      <w:r>
        <w:rPr>
          <w:rFonts w:ascii="Arial" w:hAnsi="Arial" w:cs="Arial"/>
          <w:sz w:val="20"/>
          <w:szCs w:val="20"/>
        </w:rPr>
        <w:t xml:space="preserve">se upravičenec zaveže izvršiti finančne popravke v višini in rokih, kot izhajajo iz končnih poročil organa upravljanja, ministrstva, revizijskega organa, Računskega sodišča Republike </w:t>
      </w:r>
      <w:r>
        <w:rPr>
          <w:rFonts w:ascii="Arial" w:hAnsi="Arial" w:cs="Arial"/>
          <w:sz w:val="20"/>
          <w:szCs w:val="20"/>
        </w:rPr>
        <w:lastRenderedPageBreak/>
        <w:t>Slovenije, Evropske komisije ali drugega pristojnega organa. Izvršitev celotnega finančnega popravka v določenem roku je bistvena sestavina te pogodbe,</w:t>
      </w:r>
    </w:p>
    <w:p w14:paraId="7744A9D8" w14:textId="77777777" w:rsidR="001C468A" w:rsidRDefault="008C5A90">
      <w:pPr>
        <w:pStyle w:val="Telobesedila"/>
        <w:numPr>
          <w:ilvl w:val="0"/>
          <w:numId w:val="5"/>
        </w:numPr>
        <w:rPr>
          <w:rFonts w:ascii="Arial" w:hAnsi="Arial" w:cs="Arial"/>
          <w:color w:val="000000"/>
        </w:rPr>
      </w:pPr>
      <w:r>
        <w:rPr>
          <w:rFonts w:ascii="Arial" w:hAnsi="Arial" w:cs="Arial"/>
        </w:rPr>
        <w:t>zadržanje izplačil sredstev, finančni popravki in vračilo že izplačanih sredstev za upravičenca ne pomenijo nastanka težko nadomestljive škode,</w:t>
      </w:r>
    </w:p>
    <w:p w14:paraId="2034C0E7" w14:textId="77777777" w:rsidR="001C468A" w:rsidRDefault="008C5A90">
      <w:pPr>
        <w:numPr>
          <w:ilvl w:val="0"/>
          <w:numId w:val="5"/>
        </w:numPr>
        <w:jc w:val="both"/>
        <w:rPr>
          <w:rFonts w:ascii="Arial" w:hAnsi="Arial" w:cs="Arial"/>
          <w:color w:val="000000"/>
          <w:sz w:val="20"/>
          <w:szCs w:val="20"/>
        </w:rPr>
      </w:pPr>
      <w:r>
        <w:rPr>
          <w:rFonts w:ascii="Arial" w:hAnsi="Arial" w:cs="Arial"/>
          <w:color w:val="000000"/>
          <w:sz w:val="20"/>
          <w:szCs w:val="20"/>
        </w:rPr>
        <w:t xml:space="preserve">v primerih, kjer je s to pogodbo določeno soglasje ali potrditev ministrstva, o obstoju in ustreznosti obrazložitve spremembe in </w:t>
      </w:r>
      <w:proofErr w:type="spellStart"/>
      <w:r>
        <w:rPr>
          <w:rFonts w:ascii="Arial" w:hAnsi="Arial" w:cs="Arial"/>
          <w:color w:val="000000"/>
          <w:sz w:val="20"/>
          <w:szCs w:val="20"/>
        </w:rPr>
        <w:t>izkazanosti</w:t>
      </w:r>
      <w:proofErr w:type="spellEnd"/>
      <w:r>
        <w:rPr>
          <w:rFonts w:ascii="Arial" w:hAnsi="Arial" w:cs="Arial"/>
          <w:color w:val="000000"/>
          <w:sz w:val="20"/>
          <w:szCs w:val="20"/>
        </w:rPr>
        <w:t xml:space="preserve"> njene utemeljitve presodi ministrstvo po prostem preudarku,</w:t>
      </w:r>
    </w:p>
    <w:p w14:paraId="22D91418" w14:textId="77777777" w:rsidR="001C468A" w:rsidRDefault="008C5A90">
      <w:pPr>
        <w:pStyle w:val="Telobesedila"/>
        <w:numPr>
          <w:ilvl w:val="0"/>
          <w:numId w:val="5"/>
        </w:numPr>
        <w:rPr>
          <w:rFonts w:ascii="Arial" w:hAnsi="Arial" w:cs="Arial"/>
          <w:color w:val="000000"/>
        </w:rPr>
      </w:pPr>
      <w:r>
        <w:rPr>
          <w:rFonts w:ascii="Arial" w:hAnsi="Arial" w:cs="Arial"/>
          <w:color w:val="000000"/>
        </w:rPr>
        <w:t>operacijo sofinancirata Republika Slovenija, Ministrstvo za izobraževanje, znanost in šport in Evropska unija iz Evropskega socialnega sklada. Operacija se izvaja v okviru Operativnega programa za izvajanje evropske kohezijske politike v obdobju 2014-2020, prednostna os: 8 »Spodbujanje zaposlovanja in transnacionalna mobilnost delovne sile«; prednostna naložba: 8.2 »Trajnostna vključitev mladih na trg dela (ESS), zlasti tistih, ki niso niti zaposleni niti vključeni v izobraževanje ali usposabljanje, vključno z mladimi, ki jim grozi socialna izključenost, in mladimi iz marginaliziranih skupnosti, tudi prek izvajanja jamstva za mlade«; specifični cilj: 8.2.1 »Znižanje brezposelnosti mladih«,</w:t>
      </w:r>
    </w:p>
    <w:p w14:paraId="7CE49CB4" w14:textId="77777777" w:rsidR="001C468A" w:rsidRDefault="008C5A90">
      <w:pPr>
        <w:pStyle w:val="Telobesedila"/>
        <w:numPr>
          <w:ilvl w:val="0"/>
          <w:numId w:val="5"/>
        </w:numPr>
        <w:rPr>
          <w:rFonts w:ascii="Arial" w:hAnsi="Arial" w:cs="Arial"/>
          <w:color w:val="000000"/>
        </w:rPr>
      </w:pPr>
      <w:r>
        <w:rPr>
          <w:rFonts w:ascii="Arial" w:hAnsi="Arial" w:cs="Arial"/>
          <w:bCs/>
        </w:rPr>
        <w:t>je pomen izrazov, uporabljenih v tej pogodbi, enak pomenu izrazov, kot jih določa slovenska kohezijska uredba, razen če ta pogodba izrecno določa drugačen pomen posameznega izraza.</w:t>
      </w:r>
    </w:p>
    <w:p w14:paraId="695CAA3C" w14:textId="77777777" w:rsidR="001C468A" w:rsidRDefault="001C468A">
      <w:pPr>
        <w:pStyle w:val="Telobesedila"/>
        <w:ind w:left="360"/>
        <w:rPr>
          <w:rFonts w:ascii="Arial" w:hAnsi="Arial" w:cs="Arial"/>
          <w:color w:val="000000"/>
        </w:rPr>
      </w:pPr>
    </w:p>
    <w:p w14:paraId="22FBC1F3" w14:textId="77777777" w:rsidR="001C468A" w:rsidRDefault="001C468A">
      <w:pPr>
        <w:pStyle w:val="Telobesedila"/>
        <w:ind w:left="360"/>
        <w:rPr>
          <w:rFonts w:ascii="Arial" w:hAnsi="Arial" w:cs="Arial"/>
          <w:color w:val="000000"/>
        </w:rPr>
      </w:pPr>
    </w:p>
    <w:p w14:paraId="2F4C4E50" w14:textId="77777777" w:rsidR="001C468A" w:rsidRDefault="008C5A90">
      <w:pPr>
        <w:pStyle w:val="Naslov2"/>
        <w:jc w:val="center"/>
        <w:rPr>
          <w:sz w:val="20"/>
        </w:rPr>
      </w:pPr>
      <w:r>
        <w:rPr>
          <w:i w:val="0"/>
          <w:color w:val="000000"/>
          <w:sz w:val="20"/>
          <w:szCs w:val="20"/>
        </w:rPr>
        <w:t>II. PREDMET POGODBE</w:t>
      </w:r>
    </w:p>
    <w:p w14:paraId="1D650E09" w14:textId="77777777" w:rsidR="001C468A" w:rsidRDefault="001C468A">
      <w:pPr>
        <w:jc w:val="center"/>
        <w:rPr>
          <w:rFonts w:ascii="Arial" w:hAnsi="Arial" w:cs="Arial"/>
          <w:color w:val="000000"/>
          <w:sz w:val="20"/>
          <w:szCs w:val="20"/>
        </w:rPr>
      </w:pPr>
    </w:p>
    <w:p w14:paraId="48D820DF"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2671EE4B"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(predmet pogodbe)</w:t>
      </w:r>
    </w:p>
    <w:p w14:paraId="7BCF8092" w14:textId="77777777" w:rsidR="001C468A" w:rsidRDefault="001C468A">
      <w:pPr>
        <w:jc w:val="both"/>
        <w:rPr>
          <w:rFonts w:ascii="Arial" w:hAnsi="Arial" w:cs="Arial"/>
          <w:color w:val="000000"/>
          <w:sz w:val="20"/>
          <w:szCs w:val="20"/>
        </w:rPr>
      </w:pPr>
    </w:p>
    <w:p w14:paraId="62844C42" w14:textId="4BC7A27C" w:rsidR="001C468A" w:rsidRDefault="008C5A90">
      <w:pPr>
        <w:tabs>
          <w:tab w:val="left" w:pos="3960"/>
        </w:tabs>
        <w:jc w:val="both"/>
        <w:rPr>
          <w:rFonts w:ascii="Arial" w:hAnsi="Arial" w:cs="Arial"/>
          <w:color w:val="000000"/>
          <w:sz w:val="20"/>
          <w:szCs w:val="20"/>
        </w:rPr>
      </w:pPr>
      <w:r>
        <w:rPr>
          <w:rFonts w:ascii="Arial" w:hAnsi="Arial" w:cs="Arial"/>
          <w:color w:val="000000"/>
          <w:sz w:val="20"/>
          <w:szCs w:val="20"/>
        </w:rPr>
        <w:t>Predmet te pogodbe je sofinanciranje upravičenih stroškov izvedbe operacije »Prva zaposlitev na področju vzgoje in izobraževanja 202</w:t>
      </w:r>
      <w:r w:rsidR="00C0602F">
        <w:rPr>
          <w:rFonts w:ascii="Arial" w:hAnsi="Arial" w:cs="Arial"/>
          <w:color w:val="000000"/>
          <w:sz w:val="20"/>
          <w:szCs w:val="20"/>
        </w:rPr>
        <w:t>1</w:t>
      </w:r>
      <w:r>
        <w:rPr>
          <w:rFonts w:ascii="Arial" w:hAnsi="Arial" w:cs="Arial"/>
          <w:color w:val="000000"/>
          <w:sz w:val="20"/>
          <w:szCs w:val="20"/>
        </w:rPr>
        <w:t xml:space="preserve">« (v nadaljnjem besedilu: operacija). </w:t>
      </w:r>
      <w:r>
        <w:rPr>
          <w:rFonts w:ascii="Arial" w:hAnsi="Arial" w:cs="Arial"/>
          <w:color w:val="000000"/>
          <w:sz w:val="20"/>
          <w:szCs w:val="20"/>
          <w:highlight w:val="yellow"/>
        </w:rPr>
        <w:t>Pomočnik vzgojitelja/Učitelj</w:t>
      </w:r>
      <w:r>
        <w:rPr>
          <w:rFonts w:ascii="Arial" w:hAnsi="Arial"/>
          <w:color w:val="000000"/>
          <w:sz w:val="20"/>
          <w:highlight w:val="yellow"/>
        </w:rPr>
        <w:t xml:space="preserve">, svetovalni delavec oz. </w:t>
      </w:r>
      <w:r w:rsidRPr="009E4D0D">
        <w:rPr>
          <w:rFonts w:ascii="Arial" w:hAnsi="Arial"/>
          <w:color w:val="000000"/>
          <w:sz w:val="20"/>
          <w:highlight w:val="yellow"/>
        </w:rPr>
        <w:t>vzgojitelj</w:t>
      </w:r>
      <w:r w:rsidRPr="009E4D0D">
        <w:rPr>
          <w:rFonts w:ascii="Arial" w:hAnsi="Arial" w:cs="Arial"/>
          <w:color w:val="000000"/>
          <w:sz w:val="20"/>
          <w:szCs w:val="20"/>
          <w:highlight w:val="yellow"/>
        </w:rPr>
        <w:t xml:space="preserve"> (</w:t>
      </w:r>
      <w:r w:rsidRPr="00DF4659">
        <w:rPr>
          <w:rFonts w:ascii="Arial" w:hAnsi="Arial" w:cs="Arial"/>
          <w:color w:val="000000"/>
          <w:sz w:val="20"/>
          <w:szCs w:val="20"/>
          <w:highlight w:val="yellow"/>
        </w:rPr>
        <w:t>v nadaljevanju: učitelj)</w:t>
      </w:r>
      <w:r>
        <w:rPr>
          <w:rFonts w:ascii="Arial" w:hAnsi="Arial" w:cs="Arial"/>
          <w:color w:val="000000"/>
          <w:sz w:val="20"/>
          <w:szCs w:val="20"/>
        </w:rPr>
        <w:t xml:space="preserve"> začetnik se v okviru operacije zaposli pri upravičencu na predvidenem projektnem delovnem mestu. Podrobna vsebina predmeta te pogodbe je opredeljena v prijavni vlogi za projekt, ki je sestavni del te pogodbe kot priloga 1.  </w:t>
      </w:r>
    </w:p>
    <w:p w14:paraId="086E7D7C" w14:textId="77777777" w:rsidR="001C468A" w:rsidRDefault="001C468A">
      <w:pPr>
        <w:tabs>
          <w:tab w:val="left" w:pos="3960"/>
        </w:tabs>
        <w:jc w:val="both"/>
        <w:rPr>
          <w:rFonts w:ascii="Arial" w:hAnsi="Arial" w:cs="Arial"/>
          <w:color w:val="000000"/>
          <w:sz w:val="20"/>
        </w:rPr>
      </w:pPr>
    </w:p>
    <w:p w14:paraId="11D0BB0B" w14:textId="77777777" w:rsidR="001C468A" w:rsidRDefault="008C5A90">
      <w:pPr>
        <w:tabs>
          <w:tab w:val="left" w:pos="3960"/>
        </w:tabs>
        <w:jc w:val="both"/>
        <w:rPr>
          <w:rFonts w:ascii="Arial" w:hAnsi="Arial" w:cs="Arial"/>
          <w:color w:val="000000"/>
          <w:sz w:val="20"/>
          <w:szCs w:val="20"/>
        </w:rPr>
      </w:pPr>
      <w:r>
        <w:rPr>
          <w:rFonts w:ascii="Arial" w:hAnsi="Arial" w:cs="Arial"/>
          <w:color w:val="000000"/>
          <w:sz w:val="20"/>
          <w:szCs w:val="20"/>
        </w:rPr>
        <w:t>Pogodbeni stranki s to pogodbo urejata medsebojne pravice, obveznosti in odgovornosti glede sofinanciranja in izvajanja operacije iz prvega odstavka tega člena.</w:t>
      </w:r>
    </w:p>
    <w:p w14:paraId="0FA442EE" w14:textId="77777777" w:rsidR="001C468A" w:rsidRDefault="001C468A">
      <w:pPr>
        <w:jc w:val="both"/>
        <w:rPr>
          <w:rFonts w:ascii="Arial" w:hAnsi="Arial" w:cs="Arial"/>
          <w:color w:val="000000"/>
          <w:sz w:val="20"/>
          <w:szCs w:val="20"/>
        </w:rPr>
      </w:pPr>
    </w:p>
    <w:p w14:paraId="763F2CF7" w14:textId="77777777" w:rsidR="001C468A" w:rsidRDefault="001C468A">
      <w:pPr>
        <w:jc w:val="both"/>
        <w:rPr>
          <w:rFonts w:ascii="Arial" w:hAnsi="Arial" w:cs="Arial"/>
          <w:color w:val="000000"/>
          <w:sz w:val="20"/>
          <w:szCs w:val="20"/>
        </w:rPr>
      </w:pPr>
    </w:p>
    <w:p w14:paraId="70ACFEF5"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37BDE754"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(upravičeni stroški in izvedba operacije)</w:t>
      </w:r>
    </w:p>
    <w:p w14:paraId="0B6051C4" w14:textId="77777777" w:rsidR="001C468A" w:rsidRDefault="001C468A">
      <w:pPr>
        <w:rPr>
          <w:rFonts w:ascii="Arial" w:hAnsi="Arial" w:cs="Arial"/>
          <w:color w:val="000000"/>
          <w:sz w:val="20"/>
          <w:szCs w:val="20"/>
        </w:rPr>
      </w:pPr>
    </w:p>
    <w:p w14:paraId="092D944A" w14:textId="77777777" w:rsidR="001C468A" w:rsidRDefault="008C5A90">
      <w:pPr>
        <w:jc w:val="both"/>
        <w:rPr>
          <w:rFonts w:ascii="Arial" w:hAnsi="Arial" w:cs="Arial"/>
          <w:color w:val="000000"/>
          <w:sz w:val="20"/>
          <w:szCs w:val="20"/>
        </w:rPr>
      </w:pPr>
      <w:r>
        <w:rPr>
          <w:rFonts w:ascii="Arial" w:hAnsi="Arial" w:cs="Arial"/>
          <w:color w:val="000000"/>
          <w:sz w:val="20"/>
          <w:szCs w:val="20"/>
        </w:rPr>
        <w:t>Stroški operacije so upravičeni, če:</w:t>
      </w:r>
    </w:p>
    <w:p w14:paraId="349E8452"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predvideni in skladni s to pogodbo,</w:t>
      </w:r>
      <w:r>
        <w:rPr>
          <w:rFonts w:ascii="Arial" w:hAnsi="Arial" w:cs="Arial"/>
        </w:rPr>
        <w:t xml:space="preserve"> </w:t>
      </w:r>
      <w:r>
        <w:rPr>
          <w:rFonts w:ascii="Arial" w:hAnsi="Arial" w:cs="Arial"/>
          <w:color w:val="000000"/>
          <w:sz w:val="20"/>
          <w:szCs w:val="20"/>
        </w:rPr>
        <w:t>izhajajo iz predmeta pogodbe ter so neposredno povezani z operacijo, ki je opredeljena v prijavni vlogi za projekt ter temeljijo na projekciji načrtovanih stroškov, navedenih v finančnem načrtu, ki je sestavni del prijavne vloge za projekt (priloga 1 te pogodbe),</w:t>
      </w:r>
    </w:p>
    <w:p w14:paraId="4047026C"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 xml:space="preserve">so potrebni za izvedbo operacije in so v skladu z njenimi cilji, </w:t>
      </w:r>
    </w:p>
    <w:p w14:paraId="7F34D1C1"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 xml:space="preserve">so razumni in utemeljeni ter se skladajo z načelom učinkovite, zakonite in gospodarne porabe sredstev, </w:t>
      </w:r>
    </w:p>
    <w:p w14:paraId="285FE83A"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temeljijo na verodostojnih knjigovodskih in drugih listinah,</w:t>
      </w:r>
    </w:p>
    <w:p w14:paraId="025CD084"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dejansko nastali za dela, ki so bila opravljena,</w:t>
      </w:r>
      <w:r>
        <w:rPr>
          <w:rFonts w:ascii="Arial" w:hAnsi="Arial" w:cs="Arial"/>
          <w:color w:val="000000"/>
        </w:rPr>
        <w:t xml:space="preserve"> </w:t>
      </w:r>
      <w:r>
        <w:rPr>
          <w:rFonts w:ascii="Arial" w:hAnsi="Arial" w:cs="Arial"/>
          <w:color w:val="000000"/>
          <w:sz w:val="20"/>
          <w:szCs w:val="20"/>
        </w:rPr>
        <w:t xml:space="preserve">za blago, ki je bilo dobavljeno oziroma za storitve, ki so bile izvedene, </w:t>
      </w:r>
    </w:p>
    <w:p w14:paraId="3DB80A75"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nastali in bili s strani upravičenca plačani v okviru obdobja upravičenosti,</w:t>
      </w:r>
    </w:p>
    <w:p w14:paraId="5875EE51"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so v skladu z veljavnimi pravili EU in nacionalnimi predpisi,</w:t>
      </w:r>
    </w:p>
    <w:p w14:paraId="3F4472AA"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se v primeru poenostavljene oblike stroška strošek uveljavlja v skladu s pravili za poenostavljene oblike stroška,</w:t>
      </w:r>
    </w:p>
    <w:p w14:paraId="3FEFCA69" w14:textId="77777777" w:rsidR="001C468A" w:rsidRDefault="008C5A90">
      <w:pPr>
        <w:numPr>
          <w:ilvl w:val="0"/>
          <w:numId w:val="2"/>
        </w:numPr>
        <w:ind w:left="567"/>
        <w:jc w:val="both"/>
        <w:rPr>
          <w:rFonts w:ascii="Arial" w:hAnsi="Arial" w:cs="Arial"/>
          <w:color w:val="000000"/>
          <w:sz w:val="20"/>
          <w:szCs w:val="20"/>
        </w:rPr>
      </w:pPr>
      <w:r>
        <w:rPr>
          <w:rFonts w:ascii="Arial" w:hAnsi="Arial" w:cs="Arial"/>
          <w:color w:val="000000"/>
          <w:sz w:val="20"/>
          <w:szCs w:val="20"/>
        </w:rPr>
        <w:t>prijavljeni stroški operacije niso in ne bodo povrnjeni iz drugih virov (prepoved dvojnega financiranja).</w:t>
      </w:r>
    </w:p>
    <w:p w14:paraId="6D34F223" w14:textId="77777777" w:rsidR="001C468A" w:rsidRDefault="001C468A">
      <w:pPr>
        <w:rPr>
          <w:rFonts w:ascii="Arial" w:hAnsi="Arial" w:cs="Arial"/>
          <w:color w:val="000000"/>
          <w:sz w:val="20"/>
          <w:szCs w:val="20"/>
        </w:rPr>
      </w:pPr>
    </w:p>
    <w:p w14:paraId="233A1A4F" w14:textId="5A4EC7F1" w:rsidR="001C468A" w:rsidRDefault="008C5A90">
      <w:pPr>
        <w:jc w:val="both"/>
        <w:rPr>
          <w:rFonts w:ascii="Arial" w:hAnsi="Arial" w:cs="Arial"/>
          <w:color w:val="000000"/>
          <w:sz w:val="20"/>
          <w:szCs w:val="20"/>
        </w:rPr>
      </w:pPr>
      <w:r>
        <w:rPr>
          <w:rFonts w:ascii="Arial" w:hAnsi="Arial" w:cs="Arial"/>
          <w:color w:val="000000"/>
          <w:sz w:val="20"/>
          <w:szCs w:val="20"/>
        </w:rPr>
        <w:lastRenderedPageBreak/>
        <w:t>Sofinanciranje operacije bo potekalo po sistemu standardnega obsega stroš</w:t>
      </w:r>
      <w:bookmarkStart w:id="0" w:name="_GoBack"/>
      <w:bookmarkEnd w:id="0"/>
      <w:r>
        <w:rPr>
          <w:rFonts w:ascii="Arial" w:hAnsi="Arial" w:cs="Arial"/>
          <w:color w:val="000000"/>
          <w:sz w:val="20"/>
          <w:szCs w:val="20"/>
        </w:rPr>
        <w:t xml:space="preserve">ka na enoto (poenostavljena oblika stroška), skladno z navodili organa upravljanja o upravičenih stroških in navodili </w:t>
      </w:r>
      <w:r>
        <w:rPr>
          <w:rFonts w:ascii="Arial" w:hAnsi="Arial" w:cs="Arial"/>
          <w:sz w:val="20"/>
          <w:szCs w:val="20"/>
        </w:rPr>
        <w:t>ministrstva</w:t>
      </w:r>
      <w:r>
        <w:rPr>
          <w:rFonts w:ascii="Arial" w:hAnsi="Arial" w:cs="Arial"/>
          <w:color w:val="000000"/>
          <w:sz w:val="20"/>
          <w:szCs w:val="20"/>
        </w:rPr>
        <w:t>, ki so sestavni del te pogodbe kot priloga 3.</w:t>
      </w:r>
    </w:p>
    <w:p w14:paraId="07100A44" w14:textId="77777777" w:rsidR="001C468A" w:rsidRDefault="001C468A">
      <w:pPr>
        <w:jc w:val="both"/>
        <w:rPr>
          <w:rFonts w:ascii="Arial" w:hAnsi="Arial" w:cs="Arial"/>
          <w:color w:val="000000"/>
          <w:sz w:val="20"/>
          <w:szCs w:val="20"/>
        </w:rPr>
      </w:pPr>
    </w:p>
    <w:p w14:paraId="0D6683B6" w14:textId="0812A870" w:rsidR="001C468A" w:rsidRDefault="008C5A90">
      <w:pPr>
        <w:jc w:val="both"/>
        <w:rPr>
          <w:rFonts w:ascii="Arial" w:hAnsi="Arial" w:cs="Arial"/>
          <w:color w:val="000000"/>
          <w:sz w:val="20"/>
          <w:szCs w:val="20"/>
        </w:rPr>
      </w:pPr>
      <w:r>
        <w:rPr>
          <w:rFonts w:ascii="Arial" w:hAnsi="Arial" w:cs="Arial"/>
          <w:color w:val="000000"/>
          <w:sz w:val="20"/>
          <w:szCs w:val="20"/>
        </w:rPr>
        <w:t xml:space="preserve">Skladno z  Metodologijo za določitev višine standardnega stroška na enoto Prva zaposlitev na </w:t>
      </w:r>
      <w:r w:rsidRPr="00552F8C">
        <w:rPr>
          <w:rFonts w:ascii="Arial" w:hAnsi="Arial" w:cs="Arial"/>
          <w:color w:val="000000"/>
          <w:sz w:val="20"/>
          <w:szCs w:val="20"/>
        </w:rPr>
        <w:t xml:space="preserve">področju vzgoje in izobraževanja </w:t>
      </w:r>
      <w:r w:rsidR="009119D9" w:rsidRPr="00552F8C">
        <w:rPr>
          <w:rFonts w:ascii="Arial" w:hAnsi="Arial" w:cs="Arial"/>
          <w:color w:val="000000"/>
          <w:sz w:val="20"/>
          <w:szCs w:val="20"/>
        </w:rPr>
        <w:t>2021</w:t>
      </w:r>
      <w:r w:rsidRPr="00552F8C">
        <w:rPr>
          <w:rFonts w:ascii="Arial" w:hAnsi="Arial" w:cs="Arial"/>
          <w:color w:val="000000"/>
          <w:sz w:val="20"/>
          <w:szCs w:val="20"/>
        </w:rPr>
        <w:t xml:space="preserve">, </w:t>
      </w:r>
      <w:r w:rsidR="00C0602F" w:rsidRPr="00552F8C">
        <w:rPr>
          <w:rFonts w:ascii="Arial" w:hAnsi="Arial" w:cs="Arial"/>
          <w:color w:val="000000"/>
          <w:sz w:val="20"/>
          <w:szCs w:val="20"/>
        </w:rPr>
        <w:t xml:space="preserve">št. </w:t>
      </w:r>
      <w:r w:rsidR="00415604" w:rsidRPr="00552F8C">
        <w:rPr>
          <w:rFonts w:ascii="Arial" w:hAnsi="Arial" w:cs="Arial"/>
          <w:color w:val="000000"/>
          <w:sz w:val="20"/>
          <w:szCs w:val="20"/>
        </w:rPr>
        <w:t xml:space="preserve">303-20/2020/3 </w:t>
      </w:r>
      <w:r w:rsidR="00C0602F" w:rsidRPr="00552F8C">
        <w:rPr>
          <w:rFonts w:ascii="Arial" w:hAnsi="Arial" w:cs="Arial"/>
          <w:color w:val="000000"/>
          <w:sz w:val="20"/>
          <w:szCs w:val="20"/>
        </w:rPr>
        <w:t xml:space="preserve">z dne </w:t>
      </w:r>
      <w:r w:rsidR="00415604" w:rsidRPr="00552F8C">
        <w:rPr>
          <w:rFonts w:ascii="Arial" w:hAnsi="Arial" w:cs="Arial"/>
          <w:color w:val="000000"/>
          <w:sz w:val="20"/>
          <w:szCs w:val="20"/>
        </w:rPr>
        <w:t xml:space="preserve">28. 2. 2020, </w:t>
      </w:r>
      <w:r w:rsidRPr="00552F8C">
        <w:rPr>
          <w:rFonts w:ascii="Arial" w:hAnsi="Arial" w:cs="Arial"/>
          <w:color w:val="000000"/>
          <w:sz w:val="20"/>
          <w:szCs w:val="20"/>
        </w:rPr>
        <w:t>ki jo je sprejelo</w:t>
      </w:r>
      <w:r>
        <w:rPr>
          <w:rFonts w:ascii="Arial" w:hAnsi="Arial" w:cs="Arial"/>
          <w:color w:val="000000"/>
          <w:sz w:val="20"/>
          <w:szCs w:val="20"/>
        </w:rPr>
        <w:t xml:space="preserve"> ministrstvo, predstavlja standardni obseg stroškov na enoto na operaciji pretežno strošek dela </w:t>
      </w:r>
      <w:r>
        <w:rPr>
          <w:rFonts w:ascii="Arial" w:hAnsi="Arial" w:cs="Arial"/>
          <w:color w:val="000000"/>
          <w:sz w:val="20"/>
          <w:szCs w:val="20"/>
          <w:highlight w:val="yellow"/>
        </w:rPr>
        <w:t>pomočnika vzgojitelja/učitelja</w:t>
      </w:r>
      <w:r>
        <w:rPr>
          <w:rFonts w:ascii="Arial" w:hAnsi="Arial" w:cs="Arial"/>
          <w:color w:val="000000"/>
          <w:sz w:val="20"/>
          <w:szCs w:val="20"/>
        </w:rPr>
        <w:t xml:space="preserve"> začetnika, zaposlenega s polnim delovnim časom, na mesečni ravni in znaša </w:t>
      </w:r>
      <w:r>
        <w:rPr>
          <w:rFonts w:ascii="Arial" w:hAnsi="Arial" w:cs="Arial"/>
          <w:color w:val="000000"/>
          <w:sz w:val="20"/>
          <w:szCs w:val="20"/>
          <w:highlight w:val="yellow"/>
        </w:rPr>
        <w:t>1.6</w:t>
      </w:r>
      <w:r w:rsidR="00BA246C">
        <w:rPr>
          <w:rFonts w:ascii="Arial" w:hAnsi="Arial" w:cs="Arial"/>
          <w:color w:val="000000"/>
          <w:sz w:val="20"/>
          <w:szCs w:val="20"/>
          <w:highlight w:val="yellow"/>
        </w:rPr>
        <w:t>1</w:t>
      </w:r>
      <w:r>
        <w:rPr>
          <w:rFonts w:ascii="Arial" w:hAnsi="Arial" w:cs="Arial"/>
          <w:color w:val="000000"/>
          <w:sz w:val="20"/>
          <w:szCs w:val="20"/>
          <w:highlight w:val="yellow"/>
        </w:rPr>
        <w:t>0,00/2.250,00</w:t>
      </w:r>
      <w:r>
        <w:rPr>
          <w:rFonts w:ascii="Arial" w:hAnsi="Arial" w:cs="Arial"/>
          <w:color w:val="000000"/>
          <w:sz w:val="20"/>
          <w:szCs w:val="20"/>
        </w:rPr>
        <w:t xml:space="preserve"> EUR. Za uvajalno obdobje </w:t>
      </w:r>
      <w:r>
        <w:rPr>
          <w:rFonts w:ascii="Arial" w:hAnsi="Arial" w:cs="Arial"/>
          <w:color w:val="000000"/>
          <w:sz w:val="20"/>
          <w:szCs w:val="20"/>
          <w:highlight w:val="yellow"/>
        </w:rPr>
        <w:t>5/8</w:t>
      </w:r>
      <w:r>
        <w:rPr>
          <w:rFonts w:ascii="Arial" w:hAnsi="Arial" w:cs="Arial"/>
          <w:color w:val="000000"/>
          <w:sz w:val="20"/>
          <w:szCs w:val="20"/>
        </w:rPr>
        <w:t xml:space="preserve"> mesecev bodo sofinancirani upravičeni stroški za </w:t>
      </w:r>
      <w:r>
        <w:rPr>
          <w:rFonts w:ascii="Arial" w:hAnsi="Arial" w:cs="Arial"/>
          <w:color w:val="000000"/>
          <w:sz w:val="20"/>
          <w:szCs w:val="20"/>
          <w:highlight w:val="yellow"/>
        </w:rPr>
        <w:t>pomočnika vzgojitelja/učitelja</w:t>
      </w:r>
      <w:r>
        <w:rPr>
          <w:rFonts w:ascii="Arial" w:hAnsi="Arial" w:cs="Arial"/>
          <w:color w:val="000000"/>
          <w:sz w:val="20"/>
          <w:szCs w:val="20"/>
        </w:rPr>
        <w:t xml:space="preserve"> začetnika največ v skupni višini </w:t>
      </w:r>
      <w:r>
        <w:rPr>
          <w:rFonts w:ascii="Arial" w:hAnsi="Arial" w:cs="Arial"/>
          <w:color w:val="000000"/>
          <w:sz w:val="20"/>
          <w:szCs w:val="20"/>
          <w:highlight w:val="yellow"/>
        </w:rPr>
        <w:t>8.050,00/18.000,00</w:t>
      </w:r>
      <w:r>
        <w:rPr>
          <w:rFonts w:ascii="Arial" w:hAnsi="Arial" w:cs="Arial"/>
          <w:color w:val="000000"/>
          <w:sz w:val="20"/>
          <w:szCs w:val="20"/>
        </w:rPr>
        <w:t xml:space="preserve"> EUR, kot je navedeno v finančnem načrtu, ki je sestavni del prijavne vloge za projekt (priloga 1 te pogodbe).</w:t>
      </w:r>
    </w:p>
    <w:p w14:paraId="30D788A7" w14:textId="77777777" w:rsidR="001C468A" w:rsidRDefault="001C468A">
      <w:pPr>
        <w:jc w:val="both"/>
        <w:rPr>
          <w:rFonts w:ascii="Arial" w:hAnsi="Arial" w:cs="Arial"/>
          <w:color w:val="000000"/>
          <w:sz w:val="20"/>
          <w:szCs w:val="20"/>
        </w:rPr>
      </w:pPr>
    </w:p>
    <w:p w14:paraId="57A23699"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Upravičeni stroški operacije morajo biti skladni z navodili ministrstva, ki so sestavni del te pogodbe kot priloga 3, in z veljavnimi navodili organa upravljanja o upravičenih stroških.</w:t>
      </w:r>
    </w:p>
    <w:p w14:paraId="051573D0" w14:textId="77777777" w:rsidR="001C468A" w:rsidRDefault="001C468A">
      <w:pPr>
        <w:jc w:val="both"/>
        <w:rPr>
          <w:rFonts w:ascii="Arial" w:hAnsi="Arial" w:cs="Arial"/>
          <w:color w:val="000000"/>
          <w:sz w:val="20"/>
          <w:szCs w:val="20"/>
        </w:rPr>
      </w:pPr>
    </w:p>
    <w:p w14:paraId="23089914"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Neupravičenih stroškov ministrstvo ne financira, kakor tudi ne iz tega izhajajoče izgube sredstev upravičenca. </w:t>
      </w:r>
    </w:p>
    <w:p w14:paraId="1BE555AE" w14:textId="77777777" w:rsidR="001C468A" w:rsidRDefault="001C468A">
      <w:pPr>
        <w:jc w:val="both"/>
        <w:rPr>
          <w:rFonts w:ascii="Arial" w:hAnsi="Arial" w:cs="Arial"/>
          <w:color w:val="000000"/>
          <w:sz w:val="20"/>
          <w:szCs w:val="20"/>
        </w:rPr>
      </w:pPr>
    </w:p>
    <w:p w14:paraId="4814BDA4" w14:textId="77777777" w:rsidR="001C468A" w:rsidRDefault="008C5A90">
      <w:pPr>
        <w:jc w:val="both"/>
        <w:rPr>
          <w:rFonts w:ascii="Arial" w:hAnsi="Arial" w:cs="Arial"/>
          <w:color w:val="000000"/>
          <w:sz w:val="20"/>
          <w:szCs w:val="20"/>
        </w:rPr>
      </w:pPr>
      <w:r>
        <w:rPr>
          <w:rFonts w:ascii="Arial" w:hAnsi="Arial" w:cs="Arial"/>
          <w:color w:val="000000"/>
          <w:sz w:val="20"/>
          <w:szCs w:val="20"/>
        </w:rPr>
        <w:t>Če bi višina posamezne vrste stroška med izvajanjem operacije presegla omejitve, določene z navodili ministrstva ali javnim razpisom, se takšen presežek stroška šteje za neupravičen, ne glede na višino stroška, predvideno v prijavni vlogi in v finančnem načrtu, ki je sestavni del prijavne vloge (priloga 1 te pogodbe).</w:t>
      </w:r>
    </w:p>
    <w:p w14:paraId="5EBC16B7" w14:textId="77777777" w:rsidR="001C468A" w:rsidRDefault="001C468A">
      <w:pPr>
        <w:jc w:val="both"/>
        <w:rPr>
          <w:rFonts w:ascii="Arial" w:hAnsi="Arial" w:cs="Arial"/>
          <w:color w:val="000000"/>
          <w:sz w:val="20"/>
          <w:szCs w:val="20"/>
        </w:rPr>
      </w:pPr>
    </w:p>
    <w:p w14:paraId="70C05806" w14:textId="77777777" w:rsidR="001C468A" w:rsidRDefault="008C5A90">
      <w:pPr>
        <w:jc w:val="both"/>
        <w:rPr>
          <w:rFonts w:ascii="Arial" w:hAnsi="Arial" w:cs="Arial"/>
          <w:color w:val="000000"/>
          <w:sz w:val="20"/>
          <w:szCs w:val="20"/>
        </w:rPr>
      </w:pPr>
      <w:r>
        <w:rPr>
          <w:rFonts w:ascii="Arial" w:hAnsi="Arial" w:cs="Arial"/>
          <w:color w:val="000000"/>
          <w:sz w:val="20"/>
          <w:szCs w:val="20"/>
        </w:rPr>
        <w:t>DDV je neupravičen strošek.</w:t>
      </w:r>
    </w:p>
    <w:p w14:paraId="1DFDCD73" w14:textId="77777777" w:rsidR="001C468A" w:rsidRDefault="001C468A">
      <w:pPr>
        <w:jc w:val="both"/>
        <w:rPr>
          <w:rFonts w:ascii="Arial" w:hAnsi="Arial" w:cs="Arial"/>
          <w:color w:val="000000"/>
          <w:sz w:val="20"/>
          <w:szCs w:val="20"/>
        </w:rPr>
      </w:pPr>
    </w:p>
    <w:p w14:paraId="2CBF8494" w14:textId="77777777" w:rsidR="001C468A" w:rsidRDefault="008C5A90">
      <w:pPr>
        <w:jc w:val="both"/>
        <w:rPr>
          <w:rFonts w:ascii="Arial" w:hAnsi="Arial" w:cs="Arial"/>
          <w:color w:val="000000"/>
          <w:sz w:val="20"/>
          <w:szCs w:val="20"/>
        </w:rPr>
      </w:pPr>
      <w:r>
        <w:rPr>
          <w:rFonts w:ascii="Arial" w:hAnsi="Arial" w:cs="Arial"/>
          <w:color w:val="000000"/>
          <w:sz w:val="20"/>
          <w:szCs w:val="20"/>
        </w:rPr>
        <w:t>Dokazila za izkazovanje upravičenosti stroškov morajo biti skladna z javnim razpisom, veljavnimi navodili ministrstva, ki so sestavni del te pogodbe kot priloga 3, z veljavnimi navodili organa upravljanja o upravičenih stroških ter z veljavnimi navodili organa upravljanja za izvajanje upravljalnih preverjanj.</w:t>
      </w:r>
    </w:p>
    <w:p w14:paraId="4A4DE666" w14:textId="77777777" w:rsidR="001C468A" w:rsidRDefault="001C468A">
      <w:pPr>
        <w:jc w:val="both"/>
        <w:rPr>
          <w:rFonts w:ascii="Arial" w:hAnsi="Arial" w:cs="Arial"/>
          <w:color w:val="000000"/>
          <w:sz w:val="20"/>
          <w:szCs w:val="20"/>
        </w:rPr>
      </w:pPr>
    </w:p>
    <w:p w14:paraId="298CBF95" w14:textId="4ED48FB4" w:rsidR="001C468A" w:rsidRDefault="008C5A90">
      <w:pPr>
        <w:jc w:val="both"/>
        <w:rPr>
          <w:rFonts w:ascii="Arial" w:hAnsi="Arial" w:cs="Arial"/>
          <w:color w:val="000000"/>
          <w:sz w:val="20"/>
          <w:szCs w:val="20"/>
        </w:rPr>
      </w:pPr>
      <w:r>
        <w:rPr>
          <w:rFonts w:ascii="Arial" w:hAnsi="Arial" w:cs="Arial"/>
          <w:color w:val="000000"/>
          <w:sz w:val="20"/>
          <w:szCs w:val="20"/>
        </w:rPr>
        <w:t xml:space="preserve">Dokazili o nastanku stroška za posamezni mesec sta mesečno poročilo </w:t>
      </w:r>
      <w:r w:rsidRPr="00915FF1">
        <w:rPr>
          <w:rFonts w:ascii="Arial" w:hAnsi="Arial" w:cs="Arial"/>
          <w:color w:val="000000"/>
          <w:sz w:val="20"/>
          <w:szCs w:val="20"/>
          <w:highlight w:val="yellow"/>
        </w:rPr>
        <w:t>pomočnika vzgojitelja/ učitelja</w:t>
      </w:r>
      <w:r>
        <w:rPr>
          <w:rFonts w:ascii="Arial" w:hAnsi="Arial" w:cs="Arial"/>
          <w:color w:val="000000"/>
          <w:sz w:val="20"/>
          <w:szCs w:val="20"/>
        </w:rPr>
        <w:t xml:space="preserve"> začetnika ter njegova pogodba o zaposlitvi, ki jo upravičenec predloži v roku, določenem v </w:t>
      </w:r>
      <w:r w:rsidR="00262838">
        <w:rPr>
          <w:rFonts w:ascii="Arial" w:hAnsi="Arial" w:cs="Arial"/>
          <w:color w:val="000000"/>
          <w:sz w:val="20"/>
          <w:szCs w:val="20"/>
        </w:rPr>
        <w:t xml:space="preserve">devetnajsti </w:t>
      </w:r>
      <w:r>
        <w:rPr>
          <w:rFonts w:ascii="Arial" w:hAnsi="Arial" w:cs="Arial"/>
          <w:color w:val="000000"/>
          <w:sz w:val="20"/>
          <w:szCs w:val="20"/>
        </w:rPr>
        <w:t xml:space="preserve">alineji tretjega odstavka 14. člena te pogodbe. Upravičenec bo strošek uveljavljal na podlagi obračuna stroška na enoto in izstavljenega zahtevka za izplačilo s prilogami. </w:t>
      </w:r>
    </w:p>
    <w:p w14:paraId="179E7985" w14:textId="77777777" w:rsidR="001C468A" w:rsidRDefault="001C468A">
      <w:pPr>
        <w:jc w:val="both"/>
        <w:rPr>
          <w:rFonts w:ascii="Arial" w:hAnsi="Arial" w:cs="Arial"/>
          <w:color w:val="000000"/>
          <w:sz w:val="20"/>
          <w:szCs w:val="20"/>
        </w:rPr>
      </w:pPr>
    </w:p>
    <w:p w14:paraId="35A8943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Kakovost izvedbe operacije mora ustrezati zahtevam ministrstva in prijavi upravičenca. </w:t>
      </w:r>
    </w:p>
    <w:p w14:paraId="1F4BFFD1" w14:textId="77777777" w:rsidR="001C468A" w:rsidRDefault="001C468A">
      <w:pPr>
        <w:jc w:val="both"/>
        <w:rPr>
          <w:rFonts w:ascii="Arial" w:hAnsi="Arial" w:cs="Arial"/>
          <w:color w:val="000000"/>
          <w:sz w:val="20"/>
          <w:szCs w:val="20"/>
        </w:rPr>
      </w:pPr>
    </w:p>
    <w:p w14:paraId="41A1C0FA" w14:textId="77777777" w:rsidR="001C468A" w:rsidRDefault="001C468A">
      <w:pPr>
        <w:jc w:val="both"/>
        <w:rPr>
          <w:rFonts w:ascii="Arial" w:hAnsi="Arial" w:cs="Arial"/>
          <w:color w:val="000000"/>
          <w:sz w:val="20"/>
          <w:szCs w:val="20"/>
        </w:rPr>
      </w:pPr>
    </w:p>
    <w:p w14:paraId="75751EAB"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29267CE2"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 xml:space="preserve">(programsko območje) </w:t>
      </w:r>
    </w:p>
    <w:p w14:paraId="4491C032" w14:textId="77777777" w:rsidR="001C468A" w:rsidRDefault="001C468A">
      <w:pPr>
        <w:ind w:left="66"/>
        <w:jc w:val="center"/>
        <w:rPr>
          <w:rFonts w:ascii="Arial" w:hAnsi="Arial" w:cs="Arial"/>
          <w:color w:val="000000"/>
          <w:sz w:val="20"/>
        </w:rPr>
      </w:pPr>
    </w:p>
    <w:p w14:paraId="26870CB1" w14:textId="77777777" w:rsidR="001C468A" w:rsidRDefault="008C5A90">
      <w:pPr>
        <w:pStyle w:val="Style2"/>
        <w:jc w:val="both"/>
        <w:rPr>
          <w:rFonts w:ascii="Arial" w:hAnsi="Arial" w:cs="Arial"/>
          <w:color w:val="000000"/>
          <w:sz w:val="20"/>
          <w:szCs w:val="20"/>
        </w:rPr>
      </w:pPr>
      <w:r>
        <w:rPr>
          <w:rFonts w:ascii="Arial" w:hAnsi="Arial" w:cs="Arial"/>
          <w:color w:val="000000"/>
          <w:sz w:val="20"/>
          <w:szCs w:val="20"/>
        </w:rPr>
        <w:t xml:space="preserve">Operacija se bo izvajala v kohezijski regiji </w:t>
      </w:r>
      <w:r>
        <w:rPr>
          <w:rFonts w:ascii="Arial" w:hAnsi="Arial" w:cs="Arial"/>
          <w:color w:val="000000"/>
          <w:sz w:val="20"/>
          <w:szCs w:val="20"/>
          <w:highlight w:val="yellow"/>
        </w:rPr>
        <w:t>Vzhodna Slovenija/Zahodna Slovenija</w:t>
      </w:r>
      <w:r>
        <w:rPr>
          <w:rFonts w:ascii="Arial" w:hAnsi="Arial" w:cs="Arial"/>
          <w:color w:val="000000"/>
          <w:sz w:val="20"/>
          <w:szCs w:val="20"/>
        </w:rPr>
        <w:t xml:space="preserve">, skladno s prijavno vlogo za projekt. </w:t>
      </w:r>
    </w:p>
    <w:p w14:paraId="25FEA391" w14:textId="77777777" w:rsidR="001C468A" w:rsidRDefault="001C468A">
      <w:pPr>
        <w:pStyle w:val="Style2"/>
        <w:jc w:val="both"/>
        <w:rPr>
          <w:rFonts w:ascii="Arial" w:hAnsi="Arial" w:cs="Arial"/>
          <w:color w:val="000000"/>
          <w:sz w:val="20"/>
          <w:szCs w:val="20"/>
        </w:rPr>
      </w:pPr>
    </w:p>
    <w:p w14:paraId="34D5AD2B" w14:textId="77777777" w:rsidR="001C468A" w:rsidRDefault="001C468A">
      <w:pPr>
        <w:pStyle w:val="Style2"/>
        <w:jc w:val="both"/>
        <w:rPr>
          <w:rFonts w:ascii="Arial" w:hAnsi="Arial" w:cs="Arial"/>
          <w:color w:val="000000"/>
          <w:sz w:val="20"/>
          <w:szCs w:val="20"/>
        </w:rPr>
      </w:pPr>
    </w:p>
    <w:p w14:paraId="04612D02"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1F0845C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(pravice uporabe rezultatov)</w:t>
      </w:r>
    </w:p>
    <w:p w14:paraId="1B6A730F" w14:textId="77777777" w:rsidR="001C468A" w:rsidRDefault="001C468A">
      <w:pPr>
        <w:rPr>
          <w:rFonts w:ascii="Arial" w:hAnsi="Arial" w:cs="Arial"/>
          <w:color w:val="000000"/>
          <w:sz w:val="20"/>
          <w:szCs w:val="20"/>
        </w:rPr>
      </w:pPr>
    </w:p>
    <w:p w14:paraId="5DCCD90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se zavezuje, da stvaritve, ki imajo značaj avtorskega dela in morebitne podobne stvaritve, ki nastanejo pri izvajanju operacije, ne bodo uporabljene v tržne namene. </w:t>
      </w:r>
    </w:p>
    <w:p w14:paraId="16AE751A" w14:textId="77777777" w:rsidR="001C468A" w:rsidRDefault="001C468A">
      <w:pPr>
        <w:jc w:val="both"/>
        <w:rPr>
          <w:rFonts w:ascii="Arial" w:hAnsi="Arial" w:cs="Arial"/>
          <w:color w:val="000000"/>
          <w:sz w:val="20"/>
          <w:szCs w:val="20"/>
        </w:rPr>
      </w:pPr>
    </w:p>
    <w:p w14:paraId="3DCF2995" w14:textId="77777777" w:rsidR="001C468A" w:rsidRDefault="008C5A90">
      <w:pPr>
        <w:jc w:val="both"/>
        <w:rPr>
          <w:rFonts w:ascii="Arial" w:hAnsi="Arial" w:cs="Arial"/>
          <w:color w:val="000000"/>
          <w:sz w:val="20"/>
          <w:szCs w:val="20"/>
        </w:rPr>
      </w:pPr>
      <w:r>
        <w:rPr>
          <w:rFonts w:ascii="Arial" w:hAnsi="Arial" w:cs="Arial"/>
          <w:color w:val="000000"/>
          <w:sz w:val="20"/>
          <w:szCs w:val="20"/>
        </w:rPr>
        <w:t>Avtorska dela, študije, navodila, priporočila ter smernice in morebitne podobne stvaritve, nastale pri izvajanju operacije, morajo biti prosto dostopne širši javnosti z objavo na spletni strani upravičenca in na spletnih straneh ministrstva. V ta namen je upravičenec dolžan ministrstvu poleg zahtevka za izplačilo predložiti tudi navedene stvaritve na elektronskem mediju v sistematičnem in uporabniku prijaznem načinu, skladno z navodili ministrstva.</w:t>
      </w:r>
    </w:p>
    <w:p w14:paraId="4F7B0960" w14:textId="77777777" w:rsidR="001C468A" w:rsidRDefault="001C468A">
      <w:pPr>
        <w:jc w:val="both"/>
        <w:rPr>
          <w:rFonts w:ascii="Arial" w:hAnsi="Arial" w:cs="Arial"/>
          <w:color w:val="000000"/>
          <w:sz w:val="20"/>
          <w:szCs w:val="20"/>
        </w:rPr>
      </w:pPr>
    </w:p>
    <w:p w14:paraId="3E239652" w14:textId="77777777" w:rsidR="001C468A" w:rsidRDefault="008C5A90">
      <w:pPr>
        <w:jc w:val="both"/>
        <w:rPr>
          <w:rFonts w:ascii="Arial" w:hAnsi="Arial" w:cs="Arial"/>
          <w:b/>
          <w:color w:val="000000"/>
          <w:sz w:val="20"/>
          <w:szCs w:val="20"/>
        </w:rPr>
      </w:pPr>
      <w:r>
        <w:rPr>
          <w:rFonts w:ascii="Arial" w:hAnsi="Arial" w:cs="Arial"/>
          <w:color w:val="000000"/>
          <w:sz w:val="20"/>
          <w:szCs w:val="20"/>
        </w:rPr>
        <w:t>Upravičenec je sam odgovoren za morebitne kršitve avtorskih pravic drugih, ki bi nastale v zvezi z izvajanjem operacije po tej pogodbi.</w:t>
      </w:r>
    </w:p>
    <w:p w14:paraId="5304E3EF" w14:textId="77777777" w:rsidR="001C468A" w:rsidRDefault="008C5A90">
      <w:pPr>
        <w:pStyle w:val="Naslov3"/>
        <w:jc w:val="center"/>
      </w:pPr>
      <w:r>
        <w:rPr>
          <w:color w:val="000000"/>
          <w:sz w:val="20"/>
          <w:szCs w:val="20"/>
        </w:rPr>
        <w:lastRenderedPageBreak/>
        <w:t>III. VREDNOST POGODBE</w:t>
      </w:r>
    </w:p>
    <w:p w14:paraId="7DA93092" w14:textId="77777777" w:rsidR="001C468A" w:rsidRDefault="001C468A">
      <w:pPr>
        <w:ind w:left="720"/>
        <w:rPr>
          <w:rFonts w:ascii="Arial" w:hAnsi="Arial" w:cs="Arial"/>
          <w:sz w:val="20"/>
          <w:szCs w:val="20"/>
        </w:rPr>
      </w:pPr>
    </w:p>
    <w:p w14:paraId="5EB94EB1"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060CCDA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(vrednost pogodbe)</w:t>
      </w:r>
    </w:p>
    <w:p w14:paraId="343AEC25" w14:textId="77777777" w:rsidR="001C468A" w:rsidRDefault="001C468A">
      <w:pPr>
        <w:jc w:val="both"/>
        <w:rPr>
          <w:rFonts w:ascii="Arial" w:hAnsi="Arial" w:cs="Arial"/>
          <w:color w:val="000000"/>
          <w:sz w:val="20"/>
          <w:szCs w:val="20"/>
        </w:rPr>
      </w:pPr>
    </w:p>
    <w:p w14:paraId="538204CF" w14:textId="180B4545" w:rsidR="001C468A" w:rsidRDefault="008C5A90">
      <w:pPr>
        <w:jc w:val="both"/>
        <w:rPr>
          <w:rFonts w:ascii="Arial" w:hAnsi="Arial" w:cs="Arial"/>
          <w:color w:val="000000"/>
          <w:sz w:val="20"/>
          <w:szCs w:val="20"/>
        </w:rPr>
      </w:pPr>
      <w:r>
        <w:rPr>
          <w:rFonts w:ascii="Arial" w:hAnsi="Arial" w:cs="Arial"/>
          <w:color w:val="000000"/>
          <w:sz w:val="20"/>
          <w:szCs w:val="20"/>
        </w:rPr>
        <w:t xml:space="preserve">Skupna pogodbena vrednost za operacijo, ki je predmet te pogodbe, znaša največ do </w:t>
      </w:r>
      <w:r>
        <w:rPr>
          <w:rFonts w:ascii="Arial" w:hAnsi="Arial" w:cs="Arial"/>
          <w:color w:val="000000"/>
          <w:sz w:val="20"/>
          <w:szCs w:val="20"/>
          <w:highlight w:val="yellow"/>
        </w:rPr>
        <w:t>8.050,00/18.000,00</w:t>
      </w:r>
      <w:r>
        <w:rPr>
          <w:rFonts w:ascii="Arial" w:hAnsi="Arial" w:cs="Arial"/>
          <w:color w:val="000000"/>
          <w:sz w:val="20"/>
          <w:szCs w:val="20"/>
        </w:rPr>
        <w:t xml:space="preserve"> EUR, od tega po posameznih programskih območjih v proračunskem letu </w:t>
      </w:r>
      <w:r w:rsidR="009119D9">
        <w:rPr>
          <w:rFonts w:ascii="Arial" w:hAnsi="Arial" w:cs="Arial"/>
          <w:color w:val="000000"/>
          <w:sz w:val="20"/>
          <w:szCs w:val="20"/>
        </w:rPr>
        <w:t>2021</w:t>
      </w:r>
      <w:r>
        <w:rPr>
          <w:rFonts w:ascii="Arial" w:hAnsi="Arial" w:cs="Arial"/>
          <w:color w:val="000000"/>
          <w:sz w:val="20"/>
          <w:szCs w:val="20"/>
        </w:rPr>
        <w:t xml:space="preserve">: </w:t>
      </w:r>
    </w:p>
    <w:p w14:paraId="3DFF49F9" w14:textId="77777777" w:rsidR="001C468A" w:rsidRDefault="001C468A">
      <w:pPr>
        <w:jc w:val="both"/>
        <w:rPr>
          <w:rFonts w:ascii="Arial" w:hAnsi="Arial" w:cs="Arial"/>
          <w:sz w:val="20"/>
          <w:szCs w:val="20"/>
        </w:rPr>
      </w:pPr>
    </w:p>
    <w:p w14:paraId="05C5A7F5" w14:textId="77777777" w:rsidR="001C468A" w:rsidRDefault="001C468A">
      <w:pPr>
        <w:pStyle w:val="Telobesedila"/>
        <w:ind w:left="720"/>
        <w:rPr>
          <w:rFonts w:ascii="Arial" w:hAnsi="Arial" w:cs="Arial"/>
          <w:bCs/>
          <w:color w:val="000000"/>
        </w:rPr>
      </w:pPr>
    </w:p>
    <w:p w14:paraId="0AC914F5" w14:textId="77777777" w:rsidR="001C468A" w:rsidRDefault="008C5A90">
      <w:pPr>
        <w:pStyle w:val="Telobesedila"/>
        <w:numPr>
          <w:ilvl w:val="0"/>
          <w:numId w:val="7"/>
        </w:numPr>
        <w:rPr>
          <w:rFonts w:ascii="Arial" w:hAnsi="Arial" w:cs="Arial"/>
          <w:bCs/>
          <w:color w:val="000000"/>
        </w:rPr>
      </w:pPr>
      <w:r>
        <w:rPr>
          <w:rFonts w:ascii="Arial" w:hAnsi="Arial" w:cs="Arial"/>
          <w:bCs/>
          <w:color w:val="000000"/>
        </w:rPr>
        <w:t>za kohezijsko regijo Vzhodna Slovenija ….. EUR, od tega:</w:t>
      </w:r>
    </w:p>
    <w:p w14:paraId="5F35C242"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EUR s PP 150040 - PN8.2-Znižanje brezposelnosti mladih-14-20-V-EU (80,00 %) in</w:t>
      </w:r>
    </w:p>
    <w:p w14:paraId="2C6A5437"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xml:space="preserve">….. EUR s PP 150042 - PN8.2-Znižanje brezposelnosti mladih-14-20-V- slovenska udeležba (20,00 %), </w:t>
      </w:r>
    </w:p>
    <w:p w14:paraId="062D8D96" w14:textId="77777777" w:rsidR="001C468A" w:rsidRDefault="008C5A90">
      <w:pPr>
        <w:pStyle w:val="Telobesedila"/>
        <w:numPr>
          <w:ilvl w:val="0"/>
          <w:numId w:val="7"/>
        </w:numPr>
        <w:rPr>
          <w:rFonts w:ascii="Arial" w:hAnsi="Arial" w:cs="Arial"/>
          <w:bCs/>
          <w:color w:val="000000"/>
        </w:rPr>
      </w:pPr>
      <w:r>
        <w:rPr>
          <w:rFonts w:ascii="Arial" w:hAnsi="Arial" w:cs="Arial"/>
          <w:bCs/>
          <w:color w:val="000000"/>
        </w:rPr>
        <w:t>za kohezijsko regijo Zahodna Slovenija ….., od tega:</w:t>
      </w:r>
    </w:p>
    <w:p w14:paraId="1C9D7189"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EUR s PP 150041 - PN8.2-Znižanje brezposelnosti mladih-14-20-Z-EU (80,00 %) in</w:t>
      </w:r>
    </w:p>
    <w:p w14:paraId="5F195787" w14:textId="77777777" w:rsidR="001C468A" w:rsidRDefault="008C5A90">
      <w:pPr>
        <w:pStyle w:val="Telobesedila"/>
        <w:numPr>
          <w:ilvl w:val="0"/>
          <w:numId w:val="6"/>
        </w:numPr>
        <w:rPr>
          <w:rFonts w:ascii="Arial" w:hAnsi="Arial" w:cs="Arial"/>
          <w:bCs/>
          <w:color w:val="000000"/>
        </w:rPr>
      </w:pPr>
      <w:r>
        <w:rPr>
          <w:rFonts w:ascii="Arial" w:hAnsi="Arial" w:cs="Arial"/>
          <w:bCs/>
          <w:color w:val="000000"/>
        </w:rPr>
        <w:t>….. EUR s PP 150043 - PN8.2-Znižanje brezposelnosti mladih-14-20-Z-slovenska udeležba (20,00 %),</w:t>
      </w:r>
    </w:p>
    <w:p w14:paraId="6A3FD02D" w14:textId="77777777" w:rsidR="001C468A" w:rsidRDefault="008C5A90">
      <w:pPr>
        <w:pStyle w:val="Telobesedila"/>
        <w:numPr>
          <w:ilvl w:val="0"/>
          <w:numId w:val="6"/>
        </w:numPr>
        <w:rPr>
          <w:rFonts w:ascii="Arial" w:hAnsi="Arial" w:cs="Arial"/>
          <w:bCs/>
          <w:color w:val="000000"/>
        </w:rPr>
      </w:pPr>
      <w:r>
        <w:rPr>
          <w:rFonts w:ascii="Arial" w:hAnsi="Arial" w:cs="Arial"/>
          <w:color w:val="000000"/>
        </w:rPr>
        <w:t>konto 4133 Tekoči transferi v javne zavode ali konto 4135 Tekoča plačila drugim izvajalcem javnih služb, ki niso posredni proračunski uporabnik.</w:t>
      </w:r>
    </w:p>
    <w:p w14:paraId="2D222B09" w14:textId="77777777" w:rsidR="001C468A" w:rsidRDefault="008C5A90">
      <w:pPr>
        <w:pStyle w:val="Telobesedila"/>
        <w:ind w:left="720"/>
        <w:rPr>
          <w:rFonts w:ascii="Arial" w:hAnsi="Arial" w:cs="Arial"/>
          <w:bCs/>
        </w:rPr>
      </w:pPr>
      <w:r>
        <w:rPr>
          <w:rFonts w:ascii="Arial" w:hAnsi="Arial" w:cs="Arial"/>
          <w:bCs/>
          <w:color w:val="000000"/>
        </w:rPr>
        <w:t xml:space="preserve"> </w:t>
      </w:r>
    </w:p>
    <w:p w14:paraId="12D9C633" w14:textId="77777777" w:rsidR="001C468A" w:rsidRDefault="008C5A90">
      <w:pPr>
        <w:jc w:val="both"/>
        <w:rPr>
          <w:rFonts w:ascii="Arial" w:hAnsi="Arial" w:cs="Arial"/>
          <w:sz w:val="20"/>
          <w:szCs w:val="20"/>
        </w:rPr>
      </w:pPr>
      <w:r>
        <w:rPr>
          <w:rFonts w:ascii="Arial" w:hAnsi="Arial" w:cs="Arial"/>
          <w:sz w:val="20"/>
          <w:szCs w:val="20"/>
        </w:rPr>
        <w:t>Operacija je uvrščena v Načrt razvojnih programov (NRP), št.:</w:t>
      </w:r>
    </w:p>
    <w:p w14:paraId="47954268" w14:textId="77777777" w:rsidR="001C468A" w:rsidRDefault="001C468A">
      <w:pPr>
        <w:jc w:val="both"/>
        <w:rPr>
          <w:rFonts w:ascii="Arial" w:hAnsi="Arial" w:cs="Arial"/>
          <w:sz w:val="20"/>
          <w:szCs w:val="20"/>
        </w:rPr>
      </w:pPr>
    </w:p>
    <w:p w14:paraId="44216C3E" w14:textId="77777777" w:rsidR="001C468A" w:rsidRDefault="008C5A90">
      <w:pPr>
        <w:jc w:val="both"/>
        <w:rPr>
          <w:rFonts w:ascii="Arial" w:hAnsi="Arial" w:cs="Arial"/>
          <w:sz w:val="20"/>
          <w:szCs w:val="20"/>
        </w:rPr>
      </w:pPr>
      <w:r>
        <w:rPr>
          <w:rFonts w:ascii="Arial" w:hAnsi="Arial" w:cs="Arial"/>
          <w:sz w:val="20"/>
          <w:szCs w:val="20"/>
        </w:rPr>
        <w:t>Med posameznimi proračunskimi leti sredstva niso prenosljiva, razen v primeru obstoja utemeljenih razlogov in ob pogoju, da ima ministrstvo na razpolago prosta proračunska sredstva, kar se opredeli z aneksom k tej pogodbi.</w:t>
      </w:r>
    </w:p>
    <w:p w14:paraId="514265E8" w14:textId="77777777" w:rsidR="001C468A" w:rsidRDefault="001C468A">
      <w:pPr>
        <w:rPr>
          <w:rFonts w:ascii="Arial" w:hAnsi="Arial" w:cs="Arial"/>
          <w:b/>
          <w:color w:val="000000"/>
          <w:sz w:val="20"/>
          <w:szCs w:val="20"/>
        </w:rPr>
      </w:pPr>
    </w:p>
    <w:p w14:paraId="7B4C57E2" w14:textId="77777777" w:rsidR="001C468A" w:rsidRDefault="008C5A90">
      <w:pPr>
        <w:outlineLvl w:val="0"/>
        <w:rPr>
          <w:rFonts w:ascii="Arial" w:hAnsi="Arial" w:cs="Arial"/>
          <w:color w:val="000000"/>
          <w:sz w:val="20"/>
          <w:szCs w:val="20"/>
        </w:rPr>
      </w:pPr>
      <w:r>
        <w:rPr>
          <w:rFonts w:ascii="Arial" w:hAnsi="Arial" w:cs="Arial"/>
          <w:color w:val="000000"/>
          <w:sz w:val="20"/>
          <w:szCs w:val="20"/>
        </w:rPr>
        <w:t xml:space="preserve">Delež prispevka EU je </w:t>
      </w:r>
      <w:r>
        <w:rPr>
          <w:rFonts w:ascii="Arial" w:hAnsi="Arial" w:cs="Arial"/>
          <w:sz w:val="20"/>
          <w:szCs w:val="20"/>
        </w:rPr>
        <w:t>80,00 %.</w:t>
      </w:r>
    </w:p>
    <w:p w14:paraId="3AD47ACE" w14:textId="77777777" w:rsidR="001C468A" w:rsidRDefault="001C468A">
      <w:pPr>
        <w:pStyle w:val="Telobesedila"/>
        <w:rPr>
          <w:rFonts w:ascii="Arial" w:hAnsi="Arial" w:cs="Arial"/>
          <w:color w:val="000000"/>
        </w:rPr>
      </w:pPr>
    </w:p>
    <w:p w14:paraId="0477F480" w14:textId="77777777" w:rsidR="001C468A" w:rsidRDefault="001C468A">
      <w:pPr>
        <w:pStyle w:val="Telobesedila"/>
        <w:rPr>
          <w:rFonts w:ascii="Arial" w:hAnsi="Arial" w:cs="Arial"/>
          <w:color w:val="000000"/>
        </w:rPr>
      </w:pPr>
    </w:p>
    <w:p w14:paraId="08EB86CE" w14:textId="77777777" w:rsidR="001C468A" w:rsidRDefault="008C5A90">
      <w:pPr>
        <w:pStyle w:val="Naslov2"/>
        <w:jc w:val="center"/>
        <w:rPr>
          <w:i w:val="0"/>
          <w:color w:val="000000"/>
          <w:sz w:val="20"/>
          <w:szCs w:val="20"/>
        </w:rPr>
      </w:pPr>
      <w:r>
        <w:rPr>
          <w:i w:val="0"/>
          <w:color w:val="000000"/>
          <w:sz w:val="20"/>
          <w:szCs w:val="20"/>
        </w:rPr>
        <w:t>IV. OBDOBJE UPRAVIČENOSTI IN ROK ZA IZVEDBO</w:t>
      </w:r>
    </w:p>
    <w:p w14:paraId="4E9F3812" w14:textId="77777777" w:rsidR="001C468A" w:rsidRDefault="001C468A">
      <w:pPr>
        <w:rPr>
          <w:rFonts w:ascii="Arial" w:hAnsi="Arial" w:cs="Arial"/>
          <w:color w:val="000000"/>
          <w:sz w:val="20"/>
          <w:szCs w:val="20"/>
        </w:rPr>
      </w:pPr>
    </w:p>
    <w:p w14:paraId="4D36DCF6"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4CC79BB7"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(obdobje upravičenosti in rok za izvedbo operacije)</w:t>
      </w:r>
    </w:p>
    <w:p w14:paraId="20AD86DC" w14:textId="77777777" w:rsidR="001C468A" w:rsidRDefault="001C468A">
      <w:pPr>
        <w:jc w:val="center"/>
        <w:rPr>
          <w:rFonts w:ascii="Arial" w:hAnsi="Arial" w:cs="Arial"/>
          <w:color w:val="000000"/>
          <w:sz w:val="20"/>
          <w:szCs w:val="20"/>
        </w:rPr>
      </w:pPr>
    </w:p>
    <w:p w14:paraId="3C1B756C" w14:textId="78ACF82B" w:rsidR="001C468A" w:rsidRDefault="008C5A90">
      <w:pPr>
        <w:pStyle w:val="Telobesedila"/>
      </w:pPr>
      <w:r>
        <w:rPr>
          <w:rFonts w:ascii="Arial" w:hAnsi="Arial" w:cs="Arial"/>
          <w:color w:val="000000"/>
        </w:rPr>
        <w:t xml:space="preserve">Aktivnosti operacije se začnejo izvajati dne </w:t>
      </w:r>
      <w:r w:rsidRPr="00C0602F">
        <w:rPr>
          <w:rFonts w:ascii="Arial" w:hAnsi="Arial" w:cs="Arial"/>
        </w:rPr>
        <w:t xml:space="preserve">1. </w:t>
      </w:r>
      <w:r w:rsidR="00C0602F" w:rsidRPr="00C0602F">
        <w:rPr>
          <w:rFonts w:ascii="Arial" w:hAnsi="Arial" w:cs="Arial"/>
        </w:rPr>
        <w:t>11</w:t>
      </w:r>
      <w:r w:rsidRPr="00C0602F">
        <w:rPr>
          <w:rFonts w:ascii="Arial" w:hAnsi="Arial" w:cs="Arial"/>
        </w:rPr>
        <w:t>. 2020</w:t>
      </w:r>
      <w:r>
        <w:rPr>
          <w:rFonts w:ascii="Arial" w:hAnsi="Arial" w:cs="Arial"/>
          <w:color w:val="000000"/>
        </w:rPr>
        <w:t xml:space="preserve">, rok za zaključek aktivnosti operacije je do dne </w:t>
      </w:r>
      <w:r>
        <w:rPr>
          <w:rFonts w:ascii="Arial" w:hAnsi="Arial" w:cs="Arial"/>
          <w:highlight w:val="yellow"/>
        </w:rPr>
        <w:t>3</w:t>
      </w:r>
      <w:r w:rsidR="00C0602F">
        <w:rPr>
          <w:rFonts w:ascii="Arial" w:hAnsi="Arial" w:cs="Arial"/>
          <w:highlight w:val="yellow"/>
        </w:rPr>
        <w:t>1</w:t>
      </w:r>
      <w:r>
        <w:rPr>
          <w:rFonts w:ascii="Arial" w:hAnsi="Arial" w:cs="Arial"/>
          <w:highlight w:val="yellow"/>
        </w:rPr>
        <w:t xml:space="preserve">. </w:t>
      </w:r>
      <w:r w:rsidR="00C0602F">
        <w:rPr>
          <w:rFonts w:ascii="Arial" w:hAnsi="Arial" w:cs="Arial"/>
          <w:highlight w:val="yellow"/>
        </w:rPr>
        <w:t>3</w:t>
      </w:r>
      <w:r>
        <w:rPr>
          <w:rFonts w:ascii="Arial" w:hAnsi="Arial" w:cs="Arial"/>
          <w:highlight w:val="yellow"/>
        </w:rPr>
        <w:t>. 202</w:t>
      </w:r>
      <w:r w:rsidR="00C0602F">
        <w:rPr>
          <w:rFonts w:ascii="Arial" w:hAnsi="Arial" w:cs="Arial"/>
          <w:highlight w:val="yellow"/>
        </w:rPr>
        <w:t>1</w:t>
      </w:r>
      <w:r>
        <w:rPr>
          <w:rFonts w:ascii="Arial" w:hAnsi="Arial" w:cs="Arial"/>
          <w:highlight w:val="yellow"/>
        </w:rPr>
        <w:t xml:space="preserve">/30. </w:t>
      </w:r>
      <w:r w:rsidR="00C0602F">
        <w:rPr>
          <w:rFonts w:ascii="Arial" w:hAnsi="Arial" w:cs="Arial"/>
          <w:highlight w:val="yellow"/>
        </w:rPr>
        <w:t>6</w:t>
      </w:r>
      <w:r>
        <w:rPr>
          <w:rFonts w:ascii="Arial" w:hAnsi="Arial" w:cs="Arial"/>
          <w:highlight w:val="yellow"/>
        </w:rPr>
        <w:t>. 202</w:t>
      </w:r>
      <w:r w:rsidR="00C0602F" w:rsidRPr="00C0602F">
        <w:rPr>
          <w:rFonts w:ascii="Arial" w:hAnsi="Arial" w:cs="Arial"/>
          <w:highlight w:val="yellow"/>
        </w:rPr>
        <w:t>1</w:t>
      </w:r>
      <w:r>
        <w:rPr>
          <w:rFonts w:ascii="Arial" w:hAnsi="Arial" w:cs="Arial"/>
          <w:color w:val="000000"/>
        </w:rPr>
        <w:t>. Terminski načrt izvedbe aktivnosti operacije je opredeljen v prijavni vlogi za projekt, ki je sestavni del te pogodbe kot priloga 1. Vsako spremembo terminskega načrta izvedbe aktivnosti operacije mora potrditi ministrstvo.</w:t>
      </w:r>
    </w:p>
    <w:p w14:paraId="04747F5D" w14:textId="77777777" w:rsidR="001C468A" w:rsidRDefault="001C468A">
      <w:pPr>
        <w:pStyle w:val="Telobesedila"/>
        <w:rPr>
          <w:rFonts w:ascii="Arial" w:hAnsi="Arial" w:cs="Arial"/>
          <w:color w:val="000000"/>
        </w:rPr>
      </w:pPr>
    </w:p>
    <w:p w14:paraId="0446BF12" w14:textId="50C9536A" w:rsidR="001C468A" w:rsidRDefault="008C5A90">
      <w:pPr>
        <w:pStyle w:val="Telobesedila"/>
      </w:pPr>
      <w:r>
        <w:rPr>
          <w:rFonts w:ascii="Arial" w:hAnsi="Arial" w:cs="Arial"/>
          <w:color w:val="000000"/>
        </w:rPr>
        <w:t xml:space="preserve">Obdobje upravičenosti stroškov (nastanek stroškov: datum opravljene storitve) je od dneva objave javnega razpisa v Uradnem listu RS do </w:t>
      </w:r>
      <w:r w:rsidR="00C0602F">
        <w:rPr>
          <w:rFonts w:ascii="Arial" w:hAnsi="Arial" w:cs="Arial"/>
          <w:highlight w:val="yellow"/>
        </w:rPr>
        <w:t>31. 3. 2021/30. 6. 202</w:t>
      </w:r>
      <w:r w:rsidR="00C0602F" w:rsidRPr="00C0602F">
        <w:rPr>
          <w:rFonts w:ascii="Arial" w:hAnsi="Arial" w:cs="Arial"/>
          <w:highlight w:val="yellow"/>
        </w:rPr>
        <w:t>1</w:t>
      </w:r>
      <w:r>
        <w:rPr>
          <w:rFonts w:ascii="Arial" w:hAnsi="Arial" w:cs="Arial"/>
          <w:color w:val="000000"/>
        </w:rPr>
        <w:t xml:space="preserve">. Obdobje upravičenosti izdatkov (datum plačila računov oziroma verodostojnih knjigovodskih listin) je od dneva objave javnega razpisa v Uradnem listu RS do </w:t>
      </w:r>
      <w:r w:rsidR="00C0602F">
        <w:rPr>
          <w:rFonts w:ascii="Arial" w:hAnsi="Arial" w:cs="Arial"/>
          <w:highlight w:val="yellow"/>
        </w:rPr>
        <w:t>30. 4. 2021/31. 7. 202</w:t>
      </w:r>
      <w:r w:rsidR="00C0602F" w:rsidRPr="00C0602F">
        <w:rPr>
          <w:rFonts w:ascii="Arial" w:hAnsi="Arial" w:cs="Arial"/>
          <w:highlight w:val="yellow"/>
        </w:rPr>
        <w:t>1</w:t>
      </w:r>
      <w:r>
        <w:rPr>
          <w:rFonts w:ascii="Arial" w:hAnsi="Arial" w:cs="Arial"/>
          <w:color w:val="000000"/>
        </w:rPr>
        <w:t>.</w:t>
      </w:r>
    </w:p>
    <w:p w14:paraId="291CD66E" w14:textId="77777777" w:rsidR="001C468A" w:rsidRDefault="001C468A">
      <w:pPr>
        <w:pStyle w:val="Telobesedila"/>
        <w:rPr>
          <w:rFonts w:ascii="Arial" w:hAnsi="Arial" w:cs="Arial"/>
          <w:color w:val="000000"/>
        </w:rPr>
      </w:pPr>
    </w:p>
    <w:p w14:paraId="525AF8FA" w14:textId="77777777" w:rsidR="001C468A" w:rsidRDefault="008C5A90">
      <w:pPr>
        <w:pStyle w:val="Telobesedila"/>
        <w:rPr>
          <w:rFonts w:ascii="Arial" w:hAnsi="Arial" w:cs="Arial"/>
          <w:color w:val="000000"/>
        </w:rPr>
      </w:pPr>
      <w:r>
        <w:rPr>
          <w:rFonts w:ascii="Arial" w:hAnsi="Arial" w:cs="Arial"/>
          <w:color w:val="000000"/>
        </w:rPr>
        <w:t>Obdobje upravičenosti lahko ministrstvo podaljša</w:t>
      </w:r>
      <w:r>
        <w:t xml:space="preserve"> </w:t>
      </w:r>
      <w:r>
        <w:rPr>
          <w:rFonts w:ascii="Arial" w:hAnsi="Arial" w:cs="Arial"/>
          <w:color w:val="000000"/>
        </w:rPr>
        <w:t>preko obdobij upravičenosti, določenih z javnim razpisom,</w:t>
      </w:r>
      <w:r>
        <w:t xml:space="preserve"> </w:t>
      </w:r>
      <w:r>
        <w:rPr>
          <w:rFonts w:ascii="Arial" w:hAnsi="Arial" w:cs="Arial"/>
          <w:color w:val="000000"/>
        </w:rPr>
        <w:t>izključno zaradi posebej utemeljenih, objektivnih  razlogov in na podlagi soglasja organa upravljanja.</w:t>
      </w:r>
    </w:p>
    <w:p w14:paraId="070E5F72" w14:textId="77777777" w:rsidR="001C468A" w:rsidRDefault="001C468A">
      <w:pPr>
        <w:pStyle w:val="Telobesedila"/>
        <w:rPr>
          <w:rFonts w:ascii="Arial" w:hAnsi="Arial" w:cs="Arial"/>
          <w:color w:val="000000"/>
        </w:rPr>
      </w:pPr>
    </w:p>
    <w:p w14:paraId="4D705CF9" w14:textId="77777777" w:rsidR="001C468A" w:rsidRDefault="008C5A90">
      <w:pPr>
        <w:pStyle w:val="Telobesedila"/>
        <w:rPr>
          <w:rFonts w:ascii="Arial" w:hAnsi="Arial" w:cs="Arial"/>
          <w:color w:val="000000"/>
        </w:rPr>
      </w:pPr>
      <w:r>
        <w:rPr>
          <w:rFonts w:ascii="Arial" w:hAnsi="Arial" w:cs="Arial"/>
          <w:color w:val="000000"/>
        </w:rPr>
        <w:t xml:space="preserve">Če se ugotovi, da se je operacija fizično zaključila ali da je bila v celoti izvedena, preden se je upravičenec prijavil na javni razpis s prijavno vlogo za projekt, ki je sestavni del te pogodbe kot priloga 1, je ne glede na to, ali je upravičenec opravil vsa povezana izplačila, ob upoštevanju šestega odstavka 65. člena Uredbe (EU) št. 1303/2013, celotna operacija neupravičena do sofinanciranja. Ministrstvo v tem primeru odstopi od pogodbe, upravičenec pa je dolžan vrniti vsa prejeta sredstva skupaj z zakonskimi zamudnimi obrestmi od dneva nakazila na transakcijski račun upravičenca do dneva vračila v proračun Republike Slovenije. </w:t>
      </w:r>
    </w:p>
    <w:p w14:paraId="418C4549" w14:textId="77777777" w:rsidR="001C468A" w:rsidRDefault="001C468A">
      <w:pPr>
        <w:pStyle w:val="Telobesedila"/>
        <w:rPr>
          <w:rFonts w:ascii="Arial" w:hAnsi="Arial" w:cs="Arial"/>
          <w:color w:val="000000"/>
          <w:highlight w:val="yellow"/>
        </w:rPr>
      </w:pPr>
    </w:p>
    <w:p w14:paraId="3D4ACFF8" w14:textId="77777777" w:rsidR="001C468A" w:rsidRDefault="001C468A">
      <w:pPr>
        <w:pStyle w:val="Telobesedila"/>
        <w:rPr>
          <w:rFonts w:ascii="Arial" w:hAnsi="Arial" w:cs="Arial"/>
          <w:color w:val="000000"/>
          <w:highlight w:val="yellow"/>
        </w:rPr>
      </w:pPr>
    </w:p>
    <w:p w14:paraId="7A193DBF" w14:textId="77777777" w:rsidR="001C468A" w:rsidRDefault="008C5A90">
      <w:pPr>
        <w:pStyle w:val="Naslov2"/>
        <w:jc w:val="center"/>
        <w:rPr>
          <w:i w:val="0"/>
          <w:color w:val="000000"/>
          <w:sz w:val="20"/>
          <w:szCs w:val="20"/>
        </w:rPr>
      </w:pPr>
      <w:r>
        <w:rPr>
          <w:i w:val="0"/>
          <w:color w:val="000000"/>
          <w:sz w:val="20"/>
          <w:szCs w:val="20"/>
        </w:rPr>
        <w:t>V. PRAVICE IN OBVEZNOSTI MINISTRSTVA TER NADZOR NAD PORABO SREDSTEV</w:t>
      </w:r>
    </w:p>
    <w:p w14:paraId="3562D4BA" w14:textId="77777777" w:rsidR="001C468A" w:rsidRDefault="001C468A">
      <w:pPr>
        <w:rPr>
          <w:rFonts w:ascii="Arial" w:hAnsi="Arial" w:cs="Arial"/>
          <w:sz w:val="20"/>
        </w:rPr>
      </w:pPr>
    </w:p>
    <w:p w14:paraId="2B87C5A7"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člen</w:t>
      </w:r>
    </w:p>
    <w:p w14:paraId="12B66898"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 xml:space="preserve"> (navodila)</w:t>
      </w:r>
    </w:p>
    <w:p w14:paraId="7AD74949" w14:textId="77777777" w:rsidR="001C468A" w:rsidRDefault="001C468A">
      <w:pPr>
        <w:ind w:left="360"/>
        <w:jc w:val="center"/>
        <w:rPr>
          <w:rFonts w:ascii="Arial" w:hAnsi="Arial" w:cs="Arial"/>
          <w:color w:val="000000"/>
          <w:sz w:val="20"/>
          <w:szCs w:val="20"/>
        </w:rPr>
      </w:pPr>
    </w:p>
    <w:p w14:paraId="30236CF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Ministrstvo si pridržuje pravico, da lahko v času trajanja te pogodbe spremeni oziroma dopolni navodila ministrstva, ki so sestavni del te pogodbe kot priloga 3 in se zavezuje, da bo upravičenca seznanilo z njihovimi spremembami oziroma dopolnitvami. Prav tako se lahko v času trajanja te pogodbe spremenijo oziroma dopolnijo navodila organa upravljanja. </w:t>
      </w:r>
    </w:p>
    <w:p w14:paraId="5A17BB29" w14:textId="77777777" w:rsidR="001C468A" w:rsidRDefault="001C468A">
      <w:pPr>
        <w:jc w:val="both"/>
        <w:rPr>
          <w:rFonts w:ascii="Arial" w:hAnsi="Arial" w:cs="Arial"/>
          <w:color w:val="000000"/>
          <w:sz w:val="20"/>
          <w:szCs w:val="20"/>
        </w:rPr>
      </w:pPr>
    </w:p>
    <w:p w14:paraId="5B73EAA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se zavezuje, da bo ravnal v skladu s spremembami navodil ministrstva, ki so sestavni del te pogodbe kot priloga 3, v skladu z vsakokrat veljavnimi navodili organa upravljanja, če niso izrecno v nasprotju z določili </w:t>
      </w:r>
      <w:r>
        <w:rPr>
          <w:rFonts w:ascii="Arial" w:hAnsi="Arial" w:cs="Arial"/>
          <w:color w:val="000000"/>
          <w:sz w:val="20"/>
        </w:rPr>
        <w:t xml:space="preserve">javnega razpisa </w:t>
      </w:r>
      <w:r>
        <w:rPr>
          <w:rFonts w:ascii="Arial" w:hAnsi="Arial" w:cs="Arial"/>
          <w:color w:val="000000"/>
          <w:sz w:val="20"/>
          <w:szCs w:val="20"/>
        </w:rPr>
        <w:t>in te pogodbe.</w:t>
      </w:r>
    </w:p>
    <w:p w14:paraId="08FE3C46" w14:textId="77777777" w:rsidR="001C468A" w:rsidRDefault="001C468A">
      <w:pPr>
        <w:jc w:val="both"/>
        <w:rPr>
          <w:rFonts w:ascii="Arial" w:hAnsi="Arial" w:cs="Arial"/>
          <w:color w:val="000000"/>
          <w:sz w:val="20"/>
          <w:szCs w:val="20"/>
        </w:rPr>
      </w:pPr>
    </w:p>
    <w:p w14:paraId="1C5B0BF8" w14:textId="77777777" w:rsidR="001C468A" w:rsidRDefault="001C468A">
      <w:pPr>
        <w:jc w:val="both"/>
        <w:rPr>
          <w:rFonts w:ascii="Arial" w:hAnsi="Arial" w:cs="Arial"/>
          <w:color w:val="000000"/>
          <w:sz w:val="20"/>
          <w:szCs w:val="20"/>
        </w:rPr>
      </w:pPr>
    </w:p>
    <w:p w14:paraId="6BE6E7F5" w14:textId="77777777" w:rsidR="001C468A" w:rsidRDefault="008C5A90">
      <w:pPr>
        <w:numPr>
          <w:ilvl w:val="0"/>
          <w:numId w:val="3"/>
        </w:numPr>
        <w:tabs>
          <w:tab w:val="left" w:pos="0"/>
        </w:tabs>
        <w:ind w:left="426"/>
        <w:jc w:val="center"/>
        <w:rPr>
          <w:rFonts w:ascii="Arial" w:hAnsi="Arial" w:cs="Arial"/>
          <w:color w:val="000000"/>
          <w:sz w:val="20"/>
          <w:szCs w:val="20"/>
        </w:rPr>
      </w:pPr>
      <w:r>
        <w:rPr>
          <w:rFonts w:ascii="Arial" w:hAnsi="Arial" w:cs="Arial"/>
          <w:color w:val="000000"/>
          <w:sz w:val="20"/>
          <w:szCs w:val="20"/>
        </w:rPr>
        <w:t xml:space="preserve">člen </w:t>
      </w:r>
    </w:p>
    <w:p w14:paraId="145D8B0E"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 xml:space="preserve"> (izplačila sredstev)</w:t>
      </w:r>
    </w:p>
    <w:p w14:paraId="63AC6509" w14:textId="77777777" w:rsidR="001C468A" w:rsidRDefault="001C468A">
      <w:pPr>
        <w:pStyle w:val="Navadensplet"/>
        <w:spacing w:before="0" w:after="0"/>
        <w:jc w:val="both"/>
        <w:rPr>
          <w:rFonts w:ascii="Arial" w:hAnsi="Arial" w:cs="Arial"/>
          <w:color w:val="000000"/>
          <w:sz w:val="20"/>
          <w:lang w:val="sl-SI"/>
        </w:rPr>
      </w:pPr>
    </w:p>
    <w:p w14:paraId="67ACF903" w14:textId="77777777" w:rsidR="001C468A" w:rsidRDefault="008C5A90">
      <w:pPr>
        <w:pStyle w:val="Navadensplet"/>
        <w:spacing w:before="0" w:after="0"/>
        <w:jc w:val="both"/>
        <w:rPr>
          <w:rFonts w:ascii="Arial" w:hAnsi="Arial" w:cs="Arial"/>
          <w:color w:val="000000"/>
          <w:sz w:val="20"/>
          <w:lang w:val="sl-SI"/>
        </w:rPr>
      </w:pPr>
      <w:r>
        <w:rPr>
          <w:rFonts w:ascii="Arial" w:hAnsi="Arial" w:cs="Arial"/>
          <w:color w:val="000000"/>
          <w:sz w:val="20"/>
          <w:lang w:val="sl-SI"/>
        </w:rPr>
        <w:t xml:space="preserve">Ministrstvo bo upravičencu sofinanciralo izkazane upravičene stroške, določene v 4. členu te pogodbe, največ v višini, določeni v </w:t>
      </w:r>
      <w:r>
        <w:rPr>
          <w:rFonts w:ascii="Arial" w:eastAsia="Times New Roman" w:hAnsi="Arial" w:cs="Arial"/>
          <w:color w:val="000000"/>
          <w:sz w:val="20"/>
          <w:lang w:val="sl-SI"/>
        </w:rPr>
        <w:t>7</w:t>
      </w:r>
      <w:r>
        <w:rPr>
          <w:rFonts w:ascii="Arial" w:hAnsi="Arial" w:cs="Arial"/>
          <w:color w:val="000000"/>
          <w:sz w:val="20"/>
          <w:lang w:val="sl-SI"/>
        </w:rPr>
        <w:t xml:space="preserve">. členu te pogodbe. </w:t>
      </w:r>
    </w:p>
    <w:p w14:paraId="71D9D3C2" w14:textId="77777777" w:rsidR="001C468A" w:rsidRDefault="001C468A">
      <w:pPr>
        <w:pStyle w:val="Navadensplet"/>
        <w:spacing w:before="0" w:after="0"/>
        <w:jc w:val="both"/>
        <w:rPr>
          <w:rFonts w:ascii="Arial" w:hAnsi="Arial" w:cs="Arial"/>
          <w:color w:val="000000"/>
          <w:sz w:val="20"/>
          <w:lang w:val="sl-SI"/>
        </w:rPr>
      </w:pPr>
    </w:p>
    <w:p w14:paraId="4C9DBA5A" w14:textId="77777777" w:rsidR="001C468A" w:rsidRDefault="008C5A90">
      <w:pPr>
        <w:pStyle w:val="Navadensplet"/>
        <w:spacing w:before="0" w:after="0"/>
        <w:jc w:val="both"/>
        <w:rPr>
          <w:rFonts w:ascii="Arial" w:eastAsia="Times New Roman" w:hAnsi="Arial" w:cs="Arial"/>
          <w:color w:val="000000"/>
          <w:sz w:val="20"/>
          <w:lang w:val="sl-SI"/>
        </w:rPr>
      </w:pPr>
      <w:r>
        <w:rPr>
          <w:rFonts w:ascii="Arial" w:eastAsia="Times New Roman" w:hAnsi="Arial" w:cs="Arial"/>
          <w:color w:val="000000"/>
          <w:sz w:val="20"/>
          <w:lang w:val="sl-SI"/>
        </w:rPr>
        <w:t>Podlaga za izplačilo sredstev iz prejšnjega odstavka je pravilno, popolno in pravočasno izpolnjen zahtevek za izplačilo z obveznimi prilogami (v nadaljnjem besedilu: zahtevek za izplačilo), kot je določeno v navodilih ministrstva, ki so sestavni del te pogodbe kot priloga 3.</w:t>
      </w:r>
    </w:p>
    <w:p w14:paraId="5A02F8B8" w14:textId="77777777" w:rsidR="001C468A" w:rsidRDefault="001C468A">
      <w:pPr>
        <w:pStyle w:val="Navadensplet"/>
        <w:spacing w:before="0" w:after="0"/>
        <w:jc w:val="both"/>
        <w:rPr>
          <w:rFonts w:ascii="Arial" w:eastAsia="Times New Roman" w:hAnsi="Arial" w:cs="Arial"/>
          <w:color w:val="000000"/>
          <w:sz w:val="20"/>
          <w:lang w:val="sl-SI"/>
        </w:rPr>
      </w:pPr>
    </w:p>
    <w:p w14:paraId="3F0C8582" w14:textId="77777777" w:rsidR="001C468A" w:rsidRDefault="008C5A90">
      <w:pPr>
        <w:pStyle w:val="Navadensplet"/>
        <w:spacing w:before="0" w:after="0"/>
        <w:jc w:val="both"/>
        <w:rPr>
          <w:rFonts w:ascii="Arial" w:hAnsi="Arial" w:cs="Arial"/>
          <w:color w:val="000000"/>
          <w:sz w:val="20"/>
          <w:lang w:val="sl-SI"/>
        </w:rPr>
      </w:pPr>
      <w:r>
        <w:rPr>
          <w:rFonts w:ascii="Arial" w:hAnsi="Arial" w:cs="Arial"/>
          <w:color w:val="000000"/>
          <w:sz w:val="20"/>
          <w:lang w:val="sl-SI"/>
        </w:rPr>
        <w:t>Ministrstvo bo sredstva, določena s to pogodbo, nakazalo upravičencu na podlagi pravilnih in popolnih ter v roku predloženih zahtevkov za izplačilo v skladu s predpisi, ki urejajo izvrševanje proračuna Republike Slovenije.</w:t>
      </w:r>
    </w:p>
    <w:p w14:paraId="5E6A9DD2" w14:textId="77777777" w:rsidR="001C468A" w:rsidRDefault="001C468A">
      <w:pPr>
        <w:pStyle w:val="Navadensplet"/>
        <w:spacing w:before="0" w:after="0"/>
        <w:jc w:val="both"/>
        <w:rPr>
          <w:rFonts w:ascii="Arial" w:hAnsi="Arial" w:cs="Arial"/>
          <w:color w:val="000000"/>
          <w:sz w:val="20"/>
          <w:lang w:val="sl-SI"/>
        </w:rPr>
      </w:pPr>
    </w:p>
    <w:p w14:paraId="3B357A13" w14:textId="77777777" w:rsidR="001C468A" w:rsidRDefault="008C5A90">
      <w:pPr>
        <w:pStyle w:val="Navadensplet"/>
        <w:spacing w:before="0" w:after="0"/>
        <w:jc w:val="both"/>
        <w:rPr>
          <w:rFonts w:ascii="Arial" w:hAnsi="Arial" w:cs="Arial"/>
          <w:color w:val="000000"/>
          <w:sz w:val="20"/>
          <w:lang w:val="sl-SI"/>
        </w:rPr>
      </w:pPr>
      <w:r>
        <w:rPr>
          <w:rFonts w:ascii="Arial" w:hAnsi="Arial" w:cs="Arial"/>
          <w:color w:val="000000"/>
          <w:sz w:val="20"/>
          <w:lang w:val="sl-SI"/>
        </w:rPr>
        <w:t xml:space="preserve">V primeru, da ministrstvo pri pregledu posredovanega zahtevka za izplačilo ugotovi pomanjkljivosti, pozove upravičenca k dopolnitvi. Ta je dolžan ustrezno dopolniti oziroma spremeniti zahtevek za izplačilo skladno s pozivom ter novi zahtevek za izplačilo posredovati ministrstvu v roku, določenem v pozivu k dopolnitvi. </w:t>
      </w:r>
    </w:p>
    <w:p w14:paraId="0D98FD40" w14:textId="77777777" w:rsidR="001C468A" w:rsidRDefault="001C468A">
      <w:pPr>
        <w:pStyle w:val="Navadensplet"/>
        <w:spacing w:before="0" w:after="0"/>
        <w:jc w:val="both"/>
        <w:rPr>
          <w:rFonts w:ascii="Arial" w:hAnsi="Arial" w:cs="Arial"/>
          <w:color w:val="000000"/>
          <w:sz w:val="20"/>
          <w:lang w:val="sl-SI"/>
        </w:rPr>
      </w:pPr>
    </w:p>
    <w:p w14:paraId="41384BA1" w14:textId="77777777" w:rsidR="001C468A" w:rsidRDefault="008C5A90">
      <w:pPr>
        <w:jc w:val="both"/>
        <w:rPr>
          <w:rFonts w:ascii="Arial" w:hAnsi="Arial" w:cs="Arial"/>
          <w:color w:val="000000"/>
          <w:sz w:val="20"/>
          <w:szCs w:val="20"/>
        </w:rPr>
      </w:pPr>
      <w:r>
        <w:rPr>
          <w:rFonts w:ascii="Arial" w:hAnsi="Arial" w:cs="Arial"/>
          <w:color w:val="000000"/>
          <w:sz w:val="20"/>
          <w:szCs w:val="20"/>
        </w:rPr>
        <w:t>Rok za nakazilo sredstev upravičencu je največ 30 (trideset) dni od prejema pravilnega, popolnega in pravočasnega zahtevka za izplačilo. Pravilnost, popolnost in pravočasnost zahtevka za izplačilo potrdi skrbnik pogodbe ministrstva, ki opravi preverjanje pred izplačilom.</w:t>
      </w:r>
    </w:p>
    <w:p w14:paraId="27BA2EFD" w14:textId="77777777" w:rsidR="001C468A" w:rsidRDefault="001C468A">
      <w:pPr>
        <w:jc w:val="both"/>
        <w:rPr>
          <w:rFonts w:ascii="Arial" w:hAnsi="Arial" w:cs="Arial"/>
          <w:color w:val="000000"/>
          <w:sz w:val="20"/>
          <w:szCs w:val="20"/>
        </w:rPr>
      </w:pPr>
    </w:p>
    <w:p w14:paraId="2CA96F09" w14:textId="0FB7306A"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posreduje ministrstvu zahtevek za izplačilo najkasneje 5 (pet) dni po zaključku vsakega dvomesečnega obdobja od datuma podpisa pogodbe o sofinanciranju oziroma glede na roke za </w:t>
      </w:r>
      <w:proofErr w:type="spellStart"/>
      <w:r>
        <w:rPr>
          <w:rFonts w:ascii="Arial" w:hAnsi="Arial" w:cs="Arial"/>
          <w:color w:val="000000"/>
          <w:sz w:val="20"/>
          <w:szCs w:val="20"/>
        </w:rPr>
        <w:t>poračunavanje</w:t>
      </w:r>
      <w:proofErr w:type="spellEnd"/>
      <w:r>
        <w:rPr>
          <w:rFonts w:ascii="Arial" w:hAnsi="Arial" w:cs="Arial"/>
          <w:color w:val="000000"/>
          <w:sz w:val="20"/>
          <w:szCs w:val="20"/>
        </w:rPr>
        <w:t xml:space="preserve"> predplačil. </w:t>
      </w:r>
      <w:r>
        <w:rPr>
          <w:rFonts w:ascii="Arial" w:hAnsi="Arial" w:cs="Arial"/>
          <w:sz w:val="20"/>
          <w:szCs w:val="20"/>
        </w:rPr>
        <w:t xml:space="preserve">V primeru odstopanj od določenih rokov za posredovanje zahtevkov za izplačilo, je upravičenec dolžan skrbniku pogodbe ministrstva podati obrazložen pisni predlog za spremembo roka. Če skrbnik pogodbe ministrstva ugotovi, da je predlog utemeljen, ga pisno sprejme, v nasprotnem primeru pa predlog pisno zavrne. </w:t>
      </w:r>
      <w:r>
        <w:rPr>
          <w:rFonts w:ascii="Arial" w:hAnsi="Arial" w:cs="Arial"/>
          <w:color w:val="000000"/>
          <w:sz w:val="20"/>
          <w:szCs w:val="20"/>
        </w:rPr>
        <w:t xml:space="preserve">Rok za predložitev zadnjega zahtevka za izplačilo v okviru operacije je </w:t>
      </w:r>
      <w:r w:rsidR="00C0602F">
        <w:rPr>
          <w:rFonts w:ascii="Arial" w:hAnsi="Arial"/>
          <w:color w:val="000000"/>
          <w:sz w:val="20"/>
          <w:highlight w:val="yellow"/>
        </w:rPr>
        <w:t>6. 4</w:t>
      </w:r>
      <w:r>
        <w:rPr>
          <w:rFonts w:ascii="Arial" w:hAnsi="Arial"/>
          <w:color w:val="000000"/>
          <w:sz w:val="20"/>
          <w:highlight w:val="yellow"/>
        </w:rPr>
        <w:t>. 202</w:t>
      </w:r>
      <w:r w:rsidR="00C0602F">
        <w:rPr>
          <w:rFonts w:ascii="Arial" w:hAnsi="Arial"/>
          <w:color w:val="000000"/>
          <w:sz w:val="20"/>
          <w:highlight w:val="yellow"/>
        </w:rPr>
        <w:t>1</w:t>
      </w:r>
      <w:r>
        <w:rPr>
          <w:rFonts w:ascii="Arial" w:hAnsi="Arial"/>
          <w:color w:val="000000"/>
          <w:sz w:val="20"/>
          <w:highlight w:val="yellow"/>
        </w:rPr>
        <w:t>/</w:t>
      </w:r>
      <w:r w:rsidR="00C0602F">
        <w:rPr>
          <w:rFonts w:ascii="Arial" w:hAnsi="Arial"/>
          <w:sz w:val="20"/>
          <w:highlight w:val="yellow"/>
        </w:rPr>
        <w:t>5</w:t>
      </w:r>
      <w:r>
        <w:rPr>
          <w:rFonts w:ascii="Arial" w:hAnsi="Arial"/>
          <w:sz w:val="20"/>
          <w:highlight w:val="yellow"/>
        </w:rPr>
        <w:t xml:space="preserve">. </w:t>
      </w:r>
      <w:r w:rsidR="00C0602F">
        <w:rPr>
          <w:rFonts w:ascii="Arial" w:hAnsi="Arial"/>
          <w:sz w:val="20"/>
          <w:highlight w:val="yellow"/>
        </w:rPr>
        <w:t>7</w:t>
      </w:r>
      <w:r>
        <w:rPr>
          <w:rFonts w:ascii="Arial" w:hAnsi="Arial"/>
          <w:sz w:val="20"/>
          <w:highlight w:val="yellow"/>
        </w:rPr>
        <w:t>. 202</w:t>
      </w:r>
      <w:r w:rsidR="00C0602F">
        <w:rPr>
          <w:rFonts w:ascii="Arial" w:hAnsi="Arial"/>
          <w:sz w:val="20"/>
          <w:highlight w:val="yellow"/>
        </w:rPr>
        <w:t>1</w:t>
      </w:r>
      <w:r>
        <w:rPr>
          <w:rFonts w:ascii="Arial" w:hAnsi="Arial" w:cs="Arial"/>
          <w:color w:val="000000"/>
          <w:sz w:val="20"/>
          <w:szCs w:val="20"/>
        </w:rPr>
        <w:t>.</w:t>
      </w:r>
    </w:p>
    <w:p w14:paraId="7B157EEA" w14:textId="77777777" w:rsidR="001C468A" w:rsidRDefault="001C468A">
      <w:pPr>
        <w:jc w:val="both"/>
        <w:rPr>
          <w:rFonts w:ascii="Arial" w:hAnsi="Arial" w:cs="Arial"/>
          <w:color w:val="000000"/>
          <w:sz w:val="20"/>
          <w:szCs w:val="20"/>
        </w:rPr>
      </w:pPr>
    </w:p>
    <w:p w14:paraId="02B2BE43"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Vse v roku predložene, pravilne in popolne zahtevke za izplačilo bo ministrstvo upravičencu praviloma izplačalo v istem koledarskem letu. </w:t>
      </w:r>
    </w:p>
    <w:p w14:paraId="1E39CF82" w14:textId="77777777" w:rsidR="001C468A" w:rsidRDefault="001C468A">
      <w:pPr>
        <w:jc w:val="both"/>
        <w:rPr>
          <w:rFonts w:ascii="Arial" w:hAnsi="Arial" w:cs="Arial"/>
          <w:color w:val="000000"/>
          <w:sz w:val="20"/>
          <w:szCs w:val="20"/>
        </w:rPr>
      </w:pPr>
    </w:p>
    <w:p w14:paraId="2ADA666D" w14:textId="49DC292A" w:rsidR="001C468A" w:rsidRDefault="008C5A90">
      <w:pPr>
        <w:jc w:val="both"/>
        <w:rPr>
          <w:rFonts w:ascii="Arial" w:hAnsi="Arial" w:cs="Arial"/>
          <w:color w:val="000000"/>
          <w:sz w:val="20"/>
          <w:szCs w:val="20"/>
        </w:rPr>
      </w:pPr>
      <w:r>
        <w:rPr>
          <w:rFonts w:ascii="Arial" w:hAnsi="Arial" w:cs="Arial"/>
          <w:color w:val="000000"/>
          <w:sz w:val="20"/>
          <w:szCs w:val="20"/>
        </w:rPr>
        <w:t xml:space="preserve">Pogodbeni stranki sta soglasni, da je izpolnitev te pogodbe vezana na proračunske zmogljivosti ministrstva. V primeru, da pride do spremembe v proračunu ali programu dela ministrstva, ki neposredno vpliva na to pogodbo, sta </w:t>
      </w:r>
      <w:r w:rsidR="00A311D4">
        <w:rPr>
          <w:rFonts w:ascii="Arial" w:hAnsi="Arial" w:cs="Arial"/>
          <w:color w:val="000000"/>
          <w:sz w:val="20"/>
          <w:szCs w:val="20"/>
        </w:rPr>
        <w:t xml:space="preserve">pogodbeni </w:t>
      </w:r>
      <w:r>
        <w:rPr>
          <w:rFonts w:ascii="Arial" w:hAnsi="Arial" w:cs="Arial"/>
          <w:color w:val="000000"/>
          <w:sz w:val="20"/>
          <w:szCs w:val="20"/>
        </w:rPr>
        <w:t>stranki soglasni, da ustrezno spremenita določila te pogodbe z aneksom k tej pogodbi.</w:t>
      </w:r>
    </w:p>
    <w:p w14:paraId="179836EC" w14:textId="77777777" w:rsidR="001C468A" w:rsidRDefault="001C468A">
      <w:pPr>
        <w:jc w:val="both"/>
        <w:rPr>
          <w:rFonts w:ascii="Arial" w:hAnsi="Arial" w:cs="Arial"/>
          <w:color w:val="000000"/>
          <w:sz w:val="20"/>
          <w:szCs w:val="20"/>
        </w:rPr>
      </w:pPr>
    </w:p>
    <w:p w14:paraId="457FAE9C"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 xml:space="preserve">člen </w:t>
      </w:r>
    </w:p>
    <w:p w14:paraId="4E5A7D53" w14:textId="77777777" w:rsidR="001C468A" w:rsidRDefault="008C5A90">
      <w:pPr>
        <w:ind w:left="426"/>
        <w:jc w:val="center"/>
        <w:rPr>
          <w:rFonts w:ascii="Arial" w:hAnsi="Arial" w:cs="Arial"/>
          <w:color w:val="000000"/>
          <w:sz w:val="20"/>
          <w:szCs w:val="20"/>
        </w:rPr>
      </w:pPr>
      <w:r>
        <w:rPr>
          <w:rFonts w:ascii="Arial" w:hAnsi="Arial" w:cs="Arial"/>
          <w:color w:val="000000"/>
          <w:sz w:val="20"/>
          <w:szCs w:val="20"/>
        </w:rPr>
        <w:t>(predplačilo)</w:t>
      </w:r>
    </w:p>
    <w:p w14:paraId="0086AD27" w14:textId="77777777" w:rsidR="001C468A" w:rsidRDefault="001C468A">
      <w:pPr>
        <w:rPr>
          <w:rFonts w:ascii="Arial" w:hAnsi="Arial" w:cs="Arial"/>
          <w:color w:val="000000"/>
          <w:sz w:val="20"/>
          <w:szCs w:val="20"/>
        </w:rPr>
      </w:pPr>
    </w:p>
    <w:p w14:paraId="49AD5608" w14:textId="3113F0EF" w:rsidR="001C468A" w:rsidRDefault="008C5A90">
      <w:pPr>
        <w:jc w:val="both"/>
      </w:pPr>
      <w:r>
        <w:rPr>
          <w:rFonts w:ascii="Arial" w:hAnsi="Arial" w:cs="Arial"/>
          <w:color w:val="000000"/>
          <w:sz w:val="20"/>
          <w:szCs w:val="20"/>
        </w:rPr>
        <w:lastRenderedPageBreak/>
        <w:t xml:space="preserve">Upravičenec sklopa B – UZ lahko v okviru operacije uveljavlja več zaporednih predplačil pod pogoji, opredeljenimi v tem členu. </w:t>
      </w:r>
      <w:r w:rsidR="0035592F" w:rsidRPr="002008BA">
        <w:rPr>
          <w:rFonts w:ascii="Arial" w:hAnsi="Arial" w:cs="Arial"/>
          <w:sz w:val="20"/>
          <w:szCs w:val="20"/>
        </w:rPr>
        <w:t xml:space="preserve">Izplačilo predplačila za prijavitelje </w:t>
      </w:r>
      <w:r w:rsidR="0035592F">
        <w:rPr>
          <w:rFonts w:ascii="Arial" w:hAnsi="Arial" w:cs="Arial"/>
          <w:sz w:val="20"/>
          <w:szCs w:val="20"/>
        </w:rPr>
        <w:t xml:space="preserve">sklopa B – UZ </w:t>
      </w:r>
      <w:r w:rsidR="0035592F" w:rsidRPr="002008BA">
        <w:rPr>
          <w:rFonts w:ascii="Arial" w:hAnsi="Arial" w:cs="Arial"/>
          <w:sz w:val="20"/>
          <w:szCs w:val="20"/>
        </w:rPr>
        <w:t xml:space="preserve">je predvideno v </w:t>
      </w:r>
      <w:r w:rsidR="00C0602F">
        <w:rPr>
          <w:rFonts w:ascii="Arial" w:hAnsi="Arial" w:cs="Arial"/>
          <w:sz w:val="20"/>
          <w:szCs w:val="20"/>
        </w:rPr>
        <w:t>letu</w:t>
      </w:r>
      <w:r w:rsidR="0035592F">
        <w:rPr>
          <w:rFonts w:ascii="Arial" w:hAnsi="Arial" w:cs="Arial"/>
          <w:sz w:val="20"/>
          <w:szCs w:val="20"/>
        </w:rPr>
        <w:t xml:space="preserve"> 202</w:t>
      </w:r>
      <w:r w:rsidR="00C0602F">
        <w:rPr>
          <w:rFonts w:ascii="Arial" w:hAnsi="Arial" w:cs="Arial"/>
          <w:sz w:val="20"/>
          <w:szCs w:val="20"/>
        </w:rPr>
        <w:t>1</w:t>
      </w:r>
      <w:r w:rsidR="0035592F">
        <w:rPr>
          <w:rFonts w:ascii="Arial" w:hAnsi="Arial" w:cs="Arial"/>
          <w:sz w:val="20"/>
          <w:szCs w:val="20"/>
        </w:rPr>
        <w:t>.</w:t>
      </w:r>
      <w:r w:rsidR="0035592F" w:rsidRPr="002008BA">
        <w:rPr>
          <w:rFonts w:ascii="Arial" w:hAnsi="Arial" w:cs="Arial"/>
          <w:sz w:val="20"/>
          <w:szCs w:val="20"/>
        </w:rPr>
        <w:t xml:space="preserve"> </w:t>
      </w:r>
      <w:r w:rsidR="002008BA">
        <w:rPr>
          <w:rFonts w:ascii="Arial" w:hAnsi="Arial" w:cs="Arial"/>
          <w:sz w:val="20"/>
          <w:szCs w:val="20"/>
        </w:rPr>
        <w:t>Izplačilo predplačila za upravičence sklopa A – PVZ ni predvideno.</w:t>
      </w:r>
    </w:p>
    <w:p w14:paraId="19CA58D6" w14:textId="77777777" w:rsidR="001C468A" w:rsidRDefault="001C468A">
      <w:pPr>
        <w:jc w:val="both"/>
        <w:rPr>
          <w:rFonts w:ascii="Arial" w:hAnsi="Arial" w:cs="Arial"/>
          <w:color w:val="000000"/>
          <w:sz w:val="20"/>
          <w:szCs w:val="20"/>
        </w:rPr>
      </w:pPr>
    </w:p>
    <w:p w14:paraId="02BEC637" w14:textId="77777777" w:rsidR="001C468A" w:rsidRDefault="008C5A90">
      <w:pPr>
        <w:jc w:val="both"/>
        <w:rPr>
          <w:rFonts w:ascii="Arial" w:hAnsi="Arial" w:cs="Arial"/>
          <w:sz w:val="20"/>
          <w:szCs w:val="20"/>
        </w:rPr>
      </w:pPr>
      <w:r>
        <w:rPr>
          <w:rFonts w:ascii="Arial" w:hAnsi="Arial" w:cs="Arial"/>
          <w:color w:val="000000"/>
          <w:sz w:val="20"/>
          <w:szCs w:val="20"/>
        </w:rPr>
        <w:t>Upravičenec je upravičen do izplačila predplačila iz proračuna Republike Slovenije največ v višini, kot je v prihodnjem obdobju 180 dni dejansko potrebno za izvajanje operacije, pri čemer višina posameznega predplačila ne sme presegati 30 % vrednosti predvidenih izplačil sredstev EU in sredstev slovenske udeležbe.</w:t>
      </w:r>
      <w:r>
        <w:rPr>
          <w:rFonts w:ascii="Arial" w:hAnsi="Arial" w:cs="Arial"/>
          <w:sz w:val="20"/>
          <w:szCs w:val="20"/>
        </w:rPr>
        <w:t xml:space="preserve"> </w:t>
      </w:r>
    </w:p>
    <w:p w14:paraId="6BC6CF7E" w14:textId="77777777" w:rsidR="001C468A" w:rsidRDefault="001C468A">
      <w:pPr>
        <w:jc w:val="both"/>
        <w:rPr>
          <w:rFonts w:ascii="Arial" w:hAnsi="Arial" w:cs="Arial"/>
          <w:color w:val="000000"/>
          <w:sz w:val="20"/>
          <w:szCs w:val="20"/>
        </w:rPr>
      </w:pPr>
    </w:p>
    <w:p w14:paraId="451318B9" w14:textId="77777777" w:rsidR="001C468A" w:rsidRDefault="008C5A90">
      <w:pPr>
        <w:jc w:val="both"/>
        <w:rPr>
          <w:rFonts w:ascii="Arial" w:hAnsi="Arial" w:cs="Arial"/>
          <w:sz w:val="20"/>
          <w:szCs w:val="20"/>
        </w:rPr>
      </w:pPr>
      <w:r>
        <w:rPr>
          <w:rFonts w:ascii="Arial" w:hAnsi="Arial" w:cs="Arial"/>
          <w:color w:val="000000"/>
          <w:sz w:val="20"/>
          <w:szCs w:val="20"/>
        </w:rPr>
        <w:t>Upravičenec je v primeru prejetega predplačila dolžan ministrstvu predložiti zahtevek za izplačilo ali več zahtevkov za izplačilo z obveznimi dokazili v višini izplačanega predplačila najkasneje v roku 180 dni po prejemu predplačila.</w:t>
      </w:r>
      <w:r>
        <w:rPr>
          <w:rFonts w:ascii="Arial" w:hAnsi="Arial" w:cs="Arial"/>
          <w:sz w:val="20"/>
          <w:szCs w:val="20"/>
        </w:rPr>
        <w:t xml:space="preserve"> </w:t>
      </w:r>
    </w:p>
    <w:p w14:paraId="08A85D08" w14:textId="77777777" w:rsidR="001C468A" w:rsidRDefault="001C468A">
      <w:pPr>
        <w:jc w:val="both"/>
        <w:rPr>
          <w:rFonts w:ascii="Arial" w:hAnsi="Arial" w:cs="Arial"/>
          <w:sz w:val="20"/>
          <w:szCs w:val="20"/>
        </w:rPr>
      </w:pPr>
    </w:p>
    <w:p w14:paraId="3E05BDFE" w14:textId="77777777" w:rsidR="001C468A" w:rsidRDefault="008C5A90">
      <w:pPr>
        <w:jc w:val="both"/>
        <w:rPr>
          <w:rFonts w:ascii="Arial" w:hAnsi="Arial" w:cs="Arial"/>
          <w:color w:val="000000"/>
          <w:sz w:val="20"/>
          <w:szCs w:val="20"/>
        </w:rPr>
      </w:pPr>
      <w:r>
        <w:rPr>
          <w:rFonts w:ascii="Arial" w:hAnsi="Arial" w:cs="Arial"/>
          <w:color w:val="000000"/>
          <w:sz w:val="20"/>
          <w:szCs w:val="20"/>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7D569B0D" w14:textId="77777777" w:rsidR="001C468A" w:rsidRDefault="001C468A">
      <w:pPr>
        <w:jc w:val="both"/>
        <w:rPr>
          <w:rFonts w:ascii="Arial" w:hAnsi="Arial" w:cs="Arial"/>
          <w:color w:val="000000"/>
          <w:sz w:val="20"/>
          <w:szCs w:val="20"/>
        </w:rPr>
      </w:pPr>
    </w:p>
    <w:p w14:paraId="7E87437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Po celotnem poračunu predhodno izplačanega predplačila upravičenec lahko uveljavlja novo predplačilo za pokrivanje izdatkov za prihodnje obdobje 180 dni. </w:t>
      </w:r>
    </w:p>
    <w:p w14:paraId="2635500E" w14:textId="77777777" w:rsidR="001C468A" w:rsidRDefault="001C468A">
      <w:pPr>
        <w:jc w:val="both"/>
        <w:rPr>
          <w:rFonts w:ascii="Arial" w:hAnsi="Arial" w:cs="Arial"/>
          <w:color w:val="000000"/>
          <w:sz w:val="20"/>
          <w:szCs w:val="20"/>
        </w:rPr>
      </w:pPr>
    </w:p>
    <w:p w14:paraId="664CF8B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ministrstvu posreduje zahtevek za izplačilo predplačila skladno z navodili ministrstva, ki so sestavni del te pogodbe kot priloga 3. </w:t>
      </w:r>
    </w:p>
    <w:p w14:paraId="31EF215C" w14:textId="77777777" w:rsidR="001C468A" w:rsidRDefault="001C468A">
      <w:pPr>
        <w:jc w:val="both"/>
        <w:rPr>
          <w:rFonts w:ascii="Arial" w:hAnsi="Arial" w:cs="Arial"/>
          <w:color w:val="000000"/>
          <w:sz w:val="20"/>
          <w:szCs w:val="20"/>
        </w:rPr>
      </w:pPr>
    </w:p>
    <w:p w14:paraId="3DDF90D3" w14:textId="77777777" w:rsidR="001C468A" w:rsidRDefault="008C5A90">
      <w:pPr>
        <w:jc w:val="both"/>
      </w:pPr>
      <w:r>
        <w:rPr>
          <w:rFonts w:ascii="Arial" w:hAnsi="Arial" w:cs="Arial"/>
          <w:color w:val="000000"/>
          <w:sz w:val="20"/>
          <w:szCs w:val="20"/>
        </w:rPr>
        <w:t xml:space="preserve">Ministrstvo bo upravičencu v roku največ 30 (trideset) dni po prejemu pravilnega in popolnega zahtevka za izplačilo predplačila nakazalo predplačilo v višini največ 30 % vrednosti predvidenih izplačil sredstev EU in sredstev slovenske udeležbe. </w:t>
      </w:r>
    </w:p>
    <w:p w14:paraId="44C3D6A7" w14:textId="77777777" w:rsidR="001C468A" w:rsidRDefault="001C468A">
      <w:pPr>
        <w:jc w:val="both"/>
        <w:rPr>
          <w:rFonts w:ascii="Arial" w:hAnsi="Arial" w:cs="Arial"/>
          <w:color w:val="000000"/>
          <w:sz w:val="20"/>
          <w:szCs w:val="20"/>
        </w:rPr>
      </w:pPr>
    </w:p>
    <w:p w14:paraId="280EA301"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Pravilnost in popolnost zahtevka za izplačilo predplačila potrdi skrbnik pogodbe ministrstva, ki opravi administrativno preverjanje pred izplačilom. </w:t>
      </w:r>
    </w:p>
    <w:p w14:paraId="54902B23" w14:textId="77777777" w:rsidR="001C468A" w:rsidRDefault="001C468A">
      <w:pPr>
        <w:jc w:val="both"/>
        <w:rPr>
          <w:rFonts w:ascii="Arial" w:hAnsi="Arial" w:cs="Arial"/>
          <w:color w:val="000000"/>
          <w:sz w:val="20"/>
          <w:szCs w:val="20"/>
        </w:rPr>
      </w:pPr>
    </w:p>
    <w:p w14:paraId="39D3CC62" w14:textId="77777777" w:rsidR="001C468A" w:rsidRDefault="008C5A90">
      <w:pPr>
        <w:jc w:val="both"/>
        <w:rPr>
          <w:rFonts w:ascii="Arial" w:hAnsi="Arial" w:cs="Arial"/>
          <w:color w:val="000000"/>
          <w:sz w:val="20"/>
          <w:szCs w:val="20"/>
        </w:rPr>
      </w:pPr>
      <w:r>
        <w:rPr>
          <w:rFonts w:ascii="Arial" w:hAnsi="Arial" w:cs="Arial"/>
          <w:color w:val="000000"/>
          <w:sz w:val="20"/>
          <w:szCs w:val="20"/>
        </w:rPr>
        <w:t>Ministrstvo bo izvajanje predplačil spremljalo v okviru posredovanih zahtevkov za izplačilo.</w:t>
      </w:r>
      <w:r>
        <w:rPr>
          <w:rFonts w:ascii="Arial" w:hAnsi="Arial" w:cs="Arial"/>
          <w:sz w:val="20"/>
          <w:szCs w:val="20"/>
        </w:rPr>
        <w:t xml:space="preserve"> </w:t>
      </w:r>
      <w:r>
        <w:rPr>
          <w:rFonts w:ascii="Arial" w:hAnsi="Arial" w:cs="Arial"/>
          <w:color w:val="000000"/>
          <w:sz w:val="20"/>
          <w:szCs w:val="20"/>
        </w:rPr>
        <w:t>Upravičenec mora zase voditi evidenco o pokrivanju predplačila, ki jo mora sprotno usklajevati s skrbnikom pogodbe ministrstva.</w:t>
      </w:r>
    </w:p>
    <w:p w14:paraId="0D54B04F" w14:textId="77777777" w:rsidR="001C468A" w:rsidRDefault="001C468A">
      <w:pPr>
        <w:jc w:val="both"/>
        <w:rPr>
          <w:rFonts w:ascii="Arial" w:hAnsi="Arial" w:cs="Arial"/>
          <w:color w:val="000000"/>
          <w:sz w:val="20"/>
          <w:szCs w:val="20"/>
        </w:rPr>
      </w:pPr>
    </w:p>
    <w:p w14:paraId="04FC7EF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w:t>
      </w:r>
    </w:p>
    <w:p w14:paraId="659FD9BE" w14:textId="77777777" w:rsidR="001C468A" w:rsidRDefault="001C468A">
      <w:pPr>
        <w:jc w:val="both"/>
        <w:rPr>
          <w:rFonts w:ascii="Arial" w:hAnsi="Arial" w:cs="Arial"/>
          <w:color w:val="000000"/>
          <w:sz w:val="20"/>
          <w:szCs w:val="20"/>
        </w:rPr>
      </w:pPr>
    </w:p>
    <w:p w14:paraId="40712C35" w14:textId="77777777" w:rsidR="001C468A" w:rsidRDefault="008C5A90">
      <w:pPr>
        <w:jc w:val="both"/>
        <w:rPr>
          <w:rFonts w:ascii="Arial" w:hAnsi="Arial" w:cs="Arial"/>
          <w:sz w:val="20"/>
          <w:szCs w:val="20"/>
        </w:rPr>
      </w:pPr>
      <w:r>
        <w:rPr>
          <w:rFonts w:ascii="Arial" w:hAnsi="Arial" w:cs="Arial"/>
          <w:color w:val="000000"/>
          <w:sz w:val="20"/>
          <w:szCs w:val="20"/>
        </w:rPr>
        <w:t>Pred zaključkom operacije oziroma z zadnjim predloženim zahtevkom za izplačilo morajo biti vsa izplačana predplačila v celoti poračunana, v nasprotnem primeru je upravičenec dolžan vrniti preostanek prejetega predplačila.</w:t>
      </w:r>
    </w:p>
    <w:p w14:paraId="50B9D375" w14:textId="77777777" w:rsidR="001C468A" w:rsidRDefault="001C468A">
      <w:pPr>
        <w:jc w:val="both"/>
        <w:rPr>
          <w:rFonts w:ascii="Arial" w:hAnsi="Arial" w:cs="Arial"/>
          <w:color w:val="000000"/>
          <w:sz w:val="20"/>
          <w:szCs w:val="20"/>
          <w:highlight w:val="darkGray"/>
        </w:rPr>
      </w:pPr>
    </w:p>
    <w:p w14:paraId="03F2000E"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75F8D6AD" w14:textId="77777777" w:rsidR="001C468A" w:rsidRDefault="001C468A">
      <w:pPr>
        <w:jc w:val="both"/>
        <w:rPr>
          <w:rFonts w:ascii="Arial" w:hAnsi="Arial" w:cs="Arial"/>
          <w:color w:val="000000"/>
          <w:sz w:val="20"/>
          <w:szCs w:val="20"/>
        </w:rPr>
      </w:pPr>
    </w:p>
    <w:p w14:paraId="66509086" w14:textId="467C3B47" w:rsidR="00031AA1" w:rsidRDefault="00031AA1">
      <w:pPr>
        <w:rPr>
          <w:rFonts w:ascii="Arial" w:hAnsi="Arial" w:cs="Arial"/>
        </w:rPr>
      </w:pPr>
    </w:p>
    <w:p w14:paraId="3BC55140"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 xml:space="preserve">člen </w:t>
      </w:r>
    </w:p>
    <w:p w14:paraId="1BCAE5A9"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(neizpolnjevanje pogodbenih obveznosti)</w:t>
      </w:r>
    </w:p>
    <w:p w14:paraId="51D93CF7" w14:textId="77777777" w:rsidR="001C468A" w:rsidRDefault="001C468A">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1604AEE4" w14:textId="77777777" w:rsidR="001C468A" w:rsidRDefault="008C5A90">
      <w:pPr>
        <w:spacing w:line="260" w:lineRule="exact"/>
        <w:jc w:val="both"/>
        <w:rPr>
          <w:rFonts w:ascii="Arial" w:hAnsi="Arial" w:cs="Arial"/>
          <w:bCs/>
          <w:iCs/>
          <w:color w:val="000000"/>
          <w:sz w:val="20"/>
          <w:szCs w:val="20"/>
          <w:lang w:eastAsia="en-US"/>
        </w:rPr>
      </w:pPr>
      <w:r>
        <w:rPr>
          <w:rFonts w:ascii="Arial" w:hAnsi="Arial" w:cs="Arial"/>
          <w:bCs/>
          <w:iCs/>
          <w:color w:val="000000"/>
          <w:sz w:val="20"/>
          <w:szCs w:val="20"/>
          <w:lang w:eastAsia="en-US"/>
        </w:rPr>
        <w:t>V primeru, da ministrstvo ali drug nadzorni organ ugotovi:</w:t>
      </w:r>
    </w:p>
    <w:p w14:paraId="4CB62E87" w14:textId="77777777" w:rsidR="001C468A" w:rsidRDefault="008C5A90">
      <w:pPr>
        <w:pStyle w:val="Telobesedila"/>
        <w:numPr>
          <w:ilvl w:val="0"/>
          <w:numId w:val="5"/>
        </w:numPr>
        <w:rPr>
          <w:rFonts w:ascii="Arial" w:hAnsi="Arial" w:cs="Arial"/>
          <w:color w:val="000000"/>
        </w:rPr>
      </w:pPr>
      <w:r>
        <w:rPr>
          <w:rFonts w:ascii="Arial" w:hAnsi="Arial" w:cs="Arial"/>
          <w:color w:val="000000"/>
        </w:rPr>
        <w:t xml:space="preserve">vsebinsko, časovno ali finančno </w:t>
      </w:r>
      <w:proofErr w:type="spellStart"/>
      <w:r>
        <w:rPr>
          <w:rFonts w:ascii="Arial" w:hAnsi="Arial" w:cs="Arial"/>
          <w:color w:val="000000"/>
        </w:rPr>
        <w:t>nerealizacijo</w:t>
      </w:r>
      <w:proofErr w:type="spellEnd"/>
      <w:r>
        <w:rPr>
          <w:rFonts w:ascii="Arial" w:hAnsi="Arial" w:cs="Arial"/>
          <w:color w:val="000000"/>
        </w:rPr>
        <w:t xml:space="preserve"> operacije oziroma da je prišlo do prekinitve izvajanja operacije na strani upravičenca,  </w:t>
      </w:r>
    </w:p>
    <w:p w14:paraId="0423D8BF" w14:textId="77777777" w:rsidR="001C468A" w:rsidRDefault="008C5A90">
      <w:pPr>
        <w:pStyle w:val="Telobesedila"/>
        <w:numPr>
          <w:ilvl w:val="0"/>
          <w:numId w:val="5"/>
        </w:numPr>
        <w:rPr>
          <w:rFonts w:ascii="Arial" w:hAnsi="Arial" w:cs="Arial"/>
          <w:color w:val="000000"/>
        </w:rPr>
      </w:pPr>
      <w:r>
        <w:rPr>
          <w:rFonts w:ascii="Arial" w:hAnsi="Arial" w:cs="Arial"/>
          <w:color w:val="000000"/>
        </w:rPr>
        <w:lastRenderedPageBreak/>
        <w:t xml:space="preserve">da upravičenec drugače krši določila te pogodbe ali ne odpravi kršitve oziroma nepravilnosti v določenem roku ali  </w:t>
      </w:r>
    </w:p>
    <w:p w14:paraId="6E3ED9D8" w14:textId="77777777" w:rsidR="001C468A" w:rsidRDefault="008C5A90">
      <w:pPr>
        <w:pStyle w:val="Telobesedila"/>
        <w:numPr>
          <w:ilvl w:val="0"/>
          <w:numId w:val="5"/>
        </w:numPr>
        <w:rPr>
          <w:rFonts w:ascii="Arial" w:hAnsi="Arial" w:cs="Arial"/>
          <w:color w:val="000000"/>
        </w:rPr>
      </w:pPr>
      <w:r>
        <w:rPr>
          <w:rFonts w:ascii="Arial" w:hAnsi="Arial" w:cs="Arial"/>
          <w:color w:val="000000"/>
        </w:rPr>
        <w:t>da so bila sredstva po tej pogodbi neupravičeno izplačana,</w:t>
      </w:r>
    </w:p>
    <w:p w14:paraId="7C383817" w14:textId="77777777" w:rsidR="001C468A" w:rsidRDefault="008C5A90">
      <w:pPr>
        <w:jc w:val="both"/>
        <w:rPr>
          <w:rFonts w:ascii="Arial" w:hAnsi="Arial" w:cs="Arial"/>
          <w:bCs/>
          <w:iCs/>
          <w:color w:val="000000"/>
          <w:sz w:val="20"/>
          <w:szCs w:val="20"/>
          <w:lang w:eastAsia="en-US"/>
        </w:rPr>
      </w:pPr>
      <w:r>
        <w:rPr>
          <w:rFonts w:ascii="Arial" w:hAnsi="Arial" w:cs="Arial"/>
          <w:bCs/>
          <w:iCs/>
          <w:color w:val="000000"/>
          <w:sz w:val="20"/>
          <w:szCs w:val="20"/>
          <w:lang w:eastAsia="en-US"/>
        </w:rPr>
        <w:t>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w:t>
      </w:r>
    </w:p>
    <w:p w14:paraId="13CCB7AE" w14:textId="77777777" w:rsidR="001C468A" w:rsidRDefault="001C468A">
      <w:pPr>
        <w:spacing w:line="260" w:lineRule="exact"/>
        <w:jc w:val="both"/>
        <w:rPr>
          <w:rFonts w:ascii="Arial" w:hAnsi="Arial" w:cs="Arial"/>
          <w:bCs/>
          <w:iCs/>
          <w:color w:val="000000"/>
          <w:sz w:val="20"/>
          <w:szCs w:val="20"/>
          <w:lang w:eastAsia="en-US"/>
        </w:rPr>
      </w:pPr>
    </w:p>
    <w:p w14:paraId="2FAF424A" w14:textId="77777777" w:rsidR="001C468A" w:rsidRDefault="008C5A90">
      <w:pPr>
        <w:spacing w:line="260" w:lineRule="exact"/>
        <w:jc w:val="both"/>
        <w:rPr>
          <w:rFonts w:ascii="Arial" w:hAnsi="Arial" w:cs="Arial"/>
          <w:bCs/>
          <w:iCs/>
          <w:color w:val="000000"/>
          <w:sz w:val="20"/>
          <w:szCs w:val="20"/>
          <w:lang w:eastAsia="en-US"/>
        </w:rPr>
      </w:pPr>
      <w:r>
        <w:rPr>
          <w:rFonts w:ascii="Arial" w:hAnsi="Arial" w:cs="Arial"/>
          <w:bCs/>
          <w:iCs/>
          <w:color w:val="000000"/>
          <w:sz w:val="20"/>
          <w:szCs w:val="20"/>
          <w:lang w:eastAsia="en-US"/>
        </w:rPr>
        <w:t xml:space="preserve">Ne glede na prejšnji odstavek se v primeru, če ministrstvo ali drug nadzorni organ ugotovi, da je upravičenec: </w:t>
      </w:r>
    </w:p>
    <w:p w14:paraId="718ECD92" w14:textId="77777777" w:rsidR="001C468A" w:rsidRDefault="008C5A90">
      <w:pPr>
        <w:pStyle w:val="Telobesedila"/>
        <w:numPr>
          <w:ilvl w:val="0"/>
          <w:numId w:val="5"/>
        </w:numPr>
        <w:rPr>
          <w:rFonts w:ascii="Arial" w:hAnsi="Arial" w:cs="Arial"/>
          <w:color w:val="000000"/>
        </w:rPr>
      </w:pPr>
      <w:r>
        <w:rPr>
          <w:rFonts w:ascii="Arial" w:hAnsi="Arial" w:cs="Arial"/>
          <w:color w:val="000000"/>
        </w:rPr>
        <w:t>prejel sredstva za stroške, ki so predmet te pogodbe, tudi iz drugih virov financiranja oziroma so mu bila odobrena (dvojno financiranje),</w:t>
      </w:r>
    </w:p>
    <w:p w14:paraId="0E715F31" w14:textId="77777777" w:rsidR="001C468A" w:rsidRDefault="008C5A90">
      <w:pPr>
        <w:pStyle w:val="Telobesedila"/>
        <w:numPr>
          <w:ilvl w:val="0"/>
          <w:numId w:val="5"/>
        </w:numPr>
        <w:rPr>
          <w:rFonts w:ascii="Arial" w:hAnsi="Arial" w:cs="Arial"/>
          <w:color w:val="000000"/>
        </w:rPr>
      </w:pPr>
      <w:r>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2E5D85BC" w14:textId="77777777" w:rsidR="001C468A" w:rsidRDefault="008C5A90">
      <w:pPr>
        <w:pStyle w:val="Telobesedila"/>
        <w:numPr>
          <w:ilvl w:val="0"/>
          <w:numId w:val="5"/>
        </w:numPr>
        <w:rPr>
          <w:rFonts w:ascii="Arial" w:hAnsi="Arial" w:cs="Arial"/>
          <w:color w:val="000000"/>
        </w:rPr>
      </w:pPr>
      <w:r>
        <w:rPr>
          <w:rFonts w:ascii="Arial" w:hAnsi="Arial" w:cs="Arial"/>
          <w:color w:val="000000"/>
        </w:rPr>
        <w:t>pridobil sredstva po tej pogodbi na nepošten način, na podlagi ponarejene listine ali kaznivega dejanja ali</w:t>
      </w:r>
    </w:p>
    <w:p w14:paraId="54E05A35" w14:textId="77777777" w:rsidR="001C468A" w:rsidRDefault="008C5A90">
      <w:pPr>
        <w:pStyle w:val="Telobesedila"/>
        <w:numPr>
          <w:ilvl w:val="0"/>
          <w:numId w:val="5"/>
        </w:numPr>
        <w:rPr>
          <w:rFonts w:ascii="Arial" w:hAnsi="Arial" w:cs="Arial"/>
          <w:color w:val="000000"/>
        </w:rPr>
      </w:pPr>
      <w:r>
        <w:rPr>
          <w:rFonts w:ascii="Arial" w:hAnsi="Arial" w:cs="Arial"/>
          <w:color w:val="000000"/>
        </w:rPr>
        <w:t>prejel sredstva za stroške, ki so predmet te pogodbe in jih uporabil za drug namen ali cilj, ki ni predmet te pogodbe (nenamenska poraba sredstev),</w:t>
      </w:r>
    </w:p>
    <w:p w14:paraId="3DF18616" w14:textId="77777777" w:rsidR="001C468A" w:rsidRDefault="001C468A">
      <w:pPr>
        <w:pStyle w:val="Telobesedila"/>
        <w:ind w:left="360"/>
        <w:rPr>
          <w:rFonts w:ascii="Arial" w:hAnsi="Arial" w:cs="Arial"/>
          <w:color w:val="000000"/>
        </w:rPr>
      </w:pPr>
    </w:p>
    <w:p w14:paraId="75B1C3DE" w14:textId="77777777" w:rsidR="001C468A" w:rsidRDefault="008C5A90">
      <w:pPr>
        <w:jc w:val="both"/>
        <w:rPr>
          <w:rFonts w:ascii="Arial" w:hAnsi="Arial" w:cs="Arial"/>
          <w:color w:val="000000"/>
          <w:sz w:val="20"/>
          <w:szCs w:val="20"/>
        </w:rPr>
      </w:pPr>
      <w:r>
        <w:rPr>
          <w:rFonts w:ascii="Arial" w:hAnsi="Arial" w:cs="Arial"/>
          <w:bCs/>
          <w:iCs/>
          <w:color w:val="000000"/>
          <w:sz w:val="20"/>
          <w:szCs w:val="20"/>
          <w:lang w:eastAsia="en-US"/>
        </w:rPr>
        <w:t xml:space="preserve">se šteje, da je ravnal nepošteno in bistveno kršil določila te pogodbe. Ministrstvo v teh primerih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Pr>
          <w:rFonts w:ascii="Arial" w:hAnsi="Arial" w:cs="Arial"/>
          <w:color w:val="000000"/>
          <w:sz w:val="20"/>
          <w:szCs w:val="20"/>
        </w:rPr>
        <w:t xml:space="preserve">Slovenije. </w:t>
      </w:r>
    </w:p>
    <w:p w14:paraId="3FB41F99" w14:textId="77777777" w:rsidR="001C468A" w:rsidRDefault="001C468A">
      <w:pPr>
        <w:jc w:val="both"/>
        <w:rPr>
          <w:rFonts w:ascii="Arial" w:hAnsi="Arial" w:cs="Arial"/>
          <w:color w:val="000000"/>
          <w:sz w:val="20"/>
          <w:szCs w:val="20"/>
        </w:rPr>
      </w:pPr>
    </w:p>
    <w:p w14:paraId="7C2D0579" w14:textId="77777777" w:rsidR="001C468A" w:rsidRDefault="008C5A90">
      <w:pPr>
        <w:jc w:val="both"/>
        <w:rPr>
          <w:rFonts w:ascii="Arial" w:hAnsi="Arial" w:cs="Arial"/>
          <w:color w:val="000000"/>
          <w:sz w:val="20"/>
          <w:szCs w:val="20"/>
          <w:lang w:eastAsia="en-US"/>
        </w:rPr>
      </w:pPr>
      <w:r>
        <w:rPr>
          <w:rFonts w:ascii="Arial" w:hAnsi="Arial" w:cs="Arial"/>
          <w:color w:val="000000"/>
          <w:sz w:val="20"/>
          <w:szCs w:val="20"/>
        </w:rPr>
        <w:t>V primeru</w:t>
      </w:r>
      <w:r>
        <w:rPr>
          <w:rFonts w:ascii="Arial" w:hAnsi="Arial" w:cs="Arial"/>
          <w:color w:val="000000"/>
          <w:sz w:val="20"/>
          <w:szCs w:val="20"/>
          <w:lang w:eastAsia="en-US"/>
        </w:rPr>
        <w:t xml:space="preserve"> odkritja kršitev pogodbenih obveznosti ali nepravilnosti lahko ministrstvo ali drug nadzorni organ izvede naslednje ukrepe:</w:t>
      </w:r>
    </w:p>
    <w:p w14:paraId="6637EB71" w14:textId="77777777" w:rsidR="001C468A" w:rsidRDefault="008C5A90">
      <w:pPr>
        <w:pStyle w:val="Telobesedila"/>
        <w:numPr>
          <w:ilvl w:val="0"/>
          <w:numId w:val="5"/>
        </w:numPr>
        <w:rPr>
          <w:rFonts w:ascii="Arial" w:hAnsi="Arial" w:cs="Arial"/>
          <w:color w:val="000000"/>
        </w:rPr>
      </w:pPr>
      <w:r>
        <w:rPr>
          <w:rFonts w:ascii="Arial" w:hAnsi="Arial" w:cs="Arial"/>
          <w:color w:val="000000"/>
        </w:rPr>
        <w:t>začasno ustavi izplačila sredstev,</w:t>
      </w:r>
    </w:p>
    <w:p w14:paraId="0A502AE4" w14:textId="77777777" w:rsidR="001C468A" w:rsidRDefault="008C5A90">
      <w:pPr>
        <w:pStyle w:val="Telobesedila"/>
        <w:numPr>
          <w:ilvl w:val="0"/>
          <w:numId w:val="5"/>
        </w:numPr>
        <w:rPr>
          <w:rFonts w:ascii="Arial" w:hAnsi="Arial" w:cs="Arial"/>
          <w:color w:val="000000"/>
        </w:rPr>
      </w:pPr>
      <w:r>
        <w:rPr>
          <w:rFonts w:ascii="Arial" w:hAnsi="Arial" w:cs="Arial"/>
          <w:color w:val="000000"/>
        </w:rPr>
        <w:t>zahteva vračilo neupravičeno izplačanih sredstev po tej pogodbi,</w:t>
      </w:r>
    </w:p>
    <w:p w14:paraId="408A2254" w14:textId="77777777" w:rsidR="001C468A" w:rsidRDefault="008C5A90">
      <w:pPr>
        <w:pStyle w:val="Telobesedila"/>
        <w:numPr>
          <w:ilvl w:val="0"/>
          <w:numId w:val="5"/>
        </w:numPr>
        <w:rPr>
          <w:rFonts w:ascii="Arial" w:hAnsi="Arial" w:cs="Arial"/>
          <w:color w:val="000000"/>
        </w:rPr>
      </w:pPr>
      <w:r>
        <w:rPr>
          <w:rFonts w:ascii="Arial" w:hAnsi="Arial" w:cs="Arial"/>
          <w:color w:val="000000"/>
        </w:rPr>
        <w:t>izreče finančne popravke oziroma zniža višino sredstev glede na resnost kršitve.</w:t>
      </w:r>
    </w:p>
    <w:p w14:paraId="0E53BE85" w14:textId="77777777" w:rsidR="001C468A" w:rsidRDefault="001C468A">
      <w:pPr>
        <w:jc w:val="both"/>
        <w:rPr>
          <w:rFonts w:ascii="Arial" w:hAnsi="Arial" w:cs="Arial"/>
          <w:color w:val="000000"/>
          <w:sz w:val="20"/>
          <w:szCs w:val="20"/>
          <w:lang w:eastAsia="en-US"/>
        </w:rPr>
      </w:pPr>
    </w:p>
    <w:p w14:paraId="3DC0AB2A" w14:textId="7758F29B" w:rsidR="001C468A" w:rsidRDefault="008C5A90">
      <w:pPr>
        <w:jc w:val="both"/>
      </w:pPr>
      <w:r>
        <w:rPr>
          <w:rFonts w:ascii="Arial" w:hAnsi="Arial" w:cs="Arial"/>
          <w:color w:val="000000"/>
          <w:sz w:val="20"/>
          <w:szCs w:val="20"/>
          <w:lang w:eastAsia="en-US"/>
        </w:rPr>
        <w:t>Nepravilnost pri izvajanju pogodbe pomeni vsako kršitev prava EU ali nacionalnega prava v zvezi z njegovo uporabo, ki je posledica delovanja ali opustitve s strani upravičenca, vključenega v izvajanje skladov ESI, ki zaradi neupravičene postavke izdatkov škoduje ali bi škodovala proračunu EU. Nepravilnosti so podrobneje urejene v veljavnih navodilih organa upravljanja za izvajanje upravljalnih preverjanj.</w:t>
      </w:r>
    </w:p>
    <w:p w14:paraId="2373429A" w14:textId="77777777" w:rsidR="001C468A" w:rsidRDefault="001C468A">
      <w:pPr>
        <w:jc w:val="both"/>
        <w:rPr>
          <w:rFonts w:ascii="Arial" w:hAnsi="Arial" w:cs="Arial"/>
          <w:color w:val="000000"/>
          <w:sz w:val="20"/>
          <w:szCs w:val="20"/>
          <w:lang w:eastAsia="en-US"/>
        </w:rPr>
      </w:pPr>
    </w:p>
    <w:p w14:paraId="17CEC758" w14:textId="77777777" w:rsidR="001C468A" w:rsidRDefault="008C5A90">
      <w:pPr>
        <w:jc w:val="both"/>
        <w:rPr>
          <w:rFonts w:ascii="Arial" w:hAnsi="Arial" w:cs="Arial"/>
          <w:sz w:val="20"/>
          <w:szCs w:val="20"/>
        </w:rPr>
      </w:pPr>
      <w:r>
        <w:rPr>
          <w:rFonts w:ascii="Arial" w:hAnsi="Arial" w:cs="Arial"/>
          <w:sz w:val="20"/>
          <w:szCs w:val="20"/>
        </w:rPr>
        <w:t>V primeru neizpolnitve obveznosti v postavljenem roku, ki je bistvena sestavina te pogodbe, se ta pogodba šteje za razvezano, upravičenec pa mora vrniti prejeta sredstva po tej pogodbi, povečana za zakonske zamudne obresti od dneva nakazila na transakcijski račun upravičenca do dneva nakazila v dobro proračuna Republike Slovenije. Vendar lahko ministrstvo to pogodbo ohrani v veljavi, če po preteku roka pisno izjavi upravičencu, da pogodbo ohranja v veljavi in da zahteva njeno izpolnitev.</w:t>
      </w:r>
    </w:p>
    <w:p w14:paraId="72C233B0" w14:textId="77777777" w:rsidR="001C468A" w:rsidRDefault="001C468A">
      <w:pPr>
        <w:jc w:val="both"/>
        <w:rPr>
          <w:rFonts w:ascii="Arial" w:hAnsi="Arial" w:cs="Arial"/>
          <w:color w:val="000000"/>
          <w:sz w:val="20"/>
          <w:szCs w:val="20"/>
          <w:lang w:eastAsia="en-US"/>
        </w:rPr>
      </w:pPr>
    </w:p>
    <w:p w14:paraId="1F45D409" w14:textId="77777777" w:rsidR="001C468A" w:rsidRDefault="001C468A">
      <w:pPr>
        <w:rPr>
          <w:rFonts w:ascii="Arial" w:hAnsi="Arial" w:cs="Arial"/>
          <w:color w:val="000000"/>
          <w:sz w:val="20"/>
          <w:szCs w:val="20"/>
        </w:rPr>
      </w:pPr>
    </w:p>
    <w:p w14:paraId="54E422BA"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4F152205"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(nadzor nad porabo sredstev)</w:t>
      </w:r>
    </w:p>
    <w:p w14:paraId="78C6FB98" w14:textId="77777777" w:rsidR="001C468A" w:rsidRDefault="001C468A">
      <w:pPr>
        <w:ind w:left="720"/>
        <w:rPr>
          <w:rFonts w:ascii="Arial" w:hAnsi="Arial" w:cs="Arial"/>
          <w:color w:val="000000"/>
          <w:sz w:val="20"/>
          <w:szCs w:val="20"/>
        </w:rPr>
      </w:pPr>
    </w:p>
    <w:p w14:paraId="04AEF800"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se zavezuje, da bo za potrebe nadzora nad porabo sredstev, ki ga izvajajo ministrstvo, organ upravljanja, organ za potrjevanje, revizijski organ, Računsko sodišče </w:t>
      </w:r>
      <w:r>
        <w:rPr>
          <w:rFonts w:ascii="Arial" w:hAnsi="Arial" w:cs="Arial"/>
          <w:sz w:val="20"/>
          <w:szCs w:val="20"/>
        </w:rPr>
        <w:t>Republike Slovenije</w:t>
      </w:r>
      <w:r>
        <w:rPr>
          <w:rFonts w:ascii="Arial" w:hAnsi="Arial" w:cs="Arial"/>
          <w:color w:val="000000"/>
          <w:sz w:val="20"/>
          <w:szCs w:val="20"/>
        </w:rPr>
        <w:t xml:space="preserve">, Evropska komisija, Evropsko računsko sodišče, Komisija za preprečevanje korupcije in drugi nadzorni organi, vključeni v izvajanje, upravljanje, nadzor ali revizijo operacije in posledično Operativnega programa za izvajanje evropske kohezijske politike v obdobju 2014-2020, ter njihovi pooblaščenci (v nadaljnjem besedilu: nadzorni organi) ves čas veljavnosti pogodbe, ob smiselnem upoštevanju 140. člena Uredbe (EU) št. 1303/2013, omogočil spremljanje, preverjanje in nadzor nad izvajanjem operacije, katere sofinanciranje je predmet te pogodbe. </w:t>
      </w:r>
    </w:p>
    <w:p w14:paraId="476CBC31" w14:textId="77777777" w:rsidR="001C468A" w:rsidRDefault="001C468A">
      <w:pPr>
        <w:jc w:val="both"/>
        <w:rPr>
          <w:rFonts w:ascii="Arial" w:hAnsi="Arial" w:cs="Arial"/>
          <w:color w:val="000000"/>
          <w:sz w:val="20"/>
          <w:szCs w:val="20"/>
        </w:rPr>
      </w:pPr>
    </w:p>
    <w:p w14:paraId="317C7360" w14:textId="77777777" w:rsidR="001C468A" w:rsidRDefault="008C5A90">
      <w:pPr>
        <w:jc w:val="both"/>
        <w:rPr>
          <w:rFonts w:ascii="Arial" w:hAnsi="Arial" w:cs="Arial"/>
          <w:sz w:val="20"/>
          <w:szCs w:val="20"/>
        </w:rPr>
      </w:pPr>
      <w:r>
        <w:rPr>
          <w:rFonts w:ascii="Arial" w:hAnsi="Arial" w:cs="Arial"/>
          <w:sz w:val="20"/>
          <w:szCs w:val="20"/>
        </w:rPr>
        <w:lastRenderedPageBreak/>
        <w:t>Nadzor se izvaja z revizijskimi pregledi na podlagi 127. člena Uredbe (EU) št. 1303/2013 oziroma predpisa, ki jo bo nadomestil, in internih pravil revizijskih organov, s katerimi je upravičenec seznanjen. Preverjanje na kraju samem podrobneje urejajo vsakokratno veljavna navodila organa upravljanja za izvajanje upravljalnih preverjanj oziroma predpis, ki jih bo nadomestil.</w:t>
      </w:r>
    </w:p>
    <w:p w14:paraId="0E62FFF9" w14:textId="77777777" w:rsidR="001C468A" w:rsidRDefault="001C468A">
      <w:pPr>
        <w:jc w:val="both"/>
        <w:rPr>
          <w:rFonts w:ascii="Arial" w:hAnsi="Arial" w:cs="Arial"/>
          <w:color w:val="000000"/>
          <w:sz w:val="20"/>
          <w:szCs w:val="20"/>
        </w:rPr>
      </w:pPr>
    </w:p>
    <w:p w14:paraId="07029B9F"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se zavezuje, da bo nadzornim organom predložil vse dokumente, ki izkazujejo resničnost, pravilnost in skladnost operacije, katere sofinanciranje je predmet te pogodbe.</w:t>
      </w:r>
    </w:p>
    <w:p w14:paraId="0A18E407" w14:textId="77777777" w:rsidR="001C468A" w:rsidRDefault="001C468A">
      <w:pPr>
        <w:ind w:left="720"/>
        <w:jc w:val="both"/>
        <w:rPr>
          <w:rFonts w:ascii="Arial" w:hAnsi="Arial" w:cs="Arial"/>
          <w:color w:val="000000"/>
          <w:sz w:val="20"/>
          <w:szCs w:val="20"/>
        </w:rPr>
      </w:pPr>
    </w:p>
    <w:p w14:paraId="77F09C08" w14:textId="77777777" w:rsidR="001C468A" w:rsidRDefault="008C5A90">
      <w:pPr>
        <w:jc w:val="both"/>
        <w:rPr>
          <w:rFonts w:ascii="Arial" w:hAnsi="Arial" w:cs="Arial"/>
          <w:color w:val="000000"/>
          <w:sz w:val="20"/>
          <w:szCs w:val="20"/>
        </w:rPr>
      </w:pPr>
      <w:r>
        <w:rPr>
          <w:rFonts w:ascii="Arial" w:hAnsi="Arial" w:cs="Arial"/>
          <w:color w:val="000000"/>
          <w:sz w:val="20"/>
          <w:szCs w:val="20"/>
        </w:rPr>
        <w:t>V primeru preverjanja na kraju samem bo upravičenec nadzornim organom omogočil dostop v objekte in vpogled v celotno dokumentacijo operacije, računalniške programe in postopke v zvezi z izvajanjem operacije. Upravičenec se obvezuje, da bo sodeloval pri izvedbi teh preverjanj ter se nanje ustrezno pripravil. Nadzorni organi bodo upravičencu praviloma predhodno naznanili izvedbo preverjanja na kraju samem, za nadzor pa lahko pooblastijo tudi zunanjega izvajalca. Ministrstvo lahko opravi tudi nenajavljeno preverjanje na kraju samem.</w:t>
      </w:r>
    </w:p>
    <w:p w14:paraId="649EE7A6" w14:textId="77777777" w:rsidR="001C468A" w:rsidRDefault="001C468A">
      <w:pPr>
        <w:jc w:val="both"/>
        <w:rPr>
          <w:rFonts w:ascii="Arial" w:hAnsi="Arial" w:cs="Arial"/>
          <w:color w:val="000000"/>
          <w:sz w:val="20"/>
          <w:szCs w:val="20"/>
        </w:rPr>
      </w:pPr>
    </w:p>
    <w:p w14:paraId="3F29B82D" w14:textId="6974AC43" w:rsidR="001C468A" w:rsidRDefault="008C5A90">
      <w:pPr>
        <w:jc w:val="both"/>
        <w:rPr>
          <w:rFonts w:ascii="Arial" w:hAnsi="Arial" w:cs="Arial"/>
          <w:color w:val="000000"/>
          <w:sz w:val="20"/>
          <w:szCs w:val="20"/>
        </w:rPr>
      </w:pPr>
      <w:r>
        <w:rPr>
          <w:rFonts w:ascii="Arial" w:hAnsi="Arial" w:cs="Arial"/>
          <w:color w:val="000000"/>
          <w:sz w:val="20"/>
          <w:szCs w:val="20"/>
        </w:rPr>
        <w:t xml:space="preserve">Če se pri kateremkoli nadzoru nad porabo sredstev ugotovi, da upravičenec, ne glede na izjeme od obveznosti objave po 26. členu Zakona o delovnih razmerjih (ZDR-1) (Uradni list RS, št. 21/2013, 78/2013 - </w:t>
      </w:r>
      <w:proofErr w:type="spellStart"/>
      <w:r>
        <w:rPr>
          <w:rFonts w:ascii="Arial" w:hAnsi="Arial" w:cs="Arial"/>
          <w:color w:val="000000"/>
          <w:sz w:val="20"/>
          <w:szCs w:val="20"/>
        </w:rPr>
        <w:t>popr</w:t>
      </w:r>
      <w:proofErr w:type="spellEnd"/>
      <w:r>
        <w:rPr>
          <w:rFonts w:ascii="Arial" w:hAnsi="Arial" w:cs="Arial"/>
          <w:color w:val="000000"/>
          <w:sz w:val="20"/>
          <w:szCs w:val="20"/>
        </w:rPr>
        <w:t>., 47/2015 – ZZSDT, 33/16 – PZ-F,</w:t>
      </w:r>
      <w:r w:rsidR="00EB6B47">
        <w:rPr>
          <w:rFonts w:ascii="Arial" w:hAnsi="Arial" w:cs="Arial"/>
          <w:color w:val="000000"/>
          <w:sz w:val="20"/>
          <w:szCs w:val="20"/>
        </w:rPr>
        <w:t xml:space="preserve"> 52/16,</w:t>
      </w:r>
      <w:r>
        <w:rPr>
          <w:rFonts w:ascii="Arial" w:hAnsi="Arial" w:cs="Arial"/>
          <w:color w:val="000000"/>
          <w:sz w:val="20"/>
          <w:szCs w:val="20"/>
        </w:rPr>
        <w:t xml:space="preserve"> 15/17 – </w:t>
      </w:r>
      <w:proofErr w:type="spellStart"/>
      <w:r>
        <w:rPr>
          <w:rFonts w:ascii="Arial" w:hAnsi="Arial" w:cs="Arial"/>
          <w:color w:val="000000"/>
          <w:sz w:val="20"/>
          <w:szCs w:val="20"/>
        </w:rPr>
        <w:t>odl</w:t>
      </w:r>
      <w:proofErr w:type="spellEnd"/>
      <w:r>
        <w:rPr>
          <w:rFonts w:ascii="Arial" w:hAnsi="Arial" w:cs="Arial"/>
          <w:color w:val="000000"/>
          <w:sz w:val="20"/>
          <w:szCs w:val="20"/>
        </w:rPr>
        <w:t>. US</w:t>
      </w:r>
      <w:r w:rsidR="00EB6B47">
        <w:rPr>
          <w:rFonts w:ascii="Arial" w:hAnsi="Arial" w:cs="Arial"/>
          <w:color w:val="000000"/>
          <w:sz w:val="20"/>
          <w:szCs w:val="20"/>
        </w:rPr>
        <w:t>,</w:t>
      </w:r>
      <w:r w:rsidR="00EB6B47" w:rsidRPr="00EB6B47">
        <w:t xml:space="preserve"> </w:t>
      </w:r>
      <w:r w:rsidR="00EB6B47" w:rsidRPr="00EB6B47">
        <w:rPr>
          <w:rFonts w:ascii="Arial" w:hAnsi="Arial" w:cs="Arial"/>
          <w:color w:val="000000"/>
          <w:sz w:val="20"/>
          <w:szCs w:val="20"/>
        </w:rPr>
        <w:t xml:space="preserve">22/19 – </w:t>
      </w:r>
      <w:proofErr w:type="spellStart"/>
      <w:r w:rsidR="00EB6B47" w:rsidRPr="00EB6B47">
        <w:rPr>
          <w:rFonts w:ascii="Arial" w:hAnsi="Arial" w:cs="Arial"/>
          <w:color w:val="000000"/>
          <w:sz w:val="20"/>
          <w:szCs w:val="20"/>
        </w:rPr>
        <w:t>ZPosS</w:t>
      </w:r>
      <w:proofErr w:type="spellEnd"/>
      <w:r w:rsidR="00EB6B47" w:rsidRPr="00EB6B47">
        <w:rPr>
          <w:rFonts w:ascii="Arial" w:hAnsi="Arial" w:cs="Arial"/>
          <w:color w:val="000000"/>
          <w:sz w:val="20"/>
          <w:szCs w:val="20"/>
        </w:rPr>
        <w:t xml:space="preserve"> in 81/19</w:t>
      </w:r>
      <w:r>
        <w:rPr>
          <w:rFonts w:ascii="Arial" w:hAnsi="Arial" w:cs="Arial"/>
          <w:color w:val="000000"/>
          <w:sz w:val="20"/>
          <w:szCs w:val="20"/>
        </w:rPr>
        <w:t>), ni izvedel postopka za</w:t>
      </w:r>
      <w:r w:rsidR="00EB6B47">
        <w:rPr>
          <w:rFonts w:ascii="Arial" w:hAnsi="Arial" w:cs="Arial"/>
          <w:color w:val="000000"/>
          <w:sz w:val="20"/>
          <w:szCs w:val="20"/>
        </w:rPr>
        <w:t xml:space="preserve">poslitve </w:t>
      </w:r>
      <w:r w:rsidR="00EB6B47" w:rsidRPr="00EB6B47">
        <w:rPr>
          <w:rFonts w:ascii="Arial" w:hAnsi="Arial" w:cs="Arial"/>
          <w:color w:val="000000"/>
          <w:sz w:val="20"/>
          <w:szCs w:val="20"/>
          <w:highlight w:val="yellow"/>
        </w:rPr>
        <w:t>pomočnika vzgojitelja/</w:t>
      </w:r>
      <w:r w:rsidRPr="00EB6B47">
        <w:rPr>
          <w:rFonts w:ascii="Arial" w:hAnsi="Arial" w:cs="Arial"/>
          <w:color w:val="000000"/>
          <w:sz w:val="20"/>
          <w:szCs w:val="20"/>
          <w:highlight w:val="yellow"/>
        </w:rPr>
        <w:t>učitelja</w:t>
      </w:r>
      <w:r>
        <w:rPr>
          <w:rFonts w:ascii="Arial" w:hAnsi="Arial" w:cs="Arial"/>
          <w:color w:val="000000"/>
          <w:sz w:val="20"/>
          <w:szCs w:val="20"/>
        </w:rPr>
        <w:t xml:space="preserve"> začetnika skladno z veljavno delovno zakonodajo oziroma zakonodajo s področja zaposlovanja, se to šteje kot bistvena kršitev te pogodbe in neizpolnjevanje pogodbenih obveznosti, zato ministrstvo v tem primeru ravna skladno z 12. členom te pogodbe.</w:t>
      </w:r>
    </w:p>
    <w:p w14:paraId="3E8B6D44" w14:textId="77777777" w:rsidR="001C468A" w:rsidRDefault="001C468A">
      <w:pPr>
        <w:ind w:left="720"/>
        <w:jc w:val="both"/>
        <w:rPr>
          <w:rFonts w:ascii="Arial" w:hAnsi="Arial" w:cs="Arial"/>
          <w:color w:val="000000"/>
          <w:sz w:val="20"/>
          <w:szCs w:val="20"/>
        </w:rPr>
      </w:pPr>
    </w:p>
    <w:p w14:paraId="05EB9828" w14:textId="77777777" w:rsidR="001C468A" w:rsidRDefault="008C5A90">
      <w:pPr>
        <w:jc w:val="both"/>
        <w:rPr>
          <w:rFonts w:ascii="Arial" w:hAnsi="Arial" w:cs="Arial"/>
          <w:color w:val="000000"/>
          <w:sz w:val="20"/>
          <w:szCs w:val="20"/>
        </w:rPr>
      </w:pPr>
      <w:r>
        <w:rPr>
          <w:rFonts w:ascii="Arial" w:hAnsi="Arial" w:cs="Arial"/>
          <w:color w:val="000000"/>
          <w:sz w:val="20"/>
          <w:szCs w:val="20"/>
        </w:rPr>
        <w:t>Nadzorni organi lahko tekom izvajanja operacije in tudi po izpolnitvi pogodbenih obveznosti oziroma po poteku pogodbe o sofinanciranju najmanj v obdobju dveh let od 31. decembra po predložitvi obračunov Evropski komisiji, ki vsebujejo končne izdatke končane operacije te pogodbe, preverjajo upravičenost porabe sredstev po tej pogodbi. Če se bo pri kateremkoli nadzoru nad porabo sredstev operacije tekom njenega izvajanja ali po njenem zaključku izkazalo, da operacija ni v skladu z javnim razpisom, razpisno dokumentacijo in pogodbo o sofinanciranju, lahko ministrstvo od upravičenca zahteva vrnitev prejetih sredstev, pod pogoji določenimi v 12. členu te pogodbe.</w:t>
      </w:r>
    </w:p>
    <w:p w14:paraId="3A38F0D3" w14:textId="77777777" w:rsidR="001C468A" w:rsidRDefault="001C468A">
      <w:pPr>
        <w:jc w:val="both"/>
        <w:rPr>
          <w:rFonts w:ascii="Arial" w:hAnsi="Arial" w:cs="Arial"/>
          <w:color w:val="000000"/>
          <w:sz w:val="20"/>
          <w:szCs w:val="20"/>
        </w:rPr>
      </w:pPr>
    </w:p>
    <w:p w14:paraId="357BB4A1" w14:textId="77777777" w:rsidR="001C468A" w:rsidRDefault="008C5A90" w:rsidP="00E21DEE">
      <w:pPr>
        <w:jc w:val="both"/>
        <w:rPr>
          <w:rFonts w:ascii="Arial" w:hAnsi="Arial" w:cs="Arial"/>
          <w:color w:val="000000"/>
          <w:sz w:val="20"/>
          <w:szCs w:val="20"/>
        </w:rPr>
      </w:pPr>
      <w:r>
        <w:rPr>
          <w:rFonts w:ascii="Arial" w:hAnsi="Arial" w:cs="Arial"/>
          <w:color w:val="000000"/>
          <w:sz w:val="20"/>
          <w:szCs w:val="20"/>
        </w:rPr>
        <w:t xml:space="preserve">Katerikoli nadzorni organ lahko </w:t>
      </w:r>
      <w:r>
        <w:rPr>
          <w:rFonts w:ascii="Arial" w:hAnsi="Arial" w:cs="Arial"/>
          <w:color w:val="000000"/>
          <w:sz w:val="20"/>
          <w:szCs w:val="20"/>
          <w:lang w:eastAsia="en-US"/>
        </w:rPr>
        <w:t>kadarkoli do roka določenega v prejšnjem odstavku</w:t>
      </w:r>
      <w:r>
        <w:rPr>
          <w:rFonts w:ascii="Arial" w:hAnsi="Arial" w:cs="Arial"/>
          <w:color w:val="000000"/>
          <w:sz w:val="20"/>
          <w:szCs w:val="20"/>
        </w:rPr>
        <w:t xml:space="preserve"> ugotovi </w:t>
      </w:r>
      <w:r>
        <w:rPr>
          <w:rFonts w:ascii="Arial" w:hAnsi="Arial" w:cs="Arial"/>
          <w:color w:val="000000"/>
          <w:sz w:val="20"/>
          <w:szCs w:val="20"/>
          <w:lang w:eastAsia="en-US"/>
        </w:rPr>
        <w:t xml:space="preserve">kršitev pogodbenih obveznosti, vključno z </w:t>
      </w:r>
      <w:r>
        <w:rPr>
          <w:rFonts w:ascii="Arial" w:hAnsi="Arial" w:cs="Arial"/>
          <w:color w:val="000000"/>
          <w:sz w:val="20"/>
          <w:szCs w:val="20"/>
        </w:rPr>
        <w:t xml:space="preserve">nepravilnostmi </w:t>
      </w:r>
      <w:r>
        <w:rPr>
          <w:rFonts w:ascii="Arial" w:hAnsi="Arial" w:cs="Arial"/>
          <w:color w:val="000000"/>
          <w:sz w:val="20"/>
          <w:szCs w:val="20"/>
          <w:lang w:eastAsia="en-US"/>
        </w:rPr>
        <w:t>iz četrtega odstavka 12. člena te pogodbe,</w:t>
      </w:r>
      <w:r>
        <w:t xml:space="preserve"> </w:t>
      </w:r>
      <w:r>
        <w:rPr>
          <w:rFonts w:ascii="Arial" w:hAnsi="Arial" w:cs="Arial"/>
          <w:color w:val="000000"/>
          <w:sz w:val="20"/>
          <w:szCs w:val="20"/>
        </w:rPr>
        <w:t xml:space="preserve">kar pomeni, da posamezni nadzorni organ </w:t>
      </w:r>
      <w:r>
        <w:rPr>
          <w:rFonts w:ascii="Arial" w:hAnsi="Arial" w:cs="Arial"/>
          <w:color w:val="000000"/>
          <w:sz w:val="20"/>
          <w:szCs w:val="20"/>
          <w:lang w:eastAsia="en-US"/>
        </w:rPr>
        <w:t>lahko ponovno preverja upravičenost stroškov na operaciji, ne glede na to, da so bili isti stroški predmet predhodnih preverjanj, pri čemer se lahko za stroške, ki so bili predhodno potrjeni kot upravičeni, naknadno ugotovi njihova neupravičenost</w:t>
      </w:r>
      <w:r>
        <w:t>.</w:t>
      </w:r>
      <w:r>
        <w:rPr>
          <w:rFonts w:ascii="Arial" w:hAnsi="Arial" w:cs="Arial"/>
          <w:color w:val="000000"/>
          <w:sz w:val="20"/>
          <w:szCs w:val="20"/>
        </w:rPr>
        <w:t xml:space="preserve"> Ugotovitve iz </w:t>
      </w:r>
      <w:r>
        <w:rPr>
          <w:rFonts w:ascii="Arial" w:hAnsi="Arial" w:cs="Arial"/>
          <w:bCs/>
          <w:iCs/>
          <w:sz w:val="20"/>
          <w:szCs w:val="20"/>
          <w:lang w:eastAsia="en-US"/>
        </w:rPr>
        <w:t xml:space="preserve">predhodno izvedenih preverjanj in s tem povezanih odobrenih izplačil upravičencu ne vplivajo na kasnejše upravičenje ministrstva zahtevati vračilo neupravičeno izplačanih sredstev, ki jih kasneje ugotovijo nadzorni organi v sistemu evropske kohezijske politike, upravičenec pa je v tem primeru dolžan vrniti neupravičeno izplačana sredstva </w:t>
      </w:r>
      <w:r>
        <w:rPr>
          <w:rFonts w:ascii="Arial" w:hAnsi="Arial" w:cs="Arial"/>
          <w:sz w:val="20"/>
          <w:szCs w:val="20"/>
        </w:rPr>
        <w:t>skupaj z zakonskimi zamudnimi obrestmi od dneva nakazila na transakcijski račun upravičenca do dneva nakazila v dobro proračuna Republike Slovenije</w:t>
      </w:r>
      <w:r>
        <w:rPr>
          <w:rFonts w:ascii="Arial" w:hAnsi="Arial" w:cs="Arial"/>
          <w:bCs/>
          <w:iCs/>
          <w:sz w:val="20"/>
          <w:szCs w:val="20"/>
          <w:lang w:eastAsia="en-US"/>
        </w:rPr>
        <w:t xml:space="preserve">.   </w:t>
      </w:r>
    </w:p>
    <w:p w14:paraId="65CD667E" w14:textId="77777777" w:rsidR="001C468A" w:rsidRDefault="001C468A">
      <w:pPr>
        <w:ind w:left="720"/>
        <w:jc w:val="both"/>
        <w:rPr>
          <w:rFonts w:ascii="Arial" w:hAnsi="Arial" w:cs="Arial"/>
          <w:color w:val="000000"/>
          <w:sz w:val="20"/>
          <w:szCs w:val="20"/>
        </w:rPr>
      </w:pPr>
    </w:p>
    <w:p w14:paraId="13E1E018" w14:textId="77777777" w:rsidR="001C468A" w:rsidRDefault="008C5A90">
      <w:pPr>
        <w:jc w:val="both"/>
        <w:rPr>
          <w:rFonts w:ascii="Arial" w:hAnsi="Arial" w:cs="Arial"/>
          <w:color w:val="000000"/>
          <w:sz w:val="20"/>
          <w:szCs w:val="20"/>
        </w:rPr>
      </w:pPr>
      <w:r>
        <w:rPr>
          <w:rFonts w:ascii="Arial" w:hAnsi="Arial" w:cs="Arial"/>
          <w:color w:val="000000"/>
          <w:sz w:val="20"/>
          <w:szCs w:val="20"/>
        </w:rPr>
        <w:t>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kršitve oziroma nepravilnosti to ni mogoče, ministrstvo ravna skladno z 12. členom te pogodbe.</w:t>
      </w:r>
    </w:p>
    <w:p w14:paraId="5B5EB6E8" w14:textId="77777777" w:rsidR="001C468A" w:rsidRDefault="001C468A">
      <w:pPr>
        <w:ind w:left="720"/>
        <w:jc w:val="both"/>
        <w:rPr>
          <w:rFonts w:ascii="Arial" w:hAnsi="Arial" w:cs="Arial"/>
          <w:color w:val="000000"/>
          <w:sz w:val="20"/>
          <w:szCs w:val="20"/>
        </w:rPr>
      </w:pPr>
    </w:p>
    <w:p w14:paraId="5B9BD957" w14:textId="260E3858" w:rsidR="001C468A" w:rsidRDefault="008C5A90">
      <w:pPr>
        <w:jc w:val="both"/>
        <w:rPr>
          <w:rFonts w:ascii="Arial" w:hAnsi="Arial" w:cs="Arial"/>
          <w:color w:val="000000"/>
          <w:sz w:val="20"/>
          <w:szCs w:val="20"/>
          <w:lang w:eastAsia="en-US"/>
        </w:rPr>
      </w:pPr>
      <w:r>
        <w:rPr>
          <w:rFonts w:ascii="Arial" w:hAnsi="Arial" w:cs="Arial"/>
          <w:color w:val="000000"/>
          <w:sz w:val="20"/>
          <w:szCs w:val="20"/>
          <w:lang w:eastAsia="en-US"/>
        </w:rPr>
        <w:t xml:space="preserve">Nadzorni organi v primeru ugotovljenih kršitev pogodbenih obveznosti ali nepravilnosti ravnajo v skladu z veljavnimi navodili organa upravljanja za izvajanje upravljalnih preverjanj, Smernicami za </w:t>
      </w:r>
      <w:r w:rsidR="003377C9" w:rsidRPr="003377C9">
        <w:rPr>
          <w:rFonts w:ascii="Arial" w:hAnsi="Arial" w:cs="Arial"/>
          <w:color w:val="000000"/>
          <w:sz w:val="20"/>
          <w:szCs w:val="20"/>
          <w:lang w:eastAsia="en-US"/>
        </w:rPr>
        <w:t>določanje finančnih popravkov, ki jih je treba uporabiti za odhodke,</w:t>
      </w:r>
      <w:r w:rsidR="003377C9">
        <w:rPr>
          <w:rFonts w:ascii="Arial" w:hAnsi="Arial" w:cs="Arial"/>
          <w:color w:val="000000"/>
          <w:sz w:val="20"/>
          <w:szCs w:val="20"/>
          <w:lang w:eastAsia="en-US"/>
        </w:rPr>
        <w:t xml:space="preserve"> </w:t>
      </w:r>
      <w:r>
        <w:rPr>
          <w:rFonts w:ascii="Arial" w:hAnsi="Arial" w:cs="Arial"/>
          <w:color w:val="000000"/>
          <w:sz w:val="20"/>
          <w:szCs w:val="20"/>
          <w:lang w:eastAsia="en-US"/>
        </w:rPr>
        <w:t>ki jih financira Unija</w:t>
      </w:r>
      <w:r w:rsidR="003377C9">
        <w:rPr>
          <w:rFonts w:ascii="Arial" w:hAnsi="Arial" w:cs="Arial"/>
          <w:color w:val="000000"/>
          <w:sz w:val="20"/>
          <w:szCs w:val="20"/>
          <w:lang w:eastAsia="en-US"/>
        </w:rPr>
        <w:t>,</w:t>
      </w:r>
      <w:r>
        <w:rPr>
          <w:rFonts w:ascii="Arial" w:hAnsi="Arial" w:cs="Arial"/>
          <w:color w:val="000000"/>
          <w:sz w:val="20"/>
          <w:szCs w:val="20"/>
          <w:lang w:eastAsia="en-US"/>
        </w:rPr>
        <w:t xml:space="preserve"> </w:t>
      </w:r>
      <w:r w:rsidR="003377C9" w:rsidRPr="003377C9">
        <w:rPr>
          <w:rFonts w:ascii="Arial" w:hAnsi="Arial" w:cs="Arial"/>
          <w:color w:val="000000"/>
          <w:sz w:val="20"/>
          <w:szCs w:val="20"/>
          <w:lang w:eastAsia="en-US"/>
        </w:rPr>
        <w:t>zaradi neupoštevanja velja</w:t>
      </w:r>
      <w:r w:rsidR="003377C9">
        <w:rPr>
          <w:rFonts w:ascii="Arial" w:hAnsi="Arial" w:cs="Arial"/>
          <w:color w:val="000000"/>
          <w:sz w:val="20"/>
          <w:szCs w:val="20"/>
          <w:lang w:eastAsia="en-US"/>
        </w:rPr>
        <w:t>vnih pravil o javnem naročanju</w:t>
      </w:r>
      <w:r>
        <w:rPr>
          <w:rFonts w:ascii="Arial" w:hAnsi="Arial" w:cs="Arial"/>
          <w:color w:val="000000"/>
          <w:sz w:val="20"/>
          <w:szCs w:val="20"/>
          <w:lang w:eastAsia="en-US"/>
        </w:rPr>
        <w:t xml:space="preserve">, </w:t>
      </w:r>
      <w:r>
        <w:rPr>
          <w:rFonts w:ascii="Arial" w:hAnsi="Arial" w:cs="Arial"/>
          <w:color w:val="000000"/>
          <w:sz w:val="20"/>
          <w:szCs w:val="20"/>
        </w:rPr>
        <w:t xml:space="preserve">Smernicami o načelih, merilih in okvirnih lestvicah, ki se morajo uporabljati v zvezi s finančnimi popravki, ki jih Komisija izvede v skladu s členoma 99 in 100 Uredbe Sveta (ES) št. 1083/2006 z dne 11. julija 2006 </w:t>
      </w:r>
      <w:r>
        <w:rPr>
          <w:rFonts w:ascii="Arial" w:hAnsi="Arial" w:cs="Arial"/>
          <w:color w:val="000000"/>
          <w:sz w:val="20"/>
          <w:szCs w:val="20"/>
          <w:lang w:eastAsia="en-US"/>
        </w:rPr>
        <w:t xml:space="preserve">oziroma drugimi akti, ki so podlaga za določanje finančnega popravka. </w:t>
      </w:r>
    </w:p>
    <w:p w14:paraId="04EDD080" w14:textId="77777777" w:rsidR="001C468A" w:rsidRDefault="001C468A">
      <w:pPr>
        <w:jc w:val="both"/>
        <w:rPr>
          <w:rFonts w:ascii="Arial" w:hAnsi="Arial" w:cs="Arial"/>
          <w:color w:val="000000"/>
          <w:sz w:val="20"/>
          <w:szCs w:val="20"/>
        </w:rPr>
      </w:pPr>
    </w:p>
    <w:p w14:paraId="32647593" w14:textId="77777777" w:rsidR="001C468A" w:rsidRDefault="008C5A90">
      <w:pPr>
        <w:jc w:val="both"/>
        <w:rPr>
          <w:rFonts w:ascii="Arial" w:hAnsi="Arial" w:cs="Arial"/>
          <w:color w:val="000000"/>
          <w:sz w:val="20"/>
          <w:szCs w:val="20"/>
        </w:rPr>
      </w:pPr>
      <w:r>
        <w:rPr>
          <w:rFonts w:ascii="Arial" w:hAnsi="Arial" w:cs="Arial"/>
          <w:color w:val="000000"/>
          <w:sz w:val="20"/>
          <w:szCs w:val="20"/>
        </w:rPr>
        <w:lastRenderedPageBreak/>
        <w:t>Ministrstvo lahko za spremljanje, nadzor in evalvacijo operacije ter porabo proračunskih sredstev angažira tudi zunanje izvajalce.</w:t>
      </w:r>
    </w:p>
    <w:p w14:paraId="52FF4F49" w14:textId="77777777" w:rsidR="001C468A" w:rsidRDefault="001C468A">
      <w:pPr>
        <w:jc w:val="center"/>
        <w:rPr>
          <w:rFonts w:ascii="Arial" w:hAnsi="Arial" w:cs="Arial"/>
          <w:b/>
          <w:color w:val="000000"/>
          <w:sz w:val="20"/>
          <w:szCs w:val="20"/>
        </w:rPr>
      </w:pPr>
    </w:p>
    <w:p w14:paraId="4D259CF5" w14:textId="77777777" w:rsidR="001C468A" w:rsidRDefault="001C468A">
      <w:pPr>
        <w:jc w:val="center"/>
        <w:rPr>
          <w:rFonts w:ascii="Arial" w:hAnsi="Arial" w:cs="Arial"/>
          <w:b/>
          <w:color w:val="000000"/>
          <w:sz w:val="20"/>
          <w:szCs w:val="20"/>
        </w:rPr>
      </w:pPr>
    </w:p>
    <w:p w14:paraId="37035113" w14:textId="77777777" w:rsidR="001C468A" w:rsidRDefault="001C468A">
      <w:pPr>
        <w:jc w:val="center"/>
        <w:rPr>
          <w:rFonts w:ascii="Arial" w:hAnsi="Arial" w:cs="Arial"/>
          <w:b/>
          <w:color w:val="000000"/>
          <w:sz w:val="20"/>
          <w:szCs w:val="20"/>
        </w:rPr>
      </w:pPr>
    </w:p>
    <w:p w14:paraId="154A193A" w14:textId="77777777" w:rsidR="001C468A" w:rsidRDefault="008C5A90">
      <w:pPr>
        <w:jc w:val="center"/>
        <w:rPr>
          <w:rFonts w:ascii="Arial" w:hAnsi="Arial" w:cs="Arial"/>
          <w:b/>
          <w:color w:val="000000"/>
          <w:sz w:val="20"/>
          <w:szCs w:val="20"/>
        </w:rPr>
      </w:pPr>
      <w:r>
        <w:rPr>
          <w:rFonts w:ascii="Arial" w:hAnsi="Arial" w:cs="Arial"/>
          <w:b/>
          <w:color w:val="000000"/>
          <w:sz w:val="20"/>
          <w:szCs w:val="20"/>
        </w:rPr>
        <w:t>VI. PRAVICE IN OBVEZNOSTI UPRAVIČENCA</w:t>
      </w:r>
    </w:p>
    <w:p w14:paraId="56B678F2" w14:textId="77777777" w:rsidR="001C468A" w:rsidRDefault="001C468A">
      <w:pPr>
        <w:jc w:val="center"/>
        <w:rPr>
          <w:rFonts w:ascii="Arial" w:hAnsi="Arial" w:cs="Arial"/>
          <w:b/>
          <w:color w:val="000000"/>
          <w:sz w:val="20"/>
          <w:szCs w:val="20"/>
        </w:rPr>
      </w:pPr>
    </w:p>
    <w:p w14:paraId="314AC291"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1C1708A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(obveznosti upravičenca)</w:t>
      </w:r>
    </w:p>
    <w:p w14:paraId="3AB479B7" w14:textId="77777777" w:rsidR="001C468A" w:rsidRDefault="001C468A">
      <w:pPr>
        <w:jc w:val="center"/>
        <w:rPr>
          <w:rFonts w:ascii="Arial" w:hAnsi="Arial" w:cs="Arial"/>
          <w:color w:val="000000"/>
          <w:sz w:val="20"/>
          <w:szCs w:val="20"/>
        </w:rPr>
      </w:pPr>
    </w:p>
    <w:p w14:paraId="38AE230B"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je odgovoren za pravilno, zakonito, gospodarno in učinkovito izvedbo operacije, ki je predmet te pogodbe.</w:t>
      </w:r>
    </w:p>
    <w:p w14:paraId="0B83345E" w14:textId="77777777" w:rsidR="001C468A" w:rsidRDefault="001C468A">
      <w:pPr>
        <w:jc w:val="both"/>
        <w:rPr>
          <w:rFonts w:ascii="Arial" w:hAnsi="Arial" w:cs="Arial"/>
          <w:color w:val="000000"/>
          <w:sz w:val="20"/>
          <w:szCs w:val="20"/>
        </w:rPr>
      </w:pPr>
    </w:p>
    <w:p w14:paraId="437CA5AF"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zagotavlja, da:</w:t>
      </w:r>
    </w:p>
    <w:p w14:paraId="1FECF282" w14:textId="77777777" w:rsidR="001C468A" w:rsidRDefault="008C5A90">
      <w:pPr>
        <w:numPr>
          <w:ilvl w:val="0"/>
          <w:numId w:val="8"/>
        </w:numPr>
        <w:jc w:val="both"/>
        <w:rPr>
          <w:rFonts w:ascii="Arial" w:hAnsi="Arial" w:cs="Arial"/>
          <w:color w:val="000000"/>
          <w:sz w:val="20"/>
          <w:szCs w:val="20"/>
        </w:rPr>
      </w:pPr>
      <w:r>
        <w:rPr>
          <w:rFonts w:ascii="Arial" w:hAnsi="Arial" w:cs="Arial"/>
          <w:color w:val="000000"/>
          <w:sz w:val="20"/>
          <w:szCs w:val="2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60202716" w14:textId="77777777" w:rsidR="001C468A" w:rsidRDefault="008C5A90">
      <w:pPr>
        <w:numPr>
          <w:ilvl w:val="0"/>
          <w:numId w:val="8"/>
        </w:numPr>
        <w:jc w:val="both"/>
        <w:rPr>
          <w:rFonts w:ascii="Arial" w:hAnsi="Arial" w:cs="Arial"/>
          <w:color w:val="000000"/>
          <w:sz w:val="20"/>
          <w:szCs w:val="20"/>
        </w:rPr>
      </w:pPr>
      <w:r>
        <w:rPr>
          <w:rFonts w:ascii="Arial" w:hAnsi="Arial" w:cs="Arial"/>
          <w:color w:val="000000"/>
          <w:sz w:val="20"/>
          <w:szCs w:val="20"/>
        </w:rPr>
        <w:t>so pogodbo ter vse druge listine v zvezi s to pogodbo podpisale pooblaščene osebe,</w:t>
      </w:r>
    </w:p>
    <w:p w14:paraId="4C886A3B" w14:textId="77777777" w:rsidR="001C468A" w:rsidRDefault="001C468A">
      <w:pPr>
        <w:jc w:val="both"/>
        <w:rPr>
          <w:rFonts w:ascii="Arial" w:hAnsi="Arial" w:cs="Arial"/>
          <w:color w:val="000000"/>
          <w:sz w:val="20"/>
          <w:szCs w:val="20"/>
        </w:rPr>
      </w:pPr>
    </w:p>
    <w:p w14:paraId="28604136" w14:textId="77777777" w:rsidR="001C468A" w:rsidRDefault="008C5A90">
      <w:pPr>
        <w:jc w:val="both"/>
        <w:rPr>
          <w:rFonts w:ascii="Arial" w:hAnsi="Arial" w:cs="Arial"/>
          <w:color w:val="000000"/>
          <w:sz w:val="20"/>
          <w:szCs w:val="20"/>
        </w:rPr>
      </w:pPr>
      <w:r>
        <w:rPr>
          <w:rFonts w:ascii="Arial" w:hAnsi="Arial" w:cs="Arial"/>
          <w:color w:val="000000"/>
          <w:sz w:val="20"/>
          <w:szCs w:val="20"/>
        </w:rPr>
        <w:t>v nasprotnem primeru se to šteje kot bistvena kršitev pogodbe o sofinanciranju in ministrstvo ravna skladno z 12. členom te pogodbe.</w:t>
      </w:r>
    </w:p>
    <w:p w14:paraId="0FB27E0D" w14:textId="77777777" w:rsidR="001C468A" w:rsidRDefault="001C468A">
      <w:pPr>
        <w:jc w:val="center"/>
        <w:rPr>
          <w:rFonts w:ascii="Arial" w:hAnsi="Arial" w:cs="Arial"/>
          <w:color w:val="000000"/>
          <w:sz w:val="20"/>
          <w:szCs w:val="20"/>
        </w:rPr>
      </w:pPr>
    </w:p>
    <w:p w14:paraId="4D9A6C7F" w14:textId="77777777" w:rsidR="001C468A" w:rsidRDefault="008C5A90">
      <w:pPr>
        <w:pStyle w:val="Telobesedila2"/>
        <w:spacing w:after="0" w:line="240" w:lineRule="auto"/>
        <w:rPr>
          <w:rFonts w:ascii="Arial" w:hAnsi="Arial" w:cs="Arial"/>
          <w:color w:val="000000"/>
          <w:sz w:val="20"/>
          <w:szCs w:val="20"/>
        </w:rPr>
      </w:pPr>
      <w:r>
        <w:rPr>
          <w:rFonts w:ascii="Arial" w:hAnsi="Arial" w:cs="Arial"/>
          <w:color w:val="000000"/>
          <w:sz w:val="20"/>
          <w:szCs w:val="20"/>
        </w:rPr>
        <w:t xml:space="preserve">Upravičenec se zavezuje, da: </w:t>
      </w:r>
    </w:p>
    <w:p w14:paraId="384131AF"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spoštoval vso zakonodajo in pravila, ki veljajo za porabo sredstev evropske kohezijske politike v Republiki Sloveniji,</w:t>
      </w:r>
    </w:p>
    <w:p w14:paraId="381BCF7B" w14:textId="77777777" w:rsidR="001C468A" w:rsidRDefault="008C5A90">
      <w:pPr>
        <w:numPr>
          <w:ilvl w:val="0"/>
          <w:numId w:val="1"/>
        </w:numPr>
        <w:jc w:val="both"/>
      </w:pPr>
      <w:r>
        <w:rPr>
          <w:rFonts w:ascii="Arial" w:hAnsi="Arial" w:cs="Arial"/>
          <w:color w:val="000000"/>
          <w:sz w:val="20"/>
          <w:szCs w:val="20"/>
        </w:rPr>
        <w:t xml:space="preserve">bo v roku 7 (sedmih) dni od nastanka spremembe pri sebi, obvestil ministrstvo o vseh statusnih spremembah, kot so sprememba sedeža ali dejavnosti, sprememba pooblaščenih oseb, sprememba deleža ustanoviteljev nad 10 % oziroma sprememba deležev, ki bi kakorkoli spremenile status upravičenca, </w:t>
      </w:r>
    </w:p>
    <w:p w14:paraId="1DF37169"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rezultat dokončane operacije uporabljal v skladu z namenom sofinanciranja,</w:t>
      </w:r>
    </w:p>
    <w:p w14:paraId="1F5286D0"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 xml:space="preserve">bo obveznosti, ki jih prevzema s to pogodbo, izpolnjeval v skladu z določili in sestavnimi deli te pogodbe </w:t>
      </w:r>
      <w:r>
        <w:rPr>
          <w:rFonts w:ascii="Arial" w:hAnsi="Arial" w:cs="Arial"/>
          <w:color w:val="000000"/>
          <w:sz w:val="20"/>
        </w:rPr>
        <w:t>in javnega razpisa</w:t>
      </w:r>
      <w:r>
        <w:rPr>
          <w:rFonts w:ascii="Arial" w:hAnsi="Arial" w:cs="Arial"/>
          <w:color w:val="000000"/>
          <w:sz w:val="20"/>
          <w:szCs w:val="20"/>
        </w:rPr>
        <w:t xml:space="preserve"> ter aktivnosti operacije izvedel strokovno in vestno</w:t>
      </w:r>
      <w:r>
        <w:rPr>
          <w:rFonts w:ascii="Arial" w:hAnsi="Arial" w:cs="Arial"/>
          <w:color w:val="000000"/>
        </w:rPr>
        <w:t xml:space="preserve"> </w:t>
      </w:r>
      <w:r>
        <w:rPr>
          <w:rFonts w:ascii="Arial" w:hAnsi="Arial" w:cs="Arial"/>
          <w:color w:val="000000"/>
          <w:sz w:val="20"/>
        </w:rPr>
        <w:t>ter v določenih rokih</w:t>
      </w:r>
      <w:r>
        <w:rPr>
          <w:rFonts w:ascii="Arial" w:hAnsi="Arial" w:cs="Arial"/>
          <w:color w:val="000000"/>
          <w:sz w:val="20"/>
          <w:szCs w:val="20"/>
        </w:rPr>
        <w:t>,</w:t>
      </w:r>
    </w:p>
    <w:p w14:paraId="3C0A9FD9" w14:textId="77777777" w:rsidR="001C468A" w:rsidRDefault="008C5A90">
      <w:pPr>
        <w:pStyle w:val="Telobesedila"/>
        <w:numPr>
          <w:ilvl w:val="0"/>
          <w:numId w:val="1"/>
        </w:numPr>
        <w:rPr>
          <w:rFonts w:ascii="Arial" w:hAnsi="Arial" w:cs="Arial"/>
          <w:color w:val="000000"/>
        </w:rPr>
      </w:pPr>
      <w:r>
        <w:rPr>
          <w:rFonts w:ascii="Arial" w:hAnsi="Arial" w:cs="Arial"/>
          <w:color w:val="000000"/>
        </w:rPr>
        <w:t xml:space="preserve">bo predložil zahtevke za izplačilo z dokazili o upravičenosti stroškov v določenih rokih, </w:t>
      </w:r>
    </w:p>
    <w:p w14:paraId="7EA309D7"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sredstva, pridobljena po tej pogodbi, porabil namensko in izključno v skladu z javnim razpisom, razpisno dokumentacijo in to pogodbo ter izključno za izvajanje operacije, katere sofinanciranje je predmet te pogodbe,</w:t>
      </w:r>
    </w:p>
    <w:p w14:paraId="4FBD7E48" w14:textId="77777777" w:rsidR="001C468A" w:rsidRDefault="008C5A90">
      <w:pPr>
        <w:pStyle w:val="Telobesedila"/>
        <w:numPr>
          <w:ilvl w:val="0"/>
          <w:numId w:val="1"/>
        </w:numPr>
        <w:rPr>
          <w:rFonts w:ascii="Arial" w:hAnsi="Arial" w:cs="Arial"/>
          <w:color w:val="000000"/>
        </w:rPr>
      </w:pPr>
      <w:r>
        <w:rPr>
          <w:rFonts w:ascii="Arial" w:hAnsi="Arial" w:cs="Arial"/>
          <w:color w:val="000000"/>
        </w:rPr>
        <w:t xml:space="preserve">bo ministrstvo seznanil z vsemi dejstvi in podatki tekom izvajanja operacije, ki bodo resnični in popolni, </w:t>
      </w:r>
    </w:p>
    <w:p w14:paraId="33A26FB1" w14:textId="77777777" w:rsidR="001C468A" w:rsidRDefault="008C5A90">
      <w:pPr>
        <w:pStyle w:val="Telobesedila"/>
        <w:numPr>
          <w:ilvl w:val="0"/>
          <w:numId w:val="1"/>
        </w:numPr>
        <w:rPr>
          <w:rFonts w:ascii="Arial" w:hAnsi="Arial" w:cs="Arial"/>
          <w:color w:val="000000"/>
        </w:rPr>
      </w:pPr>
      <w:r>
        <w:rPr>
          <w:rFonts w:ascii="Arial" w:hAnsi="Arial" w:cs="Arial"/>
          <w:color w:val="000000"/>
        </w:rPr>
        <w:t>bo pri porabi teh sredstev upošteval zakon, ki ureja javno naročanje, če so izpolnjeni pogoji, določeni v tem zakonu; v primeru, ko pogoji za upoštevanje zakona, ki ureja javno naročanje niso izpolnjeni (</w:t>
      </w:r>
      <w:proofErr w:type="spellStart"/>
      <w:r>
        <w:rPr>
          <w:rFonts w:ascii="Arial" w:hAnsi="Arial" w:cs="Arial"/>
          <w:color w:val="000000"/>
        </w:rPr>
        <w:t>t.j</w:t>
      </w:r>
      <w:proofErr w:type="spellEnd"/>
      <w:r>
        <w:rPr>
          <w:rFonts w:ascii="Arial" w:hAnsi="Arial" w:cs="Arial"/>
          <w:color w:val="000000"/>
        </w:rPr>
        <w:t xml:space="preserve">. v primerih t. i. »evidenčnih naročil« upravičencev, ki so naročniki po zakonu, ki ureja javno naročanje ali naročil upravičencev, ki niso naročniki po zakonu, ki ureja javno naročanje) pa se upravičenec zavezuje, da bo pri naročanju blaga in storitev spoštoval temeljna načela javnega naročanja ter pri naročanju blaga in storitev, kadar je vrednost brez DDV enaka ali višja od 5.000 EUR, pridobil najmanj tri relevantne ponudbe (če je na trgu toliko ponudnikov), pri čemer mora biti izbrana ponudba primerljiva s cenami na trgu, </w:t>
      </w:r>
    </w:p>
    <w:p w14:paraId="79A3A37A"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vzpostavil ločeno računovodsko spremljanje in na ločenem stroškovnem mestu (računovodski kodi) operacije knjižil le prihodke oziroma prilive, medtem ko stroškov (izdatkov), ki se nanašajo in poplačujejo iz prejetih sredstev, ni potrebno evidentirati na stroškovnem mestu (računovodski kodi) operacije,</w:t>
      </w:r>
    </w:p>
    <w:p w14:paraId="15C378C8"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podatke o izvedbi operacije in rezultatih porabljenih sredstev zbiral in posredoval ministrstvu preko informacijskega sistema organa upravljanja v skladu z določili te pogodbe in navodili ministrstva,</w:t>
      </w:r>
    </w:p>
    <w:p w14:paraId="06FD5512"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lastRenderedPageBreak/>
        <w:t>bo ne glede na prejšnjo alinejo na zahtevo ministrstva posredoval dodatna poročila o poteku aktivnosti in porabi sredstev po tej pogodbi oziroma bo na zahtevo ministrstva uporabljal drugačen način poročanja,</w:t>
      </w:r>
    </w:p>
    <w:p w14:paraId="3FB540CC"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o morebitnih težavah pri izvajanju določil pogodbe pisno obvestil ministrstvo najkasneje v 7 (sedmih) dneh od njihovega nastanka, oziroma takoj, ko izve za ovire, ki bi vplivale na izvedbo operacije, če za te ovire izve po preteku tega roka,</w:t>
      </w:r>
    </w:p>
    <w:p w14:paraId="66AC45A2" w14:textId="1ECB5BEE" w:rsidR="007E5D6C" w:rsidRDefault="007E5D6C" w:rsidP="007E5D6C">
      <w:pPr>
        <w:numPr>
          <w:ilvl w:val="0"/>
          <w:numId w:val="1"/>
        </w:numPr>
        <w:jc w:val="both"/>
        <w:rPr>
          <w:rFonts w:ascii="Arial" w:hAnsi="Arial" w:cs="Arial"/>
          <w:sz w:val="20"/>
          <w:szCs w:val="20"/>
        </w:rPr>
      </w:pPr>
      <w:r w:rsidRPr="007E5D6C">
        <w:rPr>
          <w:rFonts w:ascii="Arial" w:hAnsi="Arial" w:cs="Arial"/>
          <w:sz w:val="20"/>
          <w:szCs w:val="20"/>
        </w:rPr>
        <w:t>bo vsa izdelana gradiva v okviru operacije posredoval ministrstvu tudi v elektronski obliki, ki bodo skladno z navodili ministrstva dostopna tudi na spletni strani ministrstva</w:t>
      </w:r>
      <w:r w:rsidR="00F13A8E">
        <w:rPr>
          <w:rFonts w:ascii="Arial" w:hAnsi="Arial" w:cs="Arial"/>
          <w:sz w:val="20"/>
          <w:szCs w:val="20"/>
        </w:rPr>
        <w:t>,</w:t>
      </w:r>
    </w:p>
    <w:p w14:paraId="2783A0DC" w14:textId="77777777" w:rsidR="001C468A" w:rsidRDefault="008C5A90">
      <w:pPr>
        <w:numPr>
          <w:ilvl w:val="0"/>
          <w:numId w:val="1"/>
        </w:numPr>
        <w:jc w:val="both"/>
        <w:rPr>
          <w:rFonts w:ascii="Arial" w:hAnsi="Arial" w:cs="Arial"/>
          <w:sz w:val="20"/>
          <w:szCs w:val="20"/>
        </w:rPr>
      </w:pPr>
      <w:r>
        <w:rPr>
          <w:rFonts w:ascii="Arial" w:hAnsi="Arial" w:cs="Arial"/>
          <w:sz w:val="20"/>
          <w:szCs w:val="20"/>
        </w:rPr>
        <w:t xml:space="preserve">bo za namen spremljanja in vrednotenja operacije skladno s 27., 54., 96. in 125. členom Uredbe (EU) št. 1303/2013, </w:t>
      </w:r>
      <w:r>
        <w:rPr>
          <w:rFonts w:ascii="Arial" w:hAnsi="Arial" w:cs="Arial"/>
          <w:sz w:val="20"/>
        </w:rPr>
        <w:t xml:space="preserve">5. in 19. členom ter Prilogo I Uredbe (EU) št. 1304/2013 </w:t>
      </w:r>
      <w:r>
        <w:rPr>
          <w:rFonts w:ascii="Arial" w:hAnsi="Arial" w:cs="Arial"/>
          <w:sz w:val="20"/>
          <w:szCs w:val="20"/>
        </w:rPr>
        <w:t>spremljal in ministrstvu zagotavljal podatke o doseganju ciljev in kazalnikov operacije, vključno s podatki, ki so podrobneje opredeljeni v tč. 11 Navodil za prijavo na javni razpis in prijavni vlogi, ki sta sestavna dela te pogodbe kot prilogi 4 in 1,</w:t>
      </w:r>
    </w:p>
    <w:p w14:paraId="7FBEEE16" w14:textId="77777777" w:rsidR="001C468A" w:rsidRDefault="008C5A90">
      <w:pPr>
        <w:numPr>
          <w:ilvl w:val="0"/>
          <w:numId w:val="1"/>
        </w:numPr>
        <w:jc w:val="both"/>
        <w:rPr>
          <w:rFonts w:ascii="Arial" w:eastAsia="Calibri" w:hAnsi="Arial" w:cs="Arial"/>
          <w:color w:val="000000"/>
          <w:sz w:val="20"/>
          <w:szCs w:val="20"/>
        </w:rPr>
      </w:pPr>
      <w:r>
        <w:rPr>
          <w:rFonts w:ascii="Arial" w:hAnsi="Arial" w:cs="Arial"/>
          <w:color w:val="000000"/>
          <w:sz w:val="20"/>
          <w:szCs w:val="20"/>
        </w:rPr>
        <w:t>bo v skladu s 140. členom Uredbe (EU) št. 1303/2013 zagotavljal revizijsko sled in hranil vso originalno dokumentacijo v zvezi z operacijo kot dokazila za potrebe nadzora in spremljanja na nivoju operacije ter bo zagotavljal dostop do navedene dokumentacije, in sicer najmanj za obdobje dveh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5AC0BDD9" w14:textId="77777777" w:rsidR="001C468A" w:rsidRDefault="008C5A90">
      <w:pPr>
        <w:pStyle w:val="Telobesedila"/>
        <w:numPr>
          <w:ilvl w:val="0"/>
          <w:numId w:val="1"/>
        </w:numPr>
        <w:rPr>
          <w:rFonts w:ascii="Arial" w:hAnsi="Arial" w:cs="Arial"/>
          <w:color w:val="000000"/>
        </w:rPr>
      </w:pPr>
      <w:r>
        <w:rPr>
          <w:rFonts w:ascii="Arial" w:hAnsi="Arial" w:cs="Arial"/>
          <w:color w:val="000000"/>
        </w:rPr>
        <w:t>bo upošteval pravila informiranja, komuniciranja in prepoznavnosti pri izvajanju operacije v skladu s 115. in 116. členom in Prilogo XII Uredbe (EU) št. 1303/2013, določila iz poglavja 2 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ter veljavna navodila organa upravljanja na področju komuniciranja vsebin,</w:t>
      </w:r>
    </w:p>
    <w:p w14:paraId="2F40116A" w14:textId="4B99BD03" w:rsidR="001C468A" w:rsidRDefault="008C5A90" w:rsidP="00F13A8E">
      <w:pPr>
        <w:pStyle w:val="Telobesedila"/>
        <w:numPr>
          <w:ilvl w:val="0"/>
          <w:numId w:val="1"/>
        </w:numPr>
        <w:rPr>
          <w:rFonts w:ascii="Arial" w:hAnsi="Arial" w:cs="Arial"/>
        </w:rPr>
      </w:pPr>
      <w:r>
        <w:rPr>
          <w:rFonts w:ascii="Arial" w:hAnsi="Arial" w:cs="Arial"/>
          <w:color w:val="000000"/>
        </w:rPr>
        <w:t xml:space="preserve">bo o poteku aktivnosti/del in rezultatih porabljenih sredstev v fazi izvajanja operacije </w:t>
      </w:r>
      <w:r>
        <w:rPr>
          <w:rFonts w:ascii="Arial" w:hAnsi="Arial" w:cs="Arial"/>
        </w:rPr>
        <w:t xml:space="preserve">poročal ministrstvu preko informacijskega sistema organa upravljanja redno na dva meseca oziroma glede na roke, ki jih določi ministrstvo v okviru zahtevkov za izplačilo in 30 dni po </w:t>
      </w:r>
      <w:r w:rsidR="00F13A8E" w:rsidRPr="00F13A8E">
        <w:rPr>
          <w:rFonts w:ascii="Arial" w:hAnsi="Arial" w:cs="Arial"/>
        </w:rPr>
        <w:t xml:space="preserve">izplačilu zadnjega zahtevka za izplačilo </w:t>
      </w:r>
      <w:r>
        <w:rPr>
          <w:rFonts w:ascii="Arial" w:hAnsi="Arial" w:cs="Arial"/>
        </w:rPr>
        <w:t xml:space="preserve">pripravil </w:t>
      </w:r>
      <w:r w:rsidR="00F13A8E" w:rsidRPr="00F13A8E">
        <w:rPr>
          <w:rFonts w:ascii="Arial" w:hAnsi="Arial" w:cs="Arial"/>
        </w:rPr>
        <w:t xml:space="preserve">in ministrstvu predložil </w:t>
      </w:r>
      <w:r>
        <w:rPr>
          <w:rFonts w:ascii="Arial" w:hAnsi="Arial" w:cs="Arial"/>
        </w:rPr>
        <w:t>končno poročilo,</w:t>
      </w:r>
    </w:p>
    <w:p w14:paraId="47E8D258" w14:textId="77777777" w:rsidR="001C468A" w:rsidRDefault="008C5A90">
      <w:pPr>
        <w:pStyle w:val="Telobesedila"/>
        <w:numPr>
          <w:ilvl w:val="0"/>
          <w:numId w:val="1"/>
        </w:numPr>
        <w:rPr>
          <w:rFonts w:ascii="Arial" w:hAnsi="Arial" w:cs="Arial"/>
        </w:rPr>
      </w:pPr>
      <w:r>
        <w:rPr>
          <w:rFonts w:ascii="Arial" w:hAnsi="Arial" w:cs="Arial"/>
        </w:rPr>
        <w:t>bo zaradi spremljanja in vrednotenja moral sodelovati z ministrstvom tudi po zaključku operacije,</w:t>
      </w:r>
    </w:p>
    <w:p w14:paraId="49DA54B5" w14:textId="63F50703" w:rsidR="001C468A" w:rsidRDefault="008C5A90">
      <w:pPr>
        <w:pStyle w:val="Telobesedila"/>
        <w:numPr>
          <w:ilvl w:val="0"/>
          <w:numId w:val="1"/>
        </w:numPr>
        <w:rPr>
          <w:rFonts w:ascii="Arial" w:hAnsi="Arial" w:cs="Arial"/>
        </w:rPr>
      </w:pPr>
      <w:r>
        <w:rPr>
          <w:rFonts w:ascii="Arial" w:hAnsi="Arial" w:cs="Arial"/>
        </w:rPr>
        <w:t xml:space="preserve">bo po sklenitvi pogodbe o zaposlitvi s </w:t>
      </w:r>
      <w:r w:rsidR="00031AA1">
        <w:rPr>
          <w:rFonts w:ascii="Arial" w:hAnsi="Arial" w:cs="Arial"/>
          <w:highlight w:val="yellow"/>
        </w:rPr>
        <w:t>pomočnikom vzgojitelja/</w:t>
      </w:r>
      <w:r w:rsidRPr="009C4794">
        <w:rPr>
          <w:rFonts w:ascii="Arial" w:hAnsi="Arial" w:cs="Arial"/>
          <w:highlight w:val="yellow"/>
        </w:rPr>
        <w:t>z učiteljem</w:t>
      </w:r>
      <w:r>
        <w:rPr>
          <w:rFonts w:ascii="Arial" w:hAnsi="Arial" w:cs="Arial"/>
        </w:rPr>
        <w:t xml:space="preserve"> začetnikom na projektnem delovnem mestu, najkasneje pri prvem zahtevku za izplačilo, v okviru katerega se uveljavlja strošek, ministrstvu posredoval en izvod pogodbe o zaposlitvi na projektnem delovnem mestu ter v primeru sprememb</w:t>
      </w:r>
      <w:r>
        <w:rPr>
          <w:rFonts w:ascii="Arial" w:hAnsi="Arial" w:cs="Arial"/>
          <w:color w:val="000000"/>
        </w:rPr>
        <w:t xml:space="preserve"> le-te, o tem skladno z </w:t>
      </w:r>
      <w:r w:rsidR="00262838">
        <w:rPr>
          <w:rFonts w:ascii="Arial" w:hAnsi="Arial" w:cs="Arial"/>
          <w:color w:val="000000"/>
        </w:rPr>
        <w:t xml:space="preserve">dvaindvajseto </w:t>
      </w:r>
      <w:r>
        <w:rPr>
          <w:rFonts w:ascii="Arial" w:hAnsi="Arial" w:cs="Arial"/>
          <w:color w:val="000000"/>
        </w:rPr>
        <w:t>alinejo tega odstavka obvestil ministrstvo in priložil ustrezen pravni akt najkasneje pri naslednjem zahtevku za izplačilo,</w:t>
      </w:r>
    </w:p>
    <w:p w14:paraId="57F07C51" w14:textId="3E581934" w:rsidR="001C468A" w:rsidRDefault="008C5A90">
      <w:pPr>
        <w:pStyle w:val="Telobesedila"/>
        <w:numPr>
          <w:ilvl w:val="0"/>
          <w:numId w:val="1"/>
        </w:numPr>
      </w:pPr>
      <w:r>
        <w:rPr>
          <w:rFonts w:ascii="Arial" w:hAnsi="Arial" w:cs="Arial"/>
        </w:rPr>
        <w:t xml:space="preserve">bo po sklenitvi nove pogodbe o zaposlitvi </w:t>
      </w:r>
      <w:r w:rsidR="00031AA1" w:rsidRPr="00031AA1">
        <w:rPr>
          <w:rFonts w:ascii="Arial" w:hAnsi="Arial" w:cs="Arial"/>
          <w:highlight w:val="yellow"/>
        </w:rPr>
        <w:t>s p</w:t>
      </w:r>
      <w:r w:rsidR="00031AA1" w:rsidRPr="009C4794">
        <w:rPr>
          <w:rFonts w:ascii="Arial" w:hAnsi="Arial" w:cs="Arial"/>
          <w:highlight w:val="yellow"/>
        </w:rPr>
        <w:t>omočnikom vzgojitelja/z učiteljem</w:t>
      </w:r>
      <w:r w:rsidR="00031AA1">
        <w:rPr>
          <w:rFonts w:ascii="Arial" w:hAnsi="Arial" w:cs="Arial"/>
        </w:rPr>
        <w:t xml:space="preserve"> </w:t>
      </w:r>
      <w:r>
        <w:rPr>
          <w:rFonts w:ascii="Arial" w:hAnsi="Arial" w:cs="Arial"/>
        </w:rPr>
        <w:t xml:space="preserve">začetnikom v trajanju vsaj še </w:t>
      </w:r>
      <w:r>
        <w:rPr>
          <w:rFonts w:ascii="Arial" w:hAnsi="Arial" w:cs="Arial"/>
          <w:highlight w:val="yellow"/>
        </w:rPr>
        <w:t>en (1) mesec</w:t>
      </w:r>
      <w:r>
        <w:rPr>
          <w:rFonts w:ascii="Arial" w:hAnsi="Arial" w:cs="Arial"/>
        </w:rPr>
        <w:t>/</w:t>
      </w:r>
      <w:r>
        <w:rPr>
          <w:rFonts w:ascii="Arial" w:hAnsi="Arial" w:cs="Arial"/>
          <w:highlight w:val="yellow"/>
        </w:rPr>
        <w:t>šest (6) mesecev</w:t>
      </w:r>
      <w:r>
        <w:rPr>
          <w:rFonts w:ascii="Arial" w:hAnsi="Arial" w:cs="Arial"/>
        </w:rPr>
        <w:t xml:space="preserve"> neposredno po izteku operacije, najkasneje do </w:t>
      </w:r>
      <w:r>
        <w:rPr>
          <w:rFonts w:ascii="Arial" w:hAnsi="Arial" w:cs="Arial"/>
          <w:highlight w:val="yellow"/>
        </w:rPr>
        <w:t xml:space="preserve">15. </w:t>
      </w:r>
      <w:r w:rsidR="00E21DEE">
        <w:rPr>
          <w:rFonts w:ascii="Arial" w:hAnsi="Arial" w:cs="Arial"/>
          <w:highlight w:val="yellow"/>
        </w:rPr>
        <w:t>4</w:t>
      </w:r>
      <w:r>
        <w:rPr>
          <w:rFonts w:ascii="Arial" w:hAnsi="Arial" w:cs="Arial"/>
          <w:highlight w:val="yellow"/>
        </w:rPr>
        <w:t>. 202</w:t>
      </w:r>
      <w:r w:rsidR="00E21DEE">
        <w:rPr>
          <w:rFonts w:ascii="Arial" w:hAnsi="Arial" w:cs="Arial"/>
          <w:highlight w:val="yellow"/>
        </w:rPr>
        <w:t>1</w:t>
      </w:r>
      <w:r>
        <w:rPr>
          <w:rFonts w:ascii="Arial" w:hAnsi="Arial" w:cs="Arial"/>
          <w:highlight w:val="yellow"/>
        </w:rPr>
        <w:t xml:space="preserve">/15. </w:t>
      </w:r>
      <w:r w:rsidR="00E21DEE">
        <w:rPr>
          <w:rFonts w:ascii="Arial" w:hAnsi="Arial" w:cs="Arial"/>
          <w:highlight w:val="yellow"/>
        </w:rPr>
        <w:t>7</w:t>
      </w:r>
      <w:r>
        <w:rPr>
          <w:rFonts w:ascii="Arial" w:hAnsi="Arial" w:cs="Arial"/>
          <w:highlight w:val="yellow"/>
        </w:rPr>
        <w:t>. 202</w:t>
      </w:r>
      <w:r w:rsidR="00E21DEE" w:rsidRPr="00E21DEE">
        <w:rPr>
          <w:rFonts w:ascii="Arial" w:hAnsi="Arial" w:cs="Arial"/>
          <w:highlight w:val="yellow"/>
        </w:rPr>
        <w:t>1</w:t>
      </w:r>
      <w:r>
        <w:rPr>
          <w:rFonts w:ascii="Arial" w:hAnsi="Arial" w:cs="Arial"/>
        </w:rPr>
        <w:t xml:space="preserve"> ministrstvu posredoval en izvod nove pogodbe o zaposlitvi,</w:t>
      </w:r>
    </w:p>
    <w:p w14:paraId="3FDE2417" w14:textId="77777777" w:rsidR="001C468A" w:rsidRDefault="008C5A90">
      <w:pPr>
        <w:numPr>
          <w:ilvl w:val="0"/>
          <w:numId w:val="1"/>
        </w:numPr>
        <w:jc w:val="both"/>
        <w:rPr>
          <w:rFonts w:ascii="Arial" w:hAnsi="Arial" w:cs="Arial"/>
          <w:color w:val="000000"/>
          <w:sz w:val="20"/>
          <w:szCs w:val="20"/>
        </w:rPr>
      </w:pPr>
      <w:r>
        <w:rPr>
          <w:rFonts w:ascii="Arial" w:hAnsi="Arial" w:cs="Arial"/>
          <w:sz w:val="20"/>
          <w:szCs w:val="20"/>
        </w:rPr>
        <w:t>bo ravnal</w:t>
      </w:r>
      <w:r>
        <w:rPr>
          <w:rFonts w:ascii="Arial" w:hAnsi="Arial" w:cs="Arial"/>
          <w:color w:val="000000"/>
          <w:sz w:val="20"/>
          <w:szCs w:val="20"/>
        </w:rPr>
        <w:t xml:space="preserve"> v skladu z vsemi morebitnimi spremembami oziroma dopolnili navodil, ki jih bo ministrstvo naknadno sporočilo oziroma posredovalo, </w:t>
      </w:r>
    </w:p>
    <w:p w14:paraId="481B5913" w14:textId="4A1ADFA5" w:rsidR="001C468A" w:rsidRDefault="008C5A90">
      <w:pPr>
        <w:numPr>
          <w:ilvl w:val="0"/>
          <w:numId w:val="1"/>
        </w:numPr>
        <w:jc w:val="both"/>
        <w:rPr>
          <w:rFonts w:ascii="Arial" w:hAnsi="Arial" w:cs="Arial"/>
          <w:sz w:val="20"/>
          <w:szCs w:val="20"/>
        </w:rPr>
      </w:pPr>
      <w:r>
        <w:rPr>
          <w:rFonts w:ascii="Arial" w:hAnsi="Arial" w:cs="Arial"/>
          <w:sz w:val="20"/>
          <w:szCs w:val="20"/>
        </w:rPr>
        <w:t xml:space="preserve">je dolžan v primeru, ko ugotovi, da bo prišlo do finančne, vsebinske, časovne ali kakršnekoli druge spremembe operacije, čim prej, najpozneje pa v roku 7 (sedmih) dni od nastanka razloga za spremembo, o tem pisno obvestiti ministrstvo in spremembo pisno obrazložiti in utemeljiti. Če upravičenec tega ne stori v roku ali če ministrstvo ugotovi, da je sprememba operacije neutemeljena ali da gre za njeno bistveno spremembo, ministrstvo ravna skladno z 12. členom te pogodbe. Kakršnokoli spremembo operacije lahko upravičenec izvede samo s predhodnim pisnim soglasjem ministrstva, razen če je s to pogodbo izrecno določeno drugače. </w:t>
      </w:r>
      <w:r w:rsidR="00F13A8E">
        <w:rPr>
          <w:rFonts w:ascii="Arial" w:hAnsi="Arial" w:cs="Arial"/>
          <w:sz w:val="20"/>
          <w:szCs w:val="20"/>
        </w:rPr>
        <w:t>Pogodbeni s</w:t>
      </w:r>
      <w:r>
        <w:rPr>
          <w:rFonts w:ascii="Arial" w:hAnsi="Arial" w:cs="Arial"/>
          <w:sz w:val="20"/>
          <w:szCs w:val="20"/>
        </w:rPr>
        <w:t xml:space="preserve">tranki sta sporazumni, da o obstoju in ustreznosti obrazložitve </w:t>
      </w:r>
      <w:r>
        <w:rPr>
          <w:rFonts w:ascii="Arial" w:hAnsi="Arial" w:cs="Arial"/>
          <w:sz w:val="20"/>
          <w:szCs w:val="20"/>
        </w:rPr>
        <w:lastRenderedPageBreak/>
        <w:t xml:space="preserve">spremembe in </w:t>
      </w:r>
      <w:proofErr w:type="spellStart"/>
      <w:r>
        <w:rPr>
          <w:rFonts w:ascii="Arial" w:hAnsi="Arial" w:cs="Arial"/>
          <w:sz w:val="20"/>
          <w:szCs w:val="20"/>
        </w:rPr>
        <w:t>izkazanosti</w:t>
      </w:r>
      <w:proofErr w:type="spellEnd"/>
      <w:r>
        <w:rPr>
          <w:rFonts w:ascii="Arial" w:hAnsi="Arial" w:cs="Arial"/>
          <w:sz w:val="20"/>
          <w:szCs w:val="20"/>
        </w:rPr>
        <w:t xml:space="preserve"> njene utemeljitve presodi ministrstvo po prostem preudarku,</w:t>
      </w:r>
    </w:p>
    <w:p w14:paraId="5C351C1F" w14:textId="77777777" w:rsidR="001C468A" w:rsidRDefault="008C5A90">
      <w:pPr>
        <w:numPr>
          <w:ilvl w:val="0"/>
          <w:numId w:val="1"/>
        </w:numPr>
        <w:jc w:val="both"/>
        <w:rPr>
          <w:rFonts w:ascii="Arial" w:hAnsi="Arial" w:cs="Arial"/>
          <w:color w:val="000000"/>
          <w:sz w:val="20"/>
          <w:szCs w:val="20"/>
        </w:rPr>
      </w:pPr>
      <w:r>
        <w:rPr>
          <w:rFonts w:ascii="Arial" w:hAnsi="Arial" w:cs="Arial"/>
          <w:sz w:val="20"/>
          <w:szCs w:val="20"/>
        </w:rPr>
        <w:t>ne bo odstopil terjatve do ministrstva tretjim osebam,</w:t>
      </w:r>
    </w:p>
    <w:p w14:paraId="7C84B284"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 xml:space="preserve">bo ukrepal skladno s priporočili in popravljalnimi ukrepi iz končnih poročil nadzornih organov in redno obveščal ministrstvo o izvedenih ukrepih, </w:t>
      </w:r>
    </w:p>
    <w:p w14:paraId="09C16951"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je dolžan izvršiti finančni popravek, ki izhaja iz poročil nadzornih organov,</w:t>
      </w:r>
    </w:p>
    <w:p w14:paraId="5BF20989"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bo na predlog ministrstva sklenil aneks k tej pogodbi,</w:t>
      </w:r>
    </w:p>
    <w:p w14:paraId="6F64C70D" w14:textId="77777777" w:rsidR="001C468A" w:rsidRDefault="008C5A90">
      <w:pPr>
        <w:numPr>
          <w:ilvl w:val="0"/>
          <w:numId w:val="1"/>
        </w:numPr>
        <w:jc w:val="both"/>
        <w:rPr>
          <w:rFonts w:ascii="Arial" w:hAnsi="Arial" w:cs="Arial"/>
          <w:color w:val="000000"/>
          <w:sz w:val="20"/>
          <w:szCs w:val="20"/>
        </w:rPr>
      </w:pPr>
      <w:r>
        <w:rPr>
          <w:rFonts w:ascii="Arial" w:hAnsi="Arial" w:cs="Arial"/>
          <w:color w:val="000000"/>
          <w:sz w:val="20"/>
          <w:szCs w:val="20"/>
        </w:rPr>
        <w:t xml:space="preserve">si bo prizadeval morebitne spore urediti s podajo predloga ministrstvu za sklenitev aneksa k tej pogodbi. </w:t>
      </w:r>
    </w:p>
    <w:p w14:paraId="08352859" w14:textId="77777777" w:rsidR="001C468A" w:rsidRDefault="001C468A">
      <w:pPr>
        <w:rPr>
          <w:rFonts w:ascii="Arial" w:hAnsi="Arial" w:cs="Arial"/>
          <w:color w:val="000000"/>
          <w:sz w:val="20"/>
          <w:szCs w:val="20"/>
        </w:rPr>
      </w:pPr>
    </w:p>
    <w:p w14:paraId="7A59A416" w14:textId="54CBB499" w:rsidR="001C468A" w:rsidRDefault="008C5A90">
      <w:pPr>
        <w:jc w:val="both"/>
        <w:rPr>
          <w:rFonts w:ascii="Arial" w:hAnsi="Arial" w:cs="Arial"/>
          <w:color w:val="000000"/>
          <w:sz w:val="20"/>
          <w:szCs w:val="20"/>
        </w:rPr>
      </w:pPr>
      <w:r>
        <w:rPr>
          <w:rFonts w:ascii="Arial" w:hAnsi="Arial" w:cs="Arial"/>
          <w:color w:val="000000"/>
          <w:sz w:val="20"/>
          <w:szCs w:val="20"/>
        </w:rPr>
        <w:t xml:space="preserve">Ministrstvo lahko v primeru neizpolnjevanja pogodbenih zavez iz prejšnjega odstavka, upravičencu določi rok za odpravo kršitve ali nepravilnosti. Če upravičenec kljub pozivu ministrstva pomanjkljivosti ne odpravi v postavljenem roku, ministrstvo ravna skladno z </w:t>
      </w:r>
      <w:r w:rsidR="00E21DEE">
        <w:rPr>
          <w:rFonts w:ascii="Arial" w:hAnsi="Arial" w:cs="Arial"/>
          <w:color w:val="000000"/>
          <w:sz w:val="20"/>
          <w:szCs w:val="20"/>
        </w:rPr>
        <w:br/>
      </w:r>
      <w:r>
        <w:rPr>
          <w:rFonts w:ascii="Arial" w:hAnsi="Arial" w:cs="Arial"/>
          <w:color w:val="000000"/>
          <w:sz w:val="20"/>
          <w:szCs w:val="20"/>
        </w:rPr>
        <w:t>12. členom te pogodbe oz. tako ravna ministrstvo, ko upravičenec krši pogodbene obveznosti iz prejšnjega odstavka tega člena.</w:t>
      </w:r>
    </w:p>
    <w:p w14:paraId="5BF8E450" w14:textId="77777777" w:rsidR="001C468A" w:rsidRDefault="001C468A">
      <w:pPr>
        <w:jc w:val="both"/>
        <w:rPr>
          <w:rFonts w:ascii="Arial" w:hAnsi="Arial" w:cs="Arial"/>
          <w:color w:val="000000"/>
          <w:sz w:val="20"/>
          <w:szCs w:val="20"/>
        </w:rPr>
      </w:pPr>
    </w:p>
    <w:p w14:paraId="765BC8DF" w14:textId="77777777" w:rsidR="001C468A" w:rsidRDefault="008C5A90">
      <w:pPr>
        <w:jc w:val="both"/>
      </w:pPr>
      <w:r>
        <w:rPr>
          <w:rFonts w:ascii="Arial" w:hAnsi="Arial" w:cs="Arial"/>
          <w:color w:val="000000"/>
          <w:sz w:val="20"/>
          <w:szCs w:val="20"/>
        </w:rPr>
        <w:t xml:space="preserve">Upravičenec soglaša, da lahko ministrstvo podatke javnega značaja iz dokumentacije, ki jo ministrstvu predloži upravičenec, uporablja za namene obdelave podatkov in analitične potrebe. Upravičenec se strinja z vključitvijo v seznam upravičencev, ki bo javno objavljen na spletni strani </w:t>
      </w:r>
      <w:hyperlink r:id="rId24">
        <w:r>
          <w:rPr>
            <w:rStyle w:val="Spletnapovezava"/>
            <w:rFonts w:ascii="Arial" w:hAnsi="Arial" w:cs="Arial"/>
            <w:sz w:val="20"/>
            <w:szCs w:val="20"/>
          </w:rPr>
          <w:t>www.eu-skladi.si</w:t>
        </w:r>
      </w:hyperlink>
      <w:r>
        <w:rPr>
          <w:rFonts w:ascii="Arial" w:hAnsi="Arial" w:cs="Arial"/>
          <w:color w:val="000000"/>
          <w:sz w:val="20"/>
          <w:szCs w:val="20"/>
        </w:rPr>
        <w:t xml:space="preserve">. </w:t>
      </w:r>
    </w:p>
    <w:p w14:paraId="3A35FDDC" w14:textId="77777777" w:rsidR="001C468A" w:rsidRDefault="001C468A">
      <w:pPr>
        <w:jc w:val="both"/>
        <w:rPr>
          <w:rFonts w:ascii="Arial" w:eastAsia="Calibri" w:hAnsi="Arial" w:cs="Arial"/>
          <w:sz w:val="20"/>
          <w:szCs w:val="20"/>
          <w:lang w:eastAsia="en-US"/>
        </w:rPr>
      </w:pPr>
    </w:p>
    <w:p w14:paraId="4458BBA9"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s prejetimi navodili ministrstva in v skladu s to pogodbo. Ministrstvo mora odgovoriti na vprašanja upravičenca pisno in v čim krajšem možnem času. </w:t>
      </w:r>
    </w:p>
    <w:p w14:paraId="1B241AF6" w14:textId="77777777" w:rsidR="001C468A" w:rsidRDefault="001C468A">
      <w:pPr>
        <w:spacing w:line="276" w:lineRule="auto"/>
        <w:rPr>
          <w:rFonts w:ascii="Arial" w:eastAsia="Calibri" w:hAnsi="Arial" w:cs="Arial"/>
          <w:sz w:val="20"/>
          <w:szCs w:val="20"/>
          <w:lang w:eastAsia="en-US"/>
        </w:rPr>
      </w:pPr>
    </w:p>
    <w:p w14:paraId="532B1DAB" w14:textId="77777777" w:rsidR="001C468A" w:rsidRDefault="008C5A90">
      <w:pPr>
        <w:widowControl w:val="0"/>
        <w:jc w:val="both"/>
        <w:rPr>
          <w:rFonts w:ascii="Arial" w:hAnsi="Arial" w:cs="Arial"/>
          <w:sz w:val="20"/>
          <w:szCs w:val="20"/>
        </w:rPr>
      </w:pPr>
      <w:r>
        <w:rPr>
          <w:rFonts w:ascii="Arial" w:hAnsi="Arial" w:cs="Arial"/>
          <w:sz w:val="20"/>
          <w:szCs w:val="20"/>
        </w:rPr>
        <w:t>Če bo Evropska komisija od Republike Slovenije zahtevala vračilo neupravičeno prejetih ali porabljenih sredstev oz. finančnega popravka, ki so bila upravičencu izplačana po tej pogodbi, ali jih je Republika Slovenija dolžna vrniti, se upravičenec zaveže, da bo sredstva, ki jih je neupravičeno prejel iz proračuna EU in Republike Slovenije, vrnil ministrstvu v postavljenem roku, povečana za zakonske zamudne obresti od dneva nakazila na transakcijski račun upravičenca do dneva nakazila v dobro proračuna Republike Slovenije.</w:t>
      </w:r>
    </w:p>
    <w:p w14:paraId="381DFBD8" w14:textId="77777777" w:rsidR="001C468A" w:rsidRDefault="001C468A">
      <w:pPr>
        <w:jc w:val="both"/>
        <w:rPr>
          <w:rFonts w:ascii="Arial" w:hAnsi="Arial" w:cs="Arial"/>
          <w:color w:val="000000"/>
          <w:sz w:val="20"/>
          <w:szCs w:val="20"/>
        </w:rPr>
      </w:pPr>
    </w:p>
    <w:p w14:paraId="71535553" w14:textId="77777777" w:rsidR="001C468A" w:rsidRDefault="001C468A">
      <w:pPr>
        <w:jc w:val="both"/>
        <w:rPr>
          <w:rFonts w:ascii="Arial" w:hAnsi="Arial" w:cs="Arial"/>
          <w:color w:val="000000"/>
          <w:sz w:val="20"/>
          <w:szCs w:val="20"/>
        </w:rPr>
      </w:pPr>
    </w:p>
    <w:p w14:paraId="24FD3269"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2083B74B" w14:textId="77777777" w:rsidR="001C468A" w:rsidRDefault="008C5A90">
      <w:pPr>
        <w:ind w:left="66"/>
        <w:jc w:val="center"/>
        <w:rPr>
          <w:rFonts w:ascii="Arial" w:hAnsi="Arial" w:cs="Arial"/>
          <w:sz w:val="20"/>
          <w:szCs w:val="20"/>
        </w:rPr>
      </w:pPr>
      <w:r>
        <w:rPr>
          <w:rFonts w:ascii="Arial" w:hAnsi="Arial" w:cs="Arial"/>
          <w:sz w:val="20"/>
          <w:szCs w:val="20"/>
        </w:rPr>
        <w:t xml:space="preserve">(neto </w:t>
      </w:r>
      <w:r>
        <w:rPr>
          <w:rFonts w:ascii="Arial" w:hAnsi="Arial" w:cs="Arial"/>
          <w:color w:val="000000"/>
          <w:sz w:val="20"/>
          <w:szCs w:val="20"/>
        </w:rPr>
        <w:t>prihodki</w:t>
      </w:r>
      <w:r>
        <w:rPr>
          <w:rFonts w:ascii="Arial" w:hAnsi="Arial" w:cs="Arial"/>
          <w:sz w:val="20"/>
          <w:szCs w:val="20"/>
        </w:rPr>
        <w:t xml:space="preserve"> operacije)</w:t>
      </w:r>
    </w:p>
    <w:p w14:paraId="781B8738" w14:textId="77777777" w:rsidR="001C468A" w:rsidRDefault="001C468A">
      <w:pPr>
        <w:jc w:val="both"/>
        <w:rPr>
          <w:rFonts w:ascii="Arial" w:hAnsi="Arial" w:cs="Arial"/>
          <w:color w:val="000000"/>
          <w:sz w:val="20"/>
          <w:szCs w:val="20"/>
          <w:highlight w:val="lightGray"/>
        </w:rPr>
      </w:pPr>
    </w:p>
    <w:p w14:paraId="531F5A6A"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bo moral dokumentirano spremljati in prikazovati neto prihodke operacije. Prihodke je treba evidentirati in spremljati na posebnem stroškovnem mestu ali po ustrezni računovodski kodi, zaradi česar je v vsakem trenutku možen ločen izpis iz računovodskih evidenc. Če se bodo pri izvajanju operacije ustvarili neto prihodki, bo treba za višino ustvarjenih neto prihodkov znižati upravičene stroške.</w:t>
      </w:r>
    </w:p>
    <w:p w14:paraId="74DC8413" w14:textId="77777777" w:rsidR="001C468A" w:rsidRDefault="001C468A">
      <w:pPr>
        <w:jc w:val="both"/>
        <w:rPr>
          <w:rFonts w:ascii="Arial" w:hAnsi="Arial" w:cs="Arial"/>
          <w:color w:val="000000"/>
          <w:sz w:val="20"/>
          <w:szCs w:val="20"/>
        </w:rPr>
      </w:pPr>
    </w:p>
    <w:p w14:paraId="4AC3B880" w14:textId="77777777" w:rsidR="001C468A" w:rsidRDefault="008C5A90">
      <w:pPr>
        <w:jc w:val="both"/>
        <w:rPr>
          <w:rFonts w:ascii="Arial" w:hAnsi="Arial" w:cs="Arial"/>
          <w:color w:val="000000"/>
          <w:sz w:val="20"/>
        </w:rPr>
      </w:pPr>
      <w:r>
        <w:rPr>
          <w:rFonts w:ascii="Arial" w:hAnsi="Arial" w:cs="Arial"/>
          <w:color w:val="000000"/>
          <w:sz w:val="20"/>
        </w:rPr>
        <w:t>Neto prihodke, ki nastajajo tekom izvajanja operacije, pa je treba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5189DA0B" w14:textId="77777777" w:rsidR="001C468A" w:rsidRDefault="001C468A">
      <w:pPr>
        <w:jc w:val="both"/>
        <w:rPr>
          <w:rFonts w:ascii="Arial" w:hAnsi="Arial" w:cs="Arial"/>
          <w:color w:val="000000"/>
          <w:sz w:val="20"/>
        </w:rPr>
      </w:pPr>
    </w:p>
    <w:p w14:paraId="307EC624" w14:textId="77777777" w:rsidR="001C468A" w:rsidRDefault="001C468A">
      <w:pPr>
        <w:jc w:val="both"/>
        <w:rPr>
          <w:rFonts w:ascii="Arial" w:hAnsi="Arial" w:cs="Arial"/>
          <w:color w:val="000000"/>
          <w:sz w:val="20"/>
        </w:rPr>
      </w:pPr>
    </w:p>
    <w:p w14:paraId="0A842D5F"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BCD4445" w14:textId="77777777" w:rsidR="001C468A" w:rsidRDefault="008C5A90">
      <w:pPr>
        <w:ind w:left="66"/>
        <w:jc w:val="center"/>
        <w:rPr>
          <w:rFonts w:ascii="Arial" w:hAnsi="Arial" w:cs="Arial"/>
          <w:sz w:val="20"/>
          <w:szCs w:val="20"/>
        </w:rPr>
      </w:pPr>
      <w:r>
        <w:rPr>
          <w:rFonts w:ascii="Arial" w:hAnsi="Arial" w:cs="Arial"/>
          <w:sz w:val="20"/>
          <w:szCs w:val="20"/>
        </w:rPr>
        <w:t>(</w:t>
      </w:r>
      <w:r>
        <w:rPr>
          <w:rFonts w:ascii="Arial" w:hAnsi="Arial" w:cs="Arial"/>
          <w:color w:val="000000"/>
          <w:sz w:val="20"/>
          <w:szCs w:val="20"/>
          <w:highlight w:val="yellow"/>
        </w:rPr>
        <w:t>pomočnik vzgojitelja/učitelj</w:t>
      </w:r>
      <w:r>
        <w:rPr>
          <w:rFonts w:ascii="Arial" w:hAnsi="Arial" w:cs="Arial"/>
          <w:sz w:val="20"/>
          <w:szCs w:val="20"/>
        </w:rPr>
        <w:t xml:space="preserve"> začetnik)</w:t>
      </w:r>
    </w:p>
    <w:p w14:paraId="5CC0CBBA" w14:textId="77777777" w:rsidR="001C468A" w:rsidRDefault="001C468A">
      <w:pPr>
        <w:rPr>
          <w:rFonts w:ascii="Arial" w:hAnsi="Arial" w:cs="Arial"/>
          <w:sz w:val="20"/>
          <w:szCs w:val="20"/>
        </w:rPr>
      </w:pPr>
    </w:p>
    <w:p w14:paraId="6B549567" w14:textId="7804879A"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jamči, da je </w:t>
      </w:r>
      <w:r>
        <w:rPr>
          <w:rFonts w:ascii="Arial" w:hAnsi="Arial" w:cs="Arial"/>
          <w:color w:val="000000"/>
          <w:sz w:val="20"/>
          <w:szCs w:val="20"/>
          <w:highlight w:val="yellow"/>
        </w:rPr>
        <w:t>pomočnik vzgojitelja/učitelj</w:t>
      </w:r>
      <w:r>
        <w:rPr>
          <w:rFonts w:ascii="Arial" w:hAnsi="Arial" w:cs="Arial"/>
          <w:color w:val="000000"/>
          <w:sz w:val="20"/>
          <w:szCs w:val="20"/>
        </w:rPr>
        <w:t xml:space="preserve"> začetnik oseba, ki </w:t>
      </w:r>
      <w:r w:rsidR="00E21DEE">
        <w:rPr>
          <w:rFonts w:ascii="Arial" w:hAnsi="Arial" w:cs="Arial"/>
          <w:color w:val="000000"/>
          <w:sz w:val="20"/>
          <w:szCs w:val="20"/>
        </w:rPr>
        <w:t>ob vključitvi v operacijo</w:t>
      </w:r>
      <w:r w:rsidR="00B5219A">
        <w:rPr>
          <w:rFonts w:ascii="Arial" w:hAnsi="Arial" w:cs="Arial"/>
          <w:color w:val="000000"/>
          <w:sz w:val="20"/>
          <w:szCs w:val="20"/>
        </w:rPr>
        <w:t xml:space="preserve"> izpolnjuje razpisne pogoje za kandidata: je</w:t>
      </w:r>
      <w:r w:rsidR="00E21DEE">
        <w:rPr>
          <w:rFonts w:ascii="Arial" w:hAnsi="Arial" w:cs="Arial"/>
          <w:color w:val="000000"/>
          <w:sz w:val="20"/>
          <w:szCs w:val="20"/>
        </w:rPr>
        <w:t xml:space="preserve"> </w:t>
      </w:r>
      <w:r>
        <w:rPr>
          <w:rFonts w:ascii="Arial" w:hAnsi="Arial" w:cs="Arial"/>
          <w:color w:val="000000"/>
          <w:sz w:val="20"/>
          <w:szCs w:val="20"/>
        </w:rPr>
        <w:t xml:space="preserve">stara do vključno 29 let, nima opravljenega strokovnega izpita na področju vzgoje in izobraževanja, a izpolnjuje vse ostale z zakonom in drugimi predpisi določene pogoje za opravljanje vzgojno-izobraževalnega dela </w:t>
      </w:r>
      <w:r>
        <w:rPr>
          <w:rFonts w:ascii="Arial" w:hAnsi="Arial" w:cs="Arial"/>
          <w:color w:val="000000"/>
          <w:sz w:val="20"/>
          <w:szCs w:val="20"/>
          <w:highlight w:val="yellow"/>
        </w:rPr>
        <w:t>pomočnika vzgojitelja/učitelja, svetovalnega delavca oziroma vzgojitelja</w:t>
      </w:r>
      <w:r>
        <w:rPr>
          <w:rFonts w:ascii="Arial" w:hAnsi="Arial" w:cs="Arial"/>
          <w:color w:val="000000"/>
          <w:sz w:val="20"/>
          <w:szCs w:val="20"/>
        </w:rPr>
        <w:t xml:space="preserve"> v programu, </w:t>
      </w:r>
      <w:r w:rsidR="000A5532" w:rsidRPr="000A5532">
        <w:rPr>
          <w:rFonts w:ascii="Arial" w:hAnsi="Arial" w:cs="Arial"/>
          <w:color w:val="000000"/>
          <w:sz w:val="20"/>
          <w:szCs w:val="20"/>
        </w:rPr>
        <w:t>za katerega je vzgojno-izobraževalni zavod vpisan v razvid izvajalcev javnoveljavnih programov</w:t>
      </w:r>
      <w:r>
        <w:rPr>
          <w:rFonts w:ascii="Arial" w:hAnsi="Arial" w:cs="Arial"/>
          <w:color w:val="000000"/>
          <w:sz w:val="20"/>
          <w:szCs w:val="20"/>
        </w:rPr>
        <w:t xml:space="preserve"> oziroma </w:t>
      </w:r>
      <w:r>
        <w:rPr>
          <w:rFonts w:ascii="Arial" w:hAnsi="Arial" w:cs="Arial"/>
          <w:color w:val="000000"/>
          <w:sz w:val="20"/>
          <w:szCs w:val="20"/>
        </w:rPr>
        <w:lastRenderedPageBreak/>
        <w:t xml:space="preserve">učitelj, svetovalni delavec </w:t>
      </w:r>
      <w:r>
        <w:rPr>
          <w:rFonts w:ascii="Arial" w:hAnsi="Arial"/>
          <w:color w:val="000000"/>
          <w:sz w:val="20"/>
        </w:rPr>
        <w:t xml:space="preserve">ali </w:t>
      </w:r>
      <w:r>
        <w:rPr>
          <w:rFonts w:ascii="Arial" w:hAnsi="Arial" w:cs="Arial"/>
          <w:color w:val="000000"/>
          <w:sz w:val="20"/>
          <w:szCs w:val="20"/>
        </w:rPr>
        <w:t xml:space="preserve">vzgojitelj nima pedagoške, pedagoško-andragoške oziroma </w:t>
      </w:r>
      <w:proofErr w:type="spellStart"/>
      <w:r>
        <w:rPr>
          <w:rFonts w:ascii="Arial" w:hAnsi="Arial" w:cs="Arial"/>
          <w:color w:val="000000"/>
          <w:sz w:val="20"/>
          <w:szCs w:val="20"/>
        </w:rPr>
        <w:t>specialnopedagoške</w:t>
      </w:r>
      <w:proofErr w:type="spellEnd"/>
      <w:r>
        <w:rPr>
          <w:rFonts w:ascii="Arial" w:hAnsi="Arial" w:cs="Arial"/>
          <w:color w:val="000000"/>
          <w:sz w:val="20"/>
          <w:szCs w:val="20"/>
        </w:rPr>
        <w:t xml:space="preserve"> izobrazbe, a izpolnjuje druge pogoje za opravljanje vzgojno-izobraževalnega dela učitelja, svetovalnega delavca oziroma vzgojitelja v programu oziroma programu</w:t>
      </w:r>
      <w:r w:rsidR="000A5532">
        <w:rPr>
          <w:rFonts w:ascii="Arial" w:hAnsi="Arial" w:cs="Arial"/>
          <w:color w:val="000000"/>
          <w:sz w:val="20"/>
          <w:szCs w:val="20"/>
        </w:rPr>
        <w:t xml:space="preserve">, </w:t>
      </w:r>
      <w:r w:rsidR="000A5532" w:rsidRPr="002A5147">
        <w:rPr>
          <w:rFonts w:ascii="Arial" w:hAnsi="Arial" w:cs="Arial"/>
          <w:sz w:val="20"/>
          <w:szCs w:val="20"/>
        </w:rPr>
        <w:t>za katerega je vzgojno-izobraževalni zavod vpisan v razvid izvajalcev javnoveljavnih programov</w:t>
      </w:r>
      <w:r>
        <w:rPr>
          <w:rFonts w:ascii="Arial" w:hAnsi="Arial" w:cs="Arial"/>
          <w:color w:val="000000"/>
          <w:sz w:val="20"/>
          <w:szCs w:val="20"/>
        </w:rPr>
        <w:t xml:space="preserve">, in išče prvo zaposlitev oziroma ima manj delovnih izkušenj na področju vzgoje in izobraževanja, kot jih za pristop k strokovnemu izpitu zahteva Pravilnik o strokovnem izpitu strokovnih delavcev na področju vzgoje in izobraževanja (Uradni list RS, št. 23/06, 81/07, 105/08, 38/14 in 64/15). </w:t>
      </w:r>
    </w:p>
    <w:p w14:paraId="26F493C5" w14:textId="77777777" w:rsidR="001C468A" w:rsidRDefault="001C468A">
      <w:pPr>
        <w:jc w:val="both"/>
        <w:rPr>
          <w:rFonts w:ascii="Arial" w:hAnsi="Arial" w:cs="Arial"/>
          <w:color w:val="000000"/>
          <w:sz w:val="20"/>
          <w:szCs w:val="20"/>
        </w:rPr>
      </w:pPr>
    </w:p>
    <w:p w14:paraId="0FD5B014" w14:textId="5D716C25" w:rsidR="001C468A" w:rsidRDefault="008C5A90">
      <w:pPr>
        <w:jc w:val="both"/>
      </w:pPr>
      <w:r>
        <w:rPr>
          <w:rFonts w:ascii="Arial" w:hAnsi="Arial" w:cs="Arial"/>
          <w:color w:val="000000"/>
          <w:sz w:val="20"/>
          <w:szCs w:val="20"/>
        </w:rPr>
        <w:t xml:space="preserve">Upravičenec se zavezuje, da bo izbranega kandidata za </w:t>
      </w:r>
      <w:r>
        <w:rPr>
          <w:rFonts w:ascii="Arial" w:hAnsi="Arial" w:cs="Arial"/>
          <w:color w:val="000000"/>
          <w:sz w:val="20"/>
          <w:szCs w:val="20"/>
          <w:highlight w:val="yellow"/>
        </w:rPr>
        <w:t>pomočnika vzgojitelja</w:t>
      </w:r>
      <w:r w:rsidR="00B5219A">
        <w:rPr>
          <w:rFonts w:ascii="Arial" w:hAnsi="Arial" w:cs="Arial"/>
          <w:sz w:val="20"/>
          <w:szCs w:val="20"/>
          <w:highlight w:val="yellow"/>
        </w:rPr>
        <w:t>/</w:t>
      </w:r>
      <w:r w:rsidR="00B5219A">
        <w:rPr>
          <w:rFonts w:ascii="Arial" w:hAnsi="Arial" w:cs="Arial"/>
          <w:color w:val="000000"/>
          <w:sz w:val="20"/>
          <w:szCs w:val="20"/>
          <w:highlight w:val="yellow"/>
        </w:rPr>
        <w:t>učitelja</w:t>
      </w:r>
      <w:r>
        <w:rPr>
          <w:rFonts w:ascii="Arial" w:hAnsi="Arial" w:cs="Arial"/>
          <w:color w:val="000000"/>
          <w:sz w:val="20"/>
          <w:szCs w:val="20"/>
          <w:highlight w:val="yellow"/>
        </w:rPr>
        <w:t xml:space="preserve"> začetnika zaposlil za čas od </w:t>
      </w:r>
      <w:r>
        <w:rPr>
          <w:rFonts w:ascii="Arial" w:hAnsi="Arial" w:cs="Arial"/>
          <w:sz w:val="20"/>
          <w:szCs w:val="20"/>
          <w:highlight w:val="yellow"/>
        </w:rPr>
        <w:t xml:space="preserve">1. </w:t>
      </w:r>
      <w:r w:rsidR="00B5219A">
        <w:rPr>
          <w:rFonts w:ascii="Arial" w:hAnsi="Arial" w:cs="Arial"/>
          <w:sz w:val="20"/>
          <w:szCs w:val="20"/>
          <w:highlight w:val="yellow"/>
        </w:rPr>
        <w:t>11</w:t>
      </w:r>
      <w:r>
        <w:rPr>
          <w:rFonts w:ascii="Arial" w:hAnsi="Arial" w:cs="Arial"/>
          <w:sz w:val="20"/>
          <w:szCs w:val="20"/>
          <w:highlight w:val="yellow"/>
        </w:rPr>
        <w:t xml:space="preserve">. 2020 </w:t>
      </w:r>
      <w:r>
        <w:rPr>
          <w:rFonts w:ascii="Arial" w:hAnsi="Arial" w:cs="Arial"/>
          <w:color w:val="000000"/>
          <w:sz w:val="20"/>
          <w:szCs w:val="20"/>
          <w:highlight w:val="yellow"/>
        </w:rPr>
        <w:t xml:space="preserve">do </w:t>
      </w:r>
      <w:r w:rsidR="00B5219A">
        <w:rPr>
          <w:rFonts w:ascii="Arial" w:hAnsi="Arial" w:cs="Arial"/>
          <w:color w:val="000000"/>
          <w:sz w:val="20"/>
          <w:szCs w:val="20"/>
          <w:highlight w:val="yellow"/>
        </w:rPr>
        <w:t>31. 3. 2021/</w:t>
      </w:r>
      <w:r>
        <w:rPr>
          <w:rFonts w:ascii="Arial" w:hAnsi="Arial" w:cs="Arial"/>
          <w:sz w:val="20"/>
          <w:szCs w:val="20"/>
          <w:highlight w:val="yellow"/>
        </w:rPr>
        <w:t xml:space="preserve">30. </w:t>
      </w:r>
      <w:r w:rsidR="00B5219A">
        <w:rPr>
          <w:rFonts w:ascii="Arial" w:hAnsi="Arial" w:cs="Arial"/>
          <w:sz w:val="20"/>
          <w:szCs w:val="20"/>
          <w:highlight w:val="yellow"/>
        </w:rPr>
        <w:t>6</w:t>
      </w:r>
      <w:r>
        <w:rPr>
          <w:rFonts w:ascii="Arial" w:hAnsi="Arial" w:cs="Arial"/>
          <w:sz w:val="20"/>
          <w:szCs w:val="20"/>
          <w:highlight w:val="yellow"/>
        </w:rPr>
        <w:t>. 202</w:t>
      </w:r>
      <w:r w:rsidR="00B5219A" w:rsidRPr="00B5219A">
        <w:rPr>
          <w:rFonts w:ascii="Arial" w:hAnsi="Arial" w:cs="Arial"/>
          <w:sz w:val="20"/>
          <w:szCs w:val="20"/>
          <w:highlight w:val="yellow"/>
        </w:rPr>
        <w:t>1</w:t>
      </w:r>
      <w:r>
        <w:rPr>
          <w:rFonts w:ascii="Arial" w:hAnsi="Arial" w:cs="Arial"/>
          <w:sz w:val="20"/>
          <w:szCs w:val="20"/>
        </w:rPr>
        <w:t xml:space="preserve"> </w:t>
      </w:r>
      <w:r>
        <w:rPr>
          <w:rFonts w:ascii="Arial" w:hAnsi="Arial" w:cs="Arial"/>
          <w:color w:val="000000"/>
          <w:sz w:val="20"/>
          <w:szCs w:val="20"/>
        </w:rPr>
        <w:t xml:space="preserve">skladno z veljavno zakonodajo s področja zaposlovanja za polni delovni čas. Neposredno po izteku pogodbe o zaposlitvi na projektnem delovnem mestu bo </w:t>
      </w:r>
      <w:r>
        <w:rPr>
          <w:rFonts w:ascii="Arial" w:hAnsi="Arial" w:cs="Arial"/>
          <w:color w:val="000000"/>
          <w:sz w:val="20"/>
          <w:szCs w:val="20"/>
          <w:highlight w:val="yellow"/>
        </w:rPr>
        <w:t>s pomočnikom vzgojitelja začetnikom/z učiteljem začetnikom</w:t>
      </w:r>
      <w:r>
        <w:rPr>
          <w:rFonts w:ascii="Arial" w:hAnsi="Arial" w:cs="Arial"/>
          <w:color w:val="000000"/>
          <w:sz w:val="20"/>
          <w:szCs w:val="20"/>
        </w:rPr>
        <w:t xml:space="preserve"> sklenil novo pogodbo o zaposlitvi s trajanjem vsaj do</w:t>
      </w:r>
      <w:r>
        <w:rPr>
          <w:rFonts w:ascii="Arial" w:hAnsi="Arial" w:cs="Arial"/>
          <w:sz w:val="20"/>
          <w:szCs w:val="20"/>
        </w:rPr>
        <w:t xml:space="preserve"> </w:t>
      </w:r>
      <w:r>
        <w:rPr>
          <w:rFonts w:ascii="Arial" w:hAnsi="Arial" w:cs="Arial"/>
          <w:sz w:val="20"/>
          <w:szCs w:val="20"/>
          <w:highlight w:val="yellow"/>
        </w:rPr>
        <w:t>3</w:t>
      </w:r>
      <w:r w:rsidR="00B5219A">
        <w:rPr>
          <w:rFonts w:ascii="Arial" w:hAnsi="Arial" w:cs="Arial"/>
          <w:sz w:val="20"/>
          <w:szCs w:val="20"/>
          <w:highlight w:val="yellow"/>
        </w:rPr>
        <w:t>0</w:t>
      </w:r>
      <w:r>
        <w:rPr>
          <w:rFonts w:ascii="Arial" w:hAnsi="Arial" w:cs="Arial"/>
          <w:sz w:val="20"/>
          <w:szCs w:val="20"/>
          <w:highlight w:val="yellow"/>
        </w:rPr>
        <w:t xml:space="preserve">. </w:t>
      </w:r>
      <w:r w:rsidR="00B5219A">
        <w:rPr>
          <w:rFonts w:ascii="Arial" w:hAnsi="Arial" w:cs="Arial"/>
          <w:sz w:val="20"/>
          <w:szCs w:val="20"/>
          <w:highlight w:val="yellow"/>
        </w:rPr>
        <w:t>4</w:t>
      </w:r>
      <w:r>
        <w:rPr>
          <w:rFonts w:ascii="Arial" w:hAnsi="Arial" w:cs="Arial"/>
          <w:sz w:val="20"/>
          <w:szCs w:val="20"/>
          <w:highlight w:val="yellow"/>
        </w:rPr>
        <w:t>. 202</w:t>
      </w:r>
      <w:r w:rsidR="00B5219A">
        <w:rPr>
          <w:rFonts w:ascii="Arial" w:hAnsi="Arial" w:cs="Arial"/>
          <w:sz w:val="20"/>
          <w:szCs w:val="20"/>
          <w:highlight w:val="yellow"/>
        </w:rPr>
        <w:t>1</w:t>
      </w:r>
      <w:r>
        <w:rPr>
          <w:rFonts w:ascii="Arial" w:hAnsi="Arial" w:cs="Arial"/>
          <w:sz w:val="20"/>
          <w:szCs w:val="20"/>
          <w:highlight w:val="yellow"/>
        </w:rPr>
        <w:t xml:space="preserve">/31. </w:t>
      </w:r>
      <w:r w:rsidR="00B5219A">
        <w:rPr>
          <w:rFonts w:ascii="Arial" w:hAnsi="Arial" w:cs="Arial"/>
          <w:sz w:val="20"/>
          <w:szCs w:val="20"/>
          <w:highlight w:val="yellow"/>
        </w:rPr>
        <w:t>12</w:t>
      </w:r>
      <w:r>
        <w:rPr>
          <w:rFonts w:ascii="Arial" w:hAnsi="Arial" w:cs="Arial"/>
          <w:sz w:val="20"/>
          <w:szCs w:val="20"/>
          <w:highlight w:val="yellow"/>
        </w:rPr>
        <w:t>. 2021.</w:t>
      </w:r>
    </w:p>
    <w:p w14:paraId="13D0BBFF" w14:textId="77777777" w:rsidR="001C468A" w:rsidRDefault="001C468A">
      <w:pPr>
        <w:jc w:val="both"/>
        <w:rPr>
          <w:rFonts w:ascii="Arial" w:hAnsi="Arial" w:cs="Arial"/>
          <w:color w:val="000000"/>
          <w:sz w:val="20"/>
          <w:szCs w:val="20"/>
        </w:rPr>
      </w:pPr>
    </w:p>
    <w:p w14:paraId="49C8D91D"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bo pogodbo o zaposlitvi z izbranim kandidatom za </w:t>
      </w:r>
      <w:r w:rsidRPr="009C4794">
        <w:rPr>
          <w:rFonts w:ascii="Arial" w:hAnsi="Arial" w:cs="Arial"/>
          <w:color w:val="000000"/>
          <w:sz w:val="20"/>
          <w:szCs w:val="20"/>
          <w:highlight w:val="yellow"/>
        </w:rPr>
        <w:t>pomočnika vzgojitelja/ učitelja</w:t>
      </w:r>
      <w:r>
        <w:rPr>
          <w:rFonts w:ascii="Arial" w:hAnsi="Arial" w:cs="Arial"/>
          <w:color w:val="000000"/>
          <w:sz w:val="20"/>
          <w:szCs w:val="20"/>
        </w:rPr>
        <w:t xml:space="preserve"> začetnika sklenil tako, da mu za polni delovni čas pripada osnovna plača, določena v skladu z 48.a členom Zakona o sistemu plač v javnem sektorju. </w:t>
      </w:r>
    </w:p>
    <w:p w14:paraId="393DFF35" w14:textId="77777777" w:rsidR="001C468A" w:rsidRDefault="001C468A">
      <w:pPr>
        <w:jc w:val="both"/>
        <w:rPr>
          <w:rFonts w:ascii="Arial" w:hAnsi="Arial" w:cs="Arial"/>
          <w:color w:val="000000"/>
          <w:sz w:val="20"/>
          <w:szCs w:val="20"/>
        </w:rPr>
      </w:pPr>
    </w:p>
    <w:p w14:paraId="1A746DA5" w14:textId="50F5B70E" w:rsidR="001C468A" w:rsidRDefault="008C5A90">
      <w:pPr>
        <w:jc w:val="both"/>
        <w:rPr>
          <w:rFonts w:ascii="Arial" w:hAnsi="Arial" w:cs="Arial"/>
          <w:color w:val="000000"/>
          <w:sz w:val="20"/>
          <w:szCs w:val="20"/>
          <w:highlight w:val="yellow"/>
        </w:rPr>
      </w:pPr>
      <w:r>
        <w:rPr>
          <w:rFonts w:ascii="Arial" w:hAnsi="Arial" w:cs="Arial"/>
          <w:color w:val="000000"/>
          <w:sz w:val="20"/>
          <w:szCs w:val="20"/>
          <w:highlight w:val="yellow"/>
        </w:rPr>
        <w:t>Pomočnik vzgojitelja/Učitelj</w:t>
      </w:r>
      <w:r>
        <w:rPr>
          <w:rFonts w:ascii="Arial" w:hAnsi="Arial" w:cs="Arial"/>
          <w:color w:val="000000"/>
          <w:sz w:val="20"/>
          <w:szCs w:val="20"/>
        </w:rPr>
        <w:t xml:space="preserve"> začetnik bo pridobival vzgojno-izobraževalne izkušnje, ki so obvezne za pridobitev poklicne kvalifikacije, in opravil vse z zakonom in drugimi predpisi določene aktivnosti za pristop k strokovnemu izpitu s področja vzgoje in izobraževanja, po izteku pogodbe o zaposlitvi na projektnem delovnem mestu pa bo z upravičencem (istim vzgojno-izobraževalnim zavodom) sklenil novo pogodbo o zaposlitvi s trajanjem vsaj do</w:t>
      </w:r>
      <w:r>
        <w:rPr>
          <w:rFonts w:ascii="Arial" w:hAnsi="Arial" w:cs="Arial"/>
          <w:sz w:val="20"/>
          <w:szCs w:val="20"/>
        </w:rPr>
        <w:t xml:space="preserve"> </w:t>
      </w:r>
      <w:r w:rsidR="00B5219A">
        <w:rPr>
          <w:rFonts w:ascii="Arial" w:hAnsi="Arial" w:cs="Arial"/>
          <w:sz w:val="20"/>
          <w:szCs w:val="20"/>
          <w:highlight w:val="yellow"/>
        </w:rPr>
        <w:t>30. 4. 2021/31. 12. 2021</w:t>
      </w:r>
      <w:r>
        <w:rPr>
          <w:rFonts w:ascii="Arial" w:hAnsi="Arial" w:cs="Arial"/>
          <w:color w:val="000000"/>
          <w:sz w:val="20"/>
          <w:szCs w:val="20"/>
          <w:highlight w:val="yellow"/>
        </w:rPr>
        <w:t>.</w:t>
      </w:r>
    </w:p>
    <w:p w14:paraId="1A7440EE" w14:textId="77777777" w:rsidR="001C468A" w:rsidRDefault="001C468A">
      <w:pPr>
        <w:jc w:val="both"/>
        <w:rPr>
          <w:rFonts w:ascii="Arial" w:hAnsi="Arial" w:cs="Arial"/>
          <w:color w:val="000000"/>
          <w:sz w:val="20"/>
          <w:szCs w:val="20"/>
        </w:rPr>
      </w:pPr>
    </w:p>
    <w:p w14:paraId="78EBABF2" w14:textId="77777777" w:rsidR="001C468A" w:rsidRDefault="001C468A">
      <w:pPr>
        <w:jc w:val="both"/>
        <w:rPr>
          <w:rFonts w:ascii="Arial" w:hAnsi="Arial" w:cs="Arial"/>
          <w:color w:val="000000"/>
          <w:sz w:val="20"/>
          <w:szCs w:val="20"/>
        </w:rPr>
      </w:pPr>
    </w:p>
    <w:p w14:paraId="043059AE"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4DED17F1"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(spremembe pogodbenih obveznosti)</w:t>
      </w:r>
    </w:p>
    <w:p w14:paraId="1BBC4714" w14:textId="77777777" w:rsidR="001C468A" w:rsidRDefault="001C468A">
      <w:pPr>
        <w:pStyle w:val="Telobesedila"/>
        <w:rPr>
          <w:rFonts w:ascii="Arial" w:hAnsi="Arial" w:cs="Arial"/>
          <w:color w:val="000000"/>
        </w:rPr>
      </w:pPr>
    </w:p>
    <w:p w14:paraId="20FF8B88" w14:textId="0402A9D1" w:rsidR="001C468A" w:rsidRDefault="008C5A90">
      <w:pPr>
        <w:pStyle w:val="Telobesedila"/>
        <w:rPr>
          <w:rFonts w:ascii="Arial" w:hAnsi="Arial" w:cs="Arial"/>
          <w:color w:val="000000"/>
        </w:rPr>
      </w:pPr>
      <w:r>
        <w:rPr>
          <w:rFonts w:ascii="Arial" w:hAnsi="Arial" w:cs="Arial"/>
          <w:color w:val="000000"/>
        </w:rPr>
        <w:t xml:space="preserve">Če upravičenec ugotovi, da ne bo mogel izpeljati operacije, ki je predmet sofinanciranja po tej pogodbi, skladno s pogodbo in bo prišlo do spremembe operacije, mora čim prej, najpozneje pa v roku 7 (sedmih) dni od nastanka razloga za spremembo, o tem pisno obvestiti ministrstvo in spremembo pisno obrazložiti in utemeljiti. Če upravičenec tega ne stori v roku ali če ministrstvo ugotovi, da je sprememba operacije neutemeljena ali da gre za njeno bistveno spremembo, ministrstvo ravna skladno z 12. členom te pogodbe. Kakršnokoli spremembo operacije lahko upravičenec izvede samo s predhodnim pisnim soglasjem ministrstva, razen če je s to pogodbo izrecno določeno drugače. </w:t>
      </w:r>
      <w:r w:rsidR="00F13A8E">
        <w:rPr>
          <w:rFonts w:ascii="Arial" w:hAnsi="Arial" w:cs="Arial"/>
          <w:color w:val="000000"/>
        </w:rPr>
        <w:t>Pogodbeni s</w:t>
      </w:r>
      <w:r>
        <w:rPr>
          <w:rFonts w:ascii="Arial" w:hAnsi="Arial" w:cs="Arial"/>
          <w:color w:val="000000"/>
        </w:rPr>
        <w:t xml:space="preserve">tranki sta sporazumni, da o obstoju in ustreznosti obrazložitve spremembe in </w:t>
      </w:r>
      <w:proofErr w:type="spellStart"/>
      <w:r>
        <w:rPr>
          <w:rFonts w:ascii="Arial" w:hAnsi="Arial" w:cs="Arial"/>
          <w:color w:val="000000"/>
        </w:rPr>
        <w:t>izkazanosti</w:t>
      </w:r>
      <w:proofErr w:type="spellEnd"/>
      <w:r>
        <w:rPr>
          <w:rFonts w:ascii="Arial" w:hAnsi="Arial" w:cs="Arial"/>
          <w:color w:val="000000"/>
        </w:rPr>
        <w:t xml:space="preserve"> njene utemeljitve presodi ministrstvo po prostem preudarku.</w:t>
      </w:r>
    </w:p>
    <w:p w14:paraId="06989BE7" w14:textId="77777777" w:rsidR="001C468A" w:rsidRDefault="001C468A">
      <w:pPr>
        <w:pStyle w:val="Telobesedila"/>
        <w:rPr>
          <w:rFonts w:ascii="Arial" w:hAnsi="Arial" w:cs="Arial"/>
          <w:color w:val="000000"/>
        </w:rPr>
      </w:pPr>
    </w:p>
    <w:p w14:paraId="27A1A8F0" w14:textId="77777777" w:rsidR="001C468A" w:rsidRDefault="001C468A">
      <w:pPr>
        <w:pStyle w:val="Telobesedila"/>
        <w:rPr>
          <w:rFonts w:ascii="Arial" w:hAnsi="Arial" w:cs="Arial"/>
          <w:color w:val="000000"/>
        </w:rPr>
      </w:pPr>
    </w:p>
    <w:p w14:paraId="7FDAC59E"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6DC34B7"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(protikorupcijska klavzula)</w:t>
      </w:r>
    </w:p>
    <w:p w14:paraId="48DEFCC3" w14:textId="77777777" w:rsidR="001C468A" w:rsidRDefault="001C468A">
      <w:pPr>
        <w:jc w:val="both"/>
        <w:rPr>
          <w:rFonts w:ascii="Arial" w:hAnsi="Arial" w:cs="Arial"/>
          <w:color w:val="000000"/>
          <w:sz w:val="20"/>
          <w:szCs w:val="20"/>
        </w:rPr>
      </w:pPr>
    </w:p>
    <w:p w14:paraId="2D93AC18"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53DD3BD" w14:textId="77777777" w:rsidR="001C468A" w:rsidRDefault="001C468A">
      <w:pPr>
        <w:jc w:val="both"/>
        <w:rPr>
          <w:rFonts w:ascii="Arial" w:hAnsi="Arial" w:cs="Arial"/>
          <w:color w:val="000000"/>
          <w:sz w:val="20"/>
          <w:szCs w:val="20"/>
        </w:rPr>
      </w:pPr>
    </w:p>
    <w:p w14:paraId="7FF0A3EB" w14:textId="77777777" w:rsidR="001C468A" w:rsidRDefault="008C5A90">
      <w:pPr>
        <w:jc w:val="both"/>
        <w:rPr>
          <w:rFonts w:ascii="Arial" w:hAnsi="Arial" w:cs="Arial"/>
          <w:color w:val="000000"/>
          <w:sz w:val="20"/>
          <w:szCs w:val="20"/>
        </w:rPr>
      </w:pPr>
      <w:r>
        <w:rPr>
          <w:rFonts w:ascii="Arial" w:hAnsi="Arial" w:cs="Arial"/>
          <w:color w:val="000000"/>
          <w:sz w:val="20"/>
          <w:szCs w:val="20"/>
        </w:rPr>
        <w:t>Upravičenec jamči, da zanj ne obstaja prepoved poslovanja iz 35. člena Zakona o integriteti in preprečevanju korupcije.</w:t>
      </w:r>
    </w:p>
    <w:p w14:paraId="4DCD594B" w14:textId="77777777" w:rsidR="001C468A" w:rsidRDefault="001C468A">
      <w:pPr>
        <w:jc w:val="both"/>
        <w:rPr>
          <w:rFonts w:ascii="Arial" w:hAnsi="Arial" w:cs="Arial"/>
          <w:color w:val="000000"/>
          <w:sz w:val="20"/>
          <w:szCs w:val="20"/>
        </w:rPr>
      </w:pPr>
    </w:p>
    <w:p w14:paraId="59E773E0" w14:textId="77777777" w:rsidR="001C468A" w:rsidRDefault="008C5A90">
      <w:pPr>
        <w:jc w:val="both"/>
        <w:rPr>
          <w:rFonts w:ascii="Arial" w:hAnsi="Arial" w:cs="Arial"/>
          <w:color w:val="000000"/>
          <w:sz w:val="20"/>
          <w:szCs w:val="20"/>
        </w:rPr>
      </w:pPr>
      <w:r>
        <w:rPr>
          <w:rFonts w:ascii="Arial" w:hAnsi="Arial" w:cs="Arial"/>
          <w:color w:val="000000"/>
          <w:sz w:val="20"/>
          <w:szCs w:val="20"/>
        </w:rPr>
        <w:t>V primeru kršitve ali poskusa kršitve iz prvega oziroma drugega odstavka tega člena, je že sklenjena in veljavna pogodba nična, če pa pogodba še ni veljavna, se šteje, da pogodba ni bila sklenjena.</w:t>
      </w:r>
    </w:p>
    <w:p w14:paraId="1F554C37" w14:textId="77777777" w:rsidR="001C468A" w:rsidRDefault="001C468A">
      <w:pPr>
        <w:rPr>
          <w:rFonts w:ascii="Arial" w:hAnsi="Arial" w:cs="Arial"/>
          <w:bCs/>
          <w:iCs/>
          <w:color w:val="000000"/>
          <w:sz w:val="20"/>
          <w:szCs w:val="20"/>
          <w:lang w:eastAsia="en-US"/>
        </w:rPr>
      </w:pPr>
    </w:p>
    <w:p w14:paraId="2659ACC7" w14:textId="77777777" w:rsidR="001C468A" w:rsidRDefault="001C468A">
      <w:pPr>
        <w:rPr>
          <w:rFonts w:ascii="Arial" w:hAnsi="Arial" w:cs="Arial"/>
          <w:bCs/>
          <w:iCs/>
          <w:color w:val="000000"/>
          <w:sz w:val="20"/>
          <w:szCs w:val="20"/>
          <w:lang w:eastAsia="en-US"/>
        </w:rPr>
      </w:pPr>
    </w:p>
    <w:p w14:paraId="59461D1E"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71D7E508"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(odstop od pogodbe)</w:t>
      </w:r>
    </w:p>
    <w:p w14:paraId="027A5BA5" w14:textId="77777777" w:rsidR="001C468A" w:rsidRDefault="001C468A">
      <w:pPr>
        <w:jc w:val="both"/>
        <w:rPr>
          <w:rFonts w:ascii="Arial" w:hAnsi="Arial" w:cs="Arial"/>
          <w:color w:val="000000"/>
          <w:sz w:val="20"/>
          <w:szCs w:val="20"/>
        </w:rPr>
      </w:pPr>
    </w:p>
    <w:p w14:paraId="2B1A869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Odstop upravičenca od te pogodbe pomeni neizpolnjevanje pogodbenih obveznosti, upravičenec pa je dolžan vrniti prejeta sredstva po tej pogodbi, povečana za zakonske zamudne obresti od dneva nakazila na </w:t>
      </w:r>
      <w:r>
        <w:rPr>
          <w:rFonts w:ascii="Arial" w:hAnsi="Arial" w:cs="Arial"/>
          <w:sz w:val="20"/>
          <w:szCs w:val="20"/>
        </w:rPr>
        <w:t>transakcijski račun</w:t>
      </w:r>
      <w:r>
        <w:rPr>
          <w:rFonts w:ascii="Arial" w:hAnsi="Arial" w:cs="Arial"/>
          <w:color w:val="000000"/>
          <w:sz w:val="20"/>
          <w:szCs w:val="20"/>
        </w:rPr>
        <w:t xml:space="preserve"> upravičenca do dneva nakazila v dobro proračuna </w:t>
      </w:r>
      <w:r>
        <w:rPr>
          <w:rFonts w:ascii="Arial" w:hAnsi="Arial" w:cs="Arial"/>
          <w:sz w:val="20"/>
          <w:szCs w:val="20"/>
        </w:rPr>
        <w:t>Republike Slovenije</w:t>
      </w:r>
      <w:r>
        <w:rPr>
          <w:rFonts w:ascii="Arial" w:hAnsi="Arial" w:cs="Arial"/>
          <w:color w:val="000000"/>
          <w:sz w:val="20"/>
          <w:szCs w:val="20"/>
        </w:rPr>
        <w:t>.</w:t>
      </w:r>
    </w:p>
    <w:p w14:paraId="33AAD4F5" w14:textId="77777777" w:rsidR="001C468A" w:rsidRDefault="008C5A90">
      <w:pPr>
        <w:jc w:val="both"/>
        <w:rPr>
          <w:rFonts w:ascii="Arial" w:hAnsi="Arial" w:cs="Arial"/>
          <w:color w:val="000000"/>
          <w:sz w:val="20"/>
          <w:szCs w:val="20"/>
          <w:highlight w:val="cyan"/>
        </w:rPr>
      </w:pPr>
      <w:r>
        <w:rPr>
          <w:rFonts w:ascii="Arial" w:hAnsi="Arial" w:cs="Arial"/>
          <w:color w:val="000000"/>
          <w:sz w:val="20"/>
          <w:szCs w:val="20"/>
          <w:highlight w:val="cyan"/>
        </w:rPr>
        <w:t xml:space="preserve"> </w:t>
      </w:r>
    </w:p>
    <w:p w14:paraId="3BB89405"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Ne glede na prejšnji odstavek, odstop upravičenca od te pogodbe na podlagi utemeljenih razlogov, ki jih na podlagi pisne utemeljitve upravičenca potrdi ministrstvo, pomeni za upravičenca izgubo pravice do sofinanciranja, razen do sofinanciranja tistih upravičenih stroškov, ki so nastali zaradi že izpeljanih aktivnosti operacije. Upravičenec je v tem primeru dolžan podati končno poročilo o operaciji ter izpolniti cilje in kazalnike, sicer je celotna operacija neupravičena do sofinanciranja, upravičenec pa je v tem primeru dolžan vrniti prejeta sredstva po tej pogodbi, povečana za zakonske zamudne obresti od dneva nakazila na </w:t>
      </w:r>
      <w:r>
        <w:rPr>
          <w:rFonts w:ascii="Arial" w:hAnsi="Arial" w:cs="Arial"/>
          <w:sz w:val="20"/>
          <w:szCs w:val="20"/>
        </w:rPr>
        <w:t>transakcijski račun</w:t>
      </w:r>
      <w:r>
        <w:rPr>
          <w:rFonts w:ascii="Arial" w:hAnsi="Arial" w:cs="Arial"/>
          <w:color w:val="000000"/>
          <w:sz w:val="20"/>
          <w:szCs w:val="20"/>
        </w:rPr>
        <w:t xml:space="preserve"> upravičenca do dneva nakazila v dobro proračuna </w:t>
      </w:r>
      <w:r>
        <w:rPr>
          <w:rFonts w:ascii="Arial" w:hAnsi="Arial" w:cs="Arial"/>
          <w:sz w:val="20"/>
          <w:szCs w:val="20"/>
        </w:rPr>
        <w:t>Republike Slovenije</w:t>
      </w:r>
    </w:p>
    <w:p w14:paraId="33135590" w14:textId="77777777" w:rsidR="001C468A" w:rsidRDefault="001C468A">
      <w:pPr>
        <w:jc w:val="both"/>
        <w:rPr>
          <w:rFonts w:ascii="Arial" w:hAnsi="Arial" w:cs="Arial"/>
          <w:bCs/>
          <w:iCs/>
          <w:color w:val="000000"/>
          <w:sz w:val="20"/>
          <w:szCs w:val="20"/>
          <w:lang w:eastAsia="en-US"/>
        </w:rPr>
      </w:pPr>
    </w:p>
    <w:p w14:paraId="07C655AD"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 primeru, da med izvajanjem operacije pride do sprememb, ki bi vplivale na sklenitev pogodbe o sofinanciranju tako, da se le-ta ne bi sklenila, 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 </w:t>
      </w:r>
    </w:p>
    <w:p w14:paraId="5ED17196" w14:textId="77777777" w:rsidR="001C468A" w:rsidRDefault="001C468A">
      <w:pPr>
        <w:jc w:val="both"/>
        <w:rPr>
          <w:rFonts w:ascii="Arial" w:hAnsi="Arial" w:cs="Arial"/>
          <w:color w:val="000000"/>
          <w:sz w:val="20"/>
          <w:szCs w:val="20"/>
        </w:rPr>
      </w:pPr>
    </w:p>
    <w:p w14:paraId="23FF79F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Upravičenec, ki brez utemeljenih razlogov odstopi od te pogodbe, ne more nadaljnja tri leta od dneva odstopa kandidirati za pridobitev sredstev ministrstva iz naslova evropske kohezijske politike.   </w:t>
      </w:r>
    </w:p>
    <w:p w14:paraId="1AF78101" w14:textId="77777777" w:rsidR="001C468A" w:rsidRDefault="001C468A">
      <w:pPr>
        <w:jc w:val="both"/>
        <w:rPr>
          <w:rFonts w:ascii="Arial" w:hAnsi="Arial" w:cs="Arial"/>
          <w:color w:val="000000"/>
          <w:sz w:val="20"/>
          <w:szCs w:val="20"/>
        </w:rPr>
      </w:pPr>
    </w:p>
    <w:p w14:paraId="241CCFA4"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0569CFA" w14:textId="77777777" w:rsidR="001C468A" w:rsidRDefault="008C5A90">
      <w:pPr>
        <w:ind w:left="66"/>
        <w:jc w:val="center"/>
        <w:rPr>
          <w:rFonts w:ascii="Arial" w:hAnsi="Arial" w:cs="Arial"/>
          <w:bCs/>
          <w:iCs/>
          <w:color w:val="000000"/>
          <w:sz w:val="20"/>
          <w:szCs w:val="20"/>
          <w:lang w:eastAsia="en-US"/>
        </w:rPr>
      </w:pPr>
      <w:r>
        <w:rPr>
          <w:rFonts w:ascii="Arial" w:hAnsi="Arial" w:cs="Arial"/>
          <w:bCs/>
          <w:iCs/>
          <w:color w:val="000000"/>
          <w:sz w:val="20"/>
          <w:szCs w:val="20"/>
          <w:lang w:eastAsia="en-US"/>
        </w:rPr>
        <w:t>(insolventnost ali prisilno prenehanje upravičenca)</w:t>
      </w:r>
    </w:p>
    <w:p w14:paraId="15D0C07F" w14:textId="77777777" w:rsidR="001C468A" w:rsidRDefault="001C468A">
      <w:pPr>
        <w:jc w:val="center"/>
        <w:rPr>
          <w:rFonts w:ascii="Arial" w:hAnsi="Arial" w:cs="Arial"/>
          <w:bCs/>
          <w:iCs/>
          <w:color w:val="000000"/>
          <w:sz w:val="20"/>
          <w:szCs w:val="20"/>
          <w:lang w:eastAsia="en-US"/>
        </w:rPr>
      </w:pPr>
    </w:p>
    <w:p w14:paraId="047578EC" w14:textId="77777777" w:rsidR="001C468A" w:rsidRDefault="008C5A90">
      <w:pPr>
        <w:jc w:val="both"/>
        <w:rPr>
          <w:rFonts w:ascii="Arial" w:hAnsi="Arial" w:cs="Arial"/>
          <w:sz w:val="20"/>
          <w:szCs w:val="20"/>
        </w:rPr>
      </w:pPr>
      <w:r>
        <w:rPr>
          <w:rFonts w:ascii="Arial" w:hAnsi="Arial" w:cs="Arial"/>
          <w:sz w:val="20"/>
          <w:szCs w:val="20"/>
        </w:rPr>
        <w:t>V primeru, da je v času veljavnosti pogodbe nad upravičencem začet postopek zaradi insolventnosti ali postopek prisilnega prenehanja, je upravičenec dolžan o postopku takoj obvestiti ministrstvo. Z dnem objave sklepa o začetku postopka zaradi insolventnosti ali postopka prisilnega prenehanja, upravičenec nima več pravic po tej pogodbi, razen če je sklep razveljavljen ali postopek končan na način, da lahko upravičenec posluje dalje. V vsakem primeru lahko ministrstvo odstopi od pogodbe, upravičenec pa mora vrniti prejeta sredstva po tej pogodbi povečana za zakonske zamudne obresti od dneva nakazila na transakcijski račun upravičenca do dneva nakazila v dobro proračuna Republike Slovenije.</w:t>
      </w:r>
    </w:p>
    <w:p w14:paraId="29AC9ABB" w14:textId="77777777" w:rsidR="001C468A" w:rsidRDefault="001C468A">
      <w:pPr>
        <w:spacing w:line="276" w:lineRule="auto"/>
        <w:jc w:val="both"/>
        <w:rPr>
          <w:rFonts w:ascii="Arial" w:hAnsi="Arial" w:cs="Arial"/>
          <w:color w:val="000000"/>
          <w:sz w:val="20"/>
          <w:szCs w:val="20"/>
        </w:rPr>
      </w:pPr>
    </w:p>
    <w:p w14:paraId="5DB8CF48"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Če pride do blokade </w:t>
      </w:r>
      <w:r>
        <w:rPr>
          <w:rFonts w:ascii="Arial" w:hAnsi="Arial" w:cs="Arial"/>
          <w:sz w:val="20"/>
          <w:szCs w:val="20"/>
        </w:rPr>
        <w:t>transakcijskega računa</w:t>
      </w:r>
      <w:r>
        <w:rPr>
          <w:rFonts w:ascii="Arial" w:hAnsi="Arial" w:cs="Arial"/>
          <w:color w:val="000000"/>
          <w:sz w:val="20"/>
          <w:szCs w:val="20"/>
        </w:rPr>
        <w:t xml:space="preserve"> upravičenca, je upravičenec dolžan o blokadi takoj obvestiti ministrstvo. V primeru blokade lahko ministrstvo odstopi od pogodbe, upravičenec pa mora vrniti prejeta sredstva po tej pogodbi, povečana za zakonske zamudne obresti od dneva nakazila na </w:t>
      </w:r>
      <w:r>
        <w:rPr>
          <w:rFonts w:ascii="Arial" w:hAnsi="Arial" w:cs="Arial"/>
          <w:sz w:val="20"/>
          <w:szCs w:val="20"/>
        </w:rPr>
        <w:t>transakcijski račun</w:t>
      </w:r>
      <w:r>
        <w:rPr>
          <w:rFonts w:ascii="Arial" w:hAnsi="Arial" w:cs="Arial"/>
          <w:color w:val="000000"/>
          <w:sz w:val="20"/>
          <w:szCs w:val="20"/>
        </w:rPr>
        <w:t xml:space="preserve"> upravičenca do dneva nakazila v dobro proračuna </w:t>
      </w:r>
      <w:r>
        <w:rPr>
          <w:rFonts w:ascii="Arial" w:hAnsi="Arial" w:cs="Arial"/>
          <w:sz w:val="20"/>
          <w:szCs w:val="20"/>
        </w:rPr>
        <w:t>Republike Slovenije</w:t>
      </w:r>
      <w:r>
        <w:rPr>
          <w:rFonts w:ascii="Arial" w:hAnsi="Arial" w:cs="Arial"/>
          <w:color w:val="000000"/>
          <w:sz w:val="20"/>
          <w:szCs w:val="20"/>
        </w:rPr>
        <w:t>.</w:t>
      </w:r>
    </w:p>
    <w:p w14:paraId="15F4D6EC" w14:textId="77777777" w:rsidR="001C468A" w:rsidRDefault="001C468A">
      <w:pPr>
        <w:spacing w:line="276" w:lineRule="auto"/>
        <w:jc w:val="both"/>
        <w:rPr>
          <w:rFonts w:ascii="Arial" w:hAnsi="Arial" w:cs="Arial"/>
          <w:color w:val="000000"/>
          <w:sz w:val="20"/>
          <w:szCs w:val="20"/>
        </w:rPr>
      </w:pPr>
    </w:p>
    <w:p w14:paraId="6CE5E66F" w14:textId="77777777" w:rsidR="001C468A" w:rsidRDefault="008C5A90">
      <w:pPr>
        <w:pStyle w:val="Naslov2"/>
        <w:jc w:val="center"/>
        <w:rPr>
          <w:i w:val="0"/>
          <w:color w:val="000000"/>
          <w:sz w:val="20"/>
          <w:szCs w:val="20"/>
        </w:rPr>
      </w:pPr>
      <w:r>
        <w:rPr>
          <w:i w:val="0"/>
          <w:color w:val="000000"/>
          <w:sz w:val="20"/>
          <w:szCs w:val="20"/>
        </w:rPr>
        <w:t>VII. VAROVANJE PODATKOV</w:t>
      </w:r>
    </w:p>
    <w:p w14:paraId="4AC63433" w14:textId="77777777" w:rsidR="001C468A" w:rsidRDefault="001C468A">
      <w:pPr>
        <w:jc w:val="center"/>
        <w:rPr>
          <w:rFonts w:ascii="Arial" w:hAnsi="Arial" w:cs="Arial"/>
          <w:color w:val="000000"/>
          <w:sz w:val="20"/>
          <w:szCs w:val="20"/>
        </w:rPr>
      </w:pPr>
    </w:p>
    <w:p w14:paraId="30CD5661"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50779683"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(varovanje osebnih podatkov in poslovnih skrivnosti)</w:t>
      </w:r>
    </w:p>
    <w:p w14:paraId="16D6002D" w14:textId="77777777" w:rsidR="001C468A" w:rsidRDefault="001C468A">
      <w:pPr>
        <w:ind w:left="66"/>
        <w:rPr>
          <w:rFonts w:ascii="Arial" w:hAnsi="Arial" w:cs="Arial"/>
          <w:color w:val="000000"/>
          <w:sz w:val="20"/>
          <w:szCs w:val="20"/>
        </w:rPr>
      </w:pPr>
    </w:p>
    <w:p w14:paraId="2AD176FF" w14:textId="6EF0DBA8" w:rsidR="001C468A" w:rsidRDefault="008C5A90">
      <w:pPr>
        <w:jc w:val="both"/>
        <w:rPr>
          <w:rFonts w:ascii="Arial" w:hAnsi="Arial" w:cs="Arial"/>
          <w:color w:val="000000"/>
          <w:sz w:val="20"/>
          <w:szCs w:val="20"/>
        </w:rPr>
      </w:pPr>
      <w:r>
        <w:rPr>
          <w:rFonts w:ascii="Arial" w:hAnsi="Arial" w:cs="Arial"/>
          <w:color w:val="000000"/>
          <w:sz w:val="20"/>
          <w:szCs w:val="20"/>
        </w:rPr>
        <w:t xml:space="preserve">Pogodbeni stranki se zavezujeta k varovanju osebnih podatkov in poslovnih skrivnosti v skladu z Uredbo (EU) 2016/679, Zakonom o varstvu osebnih podatkov, </w:t>
      </w:r>
      <w:r w:rsidR="002C66EC" w:rsidRPr="002C66EC">
        <w:rPr>
          <w:rFonts w:ascii="Arial" w:hAnsi="Arial" w:cs="Arial"/>
          <w:color w:val="000000"/>
          <w:sz w:val="20"/>
          <w:szCs w:val="20"/>
        </w:rPr>
        <w:t>Zakonom o poslovni skrivnosti</w:t>
      </w:r>
      <w:r>
        <w:rPr>
          <w:rFonts w:ascii="Arial" w:hAnsi="Arial" w:cs="Arial"/>
          <w:color w:val="000000"/>
          <w:sz w:val="20"/>
          <w:szCs w:val="20"/>
        </w:rPr>
        <w:t xml:space="preserve"> in 140. členom Uredbe (EU) št. 1303/2013.</w:t>
      </w:r>
    </w:p>
    <w:p w14:paraId="40CED467" w14:textId="77777777" w:rsidR="001C468A" w:rsidRDefault="001C468A">
      <w:pPr>
        <w:jc w:val="both"/>
        <w:rPr>
          <w:rFonts w:ascii="Arial" w:hAnsi="Arial" w:cs="Arial"/>
          <w:color w:val="000000"/>
          <w:sz w:val="20"/>
          <w:szCs w:val="20"/>
        </w:rPr>
      </w:pPr>
    </w:p>
    <w:p w14:paraId="59B73CFF" w14:textId="77777777" w:rsidR="001C468A" w:rsidRDefault="008C5A90">
      <w:pPr>
        <w:jc w:val="both"/>
        <w:rPr>
          <w:rFonts w:ascii="Arial" w:hAnsi="Arial" w:cs="Arial"/>
          <w:color w:val="000000"/>
          <w:sz w:val="20"/>
          <w:szCs w:val="20"/>
        </w:rPr>
      </w:pPr>
      <w:r>
        <w:rPr>
          <w:rFonts w:ascii="Arial" w:hAnsi="Arial" w:cs="Arial"/>
          <w:color w:val="000000"/>
          <w:sz w:val="20"/>
          <w:szCs w:val="20"/>
        </w:rPr>
        <w:lastRenderedPageBreak/>
        <w:t>Upravičenec je dolžan zagotoviti ustrezne postopke in sprejeti ukrepe za varovanje osebnih podatkov posameznikov, vključenih v izvajanje operacije, in sicer na način, določen z veljavno zakonodajo s področja varovanja osebnih podatkov.</w:t>
      </w:r>
    </w:p>
    <w:p w14:paraId="65ABEAB6" w14:textId="77777777" w:rsidR="001C468A" w:rsidRDefault="001C468A">
      <w:pPr>
        <w:jc w:val="both"/>
        <w:rPr>
          <w:rFonts w:ascii="Arial" w:hAnsi="Arial" w:cs="Arial"/>
          <w:color w:val="000000"/>
          <w:sz w:val="20"/>
          <w:szCs w:val="20"/>
        </w:rPr>
      </w:pPr>
    </w:p>
    <w:p w14:paraId="0F582D6C"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Vsaka oseba, ki bo pri upravičencu obdelovala osebne podatke (vključno pri delu z informacijskim sistemom organa upravljanja), mora biti zavezana k varovanju osebnih podatkov. </w:t>
      </w:r>
    </w:p>
    <w:p w14:paraId="44D351E4" w14:textId="77777777" w:rsidR="001C468A" w:rsidRDefault="001C468A">
      <w:pPr>
        <w:jc w:val="both"/>
        <w:rPr>
          <w:rFonts w:ascii="Arial" w:hAnsi="Arial" w:cs="Arial"/>
          <w:color w:val="000000"/>
          <w:sz w:val="20"/>
          <w:szCs w:val="20"/>
        </w:rPr>
      </w:pPr>
    </w:p>
    <w:p w14:paraId="79F96081" w14:textId="77777777" w:rsidR="001C468A" w:rsidRDefault="001C468A">
      <w:pPr>
        <w:jc w:val="both"/>
        <w:rPr>
          <w:rFonts w:ascii="Arial" w:hAnsi="Arial" w:cs="Arial"/>
          <w:color w:val="000000"/>
          <w:sz w:val="20"/>
          <w:szCs w:val="20"/>
        </w:rPr>
      </w:pPr>
    </w:p>
    <w:p w14:paraId="6EF83C68" w14:textId="77777777" w:rsidR="001C468A" w:rsidRDefault="008C5A90">
      <w:pPr>
        <w:pStyle w:val="Naslov2"/>
        <w:jc w:val="center"/>
        <w:rPr>
          <w:i w:val="0"/>
          <w:strike/>
          <w:color w:val="000000"/>
          <w:sz w:val="20"/>
          <w:szCs w:val="20"/>
        </w:rPr>
      </w:pPr>
      <w:r>
        <w:rPr>
          <w:i w:val="0"/>
          <w:color w:val="000000"/>
          <w:sz w:val="20"/>
          <w:szCs w:val="20"/>
        </w:rPr>
        <w:t>VIII. KONČNE DOLOČBE</w:t>
      </w:r>
    </w:p>
    <w:p w14:paraId="44325240" w14:textId="77777777" w:rsidR="001C468A" w:rsidRDefault="001C468A">
      <w:pPr>
        <w:ind w:left="360"/>
        <w:rPr>
          <w:rFonts w:ascii="Arial" w:hAnsi="Arial" w:cs="Arial"/>
          <w:color w:val="000000"/>
          <w:sz w:val="20"/>
          <w:szCs w:val="20"/>
        </w:rPr>
      </w:pPr>
    </w:p>
    <w:p w14:paraId="598A2D73"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24FE8A91"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(skrbniki pogodbe)</w:t>
      </w:r>
    </w:p>
    <w:p w14:paraId="5416A4D5" w14:textId="77777777" w:rsidR="001C468A" w:rsidRDefault="001C468A">
      <w:pPr>
        <w:ind w:left="360"/>
        <w:jc w:val="center"/>
        <w:rPr>
          <w:rFonts w:ascii="Arial" w:hAnsi="Arial" w:cs="Arial"/>
          <w:color w:val="000000"/>
          <w:sz w:val="20"/>
          <w:szCs w:val="20"/>
        </w:rPr>
      </w:pPr>
    </w:p>
    <w:p w14:paraId="03BE5626" w14:textId="77777777" w:rsidR="001C468A" w:rsidRDefault="008C5A90">
      <w:pPr>
        <w:pStyle w:val="Telobesedila2"/>
        <w:spacing w:after="0" w:line="240" w:lineRule="auto"/>
        <w:jc w:val="both"/>
        <w:rPr>
          <w:rFonts w:ascii="Arial" w:hAnsi="Arial" w:cs="Arial"/>
          <w:caps/>
          <w:color w:val="000000"/>
          <w:sz w:val="20"/>
          <w:szCs w:val="20"/>
        </w:rPr>
      </w:pPr>
      <w:r>
        <w:rPr>
          <w:rFonts w:ascii="Arial" w:hAnsi="Arial" w:cs="Arial"/>
          <w:color w:val="000000"/>
          <w:sz w:val="20"/>
          <w:szCs w:val="20"/>
        </w:rPr>
        <w:t xml:space="preserve">Skrbnik pogodbe na strani ministrstva je </w:t>
      </w:r>
      <w:r>
        <w:rPr>
          <w:rFonts w:ascii="Arial" w:hAnsi="Arial" w:cs="Arial"/>
          <w:caps/>
          <w:color w:val="000000"/>
          <w:sz w:val="20"/>
          <w:szCs w:val="20"/>
        </w:rPr>
        <w:t>[ime, priimek]</w:t>
      </w:r>
      <w:r>
        <w:rPr>
          <w:rFonts w:ascii="Arial" w:hAnsi="Arial" w:cs="Arial"/>
          <w:color w:val="000000"/>
          <w:sz w:val="20"/>
          <w:szCs w:val="20"/>
        </w:rPr>
        <w:t xml:space="preserve">, v primeru odsotnosti ga nadomešča njegov namestnik </w:t>
      </w:r>
      <w:r>
        <w:rPr>
          <w:rFonts w:ascii="Arial" w:hAnsi="Arial" w:cs="Arial"/>
          <w:caps/>
          <w:color w:val="000000"/>
          <w:sz w:val="20"/>
          <w:szCs w:val="20"/>
        </w:rPr>
        <w:t xml:space="preserve">[ime, priimek]. </w:t>
      </w:r>
      <w:r>
        <w:rPr>
          <w:rFonts w:ascii="Arial" w:hAnsi="Arial" w:cs="Arial"/>
          <w:color w:val="000000"/>
          <w:sz w:val="20"/>
          <w:szCs w:val="20"/>
        </w:rPr>
        <w:t xml:space="preserve">Skrbnik pogodbe na strani upravičenca je </w:t>
      </w:r>
      <w:r>
        <w:rPr>
          <w:rFonts w:ascii="Arial" w:hAnsi="Arial" w:cs="Arial"/>
          <w:caps/>
          <w:color w:val="000000"/>
          <w:sz w:val="20"/>
          <w:szCs w:val="20"/>
        </w:rPr>
        <w:t xml:space="preserve">[ime, priimek], </w:t>
      </w:r>
      <w:r>
        <w:rPr>
          <w:rFonts w:ascii="Arial" w:hAnsi="Arial" w:cs="Arial"/>
          <w:color w:val="000000"/>
          <w:sz w:val="20"/>
          <w:szCs w:val="20"/>
        </w:rPr>
        <w:t>v primeru odsotnosti ga nadomešča njegov namestnik [</w:t>
      </w:r>
      <w:r>
        <w:rPr>
          <w:rFonts w:ascii="Arial" w:hAnsi="Arial"/>
          <w:caps/>
          <w:color w:val="000000"/>
          <w:sz w:val="20"/>
        </w:rPr>
        <w:t>ime, priimek</w:t>
      </w:r>
      <w:r>
        <w:rPr>
          <w:rFonts w:ascii="Arial" w:hAnsi="Arial" w:cs="Arial"/>
          <w:caps/>
          <w:color w:val="000000"/>
          <w:sz w:val="20"/>
          <w:szCs w:val="20"/>
        </w:rPr>
        <w:t>].</w:t>
      </w:r>
    </w:p>
    <w:p w14:paraId="37FBB052" w14:textId="77777777" w:rsidR="001C468A" w:rsidRDefault="001C468A">
      <w:pPr>
        <w:pStyle w:val="Telobesedila2"/>
        <w:spacing w:after="0" w:line="240" w:lineRule="auto"/>
        <w:jc w:val="both"/>
        <w:rPr>
          <w:rFonts w:ascii="Arial" w:hAnsi="Arial" w:cs="Arial"/>
          <w:color w:val="000000"/>
          <w:sz w:val="20"/>
          <w:szCs w:val="20"/>
        </w:rPr>
      </w:pPr>
    </w:p>
    <w:p w14:paraId="4DA7FC53" w14:textId="77777777" w:rsidR="001C468A" w:rsidRDefault="008C5A90">
      <w:pPr>
        <w:pStyle w:val="Sprotnaopomba-besedilo"/>
        <w:rPr>
          <w:rFonts w:ascii="Arial" w:hAnsi="Arial" w:cs="Arial"/>
          <w:color w:val="000000"/>
        </w:rPr>
      </w:pPr>
      <w:r>
        <w:rPr>
          <w:rFonts w:ascii="Arial" w:hAnsi="Arial" w:cs="Arial"/>
          <w:color w:val="000000"/>
        </w:rPr>
        <w:t>Če se v času trajanja pogodbenega razmerja spremeni skrbnik pogodbe ali namestnik na strani ministrstva ali na strani upravičenca, se o tem z dopisom obvesti nasprotno pogodbeno stranko.</w:t>
      </w:r>
    </w:p>
    <w:p w14:paraId="4087E161" w14:textId="77777777" w:rsidR="001C468A" w:rsidRDefault="001C468A">
      <w:pPr>
        <w:pStyle w:val="Sprotnaopomba-besedilo"/>
        <w:rPr>
          <w:rFonts w:ascii="Arial" w:hAnsi="Arial" w:cs="Arial"/>
          <w:color w:val="000000"/>
        </w:rPr>
      </w:pPr>
    </w:p>
    <w:p w14:paraId="37DE2F4A" w14:textId="77777777" w:rsidR="001C468A" w:rsidRDefault="001C468A">
      <w:pPr>
        <w:pStyle w:val="Sprotnaopomba-besedilo"/>
        <w:rPr>
          <w:rFonts w:ascii="Arial" w:hAnsi="Arial" w:cs="Arial"/>
          <w:color w:val="000000"/>
        </w:rPr>
      </w:pPr>
    </w:p>
    <w:p w14:paraId="61C8F6AF"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75AC7861"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(aneks k pogodbi)</w:t>
      </w:r>
    </w:p>
    <w:p w14:paraId="74931526" w14:textId="77777777" w:rsidR="001C468A" w:rsidRDefault="001C468A">
      <w:pPr>
        <w:ind w:left="360"/>
        <w:jc w:val="center"/>
        <w:rPr>
          <w:rFonts w:ascii="Arial" w:hAnsi="Arial" w:cs="Arial"/>
          <w:color w:val="000000"/>
          <w:sz w:val="20"/>
          <w:szCs w:val="20"/>
        </w:rPr>
      </w:pPr>
    </w:p>
    <w:p w14:paraId="499F5302" w14:textId="38A4E96D" w:rsidR="001C468A" w:rsidRDefault="008C5A90">
      <w:pPr>
        <w:jc w:val="both"/>
        <w:rPr>
          <w:rFonts w:ascii="Arial" w:hAnsi="Arial" w:cs="Arial"/>
          <w:color w:val="000000"/>
          <w:sz w:val="20"/>
          <w:szCs w:val="20"/>
        </w:rPr>
      </w:pPr>
      <w:r>
        <w:rPr>
          <w:rFonts w:ascii="Arial" w:hAnsi="Arial" w:cs="Arial"/>
          <w:color w:val="000000"/>
          <w:sz w:val="20"/>
          <w:szCs w:val="20"/>
        </w:rPr>
        <w:t xml:space="preserve">Vse morebitne dopolnitve in spremembe te pogodbe </w:t>
      </w:r>
      <w:r w:rsidR="0090656E">
        <w:rPr>
          <w:rFonts w:ascii="Arial" w:hAnsi="Arial" w:cs="Arial"/>
          <w:color w:val="000000"/>
          <w:sz w:val="20"/>
          <w:szCs w:val="20"/>
        </w:rPr>
        <w:t xml:space="preserve">pogodbeni </w:t>
      </w:r>
      <w:r>
        <w:rPr>
          <w:rFonts w:ascii="Arial" w:hAnsi="Arial" w:cs="Arial"/>
          <w:color w:val="000000"/>
          <w:sz w:val="20"/>
          <w:szCs w:val="20"/>
        </w:rPr>
        <w:t xml:space="preserve">stranki določita z aneksom k tej pogodbi. </w:t>
      </w:r>
    </w:p>
    <w:p w14:paraId="0040457A" w14:textId="77777777" w:rsidR="001C468A" w:rsidRDefault="001C468A">
      <w:pPr>
        <w:jc w:val="both"/>
        <w:rPr>
          <w:rFonts w:ascii="Arial" w:hAnsi="Arial" w:cs="Arial"/>
          <w:sz w:val="20"/>
          <w:szCs w:val="20"/>
        </w:rPr>
      </w:pPr>
    </w:p>
    <w:p w14:paraId="3CB61351" w14:textId="77777777" w:rsidR="001C468A" w:rsidRDefault="008C5A90">
      <w:pPr>
        <w:jc w:val="both"/>
        <w:rPr>
          <w:rFonts w:ascii="Arial" w:hAnsi="Arial" w:cs="Arial"/>
          <w:sz w:val="20"/>
          <w:szCs w:val="20"/>
        </w:rPr>
      </w:pPr>
      <w:r>
        <w:rPr>
          <w:rFonts w:ascii="Arial" w:hAnsi="Arial" w:cs="Arial"/>
          <w:sz w:val="20"/>
          <w:szCs w:val="20"/>
        </w:rPr>
        <w:t xml:space="preserve">Če upravičenec na poziv ministrstva v roku 15 (petnajstih) dni od prejema poziva ne sklene aneksa k pogodbi, ki ureja spremembe pogodbenih določil glede dinamike plačevanja, navodil ministrstva ali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transakcijski račun  upravičenca do dneva nakazila v dobro proračuna Republike Slovenije. </w:t>
      </w:r>
    </w:p>
    <w:p w14:paraId="300FD488" w14:textId="77777777" w:rsidR="001C468A" w:rsidRDefault="001C468A">
      <w:pPr>
        <w:jc w:val="both"/>
        <w:rPr>
          <w:rFonts w:ascii="Arial" w:hAnsi="Arial" w:cs="Arial"/>
          <w:color w:val="000000"/>
          <w:sz w:val="20"/>
          <w:szCs w:val="20"/>
        </w:rPr>
      </w:pPr>
    </w:p>
    <w:p w14:paraId="6A593FEB" w14:textId="77777777" w:rsidR="001C468A" w:rsidRDefault="001C468A">
      <w:pPr>
        <w:rPr>
          <w:rFonts w:ascii="Arial" w:hAnsi="Arial" w:cs="Arial"/>
          <w:color w:val="000000"/>
          <w:sz w:val="20"/>
          <w:szCs w:val="20"/>
        </w:rPr>
      </w:pPr>
    </w:p>
    <w:p w14:paraId="7CF60464"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0513715C"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(reševanje sporov)</w:t>
      </w:r>
    </w:p>
    <w:p w14:paraId="55F081CE" w14:textId="77777777" w:rsidR="001C468A" w:rsidRDefault="001C468A">
      <w:pPr>
        <w:jc w:val="both"/>
        <w:rPr>
          <w:rFonts w:ascii="Arial" w:hAnsi="Arial" w:cs="Arial"/>
          <w:color w:val="000000"/>
          <w:sz w:val="20"/>
          <w:szCs w:val="20"/>
        </w:rPr>
      </w:pPr>
    </w:p>
    <w:p w14:paraId="06B09C33" w14:textId="77777777" w:rsidR="001C468A" w:rsidRDefault="008C5A90">
      <w:pPr>
        <w:pStyle w:val="Telobesedila2"/>
        <w:spacing w:after="0" w:line="240" w:lineRule="auto"/>
        <w:jc w:val="both"/>
        <w:rPr>
          <w:rFonts w:ascii="Arial" w:hAnsi="Arial" w:cs="Arial"/>
          <w:color w:val="000000"/>
          <w:sz w:val="20"/>
          <w:szCs w:val="20"/>
        </w:rPr>
      </w:pPr>
      <w:r>
        <w:rPr>
          <w:rFonts w:ascii="Arial" w:hAnsi="Arial" w:cs="Arial"/>
          <w:color w:val="000000"/>
          <w:sz w:val="20"/>
          <w:szCs w:val="20"/>
        </w:rPr>
        <w:t xml:space="preserve">Pogodbeni stranki soglašata, da se bosta obojestransko obveščali o vseh okoliščinah, pomembnih za uresničitev določil te pogodbe. Nerešena vprašanja bosta reševali sporazumno. V primeru spora je pristojno krajevno pristojno sodišče. </w:t>
      </w:r>
    </w:p>
    <w:p w14:paraId="4064F445" w14:textId="77777777" w:rsidR="001C468A" w:rsidRDefault="001C468A">
      <w:pPr>
        <w:pStyle w:val="Telobesedila2"/>
        <w:spacing w:after="0" w:line="240" w:lineRule="auto"/>
        <w:jc w:val="both"/>
        <w:rPr>
          <w:rFonts w:ascii="Arial" w:hAnsi="Arial" w:cs="Arial"/>
          <w:color w:val="000000"/>
          <w:sz w:val="20"/>
          <w:szCs w:val="20"/>
        </w:rPr>
      </w:pPr>
    </w:p>
    <w:p w14:paraId="7BFBC731" w14:textId="77777777" w:rsidR="001C468A" w:rsidRDefault="001C468A">
      <w:pPr>
        <w:rPr>
          <w:rFonts w:ascii="Arial" w:hAnsi="Arial" w:cs="Arial"/>
          <w:color w:val="000000"/>
          <w:sz w:val="20"/>
          <w:szCs w:val="20"/>
        </w:rPr>
      </w:pPr>
    </w:p>
    <w:p w14:paraId="051591A0" w14:textId="77777777" w:rsidR="001C468A" w:rsidRDefault="008C5A90">
      <w:pPr>
        <w:numPr>
          <w:ilvl w:val="0"/>
          <w:numId w:val="3"/>
        </w:numPr>
        <w:jc w:val="center"/>
        <w:rPr>
          <w:rFonts w:ascii="Arial" w:hAnsi="Arial" w:cs="Arial"/>
          <w:color w:val="000000"/>
          <w:sz w:val="20"/>
          <w:szCs w:val="20"/>
        </w:rPr>
      </w:pPr>
      <w:r>
        <w:rPr>
          <w:rFonts w:ascii="Arial" w:hAnsi="Arial" w:cs="Arial"/>
          <w:color w:val="000000"/>
          <w:sz w:val="20"/>
          <w:szCs w:val="20"/>
        </w:rPr>
        <w:t>člen</w:t>
      </w:r>
    </w:p>
    <w:p w14:paraId="27804D1E" w14:textId="77777777" w:rsidR="001C468A" w:rsidRDefault="008C5A90">
      <w:pPr>
        <w:ind w:left="66"/>
        <w:jc w:val="center"/>
        <w:rPr>
          <w:rFonts w:ascii="Arial" w:hAnsi="Arial" w:cs="Arial"/>
          <w:color w:val="000000"/>
          <w:sz w:val="20"/>
          <w:szCs w:val="20"/>
        </w:rPr>
      </w:pPr>
      <w:r>
        <w:rPr>
          <w:rFonts w:ascii="Arial" w:hAnsi="Arial" w:cs="Arial"/>
          <w:color w:val="000000"/>
          <w:sz w:val="20"/>
          <w:szCs w:val="20"/>
        </w:rPr>
        <w:t>(veljavnost pogodbe)</w:t>
      </w:r>
    </w:p>
    <w:p w14:paraId="001B2EE6" w14:textId="77777777" w:rsidR="001C468A" w:rsidRDefault="001C468A">
      <w:pPr>
        <w:rPr>
          <w:rFonts w:ascii="Arial" w:hAnsi="Arial" w:cs="Arial"/>
          <w:color w:val="000000"/>
          <w:sz w:val="20"/>
          <w:szCs w:val="20"/>
        </w:rPr>
      </w:pPr>
    </w:p>
    <w:p w14:paraId="2DE2ED78" w14:textId="77777777" w:rsidR="001C468A" w:rsidRDefault="008C5A90">
      <w:pPr>
        <w:jc w:val="both"/>
        <w:rPr>
          <w:rFonts w:ascii="Arial" w:eastAsia="Calibri" w:hAnsi="Arial" w:cs="Arial"/>
          <w:sz w:val="20"/>
        </w:rPr>
      </w:pPr>
      <w:r>
        <w:rPr>
          <w:rFonts w:ascii="Arial" w:hAnsi="Arial" w:cs="Arial"/>
          <w:color w:val="000000"/>
          <w:sz w:val="20"/>
          <w:szCs w:val="20"/>
        </w:rPr>
        <w:t xml:space="preserve">Pogodba začne veljati z dnem podpisa obeh pogodbenih strank </w:t>
      </w:r>
      <w:r>
        <w:rPr>
          <w:rFonts w:ascii="Arial" w:eastAsia="Calibri" w:hAnsi="Arial" w:cs="Arial"/>
          <w:sz w:val="20"/>
          <w:szCs w:val="20"/>
          <w:lang w:eastAsia="en-US"/>
        </w:rPr>
        <w:t>in velja do izteka vseh rokov, v katerih je možen nadzor po tej pogodbi ter izrekanje finančnih in drugih popravkov.</w:t>
      </w:r>
    </w:p>
    <w:p w14:paraId="75BCEC1C" w14:textId="77777777" w:rsidR="001C468A" w:rsidRDefault="001C468A">
      <w:pPr>
        <w:spacing w:line="276" w:lineRule="auto"/>
        <w:jc w:val="both"/>
        <w:rPr>
          <w:rFonts w:ascii="Arial" w:eastAsia="Calibri" w:hAnsi="Arial" w:cs="Arial"/>
          <w:sz w:val="20"/>
          <w:szCs w:val="20"/>
          <w:lang w:eastAsia="en-US"/>
        </w:rPr>
      </w:pPr>
    </w:p>
    <w:p w14:paraId="6BBADC64" w14:textId="77777777" w:rsidR="001C468A" w:rsidRDefault="008C5A90">
      <w:pPr>
        <w:jc w:val="both"/>
        <w:rPr>
          <w:rFonts w:ascii="Arial" w:hAnsi="Arial" w:cs="Arial"/>
          <w:sz w:val="20"/>
          <w:szCs w:val="20"/>
        </w:rPr>
      </w:pPr>
      <w:r>
        <w:rPr>
          <w:rFonts w:ascii="Arial" w:hAnsi="Arial" w:cs="Arial"/>
          <w:sz w:val="20"/>
          <w:szCs w:val="20"/>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7AA5C9A8" w14:textId="77777777" w:rsidR="001C468A" w:rsidRDefault="001C468A">
      <w:pPr>
        <w:jc w:val="both"/>
        <w:rPr>
          <w:rFonts w:ascii="Arial" w:hAnsi="Arial" w:cs="Arial"/>
          <w:color w:val="000000"/>
          <w:sz w:val="20"/>
          <w:szCs w:val="20"/>
        </w:rPr>
      </w:pPr>
    </w:p>
    <w:p w14:paraId="4536306F" w14:textId="77777777" w:rsidR="001C468A" w:rsidRDefault="008C5A90">
      <w:pPr>
        <w:jc w:val="both"/>
        <w:rPr>
          <w:rFonts w:ascii="Arial" w:hAnsi="Arial" w:cs="Arial"/>
          <w:color w:val="000000"/>
          <w:sz w:val="20"/>
          <w:szCs w:val="20"/>
        </w:rPr>
      </w:pPr>
      <w:r>
        <w:rPr>
          <w:rFonts w:ascii="Arial" w:hAnsi="Arial" w:cs="Arial"/>
          <w:color w:val="000000"/>
          <w:sz w:val="20"/>
          <w:szCs w:val="20"/>
        </w:rPr>
        <w:t xml:space="preserve">Pogodba je sestavljena v 4 (štirih) enakih izvodih, od katerih prejme ministrstvo 3 (tri) in upravičenec 1 (en) izvod. </w:t>
      </w:r>
    </w:p>
    <w:p w14:paraId="4AECFCA6" w14:textId="77777777" w:rsidR="001C468A" w:rsidRDefault="001C468A">
      <w:pPr>
        <w:jc w:val="both"/>
        <w:rPr>
          <w:rFonts w:ascii="Arial" w:hAnsi="Arial" w:cs="Arial"/>
          <w:color w:val="000000"/>
          <w:sz w:val="20"/>
          <w:szCs w:val="20"/>
          <w:highlight w:val="lightGray"/>
        </w:rPr>
      </w:pPr>
    </w:p>
    <w:p w14:paraId="00A53C7B" w14:textId="77777777" w:rsidR="001C468A" w:rsidRDefault="001C468A">
      <w:pPr>
        <w:jc w:val="both"/>
        <w:rPr>
          <w:rFonts w:ascii="Arial" w:hAnsi="Arial" w:cs="Arial"/>
          <w:color w:val="000000"/>
          <w:sz w:val="20"/>
          <w:szCs w:val="20"/>
        </w:rPr>
      </w:pPr>
    </w:p>
    <w:p w14:paraId="5E0DFBCB" w14:textId="77777777" w:rsidR="001C468A" w:rsidRDefault="008C5A90">
      <w:pPr>
        <w:jc w:val="both"/>
        <w:rPr>
          <w:rFonts w:ascii="Arial" w:hAnsi="Arial" w:cs="Arial"/>
          <w:color w:val="000000"/>
          <w:sz w:val="20"/>
          <w:szCs w:val="20"/>
        </w:rPr>
      </w:pPr>
      <w:r>
        <w:rPr>
          <w:rFonts w:ascii="Arial" w:hAnsi="Arial" w:cs="Arial"/>
          <w:color w:val="000000"/>
          <w:sz w:val="20"/>
          <w:szCs w:val="20"/>
        </w:rPr>
        <w:t>Datum:…………………………..</w:t>
      </w:r>
      <w:r>
        <w:rPr>
          <w:rFonts w:ascii="Arial" w:hAnsi="Arial" w:cs="Arial"/>
          <w:color w:val="000000"/>
          <w:sz w:val="20"/>
          <w:szCs w:val="20"/>
        </w:rPr>
        <w:tab/>
        <w:t xml:space="preserve">                         </w:t>
      </w:r>
      <w:r>
        <w:rPr>
          <w:rFonts w:ascii="Arial" w:hAnsi="Arial" w:cs="Arial"/>
          <w:color w:val="000000"/>
          <w:sz w:val="20"/>
          <w:szCs w:val="20"/>
        </w:rPr>
        <w:tab/>
        <w:t xml:space="preserve">     Datum:……………………………</w:t>
      </w:r>
    </w:p>
    <w:p w14:paraId="59819507" w14:textId="77777777" w:rsidR="001C468A" w:rsidRDefault="001C468A">
      <w:pPr>
        <w:rPr>
          <w:rFonts w:ascii="Arial" w:hAnsi="Arial" w:cs="Arial"/>
          <w:color w:val="000000"/>
          <w:sz w:val="20"/>
          <w:szCs w:val="20"/>
        </w:rPr>
      </w:pPr>
    </w:p>
    <w:p w14:paraId="5B3F23A1" w14:textId="77777777" w:rsidR="001C468A" w:rsidRDefault="001C468A">
      <w:pPr>
        <w:rPr>
          <w:rFonts w:ascii="Arial" w:hAnsi="Arial" w:cs="Arial"/>
          <w:color w:val="000000"/>
          <w:sz w:val="20"/>
          <w:szCs w:val="20"/>
        </w:rPr>
      </w:pPr>
    </w:p>
    <w:p w14:paraId="2046BB85" w14:textId="77777777" w:rsidR="001C468A" w:rsidRDefault="001C468A">
      <w:pPr>
        <w:rPr>
          <w:rFonts w:ascii="Arial" w:hAnsi="Arial" w:cs="Arial"/>
          <w:color w:val="000000"/>
          <w:sz w:val="20"/>
          <w:szCs w:val="20"/>
        </w:rPr>
      </w:pPr>
    </w:p>
    <w:p w14:paraId="5494A399" w14:textId="77777777" w:rsidR="001C468A" w:rsidRDefault="001C468A">
      <w:pPr>
        <w:rPr>
          <w:rFonts w:ascii="Arial" w:hAnsi="Arial" w:cs="Arial"/>
          <w:color w:val="000000"/>
          <w:sz w:val="20"/>
          <w:szCs w:val="20"/>
        </w:rPr>
      </w:pPr>
    </w:p>
    <w:tbl>
      <w:tblPr>
        <w:tblW w:w="8638" w:type="dxa"/>
        <w:tblCellMar>
          <w:left w:w="70" w:type="dxa"/>
          <w:right w:w="70" w:type="dxa"/>
        </w:tblCellMar>
        <w:tblLook w:val="0000" w:firstRow="0" w:lastRow="0" w:firstColumn="0" w:lastColumn="0" w:noHBand="0" w:noVBand="0"/>
      </w:tblPr>
      <w:tblGrid>
        <w:gridCol w:w="3570"/>
        <w:gridCol w:w="5068"/>
      </w:tblGrid>
      <w:tr w:rsidR="001C468A" w14:paraId="25564A76" w14:textId="77777777">
        <w:tc>
          <w:tcPr>
            <w:tcW w:w="3570" w:type="dxa"/>
            <w:shd w:val="clear" w:color="auto" w:fill="auto"/>
          </w:tcPr>
          <w:p w14:paraId="65550CF5" w14:textId="77777777" w:rsidR="001C468A" w:rsidRDefault="008C5A90">
            <w:pPr>
              <w:pStyle w:val="Navadensplet"/>
              <w:spacing w:before="0" w:after="0"/>
              <w:rPr>
                <w:rFonts w:ascii="Arial" w:eastAsia="Times New Roman" w:hAnsi="Arial" w:cs="Arial"/>
                <w:b/>
                <w:bCs/>
                <w:color w:val="000000"/>
                <w:sz w:val="20"/>
                <w:lang w:val="de-DE"/>
              </w:rPr>
            </w:pPr>
            <w:r>
              <w:rPr>
                <w:rFonts w:ascii="Arial" w:eastAsia="Times New Roman" w:hAnsi="Arial" w:cs="Arial"/>
                <w:b/>
                <w:bCs/>
                <w:color w:val="000000"/>
                <w:sz w:val="20"/>
                <w:lang w:val="sl-SI"/>
              </w:rPr>
              <w:t>Upravičenec</w:t>
            </w:r>
          </w:p>
        </w:tc>
        <w:tc>
          <w:tcPr>
            <w:tcW w:w="5067" w:type="dxa"/>
            <w:shd w:val="clear" w:color="auto" w:fill="auto"/>
          </w:tcPr>
          <w:p w14:paraId="0ADEEDD2" w14:textId="77777777" w:rsidR="001C468A" w:rsidRDefault="008C5A90">
            <w:pPr>
              <w:pStyle w:val="Navadensplet"/>
              <w:spacing w:before="0" w:after="0"/>
              <w:jc w:val="center"/>
              <w:rPr>
                <w:rFonts w:ascii="Arial" w:eastAsia="Times New Roman" w:hAnsi="Arial" w:cs="Arial"/>
                <w:b/>
                <w:bCs/>
                <w:color w:val="000000"/>
                <w:sz w:val="20"/>
                <w:lang w:val="sl-SI"/>
              </w:rPr>
            </w:pPr>
            <w:r>
              <w:rPr>
                <w:rFonts w:ascii="Arial" w:eastAsia="Times New Roman" w:hAnsi="Arial" w:cs="Arial"/>
                <w:b/>
                <w:bCs/>
                <w:color w:val="000000"/>
                <w:sz w:val="20"/>
                <w:lang w:val="sl-SI"/>
              </w:rPr>
              <w:t>Ministrstvo za izobraževanje, znanost in šport</w:t>
            </w:r>
          </w:p>
        </w:tc>
      </w:tr>
      <w:tr w:rsidR="001C468A" w14:paraId="4EC982EA" w14:textId="77777777">
        <w:tc>
          <w:tcPr>
            <w:tcW w:w="3570" w:type="dxa"/>
            <w:shd w:val="clear" w:color="auto" w:fill="auto"/>
          </w:tcPr>
          <w:p w14:paraId="7A735B0B" w14:textId="77777777" w:rsidR="001C468A" w:rsidRDefault="001C468A">
            <w:pPr>
              <w:jc w:val="center"/>
              <w:rPr>
                <w:rFonts w:ascii="Arial" w:hAnsi="Arial" w:cs="Arial"/>
                <w:b/>
                <w:bCs/>
                <w:color w:val="000000"/>
                <w:sz w:val="20"/>
                <w:szCs w:val="20"/>
              </w:rPr>
            </w:pPr>
          </w:p>
        </w:tc>
        <w:tc>
          <w:tcPr>
            <w:tcW w:w="5067" w:type="dxa"/>
            <w:shd w:val="clear" w:color="auto" w:fill="auto"/>
          </w:tcPr>
          <w:p w14:paraId="3678AE75" w14:textId="7539677A" w:rsidR="001C468A" w:rsidRDefault="0090656E" w:rsidP="0090656E">
            <w:pPr>
              <w:pStyle w:val="Navadensplet"/>
              <w:spacing w:before="0" w:after="0"/>
              <w:jc w:val="center"/>
              <w:rPr>
                <w:rFonts w:ascii="Arial" w:eastAsia="Times New Roman" w:hAnsi="Arial" w:cs="Arial"/>
                <w:b/>
                <w:bCs/>
                <w:color w:val="000000"/>
                <w:sz w:val="20"/>
                <w:lang w:val="sl-SI"/>
              </w:rPr>
            </w:pPr>
            <w:r>
              <w:rPr>
                <w:rFonts w:ascii="Arial" w:eastAsia="Times New Roman" w:hAnsi="Arial" w:cs="Arial"/>
                <w:b/>
                <w:bCs/>
                <w:color w:val="000000"/>
                <w:sz w:val="20"/>
                <w:lang w:val="sl-SI"/>
              </w:rPr>
              <w:t xml:space="preserve">prof. </w:t>
            </w:r>
            <w:r w:rsidR="008C5A90">
              <w:rPr>
                <w:rFonts w:ascii="Arial" w:eastAsia="Times New Roman" w:hAnsi="Arial" w:cs="Arial"/>
                <w:b/>
                <w:bCs/>
                <w:color w:val="000000"/>
                <w:sz w:val="20"/>
                <w:lang w:val="sl-SI"/>
              </w:rPr>
              <w:t xml:space="preserve">dr. </w:t>
            </w:r>
            <w:r>
              <w:rPr>
                <w:rFonts w:ascii="Arial" w:eastAsia="Times New Roman" w:hAnsi="Arial" w:cs="Arial"/>
                <w:b/>
                <w:bCs/>
                <w:color w:val="000000"/>
                <w:sz w:val="20"/>
                <w:lang w:val="sl-SI"/>
              </w:rPr>
              <w:t>Simona Kustec Lipicer</w:t>
            </w:r>
          </w:p>
        </w:tc>
      </w:tr>
      <w:tr w:rsidR="001C468A" w14:paraId="60685B53" w14:textId="77777777">
        <w:tc>
          <w:tcPr>
            <w:tcW w:w="3570" w:type="dxa"/>
            <w:shd w:val="clear" w:color="auto" w:fill="auto"/>
          </w:tcPr>
          <w:p w14:paraId="23B01EA1" w14:textId="77777777" w:rsidR="001C468A" w:rsidRDefault="001C468A">
            <w:pPr>
              <w:jc w:val="center"/>
              <w:rPr>
                <w:rFonts w:ascii="Arial" w:hAnsi="Arial" w:cs="Arial"/>
                <w:b/>
                <w:color w:val="000000"/>
                <w:sz w:val="20"/>
                <w:szCs w:val="20"/>
              </w:rPr>
            </w:pPr>
          </w:p>
        </w:tc>
        <w:tc>
          <w:tcPr>
            <w:tcW w:w="5067" w:type="dxa"/>
            <w:shd w:val="clear" w:color="auto" w:fill="auto"/>
          </w:tcPr>
          <w:p w14:paraId="3693D53D" w14:textId="3643A822" w:rsidR="001C468A" w:rsidRDefault="008C5A90" w:rsidP="0090656E">
            <w:pPr>
              <w:pStyle w:val="Navadensplet"/>
              <w:spacing w:before="0" w:after="0"/>
              <w:jc w:val="center"/>
              <w:rPr>
                <w:rFonts w:ascii="Arial" w:eastAsia="Times New Roman" w:hAnsi="Arial" w:cs="Arial"/>
                <w:b/>
                <w:bCs/>
                <w:color w:val="000000"/>
                <w:sz w:val="20"/>
                <w:lang w:val="sl-SI"/>
              </w:rPr>
            </w:pPr>
            <w:r>
              <w:rPr>
                <w:rFonts w:ascii="Arial" w:eastAsia="Times New Roman" w:hAnsi="Arial" w:cs="Arial"/>
                <w:b/>
                <w:bCs/>
                <w:color w:val="000000"/>
                <w:sz w:val="20"/>
                <w:lang w:val="sl-SI"/>
              </w:rPr>
              <w:t xml:space="preserve"> MINISTR</w:t>
            </w:r>
            <w:r w:rsidR="0090656E">
              <w:rPr>
                <w:rFonts w:ascii="Arial" w:eastAsia="Times New Roman" w:hAnsi="Arial" w:cs="Arial"/>
                <w:b/>
                <w:bCs/>
                <w:color w:val="000000"/>
                <w:sz w:val="20"/>
                <w:lang w:val="sl-SI"/>
              </w:rPr>
              <w:t>ICA</w:t>
            </w:r>
          </w:p>
        </w:tc>
      </w:tr>
      <w:tr w:rsidR="001C468A" w14:paraId="6DD3BCAA" w14:textId="77777777">
        <w:tc>
          <w:tcPr>
            <w:tcW w:w="3570" w:type="dxa"/>
            <w:shd w:val="clear" w:color="auto" w:fill="auto"/>
          </w:tcPr>
          <w:p w14:paraId="1E847B03" w14:textId="77777777" w:rsidR="001C468A" w:rsidRDefault="001C468A">
            <w:pPr>
              <w:jc w:val="center"/>
              <w:rPr>
                <w:rFonts w:ascii="Arial" w:hAnsi="Arial" w:cs="Arial"/>
                <w:b/>
                <w:color w:val="000000"/>
                <w:sz w:val="20"/>
                <w:szCs w:val="20"/>
              </w:rPr>
            </w:pPr>
          </w:p>
        </w:tc>
        <w:tc>
          <w:tcPr>
            <w:tcW w:w="5067" w:type="dxa"/>
            <w:shd w:val="clear" w:color="auto" w:fill="auto"/>
          </w:tcPr>
          <w:p w14:paraId="5B6FDF3B" w14:textId="77777777" w:rsidR="001C468A" w:rsidRDefault="001C468A">
            <w:pPr>
              <w:pStyle w:val="Navadensplet"/>
              <w:spacing w:before="0" w:after="0"/>
              <w:jc w:val="center"/>
              <w:rPr>
                <w:rFonts w:ascii="Arial" w:eastAsia="Times New Roman" w:hAnsi="Arial" w:cs="Arial"/>
                <w:b/>
                <w:bCs/>
                <w:color w:val="000000"/>
                <w:sz w:val="20"/>
                <w:lang w:val="sl-SI"/>
              </w:rPr>
            </w:pPr>
          </w:p>
        </w:tc>
      </w:tr>
    </w:tbl>
    <w:p w14:paraId="6EF9A49D" w14:textId="77777777" w:rsidR="001C468A" w:rsidRDefault="001C468A">
      <w:pPr>
        <w:rPr>
          <w:rFonts w:ascii="Arial" w:hAnsi="Arial" w:cs="Arial"/>
          <w:color w:val="000000"/>
          <w:sz w:val="20"/>
          <w:szCs w:val="20"/>
        </w:rPr>
      </w:pPr>
    </w:p>
    <w:p w14:paraId="7A2D19BC" w14:textId="77777777" w:rsidR="001C468A" w:rsidRDefault="001C468A">
      <w:pPr>
        <w:rPr>
          <w:rFonts w:ascii="Arial" w:hAnsi="Arial" w:cs="Arial"/>
          <w:b/>
          <w:color w:val="000000"/>
          <w:sz w:val="20"/>
          <w:szCs w:val="20"/>
          <w:highlight w:val="lightGray"/>
        </w:rPr>
      </w:pPr>
    </w:p>
    <w:p w14:paraId="2F41477F" w14:textId="77777777" w:rsidR="001C468A" w:rsidRDefault="001C468A">
      <w:pPr>
        <w:rPr>
          <w:rFonts w:ascii="Arial" w:hAnsi="Arial" w:cs="Arial"/>
          <w:color w:val="000000"/>
          <w:sz w:val="20"/>
          <w:highlight w:val="lightGray"/>
        </w:rPr>
      </w:pPr>
    </w:p>
    <w:p w14:paraId="766092E6" w14:textId="77777777" w:rsidR="001C468A" w:rsidRDefault="001C468A">
      <w:pPr>
        <w:rPr>
          <w:rFonts w:ascii="Arial" w:hAnsi="Arial" w:cs="Arial"/>
          <w:color w:val="000000"/>
          <w:sz w:val="20"/>
          <w:highlight w:val="lightGray"/>
        </w:rPr>
      </w:pPr>
    </w:p>
    <w:p w14:paraId="71F0717F" w14:textId="77777777" w:rsidR="001C468A" w:rsidRDefault="001C468A">
      <w:pPr>
        <w:rPr>
          <w:rFonts w:ascii="Arial" w:hAnsi="Arial" w:cs="Arial"/>
          <w:b/>
          <w:color w:val="000000"/>
          <w:sz w:val="20"/>
          <w:szCs w:val="20"/>
          <w:highlight w:val="lightGray"/>
        </w:rPr>
      </w:pPr>
    </w:p>
    <w:p w14:paraId="303EFD5D" w14:textId="77777777" w:rsidR="001C468A" w:rsidRDefault="001C468A">
      <w:pPr>
        <w:rPr>
          <w:rFonts w:ascii="Arial" w:hAnsi="Arial" w:cs="Arial"/>
          <w:b/>
          <w:color w:val="000000"/>
          <w:sz w:val="20"/>
          <w:szCs w:val="20"/>
        </w:rPr>
      </w:pPr>
    </w:p>
    <w:p w14:paraId="7B8AA5BC" w14:textId="77777777" w:rsidR="001C468A" w:rsidRDefault="001C468A">
      <w:pPr>
        <w:rPr>
          <w:rFonts w:ascii="Arial" w:hAnsi="Arial" w:cs="Arial"/>
          <w:b/>
          <w:color w:val="000000"/>
          <w:sz w:val="20"/>
          <w:szCs w:val="20"/>
        </w:rPr>
      </w:pPr>
    </w:p>
    <w:p w14:paraId="11050C0B" w14:textId="77777777" w:rsidR="001C468A" w:rsidRDefault="001C468A">
      <w:pPr>
        <w:rPr>
          <w:rFonts w:ascii="Arial" w:hAnsi="Arial" w:cs="Arial"/>
          <w:b/>
          <w:color w:val="000000"/>
          <w:sz w:val="20"/>
          <w:szCs w:val="20"/>
        </w:rPr>
      </w:pPr>
    </w:p>
    <w:p w14:paraId="09ABC775" w14:textId="77777777" w:rsidR="001C468A" w:rsidRDefault="008C5A90">
      <w:pPr>
        <w:rPr>
          <w:rFonts w:ascii="Arial" w:hAnsi="Arial" w:cs="Arial"/>
          <w:b/>
          <w:color w:val="000000"/>
          <w:sz w:val="20"/>
          <w:szCs w:val="20"/>
        </w:rPr>
      </w:pPr>
      <w:r>
        <w:rPr>
          <w:rFonts w:ascii="Arial" w:hAnsi="Arial" w:cs="Arial"/>
          <w:b/>
          <w:color w:val="000000"/>
          <w:sz w:val="20"/>
          <w:szCs w:val="20"/>
        </w:rPr>
        <w:t>PRILOGE:</w:t>
      </w:r>
    </w:p>
    <w:p w14:paraId="1E0F9598" w14:textId="77777777" w:rsidR="001C468A" w:rsidRDefault="008C5A90">
      <w:pPr>
        <w:rPr>
          <w:rFonts w:ascii="Arial" w:hAnsi="Arial" w:cs="Arial"/>
          <w:color w:val="000000"/>
          <w:sz w:val="20"/>
          <w:szCs w:val="20"/>
        </w:rPr>
      </w:pPr>
      <w:r>
        <w:rPr>
          <w:rFonts w:ascii="Arial" w:hAnsi="Arial" w:cs="Arial"/>
          <w:color w:val="000000"/>
          <w:sz w:val="20"/>
          <w:szCs w:val="20"/>
        </w:rPr>
        <w:t xml:space="preserve">Priloga 1: </w:t>
      </w:r>
      <w:r>
        <w:rPr>
          <w:rFonts w:ascii="Arial" w:hAnsi="Arial" w:cs="Arial"/>
          <w:color w:val="000000"/>
          <w:sz w:val="20"/>
        </w:rPr>
        <w:t>Prijavna vloga za projekt, št…..z dne</w:t>
      </w:r>
    </w:p>
    <w:p w14:paraId="56EAA3A3" w14:textId="5C960115" w:rsidR="001C468A" w:rsidRDefault="008C5A90">
      <w:pPr>
        <w:rPr>
          <w:rFonts w:ascii="Arial" w:hAnsi="Arial" w:cs="Arial"/>
          <w:color w:val="000000"/>
          <w:sz w:val="20"/>
          <w:szCs w:val="20"/>
        </w:rPr>
      </w:pPr>
      <w:r>
        <w:rPr>
          <w:rFonts w:ascii="Arial" w:hAnsi="Arial" w:cs="Arial"/>
          <w:color w:val="000000"/>
          <w:sz w:val="20"/>
          <w:szCs w:val="20"/>
        </w:rPr>
        <w:t xml:space="preserve">Priloga 2: Sklep o </w:t>
      </w:r>
      <w:r w:rsidR="0090656E">
        <w:rPr>
          <w:rFonts w:ascii="Arial" w:hAnsi="Arial" w:cs="Arial"/>
          <w:color w:val="000000"/>
          <w:sz w:val="20"/>
          <w:szCs w:val="20"/>
        </w:rPr>
        <w:t>izboru</w:t>
      </w:r>
      <w:r>
        <w:rPr>
          <w:rFonts w:ascii="Arial" w:hAnsi="Arial" w:cs="Arial"/>
          <w:color w:val="000000"/>
          <w:sz w:val="20"/>
          <w:szCs w:val="20"/>
        </w:rPr>
        <w:t>, št… z dne …</w:t>
      </w:r>
    </w:p>
    <w:p w14:paraId="02947FA2" w14:textId="77777777" w:rsidR="001C468A" w:rsidRDefault="008C5A90">
      <w:pPr>
        <w:rPr>
          <w:rFonts w:ascii="Arial" w:hAnsi="Arial" w:cs="Arial"/>
          <w:color w:val="000000"/>
          <w:sz w:val="20"/>
          <w:szCs w:val="20"/>
        </w:rPr>
      </w:pPr>
      <w:r>
        <w:rPr>
          <w:rFonts w:ascii="Arial" w:hAnsi="Arial" w:cs="Arial"/>
          <w:color w:val="000000"/>
          <w:sz w:val="20"/>
          <w:szCs w:val="20"/>
        </w:rPr>
        <w:t>Priloga 3: Navodila Ministrstva za izobraževanje, znanost in šport za izvajanje operacij evropske kohezijske politike v programskem obdobju 2014-2020, ver. …., z dne…</w:t>
      </w:r>
    </w:p>
    <w:p w14:paraId="15F10E0B" w14:textId="77777777" w:rsidR="001C468A" w:rsidRDefault="008C5A90">
      <w:r>
        <w:rPr>
          <w:rFonts w:ascii="Arial" w:hAnsi="Arial" w:cs="Arial"/>
          <w:color w:val="000000"/>
          <w:sz w:val="20"/>
          <w:szCs w:val="20"/>
        </w:rPr>
        <w:t>Priloga 4: Navodila za prijavo na javni razpis</w:t>
      </w:r>
    </w:p>
    <w:p w14:paraId="5BB48B92" w14:textId="77777777" w:rsidR="001C468A" w:rsidRDefault="001C468A">
      <w:pPr>
        <w:sectPr w:rsidR="001C468A" w:rsidSect="00031AA1">
          <w:headerReference w:type="default" r:id="rId25"/>
          <w:footerReference w:type="default" r:id="rId26"/>
          <w:type w:val="continuous"/>
          <w:pgSz w:w="11906" w:h="16838"/>
          <w:pgMar w:top="1276" w:right="1701" w:bottom="1135" w:left="1701" w:header="1246" w:footer="837" w:gutter="0"/>
          <w:cols w:space="708"/>
          <w:formProt w:val="0"/>
          <w:docGrid w:linePitch="240" w:charSpace="-6145"/>
        </w:sectPr>
      </w:pPr>
    </w:p>
    <w:p w14:paraId="385B4D23" w14:textId="77777777" w:rsidR="00772671" w:rsidRDefault="00772671"/>
    <w:sectPr w:rsidR="00772671">
      <w:type w:val="continuous"/>
      <w:pgSz w:w="11906" w:h="16838"/>
      <w:pgMar w:top="1588" w:right="1701" w:bottom="794" w:left="1701" w:header="1531"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A5F1B" w14:textId="77777777" w:rsidR="006240F3" w:rsidRDefault="006240F3">
      <w:r>
        <w:separator/>
      </w:r>
    </w:p>
  </w:endnote>
  <w:endnote w:type="continuationSeparator" w:id="0">
    <w:p w14:paraId="48FD40E7" w14:textId="77777777" w:rsidR="006240F3" w:rsidRDefault="0062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5BED" w14:textId="04E5CE0B" w:rsidR="006240F3" w:rsidRPr="00031AA1" w:rsidRDefault="006240F3">
    <w:pPr>
      <w:pStyle w:val="Noga"/>
      <w:jc w:val="center"/>
      <w:rPr>
        <w:rFonts w:ascii="Arial" w:hAnsi="Arial" w:cs="Arial"/>
        <w:sz w:val="20"/>
        <w:szCs w:val="20"/>
      </w:rPr>
    </w:pPr>
  </w:p>
  <w:p w14:paraId="005BE60D" w14:textId="77777777" w:rsidR="006240F3" w:rsidRDefault="006240F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5554"/>
      <w:docPartObj>
        <w:docPartGallery w:val="Page Numbers (Bottom of Page)"/>
        <w:docPartUnique/>
      </w:docPartObj>
    </w:sdtPr>
    <w:sdtEndPr>
      <w:rPr>
        <w:rFonts w:ascii="Arial" w:hAnsi="Arial" w:cs="Arial"/>
        <w:sz w:val="20"/>
        <w:szCs w:val="20"/>
      </w:rPr>
    </w:sdtEndPr>
    <w:sdtContent>
      <w:p w14:paraId="782C7AAB" w14:textId="10532F07" w:rsidR="006240F3" w:rsidRPr="00031AA1" w:rsidRDefault="006240F3">
        <w:pPr>
          <w:pStyle w:val="Noga"/>
          <w:jc w:val="center"/>
          <w:rPr>
            <w:rFonts w:ascii="Arial" w:hAnsi="Arial" w:cs="Arial"/>
            <w:sz w:val="20"/>
            <w:szCs w:val="20"/>
          </w:rPr>
        </w:pPr>
        <w:r w:rsidRPr="00031AA1">
          <w:rPr>
            <w:rFonts w:ascii="Arial" w:hAnsi="Arial" w:cs="Arial"/>
            <w:sz w:val="20"/>
            <w:szCs w:val="20"/>
          </w:rPr>
          <w:fldChar w:fldCharType="begin"/>
        </w:r>
        <w:r w:rsidRPr="00031AA1">
          <w:rPr>
            <w:rFonts w:ascii="Arial" w:hAnsi="Arial" w:cs="Arial"/>
            <w:sz w:val="20"/>
            <w:szCs w:val="20"/>
          </w:rPr>
          <w:instrText>PAGE   \* MERGEFORMAT</w:instrText>
        </w:r>
        <w:r w:rsidRPr="00031AA1">
          <w:rPr>
            <w:rFonts w:ascii="Arial" w:hAnsi="Arial" w:cs="Arial"/>
            <w:sz w:val="20"/>
            <w:szCs w:val="20"/>
          </w:rPr>
          <w:fldChar w:fldCharType="separate"/>
        </w:r>
        <w:r w:rsidR="00552F8C">
          <w:rPr>
            <w:rFonts w:ascii="Arial" w:hAnsi="Arial" w:cs="Arial"/>
            <w:noProof/>
            <w:sz w:val="20"/>
            <w:szCs w:val="20"/>
          </w:rPr>
          <w:t>18</w:t>
        </w:r>
        <w:r w:rsidRPr="00031AA1">
          <w:rPr>
            <w:rFonts w:ascii="Arial" w:hAnsi="Arial" w:cs="Arial"/>
            <w:sz w:val="20"/>
            <w:szCs w:val="20"/>
          </w:rPr>
          <w:fldChar w:fldCharType="end"/>
        </w:r>
      </w:p>
    </w:sdtContent>
  </w:sdt>
  <w:p w14:paraId="5D6AE7AF" w14:textId="77777777" w:rsidR="006240F3" w:rsidRDefault="006240F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92AA0" w14:textId="77777777" w:rsidR="006240F3" w:rsidRDefault="006240F3">
      <w:r>
        <w:separator/>
      </w:r>
    </w:p>
  </w:footnote>
  <w:footnote w:type="continuationSeparator" w:id="0">
    <w:p w14:paraId="7C1C2384" w14:textId="77777777" w:rsidR="006240F3" w:rsidRDefault="0062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BD21" w14:textId="77777777" w:rsidR="006240F3" w:rsidRPr="008F3500" w:rsidRDefault="006240F3" w:rsidP="0067763C">
    <w:pPr>
      <w:pStyle w:val="Glava"/>
      <w:tabs>
        <w:tab w:val="clear" w:pos="4320"/>
        <w:tab w:val="clear" w:pos="8640"/>
        <w:tab w:val="left" w:pos="5112"/>
      </w:tabs>
      <w:spacing w:before="120" w:line="240" w:lineRule="exact"/>
    </w:pPr>
    <w:r>
      <w:rPr>
        <w:rFonts w:ascii="Republika" w:hAnsi="Republika"/>
        <w:noProof/>
        <w:color w:val="529DBA"/>
        <w:sz w:val="60"/>
        <w:szCs w:val="60"/>
      </w:rPr>
      <w:drawing>
        <wp:anchor distT="0" distB="0" distL="114300" distR="114300" simplePos="0" relativeHeight="251658240" behindDoc="1" locked="0" layoutInCell="1" allowOverlap="1" wp14:anchorId="6C6DF186" wp14:editId="50D793CB">
          <wp:simplePos x="0" y="0"/>
          <wp:positionH relativeFrom="column">
            <wp:posOffset>3016250</wp:posOffset>
          </wp:positionH>
          <wp:positionV relativeFrom="paragraph">
            <wp:posOffset>-856615</wp:posOffset>
          </wp:positionV>
          <wp:extent cx="2423160" cy="1173480"/>
          <wp:effectExtent l="0" t="0" r="0" b="7620"/>
          <wp:wrapThrough wrapText="bothSides">
            <wp:wrapPolygon edited="0">
              <wp:start x="0" y="0"/>
              <wp:lineTo x="0" y="21390"/>
              <wp:lineTo x="21396" y="21390"/>
              <wp:lineTo x="21396" y="0"/>
              <wp:lineTo x="0" y="0"/>
            </wp:wrapPolygon>
          </wp:wrapThrough>
          <wp:docPr id="1"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rPr>
      <w:drawing>
        <wp:anchor distT="0" distB="0" distL="114300" distR="114300" simplePos="0" relativeHeight="251656192" behindDoc="1" locked="0" layoutInCell="1" allowOverlap="1" wp14:anchorId="794DC529" wp14:editId="37919DBF">
          <wp:simplePos x="0" y="0"/>
          <wp:positionH relativeFrom="column">
            <wp:posOffset>-127000</wp:posOffset>
          </wp:positionH>
          <wp:positionV relativeFrom="paragraph">
            <wp:posOffset>-394970</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0C7C" w14:textId="77777777" w:rsidR="006240F3" w:rsidRPr="0067763C" w:rsidRDefault="006240F3" w:rsidP="0067763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1E6"/>
    <w:multiLevelType w:val="multilevel"/>
    <w:tmpl w:val="0F3E01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A3F6C"/>
    <w:multiLevelType w:val="multilevel"/>
    <w:tmpl w:val="948C2D22"/>
    <w:lvl w:ilvl="0">
      <w:start w:val="1"/>
      <w:numFmt w:val="bullet"/>
      <w:lvlText w:val="–"/>
      <w:lvlJc w:val="left"/>
      <w:pPr>
        <w:tabs>
          <w:tab w:val="num" w:pos="360"/>
        </w:tabs>
        <w:ind w:left="360" w:hanging="360"/>
      </w:pPr>
      <w:rPr>
        <w:rFonts w:ascii="Arial" w:hAnsi="Aria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BA0553"/>
    <w:multiLevelType w:val="multilevel"/>
    <w:tmpl w:val="ED5A1F66"/>
    <w:lvl w:ilvl="0">
      <w:start w:val="1"/>
      <w:numFmt w:val="bullet"/>
      <w:lvlText w:val="–"/>
      <w:lvlJc w:val="left"/>
      <w:pPr>
        <w:tabs>
          <w:tab w:val="num" w:pos="426"/>
        </w:tabs>
        <w:ind w:left="426" w:hanging="360"/>
      </w:pPr>
      <w:rPr>
        <w:rFonts w:ascii="Arial" w:hAnsi="Arial" w:cs="Arial" w:hint="default"/>
        <w:sz w:val="20"/>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3" w15:restartNumberingAfterBreak="0">
    <w:nsid w:val="0F777530"/>
    <w:multiLevelType w:val="multilevel"/>
    <w:tmpl w:val="ED9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A187A"/>
    <w:multiLevelType w:val="multilevel"/>
    <w:tmpl w:val="5E2674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E61E20"/>
    <w:multiLevelType w:val="multilevel"/>
    <w:tmpl w:val="C0E46F08"/>
    <w:lvl w:ilvl="0">
      <w:start w:val="1"/>
      <w:numFmt w:val="bullet"/>
      <w:lvlText w:val=""/>
      <w:lvlJc w:val="left"/>
      <w:pPr>
        <w:ind w:left="1080" w:hanging="360"/>
      </w:pPr>
      <w:rPr>
        <w:rFonts w:ascii="Wingdings" w:hAnsi="Wingdings" w:cs="Wingdings" w:hint="default"/>
        <w:b/>
      </w:rPr>
    </w:lvl>
    <w:lvl w:ilvl="1">
      <w:start w:val="1"/>
      <w:numFmt w:val="bullet"/>
      <w:lvlText w:val="-"/>
      <w:lvlJc w:val="left"/>
      <w:pPr>
        <w:ind w:left="2160" w:hanging="720"/>
      </w:pPr>
      <w:rPr>
        <w:rFonts w:ascii="Arial" w:hAnsi="Arial" w:cs="Aria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1D062F8B"/>
    <w:multiLevelType w:val="multilevel"/>
    <w:tmpl w:val="5C5CA0A4"/>
    <w:lvl w:ilvl="0">
      <w:start w:val="1"/>
      <w:numFmt w:val="bullet"/>
      <w:lvlText w:val=""/>
      <w:lvlJc w:val="left"/>
      <w:pPr>
        <w:tabs>
          <w:tab w:val="num" w:pos="1287"/>
        </w:tabs>
        <w:ind w:left="1287" w:hanging="360"/>
      </w:pPr>
      <w:rPr>
        <w:rFonts w:ascii="Symbol" w:hAnsi="Symbol" w:cs="Symbol" w:hint="default"/>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7" w15:restartNumberingAfterBreak="0">
    <w:nsid w:val="2B824CB7"/>
    <w:multiLevelType w:val="multilevel"/>
    <w:tmpl w:val="B0D6AB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0"/>
      <w:numFmt w:val="upperRoman"/>
      <w:lvlText w:val="%3."/>
      <w:lvlJc w:val="left"/>
      <w:pPr>
        <w:ind w:left="313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925974"/>
    <w:multiLevelType w:val="hybridMultilevel"/>
    <w:tmpl w:val="CFE0707A"/>
    <w:lvl w:ilvl="0" w:tplc="BACE21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74414C"/>
    <w:multiLevelType w:val="multilevel"/>
    <w:tmpl w:val="80387CEE"/>
    <w:lvl w:ilvl="0">
      <w:start w:val="1"/>
      <w:numFmt w:val="bullet"/>
      <w:lvlText w:val=""/>
      <w:lvlJc w:val="left"/>
      <w:pPr>
        <w:tabs>
          <w:tab w:val="num" w:pos="737"/>
        </w:tabs>
        <w:ind w:left="1021" w:hanging="284"/>
      </w:pPr>
      <w:rPr>
        <w:rFonts w:ascii="Symbol" w:hAnsi="Symbol" w:cs="Symbol" w:hint="default"/>
        <w:sz w:val="20"/>
      </w:rPr>
    </w:lvl>
    <w:lvl w:ilvl="1">
      <w:start w:val="1"/>
      <w:numFmt w:val="bullet"/>
      <w:lvlText w:val="o"/>
      <w:lvlJc w:val="left"/>
      <w:pPr>
        <w:tabs>
          <w:tab w:val="num" w:pos="1797"/>
        </w:tabs>
        <w:ind w:left="1797" w:hanging="360"/>
      </w:pPr>
      <w:rPr>
        <w:rFonts w:ascii="Courier New" w:hAnsi="Courier New" w:cs="Wingdings"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Wingdings"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Wingdings"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10" w15:restartNumberingAfterBreak="0">
    <w:nsid w:val="667147A5"/>
    <w:multiLevelType w:val="multilevel"/>
    <w:tmpl w:val="780038A2"/>
    <w:lvl w:ilvl="0">
      <w:start w:val="1"/>
      <w:numFmt w:val="bullet"/>
      <w:lvlText w:val="−"/>
      <w:lvlJc w:val="left"/>
      <w:pPr>
        <w:ind w:left="1440" w:hanging="360"/>
      </w:pPr>
      <w:rPr>
        <w:rFonts w:ascii="Times New Roman" w:hAnsi="Times New Roman" w:cs="Times New Roman" w:hint="default"/>
        <w:b/>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9"/>
  </w:num>
  <w:num w:numId="2">
    <w:abstractNumId w:val="6"/>
  </w:num>
  <w:num w:numId="3">
    <w:abstractNumId w:val="7"/>
  </w:num>
  <w:num w:numId="4">
    <w:abstractNumId w:val="2"/>
  </w:num>
  <w:num w:numId="5">
    <w:abstractNumId w:val="1"/>
  </w:num>
  <w:num w:numId="6">
    <w:abstractNumId w:val="10"/>
  </w:num>
  <w:num w:numId="7">
    <w:abstractNumId w:val="5"/>
  </w:num>
  <w:num w:numId="8">
    <w:abstractNumId w:val="4"/>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A"/>
    <w:rsid w:val="00031AA1"/>
    <w:rsid w:val="000442A5"/>
    <w:rsid w:val="0004507B"/>
    <w:rsid w:val="00047947"/>
    <w:rsid w:val="00051875"/>
    <w:rsid w:val="000559F7"/>
    <w:rsid w:val="00075151"/>
    <w:rsid w:val="000A5532"/>
    <w:rsid w:val="000A6B5F"/>
    <w:rsid w:val="000D05D0"/>
    <w:rsid w:val="000E3F0D"/>
    <w:rsid w:val="000E615C"/>
    <w:rsid w:val="000F3D30"/>
    <w:rsid w:val="001268FC"/>
    <w:rsid w:val="00131175"/>
    <w:rsid w:val="00156768"/>
    <w:rsid w:val="001C468A"/>
    <w:rsid w:val="002008BA"/>
    <w:rsid w:val="00221310"/>
    <w:rsid w:val="00227E24"/>
    <w:rsid w:val="002405DC"/>
    <w:rsid w:val="00262838"/>
    <w:rsid w:val="002B4E1A"/>
    <w:rsid w:val="002C66EC"/>
    <w:rsid w:val="002D2BAB"/>
    <w:rsid w:val="00302F10"/>
    <w:rsid w:val="003377C9"/>
    <w:rsid w:val="003412A1"/>
    <w:rsid w:val="0035592F"/>
    <w:rsid w:val="00371227"/>
    <w:rsid w:val="003768F5"/>
    <w:rsid w:val="00385886"/>
    <w:rsid w:val="003B43EB"/>
    <w:rsid w:val="00415604"/>
    <w:rsid w:val="00437B47"/>
    <w:rsid w:val="00444002"/>
    <w:rsid w:val="004724CE"/>
    <w:rsid w:val="00496EAC"/>
    <w:rsid w:val="004F3DAF"/>
    <w:rsid w:val="0051294B"/>
    <w:rsid w:val="00552F8C"/>
    <w:rsid w:val="0058737F"/>
    <w:rsid w:val="005A419A"/>
    <w:rsid w:val="005D383A"/>
    <w:rsid w:val="00610F7B"/>
    <w:rsid w:val="00614DF8"/>
    <w:rsid w:val="006240F3"/>
    <w:rsid w:val="00644D33"/>
    <w:rsid w:val="0067763C"/>
    <w:rsid w:val="00743B72"/>
    <w:rsid w:val="00772671"/>
    <w:rsid w:val="00773953"/>
    <w:rsid w:val="007874A6"/>
    <w:rsid w:val="007E5D6C"/>
    <w:rsid w:val="007E5D89"/>
    <w:rsid w:val="007F5D99"/>
    <w:rsid w:val="00840875"/>
    <w:rsid w:val="00872DC3"/>
    <w:rsid w:val="008C5A90"/>
    <w:rsid w:val="008F5231"/>
    <w:rsid w:val="0090656E"/>
    <w:rsid w:val="009119D9"/>
    <w:rsid w:val="00915FF1"/>
    <w:rsid w:val="00941268"/>
    <w:rsid w:val="009A5FBE"/>
    <w:rsid w:val="009C2019"/>
    <w:rsid w:val="009C42FB"/>
    <w:rsid w:val="009C4794"/>
    <w:rsid w:val="009E4D0D"/>
    <w:rsid w:val="00A16A2A"/>
    <w:rsid w:val="00A311D4"/>
    <w:rsid w:val="00A84692"/>
    <w:rsid w:val="00B5219A"/>
    <w:rsid w:val="00B64F5D"/>
    <w:rsid w:val="00BA246C"/>
    <w:rsid w:val="00BE417A"/>
    <w:rsid w:val="00BF697D"/>
    <w:rsid w:val="00C0602F"/>
    <w:rsid w:val="00C114F2"/>
    <w:rsid w:val="00C16EBA"/>
    <w:rsid w:val="00C91B94"/>
    <w:rsid w:val="00C97E68"/>
    <w:rsid w:val="00CA7492"/>
    <w:rsid w:val="00CB1440"/>
    <w:rsid w:val="00CB6B41"/>
    <w:rsid w:val="00CD2CE4"/>
    <w:rsid w:val="00CE26A2"/>
    <w:rsid w:val="00D0283A"/>
    <w:rsid w:val="00D056C6"/>
    <w:rsid w:val="00D523AE"/>
    <w:rsid w:val="00DF3320"/>
    <w:rsid w:val="00DF4659"/>
    <w:rsid w:val="00E21DEE"/>
    <w:rsid w:val="00E94265"/>
    <w:rsid w:val="00E960B3"/>
    <w:rsid w:val="00EA6C08"/>
    <w:rsid w:val="00EA6E0F"/>
    <w:rsid w:val="00EB6B47"/>
    <w:rsid w:val="00EF5A31"/>
    <w:rsid w:val="00F02C67"/>
    <w:rsid w:val="00F13A8E"/>
    <w:rsid w:val="00F47FB5"/>
    <w:rsid w:val="00FA06B6"/>
    <w:rsid w:val="00FA1827"/>
    <w:rsid w:val="00FA4450"/>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D78EF"/>
  <w15:docId w15:val="{6B67B961-3710-4290-BCD7-FA625635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rPr>
      <w:color w:val="00000A"/>
      <w:sz w:val="24"/>
      <w:szCs w:val="24"/>
    </w:rPr>
  </w:style>
  <w:style w:type="paragraph" w:styleId="Naslov1">
    <w:name w:val="heading 1"/>
    <w:basedOn w:val="Navaden"/>
    <w:autoRedefine/>
    <w:qFormat/>
    <w:rsid w:val="003F0585"/>
    <w:pPr>
      <w:keepNext/>
      <w:spacing w:before="240" w:after="60"/>
      <w:outlineLvl w:val="0"/>
    </w:pPr>
    <w:rPr>
      <w:rFonts w:ascii="Arial" w:hAnsi="Arial"/>
      <w:b/>
      <w:sz w:val="28"/>
      <w:szCs w:val="32"/>
    </w:rPr>
  </w:style>
  <w:style w:type="paragraph" w:styleId="Naslov2">
    <w:name w:val="heading 2"/>
    <w:basedOn w:val="Navaden"/>
    <w:qFormat/>
    <w:rsid w:val="006E5134"/>
    <w:pPr>
      <w:keepNext/>
      <w:spacing w:before="240" w:after="60"/>
      <w:outlineLvl w:val="1"/>
    </w:pPr>
    <w:rPr>
      <w:rFonts w:ascii="Arial" w:hAnsi="Arial" w:cs="Arial"/>
      <w:b/>
      <w:bCs/>
      <w:i/>
      <w:iCs/>
      <w:sz w:val="28"/>
      <w:szCs w:val="28"/>
    </w:rPr>
  </w:style>
  <w:style w:type="paragraph" w:styleId="Naslov3">
    <w:name w:val="heading 3"/>
    <w:basedOn w:val="Navaden"/>
    <w:qFormat/>
    <w:rsid w:val="006E5134"/>
    <w:pPr>
      <w:keepNext/>
      <w:spacing w:before="240" w:after="60"/>
      <w:outlineLvl w:val="2"/>
    </w:pPr>
    <w:rPr>
      <w:rFonts w:ascii="Arial" w:hAnsi="Arial" w:cs="Arial"/>
      <w:b/>
      <w:bCs/>
      <w:sz w:val="26"/>
      <w:szCs w:val="26"/>
    </w:rPr>
  </w:style>
  <w:style w:type="paragraph" w:styleId="Naslov4">
    <w:name w:val="heading 4"/>
    <w:basedOn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gradbadokumentaZnak">
    <w:name w:val="Zgradba dokumenta Znak"/>
    <w:link w:val="Zgradbadokumenta"/>
    <w:qFormat/>
    <w:rsid w:val="00B31575"/>
    <w:rPr>
      <w:rFonts w:ascii="Tahoma" w:hAnsi="Tahoma" w:cs="Tahoma"/>
      <w:sz w:val="16"/>
      <w:szCs w:val="16"/>
      <w:lang w:val="en-US" w:eastAsia="en-US"/>
    </w:rPr>
  </w:style>
  <w:style w:type="character" w:customStyle="1" w:styleId="Spletnapovezava">
    <w:name w:val="Spletna povezava"/>
    <w:rsid w:val="00783310"/>
    <w:rPr>
      <w:color w:val="0000FF"/>
      <w:u w:val="single"/>
    </w:rPr>
  </w:style>
  <w:style w:type="character" w:styleId="Pripombasklic">
    <w:name w:val="annotation reference"/>
    <w:qFormat/>
    <w:rsid w:val="00F83B09"/>
    <w:rPr>
      <w:i/>
      <w:sz w:val="16"/>
      <w:szCs w:val="16"/>
      <w:lang w:val="en-US" w:eastAsia="en-US" w:bidi="ar-SA"/>
    </w:rPr>
  </w:style>
  <w:style w:type="character" w:styleId="tevilkastrani">
    <w:name w:val="page number"/>
    <w:basedOn w:val="Privzetapisavaodstavka"/>
    <w:qFormat/>
    <w:rsid w:val="009A1E0E"/>
  </w:style>
  <w:style w:type="character" w:customStyle="1" w:styleId="PripombabesediloZnak">
    <w:name w:val="Pripomba – besedilo Znak"/>
    <w:link w:val="Pripombabesedilo"/>
    <w:uiPriority w:val="99"/>
    <w:qFormat/>
    <w:rsid w:val="0070495C"/>
    <w:rPr>
      <w:lang w:val="sl-SI" w:eastAsia="sl-SI" w:bidi="ar-SA"/>
    </w:rPr>
  </w:style>
  <w:style w:type="character" w:customStyle="1" w:styleId="TelobesedilaZnak">
    <w:name w:val="Telo besedila Znak"/>
    <w:link w:val="Telobesedila"/>
    <w:qFormat/>
    <w:rsid w:val="002463FA"/>
    <w:rPr>
      <w:rFonts w:ascii="Tahoma" w:hAnsi="Tahoma" w:cs="Tahoma"/>
    </w:rPr>
  </w:style>
  <w:style w:type="character" w:styleId="SledenaHiperpovezava">
    <w:name w:val="FollowedHyperlink"/>
    <w:qFormat/>
    <w:rsid w:val="004B0556"/>
    <w:rPr>
      <w:color w:val="800080"/>
      <w:u w:val="single"/>
    </w:rPr>
  </w:style>
  <w:style w:type="character" w:customStyle="1" w:styleId="GlavaZnak">
    <w:name w:val="Glava Znak"/>
    <w:link w:val="Glava"/>
    <w:qFormat/>
    <w:rsid w:val="00BF2D17"/>
    <w:rPr>
      <w:sz w:val="24"/>
      <w:szCs w:val="24"/>
    </w:rPr>
  </w:style>
  <w:style w:type="character" w:customStyle="1" w:styleId="NogaZnak">
    <w:name w:val="Noga Znak"/>
    <w:link w:val="Noga"/>
    <w:uiPriority w:val="99"/>
    <w:qFormat/>
    <w:rsid w:val="00BF2D1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val="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eastAsia="Times New Roman" w:hAnsi="Arial"/>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eastAsia="Times New Roman" w:hAnsi="Arial"/>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eastAsia="Times New Roman" w:hAnsi="Arial" w:cs="Times New Roman"/>
      <w:b/>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imes New Roman"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Times New Roman"/>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ascii="Arial" w:hAnsi="Arial" w:cs="Symbol"/>
      <w:sz w:val="20"/>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Arial" w:hAnsi="Arial" w:cs="Symbol"/>
      <w:sz w:val="20"/>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ascii="Arial" w:hAnsi="Arial" w:cs="Arial"/>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Aria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Times New Roman"/>
      <w:b/>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Arial" w:hAnsi="Arial" w:cs="Wingdings"/>
      <w:b/>
    </w:rPr>
  </w:style>
  <w:style w:type="character" w:customStyle="1" w:styleId="ListLabel143">
    <w:name w:val="ListLabel 143"/>
    <w:qFormat/>
    <w:rPr>
      <w:rFonts w:cs="Arial"/>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Arial" w:hAnsi="Arial" w:cs="Symbol"/>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83B09"/>
    <w:pPr>
      <w:jc w:val="both"/>
    </w:pPr>
    <w:rPr>
      <w:rFonts w:ascii="Tahoma" w:hAnsi="Tahoma" w:cs="Tahoma"/>
      <w:sz w:val="20"/>
      <w:szCs w:val="20"/>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qFormat/>
    <w:rsid w:val="00B31575"/>
    <w:rPr>
      <w:rFonts w:ascii="Tahoma" w:hAnsi="Tahoma" w:cs="Tahoma"/>
      <w:sz w:val="16"/>
      <w:szCs w:val="16"/>
    </w:r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qFormat/>
    <w:rsid w:val="00F83B09"/>
  </w:style>
  <w:style w:type="paragraph" w:styleId="Pripombabesedilo">
    <w:name w:val="annotation text"/>
    <w:basedOn w:val="Navaden"/>
    <w:link w:val="PripombabesediloZnak"/>
    <w:uiPriority w:val="99"/>
    <w:qFormat/>
    <w:rsid w:val="00F83B09"/>
    <w:rPr>
      <w:sz w:val="20"/>
      <w:szCs w:val="20"/>
    </w:rPr>
  </w:style>
  <w:style w:type="paragraph" w:customStyle="1" w:styleId="Default">
    <w:name w:val="Default"/>
    <w:qFormat/>
    <w:rsid w:val="00F83B09"/>
    <w:rPr>
      <w:color w:val="000000"/>
      <w:sz w:val="24"/>
      <w:szCs w:val="24"/>
    </w:rPr>
  </w:style>
  <w:style w:type="paragraph" w:styleId="Besedilooblaka">
    <w:name w:val="Balloon Text"/>
    <w:basedOn w:val="Navaden"/>
    <w:semiHidden/>
    <w:qFormat/>
    <w:rsid w:val="00F83B09"/>
    <w:rPr>
      <w:rFonts w:ascii="Tahoma" w:hAnsi="Tahoma" w:cs="Tahoma"/>
      <w:sz w:val="16"/>
      <w:szCs w:val="16"/>
    </w:rPr>
  </w:style>
  <w:style w:type="paragraph" w:styleId="Telobesedila-zamik">
    <w:name w:val="Body Text Indent"/>
    <w:basedOn w:val="Navaden"/>
    <w:rsid w:val="00115A60"/>
    <w:pPr>
      <w:spacing w:after="120"/>
      <w:ind w:left="283"/>
    </w:pPr>
  </w:style>
  <w:style w:type="paragraph" w:styleId="Telobesedila2">
    <w:name w:val="Body Text 2"/>
    <w:basedOn w:val="Navaden"/>
    <w:qFormat/>
    <w:rsid w:val="00115A60"/>
    <w:pPr>
      <w:spacing w:after="120" w:line="480" w:lineRule="auto"/>
    </w:pPr>
  </w:style>
  <w:style w:type="paragraph" w:styleId="Sprotnaopomba-besedilo">
    <w:name w:val="footnote text"/>
    <w:basedOn w:val="Navaden"/>
    <w:semiHidden/>
    <w:qFormat/>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styleId="Telobesedila3">
    <w:name w:val="Body Text 3"/>
    <w:basedOn w:val="Navaden"/>
    <w:qFormat/>
    <w:rsid w:val="006E5134"/>
    <w:pPr>
      <w:spacing w:after="120"/>
    </w:pPr>
    <w:rPr>
      <w:sz w:val="16"/>
      <w:szCs w:val="16"/>
    </w:rPr>
  </w:style>
  <w:style w:type="paragraph" w:styleId="Navadensplet">
    <w:name w:val="Normal (Web)"/>
    <w:basedOn w:val="Navaden"/>
    <w:uiPriority w:val="99"/>
    <w:qFormat/>
    <w:rsid w:val="006E5134"/>
    <w:pPr>
      <w:spacing w:before="100" w:after="100"/>
    </w:pPr>
    <w:rPr>
      <w:rFonts w:ascii="Arial Unicode MS" w:eastAsia="Arial Unicode MS" w:hAnsi="Arial Unicode MS"/>
      <w:szCs w:val="20"/>
      <w:lang w:val="en-GB"/>
    </w:rPr>
  </w:style>
  <w:style w:type="paragraph" w:styleId="Zadevapripombe">
    <w:name w:val="annotation subject"/>
    <w:basedOn w:val="Pripombabesedilo"/>
    <w:semiHidden/>
    <w:qFormat/>
    <w:rsid w:val="002E1BD9"/>
    <w:rPr>
      <w:b/>
      <w:bCs/>
    </w:rPr>
  </w:style>
  <w:style w:type="paragraph" w:customStyle="1" w:styleId="Style1">
    <w:name w:val="Style1"/>
    <w:basedOn w:val="Navaden"/>
    <w:qFormat/>
    <w:rsid w:val="00A26266"/>
    <w:pPr>
      <w:spacing w:before="60" w:after="60" w:line="264" w:lineRule="auto"/>
      <w:jc w:val="both"/>
    </w:pPr>
    <w:rPr>
      <w:rFonts w:ascii="Arial" w:hAnsi="Arial"/>
      <w:sz w:val="20"/>
    </w:rPr>
  </w:style>
  <w:style w:type="paragraph" w:styleId="Odstavekseznama">
    <w:name w:val="List Paragraph"/>
    <w:basedOn w:val="Navaden"/>
    <w:qFormat/>
    <w:rsid w:val="00123CA0"/>
    <w:pPr>
      <w:spacing w:before="60" w:after="60" w:line="264" w:lineRule="auto"/>
      <w:ind w:left="720"/>
      <w:contextualSpacing/>
      <w:jc w:val="both"/>
    </w:pPr>
    <w:rPr>
      <w:rFonts w:ascii="Arial" w:hAnsi="Arial"/>
      <w:sz w:val="20"/>
    </w:rPr>
  </w:style>
  <w:style w:type="paragraph" w:styleId="Revizija">
    <w:name w:val="Revision"/>
    <w:uiPriority w:val="99"/>
    <w:semiHidden/>
    <w:qFormat/>
    <w:rsid w:val="00BE7E90"/>
    <w:rPr>
      <w:color w:val="00000A"/>
      <w:sz w:val="24"/>
      <w:szCs w:val="24"/>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rsid w:val="00337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910167">
      <w:bodyDiv w:val="1"/>
      <w:marLeft w:val="0"/>
      <w:marRight w:val="0"/>
      <w:marTop w:val="0"/>
      <w:marBottom w:val="0"/>
      <w:divBdr>
        <w:top w:val="none" w:sz="0" w:space="0" w:color="auto"/>
        <w:left w:val="none" w:sz="0" w:space="0" w:color="auto"/>
        <w:bottom w:val="none" w:sz="0" w:space="0" w:color="auto"/>
        <w:right w:val="none" w:sz="0" w:space="0" w:color="auto"/>
      </w:divBdr>
      <w:divsChild>
        <w:div w:id="502669371">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100"/>
              <w:marBottom w:val="100"/>
              <w:divBdr>
                <w:top w:val="none" w:sz="0" w:space="0" w:color="auto"/>
                <w:left w:val="none" w:sz="0" w:space="0" w:color="auto"/>
                <w:bottom w:val="none" w:sz="0" w:space="0" w:color="auto"/>
                <w:right w:val="none" w:sz="0" w:space="0" w:color="auto"/>
              </w:divBdr>
              <w:divsChild>
                <w:div w:id="790635126">
                  <w:marLeft w:val="0"/>
                  <w:marRight w:val="0"/>
                  <w:marTop w:val="0"/>
                  <w:marBottom w:val="0"/>
                  <w:divBdr>
                    <w:top w:val="none" w:sz="0" w:space="0" w:color="auto"/>
                    <w:left w:val="none" w:sz="0" w:space="0" w:color="auto"/>
                    <w:bottom w:val="none" w:sz="0" w:space="0" w:color="auto"/>
                    <w:right w:val="none" w:sz="0" w:space="0" w:color="auto"/>
                  </w:divBdr>
                  <w:divsChild>
                    <w:div w:id="1409300638">
                      <w:marLeft w:val="0"/>
                      <w:marRight w:val="0"/>
                      <w:marTop w:val="0"/>
                      <w:marBottom w:val="0"/>
                      <w:divBdr>
                        <w:top w:val="none" w:sz="0" w:space="0" w:color="auto"/>
                        <w:left w:val="none" w:sz="0" w:space="0" w:color="auto"/>
                        <w:bottom w:val="none" w:sz="0" w:space="0" w:color="auto"/>
                        <w:right w:val="none" w:sz="0" w:space="0" w:color="auto"/>
                      </w:divBdr>
                      <w:divsChild>
                        <w:div w:id="975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u-skladi.si/sl/ekp/navodila" TargetMode="External"/><Relationship Id="rId7" Type="http://schemas.openxmlformats.org/officeDocument/2006/relationships/endnotes" Target="endnotes.xml"/><Relationship Id="rId12" Type="http://schemas.openxmlformats.org/officeDocument/2006/relationships/hyperlink" Target="http://www.eu-skladi.si/sl/ekp/zakonodaja" TargetMode="External"/><Relationship Id="rId17" Type="http://schemas.openxmlformats.org/officeDocument/2006/relationships/hyperlink" Target="http://www.eu-skladi.si/sl/ekp/navodil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sources/docgener/informat/2014/GL_corrections_pp_irregularities_annex_SL.pdf" TargetMode="External"/><Relationship Id="rId24" Type="http://schemas.openxmlformats.org/officeDocument/2006/relationships/hyperlink" Target="http://www.eu-skladi.si/" TargetMode="Externa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www.eu-skladi.si/portal/sl/ekp/izvajanje/e-ma" TargetMode="External"/><Relationship Id="rId28" Type="http://schemas.openxmlformats.org/officeDocument/2006/relationships/theme" Target="theme/theme1.xml"/><Relationship Id="rId10" Type="http://schemas.openxmlformats.org/officeDocument/2006/relationships/hyperlink" Target="https://ec.europa.eu/regional_policy/sources/docgener/informat/2014/GL_corrections_pp_irregularities_SL.pdf"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skladi.si/sl/ekp/navodila" TargetMode="External"/><Relationship Id="rId22" Type="http://schemas.openxmlformats.org/officeDocument/2006/relationships/hyperlink" Target="http://www.eu-skladi.si/sl/ekp/navodil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2BFD-07DB-4623-9B8D-8E0CF50C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F1ED9350</Template>
  <TotalTime>21</TotalTime>
  <Pages>18</Pages>
  <Words>9267</Words>
  <Characters>52828</Characters>
  <Application>Microsoft Office Word</Application>
  <DocSecurity>0</DocSecurity>
  <Lines>440</Lines>
  <Paragraphs>123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Katja Kovačič</cp:lastModifiedBy>
  <cp:revision>5</cp:revision>
  <cp:lastPrinted>2018-11-30T11:09:00Z</cp:lastPrinted>
  <dcterms:created xsi:type="dcterms:W3CDTF">2020-06-05T11:02:00Z</dcterms:created>
  <dcterms:modified xsi:type="dcterms:W3CDTF">2020-06-12T08:14:00Z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