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49E98" w14:textId="77777777" w:rsidR="0083618B" w:rsidRDefault="0083618B" w:rsidP="001A7F1E">
      <w:pPr>
        <w:rPr>
          <w:rFonts w:asciiTheme="minorHAnsi" w:hAnsiTheme="minorHAnsi" w:cstheme="minorHAnsi"/>
          <w:b/>
          <w:color w:val="000000" w:themeColor="text1"/>
          <w:sz w:val="32"/>
          <w:szCs w:val="32"/>
          <w:lang w:val="sl-SI"/>
        </w:rPr>
      </w:pPr>
      <w:bookmarkStart w:id="0" w:name="_GoBack"/>
      <w:bookmarkEnd w:id="0"/>
    </w:p>
    <w:p w14:paraId="2C625055" w14:textId="44387170" w:rsidR="001A7F1E" w:rsidRPr="00440EC6" w:rsidRDefault="0005230F" w:rsidP="001A7F1E">
      <w:pPr>
        <w:rPr>
          <w:rFonts w:asciiTheme="minorHAnsi" w:hAnsiTheme="minorHAnsi" w:cstheme="minorHAnsi"/>
          <w:b/>
          <w:color w:val="000000" w:themeColor="text1"/>
          <w:sz w:val="32"/>
          <w:szCs w:val="32"/>
          <w:lang w:val="sl-SI" w:eastAsia="sl-SI"/>
        </w:rPr>
      </w:pPr>
      <w:r w:rsidRPr="00440EC6">
        <w:rPr>
          <w:rFonts w:asciiTheme="minorHAnsi" w:hAnsiTheme="minorHAnsi" w:cstheme="minorHAnsi"/>
          <w:b/>
          <w:color w:val="000000" w:themeColor="text1"/>
          <w:sz w:val="32"/>
          <w:szCs w:val="32"/>
          <w:lang w:val="sl-SI"/>
        </w:rPr>
        <w:t xml:space="preserve">Smernice za vzgojno-izobraževalno delo </w:t>
      </w:r>
      <w:r w:rsidR="00343325">
        <w:rPr>
          <w:rFonts w:asciiTheme="minorHAnsi" w:hAnsiTheme="minorHAnsi" w:cstheme="minorHAnsi"/>
          <w:b/>
          <w:color w:val="000000" w:themeColor="text1"/>
          <w:sz w:val="32"/>
          <w:szCs w:val="32"/>
          <w:lang w:val="sl-SI"/>
        </w:rPr>
        <w:t xml:space="preserve">v </w:t>
      </w:r>
      <w:r w:rsidR="008E2D79">
        <w:rPr>
          <w:rFonts w:asciiTheme="minorHAnsi" w:hAnsiTheme="minorHAnsi" w:cstheme="minorHAnsi"/>
          <w:b/>
          <w:color w:val="000000" w:themeColor="text1"/>
          <w:sz w:val="32"/>
          <w:szCs w:val="32"/>
          <w:lang w:val="sl-SI"/>
        </w:rPr>
        <w:t>C</w:t>
      </w:r>
      <w:r w:rsidR="00D93AB8">
        <w:rPr>
          <w:rFonts w:asciiTheme="minorHAnsi" w:hAnsiTheme="minorHAnsi" w:cstheme="minorHAnsi"/>
          <w:b/>
          <w:color w:val="000000" w:themeColor="text1"/>
          <w:sz w:val="32"/>
          <w:szCs w:val="32"/>
          <w:lang w:val="sl-SI"/>
        </w:rPr>
        <w:t xml:space="preserve">entrali </w:t>
      </w:r>
      <w:r w:rsidRPr="00440EC6">
        <w:rPr>
          <w:rFonts w:asciiTheme="minorHAnsi" w:hAnsiTheme="minorHAnsi" w:cstheme="minorHAnsi"/>
          <w:b/>
          <w:color w:val="000000" w:themeColor="text1"/>
          <w:sz w:val="32"/>
          <w:szCs w:val="32"/>
          <w:lang w:val="sl-SI"/>
        </w:rPr>
        <w:t>učn</w:t>
      </w:r>
      <w:r w:rsidR="00D93AB8">
        <w:rPr>
          <w:rFonts w:asciiTheme="minorHAnsi" w:hAnsiTheme="minorHAnsi" w:cstheme="minorHAnsi"/>
          <w:b/>
          <w:color w:val="000000" w:themeColor="text1"/>
          <w:sz w:val="32"/>
          <w:szCs w:val="32"/>
          <w:lang w:val="sl-SI"/>
        </w:rPr>
        <w:t>ih</w:t>
      </w:r>
      <w:r w:rsidRPr="00440EC6">
        <w:rPr>
          <w:rFonts w:asciiTheme="minorHAnsi" w:hAnsiTheme="minorHAnsi" w:cstheme="minorHAnsi"/>
          <w:b/>
          <w:color w:val="000000" w:themeColor="text1"/>
          <w:sz w:val="32"/>
          <w:szCs w:val="32"/>
          <w:lang w:val="sl-SI"/>
        </w:rPr>
        <w:t xml:space="preserve"> podjet</w:t>
      </w:r>
      <w:r w:rsidR="00D93AB8">
        <w:rPr>
          <w:rFonts w:asciiTheme="minorHAnsi" w:hAnsiTheme="minorHAnsi" w:cstheme="minorHAnsi"/>
          <w:b/>
          <w:color w:val="000000" w:themeColor="text1"/>
          <w:sz w:val="32"/>
          <w:szCs w:val="32"/>
          <w:lang w:val="sl-SI"/>
        </w:rPr>
        <w:t>ij</w:t>
      </w:r>
      <w:r w:rsidRPr="00440EC6" w:rsidDel="0005230F">
        <w:rPr>
          <w:rFonts w:asciiTheme="minorHAnsi" w:hAnsiTheme="minorHAnsi" w:cstheme="minorHAnsi"/>
          <w:b/>
          <w:color w:val="000000" w:themeColor="text1"/>
          <w:sz w:val="32"/>
          <w:szCs w:val="32"/>
          <w:lang w:val="sl-SI"/>
        </w:rPr>
        <w:t xml:space="preserve"> </w:t>
      </w:r>
    </w:p>
    <w:p w14:paraId="52B0AA3D" w14:textId="77777777" w:rsidR="001B7840" w:rsidRPr="00BA183E" w:rsidRDefault="001B7840" w:rsidP="005947E1">
      <w:pPr>
        <w:rPr>
          <w:color w:val="000000" w:themeColor="text1"/>
          <w:lang w:val="sl-SI"/>
        </w:rPr>
      </w:pPr>
    </w:p>
    <w:p w14:paraId="5E7FCC70" w14:textId="77777777" w:rsidR="001B7840" w:rsidRPr="00122B2F" w:rsidRDefault="001B7840" w:rsidP="005947E1">
      <w:pPr>
        <w:rPr>
          <w:rFonts w:asciiTheme="minorHAnsi" w:hAnsiTheme="minorHAnsi" w:cstheme="minorHAnsi"/>
          <w:color w:val="000000" w:themeColor="text1"/>
          <w:sz w:val="24"/>
          <w:lang w:val="sl-SI"/>
        </w:rPr>
      </w:pPr>
    </w:p>
    <w:p w14:paraId="67D2BC34" w14:textId="77777777" w:rsidR="00726712" w:rsidRPr="00122B2F" w:rsidRDefault="00726712" w:rsidP="005947E1">
      <w:pPr>
        <w:rPr>
          <w:rFonts w:asciiTheme="minorHAnsi" w:hAnsiTheme="minorHAnsi" w:cstheme="minorHAnsi"/>
          <w:color w:val="000000" w:themeColor="text1"/>
          <w:sz w:val="24"/>
          <w:lang w:val="sl-SI"/>
        </w:rPr>
      </w:pPr>
    </w:p>
    <w:p w14:paraId="1A8AF6BA" w14:textId="77777777" w:rsidR="00AE55A3" w:rsidRPr="006C5380" w:rsidRDefault="005947E1" w:rsidP="00AE55A3">
      <w:pPr>
        <w:numPr>
          <w:ilvl w:val="0"/>
          <w:numId w:val="12"/>
        </w:numPr>
        <w:ind w:left="0" w:firstLine="0"/>
        <w:rPr>
          <w:rFonts w:asciiTheme="minorHAnsi" w:hAnsiTheme="minorHAnsi" w:cstheme="minorHAnsi"/>
          <w:b/>
          <w:color w:val="000000" w:themeColor="text1"/>
          <w:sz w:val="28"/>
          <w:szCs w:val="28"/>
          <w:lang w:val="sl-SI"/>
        </w:rPr>
      </w:pPr>
      <w:r w:rsidRPr="006C5380">
        <w:rPr>
          <w:rFonts w:asciiTheme="minorHAnsi" w:hAnsiTheme="minorHAnsi" w:cstheme="minorHAnsi"/>
          <w:b/>
          <w:color w:val="000000" w:themeColor="text1"/>
          <w:sz w:val="28"/>
          <w:szCs w:val="28"/>
          <w:lang w:val="sl-SI"/>
        </w:rPr>
        <w:t>Temeljna izhodišča</w:t>
      </w:r>
    </w:p>
    <w:p w14:paraId="6027FD42" w14:textId="77777777" w:rsidR="00E343B4" w:rsidRPr="00122B2F" w:rsidRDefault="00E343B4" w:rsidP="00E343B4">
      <w:pPr>
        <w:suppressAutoHyphens/>
        <w:spacing w:after="200" w:line="240" w:lineRule="auto"/>
        <w:jc w:val="both"/>
        <w:rPr>
          <w:rFonts w:asciiTheme="minorHAnsi" w:hAnsiTheme="minorHAnsi" w:cstheme="minorHAnsi"/>
          <w:color w:val="000000" w:themeColor="text1"/>
          <w:sz w:val="24"/>
          <w:lang w:val="sl-SI" w:eastAsia="ar-SA"/>
        </w:rPr>
      </w:pPr>
    </w:p>
    <w:p w14:paraId="792BB5F3" w14:textId="77777777" w:rsidR="00E343B4" w:rsidRPr="00122B2F" w:rsidRDefault="00E343B4" w:rsidP="00E343B4">
      <w:pPr>
        <w:suppressAutoHyphens/>
        <w:spacing w:after="200"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 xml:space="preserve">V šolskih letih 1993/94/95/96/97 je potekal eksperimentalni projekt »učna firma« na Srednji ekonomski šoli v Mariboru, financiran s strani Ministrstva za šolstvo in šport, ki ga je potrdil Strokovni svet </w:t>
      </w:r>
      <w:r w:rsidR="0039417E">
        <w:rPr>
          <w:rFonts w:asciiTheme="minorHAnsi" w:hAnsiTheme="minorHAnsi" w:cstheme="minorHAnsi"/>
          <w:color w:val="000000" w:themeColor="text1"/>
          <w:sz w:val="24"/>
          <w:lang w:val="sl-SI" w:eastAsia="ar-SA"/>
        </w:rPr>
        <w:t xml:space="preserve">RS za poklicno in strokovno izobraževanje </w:t>
      </w:r>
      <w:r w:rsidRPr="00122B2F">
        <w:rPr>
          <w:rFonts w:asciiTheme="minorHAnsi" w:hAnsiTheme="minorHAnsi" w:cstheme="minorHAnsi"/>
          <w:color w:val="000000" w:themeColor="text1"/>
          <w:sz w:val="24"/>
          <w:lang w:val="sl-SI" w:eastAsia="ar-SA"/>
        </w:rPr>
        <w:t>11. 11. 1993 na svoji 11. seji</w:t>
      </w:r>
      <w:r w:rsidR="00B6688E" w:rsidRPr="00122B2F">
        <w:rPr>
          <w:rFonts w:asciiTheme="minorHAnsi" w:hAnsiTheme="minorHAnsi" w:cstheme="minorHAnsi"/>
          <w:color w:val="000000" w:themeColor="text1"/>
          <w:sz w:val="24"/>
          <w:lang w:val="sl-SI" w:eastAsia="ar-SA"/>
        </w:rPr>
        <w:t>.</w:t>
      </w:r>
    </w:p>
    <w:p w14:paraId="1CF0177A" w14:textId="3767CA49" w:rsidR="00E343B4" w:rsidRPr="00122B2F" w:rsidRDefault="00E343B4" w:rsidP="00E343B4">
      <w:pPr>
        <w:suppressAutoHyphens/>
        <w:spacing w:after="200" w:line="240" w:lineRule="auto"/>
        <w:jc w:val="both"/>
        <w:rPr>
          <w:rFonts w:asciiTheme="minorHAnsi" w:hAnsiTheme="minorHAnsi" w:cstheme="minorHAnsi"/>
          <w:b/>
          <w:color w:val="000000" w:themeColor="text1"/>
          <w:sz w:val="24"/>
          <w:lang w:val="sl-SI" w:eastAsia="ar-SA"/>
        </w:rPr>
      </w:pPr>
      <w:r w:rsidRPr="00122B2F">
        <w:rPr>
          <w:rFonts w:asciiTheme="minorHAnsi" w:hAnsiTheme="minorHAnsi" w:cstheme="minorHAnsi"/>
          <w:color w:val="000000" w:themeColor="text1"/>
          <w:sz w:val="24"/>
          <w:lang w:val="sl-SI" w:eastAsia="ar-SA"/>
        </w:rPr>
        <w:t xml:space="preserve">V okviru PHARE projekta je bila </w:t>
      </w:r>
      <w:r w:rsidR="0039417E">
        <w:rPr>
          <w:rFonts w:asciiTheme="minorHAnsi" w:hAnsiTheme="minorHAnsi" w:cstheme="minorHAnsi"/>
          <w:color w:val="000000" w:themeColor="text1"/>
          <w:sz w:val="24"/>
          <w:lang w:val="sl-SI" w:eastAsia="ar-SA"/>
        </w:rPr>
        <w:t>junija</w:t>
      </w:r>
      <w:r w:rsidRPr="00122B2F">
        <w:rPr>
          <w:rFonts w:asciiTheme="minorHAnsi" w:hAnsiTheme="minorHAnsi" w:cstheme="minorHAnsi"/>
          <w:color w:val="000000" w:themeColor="text1"/>
          <w:sz w:val="24"/>
          <w:lang w:val="sl-SI" w:eastAsia="ar-SA"/>
        </w:rPr>
        <w:t xml:space="preserve"> 1997 izvedena evalvacija eksperimentalnega projekta »učna firma«, kjer je opredeljeno oblikovanje </w:t>
      </w:r>
      <w:r w:rsidR="00E12F4D">
        <w:rPr>
          <w:rFonts w:asciiTheme="minorHAnsi" w:hAnsiTheme="minorHAnsi" w:cstheme="minorHAnsi"/>
          <w:color w:val="000000" w:themeColor="text1"/>
          <w:sz w:val="24"/>
          <w:lang w:val="sl-SI" w:eastAsia="ar-SA"/>
        </w:rPr>
        <w:t>C</w:t>
      </w:r>
      <w:r w:rsidRPr="00122B2F">
        <w:rPr>
          <w:rFonts w:asciiTheme="minorHAnsi" w:hAnsiTheme="minorHAnsi" w:cstheme="minorHAnsi"/>
          <w:color w:val="000000" w:themeColor="text1"/>
          <w:sz w:val="24"/>
          <w:lang w:val="sl-SI" w:eastAsia="ar-SA"/>
        </w:rPr>
        <w:t>ent</w:t>
      </w:r>
      <w:r w:rsidR="00914B5A" w:rsidRPr="00122B2F">
        <w:rPr>
          <w:rFonts w:asciiTheme="minorHAnsi" w:hAnsiTheme="minorHAnsi" w:cstheme="minorHAnsi"/>
          <w:color w:val="000000" w:themeColor="text1"/>
          <w:sz w:val="24"/>
          <w:lang w:val="sl-SI" w:eastAsia="ar-SA"/>
        </w:rPr>
        <w:t>rale učn</w:t>
      </w:r>
      <w:r w:rsidR="00E12F4D">
        <w:rPr>
          <w:rFonts w:asciiTheme="minorHAnsi" w:hAnsiTheme="minorHAnsi" w:cstheme="minorHAnsi"/>
          <w:color w:val="000000" w:themeColor="text1"/>
          <w:sz w:val="24"/>
          <w:lang w:val="sl-SI" w:eastAsia="ar-SA"/>
        </w:rPr>
        <w:t>ih</w:t>
      </w:r>
      <w:r w:rsidR="00914B5A" w:rsidRPr="00122B2F">
        <w:rPr>
          <w:rFonts w:asciiTheme="minorHAnsi" w:hAnsiTheme="minorHAnsi" w:cstheme="minorHAnsi"/>
          <w:color w:val="000000" w:themeColor="text1"/>
          <w:sz w:val="24"/>
          <w:lang w:val="sl-SI" w:eastAsia="ar-SA"/>
        </w:rPr>
        <w:t xml:space="preserve"> podjet</w:t>
      </w:r>
      <w:r w:rsidR="00E12F4D">
        <w:rPr>
          <w:rFonts w:asciiTheme="minorHAnsi" w:hAnsiTheme="minorHAnsi" w:cstheme="minorHAnsi"/>
          <w:color w:val="000000" w:themeColor="text1"/>
          <w:sz w:val="24"/>
          <w:lang w:val="sl-SI" w:eastAsia="ar-SA"/>
        </w:rPr>
        <w:t>ij</w:t>
      </w:r>
      <w:r w:rsidRPr="00122B2F">
        <w:rPr>
          <w:rFonts w:asciiTheme="minorHAnsi" w:hAnsiTheme="minorHAnsi" w:cstheme="minorHAnsi"/>
          <w:color w:val="000000" w:themeColor="text1"/>
          <w:sz w:val="24"/>
          <w:lang w:val="sl-SI" w:eastAsia="ar-SA"/>
        </w:rPr>
        <w:t xml:space="preserve">. </w:t>
      </w:r>
    </w:p>
    <w:p w14:paraId="41C161E3" w14:textId="3A4AEEF6" w:rsidR="001A1EF9" w:rsidRPr="00122B2F" w:rsidRDefault="00E343B4" w:rsidP="00E343B4">
      <w:p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Skladno s Pravilnikom Ministrstva za šolstvo, znanost in šport številka 604-02-61/2002, zaporedna številka: 331103-03-10039 z dne</w:t>
      </w:r>
      <w:r w:rsidR="00CF2DEC">
        <w:rPr>
          <w:rFonts w:asciiTheme="minorHAnsi" w:hAnsiTheme="minorHAnsi" w:cstheme="minorHAnsi"/>
          <w:color w:val="000000" w:themeColor="text1"/>
          <w:sz w:val="24"/>
          <w:lang w:val="sl-SI" w:eastAsia="ar-SA"/>
        </w:rPr>
        <w:t>,</w:t>
      </w:r>
      <w:r w:rsidRPr="00122B2F">
        <w:rPr>
          <w:rFonts w:asciiTheme="minorHAnsi" w:hAnsiTheme="minorHAnsi" w:cstheme="minorHAnsi"/>
          <w:color w:val="000000" w:themeColor="text1"/>
          <w:sz w:val="24"/>
          <w:lang w:val="sl-SI" w:eastAsia="ar-SA"/>
        </w:rPr>
        <w:t xml:space="preserve"> 28.</w:t>
      </w:r>
      <w:r w:rsidR="003B2414" w:rsidRPr="00122B2F">
        <w:rPr>
          <w:rFonts w:asciiTheme="minorHAnsi" w:hAnsiTheme="minorHAnsi" w:cstheme="minorHAnsi"/>
          <w:color w:val="000000" w:themeColor="text1"/>
          <w:sz w:val="24"/>
          <w:lang w:val="sl-SI" w:eastAsia="ar-SA"/>
        </w:rPr>
        <w:t xml:space="preserve"> </w:t>
      </w:r>
      <w:r w:rsidRPr="00122B2F">
        <w:rPr>
          <w:rFonts w:asciiTheme="minorHAnsi" w:hAnsiTheme="minorHAnsi" w:cstheme="minorHAnsi"/>
          <w:color w:val="000000" w:themeColor="text1"/>
          <w:sz w:val="24"/>
          <w:lang w:val="sl-SI" w:eastAsia="ar-SA"/>
        </w:rPr>
        <w:t>3.</w:t>
      </w:r>
      <w:r w:rsidR="003B2414" w:rsidRPr="00122B2F">
        <w:rPr>
          <w:rFonts w:asciiTheme="minorHAnsi" w:hAnsiTheme="minorHAnsi" w:cstheme="minorHAnsi"/>
          <w:color w:val="000000" w:themeColor="text1"/>
          <w:sz w:val="24"/>
          <w:lang w:val="sl-SI" w:eastAsia="ar-SA"/>
        </w:rPr>
        <w:t xml:space="preserve"> </w:t>
      </w:r>
      <w:r w:rsidRPr="00122B2F">
        <w:rPr>
          <w:rFonts w:asciiTheme="minorHAnsi" w:hAnsiTheme="minorHAnsi" w:cstheme="minorHAnsi"/>
          <w:color w:val="000000" w:themeColor="text1"/>
          <w:sz w:val="24"/>
          <w:lang w:val="sl-SI" w:eastAsia="ar-SA"/>
        </w:rPr>
        <w:t>2003 je bila tako na Srednjo ekonomsko šolo Celje umeščena Centrala učni</w:t>
      </w:r>
      <w:r w:rsidR="00914B5A" w:rsidRPr="00122B2F">
        <w:rPr>
          <w:rFonts w:asciiTheme="minorHAnsi" w:hAnsiTheme="minorHAnsi" w:cstheme="minorHAnsi"/>
          <w:color w:val="000000" w:themeColor="text1"/>
          <w:sz w:val="24"/>
          <w:lang w:val="sl-SI" w:eastAsia="ar-SA"/>
        </w:rPr>
        <w:t>h podjetij Slovenije</w:t>
      </w:r>
      <w:r w:rsidRPr="00122B2F">
        <w:rPr>
          <w:rFonts w:asciiTheme="minorHAnsi" w:hAnsiTheme="minorHAnsi" w:cstheme="minorHAnsi"/>
          <w:color w:val="000000" w:themeColor="text1"/>
          <w:sz w:val="24"/>
          <w:lang w:val="sl-SI" w:eastAsia="ar-SA"/>
        </w:rPr>
        <w:t>. Uradno je pričela z delom 1. 9. 2003.</w:t>
      </w:r>
    </w:p>
    <w:p w14:paraId="32D50EA4" w14:textId="77777777" w:rsidR="00E343B4" w:rsidRDefault="00E343B4" w:rsidP="00E343B4">
      <w:p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 xml:space="preserve"> </w:t>
      </w:r>
    </w:p>
    <w:p w14:paraId="329F86DD" w14:textId="77777777" w:rsidR="00753162" w:rsidRPr="00122B2F" w:rsidRDefault="00753162" w:rsidP="00E343B4">
      <w:pPr>
        <w:suppressAutoHyphens/>
        <w:spacing w:line="240" w:lineRule="auto"/>
        <w:jc w:val="both"/>
        <w:rPr>
          <w:rFonts w:asciiTheme="minorHAnsi" w:hAnsiTheme="minorHAnsi" w:cstheme="minorHAnsi"/>
          <w:color w:val="000000" w:themeColor="text1"/>
          <w:sz w:val="24"/>
          <w:lang w:val="sl-SI" w:eastAsia="ar-SA"/>
        </w:rPr>
      </w:pPr>
    </w:p>
    <w:p w14:paraId="2D05AB98" w14:textId="77777777" w:rsidR="001C0376" w:rsidRPr="004F101B" w:rsidRDefault="001C0376" w:rsidP="00E343B4">
      <w:pPr>
        <w:suppressAutoHyphens/>
        <w:spacing w:line="240" w:lineRule="auto"/>
        <w:jc w:val="both"/>
        <w:rPr>
          <w:rFonts w:asciiTheme="minorHAnsi" w:hAnsiTheme="minorHAnsi" w:cstheme="minorHAnsi"/>
          <w:b/>
          <w:color w:val="000000" w:themeColor="text1"/>
          <w:sz w:val="24"/>
          <w:lang w:val="sl-SI" w:eastAsia="ar-SA"/>
        </w:rPr>
      </w:pPr>
      <w:r w:rsidRPr="004F101B">
        <w:rPr>
          <w:rFonts w:asciiTheme="minorHAnsi" w:hAnsiTheme="minorHAnsi" w:cstheme="minorHAnsi"/>
          <w:b/>
          <w:color w:val="000000" w:themeColor="text1"/>
          <w:sz w:val="24"/>
          <w:lang w:val="sl-SI" w:eastAsia="ar-SA"/>
        </w:rPr>
        <w:t>Učno podjetje</w:t>
      </w:r>
    </w:p>
    <w:p w14:paraId="4D94C1DB" w14:textId="77777777" w:rsidR="001C0376" w:rsidRDefault="001C0376" w:rsidP="00E343B4">
      <w:pPr>
        <w:suppressAutoHyphens/>
        <w:spacing w:line="240" w:lineRule="auto"/>
        <w:jc w:val="both"/>
        <w:rPr>
          <w:rFonts w:asciiTheme="minorHAnsi" w:hAnsiTheme="minorHAnsi" w:cstheme="minorHAnsi"/>
          <w:b/>
          <w:color w:val="000000" w:themeColor="text1"/>
          <w:sz w:val="24"/>
          <w:lang w:val="sl-SI" w:eastAsia="ar-SA"/>
        </w:rPr>
      </w:pPr>
    </w:p>
    <w:p w14:paraId="5EDDCE04" w14:textId="21FCDDBB" w:rsidR="00E343B4" w:rsidRDefault="00E343B4" w:rsidP="00E343B4">
      <w:pPr>
        <w:suppressAutoHyphens/>
        <w:spacing w:line="240" w:lineRule="auto"/>
        <w:jc w:val="both"/>
        <w:rPr>
          <w:rFonts w:asciiTheme="minorHAnsi" w:hAnsiTheme="minorHAnsi" w:cstheme="minorHAnsi"/>
          <w:color w:val="000000" w:themeColor="text1"/>
          <w:sz w:val="24"/>
          <w:lang w:val="sl-SI" w:eastAsia="ar-SA"/>
        </w:rPr>
      </w:pPr>
      <w:r w:rsidRPr="004F101B">
        <w:rPr>
          <w:rFonts w:asciiTheme="minorHAnsi" w:hAnsiTheme="minorHAnsi" w:cstheme="minorHAnsi"/>
          <w:color w:val="000000" w:themeColor="text1"/>
          <w:sz w:val="24"/>
          <w:lang w:val="sl-SI" w:eastAsia="ar-SA"/>
        </w:rPr>
        <w:t>Učno podjetje</w:t>
      </w:r>
      <w:r w:rsidRPr="00122B2F">
        <w:rPr>
          <w:rFonts w:asciiTheme="minorHAnsi" w:hAnsiTheme="minorHAnsi" w:cstheme="minorHAnsi"/>
          <w:color w:val="000000" w:themeColor="text1"/>
          <w:sz w:val="24"/>
          <w:lang w:val="sl-SI" w:eastAsia="ar-SA"/>
        </w:rPr>
        <w:t xml:space="preserve"> je bilo leta 2000 kot obvezen </w:t>
      </w:r>
      <w:r w:rsidR="0030779D" w:rsidRPr="00122B2F">
        <w:rPr>
          <w:rFonts w:asciiTheme="minorHAnsi" w:hAnsiTheme="minorHAnsi" w:cstheme="minorHAnsi"/>
          <w:color w:val="000000" w:themeColor="text1"/>
          <w:sz w:val="24"/>
          <w:lang w:val="sl-SI" w:eastAsia="ar-SA"/>
        </w:rPr>
        <w:t>programski element</w:t>
      </w:r>
      <w:r w:rsidRPr="00122B2F">
        <w:rPr>
          <w:rFonts w:asciiTheme="minorHAnsi" w:hAnsiTheme="minorHAnsi" w:cstheme="minorHAnsi"/>
          <w:color w:val="000000" w:themeColor="text1"/>
          <w:sz w:val="24"/>
          <w:lang w:val="sl-SI" w:eastAsia="ar-SA"/>
        </w:rPr>
        <w:t xml:space="preserve"> umeščen</w:t>
      </w:r>
      <w:r w:rsidR="0039417E">
        <w:rPr>
          <w:rFonts w:asciiTheme="minorHAnsi" w:hAnsiTheme="minorHAnsi" w:cstheme="minorHAnsi"/>
          <w:color w:val="000000" w:themeColor="text1"/>
          <w:sz w:val="24"/>
          <w:lang w:val="sl-SI" w:eastAsia="ar-SA"/>
        </w:rPr>
        <w:t>o</w:t>
      </w:r>
      <w:r w:rsidRPr="00122B2F">
        <w:rPr>
          <w:rFonts w:asciiTheme="minorHAnsi" w:hAnsiTheme="minorHAnsi" w:cstheme="minorHAnsi"/>
          <w:color w:val="000000" w:themeColor="text1"/>
          <w:sz w:val="24"/>
          <w:lang w:val="sl-SI" w:eastAsia="ar-SA"/>
        </w:rPr>
        <w:t xml:space="preserve"> v izobraževalne programe</w:t>
      </w:r>
      <w:r w:rsidR="00CC68A9" w:rsidRPr="00122B2F">
        <w:rPr>
          <w:rFonts w:asciiTheme="minorHAnsi" w:hAnsiTheme="minorHAnsi" w:cstheme="minorHAnsi"/>
          <w:color w:val="000000" w:themeColor="text1"/>
          <w:sz w:val="24"/>
          <w:lang w:val="sl-SI" w:eastAsia="ar-SA"/>
        </w:rPr>
        <w:t xml:space="preserve"> na področju ekonomske, trgovske in upravno-administrativne dejavnosti.</w:t>
      </w:r>
      <w:r w:rsidR="003E0F69">
        <w:rPr>
          <w:rFonts w:asciiTheme="minorHAnsi" w:hAnsiTheme="minorHAnsi" w:cstheme="minorHAnsi"/>
          <w:color w:val="000000" w:themeColor="text1"/>
          <w:sz w:val="24"/>
          <w:lang w:val="sl-SI" w:eastAsia="ar-SA"/>
        </w:rPr>
        <w:t xml:space="preserve"> </w:t>
      </w:r>
      <w:r w:rsidR="004F101B">
        <w:rPr>
          <w:rFonts w:asciiTheme="minorHAnsi" w:hAnsiTheme="minorHAnsi" w:cstheme="minorHAnsi"/>
          <w:color w:val="000000" w:themeColor="text1"/>
          <w:sz w:val="24"/>
          <w:lang w:val="sl-SI" w:eastAsia="ar-SA"/>
        </w:rPr>
        <w:t xml:space="preserve">Trenutno se izvaja </w:t>
      </w:r>
      <w:r w:rsidR="007B4EA0">
        <w:rPr>
          <w:rFonts w:asciiTheme="minorHAnsi" w:hAnsiTheme="minorHAnsi" w:cstheme="minorHAnsi"/>
          <w:color w:val="000000" w:themeColor="text1"/>
          <w:sz w:val="24"/>
          <w:lang w:val="sl-SI" w:eastAsia="ar-SA"/>
        </w:rPr>
        <w:t xml:space="preserve">v </w:t>
      </w:r>
      <w:r w:rsidR="004F101B">
        <w:rPr>
          <w:rFonts w:asciiTheme="minorHAnsi" w:hAnsiTheme="minorHAnsi" w:cstheme="minorHAnsi"/>
          <w:color w:val="000000" w:themeColor="text1"/>
          <w:sz w:val="24"/>
          <w:lang w:val="sl-SI" w:eastAsia="ar-SA"/>
        </w:rPr>
        <w:t xml:space="preserve">javnoveljavnih izobraževalnih </w:t>
      </w:r>
      <w:r w:rsidR="007B4EA0">
        <w:rPr>
          <w:rFonts w:asciiTheme="minorHAnsi" w:hAnsiTheme="minorHAnsi" w:cstheme="minorHAnsi"/>
          <w:color w:val="000000" w:themeColor="text1"/>
          <w:sz w:val="24"/>
          <w:lang w:val="sl-SI" w:eastAsia="ar-SA"/>
        </w:rPr>
        <w:t>program</w:t>
      </w:r>
      <w:r w:rsidR="004F101B">
        <w:rPr>
          <w:rFonts w:asciiTheme="minorHAnsi" w:hAnsiTheme="minorHAnsi" w:cstheme="minorHAnsi"/>
          <w:color w:val="000000" w:themeColor="text1"/>
          <w:sz w:val="24"/>
          <w:lang w:val="sl-SI" w:eastAsia="ar-SA"/>
        </w:rPr>
        <w:t>ih</w:t>
      </w:r>
      <w:r w:rsidR="007B4EA0">
        <w:rPr>
          <w:rFonts w:asciiTheme="minorHAnsi" w:hAnsiTheme="minorHAnsi" w:cstheme="minorHAnsi"/>
          <w:color w:val="000000" w:themeColor="text1"/>
          <w:sz w:val="24"/>
          <w:lang w:val="sl-SI" w:eastAsia="ar-SA"/>
        </w:rPr>
        <w:t xml:space="preserve">, ki so navedeni v tabeli 1. </w:t>
      </w:r>
      <w:r w:rsidR="003E0F69">
        <w:rPr>
          <w:rFonts w:asciiTheme="minorHAnsi" w:hAnsiTheme="minorHAnsi" w:cstheme="minorHAnsi"/>
          <w:color w:val="000000" w:themeColor="text1"/>
          <w:sz w:val="24"/>
          <w:lang w:val="sl-SI" w:eastAsia="ar-SA"/>
        </w:rPr>
        <w:t xml:space="preserve"> </w:t>
      </w:r>
    </w:p>
    <w:p w14:paraId="7CD304E1" w14:textId="77777777" w:rsidR="00AA38FC" w:rsidRDefault="00AA38FC" w:rsidP="00E343B4">
      <w:pPr>
        <w:suppressAutoHyphens/>
        <w:spacing w:line="240" w:lineRule="auto"/>
        <w:jc w:val="both"/>
        <w:rPr>
          <w:rFonts w:asciiTheme="minorHAnsi" w:hAnsiTheme="minorHAnsi" w:cstheme="minorHAnsi"/>
          <w:color w:val="000000" w:themeColor="text1"/>
          <w:sz w:val="24"/>
          <w:lang w:val="sl-SI" w:eastAsia="ar-SA"/>
        </w:rPr>
      </w:pPr>
    </w:p>
    <w:p w14:paraId="0B12AD1A" w14:textId="5BD553CE" w:rsidR="001E27E5" w:rsidRPr="00122B2F" w:rsidRDefault="00AA38FC" w:rsidP="00E343B4">
      <w:p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 xml:space="preserve">Tabela 1: </w:t>
      </w:r>
      <w:r>
        <w:rPr>
          <w:rFonts w:asciiTheme="minorHAnsi" w:hAnsiTheme="minorHAnsi" w:cstheme="minorHAnsi"/>
          <w:color w:val="000000" w:themeColor="text1"/>
          <w:sz w:val="24"/>
          <w:lang w:val="sl-SI" w:eastAsia="ar-SA"/>
        </w:rPr>
        <w:t>I</w:t>
      </w:r>
      <w:r w:rsidRPr="00122B2F">
        <w:rPr>
          <w:rFonts w:asciiTheme="minorHAnsi" w:hAnsiTheme="minorHAnsi" w:cstheme="minorHAnsi"/>
          <w:color w:val="000000" w:themeColor="text1"/>
          <w:sz w:val="24"/>
          <w:lang w:val="sl-SI" w:eastAsia="ar-SA"/>
        </w:rPr>
        <w:t>zobraževaln</w:t>
      </w:r>
      <w:r>
        <w:rPr>
          <w:rFonts w:asciiTheme="minorHAnsi" w:hAnsiTheme="minorHAnsi" w:cstheme="minorHAnsi"/>
          <w:color w:val="000000" w:themeColor="text1"/>
          <w:sz w:val="24"/>
          <w:lang w:val="sl-SI" w:eastAsia="ar-SA"/>
        </w:rPr>
        <w:t>i</w:t>
      </w:r>
      <w:r w:rsidRPr="00122B2F">
        <w:rPr>
          <w:rFonts w:asciiTheme="minorHAnsi" w:hAnsiTheme="minorHAnsi" w:cstheme="minorHAnsi"/>
          <w:color w:val="000000" w:themeColor="text1"/>
          <w:sz w:val="24"/>
          <w:lang w:val="sl-SI" w:eastAsia="ar-SA"/>
        </w:rPr>
        <w:t xml:space="preserve"> program</w:t>
      </w:r>
      <w:r>
        <w:rPr>
          <w:rFonts w:asciiTheme="minorHAnsi" w:hAnsiTheme="minorHAnsi" w:cstheme="minorHAnsi"/>
          <w:color w:val="000000" w:themeColor="text1"/>
          <w:sz w:val="24"/>
          <w:lang w:val="sl-SI" w:eastAsia="ar-SA"/>
        </w:rPr>
        <w:t>i z</w:t>
      </w:r>
      <w:r w:rsidRPr="00122B2F">
        <w:rPr>
          <w:rFonts w:asciiTheme="minorHAnsi" w:hAnsiTheme="minorHAnsi" w:cstheme="minorHAnsi"/>
          <w:color w:val="000000" w:themeColor="text1"/>
          <w:sz w:val="24"/>
          <w:lang w:val="sl-SI" w:eastAsia="ar-SA"/>
        </w:rPr>
        <w:t xml:space="preserve"> ume</w:t>
      </w:r>
      <w:r>
        <w:rPr>
          <w:rFonts w:asciiTheme="minorHAnsi" w:hAnsiTheme="minorHAnsi" w:cstheme="minorHAnsi"/>
          <w:color w:val="000000" w:themeColor="text1"/>
          <w:sz w:val="24"/>
          <w:lang w:val="sl-SI" w:eastAsia="ar-SA"/>
        </w:rPr>
        <w:t>ščenim</w:t>
      </w:r>
      <w:r w:rsidRPr="00122B2F">
        <w:rPr>
          <w:rFonts w:asciiTheme="minorHAnsi" w:hAnsiTheme="minorHAnsi" w:cstheme="minorHAnsi"/>
          <w:color w:val="000000" w:themeColor="text1"/>
          <w:sz w:val="24"/>
          <w:lang w:val="sl-SI" w:eastAsia="ar-SA"/>
        </w:rPr>
        <w:t xml:space="preserve"> učn</w:t>
      </w:r>
      <w:r>
        <w:rPr>
          <w:rFonts w:asciiTheme="minorHAnsi" w:hAnsiTheme="minorHAnsi" w:cstheme="minorHAnsi"/>
          <w:color w:val="000000" w:themeColor="text1"/>
          <w:sz w:val="24"/>
          <w:lang w:val="sl-SI" w:eastAsia="ar-SA"/>
        </w:rPr>
        <w:t>im</w:t>
      </w:r>
      <w:r w:rsidRPr="00122B2F">
        <w:rPr>
          <w:rFonts w:asciiTheme="minorHAnsi" w:hAnsiTheme="minorHAnsi" w:cstheme="minorHAnsi"/>
          <w:color w:val="000000" w:themeColor="text1"/>
          <w:sz w:val="24"/>
          <w:lang w:val="sl-SI" w:eastAsia="ar-SA"/>
        </w:rPr>
        <w:t xml:space="preserve"> podjetj</w:t>
      </w:r>
      <w:r>
        <w:rPr>
          <w:rFonts w:asciiTheme="minorHAnsi" w:hAnsiTheme="minorHAnsi" w:cstheme="minorHAnsi"/>
          <w:color w:val="000000" w:themeColor="text1"/>
          <w:sz w:val="24"/>
          <w:lang w:val="sl-SI" w:eastAsia="ar-SA"/>
        </w:rPr>
        <w: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tblGrid>
      <w:tr w:rsidR="005F4116" w:rsidRPr="00122B2F" w14:paraId="1990C102" w14:textId="77777777" w:rsidTr="006C5380">
        <w:trPr>
          <w:tblHeader/>
        </w:trPr>
        <w:tc>
          <w:tcPr>
            <w:tcW w:w="0" w:type="auto"/>
            <w:shd w:val="pct10" w:color="auto" w:fill="auto"/>
          </w:tcPr>
          <w:p w14:paraId="0FE50CA6" w14:textId="4471DCDC" w:rsidR="005F4116" w:rsidRPr="00122B2F" w:rsidRDefault="005F4116" w:rsidP="00E343B4">
            <w:pPr>
              <w:suppressAutoHyphens/>
              <w:spacing w:line="240" w:lineRule="auto"/>
              <w:jc w:val="both"/>
              <w:rPr>
                <w:rFonts w:asciiTheme="minorHAnsi" w:hAnsiTheme="minorHAnsi" w:cstheme="minorHAnsi"/>
                <w:b/>
                <w:color w:val="000000" w:themeColor="text1"/>
                <w:sz w:val="24"/>
                <w:lang w:val="sl-SI" w:eastAsia="ar-SA"/>
              </w:rPr>
            </w:pPr>
            <w:r w:rsidRPr="00122B2F">
              <w:rPr>
                <w:rFonts w:asciiTheme="minorHAnsi" w:hAnsiTheme="minorHAnsi" w:cstheme="minorHAnsi"/>
                <w:b/>
                <w:color w:val="000000" w:themeColor="text1"/>
                <w:sz w:val="24"/>
                <w:lang w:val="sl-SI" w:eastAsia="ar-SA"/>
              </w:rPr>
              <w:t>Izobraževalni program</w:t>
            </w:r>
          </w:p>
        </w:tc>
      </w:tr>
      <w:tr w:rsidR="005F4116" w:rsidRPr="00122B2F" w14:paraId="6784C367" w14:textId="77777777" w:rsidTr="006C5380">
        <w:tc>
          <w:tcPr>
            <w:tcW w:w="0" w:type="auto"/>
          </w:tcPr>
          <w:p w14:paraId="61492F68" w14:textId="66877AD6" w:rsidR="005F4116" w:rsidRPr="00085FDD" w:rsidRDefault="005F4116" w:rsidP="006C5380">
            <w:pPr>
              <w:pStyle w:val="Brezrazmikov"/>
              <w:ind w:left="-48"/>
              <w:rPr>
                <w:rFonts w:asciiTheme="minorHAnsi" w:hAnsiTheme="minorHAnsi" w:cstheme="minorHAnsi"/>
                <w:b/>
                <w:sz w:val="24"/>
                <w:lang w:val="sl-SI" w:eastAsia="sl-SI"/>
              </w:rPr>
            </w:pPr>
            <w:r w:rsidRPr="00085FDD">
              <w:rPr>
                <w:rFonts w:asciiTheme="minorHAnsi" w:hAnsiTheme="minorHAnsi" w:cstheme="minorHAnsi"/>
                <w:sz w:val="24"/>
                <w:lang w:val="sl-SI" w:eastAsia="sl-SI"/>
              </w:rPr>
              <w:t xml:space="preserve"> </w:t>
            </w:r>
            <w:r w:rsidRPr="00085FDD">
              <w:rPr>
                <w:rFonts w:asciiTheme="minorHAnsi" w:hAnsiTheme="minorHAnsi" w:cstheme="minorHAnsi"/>
                <w:b/>
                <w:sz w:val="24"/>
                <w:lang w:val="sl-SI" w:eastAsia="sl-SI"/>
              </w:rPr>
              <w:t>Ekonomski tehnik SSI</w:t>
            </w:r>
          </w:p>
          <w:p w14:paraId="4FACA623" w14:textId="43B4FE38"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Ekonomski tehnik (DV) – izobraževalni program za dvojezično izvajanje v slovenskem in madžarskem učnem jeziku</w:t>
            </w:r>
          </w:p>
          <w:p w14:paraId="2D6E6222" w14:textId="11898024"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Ekonomski tehnik (GIB) – izobraževalni program za gibalno ovirane dijake</w:t>
            </w:r>
          </w:p>
          <w:p w14:paraId="7EB78EE2" w14:textId="630597BA"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Ekonomski tehnik (slepi in slabovidni) – izobraževalni program za slepe in slabovidne dijake ter dijake z okvaro vidne funkcije</w:t>
            </w:r>
          </w:p>
          <w:p w14:paraId="62F180D1" w14:textId="689AB2AE"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Ekonomski tehnik (IS) – izobraževalni program z italijanskim učnim jezikom na narodno mešanem območju v slovenski Istri</w:t>
            </w:r>
          </w:p>
          <w:p w14:paraId="65E7B08F" w14:textId="11C59D92"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Ekonomski tehnik (SI) – izobraževalni program s slovenskim učnim jezikom na narodno mešanem območju v slovenski Istri</w:t>
            </w:r>
          </w:p>
        </w:tc>
      </w:tr>
      <w:tr w:rsidR="005F4116" w:rsidRPr="00122B2F" w14:paraId="7A8DCAB4" w14:textId="77777777" w:rsidTr="006C5380">
        <w:tc>
          <w:tcPr>
            <w:tcW w:w="0" w:type="auto"/>
          </w:tcPr>
          <w:p w14:paraId="6B493D54" w14:textId="03340C6B" w:rsidR="005F4116" w:rsidRPr="00085FDD" w:rsidRDefault="005F4116" w:rsidP="00E343B4">
            <w:pPr>
              <w:suppressAutoHyphens/>
              <w:spacing w:line="240" w:lineRule="auto"/>
              <w:jc w:val="both"/>
              <w:rPr>
                <w:rFonts w:asciiTheme="minorHAnsi" w:hAnsiTheme="minorHAnsi" w:cstheme="minorHAnsi"/>
                <w:b/>
                <w:color w:val="000000" w:themeColor="text1"/>
                <w:sz w:val="24"/>
                <w:lang w:val="sl-SI" w:eastAsia="ar-SA"/>
              </w:rPr>
            </w:pPr>
            <w:r w:rsidRPr="00085FDD">
              <w:rPr>
                <w:rFonts w:asciiTheme="minorHAnsi" w:hAnsiTheme="minorHAnsi" w:cstheme="minorHAnsi"/>
                <w:b/>
                <w:color w:val="000000" w:themeColor="text1"/>
                <w:sz w:val="24"/>
                <w:lang w:val="sl-SI" w:eastAsia="ar-SA"/>
              </w:rPr>
              <w:t>Ekonomski tehnik PTI</w:t>
            </w:r>
          </w:p>
          <w:p w14:paraId="73C2A378" w14:textId="7ECD14E6"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Ekonomski tehnik (DV) – izobraževalni program za dvojezično izvajanje v slovenskem in madžarskem učnem jeziku</w:t>
            </w:r>
          </w:p>
          <w:p w14:paraId="0D06186D" w14:textId="1CA7A5F5"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Ekonomski tehnik (GIB) – izobraževalni program za gibalno ovirane dijake</w:t>
            </w:r>
          </w:p>
          <w:p w14:paraId="3DE3BB61" w14:textId="66966FDC"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lastRenderedPageBreak/>
              <w:t>Ekonomski tehnik (slepi in slabovidni) – izobraževalni program za slepe in slabovidne dijake ter dijake z okvaro vidne funkcije</w:t>
            </w:r>
          </w:p>
          <w:p w14:paraId="64985167" w14:textId="344E2C2E"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Ekonomski tehnik (IS) – izobraževalni program z italijanskim učnim jezikom na narodno mešanem območju v slovenski Istri</w:t>
            </w:r>
          </w:p>
          <w:p w14:paraId="4277BC1A" w14:textId="3601B1B6" w:rsidR="005F4116" w:rsidRPr="00085FDD" w:rsidRDefault="005F4116" w:rsidP="006C5380">
            <w:pPr>
              <w:pStyle w:val="Brezrazmikov"/>
              <w:rPr>
                <w:rFonts w:asciiTheme="minorHAnsi" w:hAnsiTheme="minorHAnsi" w:cstheme="minorHAnsi"/>
                <w:color w:val="000000" w:themeColor="text1"/>
                <w:sz w:val="24"/>
                <w:lang w:val="sl-SI" w:eastAsia="ar-SA"/>
              </w:rPr>
            </w:pPr>
            <w:r w:rsidRPr="00085FDD">
              <w:rPr>
                <w:rFonts w:asciiTheme="minorHAnsi" w:hAnsiTheme="minorHAnsi" w:cstheme="minorHAnsi"/>
                <w:sz w:val="24"/>
                <w:lang w:val="sl-SI" w:eastAsia="sl-SI"/>
              </w:rPr>
              <w:t>Ekonomski tehnik (SI) – izobraževalni program s slovenskim učnim jezikom na narodno mešanem območju v slovenski Istri</w:t>
            </w:r>
          </w:p>
        </w:tc>
      </w:tr>
      <w:tr w:rsidR="005F4116" w:rsidRPr="00122B2F" w14:paraId="3F0D98B7" w14:textId="77777777" w:rsidTr="009444E9">
        <w:tc>
          <w:tcPr>
            <w:tcW w:w="0" w:type="auto"/>
          </w:tcPr>
          <w:p w14:paraId="2CA6475D" w14:textId="16FE1081" w:rsidR="005F4116" w:rsidRPr="00085FDD" w:rsidRDefault="005F4116" w:rsidP="00C46AD3">
            <w:pPr>
              <w:suppressAutoHyphens/>
              <w:spacing w:line="240" w:lineRule="auto"/>
              <w:jc w:val="both"/>
              <w:rPr>
                <w:rFonts w:asciiTheme="minorHAnsi" w:hAnsiTheme="minorHAnsi" w:cstheme="minorHAnsi"/>
                <w:b/>
                <w:color w:val="000000" w:themeColor="text1"/>
                <w:sz w:val="24"/>
                <w:lang w:val="sl-SI" w:eastAsia="ar-SA"/>
              </w:rPr>
            </w:pPr>
            <w:r w:rsidRPr="00085FDD">
              <w:rPr>
                <w:rFonts w:asciiTheme="minorHAnsi" w:hAnsiTheme="minorHAnsi" w:cstheme="minorHAnsi"/>
                <w:b/>
                <w:color w:val="000000" w:themeColor="text1"/>
                <w:sz w:val="24"/>
                <w:lang w:val="sl-SI" w:eastAsia="ar-SA"/>
              </w:rPr>
              <w:lastRenderedPageBreak/>
              <w:t>Ekonomski tehnik PT</w:t>
            </w:r>
          </w:p>
        </w:tc>
      </w:tr>
      <w:tr w:rsidR="005F4116" w:rsidRPr="00122B2F" w14:paraId="172DF72B" w14:textId="77777777" w:rsidTr="006C5380">
        <w:tc>
          <w:tcPr>
            <w:tcW w:w="0" w:type="auto"/>
          </w:tcPr>
          <w:p w14:paraId="07A87F5F" w14:textId="49E225D6" w:rsidR="005F4116" w:rsidRPr="00085FDD" w:rsidRDefault="005F4116" w:rsidP="006C5380">
            <w:pPr>
              <w:pStyle w:val="Brezrazmikov"/>
              <w:ind w:left="-48"/>
              <w:rPr>
                <w:rFonts w:asciiTheme="minorHAnsi" w:hAnsiTheme="minorHAnsi" w:cstheme="minorHAnsi"/>
                <w:b/>
                <w:sz w:val="24"/>
                <w:lang w:val="sl-SI" w:eastAsia="sl-SI"/>
              </w:rPr>
            </w:pPr>
            <w:r w:rsidRPr="00085FDD">
              <w:rPr>
                <w:rFonts w:asciiTheme="minorHAnsi" w:hAnsiTheme="minorHAnsi" w:cstheme="minorHAnsi"/>
                <w:sz w:val="24"/>
                <w:lang w:val="sl-SI" w:eastAsia="sl-SI"/>
              </w:rPr>
              <w:t xml:space="preserve"> </w:t>
            </w:r>
            <w:r w:rsidRPr="00085FDD">
              <w:rPr>
                <w:rFonts w:asciiTheme="minorHAnsi" w:hAnsiTheme="minorHAnsi" w:cstheme="minorHAnsi"/>
                <w:b/>
                <w:sz w:val="24"/>
                <w:lang w:val="sl-SI" w:eastAsia="sl-SI"/>
              </w:rPr>
              <w:t>Administrator SPI</w:t>
            </w:r>
          </w:p>
          <w:p w14:paraId="662B1FA6" w14:textId="49EEC878"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Administrator (DV) – izobraževalni program za dvojezično izvajanje v slovenskem in madžarskem učnem jeziku</w:t>
            </w:r>
          </w:p>
          <w:p w14:paraId="1F6A0FBA" w14:textId="688D8DFD"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Administrator (GIB) – izobraževalni program za gibalno ovirane dijake</w:t>
            </w:r>
          </w:p>
          <w:p w14:paraId="42EA260A" w14:textId="198D206B"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Administrator (slepi in slabovidni) – izobraževalni program za slepe in slabovidne dijake ter dijake z okvaro vidne funkcije</w:t>
            </w:r>
          </w:p>
          <w:p w14:paraId="2BC234D0" w14:textId="562165DD"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Administrator (IS) – izobraževalni program z italijanskim učnim jezikom na narodno mešanem območju v slovenski Istri</w:t>
            </w:r>
          </w:p>
          <w:p w14:paraId="5470C79C" w14:textId="5A4DA394" w:rsidR="005F4116" w:rsidRPr="00085FDD" w:rsidRDefault="005F4116" w:rsidP="006C5380">
            <w:pPr>
              <w:pStyle w:val="Brezrazmikov"/>
              <w:rPr>
                <w:rFonts w:asciiTheme="minorHAnsi" w:hAnsiTheme="minorHAnsi" w:cstheme="minorHAnsi"/>
                <w:sz w:val="24"/>
                <w:lang w:val="sl-SI" w:eastAsia="sl-SI"/>
              </w:rPr>
            </w:pPr>
            <w:r w:rsidRPr="00085FDD">
              <w:rPr>
                <w:rFonts w:asciiTheme="minorHAnsi" w:hAnsiTheme="minorHAnsi" w:cstheme="minorHAnsi"/>
                <w:sz w:val="24"/>
                <w:lang w:val="sl-SI" w:eastAsia="sl-SI"/>
              </w:rPr>
              <w:t>Administrator (SI) – izobraževalni program s slovenskim učnim jezikom na narodno mešanem območju v slovenski Istri</w:t>
            </w:r>
          </w:p>
        </w:tc>
      </w:tr>
    </w:tbl>
    <w:p w14:paraId="7B2297A7" w14:textId="77777777" w:rsidR="00085FDD" w:rsidRDefault="00085FDD" w:rsidP="00E343B4">
      <w:pPr>
        <w:suppressAutoHyphens/>
        <w:spacing w:line="240" w:lineRule="auto"/>
        <w:jc w:val="both"/>
        <w:rPr>
          <w:rFonts w:asciiTheme="minorHAnsi" w:hAnsiTheme="minorHAnsi" w:cstheme="minorHAnsi"/>
          <w:color w:val="000000" w:themeColor="text1"/>
          <w:sz w:val="24"/>
          <w:lang w:val="sl-SI" w:eastAsia="ar-SA"/>
        </w:rPr>
      </w:pPr>
    </w:p>
    <w:p w14:paraId="00229F63" w14:textId="718AF695" w:rsidR="00E343B4" w:rsidRDefault="00892BB3" w:rsidP="00E343B4">
      <w:p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Pri učnem podjetju g</w:t>
      </w:r>
      <w:r w:rsidR="00E343B4" w:rsidRPr="00122B2F">
        <w:rPr>
          <w:rFonts w:asciiTheme="minorHAnsi" w:hAnsiTheme="minorHAnsi" w:cstheme="minorHAnsi"/>
          <w:color w:val="000000" w:themeColor="text1"/>
          <w:sz w:val="24"/>
          <w:lang w:val="sl-SI" w:eastAsia="ar-SA"/>
        </w:rPr>
        <w:t>re za metodično–didaktično obliko izkustvenega učenja (</w:t>
      </w:r>
      <w:proofErr w:type="spellStart"/>
      <w:r w:rsidR="00E343B4" w:rsidRPr="00122B2F">
        <w:rPr>
          <w:rFonts w:asciiTheme="minorHAnsi" w:hAnsiTheme="minorHAnsi" w:cstheme="minorHAnsi"/>
          <w:color w:val="000000" w:themeColor="text1"/>
          <w:sz w:val="24"/>
          <w:lang w:val="sl-SI" w:eastAsia="ar-SA"/>
        </w:rPr>
        <w:t>learning</w:t>
      </w:r>
      <w:proofErr w:type="spellEnd"/>
      <w:r w:rsidR="00E343B4" w:rsidRPr="00122B2F">
        <w:rPr>
          <w:rFonts w:asciiTheme="minorHAnsi" w:hAnsiTheme="minorHAnsi" w:cstheme="minorHAnsi"/>
          <w:color w:val="000000" w:themeColor="text1"/>
          <w:sz w:val="24"/>
          <w:lang w:val="sl-SI" w:eastAsia="ar-SA"/>
        </w:rPr>
        <w:t xml:space="preserve"> </w:t>
      </w:r>
      <w:proofErr w:type="spellStart"/>
      <w:r w:rsidR="00E343B4" w:rsidRPr="00122B2F">
        <w:rPr>
          <w:rFonts w:asciiTheme="minorHAnsi" w:hAnsiTheme="minorHAnsi" w:cstheme="minorHAnsi"/>
          <w:color w:val="000000" w:themeColor="text1"/>
          <w:sz w:val="24"/>
          <w:lang w:val="sl-SI" w:eastAsia="ar-SA"/>
        </w:rPr>
        <w:t>by</w:t>
      </w:r>
      <w:proofErr w:type="spellEnd"/>
      <w:r w:rsidR="00E343B4" w:rsidRPr="00122B2F">
        <w:rPr>
          <w:rFonts w:asciiTheme="minorHAnsi" w:hAnsiTheme="minorHAnsi" w:cstheme="minorHAnsi"/>
          <w:color w:val="000000" w:themeColor="text1"/>
          <w:sz w:val="24"/>
          <w:lang w:val="sl-SI" w:eastAsia="ar-SA"/>
        </w:rPr>
        <w:t xml:space="preserve"> </w:t>
      </w:r>
      <w:proofErr w:type="spellStart"/>
      <w:r w:rsidR="00E343B4" w:rsidRPr="00122B2F">
        <w:rPr>
          <w:rFonts w:asciiTheme="minorHAnsi" w:hAnsiTheme="minorHAnsi" w:cstheme="minorHAnsi"/>
          <w:color w:val="000000" w:themeColor="text1"/>
          <w:sz w:val="24"/>
          <w:lang w:val="sl-SI" w:eastAsia="ar-SA"/>
        </w:rPr>
        <w:t>doing</w:t>
      </w:r>
      <w:proofErr w:type="spellEnd"/>
      <w:r w:rsidR="00E343B4" w:rsidRPr="00122B2F">
        <w:rPr>
          <w:rFonts w:asciiTheme="minorHAnsi" w:hAnsiTheme="minorHAnsi" w:cstheme="minorHAnsi"/>
          <w:color w:val="000000" w:themeColor="text1"/>
          <w:sz w:val="24"/>
          <w:lang w:val="sl-SI" w:eastAsia="ar-SA"/>
        </w:rPr>
        <w:t xml:space="preserve">), kjer lahko dijaki v celoti razvijejo podjetniško idejo. Znanje, pridobljeno pri splošnih </w:t>
      </w:r>
      <w:r w:rsidR="003B2414" w:rsidRPr="00122B2F">
        <w:rPr>
          <w:rFonts w:asciiTheme="minorHAnsi" w:hAnsiTheme="minorHAnsi" w:cstheme="minorHAnsi"/>
          <w:color w:val="000000" w:themeColor="text1"/>
          <w:sz w:val="24"/>
          <w:lang w:val="sl-SI" w:eastAsia="ar-SA"/>
        </w:rPr>
        <w:t xml:space="preserve">predmetih </w:t>
      </w:r>
      <w:r w:rsidR="00E343B4" w:rsidRPr="00122B2F">
        <w:rPr>
          <w:rFonts w:asciiTheme="minorHAnsi" w:hAnsiTheme="minorHAnsi" w:cstheme="minorHAnsi"/>
          <w:color w:val="000000" w:themeColor="text1"/>
          <w:sz w:val="24"/>
          <w:lang w:val="sl-SI" w:eastAsia="ar-SA"/>
        </w:rPr>
        <w:t xml:space="preserve">in strokovnih </w:t>
      </w:r>
      <w:r w:rsidR="003B2414" w:rsidRPr="00122B2F">
        <w:rPr>
          <w:rFonts w:asciiTheme="minorHAnsi" w:hAnsiTheme="minorHAnsi" w:cstheme="minorHAnsi"/>
          <w:color w:val="000000" w:themeColor="text1"/>
          <w:sz w:val="24"/>
          <w:lang w:val="sl-SI" w:eastAsia="ar-SA"/>
        </w:rPr>
        <w:t>modulih</w:t>
      </w:r>
      <w:r w:rsidR="00762369" w:rsidRPr="00122B2F">
        <w:rPr>
          <w:rFonts w:asciiTheme="minorHAnsi" w:hAnsiTheme="minorHAnsi" w:cstheme="minorHAnsi"/>
          <w:color w:val="000000" w:themeColor="text1"/>
          <w:sz w:val="24"/>
          <w:lang w:val="sl-SI" w:eastAsia="ar-SA"/>
        </w:rPr>
        <w:t>,</w:t>
      </w:r>
      <w:r w:rsidR="00E343B4" w:rsidRPr="00122B2F">
        <w:rPr>
          <w:rFonts w:asciiTheme="minorHAnsi" w:hAnsiTheme="minorHAnsi" w:cstheme="minorHAnsi"/>
          <w:color w:val="000000" w:themeColor="text1"/>
          <w:sz w:val="24"/>
          <w:lang w:val="sl-SI" w:eastAsia="ar-SA"/>
        </w:rPr>
        <w:t xml:space="preserve"> pa med seboj povezujejo in uporabijo v praksi.</w:t>
      </w:r>
    </w:p>
    <w:p w14:paraId="4B49398F" w14:textId="77777777" w:rsidR="009F3C27" w:rsidRDefault="009F3C27" w:rsidP="00E343B4">
      <w:pPr>
        <w:suppressAutoHyphens/>
        <w:spacing w:line="240" w:lineRule="auto"/>
        <w:jc w:val="both"/>
        <w:rPr>
          <w:rFonts w:asciiTheme="minorHAnsi" w:hAnsiTheme="minorHAnsi" w:cstheme="minorHAnsi"/>
          <w:color w:val="000000" w:themeColor="text1"/>
          <w:sz w:val="24"/>
          <w:lang w:val="sl-SI" w:eastAsia="ar-SA"/>
        </w:rPr>
      </w:pPr>
    </w:p>
    <w:p w14:paraId="5331FD50" w14:textId="2965E0EA" w:rsidR="009F3C27" w:rsidRPr="009F3C27" w:rsidRDefault="009F3C27" w:rsidP="009F3C27">
      <w:p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V učnem podjetju dijaki sledijo naslednjim ciljem:</w:t>
      </w:r>
    </w:p>
    <w:p w14:paraId="3FCFD089" w14:textId="77777777" w:rsidR="009F3C27" w:rsidRPr="009F3C27" w:rsidRDefault="009F3C27" w:rsidP="009F3C27">
      <w:pPr>
        <w:suppressAutoHyphens/>
        <w:spacing w:line="240" w:lineRule="auto"/>
        <w:jc w:val="both"/>
        <w:rPr>
          <w:rFonts w:asciiTheme="minorHAnsi" w:hAnsiTheme="minorHAnsi" w:cstheme="minorHAnsi"/>
          <w:color w:val="000000" w:themeColor="text1"/>
          <w:sz w:val="24"/>
          <w:lang w:val="sl-SI" w:eastAsia="ar-SA"/>
        </w:rPr>
      </w:pPr>
    </w:p>
    <w:p w14:paraId="227FF5E2"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občutek odgovornosti za opravljeno delo,</w:t>
      </w:r>
    </w:p>
    <w:p w14:paraId="220897F9"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navajajo se na delo v okviru svojega delovnega mesta,</w:t>
      </w:r>
    </w:p>
    <w:p w14:paraId="3EBB0020"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sposobnost za timsko delo in komuniciranje,</w:t>
      </w:r>
    </w:p>
    <w:p w14:paraId="2700AF35"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natančnost pri delu,</w:t>
      </w:r>
    </w:p>
    <w:p w14:paraId="604E4717"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občutek pomembnosti delnih nalog za celoto,</w:t>
      </w:r>
    </w:p>
    <w:p w14:paraId="360A1818"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spoznavajo bodoče delovno mesto,</w:t>
      </w:r>
    </w:p>
    <w:p w14:paraId="3C4B2949"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oblikujejo pravilen odnos do sodelavcev, nad- in podrejenih,</w:t>
      </w:r>
    </w:p>
    <w:p w14:paraId="2A7BA3D2"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zavedajo se pomembnosti podjetja in notranje organizacije,</w:t>
      </w:r>
    </w:p>
    <w:p w14:paraId="64488202"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podjetniško razmišljanje,</w:t>
      </w:r>
    </w:p>
    <w:p w14:paraId="4CB074F2"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solidarnost in moralno-etične kvalitete,</w:t>
      </w:r>
    </w:p>
    <w:p w14:paraId="2883492C"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pridobivajo občutek pripadnosti kolektivu,</w:t>
      </w:r>
    </w:p>
    <w:p w14:paraId="4F9AEDFB"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organizacijske sposobnosti,</w:t>
      </w:r>
    </w:p>
    <w:p w14:paraId="05A89D97"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sposobnost pravilnega reagiranja v različnih situacijah,</w:t>
      </w:r>
    </w:p>
    <w:p w14:paraId="30B25072"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zavedajo se pomena doseganja poslovnih ciljev,</w:t>
      </w:r>
    </w:p>
    <w:p w14:paraId="43C4EDCB"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pri sodelovanju s tujino razvijajo in nadgrajujejo znanje tujega jezika,</w:t>
      </w:r>
    </w:p>
    <w:p w14:paraId="74E3706A"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krepijo veščine nastopanja, predstavljanja (sejmi; domači in mednarodni, tekmovanja),</w:t>
      </w:r>
    </w:p>
    <w:p w14:paraId="545C9362" w14:textId="77777777" w:rsidR="009F3C27" w:rsidRPr="009F3C27"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kritično mišljenje,</w:t>
      </w:r>
    </w:p>
    <w:p w14:paraId="7E8F009F" w14:textId="77777777" w:rsidR="009F3C27" w:rsidRPr="00056234" w:rsidRDefault="009F3C27" w:rsidP="009F3C27">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9F3C27">
        <w:rPr>
          <w:rFonts w:asciiTheme="minorHAnsi" w:hAnsiTheme="minorHAnsi" w:cstheme="minorHAnsi"/>
          <w:color w:val="000000" w:themeColor="text1"/>
          <w:sz w:val="24"/>
          <w:lang w:val="sl-SI" w:eastAsia="ar-SA"/>
        </w:rPr>
        <w:t>razvijajo kreativnost, ustvarjalnost, podjetnost.</w:t>
      </w:r>
    </w:p>
    <w:p w14:paraId="4F17D4CA" w14:textId="77777777" w:rsidR="009F3C27" w:rsidRPr="009F3C27" w:rsidRDefault="009F3C27" w:rsidP="00E343B4">
      <w:pPr>
        <w:suppressAutoHyphens/>
        <w:spacing w:line="240" w:lineRule="auto"/>
        <w:jc w:val="both"/>
        <w:rPr>
          <w:rFonts w:asciiTheme="minorHAnsi" w:hAnsiTheme="minorHAnsi" w:cstheme="minorHAnsi"/>
          <w:color w:val="000000" w:themeColor="text1"/>
          <w:sz w:val="24"/>
          <w:lang w:val="sl-SI" w:eastAsia="ar-SA"/>
        </w:rPr>
      </w:pPr>
    </w:p>
    <w:p w14:paraId="604B1B21" w14:textId="77777777" w:rsidR="00E343B4" w:rsidRPr="007E5209" w:rsidRDefault="00E343B4" w:rsidP="00E343B4">
      <w:pPr>
        <w:suppressAutoHyphens/>
        <w:spacing w:line="240" w:lineRule="auto"/>
        <w:jc w:val="both"/>
        <w:rPr>
          <w:rFonts w:asciiTheme="minorHAnsi" w:hAnsiTheme="minorHAnsi" w:cstheme="minorHAnsi"/>
          <w:color w:val="000000" w:themeColor="text1"/>
          <w:sz w:val="24"/>
          <w:lang w:val="sl-SI" w:eastAsia="ar-SA"/>
        </w:rPr>
      </w:pPr>
    </w:p>
    <w:p w14:paraId="3C5CA159" w14:textId="0CA339F8" w:rsidR="00E343B4" w:rsidRPr="007E5209" w:rsidRDefault="00E343B4" w:rsidP="00E343B4">
      <w:pPr>
        <w:suppressAutoHyphens/>
        <w:spacing w:line="240" w:lineRule="auto"/>
        <w:jc w:val="both"/>
        <w:rPr>
          <w:rFonts w:asciiTheme="minorHAnsi" w:hAnsiTheme="minorHAnsi" w:cstheme="minorHAnsi"/>
          <w:color w:val="000000" w:themeColor="text1"/>
          <w:sz w:val="24"/>
          <w:lang w:val="sl-SI" w:eastAsia="ar-SA"/>
        </w:rPr>
      </w:pPr>
      <w:r w:rsidRPr="007E5209">
        <w:rPr>
          <w:rFonts w:asciiTheme="minorHAnsi" w:hAnsiTheme="minorHAnsi" w:cstheme="minorHAnsi"/>
          <w:color w:val="000000" w:themeColor="text1"/>
          <w:sz w:val="24"/>
          <w:lang w:val="sl-SI" w:eastAsia="ar-SA"/>
        </w:rPr>
        <w:t xml:space="preserve">S prenovo izobraževalnega programa </w:t>
      </w:r>
      <w:r w:rsidR="00753162">
        <w:rPr>
          <w:rFonts w:asciiTheme="minorHAnsi" w:hAnsiTheme="minorHAnsi" w:cstheme="minorHAnsi"/>
          <w:color w:val="000000" w:themeColor="text1"/>
          <w:sz w:val="24"/>
          <w:lang w:val="sl-SI" w:eastAsia="ar-SA"/>
        </w:rPr>
        <w:t>E</w:t>
      </w:r>
      <w:r w:rsidRPr="007E5209">
        <w:rPr>
          <w:rFonts w:asciiTheme="minorHAnsi" w:hAnsiTheme="minorHAnsi" w:cstheme="minorHAnsi"/>
          <w:color w:val="000000" w:themeColor="text1"/>
          <w:sz w:val="24"/>
          <w:lang w:val="sl-SI" w:eastAsia="ar-SA"/>
        </w:rPr>
        <w:t>konomski tehnik</w:t>
      </w:r>
      <w:r w:rsidR="00753162">
        <w:rPr>
          <w:rFonts w:asciiTheme="minorHAnsi" w:hAnsiTheme="minorHAnsi" w:cstheme="minorHAnsi"/>
          <w:color w:val="000000" w:themeColor="text1"/>
          <w:sz w:val="24"/>
          <w:lang w:val="sl-SI" w:eastAsia="ar-SA"/>
        </w:rPr>
        <w:t xml:space="preserve"> SSI</w:t>
      </w:r>
      <w:r w:rsidRPr="007E5209">
        <w:rPr>
          <w:rFonts w:asciiTheme="minorHAnsi" w:hAnsiTheme="minorHAnsi" w:cstheme="minorHAnsi"/>
          <w:color w:val="000000" w:themeColor="text1"/>
          <w:sz w:val="24"/>
          <w:lang w:val="sl-SI" w:eastAsia="ar-SA"/>
        </w:rPr>
        <w:t xml:space="preserve"> v letu 2007 je postalo učno podjetje </w:t>
      </w:r>
      <w:r w:rsidR="0030779D" w:rsidRPr="00BA183E">
        <w:rPr>
          <w:rFonts w:asciiTheme="minorHAnsi" w:hAnsiTheme="minorHAnsi" w:cstheme="minorHAnsi"/>
          <w:color w:val="000000" w:themeColor="text1"/>
          <w:sz w:val="24"/>
          <w:lang w:val="sl-SI" w:eastAsia="ar-SA"/>
        </w:rPr>
        <w:t xml:space="preserve">način izvajanja </w:t>
      </w:r>
      <w:r w:rsidR="00932194" w:rsidRPr="00BA183E">
        <w:rPr>
          <w:rFonts w:asciiTheme="minorHAnsi" w:hAnsiTheme="minorHAnsi" w:cstheme="minorHAnsi"/>
          <w:color w:val="000000" w:themeColor="text1"/>
          <w:sz w:val="24"/>
          <w:lang w:val="sl-SI" w:eastAsia="ar-SA"/>
        </w:rPr>
        <w:t xml:space="preserve">strokovnega </w:t>
      </w:r>
      <w:r w:rsidRPr="00122B2F">
        <w:rPr>
          <w:rFonts w:asciiTheme="minorHAnsi" w:hAnsiTheme="minorHAnsi" w:cstheme="minorHAnsi"/>
          <w:color w:val="000000" w:themeColor="text1"/>
          <w:sz w:val="24"/>
          <w:lang w:val="sl-SI" w:eastAsia="ar-SA"/>
        </w:rPr>
        <w:t xml:space="preserve">modula </w:t>
      </w:r>
      <w:r w:rsidR="00C231AB" w:rsidRPr="002320D0">
        <w:rPr>
          <w:rFonts w:asciiTheme="minorHAnsi" w:hAnsiTheme="minorHAnsi" w:cstheme="minorHAnsi"/>
          <w:color w:val="000000" w:themeColor="text1"/>
          <w:sz w:val="24"/>
          <w:lang w:val="sl-SI" w:eastAsia="ar-SA"/>
        </w:rPr>
        <w:t>p</w:t>
      </w:r>
      <w:r w:rsidRPr="002320D0">
        <w:rPr>
          <w:rFonts w:asciiTheme="minorHAnsi" w:hAnsiTheme="minorHAnsi" w:cstheme="minorHAnsi"/>
          <w:color w:val="000000" w:themeColor="text1"/>
          <w:sz w:val="24"/>
          <w:lang w:val="sl-SI" w:eastAsia="ar-SA"/>
        </w:rPr>
        <w:t>oslovanje podjetij</w:t>
      </w:r>
      <w:r w:rsidRPr="00122B2F">
        <w:rPr>
          <w:rFonts w:asciiTheme="minorHAnsi" w:hAnsiTheme="minorHAnsi" w:cstheme="minorHAnsi"/>
          <w:color w:val="000000" w:themeColor="text1"/>
          <w:sz w:val="24"/>
          <w:lang w:val="sl-SI" w:eastAsia="ar-SA"/>
        </w:rPr>
        <w:t>, kjer v okvir</w:t>
      </w:r>
      <w:r w:rsidR="008B74DF" w:rsidRPr="00122B2F">
        <w:rPr>
          <w:rFonts w:asciiTheme="minorHAnsi" w:hAnsiTheme="minorHAnsi" w:cstheme="minorHAnsi"/>
          <w:color w:val="000000" w:themeColor="text1"/>
          <w:sz w:val="24"/>
          <w:lang w:val="sl-SI" w:eastAsia="ar-SA"/>
        </w:rPr>
        <w:t xml:space="preserve">u </w:t>
      </w:r>
      <w:r w:rsidR="00C231AB" w:rsidRPr="00122B2F">
        <w:rPr>
          <w:rFonts w:asciiTheme="minorHAnsi" w:hAnsiTheme="minorHAnsi" w:cstheme="minorHAnsi"/>
          <w:color w:val="000000" w:themeColor="text1"/>
          <w:sz w:val="24"/>
          <w:lang w:val="sl-SI" w:eastAsia="ar-SA"/>
        </w:rPr>
        <w:t>predmetnega izpitnega kataloga</w:t>
      </w:r>
      <w:r w:rsidR="008B74DF" w:rsidRPr="00122B2F">
        <w:rPr>
          <w:rFonts w:asciiTheme="minorHAnsi" w:hAnsiTheme="minorHAnsi" w:cstheme="minorHAnsi"/>
          <w:color w:val="000000" w:themeColor="text1"/>
          <w:sz w:val="24"/>
          <w:lang w:val="sl-SI" w:eastAsia="ar-SA"/>
        </w:rPr>
        <w:t xml:space="preserve"> </w:t>
      </w:r>
      <w:r w:rsidRPr="00122B2F">
        <w:rPr>
          <w:rFonts w:asciiTheme="minorHAnsi" w:hAnsiTheme="minorHAnsi" w:cstheme="minorHAnsi"/>
          <w:color w:val="000000" w:themeColor="text1"/>
          <w:sz w:val="24"/>
          <w:lang w:val="sl-SI" w:eastAsia="ar-SA"/>
        </w:rPr>
        <w:t xml:space="preserve">za poklicno maturo dijaki </w:t>
      </w:r>
      <w:r w:rsidR="000E2335" w:rsidRPr="00122B2F">
        <w:rPr>
          <w:rFonts w:asciiTheme="minorHAnsi" w:hAnsiTheme="minorHAnsi" w:cstheme="minorHAnsi"/>
          <w:color w:val="000000" w:themeColor="text1"/>
          <w:sz w:val="24"/>
          <w:lang w:val="sl-SI" w:eastAsia="ar-SA"/>
        </w:rPr>
        <w:t xml:space="preserve">izkazujejo </w:t>
      </w:r>
      <w:r w:rsidRPr="00122B2F">
        <w:rPr>
          <w:rFonts w:asciiTheme="minorHAnsi" w:hAnsiTheme="minorHAnsi" w:cstheme="minorHAnsi"/>
          <w:color w:val="000000" w:themeColor="text1"/>
          <w:sz w:val="24"/>
          <w:lang w:val="sl-SI" w:eastAsia="ar-SA"/>
        </w:rPr>
        <w:t xml:space="preserve"> znanja</w:t>
      </w:r>
      <w:r w:rsidR="004F4416" w:rsidRPr="00122B2F">
        <w:rPr>
          <w:rFonts w:asciiTheme="minorHAnsi" w:hAnsiTheme="minorHAnsi" w:cstheme="minorHAnsi"/>
          <w:color w:val="000000" w:themeColor="text1"/>
          <w:sz w:val="24"/>
          <w:lang w:val="sl-SI" w:eastAsia="ar-SA"/>
        </w:rPr>
        <w:t>,</w:t>
      </w:r>
      <w:r w:rsidRPr="00122B2F">
        <w:rPr>
          <w:rFonts w:asciiTheme="minorHAnsi" w:hAnsiTheme="minorHAnsi" w:cstheme="minorHAnsi"/>
          <w:color w:val="000000" w:themeColor="text1"/>
          <w:sz w:val="24"/>
          <w:lang w:val="sl-SI" w:eastAsia="ar-SA"/>
        </w:rPr>
        <w:t xml:space="preserve"> in sicer</w:t>
      </w:r>
      <w:r w:rsidR="008B74DF" w:rsidRPr="00122B2F">
        <w:rPr>
          <w:rFonts w:asciiTheme="minorHAnsi" w:hAnsiTheme="minorHAnsi" w:cstheme="minorHAnsi"/>
          <w:color w:val="000000" w:themeColor="text1"/>
          <w:sz w:val="24"/>
          <w:lang w:val="sl-SI" w:eastAsia="ar-SA"/>
        </w:rPr>
        <w:t>:</w:t>
      </w:r>
    </w:p>
    <w:p w14:paraId="48A69D70" w14:textId="77777777" w:rsidR="00914B5A" w:rsidRPr="00BA183E" w:rsidRDefault="00914B5A" w:rsidP="00E343B4">
      <w:pPr>
        <w:suppressAutoHyphens/>
        <w:spacing w:line="240" w:lineRule="auto"/>
        <w:jc w:val="both"/>
        <w:rPr>
          <w:rFonts w:asciiTheme="minorHAnsi" w:hAnsiTheme="minorHAnsi" w:cstheme="minorHAnsi"/>
          <w:color w:val="000000" w:themeColor="text1"/>
          <w:sz w:val="24"/>
          <w:lang w:val="sl-SI" w:eastAsia="ar-SA"/>
        </w:rPr>
      </w:pPr>
    </w:p>
    <w:p w14:paraId="3AF29DD1" w14:textId="77777777" w:rsidR="00E343B4" w:rsidRPr="00122B2F" w:rsidRDefault="00E343B4" w:rsidP="00E343B4">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obvladovanje poslovanja podjetja,</w:t>
      </w:r>
    </w:p>
    <w:p w14:paraId="089D2363" w14:textId="77777777" w:rsidR="00E343B4" w:rsidRPr="00122B2F" w:rsidRDefault="00E343B4" w:rsidP="00E343B4">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analiziranje in reševanje konkretnih strokovnih problemov na delovnem mestu, obvladovanje strokovne terminologije s področja gospodarstva in gospodarjenja,</w:t>
      </w:r>
    </w:p>
    <w:p w14:paraId="0F6332E2" w14:textId="77777777" w:rsidR="00E343B4" w:rsidRPr="00122B2F" w:rsidRDefault="00E343B4" w:rsidP="00E343B4">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strokovno komunikativnost,</w:t>
      </w:r>
    </w:p>
    <w:p w14:paraId="6BA3B821" w14:textId="77777777" w:rsidR="00E343B4" w:rsidRPr="00122B2F" w:rsidRDefault="00E343B4" w:rsidP="00E343B4">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inovativnost in podjetnost ter  naravnanost k strankam.</w:t>
      </w:r>
    </w:p>
    <w:p w14:paraId="02DBB464" w14:textId="77777777" w:rsidR="0030779D" w:rsidRPr="00BA183E" w:rsidRDefault="0030779D" w:rsidP="008B74DF">
      <w:pPr>
        <w:suppressAutoHyphens/>
        <w:spacing w:line="240" w:lineRule="auto"/>
        <w:jc w:val="both"/>
        <w:rPr>
          <w:rFonts w:asciiTheme="minorHAnsi" w:hAnsiTheme="minorHAnsi" w:cstheme="minorHAnsi"/>
          <w:color w:val="000000" w:themeColor="text1"/>
          <w:sz w:val="24"/>
          <w:lang w:val="sl-SI" w:eastAsia="ar-SA"/>
        </w:rPr>
      </w:pPr>
    </w:p>
    <w:p w14:paraId="41A4111B" w14:textId="7B129E32" w:rsidR="00D70D8C" w:rsidRDefault="008B74DF" w:rsidP="002320D0">
      <w:p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Ista znanja in veščine</w:t>
      </w:r>
      <w:r w:rsidR="009E7AD9" w:rsidRPr="00122B2F">
        <w:rPr>
          <w:rFonts w:asciiTheme="minorHAnsi" w:hAnsiTheme="minorHAnsi" w:cstheme="minorHAnsi"/>
          <w:color w:val="000000" w:themeColor="text1"/>
          <w:sz w:val="24"/>
          <w:lang w:val="sl-SI" w:eastAsia="ar-SA"/>
        </w:rPr>
        <w:t xml:space="preserve">, kot v izobraževalnem programu </w:t>
      </w:r>
      <w:r w:rsidR="00753162">
        <w:rPr>
          <w:rFonts w:asciiTheme="minorHAnsi" w:hAnsiTheme="minorHAnsi" w:cstheme="minorHAnsi"/>
          <w:color w:val="000000" w:themeColor="text1"/>
          <w:sz w:val="24"/>
          <w:lang w:val="sl-SI" w:eastAsia="ar-SA"/>
        </w:rPr>
        <w:t>E</w:t>
      </w:r>
      <w:r w:rsidR="009E7AD9" w:rsidRPr="00122B2F">
        <w:rPr>
          <w:rFonts w:asciiTheme="minorHAnsi" w:hAnsiTheme="minorHAnsi" w:cstheme="minorHAnsi"/>
          <w:color w:val="000000" w:themeColor="text1"/>
          <w:sz w:val="24"/>
          <w:lang w:val="sl-SI" w:eastAsia="ar-SA"/>
        </w:rPr>
        <w:t>konomski tehnik</w:t>
      </w:r>
      <w:r w:rsidR="00753162">
        <w:rPr>
          <w:rFonts w:asciiTheme="minorHAnsi" w:hAnsiTheme="minorHAnsi" w:cstheme="minorHAnsi"/>
          <w:color w:val="000000" w:themeColor="text1"/>
          <w:sz w:val="24"/>
          <w:lang w:val="sl-SI" w:eastAsia="ar-SA"/>
        </w:rPr>
        <w:t xml:space="preserve"> SSI</w:t>
      </w:r>
      <w:r w:rsidR="009E7AD9" w:rsidRPr="00122B2F">
        <w:rPr>
          <w:rFonts w:asciiTheme="minorHAnsi" w:hAnsiTheme="minorHAnsi" w:cstheme="minorHAnsi"/>
          <w:color w:val="000000" w:themeColor="text1"/>
          <w:sz w:val="24"/>
          <w:lang w:val="sl-SI" w:eastAsia="ar-SA"/>
        </w:rPr>
        <w:t xml:space="preserve">, </w:t>
      </w:r>
      <w:r w:rsidRPr="00122B2F">
        <w:rPr>
          <w:rFonts w:asciiTheme="minorHAnsi" w:hAnsiTheme="minorHAnsi" w:cstheme="minorHAnsi"/>
          <w:color w:val="000000" w:themeColor="text1"/>
          <w:sz w:val="24"/>
          <w:lang w:val="sl-SI" w:eastAsia="ar-SA"/>
        </w:rPr>
        <w:t>dijaki</w:t>
      </w:r>
      <w:r w:rsidR="009E7AD9" w:rsidRPr="00122B2F">
        <w:rPr>
          <w:rFonts w:asciiTheme="minorHAnsi" w:hAnsiTheme="minorHAnsi" w:cstheme="minorHAnsi"/>
          <w:color w:val="000000" w:themeColor="text1"/>
          <w:sz w:val="24"/>
          <w:lang w:val="sl-SI" w:eastAsia="ar-SA"/>
        </w:rPr>
        <w:t xml:space="preserve"> pridobijo tudi v izobraževaln</w:t>
      </w:r>
      <w:r w:rsidR="00753162">
        <w:rPr>
          <w:rFonts w:asciiTheme="minorHAnsi" w:hAnsiTheme="minorHAnsi" w:cstheme="minorHAnsi"/>
          <w:color w:val="000000" w:themeColor="text1"/>
          <w:sz w:val="24"/>
          <w:lang w:val="sl-SI" w:eastAsia="ar-SA"/>
        </w:rPr>
        <w:t>ih</w:t>
      </w:r>
      <w:r w:rsidR="002320D0">
        <w:rPr>
          <w:rFonts w:asciiTheme="minorHAnsi" w:hAnsiTheme="minorHAnsi" w:cstheme="minorHAnsi"/>
          <w:color w:val="000000" w:themeColor="text1"/>
          <w:sz w:val="24"/>
          <w:lang w:val="sl-SI" w:eastAsia="ar-SA"/>
        </w:rPr>
        <w:t xml:space="preserve"> program</w:t>
      </w:r>
      <w:r w:rsidR="00753162">
        <w:rPr>
          <w:rFonts w:asciiTheme="minorHAnsi" w:hAnsiTheme="minorHAnsi" w:cstheme="minorHAnsi"/>
          <w:color w:val="000000" w:themeColor="text1"/>
          <w:sz w:val="24"/>
          <w:lang w:val="sl-SI" w:eastAsia="ar-SA"/>
        </w:rPr>
        <w:t>ih</w:t>
      </w:r>
      <w:r w:rsidR="002320D0">
        <w:rPr>
          <w:rFonts w:asciiTheme="minorHAnsi" w:hAnsiTheme="minorHAnsi" w:cstheme="minorHAnsi"/>
          <w:color w:val="000000" w:themeColor="text1"/>
          <w:sz w:val="24"/>
          <w:lang w:val="sl-SI" w:eastAsia="ar-SA"/>
        </w:rPr>
        <w:t xml:space="preserve"> </w:t>
      </w:r>
      <w:r w:rsidR="00753162">
        <w:rPr>
          <w:rFonts w:asciiTheme="minorHAnsi" w:hAnsiTheme="minorHAnsi" w:cstheme="minorHAnsi"/>
          <w:color w:val="000000" w:themeColor="text1"/>
          <w:sz w:val="24"/>
          <w:lang w:val="sl-SI" w:eastAsia="ar-SA"/>
        </w:rPr>
        <w:t>E</w:t>
      </w:r>
      <w:r w:rsidR="002320D0">
        <w:rPr>
          <w:rFonts w:asciiTheme="minorHAnsi" w:hAnsiTheme="minorHAnsi" w:cstheme="minorHAnsi"/>
          <w:color w:val="000000" w:themeColor="text1"/>
          <w:sz w:val="24"/>
          <w:lang w:val="sl-SI" w:eastAsia="ar-SA"/>
        </w:rPr>
        <w:t xml:space="preserve">konomski tehnik </w:t>
      </w:r>
      <w:r w:rsidR="00753162">
        <w:rPr>
          <w:rFonts w:asciiTheme="minorHAnsi" w:hAnsiTheme="minorHAnsi" w:cstheme="minorHAnsi"/>
          <w:color w:val="000000" w:themeColor="text1"/>
          <w:sz w:val="24"/>
          <w:lang w:val="sl-SI" w:eastAsia="ar-SA"/>
        </w:rPr>
        <w:t>PTI</w:t>
      </w:r>
      <w:r w:rsidR="002320D0">
        <w:rPr>
          <w:rFonts w:asciiTheme="minorHAnsi" w:hAnsiTheme="minorHAnsi" w:cstheme="minorHAnsi"/>
          <w:color w:val="000000" w:themeColor="text1"/>
          <w:sz w:val="24"/>
          <w:lang w:val="sl-SI" w:eastAsia="ar-SA"/>
        </w:rPr>
        <w:t>,</w:t>
      </w:r>
      <w:r w:rsidR="009E7AD9" w:rsidRPr="00122B2F">
        <w:rPr>
          <w:rFonts w:asciiTheme="minorHAnsi" w:hAnsiTheme="minorHAnsi" w:cstheme="minorHAnsi"/>
          <w:color w:val="000000" w:themeColor="text1"/>
          <w:sz w:val="24"/>
          <w:lang w:val="sl-SI" w:eastAsia="ar-SA"/>
        </w:rPr>
        <w:t xml:space="preserve"> </w:t>
      </w:r>
      <w:r w:rsidR="00753162">
        <w:rPr>
          <w:rFonts w:asciiTheme="minorHAnsi" w:hAnsiTheme="minorHAnsi" w:cstheme="minorHAnsi"/>
          <w:color w:val="000000" w:themeColor="text1"/>
          <w:sz w:val="24"/>
          <w:lang w:val="sl-SI" w:eastAsia="ar-SA"/>
        </w:rPr>
        <w:t xml:space="preserve">in sicer </w:t>
      </w:r>
      <w:r w:rsidR="00E87FB6" w:rsidRPr="00122B2F">
        <w:rPr>
          <w:rFonts w:asciiTheme="minorHAnsi" w:hAnsiTheme="minorHAnsi" w:cstheme="minorHAnsi"/>
          <w:color w:val="000000" w:themeColor="text1"/>
          <w:sz w:val="24"/>
          <w:lang w:val="sl-SI" w:eastAsia="ar-SA"/>
        </w:rPr>
        <w:t>v okviru</w:t>
      </w:r>
      <w:r w:rsidR="008F42F0" w:rsidRPr="00122B2F">
        <w:rPr>
          <w:rFonts w:asciiTheme="minorHAnsi" w:hAnsiTheme="minorHAnsi" w:cstheme="minorHAnsi"/>
          <w:color w:val="000000" w:themeColor="text1"/>
          <w:sz w:val="24"/>
          <w:lang w:val="sl-SI" w:eastAsia="ar-SA"/>
        </w:rPr>
        <w:t xml:space="preserve"> strokovnega modula </w:t>
      </w:r>
      <w:r w:rsidR="00753162">
        <w:rPr>
          <w:rFonts w:asciiTheme="minorHAnsi" w:hAnsiTheme="minorHAnsi" w:cstheme="minorHAnsi"/>
          <w:color w:val="000000" w:themeColor="text1"/>
          <w:sz w:val="24"/>
          <w:lang w:val="sl-SI" w:eastAsia="ar-SA"/>
        </w:rPr>
        <w:t>P</w:t>
      </w:r>
      <w:r w:rsidR="0091211B" w:rsidRPr="002320D0">
        <w:rPr>
          <w:rFonts w:asciiTheme="minorHAnsi" w:hAnsiTheme="minorHAnsi" w:cstheme="minorHAnsi"/>
          <w:color w:val="000000" w:themeColor="text1"/>
          <w:sz w:val="24"/>
          <w:lang w:val="sl-SI" w:eastAsia="ar-SA"/>
        </w:rPr>
        <w:t>rojekti in poslovanje podjetja</w:t>
      </w:r>
      <w:r w:rsidR="002320D0">
        <w:rPr>
          <w:rFonts w:asciiTheme="minorHAnsi" w:hAnsiTheme="minorHAnsi" w:cstheme="minorHAnsi"/>
          <w:color w:val="000000" w:themeColor="text1"/>
          <w:sz w:val="24"/>
          <w:lang w:val="sl-SI" w:eastAsia="ar-SA"/>
        </w:rPr>
        <w:t xml:space="preserve">, </w:t>
      </w:r>
      <w:r w:rsidR="00753162">
        <w:rPr>
          <w:rFonts w:asciiTheme="minorHAnsi" w:hAnsiTheme="minorHAnsi" w:cstheme="minorHAnsi"/>
          <w:color w:val="000000" w:themeColor="text1"/>
          <w:sz w:val="24"/>
          <w:lang w:val="sl-SI" w:eastAsia="ar-SA"/>
        </w:rPr>
        <w:t>E</w:t>
      </w:r>
      <w:r w:rsidR="002320D0">
        <w:rPr>
          <w:rFonts w:asciiTheme="minorHAnsi" w:hAnsiTheme="minorHAnsi" w:cstheme="minorHAnsi"/>
          <w:color w:val="000000" w:themeColor="text1"/>
          <w:sz w:val="24"/>
          <w:lang w:val="sl-SI" w:eastAsia="ar-SA"/>
        </w:rPr>
        <w:t xml:space="preserve">konomski tehnik </w:t>
      </w:r>
      <w:r w:rsidR="00753162">
        <w:rPr>
          <w:rFonts w:asciiTheme="minorHAnsi" w:hAnsiTheme="minorHAnsi" w:cstheme="minorHAnsi"/>
          <w:color w:val="000000" w:themeColor="text1"/>
          <w:sz w:val="24"/>
          <w:lang w:val="sl-SI" w:eastAsia="ar-SA"/>
        </w:rPr>
        <w:t>PT</w:t>
      </w:r>
      <w:r w:rsidR="00753162" w:rsidRPr="002320D0">
        <w:rPr>
          <w:rFonts w:asciiTheme="minorHAnsi" w:hAnsiTheme="minorHAnsi" w:cstheme="minorHAnsi"/>
          <w:color w:val="000000" w:themeColor="text1"/>
          <w:sz w:val="24"/>
          <w:lang w:val="sl-SI" w:eastAsia="ar-SA"/>
        </w:rPr>
        <w:t xml:space="preserve"> </w:t>
      </w:r>
      <w:r w:rsidR="0066742F" w:rsidRPr="002320D0">
        <w:rPr>
          <w:rFonts w:asciiTheme="minorHAnsi" w:hAnsiTheme="minorHAnsi" w:cstheme="minorHAnsi"/>
          <w:color w:val="000000" w:themeColor="text1"/>
          <w:sz w:val="24"/>
          <w:lang w:val="sl-SI" w:eastAsia="ar-SA"/>
        </w:rPr>
        <w:t xml:space="preserve">v okviru modula </w:t>
      </w:r>
      <w:r w:rsidR="00753162">
        <w:rPr>
          <w:rFonts w:asciiTheme="minorHAnsi" w:hAnsiTheme="minorHAnsi" w:cstheme="minorHAnsi"/>
          <w:color w:val="000000" w:themeColor="text1"/>
          <w:sz w:val="24"/>
          <w:lang w:val="sl-SI" w:eastAsia="ar-SA"/>
        </w:rPr>
        <w:t>P</w:t>
      </w:r>
      <w:r w:rsidR="0066742F" w:rsidRPr="002320D0">
        <w:rPr>
          <w:rFonts w:asciiTheme="minorHAnsi" w:hAnsiTheme="minorHAnsi" w:cstheme="minorHAnsi"/>
          <w:color w:val="000000" w:themeColor="text1"/>
          <w:sz w:val="24"/>
          <w:lang w:val="sl-SI" w:eastAsia="ar-SA"/>
        </w:rPr>
        <w:t>oslovanje podjetij s projekti</w:t>
      </w:r>
      <w:r w:rsidR="00E87FB6" w:rsidRPr="002320D0">
        <w:rPr>
          <w:rFonts w:asciiTheme="minorHAnsi" w:hAnsiTheme="minorHAnsi" w:cstheme="minorHAnsi"/>
          <w:color w:val="000000" w:themeColor="text1"/>
          <w:sz w:val="24"/>
          <w:lang w:val="sl-SI" w:eastAsia="ar-SA"/>
        </w:rPr>
        <w:t xml:space="preserve"> in</w:t>
      </w:r>
      <w:r w:rsidR="00932194" w:rsidRPr="002320D0">
        <w:rPr>
          <w:rFonts w:asciiTheme="minorHAnsi" w:hAnsiTheme="minorHAnsi" w:cstheme="minorHAnsi"/>
          <w:color w:val="000000" w:themeColor="text1"/>
          <w:sz w:val="24"/>
          <w:lang w:val="sl-SI" w:eastAsia="ar-SA"/>
        </w:rPr>
        <w:t xml:space="preserve"> </w:t>
      </w:r>
      <w:r w:rsidR="00753162">
        <w:rPr>
          <w:rFonts w:asciiTheme="minorHAnsi" w:hAnsiTheme="minorHAnsi" w:cstheme="minorHAnsi"/>
          <w:color w:val="000000" w:themeColor="text1"/>
          <w:sz w:val="24"/>
          <w:lang w:val="sl-SI" w:eastAsia="ar-SA"/>
        </w:rPr>
        <w:t>A</w:t>
      </w:r>
      <w:r w:rsidR="008F42F0" w:rsidRPr="002320D0">
        <w:rPr>
          <w:rFonts w:asciiTheme="minorHAnsi" w:hAnsiTheme="minorHAnsi" w:cstheme="minorHAnsi"/>
          <w:color w:val="000000" w:themeColor="text1"/>
          <w:sz w:val="24"/>
          <w:lang w:val="sl-SI" w:eastAsia="ar-SA"/>
        </w:rPr>
        <w:t>dministrator</w:t>
      </w:r>
      <w:r w:rsidR="004F4416" w:rsidRPr="002320D0">
        <w:rPr>
          <w:rFonts w:asciiTheme="minorHAnsi" w:hAnsiTheme="minorHAnsi" w:cstheme="minorHAnsi"/>
          <w:color w:val="000000" w:themeColor="text1"/>
          <w:sz w:val="24"/>
          <w:lang w:val="sl-SI" w:eastAsia="ar-SA"/>
        </w:rPr>
        <w:t xml:space="preserve"> </w:t>
      </w:r>
      <w:r w:rsidR="00932194" w:rsidRPr="002320D0">
        <w:rPr>
          <w:rFonts w:asciiTheme="minorHAnsi" w:hAnsiTheme="minorHAnsi" w:cstheme="minorHAnsi"/>
          <w:color w:val="000000" w:themeColor="text1"/>
          <w:sz w:val="24"/>
          <w:lang w:val="sl-SI" w:eastAsia="ar-SA"/>
        </w:rPr>
        <w:t xml:space="preserve">v </w:t>
      </w:r>
      <w:r w:rsidR="008F42F0" w:rsidRPr="002320D0">
        <w:rPr>
          <w:rFonts w:asciiTheme="minorHAnsi" w:hAnsiTheme="minorHAnsi" w:cstheme="minorHAnsi"/>
          <w:color w:val="000000" w:themeColor="text1"/>
          <w:sz w:val="24"/>
          <w:lang w:val="sl-SI" w:eastAsia="ar-SA"/>
        </w:rPr>
        <w:t>strokovne</w:t>
      </w:r>
      <w:r w:rsidR="00932194" w:rsidRPr="002320D0">
        <w:rPr>
          <w:rFonts w:asciiTheme="minorHAnsi" w:hAnsiTheme="minorHAnsi" w:cstheme="minorHAnsi"/>
          <w:color w:val="000000" w:themeColor="text1"/>
          <w:sz w:val="24"/>
          <w:lang w:val="sl-SI" w:eastAsia="ar-SA"/>
        </w:rPr>
        <w:t>m</w:t>
      </w:r>
      <w:r w:rsidR="008F42F0" w:rsidRPr="002320D0">
        <w:rPr>
          <w:rFonts w:asciiTheme="minorHAnsi" w:hAnsiTheme="minorHAnsi" w:cstheme="minorHAnsi"/>
          <w:color w:val="000000" w:themeColor="text1"/>
          <w:sz w:val="24"/>
          <w:lang w:val="sl-SI" w:eastAsia="ar-SA"/>
        </w:rPr>
        <w:t xml:space="preserve"> modul</w:t>
      </w:r>
      <w:r w:rsidR="00932194" w:rsidRPr="002320D0">
        <w:rPr>
          <w:rFonts w:asciiTheme="minorHAnsi" w:hAnsiTheme="minorHAnsi" w:cstheme="minorHAnsi"/>
          <w:color w:val="000000" w:themeColor="text1"/>
          <w:sz w:val="24"/>
          <w:lang w:val="sl-SI" w:eastAsia="ar-SA"/>
        </w:rPr>
        <w:t>u</w:t>
      </w:r>
      <w:r w:rsidR="008F42F0" w:rsidRPr="002320D0">
        <w:rPr>
          <w:rFonts w:asciiTheme="minorHAnsi" w:hAnsiTheme="minorHAnsi" w:cstheme="minorHAnsi"/>
          <w:color w:val="000000" w:themeColor="text1"/>
          <w:sz w:val="24"/>
          <w:lang w:val="sl-SI" w:eastAsia="ar-SA"/>
        </w:rPr>
        <w:t xml:space="preserve"> </w:t>
      </w:r>
      <w:r w:rsidR="00753162">
        <w:rPr>
          <w:rFonts w:asciiTheme="minorHAnsi" w:hAnsiTheme="minorHAnsi" w:cstheme="minorHAnsi"/>
          <w:color w:val="000000" w:themeColor="text1"/>
          <w:sz w:val="24"/>
          <w:lang w:val="sl-SI" w:eastAsia="ar-SA"/>
        </w:rPr>
        <w:t>T</w:t>
      </w:r>
      <w:r w:rsidR="0091211B" w:rsidRPr="002320D0">
        <w:rPr>
          <w:rFonts w:asciiTheme="minorHAnsi" w:hAnsiTheme="minorHAnsi" w:cstheme="minorHAnsi"/>
          <w:color w:val="000000" w:themeColor="text1"/>
          <w:sz w:val="24"/>
          <w:lang w:val="sl-SI" w:eastAsia="ar-SA"/>
        </w:rPr>
        <w:t>rženje v sodobnem gospodarstvu</w:t>
      </w:r>
      <w:r w:rsidR="00E87FB6" w:rsidRPr="002320D0">
        <w:rPr>
          <w:rFonts w:asciiTheme="minorHAnsi" w:hAnsiTheme="minorHAnsi" w:cstheme="minorHAnsi"/>
          <w:color w:val="000000" w:themeColor="text1"/>
          <w:sz w:val="24"/>
          <w:lang w:val="sl-SI" w:eastAsia="ar-SA"/>
        </w:rPr>
        <w:t>.</w:t>
      </w:r>
      <w:r w:rsidR="002320D0">
        <w:rPr>
          <w:rFonts w:asciiTheme="minorHAnsi" w:hAnsiTheme="minorHAnsi" w:cstheme="minorHAnsi"/>
          <w:color w:val="000000" w:themeColor="text1"/>
          <w:sz w:val="24"/>
          <w:lang w:val="sl-SI" w:eastAsia="ar-SA"/>
        </w:rPr>
        <w:t xml:space="preserve"> </w:t>
      </w:r>
      <w:r w:rsidR="00D70D8C" w:rsidRPr="00122B2F">
        <w:rPr>
          <w:rFonts w:asciiTheme="minorHAnsi" w:hAnsiTheme="minorHAnsi" w:cstheme="minorHAnsi"/>
          <w:color w:val="000000" w:themeColor="text1"/>
          <w:sz w:val="24"/>
          <w:lang w:val="sl-SI" w:eastAsia="ar-SA"/>
        </w:rPr>
        <w:t xml:space="preserve">Dijaki </w:t>
      </w:r>
      <w:r w:rsidR="00FD4821">
        <w:rPr>
          <w:rFonts w:asciiTheme="minorHAnsi" w:hAnsiTheme="minorHAnsi" w:cstheme="minorHAnsi"/>
          <w:color w:val="000000" w:themeColor="text1"/>
          <w:sz w:val="24"/>
          <w:lang w:val="sl-SI" w:eastAsia="ar-SA"/>
        </w:rPr>
        <w:t xml:space="preserve">naštetih programov </w:t>
      </w:r>
      <w:r w:rsidR="00D70D8C" w:rsidRPr="00122B2F">
        <w:rPr>
          <w:rFonts w:asciiTheme="minorHAnsi" w:hAnsiTheme="minorHAnsi" w:cstheme="minorHAnsi"/>
          <w:color w:val="000000" w:themeColor="text1"/>
          <w:sz w:val="24"/>
          <w:lang w:val="sl-SI" w:eastAsia="ar-SA"/>
        </w:rPr>
        <w:t xml:space="preserve">večino </w:t>
      </w:r>
      <w:r w:rsidR="00726712" w:rsidRPr="00122B2F">
        <w:rPr>
          <w:rFonts w:asciiTheme="minorHAnsi" w:hAnsiTheme="minorHAnsi" w:cstheme="minorHAnsi"/>
          <w:color w:val="000000" w:themeColor="text1"/>
          <w:sz w:val="24"/>
          <w:lang w:val="sl-SI" w:eastAsia="ar-SA"/>
        </w:rPr>
        <w:t>kompetenc po</w:t>
      </w:r>
      <w:r w:rsidR="00FD4821">
        <w:rPr>
          <w:rFonts w:asciiTheme="minorHAnsi" w:hAnsiTheme="minorHAnsi" w:cstheme="minorHAnsi"/>
          <w:color w:val="000000" w:themeColor="text1"/>
          <w:sz w:val="24"/>
          <w:lang w:val="sl-SI" w:eastAsia="ar-SA"/>
        </w:rPr>
        <w:t xml:space="preserve"> predmetnem izpitnem katalogu in </w:t>
      </w:r>
      <w:r w:rsidR="00D70D8C" w:rsidRPr="00122B2F">
        <w:rPr>
          <w:rFonts w:asciiTheme="minorHAnsi" w:hAnsiTheme="minorHAnsi" w:cstheme="minorHAnsi"/>
          <w:color w:val="000000" w:themeColor="text1"/>
          <w:sz w:val="24"/>
          <w:lang w:val="sl-SI" w:eastAsia="ar-SA"/>
        </w:rPr>
        <w:t>izpitne</w:t>
      </w:r>
      <w:r w:rsidR="00CF1426" w:rsidRPr="00122B2F">
        <w:rPr>
          <w:rFonts w:asciiTheme="minorHAnsi" w:hAnsiTheme="minorHAnsi" w:cstheme="minorHAnsi"/>
          <w:color w:val="000000" w:themeColor="text1"/>
          <w:sz w:val="24"/>
          <w:lang w:val="sl-SI" w:eastAsia="ar-SA"/>
        </w:rPr>
        <w:t>m</w:t>
      </w:r>
      <w:r w:rsidR="00D70D8C" w:rsidRPr="00122B2F">
        <w:rPr>
          <w:rFonts w:asciiTheme="minorHAnsi" w:hAnsiTheme="minorHAnsi" w:cstheme="minorHAnsi"/>
          <w:color w:val="000000" w:themeColor="text1"/>
          <w:sz w:val="24"/>
          <w:lang w:val="sl-SI" w:eastAsia="ar-SA"/>
        </w:rPr>
        <w:t xml:space="preserve"> katalog</w:t>
      </w:r>
      <w:r w:rsidR="00CF1426" w:rsidRPr="00122B2F">
        <w:rPr>
          <w:rFonts w:asciiTheme="minorHAnsi" w:hAnsiTheme="minorHAnsi" w:cstheme="minorHAnsi"/>
          <w:color w:val="000000" w:themeColor="text1"/>
          <w:sz w:val="24"/>
          <w:lang w:val="sl-SI" w:eastAsia="ar-SA"/>
        </w:rPr>
        <w:t>u</w:t>
      </w:r>
      <w:r w:rsidR="00D70D8C" w:rsidRPr="00122B2F">
        <w:rPr>
          <w:rFonts w:asciiTheme="minorHAnsi" w:hAnsiTheme="minorHAnsi" w:cstheme="minorHAnsi"/>
          <w:color w:val="000000" w:themeColor="text1"/>
          <w:sz w:val="24"/>
          <w:lang w:val="sl-SI" w:eastAsia="ar-SA"/>
        </w:rPr>
        <w:t xml:space="preserve"> </w:t>
      </w:r>
      <w:r w:rsidR="00CF2DEC">
        <w:rPr>
          <w:rFonts w:asciiTheme="minorHAnsi" w:hAnsiTheme="minorHAnsi" w:cstheme="minorHAnsi"/>
          <w:color w:val="000000" w:themeColor="text1"/>
          <w:sz w:val="24"/>
          <w:lang w:val="sl-SI" w:eastAsia="ar-SA"/>
        </w:rPr>
        <w:t>lahko</w:t>
      </w:r>
      <w:r w:rsidR="000E2335" w:rsidRPr="00122B2F">
        <w:rPr>
          <w:rFonts w:asciiTheme="minorHAnsi" w:hAnsiTheme="minorHAnsi" w:cstheme="minorHAnsi"/>
          <w:color w:val="000000" w:themeColor="text1"/>
          <w:sz w:val="24"/>
          <w:lang w:val="sl-SI" w:eastAsia="ar-SA"/>
        </w:rPr>
        <w:t xml:space="preserve"> izkazujejo</w:t>
      </w:r>
      <w:r w:rsidR="006E1EB7" w:rsidRPr="00122B2F">
        <w:rPr>
          <w:rFonts w:asciiTheme="minorHAnsi" w:hAnsiTheme="minorHAnsi" w:cstheme="minorHAnsi"/>
          <w:color w:val="000000" w:themeColor="text1"/>
          <w:sz w:val="24"/>
          <w:lang w:val="sl-SI" w:eastAsia="ar-SA"/>
        </w:rPr>
        <w:t xml:space="preserve"> le, če so učna podjetja povezana s </w:t>
      </w:r>
      <w:r w:rsidR="00F373BA" w:rsidRPr="00122B2F">
        <w:rPr>
          <w:rFonts w:asciiTheme="minorHAnsi" w:hAnsiTheme="minorHAnsi" w:cstheme="minorHAnsi"/>
          <w:color w:val="000000" w:themeColor="text1"/>
          <w:sz w:val="24"/>
          <w:lang w:val="sl-SI" w:eastAsia="ar-SA"/>
        </w:rPr>
        <w:t>C</w:t>
      </w:r>
      <w:r w:rsidR="006E1EB7" w:rsidRPr="00122B2F">
        <w:rPr>
          <w:rFonts w:asciiTheme="minorHAnsi" w:hAnsiTheme="minorHAnsi" w:cstheme="minorHAnsi"/>
          <w:color w:val="000000" w:themeColor="text1"/>
          <w:sz w:val="24"/>
          <w:lang w:val="sl-SI" w:eastAsia="ar-SA"/>
        </w:rPr>
        <w:t>entralo učnih podjetij.</w:t>
      </w:r>
      <w:r w:rsidR="00D70D8C" w:rsidRPr="00122B2F">
        <w:rPr>
          <w:rFonts w:asciiTheme="minorHAnsi" w:hAnsiTheme="minorHAnsi" w:cstheme="minorHAnsi"/>
          <w:color w:val="000000" w:themeColor="text1"/>
          <w:sz w:val="24"/>
          <w:lang w:val="sl-SI" w:eastAsia="ar-SA"/>
        </w:rPr>
        <w:t xml:space="preserve"> </w:t>
      </w:r>
    </w:p>
    <w:p w14:paraId="4E311C2A" w14:textId="77777777" w:rsidR="000B1222" w:rsidRDefault="000B1222" w:rsidP="001A1EF9">
      <w:pPr>
        <w:jc w:val="both"/>
        <w:rPr>
          <w:rFonts w:asciiTheme="minorHAnsi" w:hAnsiTheme="minorHAnsi" w:cstheme="minorHAnsi"/>
          <w:color w:val="000000" w:themeColor="text1"/>
          <w:sz w:val="24"/>
          <w:lang w:val="sl-SI" w:eastAsia="ar-SA"/>
        </w:rPr>
      </w:pPr>
    </w:p>
    <w:p w14:paraId="4D12628E" w14:textId="77777777" w:rsidR="00B0607F" w:rsidRDefault="00B0607F" w:rsidP="001A1EF9">
      <w:pPr>
        <w:jc w:val="both"/>
        <w:rPr>
          <w:rFonts w:asciiTheme="minorHAnsi" w:hAnsiTheme="minorHAnsi" w:cstheme="minorHAnsi"/>
          <w:color w:val="000000" w:themeColor="text1"/>
          <w:sz w:val="24"/>
          <w:lang w:val="sl-SI" w:eastAsia="ar-SA"/>
        </w:rPr>
      </w:pPr>
    </w:p>
    <w:p w14:paraId="555BBF9F" w14:textId="232E07D7" w:rsidR="00AE55A3" w:rsidRPr="002B0C5B" w:rsidRDefault="005947E1" w:rsidP="00AE55A3">
      <w:pPr>
        <w:numPr>
          <w:ilvl w:val="0"/>
          <w:numId w:val="12"/>
        </w:numPr>
        <w:ind w:left="0" w:firstLine="0"/>
        <w:rPr>
          <w:rFonts w:asciiTheme="minorHAnsi" w:hAnsiTheme="minorHAnsi" w:cstheme="minorHAnsi"/>
          <w:b/>
          <w:color w:val="000000" w:themeColor="text1"/>
          <w:sz w:val="28"/>
          <w:szCs w:val="28"/>
          <w:lang w:val="sl-SI"/>
        </w:rPr>
      </w:pPr>
      <w:r w:rsidRPr="002B0C5B">
        <w:rPr>
          <w:rFonts w:asciiTheme="minorHAnsi" w:hAnsiTheme="minorHAnsi" w:cstheme="minorHAnsi"/>
          <w:b/>
          <w:color w:val="000000" w:themeColor="text1"/>
          <w:sz w:val="28"/>
          <w:szCs w:val="28"/>
          <w:lang w:val="sl-SI"/>
        </w:rPr>
        <w:t>Temeljna načela</w:t>
      </w:r>
      <w:r w:rsidR="00C64AE7">
        <w:rPr>
          <w:rFonts w:asciiTheme="minorHAnsi" w:hAnsiTheme="minorHAnsi" w:cstheme="minorHAnsi"/>
          <w:b/>
          <w:color w:val="000000" w:themeColor="text1"/>
          <w:sz w:val="28"/>
          <w:szCs w:val="28"/>
          <w:lang w:val="sl-SI"/>
        </w:rPr>
        <w:t xml:space="preserve"> </w:t>
      </w:r>
      <w:r w:rsidR="00CF2DEC">
        <w:rPr>
          <w:rFonts w:asciiTheme="minorHAnsi" w:hAnsiTheme="minorHAnsi" w:cstheme="minorHAnsi"/>
          <w:b/>
          <w:color w:val="000000" w:themeColor="text1"/>
          <w:sz w:val="28"/>
          <w:szCs w:val="28"/>
          <w:lang w:val="sl-SI"/>
        </w:rPr>
        <w:t>C</w:t>
      </w:r>
      <w:r w:rsidR="00A54817">
        <w:rPr>
          <w:rFonts w:asciiTheme="minorHAnsi" w:hAnsiTheme="minorHAnsi" w:cstheme="minorHAnsi"/>
          <w:b/>
          <w:color w:val="000000" w:themeColor="text1"/>
          <w:sz w:val="28"/>
          <w:szCs w:val="28"/>
          <w:lang w:val="sl-SI"/>
        </w:rPr>
        <w:t>entral</w:t>
      </w:r>
      <w:r w:rsidR="00C64AE7">
        <w:rPr>
          <w:rFonts w:asciiTheme="minorHAnsi" w:hAnsiTheme="minorHAnsi" w:cstheme="minorHAnsi"/>
          <w:b/>
          <w:color w:val="000000" w:themeColor="text1"/>
          <w:sz w:val="28"/>
          <w:szCs w:val="28"/>
          <w:lang w:val="sl-SI"/>
        </w:rPr>
        <w:t>e</w:t>
      </w:r>
      <w:r w:rsidR="00A54817">
        <w:rPr>
          <w:rFonts w:asciiTheme="minorHAnsi" w:hAnsiTheme="minorHAnsi" w:cstheme="minorHAnsi"/>
          <w:b/>
          <w:color w:val="000000" w:themeColor="text1"/>
          <w:sz w:val="28"/>
          <w:szCs w:val="28"/>
          <w:lang w:val="sl-SI"/>
        </w:rPr>
        <w:t xml:space="preserve"> učnih podjetij</w:t>
      </w:r>
      <w:r w:rsidR="00CF2DEC">
        <w:rPr>
          <w:rFonts w:asciiTheme="minorHAnsi" w:hAnsiTheme="minorHAnsi" w:cstheme="minorHAnsi"/>
          <w:b/>
          <w:color w:val="000000" w:themeColor="text1"/>
          <w:sz w:val="28"/>
          <w:szCs w:val="28"/>
          <w:lang w:val="sl-SI"/>
        </w:rPr>
        <w:t xml:space="preserve"> Slovenije</w:t>
      </w:r>
    </w:p>
    <w:p w14:paraId="3BD30F07" w14:textId="77777777" w:rsidR="00EB2E38" w:rsidRPr="00122B2F" w:rsidRDefault="00EB2E38" w:rsidP="00EB2E38">
      <w:pPr>
        <w:suppressAutoHyphens/>
        <w:spacing w:line="240" w:lineRule="auto"/>
        <w:jc w:val="both"/>
        <w:rPr>
          <w:rFonts w:asciiTheme="minorHAnsi" w:hAnsiTheme="minorHAnsi" w:cstheme="minorHAnsi"/>
          <w:color w:val="000000" w:themeColor="text1"/>
          <w:sz w:val="24"/>
          <w:lang w:val="sl-SI" w:eastAsia="ar-SA"/>
        </w:rPr>
      </w:pPr>
    </w:p>
    <w:p w14:paraId="2AF45856" w14:textId="7678B0EB" w:rsidR="00EB2E38" w:rsidRPr="00122B2F" w:rsidRDefault="00EB2E38" w:rsidP="00EB2E38">
      <w:pPr>
        <w:suppressAutoHyphens/>
        <w:spacing w:line="240" w:lineRule="auto"/>
        <w:jc w:val="both"/>
        <w:rPr>
          <w:rFonts w:asciiTheme="minorHAnsi" w:hAnsiTheme="minorHAnsi" w:cstheme="minorHAnsi"/>
          <w:color w:val="000000" w:themeColor="text1"/>
          <w:sz w:val="24"/>
          <w:lang w:val="sl-SI" w:eastAsia="ar-SA"/>
        </w:rPr>
      </w:pPr>
      <w:r w:rsidRPr="00BA183E">
        <w:rPr>
          <w:rFonts w:asciiTheme="minorHAnsi" w:hAnsiTheme="minorHAnsi" w:cstheme="minorHAnsi"/>
          <w:color w:val="000000" w:themeColor="text1"/>
          <w:sz w:val="24"/>
          <w:lang w:val="sl-SI" w:eastAsia="ar-SA"/>
        </w:rPr>
        <w:t>V Sloveniji vsako leto deluje</w:t>
      </w:r>
      <w:r w:rsidR="006B2DC3">
        <w:rPr>
          <w:rFonts w:asciiTheme="minorHAnsi" w:hAnsiTheme="minorHAnsi" w:cstheme="minorHAnsi"/>
          <w:color w:val="000000" w:themeColor="text1"/>
          <w:sz w:val="24"/>
          <w:lang w:val="sl-SI" w:eastAsia="ar-SA"/>
        </w:rPr>
        <w:t>jo</w:t>
      </w:r>
      <w:r w:rsidRPr="00BA183E">
        <w:rPr>
          <w:rFonts w:asciiTheme="minorHAnsi" w:hAnsiTheme="minorHAnsi" w:cstheme="minorHAnsi"/>
          <w:color w:val="000000" w:themeColor="text1"/>
          <w:sz w:val="24"/>
          <w:lang w:val="sl-SI" w:eastAsia="ar-SA"/>
        </w:rPr>
        <w:t xml:space="preserve"> na šolah učn</w:t>
      </w:r>
      <w:r w:rsidR="006B2DC3">
        <w:rPr>
          <w:rFonts w:asciiTheme="minorHAnsi" w:hAnsiTheme="minorHAnsi" w:cstheme="minorHAnsi"/>
          <w:color w:val="000000" w:themeColor="text1"/>
          <w:sz w:val="24"/>
          <w:lang w:val="sl-SI" w:eastAsia="ar-SA"/>
        </w:rPr>
        <w:t>a</w:t>
      </w:r>
      <w:r w:rsidRPr="00BA183E">
        <w:rPr>
          <w:rFonts w:asciiTheme="minorHAnsi" w:hAnsiTheme="minorHAnsi" w:cstheme="minorHAnsi"/>
          <w:color w:val="000000" w:themeColor="text1"/>
          <w:sz w:val="24"/>
          <w:lang w:val="sl-SI" w:eastAsia="ar-SA"/>
        </w:rPr>
        <w:t xml:space="preserve"> podjetj</w:t>
      </w:r>
      <w:r w:rsidR="006B2DC3">
        <w:rPr>
          <w:rFonts w:asciiTheme="minorHAnsi" w:hAnsiTheme="minorHAnsi" w:cstheme="minorHAnsi"/>
          <w:color w:val="000000" w:themeColor="text1"/>
          <w:sz w:val="24"/>
          <w:lang w:val="sl-SI" w:eastAsia="ar-SA"/>
        </w:rPr>
        <w:t>a</w:t>
      </w:r>
      <w:r w:rsidRPr="00BA183E">
        <w:rPr>
          <w:rFonts w:asciiTheme="minorHAnsi" w:hAnsiTheme="minorHAnsi" w:cstheme="minorHAnsi"/>
          <w:color w:val="000000" w:themeColor="text1"/>
          <w:sz w:val="24"/>
          <w:lang w:val="sl-SI" w:eastAsia="ar-SA"/>
        </w:rPr>
        <w:t xml:space="preserve">, ki </w:t>
      </w:r>
      <w:r w:rsidR="00A54817">
        <w:rPr>
          <w:rFonts w:asciiTheme="minorHAnsi" w:hAnsiTheme="minorHAnsi" w:cstheme="minorHAnsi"/>
          <w:color w:val="000000" w:themeColor="text1"/>
          <w:sz w:val="24"/>
          <w:lang w:val="sl-SI" w:eastAsia="ar-SA"/>
        </w:rPr>
        <w:t xml:space="preserve">se povezujejo </w:t>
      </w:r>
      <w:r w:rsidRPr="00BA183E">
        <w:rPr>
          <w:rFonts w:asciiTheme="minorHAnsi" w:hAnsiTheme="minorHAnsi" w:cstheme="minorHAnsi"/>
          <w:color w:val="000000" w:themeColor="text1"/>
          <w:sz w:val="24"/>
          <w:lang w:val="sl-SI" w:eastAsia="ar-SA"/>
        </w:rPr>
        <w:t xml:space="preserve">preko Centrale učnih podjetij Slovenije </w:t>
      </w:r>
      <w:r w:rsidR="00A54817">
        <w:rPr>
          <w:rFonts w:asciiTheme="minorHAnsi" w:hAnsiTheme="minorHAnsi" w:cstheme="minorHAnsi"/>
          <w:color w:val="000000" w:themeColor="text1"/>
          <w:sz w:val="24"/>
          <w:lang w:val="sl-SI" w:eastAsia="ar-SA"/>
        </w:rPr>
        <w:t xml:space="preserve">in </w:t>
      </w:r>
      <w:r w:rsidRPr="00BA183E">
        <w:rPr>
          <w:rFonts w:asciiTheme="minorHAnsi" w:hAnsiTheme="minorHAnsi" w:cstheme="minorHAnsi"/>
          <w:color w:val="000000" w:themeColor="text1"/>
          <w:sz w:val="24"/>
          <w:lang w:val="sl-SI" w:eastAsia="ar-SA"/>
        </w:rPr>
        <w:t>vzpostavljajo medsebojne poslovne odnose, med sabo trgujejo, poravnavajo finančne in davčne obveznosti, se vključujejo v mednarodno mrežo učnih podjetij PEN WORLDWIDE</w:t>
      </w:r>
      <w:r w:rsidR="00914B5A" w:rsidRPr="00122B2F">
        <w:rPr>
          <w:rFonts w:asciiTheme="minorHAnsi" w:hAnsiTheme="minorHAnsi" w:cstheme="minorHAnsi"/>
          <w:color w:val="000000" w:themeColor="text1"/>
          <w:sz w:val="24"/>
          <w:lang w:val="sl-SI" w:eastAsia="ar-SA"/>
        </w:rPr>
        <w:t xml:space="preserve"> in se na sejmih tudi srečujejo ter poslujejo. </w:t>
      </w:r>
    </w:p>
    <w:p w14:paraId="7AED9815" w14:textId="77777777" w:rsidR="00EB2E38" w:rsidRPr="00122B2F" w:rsidRDefault="00EB2E38" w:rsidP="00EB2E38">
      <w:pPr>
        <w:suppressAutoHyphens/>
        <w:spacing w:line="240" w:lineRule="auto"/>
        <w:jc w:val="both"/>
        <w:rPr>
          <w:rFonts w:asciiTheme="minorHAnsi" w:hAnsiTheme="minorHAnsi" w:cstheme="minorHAnsi"/>
          <w:color w:val="000000" w:themeColor="text1"/>
          <w:sz w:val="24"/>
          <w:lang w:val="sl-SI" w:eastAsia="ar-SA"/>
        </w:rPr>
      </w:pPr>
    </w:p>
    <w:p w14:paraId="07F04A5B" w14:textId="77777777" w:rsidR="00785D8B" w:rsidRPr="00FD4821" w:rsidRDefault="00785D8B" w:rsidP="00785D8B">
      <w:pPr>
        <w:suppressAutoHyphens/>
        <w:spacing w:line="240" w:lineRule="auto"/>
        <w:jc w:val="both"/>
        <w:rPr>
          <w:rFonts w:asciiTheme="minorHAnsi" w:hAnsiTheme="minorHAnsi" w:cstheme="minorHAnsi"/>
          <w:sz w:val="24"/>
          <w:lang w:val="sl-SI" w:eastAsia="ar-SA"/>
        </w:rPr>
      </w:pPr>
      <w:r w:rsidRPr="00FD4821">
        <w:rPr>
          <w:rFonts w:asciiTheme="minorHAnsi" w:hAnsiTheme="minorHAnsi" w:cstheme="minorHAnsi"/>
          <w:sz w:val="24"/>
          <w:lang w:val="sl-SI" w:eastAsia="ar-SA"/>
        </w:rPr>
        <w:t>Za uspešnejše in kvalitetnejše delo Centrale učnih podjetij Slovenija se je leta 2007 oblikoval Strokovni kolegij, ki ga sestavljajo predstavnik Ministrstva za izobraževanje, znanost in šport  (MIZŠ), predstavnik Centra RS za poklicno izobraževanje, predsednik Skupnosti ekonomskih, upravnih in trgovskih šol, predstavnik reprezentativne delodajalske organizacije, vodja študijske skupine za učno podjetje, predstavniki učiteljev/mentorjev v učnih podjetjih, ravnateljica Ekonomske šole Celje, vodja Centrale učnih podjetij Slovenija, katerega vloga je strokovno posvetovalna in se nanaša na dajanje pobud in mnenj ter dopolnjevanje delovanja Centrale učnih podjetij Slovenija in učnih podjetij.</w:t>
      </w:r>
    </w:p>
    <w:p w14:paraId="286127C1" w14:textId="77777777" w:rsidR="00421B99" w:rsidRDefault="00421B99" w:rsidP="00EB2E38">
      <w:pPr>
        <w:suppressAutoHyphens/>
        <w:spacing w:line="240" w:lineRule="auto"/>
        <w:jc w:val="both"/>
        <w:rPr>
          <w:rFonts w:asciiTheme="minorHAnsi" w:hAnsiTheme="minorHAnsi" w:cstheme="minorHAnsi"/>
          <w:color w:val="000000" w:themeColor="text1"/>
          <w:sz w:val="24"/>
          <w:lang w:val="sl-SI" w:eastAsia="ar-SA"/>
        </w:rPr>
      </w:pPr>
    </w:p>
    <w:p w14:paraId="323ECE69" w14:textId="7F855C1A" w:rsidR="001B2312" w:rsidRDefault="001B2312" w:rsidP="00EB2E38">
      <w:pPr>
        <w:suppressAutoHyphens/>
        <w:spacing w:line="240" w:lineRule="auto"/>
        <w:jc w:val="both"/>
        <w:rPr>
          <w:rFonts w:asciiTheme="minorHAnsi" w:hAnsiTheme="minorHAnsi" w:cstheme="minorHAnsi"/>
          <w:color w:val="000000" w:themeColor="text1"/>
          <w:sz w:val="24"/>
          <w:lang w:val="sl-SI" w:eastAsia="ar-SA"/>
        </w:rPr>
      </w:pPr>
    </w:p>
    <w:p w14:paraId="2E816DEF" w14:textId="749D94EE" w:rsidR="00AE55A3" w:rsidRPr="002B0C5B" w:rsidRDefault="005947E1" w:rsidP="005947E1">
      <w:pPr>
        <w:numPr>
          <w:ilvl w:val="0"/>
          <w:numId w:val="12"/>
        </w:numPr>
        <w:ind w:left="0" w:firstLine="0"/>
        <w:rPr>
          <w:rFonts w:asciiTheme="minorHAnsi" w:hAnsiTheme="minorHAnsi" w:cstheme="minorHAnsi"/>
          <w:b/>
          <w:color w:val="000000" w:themeColor="text1"/>
          <w:sz w:val="28"/>
          <w:szCs w:val="28"/>
          <w:lang w:val="sl-SI"/>
        </w:rPr>
      </w:pPr>
      <w:r w:rsidRPr="002B0C5B">
        <w:rPr>
          <w:rFonts w:asciiTheme="minorHAnsi" w:hAnsiTheme="minorHAnsi" w:cstheme="minorHAnsi"/>
          <w:b/>
          <w:color w:val="000000" w:themeColor="text1"/>
          <w:sz w:val="28"/>
          <w:szCs w:val="28"/>
          <w:lang w:val="sl-SI"/>
        </w:rPr>
        <w:t>Temeljna dejavnost</w:t>
      </w:r>
      <w:r w:rsidR="001004E7" w:rsidRPr="002B0C5B">
        <w:rPr>
          <w:rFonts w:asciiTheme="minorHAnsi" w:hAnsiTheme="minorHAnsi" w:cstheme="minorHAnsi"/>
          <w:b/>
          <w:color w:val="000000" w:themeColor="text1"/>
          <w:sz w:val="28"/>
          <w:szCs w:val="28"/>
          <w:lang w:val="sl-SI"/>
        </w:rPr>
        <w:t xml:space="preserve"> </w:t>
      </w:r>
      <w:r w:rsidR="00CF2DEC">
        <w:rPr>
          <w:rFonts w:asciiTheme="minorHAnsi" w:hAnsiTheme="minorHAnsi" w:cstheme="minorHAnsi"/>
          <w:b/>
          <w:color w:val="000000" w:themeColor="text1"/>
          <w:sz w:val="28"/>
          <w:szCs w:val="28"/>
          <w:lang w:val="sl-SI"/>
        </w:rPr>
        <w:t>C</w:t>
      </w:r>
      <w:r w:rsidR="001004E7" w:rsidRPr="002B0C5B">
        <w:rPr>
          <w:rFonts w:asciiTheme="minorHAnsi" w:hAnsiTheme="minorHAnsi" w:cstheme="minorHAnsi"/>
          <w:b/>
          <w:color w:val="000000" w:themeColor="text1"/>
          <w:sz w:val="28"/>
          <w:szCs w:val="28"/>
          <w:lang w:val="sl-SI"/>
        </w:rPr>
        <w:t>entrale učnih podjetij</w:t>
      </w:r>
      <w:r w:rsidR="00CF2DEC">
        <w:rPr>
          <w:rFonts w:asciiTheme="minorHAnsi" w:hAnsiTheme="minorHAnsi" w:cstheme="minorHAnsi"/>
          <w:b/>
          <w:color w:val="000000" w:themeColor="text1"/>
          <w:sz w:val="28"/>
          <w:szCs w:val="28"/>
          <w:lang w:val="sl-SI"/>
        </w:rPr>
        <w:t xml:space="preserve"> Slovenije</w:t>
      </w:r>
    </w:p>
    <w:p w14:paraId="366330DB" w14:textId="77777777" w:rsidR="001004E7" w:rsidRDefault="001004E7" w:rsidP="00AE55A3">
      <w:pPr>
        <w:rPr>
          <w:rFonts w:asciiTheme="minorHAnsi" w:hAnsiTheme="minorHAnsi" w:cstheme="minorHAnsi"/>
          <w:color w:val="000000" w:themeColor="text1"/>
          <w:sz w:val="24"/>
          <w:lang w:val="sl-SI"/>
        </w:rPr>
      </w:pPr>
    </w:p>
    <w:p w14:paraId="165622E5" w14:textId="77777777" w:rsidR="000B1222" w:rsidRDefault="001B2312" w:rsidP="000B1222">
      <w:p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Temeljni cilji Centrale učnih podjetij Slovenije, ki so bili postavljeni že z Izhodišči za pripravo izobraževalnih programov nižjega in srednjega poklicnega izobraževanja ter programov srednjega strokovnega izobraževanja leta 1997, so naslednji:</w:t>
      </w:r>
    </w:p>
    <w:p w14:paraId="01855CCC" w14:textId="77777777" w:rsidR="000B1222" w:rsidRPr="000B1222" w:rsidRDefault="00752F8A" w:rsidP="000B1222">
      <w:pPr>
        <w:pStyle w:val="Odstavekseznama"/>
        <w:numPr>
          <w:ilvl w:val="0"/>
          <w:numId w:val="17"/>
        </w:numPr>
        <w:suppressAutoHyphens/>
        <w:spacing w:line="240" w:lineRule="auto"/>
        <w:jc w:val="both"/>
        <w:rPr>
          <w:rFonts w:asciiTheme="minorHAnsi" w:hAnsiTheme="minorHAnsi" w:cstheme="minorHAnsi"/>
          <w:color w:val="000000" w:themeColor="text1"/>
          <w:sz w:val="24"/>
          <w:lang w:val="sl-SI" w:eastAsia="ar-SA"/>
        </w:rPr>
      </w:pPr>
      <w:proofErr w:type="spellStart"/>
      <w:r w:rsidRPr="000B1222">
        <w:rPr>
          <w:rFonts w:asciiTheme="minorHAnsi" w:hAnsiTheme="minorHAnsi" w:cstheme="minorHAnsi"/>
          <w:sz w:val="24"/>
          <w:shd w:val="clear" w:color="auto" w:fill="FFFFFF"/>
        </w:rPr>
        <w:t>ob</w:t>
      </w:r>
      <w:r w:rsidR="000B1222">
        <w:rPr>
          <w:rFonts w:asciiTheme="minorHAnsi" w:hAnsiTheme="minorHAnsi" w:cstheme="minorHAnsi"/>
          <w:sz w:val="24"/>
          <w:shd w:val="clear" w:color="auto" w:fill="FFFFFF"/>
        </w:rPr>
        <w:t>likovati</w:t>
      </w:r>
      <w:proofErr w:type="spellEnd"/>
      <w:r w:rsidR="000B1222">
        <w:rPr>
          <w:rFonts w:asciiTheme="minorHAnsi" w:hAnsiTheme="minorHAnsi" w:cstheme="minorHAnsi"/>
          <w:sz w:val="24"/>
          <w:shd w:val="clear" w:color="auto" w:fill="FFFFFF"/>
        </w:rPr>
        <w:t xml:space="preserve"> in </w:t>
      </w:r>
      <w:proofErr w:type="spellStart"/>
      <w:r w:rsidR="000B1222">
        <w:rPr>
          <w:rFonts w:asciiTheme="minorHAnsi" w:hAnsiTheme="minorHAnsi" w:cstheme="minorHAnsi"/>
          <w:sz w:val="24"/>
          <w:shd w:val="clear" w:color="auto" w:fill="FFFFFF"/>
        </w:rPr>
        <w:t>razvijati</w:t>
      </w:r>
      <w:proofErr w:type="spellEnd"/>
      <w:r w:rsidR="000B1222">
        <w:rPr>
          <w:rFonts w:asciiTheme="minorHAnsi" w:hAnsiTheme="minorHAnsi" w:cstheme="minorHAnsi"/>
          <w:sz w:val="24"/>
          <w:shd w:val="clear" w:color="auto" w:fill="FFFFFF"/>
        </w:rPr>
        <w:t xml:space="preserve"> </w:t>
      </w:r>
      <w:proofErr w:type="spellStart"/>
      <w:r w:rsidR="000B1222">
        <w:rPr>
          <w:rFonts w:asciiTheme="minorHAnsi" w:hAnsiTheme="minorHAnsi" w:cstheme="minorHAnsi"/>
          <w:sz w:val="24"/>
          <w:shd w:val="clear" w:color="auto" w:fill="FFFFFF"/>
        </w:rPr>
        <w:t>aktivno</w:t>
      </w:r>
      <w:proofErr w:type="spellEnd"/>
      <w:r w:rsidR="000B1222">
        <w:rPr>
          <w:rFonts w:asciiTheme="minorHAnsi" w:hAnsiTheme="minorHAnsi" w:cstheme="minorHAnsi"/>
          <w:sz w:val="24"/>
          <w:shd w:val="clear" w:color="auto" w:fill="FFFFFF"/>
        </w:rPr>
        <w:t xml:space="preserve"> </w:t>
      </w:r>
      <w:proofErr w:type="spellStart"/>
      <w:r w:rsidR="000B1222">
        <w:rPr>
          <w:rFonts w:asciiTheme="minorHAnsi" w:hAnsiTheme="minorHAnsi" w:cstheme="minorHAnsi"/>
          <w:sz w:val="24"/>
          <w:shd w:val="clear" w:color="auto" w:fill="FFFFFF"/>
        </w:rPr>
        <w:t>ter</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učinkovito</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povezavo</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mreže</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slovenskih</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učnih</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podjetij</w:t>
      </w:r>
      <w:proofErr w:type="spellEnd"/>
      <w:r w:rsidRPr="000B1222">
        <w:rPr>
          <w:rFonts w:asciiTheme="minorHAnsi" w:hAnsiTheme="minorHAnsi" w:cstheme="minorHAnsi"/>
          <w:sz w:val="24"/>
          <w:shd w:val="clear" w:color="auto" w:fill="FFFFFF"/>
        </w:rPr>
        <w:t xml:space="preserve"> v </w:t>
      </w:r>
      <w:proofErr w:type="spellStart"/>
      <w:r w:rsidRPr="000B1222">
        <w:rPr>
          <w:rFonts w:asciiTheme="minorHAnsi" w:hAnsiTheme="minorHAnsi" w:cstheme="minorHAnsi"/>
          <w:sz w:val="24"/>
          <w:shd w:val="clear" w:color="auto" w:fill="FFFFFF"/>
        </w:rPr>
        <w:t>šolstvu</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ter</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pri</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usposabljanju</w:t>
      </w:r>
      <w:proofErr w:type="spellEnd"/>
      <w:r w:rsidRPr="000B1222">
        <w:rPr>
          <w:rFonts w:asciiTheme="minorHAnsi" w:hAnsiTheme="minorHAnsi" w:cstheme="minorHAnsi"/>
          <w:sz w:val="24"/>
          <w:shd w:val="clear" w:color="auto" w:fill="FFFFFF"/>
        </w:rPr>
        <w:t xml:space="preserve"> in </w:t>
      </w:r>
      <w:proofErr w:type="spellStart"/>
      <w:r w:rsidRPr="000B1222">
        <w:rPr>
          <w:rFonts w:asciiTheme="minorHAnsi" w:hAnsiTheme="minorHAnsi" w:cstheme="minorHAnsi"/>
          <w:sz w:val="24"/>
          <w:shd w:val="clear" w:color="auto" w:fill="FFFFFF"/>
        </w:rPr>
        <w:t>izobraževanju</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odraslih</w:t>
      </w:r>
      <w:proofErr w:type="spellEnd"/>
      <w:r w:rsidRPr="000B1222">
        <w:rPr>
          <w:rFonts w:asciiTheme="minorHAnsi" w:hAnsiTheme="minorHAnsi" w:cstheme="minorHAnsi"/>
          <w:sz w:val="24"/>
          <w:shd w:val="clear" w:color="auto" w:fill="FFFFFF"/>
        </w:rPr>
        <w:t>,</w:t>
      </w:r>
    </w:p>
    <w:p w14:paraId="7445BB06" w14:textId="77777777" w:rsidR="000B1222" w:rsidRPr="000B1222" w:rsidRDefault="00752F8A" w:rsidP="000B1222">
      <w:pPr>
        <w:pStyle w:val="Odstavekseznama"/>
        <w:numPr>
          <w:ilvl w:val="0"/>
          <w:numId w:val="17"/>
        </w:numPr>
        <w:suppressAutoHyphens/>
        <w:spacing w:line="240" w:lineRule="auto"/>
        <w:jc w:val="both"/>
        <w:rPr>
          <w:rFonts w:asciiTheme="minorHAnsi" w:hAnsiTheme="minorHAnsi" w:cstheme="minorHAnsi"/>
          <w:color w:val="000000" w:themeColor="text1"/>
          <w:sz w:val="24"/>
          <w:lang w:val="sl-SI" w:eastAsia="ar-SA"/>
        </w:rPr>
      </w:pPr>
      <w:proofErr w:type="spellStart"/>
      <w:r w:rsidRPr="000B1222">
        <w:rPr>
          <w:rFonts w:asciiTheme="minorHAnsi" w:hAnsiTheme="minorHAnsi" w:cstheme="minorHAnsi"/>
          <w:sz w:val="24"/>
          <w:shd w:val="clear" w:color="auto" w:fill="FFFFFF"/>
        </w:rPr>
        <w:t>zagotavljati</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kvalitetno</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delovanje</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mreže</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razvijati</w:t>
      </w:r>
      <w:proofErr w:type="spellEnd"/>
      <w:r w:rsidRPr="000B1222">
        <w:rPr>
          <w:rFonts w:asciiTheme="minorHAnsi" w:hAnsiTheme="minorHAnsi" w:cstheme="minorHAnsi"/>
          <w:sz w:val="24"/>
          <w:shd w:val="clear" w:color="auto" w:fill="FFFFFF"/>
        </w:rPr>
        <w:t xml:space="preserve"> in </w:t>
      </w:r>
      <w:proofErr w:type="spellStart"/>
      <w:r w:rsidRPr="000B1222">
        <w:rPr>
          <w:rFonts w:asciiTheme="minorHAnsi" w:hAnsiTheme="minorHAnsi" w:cstheme="minorHAnsi"/>
          <w:sz w:val="24"/>
          <w:shd w:val="clear" w:color="auto" w:fill="FFFFFF"/>
        </w:rPr>
        <w:t>oblikovati</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najsodobnejše</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pedagoške</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metode</w:t>
      </w:r>
      <w:proofErr w:type="spellEnd"/>
      <w:r w:rsidRPr="000B1222">
        <w:rPr>
          <w:rFonts w:asciiTheme="minorHAnsi" w:hAnsiTheme="minorHAnsi" w:cstheme="minorHAnsi"/>
          <w:sz w:val="24"/>
          <w:shd w:val="clear" w:color="auto" w:fill="FFFFFF"/>
        </w:rPr>
        <w:t xml:space="preserve"> in </w:t>
      </w:r>
      <w:proofErr w:type="spellStart"/>
      <w:r w:rsidRPr="000B1222">
        <w:rPr>
          <w:rFonts w:asciiTheme="minorHAnsi" w:hAnsiTheme="minorHAnsi" w:cstheme="minorHAnsi"/>
          <w:sz w:val="24"/>
          <w:shd w:val="clear" w:color="auto" w:fill="FFFFFF"/>
        </w:rPr>
        <w:t>oblike</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dela</w:t>
      </w:r>
      <w:proofErr w:type="spellEnd"/>
      <w:r w:rsidRPr="000B1222">
        <w:rPr>
          <w:rFonts w:asciiTheme="minorHAnsi" w:hAnsiTheme="minorHAnsi" w:cstheme="minorHAnsi"/>
          <w:sz w:val="24"/>
          <w:shd w:val="clear" w:color="auto" w:fill="FFFFFF"/>
        </w:rPr>
        <w:t>,</w:t>
      </w:r>
    </w:p>
    <w:p w14:paraId="3224C8DF" w14:textId="77777777" w:rsidR="000B1222" w:rsidRPr="000B1222" w:rsidRDefault="00752F8A" w:rsidP="000B1222">
      <w:pPr>
        <w:pStyle w:val="Odstavekseznama"/>
        <w:numPr>
          <w:ilvl w:val="0"/>
          <w:numId w:val="17"/>
        </w:numPr>
        <w:suppressAutoHyphens/>
        <w:spacing w:line="240" w:lineRule="auto"/>
        <w:jc w:val="both"/>
        <w:rPr>
          <w:rFonts w:asciiTheme="minorHAnsi" w:hAnsiTheme="minorHAnsi" w:cstheme="minorHAnsi"/>
          <w:color w:val="000000" w:themeColor="text1"/>
          <w:sz w:val="24"/>
          <w:lang w:val="sl-SI" w:eastAsia="ar-SA"/>
        </w:rPr>
      </w:pPr>
      <w:proofErr w:type="spellStart"/>
      <w:r w:rsidRPr="000B1222">
        <w:rPr>
          <w:rFonts w:asciiTheme="minorHAnsi" w:hAnsiTheme="minorHAnsi" w:cstheme="minorHAnsi"/>
          <w:sz w:val="24"/>
          <w:shd w:val="clear" w:color="auto" w:fill="FFFFFF"/>
        </w:rPr>
        <w:lastRenderedPageBreak/>
        <w:t>sodelovati</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pri</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evalvaciji</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dela</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učnih</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podjetij</w:t>
      </w:r>
      <w:proofErr w:type="spellEnd"/>
      <w:r w:rsidRPr="000B1222">
        <w:rPr>
          <w:rFonts w:asciiTheme="minorHAnsi" w:hAnsiTheme="minorHAnsi" w:cstheme="minorHAnsi"/>
          <w:sz w:val="24"/>
          <w:shd w:val="clear" w:color="auto" w:fill="FFFFFF"/>
        </w:rPr>
        <w:t>,</w:t>
      </w:r>
    </w:p>
    <w:p w14:paraId="483AE369" w14:textId="77777777" w:rsidR="001004E7" w:rsidRPr="000B1222" w:rsidRDefault="00752F8A" w:rsidP="000B1222">
      <w:pPr>
        <w:pStyle w:val="Odstavekseznama"/>
        <w:numPr>
          <w:ilvl w:val="0"/>
          <w:numId w:val="17"/>
        </w:numPr>
        <w:suppressAutoHyphens/>
        <w:spacing w:line="240" w:lineRule="auto"/>
        <w:jc w:val="both"/>
        <w:rPr>
          <w:rFonts w:asciiTheme="minorHAnsi" w:hAnsiTheme="minorHAnsi" w:cstheme="minorHAnsi"/>
          <w:color w:val="000000" w:themeColor="text1"/>
          <w:sz w:val="24"/>
          <w:lang w:val="sl-SI" w:eastAsia="ar-SA"/>
        </w:rPr>
      </w:pPr>
      <w:proofErr w:type="spellStart"/>
      <w:proofErr w:type="gramStart"/>
      <w:r w:rsidRPr="000B1222">
        <w:rPr>
          <w:rFonts w:asciiTheme="minorHAnsi" w:hAnsiTheme="minorHAnsi" w:cstheme="minorHAnsi"/>
          <w:sz w:val="24"/>
          <w:shd w:val="clear" w:color="auto" w:fill="FFFFFF"/>
        </w:rPr>
        <w:t>skrbeti</w:t>
      </w:r>
      <w:proofErr w:type="spellEnd"/>
      <w:proofErr w:type="gram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za</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uporabo</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poenotenih</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standardov</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poslovanja</w:t>
      </w:r>
      <w:proofErr w:type="spellEnd"/>
      <w:r w:rsidRPr="000B1222">
        <w:rPr>
          <w:rFonts w:asciiTheme="minorHAnsi" w:hAnsiTheme="minorHAnsi" w:cstheme="minorHAnsi"/>
          <w:sz w:val="24"/>
          <w:shd w:val="clear" w:color="auto" w:fill="FFFFFF"/>
        </w:rPr>
        <w:t xml:space="preserve"> in </w:t>
      </w:r>
      <w:proofErr w:type="spellStart"/>
      <w:r w:rsidRPr="000B1222">
        <w:rPr>
          <w:rFonts w:asciiTheme="minorHAnsi" w:hAnsiTheme="minorHAnsi" w:cstheme="minorHAnsi"/>
          <w:sz w:val="24"/>
          <w:shd w:val="clear" w:color="auto" w:fill="FFFFFF"/>
        </w:rPr>
        <w:t>delovanja</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učnih</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podjetij</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programska</w:t>
      </w:r>
      <w:proofErr w:type="spellEnd"/>
      <w:r w:rsidRPr="000B1222">
        <w:rPr>
          <w:rFonts w:asciiTheme="minorHAnsi" w:hAnsiTheme="minorHAnsi" w:cstheme="minorHAnsi"/>
          <w:sz w:val="24"/>
          <w:shd w:val="clear" w:color="auto" w:fill="FFFFFF"/>
        </w:rPr>
        <w:t xml:space="preserve"> </w:t>
      </w:r>
      <w:proofErr w:type="spellStart"/>
      <w:r w:rsidRPr="000B1222">
        <w:rPr>
          <w:rFonts w:asciiTheme="minorHAnsi" w:hAnsiTheme="minorHAnsi" w:cstheme="minorHAnsi"/>
          <w:sz w:val="24"/>
          <w:shd w:val="clear" w:color="auto" w:fill="FFFFFF"/>
        </w:rPr>
        <w:t>oprema</w:t>
      </w:r>
      <w:proofErr w:type="spellEnd"/>
      <w:r w:rsidRPr="000B1222">
        <w:rPr>
          <w:rFonts w:asciiTheme="minorHAnsi" w:hAnsiTheme="minorHAnsi" w:cstheme="minorHAnsi"/>
          <w:sz w:val="24"/>
          <w:shd w:val="clear" w:color="auto" w:fill="FFFFFF"/>
        </w:rPr>
        <w:t>,..).</w:t>
      </w:r>
    </w:p>
    <w:p w14:paraId="1633092A" w14:textId="77777777" w:rsidR="005332A9" w:rsidRPr="000B1222" w:rsidRDefault="005332A9" w:rsidP="005332A9">
      <w:pPr>
        <w:suppressAutoHyphens/>
        <w:spacing w:line="240" w:lineRule="auto"/>
        <w:jc w:val="both"/>
        <w:rPr>
          <w:rFonts w:asciiTheme="minorHAnsi" w:hAnsiTheme="minorHAnsi" w:cstheme="minorHAnsi"/>
          <w:sz w:val="24"/>
          <w:lang w:val="sl-SI" w:eastAsia="ar-SA"/>
        </w:rPr>
      </w:pPr>
    </w:p>
    <w:p w14:paraId="3EF357D1" w14:textId="65EBC023" w:rsidR="005332A9" w:rsidRPr="00BA183E" w:rsidRDefault="005332A9" w:rsidP="005332A9">
      <w:pPr>
        <w:suppressAutoHyphens/>
        <w:spacing w:line="240" w:lineRule="auto"/>
        <w:jc w:val="both"/>
        <w:rPr>
          <w:rFonts w:asciiTheme="minorHAnsi" w:hAnsiTheme="minorHAnsi" w:cstheme="minorHAnsi"/>
          <w:color w:val="000000" w:themeColor="text1"/>
          <w:sz w:val="24"/>
          <w:lang w:val="sl-SI" w:eastAsia="ar-SA"/>
        </w:rPr>
      </w:pPr>
      <w:r w:rsidRPr="00BA183E">
        <w:rPr>
          <w:rFonts w:asciiTheme="minorHAnsi" w:hAnsiTheme="minorHAnsi" w:cstheme="minorHAnsi"/>
          <w:color w:val="000000" w:themeColor="text1"/>
          <w:sz w:val="24"/>
          <w:lang w:val="sl-SI" w:eastAsia="ar-SA"/>
        </w:rPr>
        <w:t xml:space="preserve">Namen in vloga </w:t>
      </w:r>
      <w:r w:rsidR="00CF2DEC">
        <w:rPr>
          <w:rFonts w:asciiTheme="minorHAnsi" w:hAnsiTheme="minorHAnsi" w:cstheme="minorHAnsi"/>
          <w:color w:val="000000" w:themeColor="text1"/>
          <w:sz w:val="24"/>
          <w:lang w:val="sl-SI" w:eastAsia="ar-SA"/>
        </w:rPr>
        <w:t>C</w:t>
      </w:r>
      <w:r w:rsidRPr="00BA183E">
        <w:rPr>
          <w:rFonts w:asciiTheme="minorHAnsi" w:hAnsiTheme="minorHAnsi" w:cstheme="minorHAnsi"/>
          <w:color w:val="000000" w:themeColor="text1"/>
          <w:sz w:val="24"/>
          <w:lang w:val="sl-SI" w:eastAsia="ar-SA"/>
        </w:rPr>
        <w:t>entrale učnih podjetij</w:t>
      </w:r>
      <w:r w:rsidR="00CF2DEC">
        <w:rPr>
          <w:rFonts w:asciiTheme="minorHAnsi" w:hAnsiTheme="minorHAnsi" w:cstheme="minorHAnsi"/>
          <w:color w:val="000000" w:themeColor="text1"/>
          <w:sz w:val="24"/>
          <w:lang w:val="sl-SI" w:eastAsia="ar-SA"/>
        </w:rPr>
        <w:t xml:space="preserve"> Slovenije</w:t>
      </w:r>
      <w:r w:rsidRPr="00BA183E">
        <w:rPr>
          <w:rFonts w:asciiTheme="minorHAnsi" w:hAnsiTheme="minorHAnsi" w:cstheme="minorHAnsi"/>
          <w:color w:val="000000" w:themeColor="text1"/>
          <w:sz w:val="24"/>
          <w:lang w:val="sl-SI" w:eastAsia="ar-SA"/>
        </w:rPr>
        <w:t>:</w:t>
      </w:r>
    </w:p>
    <w:p w14:paraId="187CB250"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povezovanje učnih podjetij,</w:t>
      </w:r>
    </w:p>
    <w:p w14:paraId="02D1622F"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pospeševanje in razvoj učnih podjetij v Sloveniji,</w:t>
      </w:r>
    </w:p>
    <w:p w14:paraId="35B0649D"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organizacija in izvedba izobraževanja za mentorje-učitelje v učnih podjetjih,</w:t>
      </w:r>
    </w:p>
    <w:p w14:paraId="4B10B613"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nudenje različnih storitev za učna podjetja v nacionalni mreži,</w:t>
      </w:r>
    </w:p>
    <w:p w14:paraId="5B25DBFB"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aktivna poslovna povezava vseh učnih podjetij,</w:t>
      </w:r>
    </w:p>
    <w:p w14:paraId="5675074C"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vključevanje v mednarodno mrežo učnih podjetij PEN WORLDWIDE.</w:t>
      </w:r>
    </w:p>
    <w:p w14:paraId="62A5C3A7" w14:textId="77777777" w:rsidR="005332A9" w:rsidRPr="00122B2F" w:rsidRDefault="005332A9" w:rsidP="005332A9">
      <w:pPr>
        <w:suppressAutoHyphens/>
        <w:spacing w:line="240" w:lineRule="auto"/>
        <w:jc w:val="both"/>
        <w:rPr>
          <w:rFonts w:asciiTheme="minorHAnsi" w:hAnsiTheme="minorHAnsi" w:cstheme="minorHAnsi"/>
          <w:color w:val="000000" w:themeColor="text1"/>
          <w:sz w:val="24"/>
          <w:lang w:val="sl-SI" w:eastAsia="ar-SA"/>
        </w:rPr>
      </w:pPr>
    </w:p>
    <w:p w14:paraId="0C4FBDBB" w14:textId="62C3BC62" w:rsidR="005332A9" w:rsidRPr="00122B2F" w:rsidRDefault="000B1222" w:rsidP="005332A9">
      <w:pPr>
        <w:suppressAutoHyphens/>
        <w:spacing w:line="240" w:lineRule="auto"/>
        <w:jc w:val="both"/>
        <w:rPr>
          <w:rFonts w:asciiTheme="minorHAnsi" w:hAnsiTheme="minorHAnsi" w:cstheme="minorHAnsi"/>
          <w:color w:val="000000" w:themeColor="text1"/>
          <w:sz w:val="24"/>
          <w:lang w:val="sl-SI" w:eastAsia="ar-SA"/>
        </w:rPr>
      </w:pPr>
      <w:r>
        <w:rPr>
          <w:rFonts w:asciiTheme="minorHAnsi" w:hAnsiTheme="minorHAnsi" w:cstheme="minorHAnsi"/>
          <w:color w:val="000000" w:themeColor="text1"/>
          <w:sz w:val="24"/>
          <w:lang w:val="sl-SI" w:eastAsia="ar-SA"/>
        </w:rPr>
        <w:t>N</w:t>
      </w:r>
      <w:r w:rsidR="005332A9" w:rsidRPr="00122B2F">
        <w:rPr>
          <w:rFonts w:asciiTheme="minorHAnsi" w:hAnsiTheme="minorHAnsi" w:cstheme="minorHAnsi"/>
          <w:color w:val="000000" w:themeColor="text1"/>
          <w:sz w:val="24"/>
          <w:lang w:val="sl-SI" w:eastAsia="ar-SA"/>
        </w:rPr>
        <w:t xml:space="preserve">aloge </w:t>
      </w:r>
      <w:r w:rsidR="00CF2DEC">
        <w:rPr>
          <w:rFonts w:asciiTheme="minorHAnsi" w:hAnsiTheme="minorHAnsi" w:cstheme="minorHAnsi"/>
          <w:color w:val="000000" w:themeColor="text1"/>
          <w:sz w:val="24"/>
          <w:lang w:val="sl-SI" w:eastAsia="ar-SA"/>
        </w:rPr>
        <w:t>C</w:t>
      </w:r>
      <w:r w:rsidR="00CF2DEC" w:rsidRPr="00BA183E">
        <w:rPr>
          <w:rFonts w:asciiTheme="minorHAnsi" w:hAnsiTheme="minorHAnsi" w:cstheme="minorHAnsi"/>
          <w:color w:val="000000" w:themeColor="text1"/>
          <w:sz w:val="24"/>
          <w:lang w:val="sl-SI" w:eastAsia="ar-SA"/>
        </w:rPr>
        <w:t>entrale učnih podjetij</w:t>
      </w:r>
      <w:r w:rsidR="00CF2DEC">
        <w:rPr>
          <w:rFonts w:asciiTheme="minorHAnsi" w:hAnsiTheme="minorHAnsi" w:cstheme="minorHAnsi"/>
          <w:color w:val="000000" w:themeColor="text1"/>
          <w:sz w:val="24"/>
          <w:lang w:val="sl-SI" w:eastAsia="ar-SA"/>
        </w:rPr>
        <w:t xml:space="preserve"> Slovenije</w:t>
      </w:r>
      <w:r w:rsidR="00B16A64" w:rsidRPr="00122B2F">
        <w:rPr>
          <w:rFonts w:asciiTheme="minorHAnsi" w:hAnsiTheme="minorHAnsi" w:cstheme="minorHAnsi"/>
          <w:color w:val="000000" w:themeColor="text1"/>
          <w:sz w:val="24"/>
          <w:lang w:val="sl-SI" w:eastAsia="ar-SA"/>
        </w:rPr>
        <w:t>:</w:t>
      </w:r>
    </w:p>
    <w:p w14:paraId="6A2E5D29"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vodenje registra učnih podjetij,</w:t>
      </w:r>
    </w:p>
    <w:p w14:paraId="0FB8F0DF"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ustvarjanje pogojev in aktivna pomoč pri ustanavljanju in širjenju mreže učnih podjetij tako na področju rednega šolstva kot tudi na področju izobraževanja odraslih,</w:t>
      </w:r>
    </w:p>
    <w:p w14:paraId="44FD61F8"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organizacija in izvedba izobraževanja za mentorje učnih podjetij (vsako leto dva dni),</w:t>
      </w:r>
    </w:p>
    <w:p w14:paraId="47A44175"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koordinacija tržišča učnih podjetij,</w:t>
      </w:r>
    </w:p>
    <w:p w14:paraId="03700198"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nudenje storitev:</w:t>
      </w:r>
    </w:p>
    <w:p w14:paraId="7AF9E0C2"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simulira delovanje sodnega registra podjetij (register),</w:t>
      </w:r>
    </w:p>
    <w:p w14:paraId="5F3069B0"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simulira storitve poslovnih bank in centralne banke (banka),</w:t>
      </w:r>
    </w:p>
    <w:p w14:paraId="5F535E7A"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opravlja poštne in telekomunikacijske storitve (pošta),</w:t>
      </w:r>
    </w:p>
    <w:p w14:paraId="1C5C4A7C"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organizira sejme učnih podjetij in predstavitev učnih podjetij javnosti,</w:t>
      </w:r>
    </w:p>
    <w:p w14:paraId="1BA23A8F"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organizira in vodi založniški, novinarski in informacijski servis,</w:t>
      </w:r>
    </w:p>
    <w:p w14:paraId="39AD4CAD"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simulira naloge s področja davkov, carin, pokojninskega in invalidskega zavarovanja ter drugih državnih ustanov (država),</w:t>
      </w:r>
    </w:p>
    <w:p w14:paraId="486362B0"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regulira in pomaga pri dnevnem trgovanju</w:t>
      </w:r>
      <w:r w:rsidR="00B16A64" w:rsidRPr="00122B2F">
        <w:rPr>
          <w:rFonts w:asciiTheme="minorHAnsi" w:hAnsiTheme="minorHAnsi" w:cstheme="minorHAnsi"/>
          <w:color w:val="000000" w:themeColor="text1"/>
          <w:sz w:val="24"/>
          <w:lang w:val="sl-SI" w:eastAsia="ar-SA"/>
        </w:rPr>
        <w:t>,</w:t>
      </w:r>
      <w:r w:rsidRPr="00122B2F">
        <w:rPr>
          <w:rFonts w:asciiTheme="minorHAnsi" w:hAnsiTheme="minorHAnsi" w:cstheme="minorHAnsi"/>
          <w:color w:val="000000" w:themeColor="text1"/>
          <w:sz w:val="24"/>
          <w:lang w:val="sl-SI" w:eastAsia="ar-SA"/>
        </w:rPr>
        <w:t xml:space="preserve"> in sicer odkupuje odvečne izdelke in jih prodaja, zbira,</w:t>
      </w:r>
    </w:p>
    <w:p w14:paraId="27CDCB9C"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koordinira spletno trgovino (CUPS market),</w:t>
      </w:r>
    </w:p>
    <w:p w14:paraId="1D08F910"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izdaja CUPS novičk</w:t>
      </w:r>
      <w:r w:rsidR="00FF086C" w:rsidRPr="00122B2F">
        <w:rPr>
          <w:rFonts w:asciiTheme="minorHAnsi" w:hAnsiTheme="minorHAnsi" w:cstheme="minorHAnsi"/>
          <w:color w:val="000000" w:themeColor="text1"/>
          <w:sz w:val="24"/>
          <w:lang w:val="sl-SI" w:eastAsia="ar-SA"/>
        </w:rPr>
        <w:t>e</w:t>
      </w:r>
      <w:r w:rsidRPr="00122B2F">
        <w:rPr>
          <w:rFonts w:asciiTheme="minorHAnsi" w:hAnsiTheme="minorHAnsi" w:cstheme="minorHAnsi"/>
          <w:color w:val="000000" w:themeColor="text1"/>
          <w:sz w:val="24"/>
          <w:lang w:val="sl-SI" w:eastAsia="ar-SA"/>
        </w:rPr>
        <w:t>,</w:t>
      </w:r>
    </w:p>
    <w:p w14:paraId="7C47A909"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ureja spletne strani,</w:t>
      </w:r>
    </w:p>
    <w:p w14:paraId="642CB062"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administri</w:t>
      </w:r>
      <w:r w:rsidR="00D716C9" w:rsidRPr="00122B2F">
        <w:rPr>
          <w:rFonts w:asciiTheme="minorHAnsi" w:hAnsiTheme="minorHAnsi" w:cstheme="minorHAnsi"/>
          <w:color w:val="000000" w:themeColor="text1"/>
          <w:sz w:val="24"/>
          <w:lang w:val="sl-SI" w:eastAsia="ar-SA"/>
        </w:rPr>
        <w:t>r</w:t>
      </w:r>
      <w:r w:rsidR="00E5126D" w:rsidRPr="00122B2F">
        <w:rPr>
          <w:rFonts w:asciiTheme="minorHAnsi" w:hAnsiTheme="minorHAnsi" w:cstheme="minorHAnsi"/>
          <w:color w:val="000000" w:themeColor="text1"/>
          <w:sz w:val="24"/>
          <w:lang w:val="sl-SI" w:eastAsia="ar-SA"/>
        </w:rPr>
        <w:t>a</w:t>
      </w:r>
      <w:r w:rsidRPr="00122B2F">
        <w:rPr>
          <w:rFonts w:asciiTheme="minorHAnsi" w:hAnsiTheme="minorHAnsi" w:cstheme="minorHAnsi"/>
          <w:color w:val="000000" w:themeColor="text1"/>
          <w:sz w:val="24"/>
          <w:lang w:val="sl-SI" w:eastAsia="ar-SA"/>
        </w:rPr>
        <w:t xml:space="preserve"> </w:t>
      </w:r>
      <w:proofErr w:type="spellStart"/>
      <w:r w:rsidRPr="00122B2F">
        <w:rPr>
          <w:rFonts w:asciiTheme="minorHAnsi" w:hAnsiTheme="minorHAnsi" w:cstheme="minorHAnsi"/>
          <w:color w:val="000000" w:themeColor="text1"/>
          <w:sz w:val="24"/>
          <w:lang w:val="sl-SI" w:eastAsia="ar-SA"/>
        </w:rPr>
        <w:t>fb</w:t>
      </w:r>
      <w:proofErr w:type="spellEnd"/>
      <w:r w:rsidRPr="00122B2F">
        <w:rPr>
          <w:rFonts w:asciiTheme="minorHAnsi" w:hAnsiTheme="minorHAnsi" w:cstheme="minorHAnsi"/>
          <w:color w:val="000000" w:themeColor="text1"/>
          <w:sz w:val="24"/>
          <w:lang w:val="sl-SI" w:eastAsia="ar-SA"/>
        </w:rPr>
        <w:t xml:space="preserve"> profil,</w:t>
      </w:r>
    </w:p>
    <w:p w14:paraId="21779205"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organizir</w:t>
      </w:r>
      <w:r w:rsidR="00E5126D" w:rsidRPr="00122B2F">
        <w:rPr>
          <w:rFonts w:asciiTheme="minorHAnsi" w:hAnsiTheme="minorHAnsi" w:cstheme="minorHAnsi"/>
          <w:color w:val="000000" w:themeColor="text1"/>
          <w:sz w:val="24"/>
          <w:lang w:val="sl-SI" w:eastAsia="ar-SA"/>
        </w:rPr>
        <w:t>a</w:t>
      </w:r>
      <w:r w:rsidRPr="00122B2F">
        <w:rPr>
          <w:rFonts w:asciiTheme="minorHAnsi" w:hAnsiTheme="minorHAnsi" w:cstheme="minorHAnsi"/>
          <w:color w:val="000000" w:themeColor="text1"/>
          <w:sz w:val="24"/>
          <w:lang w:val="sl-SI" w:eastAsia="ar-SA"/>
        </w:rPr>
        <w:t xml:space="preserve"> tekmovanj</w:t>
      </w:r>
      <w:r w:rsidR="00E5126D" w:rsidRPr="00122B2F">
        <w:rPr>
          <w:rFonts w:asciiTheme="minorHAnsi" w:hAnsiTheme="minorHAnsi" w:cstheme="minorHAnsi"/>
          <w:color w:val="000000" w:themeColor="text1"/>
          <w:sz w:val="24"/>
          <w:lang w:val="sl-SI" w:eastAsia="ar-SA"/>
        </w:rPr>
        <w:t>e</w:t>
      </w:r>
      <w:r w:rsidRPr="00122B2F">
        <w:rPr>
          <w:rFonts w:asciiTheme="minorHAnsi" w:hAnsiTheme="minorHAnsi" w:cstheme="minorHAnsi"/>
          <w:color w:val="000000" w:themeColor="text1"/>
          <w:sz w:val="24"/>
          <w:lang w:val="sl-SI" w:eastAsia="ar-SA"/>
        </w:rPr>
        <w:t xml:space="preserve"> za najaktivnejše učno podjetje,</w:t>
      </w:r>
    </w:p>
    <w:p w14:paraId="03298B4F"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organizira video</w:t>
      </w:r>
      <w:r w:rsidR="007C10E9" w:rsidRPr="00122B2F">
        <w:rPr>
          <w:rFonts w:asciiTheme="minorHAnsi" w:hAnsiTheme="minorHAnsi" w:cstheme="minorHAnsi"/>
          <w:color w:val="000000" w:themeColor="text1"/>
          <w:sz w:val="24"/>
          <w:lang w:val="sl-SI" w:eastAsia="ar-SA"/>
        </w:rPr>
        <w:t xml:space="preserve"> </w:t>
      </w:r>
      <w:r w:rsidRPr="00122B2F">
        <w:rPr>
          <w:rFonts w:asciiTheme="minorHAnsi" w:hAnsiTheme="minorHAnsi" w:cstheme="minorHAnsi"/>
          <w:color w:val="000000" w:themeColor="text1"/>
          <w:sz w:val="24"/>
          <w:lang w:val="sl-SI" w:eastAsia="ar-SA"/>
        </w:rPr>
        <w:t>tržnic</w:t>
      </w:r>
      <w:r w:rsidR="00E5126D" w:rsidRPr="00122B2F">
        <w:rPr>
          <w:rFonts w:asciiTheme="minorHAnsi" w:hAnsiTheme="minorHAnsi" w:cstheme="minorHAnsi"/>
          <w:color w:val="000000" w:themeColor="text1"/>
          <w:sz w:val="24"/>
          <w:lang w:val="sl-SI" w:eastAsia="ar-SA"/>
        </w:rPr>
        <w:t>e</w:t>
      </w:r>
      <w:r w:rsidRPr="00122B2F">
        <w:rPr>
          <w:rFonts w:asciiTheme="minorHAnsi" w:hAnsiTheme="minorHAnsi" w:cstheme="minorHAnsi"/>
          <w:color w:val="000000" w:themeColor="text1"/>
          <w:sz w:val="24"/>
          <w:lang w:val="sl-SI" w:eastAsia="ar-SA"/>
        </w:rPr>
        <w:t>,</w:t>
      </w:r>
    </w:p>
    <w:p w14:paraId="6BD1FFBB" w14:textId="77777777" w:rsidR="005332A9" w:rsidRPr="00122B2F" w:rsidRDefault="005332A9" w:rsidP="005332A9">
      <w:pPr>
        <w:numPr>
          <w:ilvl w:val="1"/>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organizira državn</w:t>
      </w:r>
      <w:r w:rsidR="00E5126D" w:rsidRPr="00122B2F">
        <w:rPr>
          <w:rFonts w:asciiTheme="minorHAnsi" w:hAnsiTheme="minorHAnsi" w:cstheme="minorHAnsi"/>
          <w:color w:val="000000" w:themeColor="text1"/>
          <w:sz w:val="24"/>
          <w:lang w:val="sl-SI" w:eastAsia="ar-SA"/>
        </w:rPr>
        <w:t>o</w:t>
      </w:r>
      <w:r w:rsidRPr="00122B2F">
        <w:rPr>
          <w:rFonts w:asciiTheme="minorHAnsi" w:hAnsiTheme="minorHAnsi" w:cstheme="minorHAnsi"/>
          <w:color w:val="000000" w:themeColor="text1"/>
          <w:sz w:val="24"/>
          <w:lang w:val="sl-SI" w:eastAsia="ar-SA"/>
        </w:rPr>
        <w:t xml:space="preserve"> tekmovanj</w:t>
      </w:r>
      <w:r w:rsidR="00E5126D" w:rsidRPr="00122B2F">
        <w:rPr>
          <w:rFonts w:asciiTheme="minorHAnsi" w:hAnsiTheme="minorHAnsi" w:cstheme="minorHAnsi"/>
          <w:color w:val="000000" w:themeColor="text1"/>
          <w:sz w:val="24"/>
          <w:lang w:val="sl-SI" w:eastAsia="ar-SA"/>
        </w:rPr>
        <w:t>e</w:t>
      </w:r>
      <w:r w:rsidRPr="00122B2F">
        <w:rPr>
          <w:rFonts w:asciiTheme="minorHAnsi" w:hAnsiTheme="minorHAnsi" w:cstheme="minorHAnsi"/>
          <w:color w:val="000000" w:themeColor="text1"/>
          <w:sz w:val="24"/>
          <w:lang w:val="sl-SI" w:eastAsia="ar-SA"/>
        </w:rPr>
        <w:t xml:space="preserve"> učnih podjetij v kategoriji poslovna ideja in sejemski nastop s predstavitvenimi »</w:t>
      </w:r>
      <w:proofErr w:type="spellStart"/>
      <w:r w:rsidRPr="00122B2F">
        <w:rPr>
          <w:rFonts w:asciiTheme="minorHAnsi" w:hAnsiTheme="minorHAnsi" w:cstheme="minorHAnsi"/>
          <w:color w:val="000000" w:themeColor="text1"/>
          <w:sz w:val="24"/>
          <w:lang w:val="sl-SI" w:eastAsia="ar-SA"/>
        </w:rPr>
        <w:t>pitchi</w:t>
      </w:r>
      <w:proofErr w:type="spellEnd"/>
      <w:r w:rsidRPr="00122B2F">
        <w:rPr>
          <w:rFonts w:asciiTheme="minorHAnsi" w:hAnsiTheme="minorHAnsi" w:cstheme="minorHAnsi"/>
          <w:color w:val="000000" w:themeColor="text1"/>
          <w:sz w:val="24"/>
          <w:lang w:val="sl-SI" w:eastAsia="ar-SA"/>
        </w:rPr>
        <w:t>«.</w:t>
      </w:r>
    </w:p>
    <w:p w14:paraId="724CA550" w14:textId="77777777" w:rsidR="005332A9" w:rsidRPr="00122B2F" w:rsidRDefault="005332A9" w:rsidP="005332A9">
      <w:pPr>
        <w:numPr>
          <w:ilvl w:val="0"/>
          <w:numId w:val="13"/>
        </w:num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pomoč učnim podjetjem pri vključevanju v mednarodno mrežo PEN WORLDWIDE, ki deluje v 45 državah sveta in združuje prejo 8000 učnih podjetij po celem svetu.</w:t>
      </w:r>
    </w:p>
    <w:p w14:paraId="016EF310" w14:textId="77777777" w:rsidR="005332A9" w:rsidRPr="00122B2F" w:rsidRDefault="005332A9" w:rsidP="005332A9">
      <w:pPr>
        <w:suppressAutoHyphens/>
        <w:spacing w:line="240" w:lineRule="auto"/>
        <w:jc w:val="both"/>
        <w:rPr>
          <w:rFonts w:asciiTheme="minorHAnsi" w:hAnsiTheme="minorHAnsi" w:cstheme="minorHAnsi"/>
          <w:color w:val="000000" w:themeColor="text1"/>
          <w:sz w:val="24"/>
          <w:lang w:val="sl-SI" w:eastAsia="ar-SA"/>
        </w:rPr>
      </w:pPr>
    </w:p>
    <w:p w14:paraId="186F702D" w14:textId="77777777" w:rsidR="00D716C9" w:rsidRPr="00122B2F" w:rsidRDefault="005332A9" w:rsidP="005332A9">
      <w:p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 xml:space="preserve">Slovenija je postala polnopravna članica združenja </w:t>
      </w:r>
      <w:r w:rsidR="004F4416" w:rsidRPr="00122B2F">
        <w:rPr>
          <w:rFonts w:asciiTheme="minorHAnsi" w:hAnsiTheme="minorHAnsi" w:cstheme="minorHAnsi"/>
          <w:color w:val="000000" w:themeColor="text1"/>
          <w:sz w:val="24"/>
          <w:lang w:val="sl-SI" w:eastAsia="ar-SA"/>
        </w:rPr>
        <w:t xml:space="preserve">PEN WORLDWIDE (prej Europen) </w:t>
      </w:r>
      <w:r w:rsidRPr="00122B2F">
        <w:rPr>
          <w:rFonts w:asciiTheme="minorHAnsi" w:hAnsiTheme="minorHAnsi" w:cstheme="minorHAnsi"/>
          <w:color w:val="000000" w:themeColor="text1"/>
          <w:sz w:val="24"/>
          <w:lang w:val="sl-SI" w:eastAsia="ar-SA"/>
        </w:rPr>
        <w:t xml:space="preserve">leta 2007. </w:t>
      </w:r>
      <w:r w:rsidR="004F4416" w:rsidRPr="00122B2F">
        <w:rPr>
          <w:rFonts w:asciiTheme="minorHAnsi" w:hAnsiTheme="minorHAnsi" w:cstheme="minorHAnsi"/>
          <w:color w:val="000000" w:themeColor="text1"/>
          <w:sz w:val="24"/>
          <w:lang w:val="sl-SI" w:eastAsia="ar-SA"/>
        </w:rPr>
        <w:t xml:space="preserve"> Gre za </w:t>
      </w:r>
      <w:r w:rsidRPr="00122B2F">
        <w:rPr>
          <w:rFonts w:asciiTheme="minorHAnsi" w:hAnsiTheme="minorHAnsi" w:cstheme="minorHAnsi"/>
          <w:color w:val="000000" w:themeColor="text1"/>
          <w:sz w:val="24"/>
          <w:lang w:val="sl-SI" w:eastAsia="ar-SA"/>
        </w:rPr>
        <w:t>največj</w:t>
      </w:r>
      <w:r w:rsidR="00075368" w:rsidRPr="00122B2F">
        <w:rPr>
          <w:rFonts w:asciiTheme="minorHAnsi" w:hAnsiTheme="minorHAnsi" w:cstheme="minorHAnsi"/>
          <w:color w:val="000000" w:themeColor="text1"/>
          <w:sz w:val="24"/>
          <w:lang w:val="sl-SI" w:eastAsia="ar-SA"/>
        </w:rPr>
        <w:t>o</w:t>
      </w:r>
      <w:r w:rsidRPr="00122B2F">
        <w:rPr>
          <w:rFonts w:asciiTheme="minorHAnsi" w:hAnsiTheme="minorHAnsi" w:cstheme="minorHAnsi"/>
          <w:color w:val="000000" w:themeColor="text1"/>
          <w:sz w:val="24"/>
          <w:lang w:val="sl-SI" w:eastAsia="ar-SA"/>
        </w:rPr>
        <w:t xml:space="preserve"> svetovn</w:t>
      </w:r>
      <w:r w:rsidR="00075368" w:rsidRPr="00122B2F">
        <w:rPr>
          <w:rFonts w:asciiTheme="minorHAnsi" w:hAnsiTheme="minorHAnsi" w:cstheme="minorHAnsi"/>
          <w:color w:val="000000" w:themeColor="text1"/>
          <w:sz w:val="24"/>
          <w:lang w:val="sl-SI" w:eastAsia="ar-SA"/>
        </w:rPr>
        <w:t>o</w:t>
      </w:r>
      <w:r w:rsidRPr="00122B2F">
        <w:rPr>
          <w:rFonts w:asciiTheme="minorHAnsi" w:hAnsiTheme="minorHAnsi" w:cstheme="minorHAnsi"/>
          <w:color w:val="000000" w:themeColor="text1"/>
          <w:sz w:val="24"/>
          <w:lang w:val="sl-SI" w:eastAsia="ar-SA"/>
        </w:rPr>
        <w:t xml:space="preserve"> mrež</w:t>
      </w:r>
      <w:r w:rsidR="00075368" w:rsidRPr="00122B2F">
        <w:rPr>
          <w:rFonts w:asciiTheme="minorHAnsi" w:hAnsiTheme="minorHAnsi" w:cstheme="minorHAnsi"/>
          <w:color w:val="000000" w:themeColor="text1"/>
          <w:sz w:val="24"/>
          <w:lang w:val="sl-SI" w:eastAsia="ar-SA"/>
        </w:rPr>
        <w:t>o</w:t>
      </w:r>
      <w:r w:rsidRPr="00122B2F">
        <w:rPr>
          <w:rFonts w:asciiTheme="minorHAnsi" w:hAnsiTheme="minorHAnsi" w:cstheme="minorHAnsi"/>
          <w:color w:val="000000" w:themeColor="text1"/>
          <w:sz w:val="24"/>
          <w:lang w:val="sl-SI" w:eastAsia="ar-SA"/>
        </w:rPr>
        <w:t xml:space="preserve"> učnih podjetij</w:t>
      </w:r>
      <w:r w:rsidR="00065752" w:rsidRPr="00122B2F">
        <w:rPr>
          <w:rFonts w:asciiTheme="minorHAnsi" w:hAnsiTheme="minorHAnsi" w:cstheme="minorHAnsi"/>
          <w:color w:val="000000" w:themeColor="text1"/>
          <w:sz w:val="24"/>
          <w:lang w:val="sl-SI" w:eastAsia="ar-SA"/>
        </w:rPr>
        <w:t>,</w:t>
      </w:r>
      <w:r w:rsidR="00D716C9" w:rsidRPr="00122B2F">
        <w:rPr>
          <w:rFonts w:asciiTheme="minorHAnsi" w:hAnsiTheme="minorHAnsi" w:cstheme="minorHAnsi"/>
          <w:color w:val="000000" w:themeColor="text1"/>
          <w:sz w:val="24"/>
          <w:lang w:val="sl-SI" w:eastAsia="ar-SA"/>
        </w:rPr>
        <w:t xml:space="preserve"> </w:t>
      </w:r>
      <w:r w:rsidR="00075368" w:rsidRPr="00122B2F">
        <w:rPr>
          <w:rFonts w:asciiTheme="minorHAnsi" w:hAnsiTheme="minorHAnsi" w:cstheme="minorHAnsi"/>
          <w:color w:val="000000" w:themeColor="text1"/>
          <w:sz w:val="24"/>
          <w:lang w:val="sl-SI" w:eastAsia="ar-SA"/>
        </w:rPr>
        <w:t>v katero je</w:t>
      </w:r>
      <w:r w:rsidRPr="00122B2F">
        <w:rPr>
          <w:rFonts w:asciiTheme="minorHAnsi" w:hAnsiTheme="minorHAnsi" w:cstheme="minorHAnsi"/>
          <w:color w:val="000000" w:themeColor="text1"/>
          <w:sz w:val="24"/>
          <w:lang w:val="sl-SI" w:eastAsia="ar-SA"/>
        </w:rPr>
        <w:t xml:space="preserve"> lahko včlanjena le ena centrala iz posamezne države.</w:t>
      </w:r>
    </w:p>
    <w:p w14:paraId="062F2D25" w14:textId="77777777" w:rsidR="005332A9" w:rsidRPr="00122B2F" w:rsidRDefault="005332A9" w:rsidP="005332A9">
      <w:pPr>
        <w:suppressAutoHyphens/>
        <w:spacing w:line="240" w:lineRule="auto"/>
        <w:jc w:val="both"/>
        <w:rPr>
          <w:rFonts w:asciiTheme="minorHAnsi" w:hAnsiTheme="minorHAnsi" w:cstheme="minorHAnsi"/>
          <w:b/>
          <w:color w:val="000000" w:themeColor="text1"/>
          <w:sz w:val="24"/>
          <w:lang w:val="sl-SI" w:eastAsia="ar-SA"/>
        </w:rPr>
      </w:pPr>
      <w:r w:rsidRPr="00122B2F">
        <w:rPr>
          <w:rFonts w:asciiTheme="minorHAnsi" w:hAnsiTheme="minorHAnsi" w:cstheme="minorHAnsi"/>
          <w:b/>
          <w:color w:val="000000" w:themeColor="text1"/>
          <w:sz w:val="24"/>
          <w:lang w:val="sl-SI" w:eastAsia="ar-SA"/>
        </w:rPr>
        <w:t xml:space="preserve"> </w:t>
      </w:r>
    </w:p>
    <w:p w14:paraId="5AE3854C" w14:textId="77777777" w:rsidR="005332A9" w:rsidRDefault="004550FD" w:rsidP="005332A9">
      <w:pPr>
        <w:suppressAutoHyphens/>
        <w:spacing w:line="240" w:lineRule="auto"/>
        <w:jc w:val="both"/>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lastRenderedPageBreak/>
        <w:t>Centrala učnih podjetij Slovenija</w:t>
      </w:r>
      <w:r w:rsidR="005332A9" w:rsidRPr="00122B2F">
        <w:rPr>
          <w:rFonts w:asciiTheme="minorHAnsi" w:hAnsiTheme="minorHAnsi" w:cstheme="minorHAnsi"/>
          <w:color w:val="000000" w:themeColor="text1"/>
          <w:sz w:val="24"/>
          <w:lang w:val="sl-SI" w:eastAsia="ar-SA"/>
        </w:rPr>
        <w:t xml:space="preserve"> vnese vsa učna podjetja v Europenov register in jim s tem omogoči mednarodno poslovno sodelovanje in povezovanje z vsemi učnimi podjetji oz. trgi sveta (trgi EU, trgi izven EU, ameriški trg, trgi bližnjega in daljnega vzhoda, itd.).  Učnim podjetjem omogoča virtualno sodelovanje in srečanja na sejmih.</w:t>
      </w:r>
      <w:r w:rsidR="001D243E" w:rsidRPr="00122B2F">
        <w:rPr>
          <w:rFonts w:asciiTheme="minorHAnsi" w:hAnsiTheme="minorHAnsi" w:cstheme="minorHAnsi"/>
          <w:color w:val="000000" w:themeColor="text1"/>
          <w:sz w:val="24"/>
          <w:lang w:val="sl-SI" w:eastAsia="ar-SA"/>
        </w:rPr>
        <w:t xml:space="preserve"> </w:t>
      </w:r>
      <w:r w:rsidR="005332A9" w:rsidRPr="00122B2F">
        <w:rPr>
          <w:rFonts w:asciiTheme="minorHAnsi" w:hAnsiTheme="minorHAnsi" w:cstheme="minorHAnsi"/>
          <w:color w:val="000000" w:themeColor="text1"/>
          <w:sz w:val="24"/>
          <w:lang w:val="sl-SI" w:eastAsia="ar-SA"/>
        </w:rPr>
        <w:t>Preko PEN WORLDWIDE se izvaja mednarodna trgovina, mednarodni plačilni promet, trgovanje preko spletne trgovine, rumenih strani, itd.</w:t>
      </w:r>
    </w:p>
    <w:p w14:paraId="657D942E" w14:textId="77777777" w:rsidR="006C4D5A" w:rsidRDefault="006C4D5A" w:rsidP="005332A9">
      <w:pPr>
        <w:suppressAutoHyphens/>
        <w:spacing w:line="240" w:lineRule="auto"/>
        <w:jc w:val="both"/>
        <w:rPr>
          <w:rFonts w:asciiTheme="minorHAnsi" w:hAnsiTheme="minorHAnsi" w:cstheme="minorHAnsi"/>
          <w:color w:val="000000" w:themeColor="text1"/>
          <w:sz w:val="24"/>
          <w:lang w:val="sl-SI" w:eastAsia="ar-SA"/>
        </w:rPr>
      </w:pPr>
    </w:p>
    <w:p w14:paraId="1DAA8985" w14:textId="77777777" w:rsidR="006C4D5A" w:rsidRPr="006C5380" w:rsidRDefault="007E4737" w:rsidP="005332A9">
      <w:pPr>
        <w:suppressAutoHyphens/>
        <w:spacing w:line="240" w:lineRule="auto"/>
        <w:jc w:val="both"/>
        <w:rPr>
          <w:rFonts w:asciiTheme="minorHAnsi" w:hAnsiTheme="minorHAnsi" w:cstheme="minorHAnsi"/>
          <w:b/>
          <w:color w:val="000000" w:themeColor="text1"/>
          <w:sz w:val="24"/>
          <w:lang w:val="sl-SI" w:eastAsia="ar-SA"/>
        </w:rPr>
      </w:pPr>
      <w:r w:rsidRPr="007E5209">
        <w:rPr>
          <w:rFonts w:asciiTheme="minorHAnsi" w:hAnsiTheme="minorHAnsi" w:cstheme="minorHAnsi"/>
          <w:b/>
          <w:color w:val="000000" w:themeColor="text1"/>
          <w:sz w:val="24"/>
          <w:lang w:val="sl-SI" w:eastAsia="ar-SA"/>
        </w:rPr>
        <w:t>Vzgojno-izobraževalni del</w:t>
      </w:r>
    </w:p>
    <w:p w14:paraId="326A80DE" w14:textId="77777777" w:rsidR="006C4D5A" w:rsidRPr="006C5380" w:rsidRDefault="006C4D5A" w:rsidP="005332A9">
      <w:pPr>
        <w:suppressAutoHyphens/>
        <w:spacing w:line="240" w:lineRule="auto"/>
        <w:jc w:val="both"/>
        <w:rPr>
          <w:rFonts w:asciiTheme="minorHAnsi" w:hAnsiTheme="minorHAnsi" w:cstheme="minorHAnsi"/>
          <w:b/>
          <w:color w:val="000000" w:themeColor="text1"/>
          <w:sz w:val="24"/>
          <w:lang w:val="sl-SI" w:eastAsia="ar-SA"/>
        </w:rPr>
      </w:pPr>
    </w:p>
    <w:p w14:paraId="3ADE9E6A" w14:textId="71C38766" w:rsidR="007E4737" w:rsidRPr="006C5380" w:rsidRDefault="007E4737" w:rsidP="007E4737">
      <w:pPr>
        <w:suppressAutoHyphens/>
        <w:spacing w:line="240" w:lineRule="auto"/>
        <w:jc w:val="both"/>
        <w:rPr>
          <w:rFonts w:asciiTheme="minorHAnsi" w:hAnsiTheme="minorHAnsi"/>
          <w:sz w:val="24"/>
          <w:lang w:val="sl-SI" w:eastAsia="ar-SA"/>
        </w:rPr>
      </w:pPr>
      <w:r w:rsidRPr="006C5380">
        <w:rPr>
          <w:rFonts w:asciiTheme="minorHAnsi" w:hAnsiTheme="minorHAnsi"/>
          <w:sz w:val="24"/>
          <w:lang w:val="sl-SI" w:eastAsia="ar-SA"/>
        </w:rPr>
        <w:t xml:space="preserve">Dijaki tako s pomočjo </w:t>
      </w:r>
      <w:r w:rsidR="00CF2DEC">
        <w:rPr>
          <w:rFonts w:asciiTheme="minorHAnsi" w:hAnsiTheme="minorHAnsi" w:cstheme="minorHAnsi"/>
          <w:color w:val="000000" w:themeColor="text1"/>
          <w:sz w:val="24"/>
          <w:lang w:val="sl-SI" w:eastAsia="ar-SA"/>
        </w:rPr>
        <w:t>C</w:t>
      </w:r>
      <w:r w:rsidR="00CF2DEC" w:rsidRPr="00BA183E">
        <w:rPr>
          <w:rFonts w:asciiTheme="minorHAnsi" w:hAnsiTheme="minorHAnsi" w:cstheme="minorHAnsi"/>
          <w:color w:val="000000" w:themeColor="text1"/>
          <w:sz w:val="24"/>
          <w:lang w:val="sl-SI" w:eastAsia="ar-SA"/>
        </w:rPr>
        <w:t>entrale učnih podjetij</w:t>
      </w:r>
      <w:r w:rsidR="00CF2DEC">
        <w:rPr>
          <w:rFonts w:asciiTheme="minorHAnsi" w:hAnsiTheme="minorHAnsi" w:cstheme="minorHAnsi"/>
          <w:color w:val="000000" w:themeColor="text1"/>
          <w:sz w:val="24"/>
          <w:lang w:val="sl-SI" w:eastAsia="ar-SA"/>
        </w:rPr>
        <w:t xml:space="preserve"> Slovenije</w:t>
      </w:r>
      <w:r w:rsidR="00CF2DEC">
        <w:rPr>
          <w:rFonts w:asciiTheme="minorHAnsi" w:hAnsiTheme="minorHAnsi"/>
          <w:sz w:val="24"/>
          <w:lang w:val="sl-SI" w:eastAsia="ar-SA"/>
        </w:rPr>
        <w:t xml:space="preserve"> </w:t>
      </w:r>
      <w:r w:rsidR="00CC60B5">
        <w:rPr>
          <w:rFonts w:asciiTheme="minorHAnsi" w:hAnsiTheme="minorHAnsi"/>
          <w:sz w:val="24"/>
          <w:lang w:val="sl-SI" w:eastAsia="ar-SA"/>
        </w:rPr>
        <w:t>u</w:t>
      </w:r>
      <w:r w:rsidRPr="006C5380">
        <w:rPr>
          <w:rFonts w:asciiTheme="minorHAnsi" w:hAnsiTheme="minorHAnsi"/>
          <w:sz w:val="24"/>
          <w:lang w:val="sl-SI" w:eastAsia="ar-SA"/>
        </w:rPr>
        <w:t xml:space="preserve">svojijo večino kompetenc, ki </w:t>
      </w:r>
      <w:r w:rsidR="00A65A7A">
        <w:rPr>
          <w:rFonts w:asciiTheme="minorHAnsi" w:hAnsiTheme="minorHAnsi"/>
          <w:sz w:val="24"/>
          <w:lang w:val="sl-SI" w:eastAsia="ar-SA"/>
        </w:rPr>
        <w:t xml:space="preserve">jih morajo izkazati na zaključku izobraževanja: </w:t>
      </w:r>
    </w:p>
    <w:p w14:paraId="09701337" w14:textId="77777777" w:rsidR="007E4737" w:rsidRPr="006C5380" w:rsidRDefault="007E4737" w:rsidP="007E4737">
      <w:pPr>
        <w:suppressAutoHyphens/>
        <w:spacing w:line="240" w:lineRule="auto"/>
        <w:jc w:val="both"/>
        <w:rPr>
          <w:rFonts w:asciiTheme="minorHAnsi" w:hAnsiTheme="minorHAnsi"/>
          <w:sz w:val="24"/>
          <w:lang w:val="sl-SI" w:eastAsia="ar-SA"/>
        </w:rPr>
      </w:pPr>
    </w:p>
    <w:p w14:paraId="2B9DDC21" w14:textId="77777777" w:rsidR="007E4737" w:rsidRPr="006C5380" w:rsidRDefault="007E4737" w:rsidP="007E4737">
      <w:pPr>
        <w:suppressAutoHyphens/>
        <w:spacing w:line="240" w:lineRule="auto"/>
        <w:jc w:val="both"/>
        <w:rPr>
          <w:rFonts w:asciiTheme="minorHAnsi" w:hAnsiTheme="minorHAnsi"/>
          <w:sz w:val="24"/>
          <w:lang w:val="sl-SI" w:eastAsia="ar-SA"/>
        </w:rPr>
      </w:pPr>
      <w:r w:rsidRPr="006C5380">
        <w:rPr>
          <w:rFonts w:asciiTheme="minorHAnsi" w:hAnsiTheme="minorHAnsi"/>
          <w:sz w:val="24"/>
          <w:lang w:val="sl-SI" w:eastAsia="ar-SA"/>
        </w:rPr>
        <w:t>1. kompetenca – ustanovitev gospodarske družbe; registracijo učnega podjetja dijaki izvedejo preko centrale učnih podjetij, ki jim dodeli matično številko, davčno številko in številko transakcijskega računa. Učna podjetja morajo pravilno in pravočasno izpolniti in oddati vso ustrezno dokumentacijo, ki jo centrala učnih podjetij pripravlja, pregleduje in usklajuje z aktualno zakonodajo.</w:t>
      </w:r>
    </w:p>
    <w:p w14:paraId="6212ABD6" w14:textId="77777777" w:rsidR="007E4737" w:rsidRPr="006C5380" w:rsidRDefault="007E4737" w:rsidP="007E4737">
      <w:pPr>
        <w:suppressAutoHyphens/>
        <w:spacing w:line="240" w:lineRule="auto"/>
        <w:jc w:val="both"/>
        <w:rPr>
          <w:rFonts w:asciiTheme="minorHAnsi" w:hAnsiTheme="minorHAnsi"/>
          <w:sz w:val="24"/>
          <w:lang w:val="sl-SI" w:eastAsia="ar-SA"/>
        </w:rPr>
      </w:pPr>
    </w:p>
    <w:p w14:paraId="01572662" w14:textId="77777777" w:rsidR="007E4737" w:rsidRPr="006C5380" w:rsidRDefault="007E4737" w:rsidP="007E4737">
      <w:pPr>
        <w:suppressAutoHyphens/>
        <w:spacing w:line="240" w:lineRule="auto"/>
        <w:jc w:val="both"/>
        <w:rPr>
          <w:rFonts w:asciiTheme="minorHAnsi" w:hAnsiTheme="minorHAnsi"/>
          <w:sz w:val="24"/>
          <w:lang w:val="sl-SI" w:eastAsia="ar-SA"/>
        </w:rPr>
      </w:pPr>
      <w:r w:rsidRPr="006C5380">
        <w:rPr>
          <w:rFonts w:asciiTheme="minorHAnsi" w:hAnsiTheme="minorHAnsi"/>
          <w:sz w:val="24"/>
          <w:lang w:val="sl-SI" w:eastAsia="ar-SA"/>
        </w:rPr>
        <w:t>2. kompetenca – vodenje, planiranje in organiz</w:t>
      </w:r>
      <w:r w:rsidR="006E7363" w:rsidRPr="006C5380">
        <w:rPr>
          <w:rFonts w:asciiTheme="minorHAnsi" w:hAnsiTheme="minorHAnsi"/>
          <w:sz w:val="24"/>
          <w:lang w:val="sl-SI" w:eastAsia="ar-SA"/>
        </w:rPr>
        <w:t>iranje podjetja; centrala učnih podjetij</w:t>
      </w:r>
      <w:r w:rsidRPr="006C5380">
        <w:rPr>
          <w:rFonts w:asciiTheme="minorHAnsi" w:hAnsiTheme="minorHAnsi"/>
          <w:sz w:val="24"/>
          <w:lang w:val="sl-SI" w:eastAsia="ar-SA"/>
        </w:rPr>
        <w:t xml:space="preserve"> svetuje učnim podjetjem pri vodenju in organiziranju podjetja v smislu pridobivanja čim večjega dobička, </w:t>
      </w:r>
      <w:r w:rsidR="006E7363" w:rsidRPr="006C5380">
        <w:rPr>
          <w:rFonts w:asciiTheme="minorHAnsi" w:hAnsiTheme="minorHAnsi"/>
          <w:sz w:val="24"/>
          <w:lang w:val="sl-SI" w:eastAsia="ar-SA"/>
        </w:rPr>
        <w:t xml:space="preserve">svetuje </w:t>
      </w:r>
      <w:r w:rsidRPr="006C5380">
        <w:rPr>
          <w:rFonts w:asciiTheme="minorHAnsi" w:hAnsiTheme="minorHAnsi"/>
          <w:sz w:val="24"/>
          <w:lang w:val="sl-SI" w:eastAsia="ar-SA"/>
        </w:rPr>
        <w:t>pri pra</w:t>
      </w:r>
      <w:r w:rsidR="006E7363" w:rsidRPr="006C5380">
        <w:rPr>
          <w:rFonts w:asciiTheme="minorHAnsi" w:hAnsiTheme="minorHAnsi"/>
          <w:sz w:val="24"/>
          <w:lang w:val="sl-SI" w:eastAsia="ar-SA"/>
        </w:rPr>
        <w:t>vilnem vodenju računskih listin ter</w:t>
      </w:r>
      <w:r w:rsidRPr="006C5380">
        <w:rPr>
          <w:rFonts w:asciiTheme="minorHAnsi" w:hAnsiTheme="minorHAnsi"/>
          <w:sz w:val="24"/>
          <w:lang w:val="sl-SI" w:eastAsia="ar-SA"/>
        </w:rPr>
        <w:t xml:space="preserve"> pravilnem in pravočasnem obračunavanju davkov in prispevkov, reševanju likvidnostnih težav, izterjavah ipd.</w:t>
      </w:r>
    </w:p>
    <w:p w14:paraId="076837D3" w14:textId="77777777" w:rsidR="007E4737" w:rsidRPr="006C5380" w:rsidRDefault="007E4737" w:rsidP="007E4737">
      <w:pPr>
        <w:suppressAutoHyphens/>
        <w:spacing w:line="240" w:lineRule="auto"/>
        <w:jc w:val="both"/>
        <w:rPr>
          <w:rFonts w:asciiTheme="minorHAnsi" w:hAnsiTheme="minorHAnsi"/>
          <w:sz w:val="24"/>
          <w:lang w:val="sl-SI" w:eastAsia="ar-SA"/>
        </w:rPr>
      </w:pPr>
    </w:p>
    <w:p w14:paraId="4432524D" w14:textId="77777777" w:rsidR="007E4737" w:rsidRPr="006C5380" w:rsidRDefault="007E4737" w:rsidP="007E4737">
      <w:pPr>
        <w:suppressAutoHyphens/>
        <w:spacing w:line="240" w:lineRule="auto"/>
        <w:jc w:val="both"/>
        <w:rPr>
          <w:rFonts w:asciiTheme="minorHAnsi" w:hAnsiTheme="minorHAnsi"/>
          <w:sz w:val="24"/>
          <w:lang w:val="sl-SI" w:eastAsia="ar-SA"/>
        </w:rPr>
      </w:pPr>
      <w:r w:rsidRPr="006C5380">
        <w:rPr>
          <w:rFonts w:asciiTheme="minorHAnsi" w:hAnsiTheme="minorHAnsi"/>
          <w:sz w:val="24"/>
          <w:lang w:val="sl-SI" w:eastAsia="ar-SA"/>
        </w:rPr>
        <w:t>3. kompetenca – pr</w:t>
      </w:r>
      <w:r w:rsidR="00172D73" w:rsidRPr="006C5380">
        <w:rPr>
          <w:rFonts w:asciiTheme="minorHAnsi" w:hAnsiTheme="minorHAnsi"/>
          <w:sz w:val="24"/>
          <w:lang w:val="sl-SI" w:eastAsia="ar-SA"/>
        </w:rPr>
        <w:t>iprava in realizacija prodajne pogodbe; centrala učnih podjetij</w:t>
      </w:r>
      <w:r w:rsidRPr="006C5380">
        <w:rPr>
          <w:rFonts w:asciiTheme="minorHAnsi" w:hAnsiTheme="minorHAnsi"/>
          <w:sz w:val="24"/>
          <w:lang w:val="sl-SI" w:eastAsia="ar-SA"/>
        </w:rPr>
        <w:t xml:space="preserve"> oblikuje bazo slovenskih in tujih učnih podjetij ter </w:t>
      </w:r>
      <w:r w:rsidR="00C277A9">
        <w:rPr>
          <w:rFonts w:asciiTheme="minorHAnsi" w:hAnsiTheme="minorHAnsi"/>
          <w:sz w:val="24"/>
          <w:lang w:val="sl-SI" w:eastAsia="ar-SA"/>
        </w:rPr>
        <w:t>s tem učnim podjetjem</w:t>
      </w:r>
      <w:r w:rsidR="00172D73" w:rsidRPr="006C5380">
        <w:rPr>
          <w:rFonts w:asciiTheme="minorHAnsi" w:hAnsiTheme="minorHAnsi"/>
          <w:sz w:val="24"/>
          <w:lang w:val="sl-SI" w:eastAsia="ar-SA"/>
        </w:rPr>
        <w:t xml:space="preserve"> omogoči, da najdejo</w:t>
      </w:r>
      <w:r w:rsidRPr="006C5380">
        <w:rPr>
          <w:rFonts w:asciiTheme="minorHAnsi" w:hAnsiTheme="minorHAnsi"/>
          <w:sz w:val="24"/>
          <w:lang w:val="sl-SI" w:eastAsia="ar-SA"/>
        </w:rPr>
        <w:t xml:space="preserve"> domače in tuje poslovne partnerje, nudi </w:t>
      </w:r>
      <w:r w:rsidR="00172D73" w:rsidRPr="006C5380">
        <w:rPr>
          <w:rFonts w:asciiTheme="minorHAnsi" w:hAnsiTheme="minorHAnsi"/>
          <w:sz w:val="24"/>
          <w:lang w:val="sl-SI" w:eastAsia="ar-SA"/>
        </w:rPr>
        <w:t xml:space="preserve">jim </w:t>
      </w:r>
      <w:r w:rsidRPr="006C5380">
        <w:rPr>
          <w:rFonts w:asciiTheme="minorHAnsi" w:hAnsiTheme="minorHAnsi"/>
          <w:sz w:val="24"/>
          <w:lang w:val="sl-SI" w:eastAsia="ar-SA"/>
        </w:rPr>
        <w:t>servis domačega in mednarodnega plač</w:t>
      </w:r>
      <w:r w:rsidR="00C277A9">
        <w:rPr>
          <w:rFonts w:asciiTheme="minorHAnsi" w:hAnsiTheme="minorHAnsi"/>
          <w:sz w:val="24"/>
          <w:lang w:val="sl-SI" w:eastAsia="ar-SA"/>
        </w:rPr>
        <w:t>ilnega prometa ter jih</w:t>
      </w:r>
      <w:r w:rsidRPr="006C5380">
        <w:rPr>
          <w:rFonts w:asciiTheme="minorHAnsi" w:hAnsiTheme="minorHAnsi"/>
          <w:sz w:val="24"/>
          <w:lang w:val="sl-SI" w:eastAsia="ar-SA"/>
        </w:rPr>
        <w:t xml:space="preserve"> obvešča o stanju na njihovih transakcijskih računih.</w:t>
      </w:r>
    </w:p>
    <w:p w14:paraId="598C1F3D" w14:textId="77777777" w:rsidR="007E4737" w:rsidRPr="006C5380" w:rsidRDefault="007E4737" w:rsidP="007E4737">
      <w:pPr>
        <w:suppressAutoHyphens/>
        <w:spacing w:line="240" w:lineRule="auto"/>
        <w:jc w:val="both"/>
        <w:rPr>
          <w:rFonts w:asciiTheme="minorHAnsi" w:hAnsiTheme="minorHAnsi"/>
          <w:sz w:val="24"/>
          <w:lang w:val="sl-SI" w:eastAsia="ar-SA"/>
        </w:rPr>
      </w:pPr>
    </w:p>
    <w:p w14:paraId="6F973F6C" w14:textId="77777777" w:rsidR="007E4737" w:rsidRPr="006C5380" w:rsidRDefault="007E4737" w:rsidP="007E4737">
      <w:pPr>
        <w:suppressAutoHyphens/>
        <w:spacing w:line="240" w:lineRule="auto"/>
        <w:jc w:val="both"/>
        <w:rPr>
          <w:rFonts w:asciiTheme="minorHAnsi" w:hAnsiTheme="minorHAnsi"/>
          <w:sz w:val="24"/>
          <w:lang w:val="sl-SI" w:eastAsia="ar-SA"/>
        </w:rPr>
      </w:pPr>
      <w:r w:rsidRPr="006C5380">
        <w:rPr>
          <w:rFonts w:asciiTheme="minorHAnsi" w:hAnsiTheme="minorHAnsi"/>
          <w:sz w:val="24"/>
          <w:lang w:val="sl-SI" w:eastAsia="ar-SA"/>
        </w:rPr>
        <w:t>4. kompetenca – izvajanje nabave in prodaje izdelkov</w:t>
      </w:r>
      <w:r w:rsidR="00C277A9">
        <w:rPr>
          <w:rFonts w:asciiTheme="minorHAnsi" w:hAnsiTheme="minorHAnsi"/>
          <w:sz w:val="24"/>
          <w:lang w:val="sl-SI" w:eastAsia="ar-SA"/>
        </w:rPr>
        <w:t>. V</w:t>
      </w:r>
      <w:r w:rsidRPr="006C5380">
        <w:rPr>
          <w:rFonts w:asciiTheme="minorHAnsi" w:hAnsiTheme="minorHAnsi"/>
          <w:sz w:val="24"/>
          <w:lang w:val="sl-SI" w:eastAsia="ar-SA"/>
        </w:rPr>
        <w:t xml:space="preserve"> okvir</w:t>
      </w:r>
      <w:r w:rsidR="00172D73" w:rsidRPr="006C5380">
        <w:rPr>
          <w:rFonts w:asciiTheme="minorHAnsi" w:hAnsiTheme="minorHAnsi"/>
          <w:sz w:val="24"/>
          <w:lang w:val="sl-SI" w:eastAsia="ar-SA"/>
        </w:rPr>
        <w:t xml:space="preserve">u mednarodnega združenja Pen </w:t>
      </w:r>
      <w:proofErr w:type="spellStart"/>
      <w:r w:rsidR="00172D73" w:rsidRPr="006C5380">
        <w:rPr>
          <w:rFonts w:asciiTheme="minorHAnsi" w:hAnsiTheme="minorHAnsi"/>
          <w:sz w:val="24"/>
          <w:lang w:val="sl-SI" w:eastAsia="ar-SA"/>
        </w:rPr>
        <w:t>worldwide</w:t>
      </w:r>
      <w:proofErr w:type="spellEnd"/>
      <w:r w:rsidR="00172D73" w:rsidRPr="006C5380">
        <w:rPr>
          <w:rFonts w:asciiTheme="minorHAnsi" w:hAnsiTheme="minorHAnsi"/>
          <w:sz w:val="24"/>
          <w:lang w:val="sl-SI" w:eastAsia="ar-SA"/>
        </w:rPr>
        <w:t xml:space="preserve"> nudi zunanjetrgovinske storitve</w:t>
      </w:r>
      <w:r w:rsidRPr="006C5380">
        <w:rPr>
          <w:rFonts w:asciiTheme="minorHAnsi" w:hAnsiTheme="minorHAnsi"/>
          <w:sz w:val="24"/>
          <w:lang w:val="sl-SI" w:eastAsia="ar-SA"/>
        </w:rPr>
        <w:t xml:space="preserve"> in opravlja vlogo špediterja; to pomeni, da za učna podjetja, ki kupujejo in prodajajo znotraj in zunaj EU, </w:t>
      </w:r>
      <w:r w:rsidR="00172D73" w:rsidRPr="006C5380">
        <w:rPr>
          <w:rFonts w:asciiTheme="minorHAnsi" w:hAnsiTheme="minorHAnsi"/>
          <w:sz w:val="24"/>
          <w:lang w:val="sl-SI" w:eastAsia="ar-SA"/>
        </w:rPr>
        <w:t>pripravi ustrezne obrazce in jim</w:t>
      </w:r>
      <w:r w:rsidRPr="006C5380">
        <w:rPr>
          <w:rFonts w:asciiTheme="minorHAnsi" w:hAnsiTheme="minorHAnsi"/>
          <w:sz w:val="24"/>
          <w:lang w:val="sl-SI" w:eastAsia="ar-SA"/>
        </w:rPr>
        <w:t xml:space="preserve"> pomaga </w:t>
      </w:r>
      <w:r w:rsidR="00172D73" w:rsidRPr="006C5380">
        <w:rPr>
          <w:rFonts w:asciiTheme="minorHAnsi" w:hAnsiTheme="minorHAnsi"/>
          <w:sz w:val="24"/>
          <w:lang w:val="sl-SI" w:eastAsia="ar-SA"/>
        </w:rPr>
        <w:t>pri njihovem izpolnjevanju. Centrala učnih podjetij</w:t>
      </w:r>
      <w:r w:rsidRPr="006C5380">
        <w:rPr>
          <w:rFonts w:asciiTheme="minorHAnsi" w:hAnsiTheme="minorHAnsi"/>
          <w:sz w:val="24"/>
          <w:lang w:val="sl-SI" w:eastAsia="ar-SA"/>
        </w:rPr>
        <w:t xml:space="preserve"> je »ustanovila«  trgovsko podjetje CUPS – TRGOVINA, ki pomaga učnim podjetjem pri nabavi zalog, do katerih na tržišču ne morejo priti.</w:t>
      </w:r>
    </w:p>
    <w:p w14:paraId="18691164" w14:textId="77777777" w:rsidR="007E4737" w:rsidRPr="006C5380" w:rsidRDefault="007E4737" w:rsidP="007E4737">
      <w:pPr>
        <w:suppressAutoHyphens/>
        <w:spacing w:line="240" w:lineRule="auto"/>
        <w:jc w:val="both"/>
        <w:rPr>
          <w:rFonts w:asciiTheme="minorHAnsi" w:hAnsiTheme="minorHAnsi"/>
          <w:sz w:val="24"/>
          <w:lang w:val="sl-SI" w:eastAsia="ar-SA"/>
        </w:rPr>
      </w:pPr>
    </w:p>
    <w:p w14:paraId="11CCE63F" w14:textId="77777777" w:rsidR="007E4737" w:rsidRPr="006C5380" w:rsidRDefault="007E4737" w:rsidP="007E4737">
      <w:pPr>
        <w:suppressAutoHyphens/>
        <w:spacing w:line="240" w:lineRule="auto"/>
        <w:jc w:val="both"/>
        <w:rPr>
          <w:rFonts w:asciiTheme="minorHAnsi" w:hAnsiTheme="minorHAnsi"/>
          <w:sz w:val="24"/>
          <w:lang w:val="sl-SI" w:eastAsia="ar-SA"/>
        </w:rPr>
      </w:pPr>
      <w:r w:rsidRPr="006C5380">
        <w:rPr>
          <w:rFonts w:asciiTheme="minorHAnsi" w:hAnsiTheme="minorHAnsi"/>
          <w:sz w:val="24"/>
          <w:lang w:val="sl-SI" w:eastAsia="ar-SA"/>
        </w:rPr>
        <w:t>5. kompetenca – obli</w:t>
      </w:r>
      <w:r w:rsidR="00172D73" w:rsidRPr="006C5380">
        <w:rPr>
          <w:rFonts w:asciiTheme="minorHAnsi" w:hAnsiTheme="minorHAnsi"/>
          <w:sz w:val="24"/>
          <w:lang w:val="sl-SI" w:eastAsia="ar-SA"/>
        </w:rPr>
        <w:t xml:space="preserve">kovanje trženjskega spleta: </w:t>
      </w:r>
      <w:r w:rsidR="00C277A9">
        <w:rPr>
          <w:rFonts w:asciiTheme="minorHAnsi" w:hAnsiTheme="minorHAnsi"/>
          <w:sz w:val="24"/>
          <w:lang w:val="sl-SI" w:eastAsia="ar-SA"/>
        </w:rPr>
        <w:t>c</w:t>
      </w:r>
      <w:r w:rsidR="00172D73" w:rsidRPr="006C5380">
        <w:rPr>
          <w:rFonts w:asciiTheme="minorHAnsi" w:hAnsiTheme="minorHAnsi"/>
          <w:sz w:val="24"/>
          <w:lang w:val="sl-SI" w:eastAsia="ar-SA"/>
        </w:rPr>
        <w:t>entrala učnih podjetij</w:t>
      </w:r>
      <w:r w:rsidRPr="006C5380">
        <w:rPr>
          <w:rFonts w:asciiTheme="minorHAnsi" w:hAnsiTheme="minorHAnsi"/>
          <w:sz w:val="24"/>
          <w:lang w:val="sl-SI" w:eastAsia="ar-SA"/>
        </w:rPr>
        <w:t xml:space="preserve"> igra v</w:t>
      </w:r>
      <w:r w:rsidR="00172D73" w:rsidRPr="006C5380">
        <w:rPr>
          <w:rFonts w:asciiTheme="minorHAnsi" w:hAnsiTheme="minorHAnsi"/>
          <w:sz w:val="24"/>
          <w:lang w:val="sl-SI" w:eastAsia="ar-SA"/>
        </w:rPr>
        <w:t xml:space="preserve"> tem sklopu zelo pomembno vlogo, saj</w:t>
      </w:r>
      <w:r w:rsidRPr="006C5380">
        <w:rPr>
          <w:rFonts w:asciiTheme="minorHAnsi" w:hAnsiTheme="minorHAnsi"/>
          <w:sz w:val="24"/>
          <w:lang w:val="sl-SI" w:eastAsia="ar-SA"/>
        </w:rPr>
        <w:t xml:space="preserve"> vsako leto organizira mednarodni sejem učnih podjetij, kjer se le – ta predstavijo, promovirajo svojo </w:t>
      </w:r>
      <w:r w:rsidR="00172D73" w:rsidRPr="006C5380">
        <w:rPr>
          <w:rFonts w:asciiTheme="minorHAnsi" w:hAnsiTheme="minorHAnsi"/>
          <w:sz w:val="24"/>
          <w:lang w:val="sl-SI" w:eastAsia="ar-SA"/>
        </w:rPr>
        <w:t>dejavnost s kvalitetnimi interaktivnimi gradivi,</w:t>
      </w:r>
      <w:r w:rsidRPr="006C5380">
        <w:rPr>
          <w:rFonts w:asciiTheme="minorHAnsi" w:hAnsiTheme="minorHAnsi"/>
          <w:sz w:val="24"/>
          <w:lang w:val="sl-SI" w:eastAsia="ar-SA"/>
        </w:rPr>
        <w:t xml:space="preserve"> sklepajo posle na individualnih poslovnih srečanjih, navezujejo stike z domačimi in tujimi poslovnimi partnerji, pisno in ustno komunicirajo v maternem in tujih jezik</w:t>
      </w:r>
      <w:r w:rsidR="00172D73" w:rsidRPr="006C5380">
        <w:rPr>
          <w:rFonts w:asciiTheme="minorHAnsi" w:hAnsiTheme="minorHAnsi"/>
          <w:sz w:val="24"/>
          <w:lang w:val="sl-SI" w:eastAsia="ar-SA"/>
        </w:rPr>
        <w:t>ih. Prav tako centrala učnih podjetij</w:t>
      </w:r>
      <w:r w:rsidRPr="006C5380">
        <w:rPr>
          <w:rFonts w:asciiTheme="minorHAnsi" w:hAnsiTheme="minorHAnsi"/>
          <w:sz w:val="24"/>
          <w:lang w:val="sl-SI" w:eastAsia="ar-SA"/>
        </w:rPr>
        <w:t xml:space="preserve"> pomaga učnim podjetjem pri nastopih na sejmih v tujini.</w:t>
      </w:r>
    </w:p>
    <w:p w14:paraId="7CA9CC36" w14:textId="77777777" w:rsidR="007E4737" w:rsidRPr="006C5380" w:rsidRDefault="007E4737" w:rsidP="007E4737">
      <w:pPr>
        <w:suppressAutoHyphens/>
        <w:spacing w:line="240" w:lineRule="auto"/>
        <w:jc w:val="both"/>
        <w:rPr>
          <w:rFonts w:asciiTheme="minorHAnsi" w:hAnsiTheme="minorHAnsi"/>
          <w:sz w:val="24"/>
          <w:lang w:val="sl-SI" w:eastAsia="ar-SA"/>
        </w:rPr>
      </w:pPr>
    </w:p>
    <w:p w14:paraId="190C1ED8" w14:textId="77777777" w:rsidR="007E4737" w:rsidRPr="006C5380" w:rsidRDefault="007E4737" w:rsidP="007E4737">
      <w:pPr>
        <w:suppressAutoHyphens/>
        <w:spacing w:line="240" w:lineRule="auto"/>
        <w:jc w:val="both"/>
        <w:rPr>
          <w:rFonts w:asciiTheme="minorHAnsi" w:hAnsiTheme="minorHAnsi"/>
          <w:sz w:val="24"/>
          <w:lang w:val="sl-SI" w:eastAsia="ar-SA"/>
        </w:rPr>
      </w:pPr>
      <w:r w:rsidRPr="006C5380">
        <w:rPr>
          <w:rFonts w:asciiTheme="minorHAnsi" w:hAnsiTheme="minorHAnsi"/>
          <w:sz w:val="24"/>
          <w:lang w:val="sl-SI" w:eastAsia="ar-SA"/>
        </w:rPr>
        <w:t>6. kompetenca – izračunavanje</w:t>
      </w:r>
      <w:r w:rsidR="00172D73" w:rsidRPr="006C5380">
        <w:rPr>
          <w:rFonts w:asciiTheme="minorHAnsi" w:hAnsiTheme="minorHAnsi"/>
          <w:sz w:val="24"/>
          <w:lang w:val="sl-SI" w:eastAsia="ar-SA"/>
        </w:rPr>
        <w:t xml:space="preserve"> kazalcev uspešnosti poslovanja;</w:t>
      </w:r>
      <w:r w:rsidRPr="006C5380">
        <w:rPr>
          <w:rFonts w:asciiTheme="minorHAnsi" w:hAnsiTheme="minorHAnsi"/>
          <w:sz w:val="24"/>
          <w:lang w:val="sl-SI" w:eastAsia="ar-SA"/>
        </w:rPr>
        <w:t xml:space="preserve"> </w:t>
      </w:r>
      <w:r w:rsidR="00C277A9">
        <w:rPr>
          <w:rFonts w:asciiTheme="minorHAnsi" w:hAnsiTheme="minorHAnsi"/>
          <w:sz w:val="24"/>
          <w:lang w:val="sl-SI" w:eastAsia="ar-SA"/>
        </w:rPr>
        <w:t>finančno-računovodski oddelek v učnem podjetju,</w:t>
      </w:r>
      <w:r w:rsidRPr="006C5380">
        <w:rPr>
          <w:rFonts w:asciiTheme="minorHAnsi" w:hAnsiTheme="minorHAnsi"/>
          <w:sz w:val="24"/>
          <w:lang w:val="sl-SI" w:eastAsia="ar-SA"/>
        </w:rPr>
        <w:t xml:space="preserve"> knjigovodsko spremlja prodajo, nabavo, stroške itd., sestavlja predpisane računovodske izkaze (bilanco stanja, izkaz poslovnega uspeha, letno poročilo), izračunava likvidnost, donosnost, načrtuje bodoče poslovanje. Računovodske </w:t>
      </w:r>
      <w:r w:rsidRPr="006C5380">
        <w:rPr>
          <w:rFonts w:asciiTheme="minorHAnsi" w:hAnsiTheme="minorHAnsi"/>
          <w:sz w:val="24"/>
          <w:lang w:val="sl-SI" w:eastAsia="ar-SA"/>
        </w:rPr>
        <w:lastRenderedPageBreak/>
        <w:t xml:space="preserve">izkaze </w:t>
      </w:r>
      <w:r w:rsidR="00BA2D1B" w:rsidRPr="006C5380">
        <w:rPr>
          <w:rFonts w:asciiTheme="minorHAnsi" w:hAnsiTheme="minorHAnsi"/>
          <w:sz w:val="24"/>
          <w:lang w:val="sl-SI" w:eastAsia="ar-SA"/>
        </w:rPr>
        <w:t>redno pošilja v centralo učnih podjetij, ki v tem primeru opravlja</w:t>
      </w:r>
      <w:r w:rsidRPr="006C5380">
        <w:rPr>
          <w:rFonts w:asciiTheme="minorHAnsi" w:hAnsiTheme="minorHAnsi"/>
          <w:sz w:val="24"/>
          <w:lang w:val="sl-SI" w:eastAsia="ar-SA"/>
        </w:rPr>
        <w:t xml:space="preserve"> vlogo davčnega urada.</w:t>
      </w:r>
    </w:p>
    <w:p w14:paraId="3CCAFFD2" w14:textId="77777777" w:rsidR="005332A9" w:rsidRPr="00F73A9A" w:rsidRDefault="005332A9" w:rsidP="005332A9">
      <w:pPr>
        <w:suppressAutoHyphens/>
        <w:spacing w:line="240" w:lineRule="auto"/>
        <w:jc w:val="both"/>
        <w:rPr>
          <w:rFonts w:asciiTheme="minorHAnsi" w:hAnsiTheme="minorHAnsi" w:cstheme="minorHAnsi"/>
          <w:color w:val="000000" w:themeColor="text1"/>
          <w:sz w:val="24"/>
          <w:lang w:val="sl-SI" w:eastAsia="ar-SA"/>
        </w:rPr>
      </w:pPr>
    </w:p>
    <w:p w14:paraId="52C4E787" w14:textId="6F23A7E4" w:rsidR="005332A9" w:rsidRPr="00122B2F" w:rsidRDefault="00804580" w:rsidP="005332A9">
      <w:pPr>
        <w:suppressAutoHyphens/>
        <w:spacing w:line="240" w:lineRule="auto"/>
        <w:rPr>
          <w:rFonts w:asciiTheme="minorHAnsi" w:hAnsiTheme="minorHAnsi" w:cstheme="minorHAnsi"/>
          <w:color w:val="000000" w:themeColor="text1"/>
          <w:sz w:val="24"/>
          <w:lang w:val="sl-SI" w:eastAsia="ar-SA"/>
        </w:rPr>
      </w:pPr>
      <w:r w:rsidRPr="00122B2F">
        <w:rPr>
          <w:rFonts w:asciiTheme="minorHAnsi" w:hAnsiTheme="minorHAnsi" w:cstheme="minorHAnsi"/>
          <w:color w:val="000000" w:themeColor="text1"/>
          <w:sz w:val="24"/>
          <w:lang w:val="sl-SI" w:eastAsia="ar-SA"/>
        </w:rPr>
        <w:t>Centrala učnih podjetij Slovenij</w:t>
      </w:r>
      <w:r w:rsidR="00CF2DEC">
        <w:rPr>
          <w:rFonts w:asciiTheme="minorHAnsi" w:hAnsiTheme="minorHAnsi" w:cstheme="minorHAnsi"/>
          <w:color w:val="000000" w:themeColor="text1"/>
          <w:sz w:val="24"/>
          <w:lang w:val="sl-SI" w:eastAsia="ar-SA"/>
        </w:rPr>
        <w:t>e</w:t>
      </w:r>
      <w:r w:rsidR="005332A9" w:rsidRPr="00122B2F">
        <w:rPr>
          <w:rFonts w:asciiTheme="minorHAnsi" w:hAnsiTheme="minorHAnsi" w:cstheme="minorHAnsi"/>
          <w:color w:val="000000" w:themeColor="text1"/>
          <w:sz w:val="24"/>
          <w:lang w:val="sl-SI" w:eastAsia="ar-SA"/>
        </w:rPr>
        <w:t xml:space="preserve"> </w:t>
      </w:r>
      <w:r w:rsidR="00075368" w:rsidRPr="00122B2F">
        <w:rPr>
          <w:rFonts w:asciiTheme="minorHAnsi" w:hAnsiTheme="minorHAnsi" w:cstheme="minorHAnsi"/>
          <w:color w:val="000000" w:themeColor="text1"/>
          <w:sz w:val="24"/>
          <w:lang w:val="sl-SI" w:eastAsia="ar-SA"/>
        </w:rPr>
        <w:t xml:space="preserve">s </w:t>
      </w:r>
      <w:r w:rsidR="005332A9" w:rsidRPr="00122B2F">
        <w:rPr>
          <w:rFonts w:asciiTheme="minorHAnsi" w:hAnsiTheme="minorHAnsi" w:cstheme="minorHAnsi"/>
          <w:color w:val="000000" w:themeColor="text1"/>
          <w:sz w:val="24"/>
          <w:lang w:val="sl-SI" w:eastAsia="ar-SA"/>
        </w:rPr>
        <w:t>svoj</w:t>
      </w:r>
      <w:r w:rsidR="00075368" w:rsidRPr="00122B2F">
        <w:rPr>
          <w:rFonts w:asciiTheme="minorHAnsi" w:hAnsiTheme="minorHAnsi" w:cstheme="minorHAnsi"/>
          <w:color w:val="000000" w:themeColor="text1"/>
          <w:sz w:val="24"/>
          <w:lang w:val="sl-SI" w:eastAsia="ar-SA"/>
        </w:rPr>
        <w:t>im</w:t>
      </w:r>
      <w:r w:rsidR="005332A9" w:rsidRPr="00122B2F">
        <w:rPr>
          <w:rFonts w:asciiTheme="minorHAnsi" w:hAnsiTheme="minorHAnsi" w:cstheme="minorHAnsi"/>
          <w:color w:val="000000" w:themeColor="text1"/>
          <w:sz w:val="24"/>
          <w:lang w:val="sl-SI" w:eastAsia="ar-SA"/>
        </w:rPr>
        <w:t xml:space="preserve"> delovanj</w:t>
      </w:r>
      <w:r w:rsidR="00075368" w:rsidRPr="00122B2F">
        <w:rPr>
          <w:rFonts w:asciiTheme="minorHAnsi" w:hAnsiTheme="minorHAnsi" w:cstheme="minorHAnsi"/>
          <w:color w:val="000000" w:themeColor="text1"/>
          <w:sz w:val="24"/>
          <w:lang w:val="sl-SI" w:eastAsia="ar-SA"/>
        </w:rPr>
        <w:t>em</w:t>
      </w:r>
      <w:r w:rsidR="005332A9" w:rsidRPr="00122B2F">
        <w:rPr>
          <w:rFonts w:asciiTheme="minorHAnsi" w:hAnsiTheme="minorHAnsi" w:cstheme="minorHAnsi"/>
          <w:color w:val="000000" w:themeColor="text1"/>
          <w:sz w:val="24"/>
          <w:lang w:val="sl-SI" w:eastAsia="ar-SA"/>
        </w:rPr>
        <w:t xml:space="preserve"> prispeva k </w:t>
      </w:r>
      <w:r w:rsidR="00A54817">
        <w:rPr>
          <w:rFonts w:asciiTheme="minorHAnsi" w:hAnsiTheme="minorHAnsi" w:cstheme="minorHAnsi"/>
          <w:color w:val="000000" w:themeColor="text1"/>
          <w:sz w:val="24"/>
          <w:lang w:val="sl-SI" w:eastAsia="ar-SA"/>
        </w:rPr>
        <w:t>boljšemu</w:t>
      </w:r>
      <w:r w:rsidR="00A54817" w:rsidRPr="00122B2F">
        <w:rPr>
          <w:rFonts w:asciiTheme="minorHAnsi" w:hAnsiTheme="minorHAnsi" w:cstheme="minorHAnsi"/>
          <w:color w:val="000000" w:themeColor="text1"/>
          <w:sz w:val="24"/>
          <w:lang w:val="sl-SI" w:eastAsia="ar-SA"/>
        </w:rPr>
        <w:t xml:space="preserve"> </w:t>
      </w:r>
      <w:r w:rsidR="005332A9" w:rsidRPr="00122B2F">
        <w:rPr>
          <w:rFonts w:asciiTheme="minorHAnsi" w:hAnsiTheme="minorHAnsi" w:cstheme="minorHAnsi"/>
          <w:color w:val="000000" w:themeColor="text1"/>
          <w:sz w:val="24"/>
          <w:lang w:val="sl-SI" w:eastAsia="ar-SA"/>
        </w:rPr>
        <w:t>dojemanj</w:t>
      </w:r>
      <w:r w:rsidR="00A54817">
        <w:rPr>
          <w:rFonts w:asciiTheme="minorHAnsi" w:hAnsiTheme="minorHAnsi" w:cstheme="minorHAnsi"/>
          <w:color w:val="000000" w:themeColor="text1"/>
          <w:sz w:val="24"/>
          <w:lang w:val="sl-SI" w:eastAsia="ar-SA"/>
        </w:rPr>
        <w:t>u</w:t>
      </w:r>
      <w:r w:rsidR="005332A9" w:rsidRPr="00122B2F">
        <w:rPr>
          <w:rFonts w:asciiTheme="minorHAnsi" w:hAnsiTheme="minorHAnsi" w:cstheme="minorHAnsi"/>
          <w:color w:val="000000" w:themeColor="text1"/>
          <w:sz w:val="24"/>
          <w:lang w:val="sl-SI" w:eastAsia="ar-SA"/>
        </w:rPr>
        <w:t xml:space="preserve"> realnega gospodarskega okolja dijakov, ki se izobraž</w:t>
      </w:r>
      <w:r w:rsidR="00075368" w:rsidRPr="00122B2F">
        <w:rPr>
          <w:rFonts w:asciiTheme="minorHAnsi" w:hAnsiTheme="minorHAnsi" w:cstheme="minorHAnsi"/>
          <w:color w:val="000000" w:themeColor="text1"/>
          <w:sz w:val="24"/>
          <w:lang w:val="sl-SI" w:eastAsia="ar-SA"/>
        </w:rPr>
        <w:t>ujejo</w:t>
      </w:r>
      <w:r w:rsidR="005332A9" w:rsidRPr="00122B2F">
        <w:rPr>
          <w:rFonts w:asciiTheme="minorHAnsi" w:hAnsiTheme="minorHAnsi" w:cstheme="minorHAnsi"/>
          <w:color w:val="000000" w:themeColor="text1"/>
          <w:sz w:val="24"/>
          <w:lang w:val="sl-SI" w:eastAsia="ar-SA"/>
        </w:rPr>
        <w:t xml:space="preserve"> v učn</w:t>
      </w:r>
      <w:r w:rsidR="00A54817">
        <w:rPr>
          <w:rFonts w:asciiTheme="minorHAnsi" w:hAnsiTheme="minorHAnsi" w:cstheme="minorHAnsi"/>
          <w:color w:val="000000" w:themeColor="text1"/>
          <w:sz w:val="24"/>
          <w:lang w:val="sl-SI" w:eastAsia="ar-SA"/>
        </w:rPr>
        <w:t>ih</w:t>
      </w:r>
      <w:r w:rsidR="005332A9" w:rsidRPr="00122B2F">
        <w:rPr>
          <w:rFonts w:asciiTheme="minorHAnsi" w:hAnsiTheme="minorHAnsi" w:cstheme="minorHAnsi"/>
          <w:color w:val="000000" w:themeColor="text1"/>
          <w:sz w:val="24"/>
          <w:lang w:val="sl-SI" w:eastAsia="ar-SA"/>
        </w:rPr>
        <w:t xml:space="preserve"> podjetj</w:t>
      </w:r>
      <w:r w:rsidR="00A54817">
        <w:rPr>
          <w:rFonts w:asciiTheme="minorHAnsi" w:hAnsiTheme="minorHAnsi" w:cstheme="minorHAnsi"/>
          <w:color w:val="000000" w:themeColor="text1"/>
          <w:sz w:val="24"/>
          <w:lang w:val="sl-SI" w:eastAsia="ar-SA"/>
        </w:rPr>
        <w:t>ih</w:t>
      </w:r>
      <w:r w:rsidR="005332A9" w:rsidRPr="00122B2F">
        <w:rPr>
          <w:rFonts w:asciiTheme="minorHAnsi" w:hAnsiTheme="minorHAnsi" w:cstheme="minorHAnsi"/>
          <w:color w:val="000000" w:themeColor="text1"/>
          <w:sz w:val="24"/>
          <w:lang w:val="sl-SI" w:eastAsia="ar-SA"/>
        </w:rPr>
        <w:t>.</w:t>
      </w:r>
    </w:p>
    <w:p w14:paraId="66F30C18" w14:textId="77777777" w:rsidR="005332A9" w:rsidRPr="00122B2F" w:rsidRDefault="005332A9" w:rsidP="005332A9">
      <w:pPr>
        <w:suppressAutoHyphens/>
        <w:spacing w:line="240" w:lineRule="auto"/>
        <w:rPr>
          <w:rFonts w:asciiTheme="minorHAnsi" w:hAnsiTheme="minorHAnsi" w:cstheme="minorHAnsi"/>
          <w:color w:val="000000" w:themeColor="text1"/>
          <w:sz w:val="24"/>
          <w:lang w:val="sl-SI" w:eastAsia="ar-SA"/>
        </w:rPr>
      </w:pPr>
    </w:p>
    <w:p w14:paraId="1523DDB2" w14:textId="77777777" w:rsidR="00AE55A3" w:rsidRPr="00122B2F" w:rsidRDefault="00AE55A3" w:rsidP="00AE55A3">
      <w:pPr>
        <w:rPr>
          <w:rFonts w:asciiTheme="minorHAnsi" w:hAnsiTheme="minorHAnsi" w:cstheme="minorHAnsi"/>
          <w:color w:val="000000" w:themeColor="text1"/>
          <w:sz w:val="24"/>
          <w:lang w:val="sl-SI"/>
        </w:rPr>
      </w:pPr>
    </w:p>
    <w:p w14:paraId="1BFCBB80" w14:textId="77777777" w:rsidR="004D6839" w:rsidRPr="002B0C5B" w:rsidRDefault="005947E1" w:rsidP="004D6839">
      <w:pPr>
        <w:numPr>
          <w:ilvl w:val="0"/>
          <w:numId w:val="12"/>
        </w:numPr>
        <w:ind w:left="0" w:firstLine="0"/>
        <w:rPr>
          <w:rFonts w:asciiTheme="minorHAnsi" w:hAnsiTheme="minorHAnsi" w:cstheme="minorHAnsi"/>
          <w:b/>
          <w:color w:val="000000" w:themeColor="text1"/>
          <w:sz w:val="28"/>
          <w:szCs w:val="28"/>
          <w:lang w:val="sl-SI"/>
        </w:rPr>
      </w:pPr>
      <w:r w:rsidRPr="002B0C5B">
        <w:rPr>
          <w:rFonts w:asciiTheme="minorHAnsi" w:hAnsiTheme="minorHAnsi" w:cstheme="minorHAnsi"/>
          <w:b/>
          <w:color w:val="000000" w:themeColor="text1"/>
          <w:sz w:val="28"/>
          <w:szCs w:val="28"/>
          <w:lang w:val="sl-SI"/>
        </w:rPr>
        <w:t>Izvajalci in znanja izvajalcev</w:t>
      </w:r>
    </w:p>
    <w:p w14:paraId="49B1DC11" w14:textId="77777777" w:rsidR="004D6839" w:rsidRPr="007E5209" w:rsidRDefault="004D6839" w:rsidP="005947E1">
      <w:pPr>
        <w:rPr>
          <w:rFonts w:asciiTheme="minorHAnsi" w:hAnsiTheme="minorHAnsi" w:cstheme="minorHAnsi"/>
          <w:color w:val="000000" w:themeColor="text1"/>
          <w:sz w:val="24"/>
          <w:lang w:val="sl-SI"/>
        </w:rPr>
      </w:pPr>
    </w:p>
    <w:p w14:paraId="4754455A" w14:textId="4CF20BE8" w:rsidR="0097749B" w:rsidRPr="007E5209" w:rsidRDefault="00AB6533" w:rsidP="001A1EF9">
      <w:pPr>
        <w:jc w:val="both"/>
        <w:rPr>
          <w:rFonts w:asciiTheme="minorHAnsi" w:hAnsiTheme="minorHAnsi" w:cstheme="minorHAnsi"/>
          <w:color w:val="000000" w:themeColor="text1"/>
          <w:sz w:val="24"/>
          <w:lang w:val="sl-SI"/>
        </w:rPr>
      </w:pPr>
      <w:r w:rsidRPr="007E5209">
        <w:rPr>
          <w:rFonts w:asciiTheme="minorHAnsi" w:hAnsiTheme="minorHAnsi" w:cstheme="minorHAnsi"/>
          <w:color w:val="000000" w:themeColor="text1"/>
          <w:sz w:val="24"/>
          <w:lang w:val="sl-SI"/>
        </w:rPr>
        <w:t xml:space="preserve">Pri delovanju učnega podjetja </w:t>
      </w:r>
      <w:r w:rsidR="00785D8B">
        <w:rPr>
          <w:rFonts w:asciiTheme="minorHAnsi" w:hAnsiTheme="minorHAnsi" w:cstheme="minorHAnsi"/>
          <w:color w:val="000000" w:themeColor="text1"/>
          <w:sz w:val="24"/>
          <w:lang w:val="sl-SI"/>
        </w:rPr>
        <w:t xml:space="preserve">oziroma učnih podjetij </w:t>
      </w:r>
      <w:r w:rsidR="00B02250">
        <w:rPr>
          <w:rFonts w:asciiTheme="minorHAnsi" w:hAnsiTheme="minorHAnsi" w:cstheme="minorHAnsi"/>
          <w:color w:val="000000" w:themeColor="text1"/>
          <w:sz w:val="24"/>
          <w:lang w:val="sl-SI"/>
        </w:rPr>
        <w:t xml:space="preserve">učitelj in učitelj praktičnega pouka </w:t>
      </w:r>
      <w:r w:rsidRPr="007E5209">
        <w:rPr>
          <w:rFonts w:asciiTheme="minorHAnsi" w:hAnsiTheme="minorHAnsi" w:cstheme="minorHAnsi"/>
          <w:color w:val="000000" w:themeColor="text1"/>
          <w:sz w:val="24"/>
          <w:lang w:val="sl-SI"/>
        </w:rPr>
        <w:t>sodeluje</w:t>
      </w:r>
      <w:r w:rsidR="001B2312">
        <w:rPr>
          <w:rFonts w:asciiTheme="minorHAnsi" w:hAnsiTheme="minorHAnsi" w:cstheme="minorHAnsi"/>
          <w:color w:val="000000" w:themeColor="text1"/>
          <w:sz w:val="24"/>
          <w:lang w:val="sl-SI"/>
        </w:rPr>
        <w:t>ta</w:t>
      </w:r>
      <w:r w:rsidR="00B02250">
        <w:rPr>
          <w:rFonts w:asciiTheme="minorHAnsi" w:hAnsiTheme="minorHAnsi" w:cstheme="minorHAnsi"/>
          <w:color w:val="000000" w:themeColor="text1"/>
          <w:sz w:val="24"/>
          <w:lang w:val="sl-SI"/>
        </w:rPr>
        <w:t xml:space="preserve"> z </w:t>
      </w:r>
      <w:r w:rsidRPr="007E5209">
        <w:rPr>
          <w:rFonts w:asciiTheme="minorHAnsi" w:hAnsiTheme="minorHAnsi" w:cstheme="minorHAnsi"/>
          <w:color w:val="000000" w:themeColor="text1"/>
          <w:sz w:val="24"/>
          <w:lang w:val="sl-SI"/>
        </w:rPr>
        <w:t>vodj</w:t>
      </w:r>
      <w:r w:rsidR="00B02250">
        <w:rPr>
          <w:rFonts w:asciiTheme="minorHAnsi" w:hAnsiTheme="minorHAnsi" w:cstheme="minorHAnsi"/>
          <w:color w:val="000000" w:themeColor="text1"/>
          <w:sz w:val="24"/>
          <w:lang w:val="sl-SI"/>
        </w:rPr>
        <w:t>o</w:t>
      </w:r>
      <w:r w:rsidRPr="007E5209">
        <w:rPr>
          <w:rFonts w:asciiTheme="minorHAnsi" w:hAnsiTheme="minorHAnsi" w:cstheme="minorHAnsi"/>
          <w:color w:val="000000" w:themeColor="text1"/>
          <w:sz w:val="24"/>
          <w:lang w:val="sl-SI"/>
        </w:rPr>
        <w:t xml:space="preserve"> centrale učnih podjetij</w:t>
      </w:r>
      <w:r w:rsidR="00B02250">
        <w:rPr>
          <w:rFonts w:asciiTheme="minorHAnsi" w:hAnsiTheme="minorHAnsi" w:cstheme="minorHAnsi"/>
          <w:color w:val="000000" w:themeColor="text1"/>
          <w:sz w:val="24"/>
          <w:lang w:val="sl-SI"/>
        </w:rPr>
        <w:t xml:space="preserve"> ter </w:t>
      </w:r>
      <w:r w:rsidR="00785D8B">
        <w:rPr>
          <w:rFonts w:asciiTheme="minorHAnsi" w:hAnsiTheme="minorHAnsi" w:cstheme="minorHAnsi"/>
          <w:color w:val="000000" w:themeColor="text1"/>
          <w:sz w:val="24"/>
          <w:lang w:val="sl-SI"/>
        </w:rPr>
        <w:t xml:space="preserve">s </w:t>
      </w:r>
      <w:r w:rsidRPr="007E5209">
        <w:rPr>
          <w:rFonts w:asciiTheme="minorHAnsi" w:hAnsiTheme="minorHAnsi" w:cstheme="minorHAnsi"/>
          <w:color w:val="000000" w:themeColor="text1"/>
          <w:sz w:val="24"/>
          <w:lang w:val="sl-SI"/>
        </w:rPr>
        <w:t>strokovni</w:t>
      </w:r>
      <w:r w:rsidR="00B02250">
        <w:rPr>
          <w:rFonts w:asciiTheme="minorHAnsi" w:hAnsiTheme="minorHAnsi" w:cstheme="minorHAnsi"/>
          <w:color w:val="000000" w:themeColor="text1"/>
          <w:sz w:val="24"/>
          <w:lang w:val="sl-SI"/>
        </w:rPr>
        <w:t>m</w:t>
      </w:r>
      <w:r w:rsidRPr="007E5209">
        <w:rPr>
          <w:rFonts w:asciiTheme="minorHAnsi" w:hAnsiTheme="minorHAnsi" w:cstheme="minorHAnsi"/>
          <w:color w:val="000000" w:themeColor="text1"/>
          <w:sz w:val="24"/>
          <w:lang w:val="sl-SI"/>
        </w:rPr>
        <w:t xml:space="preserve"> sodelavc</w:t>
      </w:r>
      <w:r w:rsidR="00B02250">
        <w:rPr>
          <w:rFonts w:asciiTheme="minorHAnsi" w:hAnsiTheme="minorHAnsi" w:cstheme="minorHAnsi"/>
          <w:color w:val="000000" w:themeColor="text1"/>
          <w:sz w:val="24"/>
          <w:lang w:val="sl-SI"/>
        </w:rPr>
        <w:t>em</w:t>
      </w:r>
      <w:r w:rsidRPr="007E5209">
        <w:rPr>
          <w:rFonts w:asciiTheme="minorHAnsi" w:hAnsiTheme="minorHAnsi" w:cstheme="minorHAnsi"/>
          <w:color w:val="000000" w:themeColor="text1"/>
          <w:sz w:val="24"/>
          <w:lang w:val="sl-SI"/>
        </w:rPr>
        <w:t xml:space="preserve"> v centrali učnih podjetij</w:t>
      </w:r>
      <w:r w:rsidR="00C277A9">
        <w:rPr>
          <w:rFonts w:asciiTheme="minorHAnsi" w:hAnsiTheme="minorHAnsi" w:cstheme="minorHAnsi"/>
          <w:color w:val="000000" w:themeColor="text1"/>
          <w:sz w:val="24"/>
          <w:lang w:val="sl-SI"/>
        </w:rPr>
        <w:t>.</w:t>
      </w:r>
      <w:r w:rsidRPr="007E5209">
        <w:rPr>
          <w:rFonts w:asciiTheme="minorHAnsi" w:hAnsiTheme="minorHAnsi" w:cstheme="minorHAnsi"/>
          <w:color w:val="000000" w:themeColor="text1"/>
          <w:sz w:val="24"/>
          <w:lang w:val="sl-SI"/>
        </w:rPr>
        <w:t xml:space="preserve"> </w:t>
      </w:r>
      <w:r w:rsidR="00785D8B">
        <w:rPr>
          <w:rFonts w:asciiTheme="minorHAnsi" w:hAnsiTheme="minorHAnsi" w:cstheme="minorHAnsi"/>
          <w:color w:val="000000" w:themeColor="text1"/>
          <w:sz w:val="24"/>
          <w:lang w:val="sl-SI"/>
        </w:rPr>
        <w:t>Izvajalci ter p</w:t>
      </w:r>
      <w:r w:rsidR="007F764A" w:rsidRPr="007E5209">
        <w:rPr>
          <w:rFonts w:asciiTheme="minorHAnsi" w:hAnsiTheme="minorHAnsi" w:cstheme="minorHAnsi"/>
          <w:color w:val="000000" w:themeColor="text1"/>
          <w:sz w:val="24"/>
          <w:lang w:val="sl-SI"/>
        </w:rPr>
        <w:t xml:space="preserve">otrebna znanja </w:t>
      </w:r>
      <w:r w:rsidR="00B02250">
        <w:rPr>
          <w:rFonts w:asciiTheme="minorHAnsi" w:hAnsiTheme="minorHAnsi" w:cstheme="minorHAnsi"/>
          <w:color w:val="000000" w:themeColor="text1"/>
          <w:sz w:val="24"/>
          <w:lang w:val="sl-SI"/>
        </w:rPr>
        <w:t xml:space="preserve">vodje centrale učnih podjetij in </w:t>
      </w:r>
      <w:r w:rsidR="007F764A" w:rsidRPr="007E5209">
        <w:rPr>
          <w:rFonts w:asciiTheme="minorHAnsi" w:hAnsiTheme="minorHAnsi" w:cstheme="minorHAnsi"/>
          <w:color w:val="000000" w:themeColor="text1"/>
          <w:sz w:val="24"/>
          <w:lang w:val="sl-SI"/>
        </w:rPr>
        <w:t>strokovn</w:t>
      </w:r>
      <w:r w:rsidR="00785D8B">
        <w:rPr>
          <w:rFonts w:asciiTheme="minorHAnsi" w:hAnsiTheme="minorHAnsi" w:cstheme="minorHAnsi"/>
          <w:color w:val="000000" w:themeColor="text1"/>
          <w:sz w:val="24"/>
          <w:lang w:val="sl-SI"/>
        </w:rPr>
        <w:t>ega</w:t>
      </w:r>
      <w:r w:rsidR="007F764A" w:rsidRPr="007E5209">
        <w:rPr>
          <w:rFonts w:asciiTheme="minorHAnsi" w:hAnsiTheme="minorHAnsi" w:cstheme="minorHAnsi"/>
          <w:color w:val="000000" w:themeColor="text1"/>
          <w:sz w:val="24"/>
          <w:lang w:val="sl-SI"/>
        </w:rPr>
        <w:t xml:space="preserve"> delavc</w:t>
      </w:r>
      <w:r w:rsidR="00785D8B">
        <w:rPr>
          <w:rFonts w:asciiTheme="minorHAnsi" w:hAnsiTheme="minorHAnsi" w:cstheme="minorHAnsi"/>
          <w:color w:val="000000" w:themeColor="text1"/>
          <w:sz w:val="24"/>
          <w:lang w:val="sl-SI"/>
        </w:rPr>
        <w:t>a</w:t>
      </w:r>
      <w:r w:rsidR="007F764A" w:rsidRPr="007E5209">
        <w:rPr>
          <w:rFonts w:asciiTheme="minorHAnsi" w:hAnsiTheme="minorHAnsi" w:cstheme="minorHAnsi"/>
          <w:color w:val="000000" w:themeColor="text1"/>
          <w:sz w:val="24"/>
          <w:lang w:val="sl-SI"/>
        </w:rPr>
        <w:t xml:space="preserve"> so prikazan</w:t>
      </w:r>
      <w:r w:rsidR="00785D8B">
        <w:rPr>
          <w:rFonts w:asciiTheme="minorHAnsi" w:hAnsiTheme="minorHAnsi" w:cstheme="minorHAnsi"/>
          <w:color w:val="000000" w:themeColor="text1"/>
          <w:sz w:val="24"/>
          <w:lang w:val="sl-SI"/>
        </w:rPr>
        <w:t>a</w:t>
      </w:r>
      <w:r w:rsidR="007F764A" w:rsidRPr="007E5209">
        <w:rPr>
          <w:rFonts w:asciiTheme="minorHAnsi" w:hAnsiTheme="minorHAnsi" w:cstheme="minorHAnsi"/>
          <w:color w:val="000000" w:themeColor="text1"/>
          <w:sz w:val="24"/>
          <w:lang w:val="sl-SI"/>
        </w:rPr>
        <w:t xml:space="preserve"> v tabeli</w:t>
      </w:r>
      <w:r w:rsidR="00B02250">
        <w:rPr>
          <w:rFonts w:asciiTheme="minorHAnsi" w:hAnsiTheme="minorHAnsi" w:cstheme="minorHAnsi"/>
          <w:color w:val="000000" w:themeColor="text1"/>
          <w:sz w:val="24"/>
          <w:lang w:val="sl-SI"/>
        </w:rPr>
        <w:t>.</w:t>
      </w:r>
    </w:p>
    <w:p w14:paraId="06F56AFC" w14:textId="77777777" w:rsidR="0030779D" w:rsidRPr="00642377" w:rsidRDefault="0030779D" w:rsidP="001A1EF9">
      <w:pPr>
        <w:jc w:val="both"/>
        <w:rPr>
          <w:rFonts w:asciiTheme="minorHAnsi" w:hAnsiTheme="minorHAnsi" w:cstheme="minorHAnsi"/>
          <w:color w:val="000000" w:themeColor="text1"/>
          <w:sz w:val="24"/>
          <w:lang w:val="sl-SI"/>
        </w:rPr>
      </w:pPr>
    </w:p>
    <w:p w14:paraId="36D10369" w14:textId="7CBFAB0E" w:rsidR="00960369" w:rsidRPr="00122B2F" w:rsidRDefault="003F4D47" w:rsidP="003F4D47">
      <w:pPr>
        <w:jc w:val="both"/>
        <w:rPr>
          <w:rFonts w:asciiTheme="minorHAnsi" w:hAnsiTheme="minorHAnsi" w:cstheme="minorHAnsi"/>
          <w:color w:val="000000" w:themeColor="text1"/>
          <w:sz w:val="24"/>
          <w:lang w:val="sl-SI"/>
        </w:rPr>
      </w:pPr>
      <w:r w:rsidRPr="00122B2F">
        <w:rPr>
          <w:rFonts w:asciiTheme="minorHAnsi" w:hAnsiTheme="minorHAnsi" w:cstheme="minorHAnsi"/>
          <w:color w:val="000000" w:themeColor="text1"/>
          <w:sz w:val="24"/>
          <w:lang w:val="sl-SI"/>
        </w:rPr>
        <w:t xml:space="preserve">Tabela 2: </w:t>
      </w:r>
      <w:r w:rsidR="00785D8B">
        <w:rPr>
          <w:rFonts w:asciiTheme="minorHAnsi" w:hAnsiTheme="minorHAnsi" w:cstheme="minorHAnsi"/>
          <w:color w:val="000000" w:themeColor="text1"/>
          <w:sz w:val="24"/>
          <w:lang w:val="sl-SI"/>
        </w:rPr>
        <w:t xml:space="preserve">Izvajalci in </w:t>
      </w:r>
      <w:r w:rsidR="00193EA1">
        <w:rPr>
          <w:rFonts w:asciiTheme="minorHAnsi" w:hAnsiTheme="minorHAnsi" w:cstheme="minorHAnsi"/>
          <w:color w:val="000000" w:themeColor="text1"/>
          <w:sz w:val="24"/>
          <w:lang w:val="sl-SI"/>
        </w:rPr>
        <w:t>z</w:t>
      </w:r>
      <w:r w:rsidRPr="00122B2F">
        <w:rPr>
          <w:rFonts w:asciiTheme="minorHAnsi" w:hAnsiTheme="minorHAnsi" w:cstheme="minorHAnsi"/>
          <w:color w:val="000000" w:themeColor="text1"/>
          <w:sz w:val="24"/>
          <w:lang w:val="sl-SI"/>
        </w:rPr>
        <w:t>nanja strokovnih sodelavcev v centrali učnih podjetij</w:t>
      </w:r>
      <w:r w:rsidR="00785D8B">
        <w:rPr>
          <w:rFonts w:asciiTheme="minorHAnsi" w:hAnsiTheme="minorHAnsi" w:cstheme="minorHAnsi"/>
          <w:color w:val="000000" w:themeColor="text1"/>
          <w:sz w:val="24"/>
          <w:lang w:val="sl-SI"/>
        </w:rPr>
        <w:t xml:space="preserve"> po programih in programskih enotah</w:t>
      </w:r>
    </w:p>
    <w:p w14:paraId="0B7CB29B" w14:textId="77777777" w:rsidR="00122B2F" w:rsidRPr="00122B2F" w:rsidRDefault="00122B2F" w:rsidP="003F4D47">
      <w:pPr>
        <w:jc w:val="both"/>
        <w:rPr>
          <w:rFonts w:asciiTheme="minorHAnsi" w:hAnsiTheme="minorHAnsi" w:cstheme="minorHAnsi"/>
          <w:color w:val="000000" w:themeColor="text1"/>
          <w:sz w:val="24"/>
          <w:lang w:val="sl-SI"/>
        </w:rPr>
      </w:pPr>
    </w:p>
    <w:tbl>
      <w:tblPr>
        <w:tblW w:w="0" w:type="auto"/>
        <w:tblInd w:w="-10" w:type="dxa"/>
        <w:tblCellMar>
          <w:left w:w="70" w:type="dxa"/>
          <w:right w:w="70" w:type="dxa"/>
        </w:tblCellMar>
        <w:tblLook w:val="04A0" w:firstRow="1" w:lastRow="0" w:firstColumn="1" w:lastColumn="0" w:noHBand="0" w:noVBand="1"/>
      </w:tblPr>
      <w:tblGrid>
        <w:gridCol w:w="2022"/>
        <w:gridCol w:w="1378"/>
        <w:gridCol w:w="1180"/>
        <w:gridCol w:w="1193"/>
        <w:gridCol w:w="1107"/>
        <w:gridCol w:w="1608"/>
      </w:tblGrid>
      <w:tr w:rsidR="00B66D08" w:rsidRPr="00122B2F" w14:paraId="1C23CB50" w14:textId="77777777" w:rsidTr="00056234">
        <w:trPr>
          <w:trHeight w:val="876"/>
          <w:tblHeader/>
        </w:trPr>
        <w:tc>
          <w:tcPr>
            <w:tcW w:w="0" w:type="auto"/>
            <w:tcBorders>
              <w:top w:val="single" w:sz="8" w:space="0" w:color="000000"/>
              <w:left w:val="single" w:sz="8" w:space="0" w:color="000000"/>
              <w:bottom w:val="single" w:sz="8" w:space="0" w:color="000000"/>
              <w:right w:val="single" w:sz="8" w:space="0" w:color="000000"/>
            </w:tcBorders>
            <w:shd w:val="pct12" w:color="000000" w:fill="E5E5E5"/>
            <w:vAlign w:val="center"/>
            <w:hideMark/>
          </w:tcPr>
          <w:p w14:paraId="49DCA785" w14:textId="3390BCE1" w:rsidR="00122B2F" w:rsidRPr="006C5380" w:rsidRDefault="00785D8B" w:rsidP="00056234">
            <w:pPr>
              <w:spacing w:line="240" w:lineRule="auto"/>
              <w:jc w:val="center"/>
              <w:rPr>
                <w:rFonts w:ascii="Calibri" w:hAnsi="Calibri" w:cs="Calibri"/>
                <w:b/>
                <w:bCs/>
                <w:color w:val="000000"/>
                <w:lang w:val="sl-SI" w:eastAsia="sl-SI"/>
              </w:rPr>
            </w:pPr>
            <w:bookmarkStart w:id="1" w:name="OLE_LINK1" w:colFirst="1" w:colLast="5"/>
            <w:r>
              <w:rPr>
                <w:rFonts w:ascii="Calibri" w:hAnsi="Calibri" w:cs="Calibri"/>
                <w:b/>
                <w:bCs/>
                <w:color w:val="000000"/>
                <w:lang w:val="sl-SI" w:eastAsia="sl-SI"/>
              </w:rPr>
              <w:t>Izobraževalni program</w:t>
            </w:r>
          </w:p>
        </w:tc>
        <w:tc>
          <w:tcPr>
            <w:tcW w:w="0" w:type="auto"/>
            <w:tcBorders>
              <w:top w:val="single" w:sz="8" w:space="0" w:color="000000"/>
              <w:left w:val="nil"/>
              <w:bottom w:val="single" w:sz="8" w:space="0" w:color="000000"/>
              <w:right w:val="single" w:sz="8" w:space="0" w:color="000000"/>
            </w:tcBorders>
            <w:shd w:val="pct12" w:color="000000" w:fill="E5E5E5"/>
            <w:vAlign w:val="center"/>
            <w:hideMark/>
          </w:tcPr>
          <w:p w14:paraId="31137089" w14:textId="0F65D4A7" w:rsidR="00122B2F" w:rsidRPr="006C5380" w:rsidRDefault="00DD6241" w:rsidP="00056234">
            <w:pPr>
              <w:spacing w:line="240" w:lineRule="auto"/>
              <w:jc w:val="center"/>
              <w:rPr>
                <w:rFonts w:ascii="Calibri" w:hAnsi="Calibri" w:cs="Calibri"/>
                <w:b/>
                <w:bCs/>
                <w:color w:val="000000"/>
                <w:lang w:val="sl-SI" w:eastAsia="sl-SI"/>
              </w:rPr>
            </w:pPr>
            <w:r>
              <w:rPr>
                <w:rFonts w:ascii="Calibri" w:hAnsi="Calibri" w:cs="Calibri"/>
                <w:b/>
                <w:bCs/>
                <w:color w:val="000000"/>
                <w:lang w:val="sl-SI" w:eastAsia="sl-SI"/>
              </w:rPr>
              <w:t>P</w:t>
            </w:r>
            <w:r w:rsidR="00122B2F" w:rsidRPr="006C5380">
              <w:rPr>
                <w:rFonts w:ascii="Calibri" w:hAnsi="Calibri" w:cs="Calibri"/>
                <w:b/>
                <w:bCs/>
                <w:color w:val="000000"/>
                <w:lang w:val="sl-SI" w:eastAsia="sl-SI"/>
              </w:rPr>
              <w:t>rogramska enota</w:t>
            </w:r>
          </w:p>
        </w:tc>
        <w:tc>
          <w:tcPr>
            <w:tcW w:w="0" w:type="auto"/>
            <w:tcBorders>
              <w:top w:val="single" w:sz="8" w:space="0" w:color="000000"/>
              <w:left w:val="nil"/>
              <w:bottom w:val="single" w:sz="8" w:space="0" w:color="000000"/>
              <w:right w:val="single" w:sz="8" w:space="0" w:color="000000"/>
            </w:tcBorders>
            <w:shd w:val="pct12" w:color="000000" w:fill="E5E5E5"/>
            <w:vAlign w:val="center"/>
            <w:hideMark/>
          </w:tcPr>
          <w:p w14:paraId="51D0FBBB" w14:textId="509BD0CD" w:rsidR="00122B2F" w:rsidRPr="006C5380" w:rsidRDefault="00DD6241" w:rsidP="00056234">
            <w:pPr>
              <w:spacing w:line="240" w:lineRule="auto"/>
              <w:jc w:val="center"/>
              <w:rPr>
                <w:rFonts w:ascii="Calibri" w:hAnsi="Calibri" w:cs="Calibri"/>
                <w:b/>
                <w:bCs/>
                <w:color w:val="000000"/>
                <w:lang w:val="sl-SI" w:eastAsia="sl-SI"/>
              </w:rPr>
            </w:pPr>
            <w:r>
              <w:rPr>
                <w:rFonts w:ascii="Calibri" w:hAnsi="Calibri" w:cs="Calibri"/>
                <w:b/>
                <w:bCs/>
                <w:color w:val="000000"/>
                <w:lang w:val="sl-SI" w:eastAsia="sl-SI"/>
              </w:rPr>
              <w:t>I</w:t>
            </w:r>
            <w:r w:rsidR="00122B2F" w:rsidRPr="006C5380">
              <w:rPr>
                <w:rFonts w:ascii="Calibri" w:hAnsi="Calibri" w:cs="Calibri"/>
                <w:b/>
                <w:bCs/>
                <w:color w:val="000000"/>
                <w:lang w:val="sl-SI" w:eastAsia="sl-SI"/>
              </w:rPr>
              <w:t>zvajalec</w:t>
            </w:r>
          </w:p>
        </w:tc>
        <w:tc>
          <w:tcPr>
            <w:tcW w:w="0" w:type="auto"/>
            <w:tcBorders>
              <w:top w:val="single" w:sz="8" w:space="0" w:color="000000"/>
              <w:left w:val="nil"/>
              <w:bottom w:val="single" w:sz="8" w:space="0" w:color="000000"/>
              <w:right w:val="single" w:sz="8" w:space="0" w:color="000000"/>
            </w:tcBorders>
            <w:shd w:val="pct12" w:color="000000" w:fill="E5E5E5"/>
            <w:vAlign w:val="center"/>
            <w:hideMark/>
          </w:tcPr>
          <w:p w14:paraId="5956051B" w14:textId="04A622EA" w:rsidR="00122B2F" w:rsidRPr="006C5380" w:rsidRDefault="00DD6241" w:rsidP="00056234">
            <w:pPr>
              <w:spacing w:line="240" w:lineRule="auto"/>
              <w:jc w:val="center"/>
              <w:rPr>
                <w:rFonts w:ascii="Calibri" w:hAnsi="Calibri" w:cs="Calibri"/>
                <w:b/>
                <w:bCs/>
                <w:color w:val="000000"/>
                <w:lang w:val="sl-SI" w:eastAsia="sl-SI"/>
              </w:rPr>
            </w:pPr>
            <w:r>
              <w:rPr>
                <w:rFonts w:ascii="Calibri" w:hAnsi="Calibri" w:cs="Calibri"/>
                <w:b/>
                <w:bCs/>
                <w:color w:val="000000"/>
                <w:lang w:val="sl-SI" w:eastAsia="sl-SI"/>
              </w:rPr>
              <w:t>P</w:t>
            </w:r>
            <w:r w:rsidR="00122B2F" w:rsidRPr="006C5380">
              <w:rPr>
                <w:rFonts w:ascii="Calibri" w:hAnsi="Calibri" w:cs="Calibri"/>
                <w:b/>
                <w:bCs/>
                <w:color w:val="000000"/>
                <w:lang w:val="sl-SI" w:eastAsia="sl-SI"/>
              </w:rPr>
              <w:t xml:space="preserve">rogramska </w:t>
            </w:r>
            <w:r w:rsidR="00A65A7A">
              <w:rPr>
                <w:rFonts w:ascii="Calibri" w:hAnsi="Calibri" w:cs="Calibri"/>
                <w:b/>
                <w:bCs/>
                <w:color w:val="000000"/>
                <w:lang w:val="sl-SI" w:eastAsia="sl-SI"/>
              </w:rPr>
              <w:t>element</w:t>
            </w:r>
          </w:p>
        </w:tc>
        <w:tc>
          <w:tcPr>
            <w:tcW w:w="0" w:type="auto"/>
            <w:tcBorders>
              <w:top w:val="single" w:sz="8" w:space="0" w:color="000000"/>
              <w:left w:val="nil"/>
              <w:bottom w:val="single" w:sz="8" w:space="0" w:color="000000"/>
              <w:right w:val="single" w:sz="8" w:space="0" w:color="000000"/>
            </w:tcBorders>
            <w:shd w:val="pct12" w:color="000000" w:fill="E5E5E5"/>
            <w:vAlign w:val="center"/>
            <w:hideMark/>
          </w:tcPr>
          <w:p w14:paraId="540EC449" w14:textId="749627B2" w:rsidR="00122B2F" w:rsidRPr="006C5380" w:rsidRDefault="00DD6241" w:rsidP="00056234">
            <w:pPr>
              <w:spacing w:line="240" w:lineRule="auto"/>
              <w:jc w:val="center"/>
              <w:rPr>
                <w:rFonts w:ascii="Calibri" w:hAnsi="Calibri" w:cs="Calibri"/>
                <w:b/>
                <w:bCs/>
                <w:color w:val="000000"/>
                <w:lang w:val="sl-SI" w:eastAsia="sl-SI"/>
              </w:rPr>
            </w:pPr>
            <w:r>
              <w:rPr>
                <w:rFonts w:ascii="Calibri" w:hAnsi="Calibri" w:cs="Calibri"/>
                <w:b/>
                <w:bCs/>
                <w:color w:val="000000"/>
                <w:lang w:val="sl-SI" w:eastAsia="sl-SI"/>
              </w:rPr>
              <w:t>I</w:t>
            </w:r>
            <w:r w:rsidR="00122B2F" w:rsidRPr="006C5380">
              <w:rPr>
                <w:rFonts w:ascii="Calibri" w:hAnsi="Calibri" w:cs="Calibri"/>
                <w:b/>
                <w:bCs/>
                <w:color w:val="000000"/>
                <w:lang w:val="sl-SI" w:eastAsia="sl-SI"/>
              </w:rPr>
              <w:t>zvajalec</w:t>
            </w:r>
          </w:p>
        </w:tc>
        <w:tc>
          <w:tcPr>
            <w:tcW w:w="1608" w:type="dxa"/>
            <w:tcBorders>
              <w:top w:val="single" w:sz="8" w:space="0" w:color="000000"/>
              <w:left w:val="nil"/>
              <w:bottom w:val="single" w:sz="8" w:space="0" w:color="000000"/>
              <w:right w:val="single" w:sz="8" w:space="0" w:color="000000"/>
            </w:tcBorders>
            <w:shd w:val="pct12" w:color="000000" w:fill="E5E5E5"/>
            <w:vAlign w:val="center"/>
            <w:hideMark/>
          </w:tcPr>
          <w:p w14:paraId="558CF870" w14:textId="3F7DDCD0" w:rsidR="00122B2F" w:rsidRPr="006C5380" w:rsidRDefault="00DD6241" w:rsidP="00056234">
            <w:pPr>
              <w:spacing w:line="240" w:lineRule="auto"/>
              <w:jc w:val="center"/>
              <w:rPr>
                <w:rFonts w:ascii="Calibri" w:hAnsi="Calibri" w:cs="Calibri"/>
                <w:b/>
                <w:bCs/>
                <w:color w:val="000000"/>
                <w:lang w:val="sl-SI" w:eastAsia="sl-SI"/>
              </w:rPr>
            </w:pPr>
            <w:r>
              <w:rPr>
                <w:rFonts w:ascii="Calibri" w:hAnsi="Calibri" w:cs="Calibri"/>
                <w:b/>
                <w:bCs/>
                <w:color w:val="000000"/>
                <w:lang w:val="sl-SI" w:eastAsia="sl-SI"/>
              </w:rPr>
              <w:t>Z</w:t>
            </w:r>
            <w:r w:rsidR="00122B2F" w:rsidRPr="006C5380">
              <w:rPr>
                <w:rFonts w:ascii="Calibri" w:hAnsi="Calibri" w:cs="Calibri"/>
                <w:b/>
                <w:bCs/>
                <w:color w:val="000000"/>
                <w:lang w:val="sl-SI" w:eastAsia="sl-SI"/>
              </w:rPr>
              <w:t>nanje s področja</w:t>
            </w:r>
          </w:p>
        </w:tc>
      </w:tr>
      <w:tr w:rsidR="00122B2F" w:rsidRPr="00122B2F" w14:paraId="456349EB" w14:textId="77777777" w:rsidTr="006C5380">
        <w:trPr>
          <w:trHeight w:val="584"/>
        </w:trPr>
        <w:tc>
          <w:tcPr>
            <w:tcW w:w="0" w:type="auto"/>
            <w:tcBorders>
              <w:top w:val="nil"/>
              <w:left w:val="single" w:sz="8" w:space="0" w:color="000000"/>
              <w:bottom w:val="nil"/>
              <w:right w:val="single" w:sz="8" w:space="0" w:color="000000"/>
            </w:tcBorders>
            <w:shd w:val="clear" w:color="auto" w:fill="auto"/>
            <w:vAlign w:val="center"/>
            <w:hideMark/>
          </w:tcPr>
          <w:p w14:paraId="243B81BF" w14:textId="6B45B953" w:rsidR="00122B2F" w:rsidRPr="00B66D08" w:rsidRDefault="00A65A7A" w:rsidP="00056234">
            <w:pPr>
              <w:spacing w:line="240" w:lineRule="auto"/>
              <w:rPr>
                <w:rFonts w:ascii="Calibri" w:hAnsi="Calibri" w:cs="Calibri"/>
                <w:b/>
                <w:color w:val="000000"/>
                <w:lang w:val="sl-SI" w:eastAsia="sl-SI"/>
              </w:rPr>
            </w:pPr>
            <w:r w:rsidRPr="00B66D08">
              <w:rPr>
                <w:rFonts w:ascii="Calibri" w:hAnsi="Calibri" w:cs="Calibri"/>
                <w:b/>
                <w:color w:val="000000"/>
                <w:lang w:val="sl-SI" w:eastAsia="sl-SI"/>
              </w:rPr>
              <w:t>E</w:t>
            </w:r>
            <w:r w:rsidR="00D0647F" w:rsidRPr="00B66D08">
              <w:rPr>
                <w:rFonts w:ascii="Calibri" w:hAnsi="Calibri" w:cs="Calibri"/>
                <w:b/>
                <w:color w:val="000000"/>
                <w:lang w:val="sl-SI" w:eastAsia="sl-SI"/>
              </w:rPr>
              <w:t xml:space="preserve">konomski tehnik </w:t>
            </w:r>
            <w:r w:rsidRPr="00B66D08">
              <w:rPr>
                <w:rFonts w:ascii="Calibri" w:hAnsi="Calibri" w:cs="Calibri"/>
                <w:b/>
                <w:color w:val="000000"/>
                <w:lang w:val="sl-SI" w:eastAsia="sl-SI"/>
              </w:rPr>
              <w:t>SSI</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9ED5362"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M2 poslovanje podjetij – učno  podjetje</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0A485A8"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učitelj</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02A85A92"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centrala učnih podjetij</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A75308" w14:textId="77777777" w:rsidR="00122B2F" w:rsidRPr="006C5380" w:rsidRDefault="00122B2F" w:rsidP="00056234">
            <w:pPr>
              <w:spacing w:line="240" w:lineRule="auto"/>
              <w:rPr>
                <w:rFonts w:ascii="Calibri" w:hAnsi="Calibri" w:cs="Calibri"/>
                <w:color w:val="000000"/>
                <w:lang w:val="sl-SI" w:eastAsia="sl-SI"/>
              </w:rPr>
            </w:pPr>
            <w:r w:rsidRPr="006C5380">
              <w:rPr>
                <w:rFonts w:ascii="Calibri" w:hAnsi="Calibri" w:cs="Calibri"/>
                <w:color w:val="000000"/>
                <w:lang w:val="sl-SI" w:eastAsia="sl-SI"/>
              </w:rPr>
              <w:t>vodja centrale učnih podjetij</w:t>
            </w:r>
          </w:p>
        </w:tc>
        <w:tc>
          <w:tcPr>
            <w:tcW w:w="16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291208" w14:textId="77777777" w:rsidR="00472279" w:rsidRDefault="00472279" w:rsidP="00056234">
            <w:pPr>
              <w:spacing w:line="240" w:lineRule="auto"/>
              <w:jc w:val="center"/>
              <w:rPr>
                <w:rFonts w:ascii="Calibri" w:hAnsi="Calibri" w:cs="Calibri"/>
                <w:color w:val="000000"/>
                <w:lang w:val="sl-SI" w:eastAsia="sl-SI"/>
              </w:rPr>
            </w:pPr>
          </w:p>
          <w:p w14:paraId="3FA58942" w14:textId="77777777" w:rsidR="00472279" w:rsidRDefault="00472279" w:rsidP="00056234">
            <w:pPr>
              <w:spacing w:line="240" w:lineRule="auto"/>
              <w:jc w:val="center"/>
              <w:rPr>
                <w:rFonts w:ascii="Calibri" w:hAnsi="Calibri" w:cs="Calibri"/>
                <w:color w:val="000000"/>
                <w:lang w:val="sl-SI" w:eastAsia="sl-SI"/>
              </w:rPr>
            </w:pPr>
          </w:p>
          <w:p w14:paraId="4C8F8656" w14:textId="77777777" w:rsidR="00472279" w:rsidRDefault="00472279" w:rsidP="00056234">
            <w:pPr>
              <w:spacing w:line="240" w:lineRule="auto"/>
              <w:jc w:val="center"/>
              <w:rPr>
                <w:rFonts w:ascii="Calibri" w:hAnsi="Calibri" w:cs="Calibri"/>
                <w:color w:val="000000"/>
                <w:lang w:val="sl-SI" w:eastAsia="sl-SI"/>
              </w:rPr>
            </w:pPr>
          </w:p>
          <w:p w14:paraId="39217785" w14:textId="77777777" w:rsidR="00472279" w:rsidRDefault="00472279" w:rsidP="00056234">
            <w:pPr>
              <w:spacing w:line="240" w:lineRule="auto"/>
              <w:jc w:val="center"/>
              <w:rPr>
                <w:rFonts w:ascii="Calibri" w:hAnsi="Calibri" w:cs="Calibri"/>
                <w:color w:val="000000"/>
                <w:lang w:val="sl-SI" w:eastAsia="sl-SI"/>
              </w:rPr>
            </w:pPr>
          </w:p>
          <w:p w14:paraId="53F300D5" w14:textId="77777777" w:rsidR="00472279" w:rsidRDefault="00472279" w:rsidP="00056234">
            <w:pPr>
              <w:spacing w:line="240" w:lineRule="auto"/>
              <w:jc w:val="center"/>
              <w:rPr>
                <w:rFonts w:ascii="Calibri" w:hAnsi="Calibri" w:cs="Calibri"/>
                <w:color w:val="000000"/>
                <w:lang w:val="sl-SI" w:eastAsia="sl-SI"/>
              </w:rPr>
            </w:pPr>
          </w:p>
          <w:p w14:paraId="2C73CB37" w14:textId="77777777" w:rsidR="00472279" w:rsidRDefault="00472279" w:rsidP="00056234">
            <w:pPr>
              <w:spacing w:line="240" w:lineRule="auto"/>
              <w:jc w:val="center"/>
              <w:rPr>
                <w:rFonts w:ascii="Calibri" w:hAnsi="Calibri" w:cs="Calibri"/>
                <w:color w:val="000000"/>
                <w:lang w:val="sl-SI" w:eastAsia="sl-SI"/>
              </w:rPr>
            </w:pPr>
          </w:p>
          <w:p w14:paraId="7147BCAB" w14:textId="77777777" w:rsidR="00472279" w:rsidRDefault="00472279" w:rsidP="00056234">
            <w:pPr>
              <w:spacing w:line="240" w:lineRule="auto"/>
              <w:jc w:val="center"/>
              <w:rPr>
                <w:rFonts w:ascii="Calibri" w:hAnsi="Calibri" w:cs="Calibri"/>
                <w:color w:val="000000"/>
                <w:lang w:val="sl-SI" w:eastAsia="sl-SI"/>
              </w:rPr>
            </w:pPr>
          </w:p>
          <w:p w14:paraId="681DD518" w14:textId="77777777" w:rsidR="00472279" w:rsidRDefault="00472279" w:rsidP="00056234">
            <w:pPr>
              <w:spacing w:line="240" w:lineRule="auto"/>
              <w:jc w:val="center"/>
              <w:rPr>
                <w:rFonts w:ascii="Calibri" w:hAnsi="Calibri" w:cs="Calibri"/>
                <w:color w:val="000000"/>
                <w:lang w:val="sl-SI" w:eastAsia="sl-SI"/>
              </w:rPr>
            </w:pPr>
          </w:p>
          <w:p w14:paraId="5B84E5FD" w14:textId="77777777" w:rsidR="00472279" w:rsidRDefault="00472279" w:rsidP="00056234">
            <w:pPr>
              <w:spacing w:line="240" w:lineRule="auto"/>
              <w:jc w:val="center"/>
              <w:rPr>
                <w:rFonts w:ascii="Calibri" w:hAnsi="Calibri" w:cs="Calibri"/>
                <w:color w:val="000000"/>
                <w:lang w:val="sl-SI" w:eastAsia="sl-SI"/>
              </w:rPr>
            </w:pPr>
          </w:p>
          <w:p w14:paraId="147806CF" w14:textId="77777777" w:rsidR="00472279" w:rsidRDefault="00472279" w:rsidP="00056234">
            <w:pPr>
              <w:spacing w:line="240" w:lineRule="auto"/>
              <w:jc w:val="center"/>
              <w:rPr>
                <w:rFonts w:ascii="Calibri" w:hAnsi="Calibri" w:cs="Calibri"/>
                <w:color w:val="000000"/>
                <w:lang w:val="sl-SI" w:eastAsia="sl-SI"/>
              </w:rPr>
            </w:pPr>
          </w:p>
          <w:p w14:paraId="5BA9FC41"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 xml:space="preserve">visokošolskega izobraževanja ekonomije, organizacije, managementa, prava ali komunikologije </w:t>
            </w:r>
          </w:p>
          <w:p w14:paraId="233F2747" w14:textId="77777777" w:rsidR="00122B2F" w:rsidRPr="006C5380" w:rsidRDefault="00122B2F" w:rsidP="00056234">
            <w:pPr>
              <w:spacing w:line="240" w:lineRule="auto"/>
              <w:jc w:val="center"/>
              <w:rPr>
                <w:rFonts w:ascii="Calibri" w:hAnsi="Calibri" w:cs="Calibri"/>
                <w:color w:val="000000"/>
                <w:lang w:val="sl-SI" w:eastAsia="sl-SI"/>
              </w:rPr>
            </w:pPr>
          </w:p>
          <w:p w14:paraId="48D28437" w14:textId="77777777" w:rsidR="00122B2F" w:rsidRPr="006C5380" w:rsidRDefault="00122B2F" w:rsidP="00056234">
            <w:pPr>
              <w:spacing w:line="240" w:lineRule="auto"/>
              <w:jc w:val="center"/>
              <w:rPr>
                <w:rFonts w:ascii="Calibri" w:hAnsi="Calibri" w:cs="Calibri"/>
                <w:color w:val="000000"/>
                <w:lang w:val="sl-SI" w:eastAsia="sl-SI"/>
              </w:rPr>
            </w:pPr>
          </w:p>
          <w:p w14:paraId="4F271F60" w14:textId="77777777" w:rsidR="00122B2F" w:rsidRPr="006C5380" w:rsidRDefault="00122B2F" w:rsidP="00056234">
            <w:pPr>
              <w:spacing w:line="240" w:lineRule="auto"/>
              <w:jc w:val="center"/>
              <w:rPr>
                <w:rFonts w:ascii="Calibri" w:hAnsi="Calibri" w:cs="Calibri"/>
                <w:color w:val="000000"/>
                <w:lang w:val="sl-SI" w:eastAsia="sl-SI"/>
              </w:rPr>
            </w:pPr>
          </w:p>
          <w:p w14:paraId="2AEB8735" w14:textId="77777777" w:rsidR="00122B2F" w:rsidRPr="006C5380" w:rsidRDefault="00122B2F" w:rsidP="00056234">
            <w:pPr>
              <w:spacing w:line="240" w:lineRule="auto"/>
              <w:jc w:val="center"/>
              <w:rPr>
                <w:rFonts w:ascii="Calibri" w:hAnsi="Calibri" w:cs="Calibri"/>
                <w:color w:val="000000"/>
                <w:lang w:val="sl-SI" w:eastAsia="sl-SI"/>
              </w:rPr>
            </w:pPr>
          </w:p>
          <w:p w14:paraId="28AED439" w14:textId="77777777" w:rsidR="00122B2F" w:rsidRPr="006C5380" w:rsidRDefault="00122B2F" w:rsidP="00056234">
            <w:pPr>
              <w:spacing w:line="240" w:lineRule="auto"/>
              <w:jc w:val="center"/>
              <w:rPr>
                <w:rFonts w:ascii="Calibri" w:hAnsi="Calibri" w:cs="Calibri"/>
                <w:color w:val="000000"/>
                <w:lang w:val="sl-SI" w:eastAsia="sl-SI"/>
              </w:rPr>
            </w:pPr>
          </w:p>
          <w:p w14:paraId="56104B9F" w14:textId="77777777" w:rsidR="00122B2F" w:rsidRPr="006C5380" w:rsidRDefault="00122B2F" w:rsidP="00056234">
            <w:pPr>
              <w:spacing w:line="240" w:lineRule="auto"/>
              <w:jc w:val="center"/>
              <w:rPr>
                <w:rFonts w:ascii="Calibri" w:hAnsi="Calibri" w:cs="Calibri"/>
                <w:color w:val="000000"/>
                <w:lang w:val="sl-SI" w:eastAsia="sl-SI"/>
              </w:rPr>
            </w:pPr>
          </w:p>
          <w:p w14:paraId="4A320673" w14:textId="77777777" w:rsidR="00122B2F" w:rsidRPr="006C5380" w:rsidRDefault="00122B2F" w:rsidP="00056234">
            <w:pPr>
              <w:spacing w:line="240" w:lineRule="auto"/>
              <w:jc w:val="center"/>
              <w:rPr>
                <w:rFonts w:ascii="Calibri" w:hAnsi="Calibri" w:cs="Calibri"/>
                <w:color w:val="000000"/>
                <w:lang w:val="sl-SI" w:eastAsia="sl-SI"/>
              </w:rPr>
            </w:pPr>
          </w:p>
          <w:p w14:paraId="7C2E54FF" w14:textId="77777777" w:rsidR="00122B2F" w:rsidRPr="006C5380" w:rsidRDefault="00122B2F" w:rsidP="00056234">
            <w:pPr>
              <w:spacing w:line="240" w:lineRule="auto"/>
              <w:jc w:val="center"/>
              <w:rPr>
                <w:rFonts w:ascii="Calibri" w:hAnsi="Calibri" w:cs="Calibri"/>
                <w:color w:val="000000"/>
                <w:lang w:val="sl-SI" w:eastAsia="sl-SI"/>
              </w:rPr>
            </w:pPr>
          </w:p>
          <w:p w14:paraId="187FB812" w14:textId="77777777" w:rsidR="00122B2F" w:rsidRPr="006C5380" w:rsidRDefault="00122B2F" w:rsidP="00056234">
            <w:pPr>
              <w:spacing w:line="240" w:lineRule="auto"/>
              <w:jc w:val="center"/>
              <w:rPr>
                <w:rFonts w:ascii="Calibri" w:hAnsi="Calibri" w:cs="Calibri"/>
                <w:color w:val="000000"/>
                <w:lang w:val="sl-SI" w:eastAsia="sl-SI"/>
              </w:rPr>
            </w:pPr>
          </w:p>
          <w:p w14:paraId="76C540B6" w14:textId="77777777" w:rsidR="00122B2F" w:rsidRPr="006C5380" w:rsidRDefault="00122B2F" w:rsidP="00056234">
            <w:pPr>
              <w:spacing w:line="240" w:lineRule="auto"/>
              <w:jc w:val="center"/>
              <w:rPr>
                <w:rFonts w:ascii="Calibri" w:hAnsi="Calibri" w:cs="Calibri"/>
                <w:color w:val="000000"/>
                <w:lang w:val="sl-SI" w:eastAsia="sl-SI"/>
              </w:rPr>
            </w:pPr>
          </w:p>
          <w:p w14:paraId="08506C79" w14:textId="77777777" w:rsidR="00122B2F" w:rsidRPr="006C5380" w:rsidRDefault="00122B2F" w:rsidP="00056234">
            <w:pPr>
              <w:spacing w:line="240" w:lineRule="auto"/>
              <w:jc w:val="center"/>
              <w:rPr>
                <w:rFonts w:ascii="Calibri" w:hAnsi="Calibri" w:cs="Calibri"/>
                <w:color w:val="000000"/>
                <w:lang w:val="sl-SI" w:eastAsia="sl-SI"/>
              </w:rPr>
            </w:pPr>
          </w:p>
          <w:p w14:paraId="105E163B" w14:textId="77777777" w:rsidR="00122B2F" w:rsidRPr="006C5380" w:rsidRDefault="00122B2F" w:rsidP="00056234">
            <w:pPr>
              <w:spacing w:line="240" w:lineRule="auto"/>
              <w:jc w:val="center"/>
              <w:rPr>
                <w:rFonts w:ascii="Calibri" w:hAnsi="Calibri" w:cs="Calibri"/>
                <w:color w:val="000000"/>
                <w:lang w:val="sl-SI" w:eastAsia="sl-SI"/>
              </w:rPr>
            </w:pPr>
          </w:p>
          <w:p w14:paraId="048798B9" w14:textId="77777777" w:rsidR="00122B2F" w:rsidRPr="006C5380" w:rsidRDefault="00122B2F" w:rsidP="00056234">
            <w:pPr>
              <w:spacing w:line="240" w:lineRule="auto"/>
              <w:jc w:val="center"/>
              <w:rPr>
                <w:rFonts w:ascii="Calibri" w:hAnsi="Calibri" w:cs="Calibri"/>
                <w:color w:val="000000"/>
                <w:lang w:val="sl-SI" w:eastAsia="sl-SI"/>
              </w:rPr>
            </w:pPr>
          </w:p>
          <w:p w14:paraId="60FAA907" w14:textId="77777777" w:rsidR="00122B2F" w:rsidRPr="006C5380" w:rsidRDefault="00122B2F" w:rsidP="00056234">
            <w:pPr>
              <w:spacing w:line="240" w:lineRule="auto"/>
              <w:jc w:val="center"/>
              <w:rPr>
                <w:rFonts w:ascii="Calibri" w:hAnsi="Calibri" w:cs="Calibri"/>
                <w:color w:val="000000"/>
                <w:lang w:val="sl-SI" w:eastAsia="sl-SI"/>
              </w:rPr>
            </w:pPr>
          </w:p>
          <w:p w14:paraId="0B3357C0" w14:textId="77777777" w:rsidR="00122B2F" w:rsidRPr="006C5380" w:rsidRDefault="00122B2F" w:rsidP="00056234">
            <w:pPr>
              <w:spacing w:line="240" w:lineRule="auto"/>
              <w:jc w:val="center"/>
              <w:rPr>
                <w:rFonts w:ascii="Calibri" w:hAnsi="Calibri" w:cs="Calibri"/>
                <w:color w:val="000000"/>
                <w:lang w:val="sl-SI" w:eastAsia="sl-SI"/>
              </w:rPr>
            </w:pPr>
          </w:p>
          <w:p w14:paraId="4BBA0AEF" w14:textId="77777777" w:rsidR="00122B2F" w:rsidRPr="006C5380" w:rsidRDefault="00122B2F" w:rsidP="00056234">
            <w:pPr>
              <w:spacing w:line="240" w:lineRule="auto"/>
              <w:jc w:val="center"/>
              <w:rPr>
                <w:rFonts w:ascii="Calibri" w:hAnsi="Calibri" w:cs="Calibri"/>
                <w:color w:val="000000"/>
                <w:lang w:val="sl-SI" w:eastAsia="sl-SI"/>
              </w:rPr>
            </w:pPr>
          </w:p>
          <w:p w14:paraId="3B4256C7" w14:textId="77777777" w:rsidR="00122B2F" w:rsidRPr="006C5380" w:rsidRDefault="00122B2F" w:rsidP="00056234">
            <w:pPr>
              <w:spacing w:line="240" w:lineRule="auto"/>
              <w:jc w:val="center"/>
              <w:rPr>
                <w:rFonts w:ascii="Calibri" w:hAnsi="Calibri" w:cs="Calibri"/>
                <w:color w:val="000000"/>
                <w:lang w:val="sl-SI" w:eastAsia="sl-SI"/>
              </w:rPr>
            </w:pPr>
          </w:p>
          <w:p w14:paraId="7B07F5F8" w14:textId="77777777" w:rsidR="00122B2F" w:rsidRPr="006C5380" w:rsidRDefault="00122B2F" w:rsidP="00056234">
            <w:pPr>
              <w:spacing w:line="240" w:lineRule="auto"/>
              <w:jc w:val="center"/>
              <w:rPr>
                <w:rFonts w:ascii="Calibri" w:hAnsi="Calibri" w:cs="Calibri"/>
                <w:color w:val="000000"/>
                <w:lang w:val="sl-SI" w:eastAsia="sl-SI"/>
              </w:rPr>
            </w:pPr>
          </w:p>
          <w:p w14:paraId="7B741796" w14:textId="77777777" w:rsidR="00122B2F" w:rsidRPr="006C5380" w:rsidRDefault="00122B2F" w:rsidP="00056234">
            <w:pPr>
              <w:spacing w:line="240" w:lineRule="auto"/>
              <w:jc w:val="center"/>
              <w:rPr>
                <w:rFonts w:ascii="Calibri" w:hAnsi="Calibri" w:cs="Calibri"/>
                <w:color w:val="000000"/>
                <w:lang w:val="sl-SI" w:eastAsia="sl-SI"/>
              </w:rPr>
            </w:pPr>
          </w:p>
          <w:p w14:paraId="2FB9D64C" w14:textId="77777777" w:rsidR="00122B2F" w:rsidRPr="006C5380" w:rsidRDefault="00122B2F" w:rsidP="00056234">
            <w:pPr>
              <w:spacing w:line="240" w:lineRule="auto"/>
              <w:jc w:val="center"/>
              <w:rPr>
                <w:rFonts w:ascii="Calibri" w:hAnsi="Calibri" w:cs="Calibri"/>
                <w:color w:val="000000"/>
                <w:lang w:val="sl-SI" w:eastAsia="sl-SI"/>
              </w:rPr>
            </w:pPr>
          </w:p>
          <w:p w14:paraId="075EDE61" w14:textId="77777777" w:rsidR="00122B2F" w:rsidRPr="006C5380" w:rsidRDefault="00122B2F" w:rsidP="00056234">
            <w:pPr>
              <w:spacing w:line="240" w:lineRule="auto"/>
              <w:jc w:val="center"/>
              <w:rPr>
                <w:rFonts w:ascii="Calibri" w:hAnsi="Calibri" w:cs="Calibri"/>
                <w:color w:val="000000"/>
                <w:lang w:val="sl-SI" w:eastAsia="sl-SI"/>
              </w:rPr>
            </w:pPr>
          </w:p>
          <w:p w14:paraId="5D85EEA0" w14:textId="77777777" w:rsidR="00122B2F" w:rsidRPr="006C5380" w:rsidRDefault="00122B2F" w:rsidP="00056234">
            <w:pPr>
              <w:spacing w:line="240" w:lineRule="auto"/>
              <w:jc w:val="center"/>
              <w:rPr>
                <w:rFonts w:ascii="Calibri" w:hAnsi="Calibri" w:cs="Calibri"/>
                <w:color w:val="000000"/>
                <w:lang w:val="sl-SI" w:eastAsia="sl-SI"/>
              </w:rPr>
            </w:pPr>
          </w:p>
          <w:p w14:paraId="76206396" w14:textId="77777777" w:rsidR="00122B2F" w:rsidRPr="006C5380" w:rsidRDefault="00122B2F" w:rsidP="00056234">
            <w:pPr>
              <w:spacing w:line="240" w:lineRule="auto"/>
              <w:jc w:val="center"/>
              <w:rPr>
                <w:rFonts w:ascii="Calibri" w:hAnsi="Calibri" w:cs="Calibri"/>
                <w:color w:val="000000"/>
                <w:lang w:val="sl-SI" w:eastAsia="sl-SI"/>
              </w:rPr>
            </w:pPr>
          </w:p>
          <w:p w14:paraId="53996E2C" w14:textId="77777777" w:rsidR="00122B2F" w:rsidRPr="006C5380" w:rsidRDefault="00122B2F" w:rsidP="00056234">
            <w:pPr>
              <w:spacing w:line="240" w:lineRule="auto"/>
              <w:jc w:val="center"/>
              <w:rPr>
                <w:rFonts w:ascii="Calibri" w:hAnsi="Calibri" w:cs="Calibri"/>
                <w:color w:val="000000"/>
                <w:lang w:val="sl-SI" w:eastAsia="sl-SI"/>
              </w:rPr>
            </w:pPr>
          </w:p>
          <w:p w14:paraId="4024716A" w14:textId="77777777" w:rsidR="00122B2F" w:rsidRPr="006C5380" w:rsidRDefault="00122B2F" w:rsidP="00056234">
            <w:pPr>
              <w:spacing w:line="240" w:lineRule="auto"/>
              <w:jc w:val="center"/>
              <w:rPr>
                <w:rFonts w:ascii="Calibri" w:hAnsi="Calibri" w:cs="Calibri"/>
                <w:color w:val="000000"/>
                <w:lang w:val="sl-SI" w:eastAsia="sl-SI"/>
              </w:rPr>
            </w:pPr>
          </w:p>
          <w:p w14:paraId="511FCAC5" w14:textId="77777777" w:rsidR="00122B2F" w:rsidRPr="006C5380" w:rsidRDefault="00122B2F" w:rsidP="00056234">
            <w:pPr>
              <w:spacing w:line="240" w:lineRule="auto"/>
              <w:jc w:val="center"/>
              <w:rPr>
                <w:rFonts w:ascii="Calibri" w:hAnsi="Calibri" w:cs="Calibri"/>
                <w:color w:val="000000"/>
                <w:lang w:val="sl-SI" w:eastAsia="sl-SI"/>
              </w:rPr>
            </w:pPr>
          </w:p>
          <w:p w14:paraId="4BB2CA8C" w14:textId="77777777" w:rsidR="00122B2F" w:rsidRPr="006C5380" w:rsidRDefault="00122B2F" w:rsidP="00056234">
            <w:pPr>
              <w:spacing w:line="240" w:lineRule="auto"/>
              <w:jc w:val="center"/>
              <w:rPr>
                <w:rFonts w:ascii="Calibri" w:hAnsi="Calibri" w:cs="Calibri"/>
                <w:color w:val="000000"/>
                <w:lang w:val="sl-SI" w:eastAsia="sl-SI"/>
              </w:rPr>
            </w:pPr>
          </w:p>
          <w:p w14:paraId="251134AD" w14:textId="77777777" w:rsidR="00122B2F" w:rsidRPr="006C5380" w:rsidRDefault="00122B2F" w:rsidP="00056234">
            <w:pPr>
              <w:spacing w:line="240" w:lineRule="auto"/>
              <w:jc w:val="center"/>
              <w:rPr>
                <w:rFonts w:ascii="Calibri" w:hAnsi="Calibri" w:cs="Calibri"/>
                <w:color w:val="000000"/>
                <w:lang w:val="sl-SI" w:eastAsia="sl-SI"/>
              </w:rPr>
            </w:pPr>
          </w:p>
          <w:p w14:paraId="201EA631" w14:textId="77777777" w:rsidR="00122B2F" w:rsidRPr="006C5380" w:rsidRDefault="00122B2F" w:rsidP="00056234">
            <w:pPr>
              <w:spacing w:line="240" w:lineRule="auto"/>
              <w:jc w:val="center"/>
              <w:rPr>
                <w:rFonts w:ascii="Calibri" w:hAnsi="Calibri" w:cs="Calibri"/>
                <w:color w:val="000000"/>
                <w:lang w:val="sl-SI" w:eastAsia="sl-SI"/>
              </w:rPr>
            </w:pPr>
          </w:p>
          <w:p w14:paraId="52DA7B5E" w14:textId="77777777" w:rsidR="00122B2F" w:rsidRPr="006C5380" w:rsidRDefault="00122B2F" w:rsidP="00056234">
            <w:pPr>
              <w:spacing w:line="240" w:lineRule="auto"/>
              <w:jc w:val="center"/>
              <w:rPr>
                <w:rFonts w:ascii="Calibri" w:hAnsi="Calibri" w:cs="Calibri"/>
                <w:color w:val="000000"/>
                <w:lang w:val="sl-SI" w:eastAsia="sl-SI"/>
              </w:rPr>
            </w:pPr>
          </w:p>
          <w:p w14:paraId="22BBAFA0" w14:textId="77777777" w:rsidR="00122B2F" w:rsidRPr="006C5380" w:rsidRDefault="00122B2F" w:rsidP="00056234">
            <w:pPr>
              <w:spacing w:line="240" w:lineRule="auto"/>
              <w:jc w:val="center"/>
              <w:rPr>
                <w:rFonts w:ascii="Calibri" w:hAnsi="Calibri" w:cs="Calibri"/>
                <w:color w:val="000000"/>
                <w:lang w:val="sl-SI" w:eastAsia="sl-SI"/>
              </w:rPr>
            </w:pPr>
          </w:p>
          <w:p w14:paraId="154D44E0" w14:textId="77777777" w:rsidR="00122B2F" w:rsidRPr="006C5380" w:rsidRDefault="00122B2F" w:rsidP="00056234">
            <w:pPr>
              <w:spacing w:line="240" w:lineRule="auto"/>
              <w:jc w:val="center"/>
              <w:rPr>
                <w:rFonts w:ascii="Calibri" w:hAnsi="Calibri" w:cs="Calibri"/>
                <w:color w:val="000000"/>
                <w:lang w:val="sl-SI" w:eastAsia="sl-SI"/>
              </w:rPr>
            </w:pPr>
          </w:p>
          <w:p w14:paraId="5057FE3F" w14:textId="77777777" w:rsidR="00122B2F" w:rsidRPr="006C5380" w:rsidRDefault="00122B2F" w:rsidP="00056234">
            <w:pPr>
              <w:spacing w:line="240" w:lineRule="auto"/>
              <w:jc w:val="center"/>
              <w:rPr>
                <w:rFonts w:ascii="Calibri" w:hAnsi="Calibri" w:cs="Calibri"/>
                <w:color w:val="000000"/>
                <w:lang w:val="sl-SI" w:eastAsia="sl-SI"/>
              </w:rPr>
            </w:pPr>
          </w:p>
          <w:p w14:paraId="5AC18B8E" w14:textId="77777777" w:rsidR="00122B2F" w:rsidRPr="006C5380" w:rsidRDefault="00122B2F" w:rsidP="00056234">
            <w:pPr>
              <w:spacing w:line="240" w:lineRule="auto"/>
              <w:jc w:val="center"/>
              <w:rPr>
                <w:rFonts w:ascii="Calibri" w:hAnsi="Calibri" w:cs="Calibri"/>
                <w:color w:val="000000"/>
                <w:lang w:val="sl-SI" w:eastAsia="sl-SI"/>
              </w:rPr>
            </w:pPr>
          </w:p>
          <w:p w14:paraId="4E13AA2A" w14:textId="77777777" w:rsidR="00122B2F" w:rsidRPr="006C5380" w:rsidRDefault="00122B2F" w:rsidP="00056234">
            <w:pPr>
              <w:spacing w:line="240" w:lineRule="auto"/>
              <w:jc w:val="center"/>
              <w:rPr>
                <w:rFonts w:ascii="Calibri" w:hAnsi="Calibri" w:cs="Calibri"/>
                <w:color w:val="000000"/>
                <w:lang w:val="sl-SI" w:eastAsia="sl-SI"/>
              </w:rPr>
            </w:pPr>
          </w:p>
          <w:p w14:paraId="6373F675" w14:textId="77777777" w:rsidR="00122B2F" w:rsidRPr="006C5380" w:rsidRDefault="00122B2F" w:rsidP="00056234">
            <w:pPr>
              <w:spacing w:line="240" w:lineRule="auto"/>
              <w:jc w:val="center"/>
              <w:rPr>
                <w:rFonts w:ascii="Calibri" w:hAnsi="Calibri" w:cs="Calibri"/>
                <w:color w:val="000000"/>
                <w:lang w:val="sl-SI" w:eastAsia="sl-SI"/>
              </w:rPr>
            </w:pPr>
          </w:p>
          <w:p w14:paraId="72C2C13D" w14:textId="77777777" w:rsidR="00122B2F" w:rsidRPr="006C5380" w:rsidRDefault="00122B2F" w:rsidP="00056234">
            <w:pPr>
              <w:spacing w:line="240" w:lineRule="auto"/>
              <w:jc w:val="center"/>
              <w:rPr>
                <w:rFonts w:ascii="Calibri" w:hAnsi="Calibri" w:cs="Calibri"/>
                <w:color w:val="000000"/>
                <w:lang w:val="sl-SI" w:eastAsia="sl-SI"/>
              </w:rPr>
            </w:pPr>
          </w:p>
          <w:p w14:paraId="347C4017" w14:textId="77777777" w:rsidR="00122B2F" w:rsidRPr="006C5380" w:rsidRDefault="00122B2F" w:rsidP="00056234">
            <w:pPr>
              <w:spacing w:line="240" w:lineRule="auto"/>
              <w:jc w:val="center"/>
              <w:rPr>
                <w:rFonts w:ascii="Calibri" w:hAnsi="Calibri" w:cs="Calibri"/>
                <w:color w:val="000000"/>
                <w:lang w:val="sl-SI" w:eastAsia="sl-SI"/>
              </w:rPr>
            </w:pPr>
          </w:p>
          <w:p w14:paraId="1DB380CF" w14:textId="77777777" w:rsidR="00122B2F" w:rsidRPr="006C5380" w:rsidRDefault="00122B2F" w:rsidP="00056234">
            <w:pPr>
              <w:spacing w:line="240" w:lineRule="auto"/>
              <w:jc w:val="center"/>
              <w:rPr>
                <w:rFonts w:ascii="Calibri" w:hAnsi="Calibri" w:cs="Calibri"/>
                <w:color w:val="000000"/>
                <w:lang w:val="sl-SI" w:eastAsia="sl-SI"/>
              </w:rPr>
            </w:pPr>
          </w:p>
          <w:p w14:paraId="0A613F7F" w14:textId="77777777" w:rsidR="00122B2F" w:rsidRPr="006C5380" w:rsidRDefault="00122B2F" w:rsidP="00056234">
            <w:pPr>
              <w:spacing w:line="240" w:lineRule="auto"/>
              <w:jc w:val="center"/>
              <w:rPr>
                <w:rFonts w:ascii="Calibri" w:hAnsi="Calibri" w:cs="Calibri"/>
                <w:color w:val="000000"/>
                <w:lang w:val="sl-SI" w:eastAsia="sl-SI"/>
              </w:rPr>
            </w:pPr>
          </w:p>
          <w:p w14:paraId="4FCDAAC0" w14:textId="77777777" w:rsidR="00122B2F" w:rsidRPr="006C5380" w:rsidRDefault="00122B2F" w:rsidP="00056234">
            <w:pPr>
              <w:spacing w:line="240" w:lineRule="auto"/>
              <w:jc w:val="center"/>
              <w:rPr>
                <w:rFonts w:ascii="Calibri" w:hAnsi="Calibri" w:cs="Calibri"/>
                <w:color w:val="000000"/>
                <w:lang w:val="sl-SI" w:eastAsia="sl-SI"/>
              </w:rPr>
            </w:pPr>
          </w:p>
          <w:p w14:paraId="201C69C2" w14:textId="77777777" w:rsidR="00122B2F" w:rsidRPr="006C5380" w:rsidRDefault="00122B2F" w:rsidP="00056234">
            <w:pPr>
              <w:spacing w:line="240" w:lineRule="auto"/>
              <w:jc w:val="center"/>
              <w:rPr>
                <w:rFonts w:ascii="Calibri" w:hAnsi="Calibri" w:cs="Calibri"/>
                <w:color w:val="000000"/>
                <w:lang w:val="sl-SI" w:eastAsia="sl-SI"/>
              </w:rPr>
            </w:pPr>
          </w:p>
          <w:p w14:paraId="7D12016D" w14:textId="77777777" w:rsidR="00122B2F" w:rsidRPr="006C5380" w:rsidRDefault="00122B2F" w:rsidP="00056234">
            <w:pPr>
              <w:spacing w:line="240" w:lineRule="auto"/>
              <w:jc w:val="center"/>
              <w:rPr>
                <w:rFonts w:ascii="Calibri" w:hAnsi="Calibri" w:cs="Calibri"/>
                <w:color w:val="000000"/>
                <w:lang w:val="sl-SI" w:eastAsia="sl-SI"/>
              </w:rPr>
            </w:pPr>
          </w:p>
          <w:p w14:paraId="36CDBD84" w14:textId="77777777" w:rsidR="00122B2F" w:rsidRPr="006C5380" w:rsidRDefault="00122B2F" w:rsidP="00056234">
            <w:pPr>
              <w:spacing w:line="240" w:lineRule="auto"/>
              <w:jc w:val="center"/>
              <w:rPr>
                <w:rFonts w:ascii="Calibri" w:hAnsi="Calibri" w:cs="Calibri"/>
                <w:color w:val="000000"/>
                <w:lang w:val="sl-SI" w:eastAsia="sl-SI"/>
              </w:rPr>
            </w:pPr>
          </w:p>
          <w:p w14:paraId="0DEC41CE" w14:textId="77777777" w:rsidR="00122B2F" w:rsidRPr="006C5380" w:rsidRDefault="00122B2F" w:rsidP="00056234">
            <w:pPr>
              <w:spacing w:line="240" w:lineRule="auto"/>
              <w:jc w:val="center"/>
              <w:rPr>
                <w:rFonts w:ascii="Calibri" w:hAnsi="Calibri" w:cs="Calibri"/>
                <w:color w:val="000000"/>
                <w:lang w:val="sl-SI" w:eastAsia="sl-SI"/>
              </w:rPr>
            </w:pPr>
          </w:p>
          <w:p w14:paraId="3BA52EF0" w14:textId="77777777" w:rsidR="00122B2F" w:rsidRPr="006C5380" w:rsidRDefault="00122B2F" w:rsidP="00056234">
            <w:pPr>
              <w:spacing w:line="240" w:lineRule="auto"/>
              <w:jc w:val="center"/>
              <w:rPr>
                <w:rFonts w:ascii="Calibri" w:hAnsi="Calibri" w:cs="Calibri"/>
                <w:color w:val="000000"/>
                <w:lang w:val="sl-SI" w:eastAsia="sl-SI"/>
              </w:rPr>
            </w:pPr>
          </w:p>
          <w:p w14:paraId="4B068261" w14:textId="77777777" w:rsidR="00122B2F" w:rsidRPr="006C5380" w:rsidRDefault="00122B2F" w:rsidP="00056234">
            <w:pPr>
              <w:spacing w:line="240" w:lineRule="auto"/>
              <w:jc w:val="center"/>
              <w:rPr>
                <w:rFonts w:ascii="Calibri" w:hAnsi="Calibri" w:cs="Calibri"/>
                <w:color w:val="000000"/>
                <w:lang w:val="sl-SI" w:eastAsia="sl-SI"/>
              </w:rPr>
            </w:pPr>
          </w:p>
          <w:p w14:paraId="53C4B13B" w14:textId="77777777" w:rsidR="00122B2F" w:rsidRPr="006C5380" w:rsidRDefault="00122B2F" w:rsidP="00056234">
            <w:pPr>
              <w:spacing w:line="240" w:lineRule="auto"/>
              <w:jc w:val="center"/>
              <w:rPr>
                <w:rFonts w:ascii="Calibri" w:hAnsi="Calibri" w:cs="Calibri"/>
                <w:color w:val="000000"/>
                <w:lang w:val="sl-SI" w:eastAsia="sl-SI"/>
              </w:rPr>
            </w:pPr>
          </w:p>
          <w:p w14:paraId="3BD01726" w14:textId="77777777" w:rsidR="00122B2F" w:rsidRPr="006C5380" w:rsidRDefault="00122B2F" w:rsidP="00056234">
            <w:pPr>
              <w:spacing w:line="240" w:lineRule="auto"/>
              <w:jc w:val="center"/>
              <w:rPr>
                <w:rFonts w:ascii="Calibri" w:hAnsi="Calibri" w:cs="Calibri"/>
                <w:color w:val="000000"/>
                <w:lang w:val="sl-SI" w:eastAsia="sl-SI"/>
              </w:rPr>
            </w:pPr>
          </w:p>
          <w:p w14:paraId="3914EA2B" w14:textId="77777777" w:rsidR="00122B2F" w:rsidRPr="006C5380" w:rsidRDefault="00122B2F" w:rsidP="00056234">
            <w:pPr>
              <w:spacing w:line="240" w:lineRule="auto"/>
              <w:jc w:val="center"/>
              <w:rPr>
                <w:rFonts w:ascii="Calibri" w:hAnsi="Calibri" w:cs="Calibri"/>
                <w:color w:val="000000"/>
                <w:lang w:val="sl-SI" w:eastAsia="sl-SI"/>
              </w:rPr>
            </w:pPr>
          </w:p>
          <w:p w14:paraId="72683388" w14:textId="77777777" w:rsidR="00122B2F" w:rsidRPr="006C5380" w:rsidRDefault="00122B2F" w:rsidP="00056234">
            <w:pPr>
              <w:spacing w:line="240" w:lineRule="auto"/>
              <w:jc w:val="center"/>
              <w:rPr>
                <w:rFonts w:ascii="Calibri" w:hAnsi="Calibri" w:cs="Calibri"/>
                <w:color w:val="000000"/>
                <w:lang w:val="sl-SI" w:eastAsia="sl-SI"/>
              </w:rPr>
            </w:pPr>
          </w:p>
          <w:p w14:paraId="228DE64A" w14:textId="77777777" w:rsidR="00122B2F" w:rsidRDefault="00122B2F" w:rsidP="00056234">
            <w:pPr>
              <w:spacing w:line="240" w:lineRule="auto"/>
              <w:jc w:val="center"/>
              <w:rPr>
                <w:rFonts w:ascii="Calibri" w:hAnsi="Calibri" w:cs="Calibri"/>
                <w:color w:val="000000"/>
                <w:lang w:val="sl-SI" w:eastAsia="sl-SI"/>
              </w:rPr>
            </w:pPr>
          </w:p>
          <w:p w14:paraId="38C85E5B" w14:textId="77777777" w:rsidR="00472279" w:rsidRDefault="00472279" w:rsidP="00056234">
            <w:pPr>
              <w:spacing w:line="240" w:lineRule="auto"/>
              <w:jc w:val="center"/>
              <w:rPr>
                <w:rFonts w:ascii="Calibri" w:hAnsi="Calibri" w:cs="Calibri"/>
                <w:color w:val="000000"/>
                <w:lang w:val="sl-SI" w:eastAsia="sl-SI"/>
              </w:rPr>
            </w:pPr>
          </w:p>
          <w:p w14:paraId="79D888BF" w14:textId="77777777" w:rsidR="00472279" w:rsidRDefault="00472279" w:rsidP="00056234">
            <w:pPr>
              <w:spacing w:line="240" w:lineRule="auto"/>
              <w:jc w:val="center"/>
              <w:rPr>
                <w:rFonts w:ascii="Calibri" w:hAnsi="Calibri" w:cs="Calibri"/>
                <w:color w:val="000000"/>
                <w:lang w:val="sl-SI" w:eastAsia="sl-SI"/>
              </w:rPr>
            </w:pPr>
          </w:p>
          <w:p w14:paraId="0302F05E" w14:textId="77777777" w:rsidR="00472279" w:rsidRDefault="00472279" w:rsidP="00056234">
            <w:pPr>
              <w:spacing w:line="240" w:lineRule="auto"/>
              <w:jc w:val="center"/>
              <w:rPr>
                <w:rFonts w:ascii="Calibri" w:hAnsi="Calibri" w:cs="Calibri"/>
                <w:color w:val="000000"/>
                <w:lang w:val="sl-SI" w:eastAsia="sl-SI"/>
              </w:rPr>
            </w:pPr>
          </w:p>
          <w:p w14:paraId="22CBE5B2" w14:textId="77777777" w:rsidR="00472279" w:rsidRDefault="00472279" w:rsidP="00056234">
            <w:pPr>
              <w:spacing w:line="240" w:lineRule="auto"/>
              <w:jc w:val="center"/>
              <w:rPr>
                <w:rFonts w:ascii="Calibri" w:hAnsi="Calibri" w:cs="Calibri"/>
                <w:color w:val="000000"/>
                <w:lang w:val="sl-SI" w:eastAsia="sl-SI"/>
              </w:rPr>
            </w:pPr>
          </w:p>
          <w:p w14:paraId="0337A334" w14:textId="77777777" w:rsidR="00472279" w:rsidRDefault="00472279" w:rsidP="00056234">
            <w:pPr>
              <w:spacing w:line="240" w:lineRule="auto"/>
              <w:jc w:val="center"/>
              <w:rPr>
                <w:rFonts w:ascii="Calibri" w:hAnsi="Calibri" w:cs="Calibri"/>
                <w:color w:val="000000"/>
                <w:lang w:val="sl-SI" w:eastAsia="sl-SI"/>
              </w:rPr>
            </w:pPr>
          </w:p>
          <w:p w14:paraId="087CBB97" w14:textId="77777777" w:rsidR="00472279" w:rsidRDefault="00472279" w:rsidP="00056234">
            <w:pPr>
              <w:spacing w:line="240" w:lineRule="auto"/>
              <w:jc w:val="center"/>
              <w:rPr>
                <w:rFonts w:ascii="Calibri" w:hAnsi="Calibri" w:cs="Calibri"/>
                <w:color w:val="000000"/>
                <w:lang w:val="sl-SI" w:eastAsia="sl-SI"/>
              </w:rPr>
            </w:pPr>
          </w:p>
          <w:p w14:paraId="34353E17" w14:textId="77777777" w:rsidR="00472279" w:rsidRDefault="00472279" w:rsidP="00056234">
            <w:pPr>
              <w:spacing w:line="240" w:lineRule="auto"/>
              <w:jc w:val="center"/>
              <w:rPr>
                <w:rFonts w:ascii="Calibri" w:hAnsi="Calibri" w:cs="Calibri"/>
                <w:color w:val="000000"/>
                <w:lang w:val="sl-SI" w:eastAsia="sl-SI"/>
              </w:rPr>
            </w:pPr>
          </w:p>
          <w:p w14:paraId="799BC598" w14:textId="77777777" w:rsidR="00472279" w:rsidRPr="006C5380" w:rsidRDefault="00472279" w:rsidP="00056234">
            <w:pPr>
              <w:spacing w:line="240" w:lineRule="auto"/>
              <w:jc w:val="center"/>
              <w:rPr>
                <w:rFonts w:ascii="Calibri" w:hAnsi="Calibri" w:cs="Calibri"/>
                <w:color w:val="000000"/>
                <w:lang w:val="sl-SI" w:eastAsia="sl-SI"/>
              </w:rPr>
            </w:pPr>
          </w:p>
          <w:p w14:paraId="67F85396" w14:textId="77777777" w:rsidR="00122B2F" w:rsidRDefault="00122B2F" w:rsidP="00056234">
            <w:pPr>
              <w:spacing w:line="240" w:lineRule="auto"/>
              <w:jc w:val="center"/>
              <w:rPr>
                <w:rFonts w:ascii="Calibri" w:hAnsi="Calibri" w:cs="Calibri"/>
                <w:color w:val="000000"/>
                <w:lang w:val="sl-SI" w:eastAsia="sl-SI"/>
              </w:rPr>
            </w:pPr>
          </w:p>
          <w:p w14:paraId="3CAB915C" w14:textId="77777777" w:rsidR="00960E2E" w:rsidRDefault="00960E2E" w:rsidP="00056234">
            <w:pPr>
              <w:spacing w:line="240" w:lineRule="auto"/>
              <w:jc w:val="center"/>
              <w:rPr>
                <w:rFonts w:ascii="Calibri" w:hAnsi="Calibri" w:cs="Calibri"/>
                <w:color w:val="000000"/>
                <w:lang w:val="sl-SI" w:eastAsia="sl-SI"/>
              </w:rPr>
            </w:pPr>
          </w:p>
          <w:p w14:paraId="1CF45788" w14:textId="77777777" w:rsidR="00472279" w:rsidRDefault="00472279" w:rsidP="00056234">
            <w:pPr>
              <w:spacing w:line="240" w:lineRule="auto"/>
              <w:jc w:val="center"/>
              <w:rPr>
                <w:rFonts w:ascii="Calibri" w:hAnsi="Calibri" w:cs="Calibri"/>
                <w:color w:val="000000"/>
                <w:lang w:val="sl-SI" w:eastAsia="sl-SI"/>
              </w:rPr>
            </w:pPr>
          </w:p>
          <w:p w14:paraId="64CEBF77" w14:textId="77777777" w:rsidR="00472279" w:rsidRDefault="00472279" w:rsidP="00056234">
            <w:pPr>
              <w:spacing w:line="240" w:lineRule="auto"/>
              <w:jc w:val="center"/>
              <w:rPr>
                <w:rFonts w:ascii="Calibri" w:hAnsi="Calibri" w:cs="Calibri"/>
                <w:color w:val="000000"/>
                <w:lang w:val="sl-SI" w:eastAsia="sl-SI"/>
              </w:rPr>
            </w:pPr>
          </w:p>
          <w:p w14:paraId="6A9427DF" w14:textId="77777777" w:rsidR="00472279" w:rsidRDefault="00472279" w:rsidP="00056234">
            <w:pPr>
              <w:spacing w:line="240" w:lineRule="auto"/>
              <w:jc w:val="center"/>
              <w:rPr>
                <w:rFonts w:ascii="Calibri" w:hAnsi="Calibri" w:cs="Calibri"/>
                <w:color w:val="000000"/>
                <w:lang w:val="sl-SI" w:eastAsia="sl-SI"/>
              </w:rPr>
            </w:pPr>
          </w:p>
          <w:p w14:paraId="50CA8894" w14:textId="77777777" w:rsidR="00472279" w:rsidRDefault="00472279" w:rsidP="00056234">
            <w:pPr>
              <w:spacing w:line="240" w:lineRule="auto"/>
              <w:jc w:val="center"/>
              <w:rPr>
                <w:rFonts w:ascii="Calibri" w:hAnsi="Calibri" w:cs="Calibri"/>
                <w:color w:val="000000"/>
                <w:lang w:val="sl-SI" w:eastAsia="sl-SI"/>
              </w:rPr>
            </w:pPr>
          </w:p>
          <w:p w14:paraId="04E66532" w14:textId="77777777" w:rsidR="00472279" w:rsidRDefault="00472279" w:rsidP="00056234">
            <w:pPr>
              <w:spacing w:line="240" w:lineRule="auto"/>
              <w:jc w:val="center"/>
              <w:rPr>
                <w:rFonts w:ascii="Calibri" w:hAnsi="Calibri" w:cs="Calibri"/>
                <w:color w:val="000000"/>
                <w:lang w:val="sl-SI" w:eastAsia="sl-SI"/>
              </w:rPr>
            </w:pPr>
          </w:p>
          <w:p w14:paraId="15C4D0F6" w14:textId="77777777" w:rsidR="00472279" w:rsidRDefault="00472279" w:rsidP="00056234">
            <w:pPr>
              <w:spacing w:line="240" w:lineRule="auto"/>
              <w:jc w:val="center"/>
              <w:rPr>
                <w:rFonts w:ascii="Calibri" w:hAnsi="Calibri" w:cs="Calibri"/>
                <w:color w:val="000000"/>
                <w:lang w:val="sl-SI" w:eastAsia="sl-SI"/>
              </w:rPr>
            </w:pPr>
          </w:p>
          <w:p w14:paraId="3A911DC6" w14:textId="77777777" w:rsidR="00960E2E" w:rsidRDefault="00960E2E" w:rsidP="00056234">
            <w:pPr>
              <w:spacing w:line="240" w:lineRule="auto"/>
              <w:jc w:val="center"/>
              <w:rPr>
                <w:rFonts w:ascii="Calibri" w:hAnsi="Calibri" w:cs="Calibri"/>
                <w:color w:val="000000"/>
                <w:lang w:val="sl-SI" w:eastAsia="sl-SI"/>
              </w:rPr>
            </w:pPr>
          </w:p>
          <w:p w14:paraId="6C2FF571" w14:textId="77777777" w:rsidR="002A0DE0" w:rsidRDefault="002A0DE0" w:rsidP="00056234">
            <w:pPr>
              <w:spacing w:line="240" w:lineRule="auto"/>
              <w:jc w:val="center"/>
              <w:rPr>
                <w:rFonts w:ascii="Calibri" w:hAnsi="Calibri" w:cs="Calibri"/>
                <w:color w:val="000000"/>
                <w:lang w:val="sl-SI" w:eastAsia="sl-SI"/>
              </w:rPr>
            </w:pPr>
          </w:p>
          <w:p w14:paraId="06E7D8F4" w14:textId="77777777" w:rsidR="00960E2E" w:rsidRDefault="00960E2E" w:rsidP="00056234">
            <w:pPr>
              <w:spacing w:line="240" w:lineRule="auto"/>
              <w:jc w:val="center"/>
              <w:rPr>
                <w:rFonts w:ascii="Calibri" w:hAnsi="Calibri" w:cs="Calibri"/>
                <w:color w:val="000000"/>
                <w:lang w:val="sl-SI" w:eastAsia="sl-SI"/>
              </w:rPr>
            </w:pPr>
          </w:p>
          <w:p w14:paraId="077AC782" w14:textId="77777777" w:rsidR="00960E2E" w:rsidRPr="006C5380" w:rsidRDefault="00960E2E" w:rsidP="00056234">
            <w:pPr>
              <w:spacing w:line="240" w:lineRule="auto"/>
              <w:jc w:val="center"/>
              <w:rPr>
                <w:rFonts w:ascii="Calibri" w:hAnsi="Calibri" w:cs="Calibri"/>
                <w:color w:val="000000"/>
                <w:lang w:val="sl-SI" w:eastAsia="sl-SI"/>
              </w:rPr>
            </w:pPr>
          </w:p>
          <w:p w14:paraId="0C4488EB"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visokošolskega izobraževanja ekonomije, organizacije, managementa, prava ali komunikologije</w:t>
            </w:r>
          </w:p>
          <w:p w14:paraId="3C4545CF" w14:textId="77777777" w:rsidR="00122B2F" w:rsidRPr="006C5380" w:rsidRDefault="00122B2F" w:rsidP="00056234">
            <w:pPr>
              <w:spacing w:line="240" w:lineRule="auto"/>
              <w:jc w:val="center"/>
              <w:rPr>
                <w:rFonts w:ascii="Calibri" w:hAnsi="Calibri" w:cs="Calibri"/>
                <w:color w:val="000000"/>
                <w:lang w:val="sl-SI" w:eastAsia="sl-SI"/>
              </w:rPr>
            </w:pPr>
          </w:p>
          <w:p w14:paraId="4893F702" w14:textId="77777777" w:rsidR="00122B2F" w:rsidRPr="006C5380" w:rsidRDefault="00122B2F" w:rsidP="00056234">
            <w:pPr>
              <w:spacing w:line="240" w:lineRule="auto"/>
              <w:jc w:val="center"/>
              <w:rPr>
                <w:rFonts w:ascii="Calibri" w:hAnsi="Calibri" w:cs="Calibri"/>
                <w:color w:val="000000"/>
                <w:lang w:val="sl-SI" w:eastAsia="sl-SI"/>
              </w:rPr>
            </w:pPr>
          </w:p>
          <w:p w14:paraId="6F77D546" w14:textId="77777777" w:rsidR="00122B2F" w:rsidRPr="006C5380" w:rsidRDefault="00122B2F" w:rsidP="00056234">
            <w:pPr>
              <w:spacing w:line="240" w:lineRule="auto"/>
              <w:jc w:val="center"/>
              <w:rPr>
                <w:rFonts w:ascii="Calibri" w:hAnsi="Calibri" w:cs="Calibri"/>
                <w:color w:val="000000"/>
                <w:lang w:val="sl-SI" w:eastAsia="sl-SI"/>
              </w:rPr>
            </w:pPr>
          </w:p>
          <w:p w14:paraId="633DDE8E" w14:textId="77777777" w:rsidR="00122B2F" w:rsidRPr="006C5380" w:rsidRDefault="00122B2F" w:rsidP="00056234">
            <w:pPr>
              <w:spacing w:line="240" w:lineRule="auto"/>
              <w:jc w:val="center"/>
              <w:rPr>
                <w:rFonts w:ascii="Calibri" w:hAnsi="Calibri" w:cs="Calibri"/>
                <w:color w:val="000000"/>
                <w:lang w:val="sl-SI" w:eastAsia="sl-SI"/>
              </w:rPr>
            </w:pPr>
          </w:p>
          <w:p w14:paraId="578FDECD" w14:textId="77777777" w:rsidR="00122B2F" w:rsidRPr="006C5380" w:rsidRDefault="00122B2F" w:rsidP="00056234">
            <w:pPr>
              <w:spacing w:line="240" w:lineRule="auto"/>
              <w:jc w:val="center"/>
              <w:rPr>
                <w:rFonts w:ascii="Calibri" w:hAnsi="Calibri" w:cs="Calibri"/>
                <w:color w:val="000000"/>
                <w:lang w:val="sl-SI" w:eastAsia="sl-SI"/>
              </w:rPr>
            </w:pPr>
          </w:p>
        </w:tc>
      </w:tr>
      <w:tr w:rsidR="00122B2F" w:rsidRPr="00122B2F" w14:paraId="08DB18C6" w14:textId="77777777" w:rsidTr="00056234">
        <w:trPr>
          <w:trHeight w:val="1440"/>
        </w:trPr>
        <w:tc>
          <w:tcPr>
            <w:tcW w:w="0" w:type="auto"/>
            <w:tcBorders>
              <w:top w:val="nil"/>
              <w:left w:val="single" w:sz="8" w:space="0" w:color="000000"/>
              <w:bottom w:val="nil"/>
              <w:right w:val="single" w:sz="8" w:space="0" w:color="000000"/>
            </w:tcBorders>
            <w:shd w:val="clear" w:color="auto" w:fill="auto"/>
            <w:vAlign w:val="center"/>
            <w:hideMark/>
          </w:tcPr>
          <w:p w14:paraId="0D17A859" w14:textId="6CE398FD" w:rsidR="00122B2F" w:rsidRPr="006C5380" w:rsidRDefault="00A65A7A" w:rsidP="006C5380">
            <w:pPr>
              <w:spacing w:line="240" w:lineRule="auto"/>
              <w:ind w:left="-1"/>
              <w:rPr>
                <w:rFonts w:ascii="Symbol" w:hAnsi="Symbol" w:cs="Calibri"/>
                <w:color w:val="000000"/>
                <w:lang w:val="sl-SI" w:eastAsia="sl-SI"/>
              </w:rPr>
            </w:pPr>
            <w:r>
              <w:rPr>
                <w:rFonts w:ascii="Calibri" w:hAnsi="Calibri" w:cs="Calibri"/>
                <w:color w:val="000000"/>
                <w:lang w:val="sl-SI" w:eastAsia="sl-SI"/>
              </w:rPr>
              <w:t>E</w:t>
            </w:r>
            <w:r w:rsidR="00122B2F" w:rsidRPr="006C5380">
              <w:rPr>
                <w:rFonts w:ascii="Calibri" w:hAnsi="Calibri" w:cs="Calibri"/>
                <w:color w:val="000000"/>
                <w:lang w:val="sl-SI" w:eastAsia="sl-SI"/>
              </w:rPr>
              <w:t>konomski tehnik (DV) – izobraževalni program za dvojezično izvajanje v slovenskem in madžarskem učnem jeziku</w:t>
            </w:r>
          </w:p>
        </w:tc>
        <w:tc>
          <w:tcPr>
            <w:tcW w:w="0" w:type="auto"/>
            <w:vMerge/>
            <w:tcBorders>
              <w:top w:val="nil"/>
              <w:left w:val="single" w:sz="8" w:space="0" w:color="000000"/>
              <w:bottom w:val="single" w:sz="8" w:space="0" w:color="000000"/>
              <w:right w:val="single" w:sz="8" w:space="0" w:color="000000"/>
            </w:tcBorders>
            <w:vAlign w:val="center"/>
            <w:hideMark/>
          </w:tcPr>
          <w:p w14:paraId="5FA207FE"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661974D0"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79A32BB9"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03D14216"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0DE0EC6F"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2E98B812" w14:textId="77777777" w:rsidTr="00056234">
        <w:trPr>
          <w:trHeight w:val="1152"/>
        </w:trPr>
        <w:tc>
          <w:tcPr>
            <w:tcW w:w="0" w:type="auto"/>
            <w:tcBorders>
              <w:top w:val="nil"/>
              <w:left w:val="single" w:sz="8" w:space="0" w:color="000000"/>
              <w:bottom w:val="nil"/>
              <w:right w:val="single" w:sz="8" w:space="0" w:color="000000"/>
            </w:tcBorders>
            <w:shd w:val="clear" w:color="auto" w:fill="auto"/>
            <w:vAlign w:val="center"/>
            <w:hideMark/>
          </w:tcPr>
          <w:p w14:paraId="58520B1E" w14:textId="1986557A" w:rsidR="00122B2F" w:rsidRPr="006C5380" w:rsidRDefault="00A65A7A" w:rsidP="006C5380">
            <w:pPr>
              <w:spacing w:line="240" w:lineRule="auto"/>
              <w:ind w:left="-1"/>
              <w:rPr>
                <w:rFonts w:ascii="Calibri" w:hAnsi="Calibri" w:cs="Calibri"/>
                <w:color w:val="000000"/>
                <w:lang w:val="sl-SI" w:eastAsia="sl-SI"/>
              </w:rPr>
            </w:pPr>
            <w:r>
              <w:rPr>
                <w:rFonts w:ascii="Calibri" w:hAnsi="Calibri" w:cs="Calibri"/>
                <w:color w:val="000000"/>
                <w:lang w:val="sl-SI" w:eastAsia="sl-SI"/>
              </w:rPr>
              <w:t>E</w:t>
            </w:r>
            <w:r w:rsidR="00122B2F" w:rsidRPr="006C5380">
              <w:rPr>
                <w:rFonts w:ascii="Calibri" w:hAnsi="Calibri" w:cs="Calibri"/>
                <w:color w:val="000000"/>
                <w:lang w:val="sl-SI" w:eastAsia="sl-SI"/>
              </w:rPr>
              <w:t>konomski tehnik (GIB) – izobraževalni program za gibalno ovirane dijake</w:t>
            </w:r>
          </w:p>
        </w:tc>
        <w:tc>
          <w:tcPr>
            <w:tcW w:w="0" w:type="auto"/>
            <w:vMerge/>
            <w:tcBorders>
              <w:top w:val="nil"/>
              <w:left w:val="single" w:sz="8" w:space="0" w:color="000000"/>
              <w:bottom w:val="single" w:sz="8" w:space="0" w:color="000000"/>
              <w:right w:val="single" w:sz="8" w:space="0" w:color="000000"/>
            </w:tcBorders>
            <w:vAlign w:val="center"/>
            <w:hideMark/>
          </w:tcPr>
          <w:p w14:paraId="5E8157A9"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230CDF77"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3FE58F61"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64BA4A16"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59B923A1"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4CB27073" w14:textId="77777777" w:rsidTr="00056234">
        <w:trPr>
          <w:trHeight w:val="1740"/>
        </w:trPr>
        <w:tc>
          <w:tcPr>
            <w:tcW w:w="0" w:type="auto"/>
            <w:tcBorders>
              <w:top w:val="nil"/>
              <w:left w:val="single" w:sz="8" w:space="0" w:color="000000"/>
              <w:bottom w:val="nil"/>
              <w:right w:val="single" w:sz="8" w:space="0" w:color="000000"/>
            </w:tcBorders>
            <w:shd w:val="clear" w:color="auto" w:fill="auto"/>
            <w:vAlign w:val="center"/>
            <w:hideMark/>
          </w:tcPr>
          <w:p w14:paraId="33DA698D" w14:textId="5189DA19" w:rsidR="00122B2F" w:rsidRPr="006C5380" w:rsidRDefault="00A65A7A" w:rsidP="006C5380">
            <w:pPr>
              <w:spacing w:line="240" w:lineRule="auto"/>
              <w:ind w:left="-1"/>
              <w:rPr>
                <w:rFonts w:ascii="Calibri" w:hAnsi="Calibri" w:cs="Calibri"/>
                <w:color w:val="000000"/>
                <w:lang w:val="sl-SI" w:eastAsia="sl-SI"/>
              </w:rPr>
            </w:pPr>
            <w:r>
              <w:rPr>
                <w:rFonts w:ascii="Calibri" w:hAnsi="Calibri" w:cs="Calibri"/>
                <w:color w:val="000000"/>
                <w:lang w:val="sl-SI" w:eastAsia="sl-SI"/>
              </w:rPr>
              <w:t>E</w:t>
            </w:r>
            <w:r w:rsidR="00122B2F" w:rsidRPr="006C5380">
              <w:rPr>
                <w:rFonts w:ascii="Calibri" w:hAnsi="Calibri" w:cs="Calibri"/>
                <w:color w:val="000000"/>
                <w:lang w:val="sl-SI" w:eastAsia="sl-SI"/>
              </w:rPr>
              <w:t>konomski tehnik (slepi in slabovidni) – izobraževalni program za slepe in slabovidne dijake ter dijake z okvaro vidne funkcije</w:t>
            </w:r>
          </w:p>
        </w:tc>
        <w:tc>
          <w:tcPr>
            <w:tcW w:w="0" w:type="auto"/>
            <w:vMerge/>
            <w:tcBorders>
              <w:top w:val="nil"/>
              <w:left w:val="single" w:sz="8" w:space="0" w:color="000000"/>
              <w:bottom w:val="single" w:sz="8" w:space="0" w:color="000000"/>
              <w:right w:val="single" w:sz="8" w:space="0" w:color="000000"/>
            </w:tcBorders>
            <w:vAlign w:val="center"/>
            <w:hideMark/>
          </w:tcPr>
          <w:p w14:paraId="5D1005FC"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4AC2847D"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2361977D"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71FD5559"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1EC0275A"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200539C0" w14:textId="77777777" w:rsidTr="00056234">
        <w:trPr>
          <w:trHeight w:val="1440"/>
        </w:trPr>
        <w:tc>
          <w:tcPr>
            <w:tcW w:w="0" w:type="auto"/>
            <w:tcBorders>
              <w:top w:val="nil"/>
              <w:left w:val="single" w:sz="8" w:space="0" w:color="000000"/>
              <w:bottom w:val="nil"/>
              <w:right w:val="single" w:sz="8" w:space="0" w:color="000000"/>
            </w:tcBorders>
            <w:shd w:val="clear" w:color="auto" w:fill="auto"/>
            <w:vAlign w:val="center"/>
            <w:hideMark/>
          </w:tcPr>
          <w:p w14:paraId="7490D3ED" w14:textId="0779056B" w:rsidR="00D55EE5" w:rsidRPr="006C5380" w:rsidRDefault="00A65A7A" w:rsidP="00B40DEA">
            <w:pPr>
              <w:spacing w:line="240" w:lineRule="auto"/>
              <w:rPr>
                <w:rFonts w:ascii="Calibri" w:hAnsi="Calibri" w:cs="Calibri"/>
                <w:color w:val="000000"/>
                <w:lang w:val="sl-SI" w:eastAsia="sl-SI"/>
              </w:rPr>
            </w:pPr>
            <w:r>
              <w:rPr>
                <w:rFonts w:ascii="Calibri" w:hAnsi="Calibri" w:cs="Calibri"/>
                <w:color w:val="000000"/>
                <w:lang w:val="sl-SI" w:eastAsia="sl-SI"/>
              </w:rPr>
              <w:t>E</w:t>
            </w:r>
            <w:r w:rsidR="00122B2F" w:rsidRPr="006C5380">
              <w:rPr>
                <w:rFonts w:ascii="Calibri" w:hAnsi="Calibri" w:cs="Calibri"/>
                <w:color w:val="000000"/>
                <w:lang w:val="sl-SI" w:eastAsia="sl-SI"/>
              </w:rPr>
              <w:t>konomski tehnik (IS) – izobraževalni program z italijanskim učnim jezikom na narodno mešanem območju v slovenski Istri</w:t>
            </w:r>
          </w:p>
        </w:tc>
        <w:tc>
          <w:tcPr>
            <w:tcW w:w="0" w:type="auto"/>
            <w:vMerge/>
            <w:tcBorders>
              <w:top w:val="nil"/>
              <w:left w:val="single" w:sz="8" w:space="0" w:color="000000"/>
              <w:bottom w:val="single" w:sz="8" w:space="0" w:color="000000"/>
              <w:right w:val="single" w:sz="8" w:space="0" w:color="000000"/>
            </w:tcBorders>
            <w:vAlign w:val="center"/>
            <w:hideMark/>
          </w:tcPr>
          <w:p w14:paraId="731F175E" w14:textId="77777777" w:rsidR="00122B2F" w:rsidRPr="006C5380" w:rsidRDefault="00122B2F" w:rsidP="00056234">
            <w:pPr>
              <w:spacing w:line="240" w:lineRule="auto"/>
              <w:rPr>
                <w:rFonts w:ascii="Calibri" w:hAnsi="Calibri" w:cs="Calibri"/>
                <w:color w:val="000000"/>
                <w:lang w:val="sl-SI" w:eastAsia="sl-SI"/>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0AD05D20"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učitelj praktičnega pouka</w:t>
            </w:r>
          </w:p>
        </w:tc>
        <w:tc>
          <w:tcPr>
            <w:tcW w:w="0" w:type="auto"/>
            <w:vMerge/>
            <w:tcBorders>
              <w:top w:val="nil"/>
              <w:left w:val="single" w:sz="8" w:space="0" w:color="000000"/>
              <w:bottom w:val="single" w:sz="8" w:space="0" w:color="000000"/>
              <w:right w:val="single" w:sz="8" w:space="0" w:color="000000"/>
            </w:tcBorders>
            <w:vAlign w:val="center"/>
            <w:hideMark/>
          </w:tcPr>
          <w:p w14:paraId="76913E5B"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3D122FEE"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7DC59580"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5930D929" w14:textId="77777777" w:rsidTr="00056234">
        <w:trPr>
          <w:trHeight w:val="1452"/>
        </w:trPr>
        <w:tc>
          <w:tcPr>
            <w:tcW w:w="0" w:type="auto"/>
            <w:tcBorders>
              <w:top w:val="nil"/>
              <w:left w:val="single" w:sz="8" w:space="0" w:color="000000"/>
              <w:bottom w:val="single" w:sz="8" w:space="0" w:color="auto"/>
              <w:right w:val="single" w:sz="8" w:space="0" w:color="000000"/>
            </w:tcBorders>
            <w:shd w:val="clear" w:color="auto" w:fill="auto"/>
            <w:vAlign w:val="center"/>
            <w:hideMark/>
          </w:tcPr>
          <w:p w14:paraId="0385441C" w14:textId="5962A0FB" w:rsidR="00122B2F" w:rsidRPr="00D0647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lastRenderedPageBreak/>
              <w:t>E</w:t>
            </w:r>
            <w:r w:rsidR="00122B2F" w:rsidRPr="00D0647F">
              <w:rPr>
                <w:rFonts w:ascii="Calibri" w:hAnsi="Calibri" w:cs="Calibri"/>
                <w:color w:val="000000"/>
                <w:lang w:val="sl-SI" w:eastAsia="sl-SI"/>
              </w:rPr>
              <w:t>konomski tehnik (SI) – izobraževalni program s slovenskim učnim jezikom na narodno mešanem območju v slovenski Istri</w:t>
            </w:r>
          </w:p>
        </w:tc>
        <w:tc>
          <w:tcPr>
            <w:tcW w:w="0" w:type="auto"/>
            <w:vMerge/>
            <w:tcBorders>
              <w:top w:val="nil"/>
              <w:left w:val="single" w:sz="8" w:space="0" w:color="000000"/>
              <w:bottom w:val="single" w:sz="8" w:space="0" w:color="000000"/>
              <w:right w:val="single" w:sz="8" w:space="0" w:color="000000"/>
            </w:tcBorders>
            <w:vAlign w:val="center"/>
            <w:hideMark/>
          </w:tcPr>
          <w:p w14:paraId="2A9292FB"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541D727C"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08BDEDF2"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795E09CB"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27AAA962"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5F86731C" w14:textId="77777777" w:rsidTr="006C5380">
        <w:trPr>
          <w:trHeight w:val="288"/>
        </w:trPr>
        <w:tc>
          <w:tcPr>
            <w:tcW w:w="0" w:type="auto"/>
            <w:tcBorders>
              <w:top w:val="nil"/>
              <w:left w:val="single" w:sz="8" w:space="0" w:color="000000"/>
              <w:right w:val="single" w:sz="8" w:space="0" w:color="000000"/>
            </w:tcBorders>
            <w:shd w:val="clear" w:color="auto" w:fill="auto"/>
            <w:vAlign w:val="center"/>
            <w:hideMark/>
          </w:tcPr>
          <w:p w14:paraId="4207DB74" w14:textId="5A995BF6" w:rsidR="00122B2F" w:rsidRPr="00B66D08" w:rsidRDefault="00A65A7A" w:rsidP="00056234">
            <w:pPr>
              <w:spacing w:line="240" w:lineRule="auto"/>
              <w:rPr>
                <w:rFonts w:ascii="Calibri" w:hAnsi="Calibri" w:cs="Calibri"/>
                <w:b/>
                <w:color w:val="000000"/>
                <w:lang w:val="sl-SI" w:eastAsia="sl-SI"/>
              </w:rPr>
            </w:pPr>
            <w:r w:rsidRPr="00B66D08">
              <w:rPr>
                <w:rFonts w:ascii="Calibri" w:hAnsi="Calibri" w:cs="Calibri"/>
                <w:b/>
                <w:color w:val="000000"/>
                <w:lang w:val="sl-SI" w:eastAsia="sl-SI"/>
              </w:rPr>
              <w:t>E</w:t>
            </w:r>
            <w:r w:rsidR="00D0647F" w:rsidRPr="00B66D08">
              <w:rPr>
                <w:rFonts w:ascii="Calibri" w:hAnsi="Calibri" w:cs="Calibri"/>
                <w:b/>
                <w:color w:val="000000"/>
                <w:lang w:val="sl-SI" w:eastAsia="sl-SI"/>
              </w:rPr>
              <w:t xml:space="preserve">konomski tehnik </w:t>
            </w:r>
            <w:r w:rsidRPr="00B66D08">
              <w:rPr>
                <w:rFonts w:ascii="Calibri" w:hAnsi="Calibri" w:cs="Calibri"/>
                <w:b/>
                <w:color w:val="000000"/>
                <w:lang w:val="sl-SI" w:eastAsia="sl-SI"/>
              </w:rPr>
              <w:t>PTI</w:t>
            </w:r>
          </w:p>
          <w:p w14:paraId="427AB7A6" w14:textId="77777777" w:rsidR="00D0647F" w:rsidRPr="006C5380" w:rsidRDefault="00D0647F" w:rsidP="00056234">
            <w:pPr>
              <w:spacing w:line="240" w:lineRule="auto"/>
              <w:rPr>
                <w:rFonts w:ascii="Calibri" w:hAnsi="Calibri" w:cs="Calibri"/>
                <w:color w:val="000000"/>
                <w:lang w:val="sl-SI" w:eastAsia="sl-SI"/>
              </w:rPr>
            </w:pPr>
          </w:p>
        </w:tc>
        <w:tc>
          <w:tcPr>
            <w:tcW w:w="0" w:type="auto"/>
            <w:tcBorders>
              <w:top w:val="nil"/>
              <w:left w:val="nil"/>
              <w:bottom w:val="nil"/>
              <w:right w:val="single" w:sz="8" w:space="0" w:color="000000"/>
            </w:tcBorders>
            <w:shd w:val="clear" w:color="auto" w:fill="auto"/>
            <w:vAlign w:val="center"/>
            <w:hideMark/>
          </w:tcPr>
          <w:p w14:paraId="78E43238" w14:textId="77777777" w:rsidR="00122B2F" w:rsidRPr="006C5380" w:rsidRDefault="00122B2F" w:rsidP="00056234">
            <w:pPr>
              <w:spacing w:line="240" w:lineRule="auto"/>
              <w:rPr>
                <w:rFonts w:ascii="Calibri" w:hAnsi="Calibri" w:cs="Calibri"/>
                <w:color w:val="000000"/>
                <w:lang w:val="sl-SI" w:eastAsia="sl-SI"/>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65678328"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učitelj</w:t>
            </w:r>
          </w:p>
        </w:tc>
        <w:tc>
          <w:tcPr>
            <w:tcW w:w="0" w:type="auto"/>
            <w:vMerge/>
            <w:tcBorders>
              <w:top w:val="nil"/>
              <w:left w:val="single" w:sz="8" w:space="0" w:color="000000"/>
              <w:bottom w:val="single" w:sz="8" w:space="0" w:color="000000"/>
              <w:right w:val="single" w:sz="8" w:space="0" w:color="000000"/>
            </w:tcBorders>
            <w:vAlign w:val="center"/>
            <w:hideMark/>
          </w:tcPr>
          <w:p w14:paraId="4F1F7643"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0508D54A"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3EEB2F68"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471E023D" w14:textId="77777777" w:rsidTr="006C5380">
        <w:trPr>
          <w:trHeight w:val="499"/>
        </w:trPr>
        <w:tc>
          <w:tcPr>
            <w:tcW w:w="0" w:type="auto"/>
            <w:tcBorders>
              <w:top w:val="nil"/>
              <w:left w:val="single" w:sz="8" w:space="0" w:color="000000"/>
              <w:right w:val="single" w:sz="8" w:space="0" w:color="000000"/>
            </w:tcBorders>
            <w:shd w:val="clear" w:color="auto" w:fill="auto"/>
            <w:vAlign w:val="center"/>
            <w:hideMark/>
          </w:tcPr>
          <w:p w14:paraId="43FADA34" w14:textId="4869C53B" w:rsidR="00122B2F" w:rsidRPr="00D0647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t>E</w:t>
            </w:r>
            <w:r w:rsidR="00122B2F" w:rsidRPr="00D0647F">
              <w:rPr>
                <w:rFonts w:ascii="Calibri" w:hAnsi="Calibri" w:cs="Calibri"/>
                <w:color w:val="000000"/>
                <w:lang w:val="sl-SI" w:eastAsia="sl-SI"/>
              </w:rPr>
              <w:t>konomski tehnik (DV) – izobraževalni program za dvojezično izvajanje v slovenskem in madžarskem učnem jeziku</w:t>
            </w:r>
          </w:p>
        </w:tc>
        <w:tc>
          <w:tcPr>
            <w:tcW w:w="0" w:type="auto"/>
            <w:tcBorders>
              <w:top w:val="nil"/>
              <w:left w:val="nil"/>
              <w:right w:val="single" w:sz="8" w:space="0" w:color="000000"/>
            </w:tcBorders>
            <w:shd w:val="clear" w:color="auto" w:fill="auto"/>
            <w:vAlign w:val="center"/>
            <w:hideMark/>
          </w:tcPr>
          <w:p w14:paraId="0991DF5A" w14:textId="77777777" w:rsidR="00122B2F" w:rsidRPr="006C5380" w:rsidRDefault="00122B2F" w:rsidP="00056234">
            <w:pPr>
              <w:spacing w:line="240" w:lineRule="auto"/>
              <w:rPr>
                <w:rFonts w:ascii="Calibri" w:hAnsi="Calibri" w:cs="Calibri"/>
                <w:color w:val="000000"/>
                <w:lang w:val="sl-SI" w:eastAsia="sl-SI"/>
              </w:rPr>
            </w:pPr>
            <w:r w:rsidRPr="006C5380">
              <w:rPr>
                <w:rFonts w:ascii="Calibri" w:hAnsi="Calibri" w:cs="Calibri"/>
                <w:color w:val="000000"/>
                <w:lang w:val="sl-SI" w:eastAsia="sl-SI"/>
              </w:rPr>
              <w:t>M1 projekti in poslovanje podjetja – učno  podjetje</w:t>
            </w:r>
          </w:p>
        </w:tc>
        <w:tc>
          <w:tcPr>
            <w:tcW w:w="0" w:type="auto"/>
            <w:vMerge/>
            <w:tcBorders>
              <w:top w:val="nil"/>
              <w:left w:val="single" w:sz="8" w:space="0" w:color="000000"/>
              <w:bottom w:val="single" w:sz="8" w:space="0" w:color="000000"/>
              <w:right w:val="single" w:sz="8" w:space="0" w:color="000000"/>
            </w:tcBorders>
            <w:vAlign w:val="center"/>
            <w:hideMark/>
          </w:tcPr>
          <w:p w14:paraId="3C3226BC"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6B04C61F"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31318C92"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54EA99E0"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469E67D7" w14:textId="77777777" w:rsidTr="006C5380">
        <w:trPr>
          <w:trHeight w:val="1152"/>
        </w:trPr>
        <w:tc>
          <w:tcPr>
            <w:tcW w:w="0" w:type="auto"/>
            <w:tcBorders>
              <w:left w:val="single" w:sz="8" w:space="0" w:color="000000"/>
              <w:right w:val="single" w:sz="8" w:space="0" w:color="000000"/>
            </w:tcBorders>
            <w:shd w:val="clear" w:color="auto" w:fill="auto"/>
            <w:vAlign w:val="center"/>
            <w:hideMark/>
          </w:tcPr>
          <w:p w14:paraId="6548AC29" w14:textId="1CC0529C" w:rsidR="00122B2F" w:rsidRPr="00D0647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t>E</w:t>
            </w:r>
            <w:r w:rsidR="00122B2F" w:rsidRPr="00D0647F">
              <w:rPr>
                <w:rFonts w:ascii="Calibri" w:hAnsi="Calibri" w:cs="Calibri"/>
                <w:color w:val="000000"/>
                <w:lang w:val="sl-SI" w:eastAsia="sl-SI"/>
              </w:rPr>
              <w:t>konomski tehnik (GIB) – izobraževalni program za gibalno ovirane dijake</w:t>
            </w:r>
          </w:p>
        </w:tc>
        <w:tc>
          <w:tcPr>
            <w:tcW w:w="0" w:type="auto"/>
            <w:tcBorders>
              <w:left w:val="nil"/>
              <w:right w:val="single" w:sz="8" w:space="0" w:color="000000"/>
            </w:tcBorders>
            <w:shd w:val="clear" w:color="auto" w:fill="auto"/>
            <w:vAlign w:val="center"/>
            <w:hideMark/>
          </w:tcPr>
          <w:p w14:paraId="30017E1B" w14:textId="77777777" w:rsidR="00122B2F" w:rsidRPr="006C5380" w:rsidRDefault="00122B2F" w:rsidP="00056234">
            <w:pPr>
              <w:spacing w:line="240" w:lineRule="auto"/>
              <w:rPr>
                <w:rFonts w:ascii="Calibri" w:hAnsi="Calibri" w:cs="Calibri"/>
                <w:color w:val="000000"/>
                <w:lang w:val="sl-SI" w:eastAsia="sl-SI"/>
              </w:rPr>
            </w:pPr>
            <w:r w:rsidRPr="006C5380">
              <w:rPr>
                <w:rFonts w:ascii="Calibri" w:hAnsi="Calibri" w:cs="Calibri"/>
                <w:color w:val="000000"/>
                <w:lang w:val="sl-SI" w:eastAsia="sl-SI"/>
              </w:rPr>
              <w:t> </w:t>
            </w:r>
          </w:p>
        </w:tc>
        <w:tc>
          <w:tcPr>
            <w:tcW w:w="0" w:type="auto"/>
            <w:vMerge/>
            <w:tcBorders>
              <w:top w:val="nil"/>
              <w:left w:val="single" w:sz="8" w:space="0" w:color="000000"/>
              <w:bottom w:val="single" w:sz="8" w:space="0" w:color="000000"/>
              <w:right w:val="single" w:sz="8" w:space="0" w:color="000000"/>
            </w:tcBorders>
            <w:vAlign w:val="center"/>
            <w:hideMark/>
          </w:tcPr>
          <w:p w14:paraId="444FAA26"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3F3F5390"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7B759A65"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69B101C9"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0A23F9BE" w14:textId="77777777" w:rsidTr="006C5380">
        <w:trPr>
          <w:trHeight w:val="1740"/>
        </w:trPr>
        <w:tc>
          <w:tcPr>
            <w:tcW w:w="0" w:type="auto"/>
            <w:tcBorders>
              <w:left w:val="single" w:sz="8" w:space="0" w:color="000000"/>
              <w:bottom w:val="nil"/>
              <w:right w:val="single" w:sz="8" w:space="0" w:color="000000"/>
            </w:tcBorders>
            <w:shd w:val="clear" w:color="auto" w:fill="auto"/>
            <w:vAlign w:val="center"/>
            <w:hideMark/>
          </w:tcPr>
          <w:p w14:paraId="46028B8E" w14:textId="192DECE9" w:rsidR="00122B2F" w:rsidRPr="00D0647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t>E</w:t>
            </w:r>
            <w:r w:rsidR="00122B2F" w:rsidRPr="00D0647F">
              <w:rPr>
                <w:rFonts w:ascii="Calibri" w:hAnsi="Calibri" w:cs="Calibri"/>
                <w:color w:val="000000"/>
                <w:lang w:val="sl-SI" w:eastAsia="sl-SI"/>
              </w:rPr>
              <w:t>konomski tehnik (slepi in slabovidni) – izobraževalni program za slepe in slabovidne dijake ter dijake z okvaro vidne funkcije</w:t>
            </w:r>
          </w:p>
        </w:tc>
        <w:tc>
          <w:tcPr>
            <w:tcW w:w="0" w:type="auto"/>
            <w:tcBorders>
              <w:left w:val="nil"/>
              <w:bottom w:val="nil"/>
              <w:right w:val="single" w:sz="8" w:space="0" w:color="000000"/>
            </w:tcBorders>
            <w:shd w:val="clear" w:color="auto" w:fill="auto"/>
            <w:vAlign w:val="center"/>
            <w:hideMark/>
          </w:tcPr>
          <w:p w14:paraId="6AB0A85D" w14:textId="77777777" w:rsidR="00122B2F" w:rsidRPr="006C5380" w:rsidRDefault="00122B2F" w:rsidP="00056234">
            <w:pPr>
              <w:spacing w:line="240" w:lineRule="auto"/>
              <w:rPr>
                <w:rFonts w:ascii="Calibri" w:hAnsi="Calibri" w:cs="Calibri"/>
                <w:color w:val="000000"/>
                <w:lang w:val="sl-SI" w:eastAsia="sl-SI"/>
              </w:rPr>
            </w:pPr>
            <w:r w:rsidRPr="006C5380">
              <w:rPr>
                <w:rFonts w:ascii="Calibri" w:hAnsi="Calibri" w:cs="Calibri"/>
                <w:color w:val="000000"/>
                <w:lang w:val="sl-SI" w:eastAsia="sl-SI"/>
              </w:rPr>
              <w:t> </w:t>
            </w:r>
          </w:p>
        </w:tc>
        <w:tc>
          <w:tcPr>
            <w:tcW w:w="0" w:type="auto"/>
            <w:vMerge/>
            <w:tcBorders>
              <w:top w:val="nil"/>
              <w:left w:val="single" w:sz="8" w:space="0" w:color="000000"/>
              <w:bottom w:val="single" w:sz="8" w:space="0" w:color="000000"/>
              <w:right w:val="single" w:sz="8" w:space="0" w:color="000000"/>
            </w:tcBorders>
            <w:vAlign w:val="center"/>
            <w:hideMark/>
          </w:tcPr>
          <w:p w14:paraId="1637F990"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7C6DD3DD"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1C65BB3A"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05CC4FF4"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684A592C" w14:textId="77777777" w:rsidTr="00056234">
        <w:trPr>
          <w:trHeight w:val="1440"/>
        </w:trPr>
        <w:tc>
          <w:tcPr>
            <w:tcW w:w="0" w:type="auto"/>
            <w:tcBorders>
              <w:top w:val="nil"/>
              <w:left w:val="single" w:sz="8" w:space="0" w:color="000000"/>
              <w:bottom w:val="nil"/>
              <w:right w:val="single" w:sz="8" w:space="0" w:color="000000"/>
            </w:tcBorders>
            <w:shd w:val="clear" w:color="auto" w:fill="auto"/>
            <w:vAlign w:val="center"/>
            <w:hideMark/>
          </w:tcPr>
          <w:p w14:paraId="203512E4" w14:textId="77777777" w:rsidR="00122B2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t>E</w:t>
            </w:r>
            <w:r w:rsidR="00122B2F" w:rsidRPr="00D0647F">
              <w:rPr>
                <w:rFonts w:ascii="Calibri" w:hAnsi="Calibri" w:cs="Calibri"/>
                <w:color w:val="000000"/>
                <w:lang w:val="sl-SI" w:eastAsia="sl-SI"/>
              </w:rPr>
              <w:t>konomski tehnik (IS) – izobraževalni program z italijanskim učnim jezikom na narodno mešanem območju v slovenski Istri</w:t>
            </w:r>
          </w:p>
          <w:p w14:paraId="2130A70C" w14:textId="69C75C84" w:rsidR="00E12238" w:rsidRPr="00D0647F" w:rsidRDefault="00E12238" w:rsidP="00D0647F">
            <w:pPr>
              <w:spacing w:line="240" w:lineRule="auto"/>
              <w:ind w:left="-1"/>
              <w:rPr>
                <w:rFonts w:ascii="Calibri" w:hAnsi="Calibri" w:cs="Calibri"/>
                <w:color w:val="000000"/>
                <w:lang w:val="sl-SI" w:eastAsia="sl-SI"/>
              </w:rPr>
            </w:pPr>
          </w:p>
        </w:tc>
        <w:tc>
          <w:tcPr>
            <w:tcW w:w="0" w:type="auto"/>
            <w:tcBorders>
              <w:top w:val="nil"/>
              <w:left w:val="nil"/>
              <w:bottom w:val="nil"/>
              <w:right w:val="single" w:sz="8" w:space="0" w:color="000000"/>
            </w:tcBorders>
            <w:shd w:val="clear" w:color="auto" w:fill="auto"/>
            <w:vAlign w:val="center"/>
            <w:hideMark/>
          </w:tcPr>
          <w:p w14:paraId="6285339A" w14:textId="77777777" w:rsidR="00122B2F" w:rsidRPr="006C5380" w:rsidRDefault="00122B2F" w:rsidP="00056234">
            <w:pPr>
              <w:spacing w:line="240" w:lineRule="auto"/>
              <w:rPr>
                <w:rFonts w:ascii="Calibri" w:hAnsi="Calibri" w:cs="Calibri"/>
                <w:color w:val="000000"/>
                <w:lang w:val="sl-SI" w:eastAsia="sl-SI"/>
              </w:rPr>
            </w:pPr>
            <w:r w:rsidRPr="006C5380">
              <w:rPr>
                <w:rFonts w:ascii="Calibri" w:hAnsi="Calibri" w:cs="Calibri"/>
                <w:color w:val="000000"/>
                <w:lang w:val="sl-SI" w:eastAsia="sl-SI"/>
              </w:rPr>
              <w:t> </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2B197649"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učitelj praktičnega pouka</w:t>
            </w:r>
          </w:p>
        </w:tc>
        <w:tc>
          <w:tcPr>
            <w:tcW w:w="0" w:type="auto"/>
            <w:vMerge/>
            <w:tcBorders>
              <w:top w:val="nil"/>
              <w:left w:val="single" w:sz="8" w:space="0" w:color="000000"/>
              <w:bottom w:val="single" w:sz="8" w:space="0" w:color="000000"/>
              <w:right w:val="single" w:sz="8" w:space="0" w:color="000000"/>
            </w:tcBorders>
            <w:vAlign w:val="center"/>
            <w:hideMark/>
          </w:tcPr>
          <w:p w14:paraId="0ADB921C"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2480E981"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008ACF96"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56B66695" w14:textId="77777777" w:rsidTr="00056234">
        <w:trPr>
          <w:trHeight w:val="1452"/>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074BE938" w14:textId="4E827862" w:rsidR="00122B2F" w:rsidRPr="00D0647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t>E</w:t>
            </w:r>
            <w:r w:rsidR="00122B2F" w:rsidRPr="00D0647F">
              <w:rPr>
                <w:rFonts w:ascii="Calibri" w:hAnsi="Calibri" w:cs="Calibri"/>
                <w:color w:val="000000"/>
                <w:lang w:val="sl-SI" w:eastAsia="sl-SI"/>
              </w:rPr>
              <w:t>konomski tehnik (SI) – izobraževalni program s slovenskim učnim jezikom na narodno mešanem območju v slovenski Istri</w:t>
            </w:r>
          </w:p>
        </w:tc>
        <w:tc>
          <w:tcPr>
            <w:tcW w:w="0" w:type="auto"/>
            <w:tcBorders>
              <w:top w:val="nil"/>
              <w:left w:val="nil"/>
              <w:bottom w:val="single" w:sz="8" w:space="0" w:color="000000"/>
              <w:right w:val="single" w:sz="8" w:space="0" w:color="000000"/>
            </w:tcBorders>
            <w:shd w:val="clear" w:color="auto" w:fill="auto"/>
            <w:vAlign w:val="center"/>
            <w:hideMark/>
          </w:tcPr>
          <w:p w14:paraId="063ECE6E"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 </w:t>
            </w:r>
          </w:p>
        </w:tc>
        <w:tc>
          <w:tcPr>
            <w:tcW w:w="0" w:type="auto"/>
            <w:vMerge/>
            <w:tcBorders>
              <w:top w:val="nil"/>
              <w:left w:val="single" w:sz="8" w:space="0" w:color="000000"/>
              <w:bottom w:val="single" w:sz="8" w:space="0" w:color="000000"/>
              <w:right w:val="single" w:sz="8" w:space="0" w:color="000000"/>
            </w:tcBorders>
            <w:vAlign w:val="center"/>
            <w:hideMark/>
          </w:tcPr>
          <w:p w14:paraId="32821792"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43CF0C10"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790E9B59"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406AA7DC"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19CE64E8" w14:textId="77777777" w:rsidTr="00056234">
        <w:trPr>
          <w:trHeight w:val="498"/>
        </w:trPr>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2E8A3CCB" w14:textId="0C066080" w:rsidR="00122B2F" w:rsidRPr="00B66D08" w:rsidRDefault="00A65A7A" w:rsidP="00056234">
            <w:pPr>
              <w:spacing w:line="240" w:lineRule="auto"/>
              <w:rPr>
                <w:rFonts w:ascii="Calibri" w:hAnsi="Calibri" w:cs="Calibri"/>
                <w:b/>
                <w:color w:val="000000"/>
                <w:lang w:val="sl-SI" w:eastAsia="sl-SI"/>
              </w:rPr>
            </w:pPr>
            <w:r w:rsidRPr="00B66D08">
              <w:rPr>
                <w:rFonts w:ascii="Calibri" w:hAnsi="Calibri" w:cs="Calibri"/>
                <w:b/>
                <w:color w:val="000000"/>
                <w:lang w:val="sl-SI" w:eastAsia="sl-SI"/>
              </w:rPr>
              <w:t>E</w:t>
            </w:r>
            <w:r w:rsidR="00122B2F" w:rsidRPr="00B66D08">
              <w:rPr>
                <w:rFonts w:ascii="Calibri" w:hAnsi="Calibri" w:cs="Calibri"/>
                <w:b/>
                <w:color w:val="000000"/>
                <w:lang w:val="sl-SI" w:eastAsia="sl-SI"/>
              </w:rPr>
              <w:t xml:space="preserve">konomski tehnik </w:t>
            </w:r>
            <w:r w:rsidRPr="00B66D08">
              <w:rPr>
                <w:rFonts w:ascii="Calibri" w:hAnsi="Calibri" w:cs="Calibri"/>
                <w:b/>
                <w:color w:val="000000"/>
                <w:lang w:val="sl-SI" w:eastAsia="sl-SI"/>
              </w:rPr>
              <w:t>PT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084B0959"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poslovanje podjetij s projekti</w:t>
            </w:r>
          </w:p>
        </w:tc>
        <w:tc>
          <w:tcPr>
            <w:tcW w:w="0" w:type="auto"/>
            <w:tcBorders>
              <w:top w:val="nil"/>
              <w:left w:val="nil"/>
              <w:bottom w:val="single" w:sz="8" w:space="0" w:color="000000"/>
              <w:right w:val="single" w:sz="8" w:space="0" w:color="000000"/>
            </w:tcBorders>
            <w:shd w:val="clear" w:color="auto" w:fill="auto"/>
            <w:vAlign w:val="center"/>
            <w:hideMark/>
          </w:tcPr>
          <w:p w14:paraId="41B24764" w14:textId="77777777" w:rsidR="00122B2F" w:rsidRPr="006C5380" w:rsidRDefault="00122B2F" w:rsidP="00056234">
            <w:pPr>
              <w:spacing w:line="240" w:lineRule="auto"/>
              <w:rPr>
                <w:rFonts w:ascii="Calibri" w:hAnsi="Calibri" w:cs="Calibri"/>
                <w:color w:val="000000"/>
                <w:lang w:val="sl-SI" w:eastAsia="sl-SI"/>
              </w:rPr>
            </w:pPr>
            <w:r w:rsidRPr="006C5380">
              <w:rPr>
                <w:rFonts w:ascii="Calibri" w:hAnsi="Calibri" w:cs="Calibri"/>
                <w:color w:val="000000"/>
                <w:lang w:val="sl-SI" w:eastAsia="sl-SI"/>
              </w:rPr>
              <w:t>učitelj</w:t>
            </w:r>
          </w:p>
        </w:tc>
        <w:tc>
          <w:tcPr>
            <w:tcW w:w="0" w:type="auto"/>
            <w:vMerge/>
            <w:tcBorders>
              <w:top w:val="nil"/>
              <w:left w:val="single" w:sz="8" w:space="0" w:color="000000"/>
              <w:bottom w:val="single" w:sz="8" w:space="0" w:color="000000"/>
              <w:right w:val="single" w:sz="8" w:space="0" w:color="000000"/>
            </w:tcBorders>
            <w:vAlign w:val="center"/>
            <w:hideMark/>
          </w:tcPr>
          <w:p w14:paraId="6F6999AC"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41394D3A"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4E5479B8"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22253D75" w14:textId="77777777" w:rsidTr="00056234">
        <w:trPr>
          <w:trHeight w:val="1020"/>
        </w:trPr>
        <w:tc>
          <w:tcPr>
            <w:tcW w:w="0" w:type="auto"/>
            <w:vMerge/>
            <w:tcBorders>
              <w:top w:val="nil"/>
              <w:left w:val="single" w:sz="8" w:space="0" w:color="000000"/>
              <w:bottom w:val="single" w:sz="8" w:space="0" w:color="000000"/>
              <w:right w:val="single" w:sz="8" w:space="0" w:color="000000"/>
            </w:tcBorders>
            <w:vAlign w:val="center"/>
            <w:hideMark/>
          </w:tcPr>
          <w:p w14:paraId="1E01E2B0"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49623B93" w14:textId="77777777" w:rsidR="00122B2F" w:rsidRPr="006C5380" w:rsidRDefault="00122B2F" w:rsidP="00056234">
            <w:pPr>
              <w:spacing w:line="240" w:lineRule="auto"/>
              <w:rPr>
                <w:rFonts w:ascii="Calibri" w:hAnsi="Calibri" w:cs="Calibri"/>
                <w:color w:val="000000"/>
                <w:lang w:val="sl-SI" w:eastAsia="sl-SI"/>
              </w:rPr>
            </w:pPr>
          </w:p>
        </w:tc>
        <w:tc>
          <w:tcPr>
            <w:tcW w:w="0" w:type="auto"/>
            <w:tcBorders>
              <w:top w:val="nil"/>
              <w:left w:val="nil"/>
              <w:bottom w:val="single" w:sz="8" w:space="0" w:color="000000"/>
              <w:right w:val="single" w:sz="8" w:space="0" w:color="000000"/>
            </w:tcBorders>
            <w:shd w:val="clear" w:color="auto" w:fill="auto"/>
            <w:vAlign w:val="center"/>
            <w:hideMark/>
          </w:tcPr>
          <w:p w14:paraId="589454BC" w14:textId="77777777" w:rsidR="00122B2F" w:rsidRPr="006C5380" w:rsidRDefault="00122B2F" w:rsidP="00056234">
            <w:pPr>
              <w:spacing w:line="240" w:lineRule="auto"/>
              <w:rPr>
                <w:rFonts w:ascii="Calibri" w:hAnsi="Calibri" w:cs="Calibri"/>
                <w:color w:val="000000"/>
                <w:lang w:val="sl-SI" w:eastAsia="sl-SI"/>
              </w:rPr>
            </w:pPr>
            <w:r w:rsidRPr="006C5380">
              <w:rPr>
                <w:rFonts w:ascii="Calibri" w:hAnsi="Calibri" w:cs="Calibri"/>
                <w:color w:val="000000"/>
                <w:lang w:val="sl-SI" w:eastAsia="sl-SI"/>
              </w:rPr>
              <w:t>učitelj praktičnega pouka</w:t>
            </w:r>
          </w:p>
        </w:tc>
        <w:tc>
          <w:tcPr>
            <w:tcW w:w="0" w:type="auto"/>
            <w:vMerge/>
            <w:tcBorders>
              <w:top w:val="nil"/>
              <w:left w:val="single" w:sz="8" w:space="0" w:color="000000"/>
              <w:bottom w:val="single" w:sz="8" w:space="0" w:color="000000"/>
              <w:right w:val="single" w:sz="8" w:space="0" w:color="000000"/>
            </w:tcBorders>
            <w:vAlign w:val="center"/>
            <w:hideMark/>
          </w:tcPr>
          <w:p w14:paraId="4D83A46F"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4E4824FE"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40C008FA"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4CE53559" w14:textId="77777777" w:rsidTr="00056234">
        <w:trPr>
          <w:trHeight w:val="350"/>
        </w:trPr>
        <w:tc>
          <w:tcPr>
            <w:tcW w:w="0" w:type="auto"/>
            <w:tcBorders>
              <w:top w:val="nil"/>
              <w:left w:val="single" w:sz="8" w:space="0" w:color="000000"/>
              <w:bottom w:val="nil"/>
              <w:right w:val="single" w:sz="8" w:space="0" w:color="000000"/>
            </w:tcBorders>
            <w:shd w:val="clear" w:color="auto" w:fill="auto"/>
            <w:vAlign w:val="center"/>
            <w:hideMark/>
          </w:tcPr>
          <w:p w14:paraId="09B374CB" w14:textId="7564F8A1" w:rsidR="00122B2F" w:rsidRPr="00B66D08" w:rsidRDefault="00A65A7A" w:rsidP="00056234">
            <w:pPr>
              <w:spacing w:line="240" w:lineRule="auto"/>
              <w:rPr>
                <w:rFonts w:ascii="Calibri" w:hAnsi="Calibri" w:cs="Calibri"/>
                <w:b/>
                <w:color w:val="000000"/>
                <w:lang w:val="sl-SI" w:eastAsia="sl-SI"/>
              </w:rPr>
            </w:pPr>
            <w:r w:rsidRPr="00B66D08">
              <w:rPr>
                <w:rFonts w:ascii="Calibri" w:hAnsi="Calibri" w:cs="Calibri"/>
                <w:b/>
                <w:color w:val="000000"/>
                <w:lang w:val="sl-SI" w:eastAsia="sl-SI"/>
              </w:rPr>
              <w:t>A</w:t>
            </w:r>
            <w:r w:rsidR="00122B2F" w:rsidRPr="00B66D08">
              <w:rPr>
                <w:rFonts w:ascii="Calibri" w:hAnsi="Calibri" w:cs="Calibri"/>
                <w:b/>
                <w:color w:val="000000"/>
                <w:lang w:val="sl-SI" w:eastAsia="sl-SI"/>
              </w:rPr>
              <w:t>dministrator</w:t>
            </w:r>
            <w:r w:rsidR="001B2312" w:rsidRPr="00B66D08">
              <w:rPr>
                <w:rFonts w:ascii="Calibri" w:hAnsi="Calibri" w:cs="Calibri"/>
                <w:b/>
                <w:color w:val="000000"/>
                <w:lang w:val="sl-SI" w:eastAsia="sl-SI"/>
              </w:rPr>
              <w:t xml:space="preserve"> </w:t>
            </w:r>
            <w:r w:rsidRPr="00B66D08">
              <w:rPr>
                <w:rFonts w:ascii="Calibri" w:hAnsi="Calibri" w:cs="Calibri"/>
                <w:b/>
                <w:color w:val="000000"/>
                <w:lang w:val="sl-SI" w:eastAsia="sl-SI"/>
              </w:rPr>
              <w:t>SPI</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44944791"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M7 trženje v sodobnem podjetju – učno podjetje</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078A6BE2"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učitelj</w:t>
            </w:r>
          </w:p>
        </w:tc>
        <w:tc>
          <w:tcPr>
            <w:tcW w:w="0" w:type="auto"/>
            <w:vMerge/>
            <w:tcBorders>
              <w:top w:val="nil"/>
              <w:left w:val="single" w:sz="8" w:space="0" w:color="000000"/>
              <w:bottom w:val="single" w:sz="8" w:space="0" w:color="000000"/>
              <w:right w:val="single" w:sz="8" w:space="0" w:color="000000"/>
            </w:tcBorders>
            <w:vAlign w:val="center"/>
            <w:hideMark/>
          </w:tcPr>
          <w:p w14:paraId="64596749" w14:textId="77777777" w:rsidR="00122B2F" w:rsidRPr="006C5380" w:rsidRDefault="00122B2F" w:rsidP="00056234">
            <w:pPr>
              <w:spacing w:line="240" w:lineRule="auto"/>
              <w:rPr>
                <w:rFonts w:ascii="Calibri" w:hAnsi="Calibri" w:cs="Calibri"/>
                <w:color w:val="000000"/>
                <w:lang w:val="sl-SI" w:eastAsia="sl-SI"/>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DC3F79" w14:textId="77777777" w:rsidR="00122B2F" w:rsidRPr="006C5380" w:rsidRDefault="00122B2F" w:rsidP="00056234">
            <w:pPr>
              <w:spacing w:line="240" w:lineRule="auto"/>
              <w:rPr>
                <w:rFonts w:ascii="Calibri" w:hAnsi="Calibri" w:cs="Calibri"/>
                <w:color w:val="000000"/>
                <w:lang w:val="sl-SI" w:eastAsia="sl-SI"/>
              </w:rPr>
            </w:pPr>
            <w:r w:rsidRPr="006C5380">
              <w:rPr>
                <w:rFonts w:ascii="Calibri" w:hAnsi="Calibri" w:cs="Calibri"/>
                <w:color w:val="000000"/>
                <w:lang w:val="sl-SI" w:eastAsia="sl-SI"/>
              </w:rPr>
              <w:t>strokovni delavec v centrali učnih podjetij</w:t>
            </w:r>
          </w:p>
        </w:tc>
        <w:tc>
          <w:tcPr>
            <w:tcW w:w="1608" w:type="dxa"/>
            <w:vMerge/>
            <w:tcBorders>
              <w:top w:val="nil"/>
              <w:left w:val="single" w:sz="8" w:space="0" w:color="000000"/>
              <w:bottom w:val="single" w:sz="8" w:space="0" w:color="000000"/>
              <w:right w:val="single" w:sz="8" w:space="0" w:color="000000"/>
            </w:tcBorders>
            <w:vAlign w:val="center"/>
            <w:hideMark/>
          </w:tcPr>
          <w:p w14:paraId="207BEAA3"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03C290E0" w14:textId="77777777" w:rsidTr="00056234">
        <w:trPr>
          <w:trHeight w:val="1728"/>
        </w:trPr>
        <w:tc>
          <w:tcPr>
            <w:tcW w:w="0" w:type="auto"/>
            <w:tcBorders>
              <w:top w:val="nil"/>
              <w:left w:val="single" w:sz="8" w:space="0" w:color="000000"/>
              <w:bottom w:val="nil"/>
              <w:right w:val="single" w:sz="8" w:space="0" w:color="000000"/>
            </w:tcBorders>
            <w:shd w:val="clear" w:color="auto" w:fill="auto"/>
            <w:vAlign w:val="center"/>
            <w:hideMark/>
          </w:tcPr>
          <w:p w14:paraId="103C71C6" w14:textId="3DA3347F" w:rsidR="00122B2F" w:rsidRPr="00D0647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lastRenderedPageBreak/>
              <w:t>A</w:t>
            </w:r>
            <w:r w:rsidR="00122B2F" w:rsidRPr="00D0647F">
              <w:rPr>
                <w:rFonts w:ascii="Calibri" w:hAnsi="Calibri" w:cs="Calibri"/>
                <w:color w:val="000000"/>
                <w:lang w:val="sl-SI" w:eastAsia="sl-SI"/>
              </w:rPr>
              <w:t>dministrator (DV) – izobraževalni program za dvojezično izvajanje v slovenskem in madžarskem učnem jeziku</w:t>
            </w:r>
          </w:p>
        </w:tc>
        <w:tc>
          <w:tcPr>
            <w:tcW w:w="0" w:type="auto"/>
            <w:vMerge/>
            <w:tcBorders>
              <w:top w:val="nil"/>
              <w:left w:val="single" w:sz="8" w:space="0" w:color="000000"/>
              <w:bottom w:val="single" w:sz="8" w:space="0" w:color="000000"/>
              <w:right w:val="single" w:sz="8" w:space="0" w:color="000000"/>
            </w:tcBorders>
            <w:vAlign w:val="center"/>
            <w:hideMark/>
          </w:tcPr>
          <w:p w14:paraId="79E5759E"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72DE338B"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516C5328"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BF0284"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11D06BC1"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21AC63EC" w14:textId="77777777" w:rsidTr="006C5380">
        <w:trPr>
          <w:trHeight w:val="864"/>
        </w:trPr>
        <w:tc>
          <w:tcPr>
            <w:tcW w:w="0" w:type="auto"/>
            <w:tcBorders>
              <w:top w:val="nil"/>
              <w:left w:val="single" w:sz="8" w:space="0" w:color="000000"/>
              <w:right w:val="single" w:sz="8" w:space="0" w:color="000000"/>
            </w:tcBorders>
            <w:shd w:val="clear" w:color="auto" w:fill="auto"/>
            <w:vAlign w:val="center"/>
            <w:hideMark/>
          </w:tcPr>
          <w:p w14:paraId="5F67A35B" w14:textId="2C93665B" w:rsidR="00122B2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t>A</w:t>
            </w:r>
            <w:r w:rsidR="00122B2F" w:rsidRPr="00D0647F">
              <w:rPr>
                <w:rFonts w:ascii="Calibri" w:hAnsi="Calibri" w:cs="Calibri"/>
                <w:color w:val="000000"/>
                <w:lang w:val="sl-SI" w:eastAsia="sl-SI"/>
              </w:rPr>
              <w:t>dministrator (GIB) – izobraževalni program za gibalno ovirane dijake</w:t>
            </w:r>
          </w:p>
          <w:p w14:paraId="2DCA7385" w14:textId="77777777" w:rsidR="00E12238" w:rsidRDefault="00E12238" w:rsidP="00D0647F">
            <w:pPr>
              <w:spacing w:line="240" w:lineRule="auto"/>
              <w:ind w:left="-1"/>
              <w:rPr>
                <w:rFonts w:ascii="Calibri" w:hAnsi="Calibri" w:cs="Calibri"/>
                <w:color w:val="000000"/>
                <w:lang w:val="sl-SI" w:eastAsia="sl-SI"/>
              </w:rPr>
            </w:pPr>
          </w:p>
          <w:p w14:paraId="5A3C98F8" w14:textId="79EBA00A" w:rsidR="007E1991" w:rsidRPr="00D0647F" w:rsidRDefault="007E1991" w:rsidP="00D0647F">
            <w:pPr>
              <w:spacing w:line="240" w:lineRule="auto"/>
              <w:ind w:left="-1"/>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61C559C1"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6B111E06"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0AB9AF04"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7BD00C"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78E91A8C"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20597E42" w14:textId="77777777" w:rsidTr="006C5380">
        <w:trPr>
          <w:trHeight w:val="499"/>
        </w:trPr>
        <w:tc>
          <w:tcPr>
            <w:tcW w:w="0" w:type="auto"/>
            <w:tcBorders>
              <w:top w:val="nil"/>
              <w:left w:val="single" w:sz="8" w:space="0" w:color="000000"/>
              <w:right w:val="single" w:sz="8" w:space="0" w:color="000000"/>
            </w:tcBorders>
            <w:shd w:val="clear" w:color="auto" w:fill="auto"/>
            <w:vAlign w:val="center"/>
            <w:hideMark/>
          </w:tcPr>
          <w:p w14:paraId="6CCF3A7F" w14:textId="2F226DA0" w:rsidR="00122B2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t>A</w:t>
            </w:r>
            <w:r w:rsidR="00122B2F" w:rsidRPr="00D0647F">
              <w:rPr>
                <w:rFonts w:ascii="Calibri" w:hAnsi="Calibri" w:cs="Calibri"/>
                <w:color w:val="000000"/>
                <w:lang w:val="sl-SI" w:eastAsia="sl-SI"/>
              </w:rPr>
              <w:t>dministrator (slepi in slabovidni) – izobraževalni program za slepe in slabovidne dijake ter dijake z okvaro vidne funkcije</w:t>
            </w:r>
          </w:p>
          <w:p w14:paraId="56D460D3" w14:textId="77777777" w:rsidR="00E12238" w:rsidRDefault="00E12238" w:rsidP="00D0647F">
            <w:pPr>
              <w:spacing w:line="240" w:lineRule="auto"/>
              <w:ind w:left="-1"/>
              <w:rPr>
                <w:rFonts w:ascii="Calibri" w:hAnsi="Calibri" w:cs="Calibri"/>
                <w:color w:val="000000"/>
                <w:lang w:val="sl-SI" w:eastAsia="sl-SI"/>
              </w:rPr>
            </w:pPr>
          </w:p>
          <w:p w14:paraId="6D822056" w14:textId="25F2C07D" w:rsidR="007E1991" w:rsidRPr="00D0647F" w:rsidRDefault="007E1991" w:rsidP="00D0647F">
            <w:pPr>
              <w:spacing w:line="240" w:lineRule="auto"/>
              <w:ind w:left="-1"/>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341F67A6"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33D80E11"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02A075F3"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D9A199"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18195EE0"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3DAADE06" w14:textId="77777777" w:rsidTr="006C5380">
        <w:trPr>
          <w:trHeight w:val="961"/>
        </w:trPr>
        <w:tc>
          <w:tcPr>
            <w:tcW w:w="0" w:type="auto"/>
            <w:tcBorders>
              <w:left w:val="single" w:sz="8" w:space="0" w:color="000000"/>
              <w:bottom w:val="nil"/>
              <w:right w:val="single" w:sz="8" w:space="0" w:color="000000"/>
            </w:tcBorders>
            <w:shd w:val="clear" w:color="auto" w:fill="auto"/>
            <w:vAlign w:val="center"/>
            <w:hideMark/>
          </w:tcPr>
          <w:p w14:paraId="691D113B" w14:textId="4597D088" w:rsidR="00122B2F" w:rsidRDefault="00A65A7A" w:rsidP="00D0647F">
            <w:pPr>
              <w:spacing w:line="240" w:lineRule="auto"/>
              <w:ind w:left="-1"/>
              <w:rPr>
                <w:rFonts w:ascii="Calibri" w:hAnsi="Calibri" w:cs="Calibri"/>
                <w:color w:val="000000"/>
                <w:lang w:val="sl-SI" w:eastAsia="sl-SI"/>
              </w:rPr>
            </w:pPr>
            <w:r>
              <w:rPr>
                <w:rFonts w:ascii="Calibri" w:hAnsi="Calibri" w:cs="Calibri"/>
                <w:color w:val="000000"/>
                <w:lang w:val="sl-SI" w:eastAsia="sl-SI"/>
              </w:rPr>
              <w:t>A</w:t>
            </w:r>
            <w:r w:rsidR="00122B2F" w:rsidRPr="00D0647F">
              <w:rPr>
                <w:rFonts w:ascii="Calibri" w:hAnsi="Calibri" w:cs="Calibri"/>
                <w:color w:val="000000"/>
                <w:lang w:val="sl-SI" w:eastAsia="sl-SI"/>
              </w:rPr>
              <w:t>dministrator (IS) – izobraževalni program z italijanskim učnim jezikom na narodno mešanem območju v slovenski Istri</w:t>
            </w:r>
          </w:p>
          <w:p w14:paraId="6C27C300" w14:textId="77777777" w:rsidR="00393F5B" w:rsidRDefault="00393F5B" w:rsidP="00D0647F">
            <w:pPr>
              <w:spacing w:line="240" w:lineRule="auto"/>
              <w:ind w:left="-1"/>
              <w:rPr>
                <w:rFonts w:ascii="Calibri" w:hAnsi="Calibri" w:cs="Calibri"/>
                <w:color w:val="000000"/>
                <w:lang w:val="sl-SI" w:eastAsia="sl-SI"/>
              </w:rPr>
            </w:pPr>
          </w:p>
          <w:p w14:paraId="244D7D60" w14:textId="65041817" w:rsidR="007E1991" w:rsidRPr="00D0647F" w:rsidRDefault="007E1991" w:rsidP="00D0647F">
            <w:pPr>
              <w:spacing w:line="240" w:lineRule="auto"/>
              <w:ind w:left="-1"/>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4BCF85B8"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7349C65F"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nil"/>
              <w:left w:val="single" w:sz="8" w:space="0" w:color="000000"/>
              <w:bottom w:val="single" w:sz="8" w:space="0" w:color="000000"/>
              <w:right w:val="single" w:sz="8" w:space="0" w:color="000000"/>
            </w:tcBorders>
            <w:vAlign w:val="center"/>
            <w:hideMark/>
          </w:tcPr>
          <w:p w14:paraId="704C253E"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3DA9BE"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3CA5BF5B" w14:textId="77777777" w:rsidR="00122B2F" w:rsidRPr="006C5380" w:rsidRDefault="00122B2F" w:rsidP="00056234">
            <w:pPr>
              <w:spacing w:line="240" w:lineRule="auto"/>
              <w:rPr>
                <w:rFonts w:ascii="Calibri" w:hAnsi="Calibri" w:cs="Calibri"/>
                <w:color w:val="000000"/>
                <w:lang w:val="sl-SI" w:eastAsia="sl-SI"/>
              </w:rPr>
            </w:pPr>
          </w:p>
        </w:tc>
      </w:tr>
      <w:tr w:rsidR="00122B2F" w:rsidRPr="00122B2F" w14:paraId="1884A233" w14:textId="77777777" w:rsidTr="00056234">
        <w:trPr>
          <w:trHeight w:val="1452"/>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F146F75" w14:textId="352201BE" w:rsidR="00122B2F" w:rsidRPr="00D0647F" w:rsidRDefault="00A65A7A" w:rsidP="00E12238">
            <w:pPr>
              <w:spacing w:line="240" w:lineRule="auto"/>
              <w:ind w:left="-1"/>
              <w:rPr>
                <w:rFonts w:ascii="Calibri" w:hAnsi="Calibri" w:cs="Calibri"/>
                <w:color w:val="000000"/>
                <w:lang w:val="sl-SI" w:eastAsia="sl-SI"/>
              </w:rPr>
            </w:pPr>
            <w:r>
              <w:rPr>
                <w:rFonts w:ascii="Calibri" w:hAnsi="Calibri" w:cs="Calibri"/>
                <w:color w:val="000000"/>
                <w:lang w:val="sl-SI" w:eastAsia="sl-SI"/>
              </w:rPr>
              <w:t>A</w:t>
            </w:r>
            <w:r w:rsidR="00122B2F" w:rsidRPr="00D0647F">
              <w:rPr>
                <w:rFonts w:ascii="Calibri" w:hAnsi="Calibri" w:cs="Calibri"/>
                <w:color w:val="000000"/>
                <w:lang w:val="sl-SI" w:eastAsia="sl-SI"/>
              </w:rPr>
              <w:t>dministrator (SI) – izobraževalni program s slovenskim učnim jezikom na narodno mešanem območju v slovenski Istri</w:t>
            </w:r>
          </w:p>
        </w:tc>
        <w:tc>
          <w:tcPr>
            <w:tcW w:w="0" w:type="auto"/>
            <w:vMerge/>
            <w:tcBorders>
              <w:top w:val="nil"/>
              <w:left w:val="single" w:sz="8" w:space="0" w:color="000000"/>
              <w:bottom w:val="single" w:sz="8" w:space="0" w:color="000000"/>
              <w:right w:val="single" w:sz="8" w:space="0" w:color="000000"/>
            </w:tcBorders>
            <w:vAlign w:val="center"/>
            <w:hideMark/>
          </w:tcPr>
          <w:p w14:paraId="2E04CF32" w14:textId="77777777" w:rsidR="00122B2F" w:rsidRPr="006C5380" w:rsidRDefault="00122B2F" w:rsidP="00056234">
            <w:pPr>
              <w:spacing w:line="240" w:lineRule="auto"/>
              <w:rPr>
                <w:rFonts w:ascii="Calibri" w:hAnsi="Calibri" w:cs="Calibri"/>
                <w:color w:val="000000"/>
                <w:lang w:val="sl-SI" w:eastAsia="sl-SI"/>
              </w:rPr>
            </w:pPr>
          </w:p>
        </w:tc>
        <w:tc>
          <w:tcPr>
            <w:tcW w:w="0" w:type="auto"/>
            <w:tcBorders>
              <w:top w:val="nil"/>
              <w:left w:val="nil"/>
              <w:bottom w:val="single" w:sz="8" w:space="0" w:color="000000"/>
              <w:right w:val="single" w:sz="8" w:space="0" w:color="000000"/>
            </w:tcBorders>
            <w:shd w:val="clear" w:color="auto" w:fill="auto"/>
            <w:vAlign w:val="center"/>
            <w:hideMark/>
          </w:tcPr>
          <w:p w14:paraId="098D7607" w14:textId="77777777" w:rsidR="00122B2F" w:rsidRPr="006C5380" w:rsidRDefault="00122B2F" w:rsidP="00056234">
            <w:pPr>
              <w:spacing w:line="240" w:lineRule="auto"/>
              <w:jc w:val="center"/>
              <w:rPr>
                <w:rFonts w:ascii="Calibri" w:hAnsi="Calibri" w:cs="Calibri"/>
                <w:color w:val="000000"/>
                <w:lang w:val="sl-SI" w:eastAsia="sl-SI"/>
              </w:rPr>
            </w:pPr>
            <w:r w:rsidRPr="006C5380">
              <w:rPr>
                <w:rFonts w:ascii="Calibri" w:hAnsi="Calibri" w:cs="Calibri"/>
                <w:color w:val="000000"/>
                <w:lang w:val="sl-SI" w:eastAsia="sl-SI"/>
              </w:rPr>
              <w:t>učitelj praktičnega pouka</w:t>
            </w:r>
          </w:p>
        </w:tc>
        <w:tc>
          <w:tcPr>
            <w:tcW w:w="0" w:type="auto"/>
            <w:vMerge/>
            <w:tcBorders>
              <w:top w:val="nil"/>
              <w:left w:val="single" w:sz="8" w:space="0" w:color="000000"/>
              <w:bottom w:val="single" w:sz="8" w:space="0" w:color="000000"/>
              <w:right w:val="single" w:sz="8" w:space="0" w:color="000000"/>
            </w:tcBorders>
            <w:vAlign w:val="center"/>
            <w:hideMark/>
          </w:tcPr>
          <w:p w14:paraId="12F59B40" w14:textId="77777777" w:rsidR="00122B2F" w:rsidRPr="006C5380" w:rsidRDefault="00122B2F" w:rsidP="00056234">
            <w:pPr>
              <w:spacing w:line="240" w:lineRule="auto"/>
              <w:rPr>
                <w:rFonts w:ascii="Calibri" w:hAnsi="Calibri" w:cs="Calibri"/>
                <w:color w:val="000000"/>
                <w:lang w:val="sl-SI" w:eastAsia="sl-SI"/>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519C45" w14:textId="77777777" w:rsidR="00122B2F" w:rsidRPr="006C5380" w:rsidRDefault="00122B2F" w:rsidP="00056234">
            <w:pPr>
              <w:spacing w:line="240" w:lineRule="auto"/>
              <w:rPr>
                <w:rFonts w:ascii="Calibri" w:hAnsi="Calibri" w:cs="Calibri"/>
                <w:color w:val="000000"/>
                <w:lang w:val="sl-SI" w:eastAsia="sl-SI"/>
              </w:rPr>
            </w:pPr>
          </w:p>
        </w:tc>
        <w:tc>
          <w:tcPr>
            <w:tcW w:w="1608" w:type="dxa"/>
            <w:vMerge/>
            <w:tcBorders>
              <w:top w:val="nil"/>
              <w:left w:val="single" w:sz="8" w:space="0" w:color="000000"/>
              <w:bottom w:val="single" w:sz="8" w:space="0" w:color="000000"/>
              <w:right w:val="single" w:sz="8" w:space="0" w:color="000000"/>
            </w:tcBorders>
            <w:vAlign w:val="center"/>
            <w:hideMark/>
          </w:tcPr>
          <w:p w14:paraId="1CE501D9" w14:textId="77777777" w:rsidR="00122B2F" w:rsidRPr="006C5380" w:rsidRDefault="00122B2F" w:rsidP="00056234">
            <w:pPr>
              <w:spacing w:line="240" w:lineRule="auto"/>
              <w:rPr>
                <w:rFonts w:ascii="Calibri" w:hAnsi="Calibri" w:cs="Calibri"/>
                <w:color w:val="000000"/>
                <w:lang w:val="sl-SI" w:eastAsia="sl-SI"/>
              </w:rPr>
            </w:pPr>
          </w:p>
        </w:tc>
      </w:tr>
      <w:bookmarkEnd w:id="1"/>
    </w:tbl>
    <w:p w14:paraId="5CB7DB94" w14:textId="77777777" w:rsidR="00DD6241" w:rsidRDefault="00DD6241" w:rsidP="00101518">
      <w:pPr>
        <w:spacing w:line="240" w:lineRule="auto"/>
        <w:rPr>
          <w:rFonts w:asciiTheme="minorHAnsi" w:hAnsiTheme="minorHAnsi" w:cstheme="minorHAnsi"/>
          <w:color w:val="000000" w:themeColor="text1"/>
          <w:sz w:val="24"/>
          <w:lang w:val="sl-SI"/>
        </w:rPr>
      </w:pPr>
    </w:p>
    <w:p w14:paraId="1B05268C" w14:textId="77777777" w:rsidR="00DD6241" w:rsidRDefault="00DD6241" w:rsidP="00101518">
      <w:pPr>
        <w:spacing w:line="240" w:lineRule="auto"/>
        <w:rPr>
          <w:rFonts w:asciiTheme="minorHAnsi" w:hAnsiTheme="minorHAnsi" w:cstheme="minorHAnsi"/>
          <w:color w:val="000000" w:themeColor="text1"/>
          <w:sz w:val="24"/>
          <w:lang w:val="sl-SI"/>
        </w:rPr>
      </w:pPr>
    </w:p>
    <w:p w14:paraId="1D273570" w14:textId="146FAB23" w:rsidR="005947E1" w:rsidRPr="00794E6D" w:rsidRDefault="00101518" w:rsidP="00101518">
      <w:pPr>
        <w:spacing w:line="240" w:lineRule="auto"/>
        <w:rPr>
          <w:rFonts w:asciiTheme="minorHAnsi" w:hAnsiTheme="minorHAnsi" w:cstheme="minorHAnsi"/>
          <w:color w:val="000000" w:themeColor="text1"/>
          <w:sz w:val="24"/>
          <w:lang w:val="sl-SI"/>
        </w:rPr>
      </w:pPr>
      <w:r w:rsidRPr="00794E6D">
        <w:rPr>
          <w:rFonts w:asciiTheme="minorHAnsi" w:hAnsiTheme="minorHAnsi" w:cstheme="minorHAnsi"/>
          <w:color w:val="000000" w:themeColor="text1"/>
          <w:sz w:val="24"/>
          <w:lang w:val="sl-SI"/>
        </w:rPr>
        <w:t>Pripravili:</w:t>
      </w:r>
    </w:p>
    <w:p w14:paraId="0439CEB3" w14:textId="5BAC8509" w:rsidR="003E543D" w:rsidRPr="00E12726" w:rsidRDefault="004251D9" w:rsidP="00101518">
      <w:pPr>
        <w:spacing w:line="240" w:lineRule="auto"/>
        <w:rPr>
          <w:rFonts w:asciiTheme="minorHAnsi" w:hAnsiTheme="minorHAnsi" w:cstheme="minorHAnsi"/>
          <w:color w:val="000000" w:themeColor="text1"/>
          <w:sz w:val="24"/>
          <w:lang w:val="sl-SI"/>
        </w:rPr>
      </w:pPr>
      <w:r w:rsidRPr="00BA183E">
        <w:rPr>
          <w:rFonts w:asciiTheme="minorHAnsi" w:hAnsiTheme="minorHAnsi" w:cstheme="minorHAnsi"/>
          <w:color w:val="000000" w:themeColor="text1"/>
          <w:sz w:val="24"/>
          <w:lang w:val="sl-SI"/>
        </w:rPr>
        <w:t>m</w:t>
      </w:r>
      <w:r w:rsidR="00C31DA6" w:rsidRPr="00BA183E">
        <w:rPr>
          <w:rFonts w:asciiTheme="minorHAnsi" w:hAnsiTheme="minorHAnsi" w:cstheme="minorHAnsi"/>
          <w:color w:val="000000" w:themeColor="text1"/>
          <w:sz w:val="24"/>
          <w:lang w:val="sl-SI"/>
        </w:rPr>
        <w:t xml:space="preserve">ag. </w:t>
      </w:r>
      <w:r w:rsidR="003E543D" w:rsidRPr="00E12726">
        <w:rPr>
          <w:rFonts w:asciiTheme="minorHAnsi" w:hAnsiTheme="minorHAnsi" w:cstheme="minorHAnsi"/>
          <w:color w:val="000000" w:themeColor="text1"/>
          <w:sz w:val="24"/>
          <w:lang w:val="sl-SI"/>
        </w:rPr>
        <w:t>Jana Ravbar</w:t>
      </w:r>
      <w:r w:rsidRPr="00E12726">
        <w:rPr>
          <w:rFonts w:asciiTheme="minorHAnsi" w:hAnsiTheme="minorHAnsi" w:cstheme="minorHAnsi"/>
          <w:color w:val="000000" w:themeColor="text1"/>
          <w:sz w:val="24"/>
          <w:lang w:val="sl-SI"/>
        </w:rPr>
        <w:t xml:space="preserve">, višja svetovalka </w:t>
      </w:r>
      <w:r w:rsidR="00DD6241">
        <w:rPr>
          <w:rFonts w:asciiTheme="minorHAnsi" w:hAnsiTheme="minorHAnsi" w:cstheme="minorHAnsi"/>
          <w:color w:val="000000" w:themeColor="text1"/>
          <w:sz w:val="24"/>
          <w:lang w:val="sl-SI"/>
        </w:rPr>
        <w:t xml:space="preserve">področja </w:t>
      </w:r>
      <w:r w:rsidRPr="00E12726">
        <w:rPr>
          <w:rFonts w:asciiTheme="minorHAnsi" w:hAnsiTheme="minorHAnsi" w:cstheme="minorHAnsi"/>
          <w:color w:val="000000" w:themeColor="text1"/>
          <w:sz w:val="24"/>
          <w:lang w:val="sl-SI"/>
        </w:rPr>
        <w:t>I</w:t>
      </w:r>
    </w:p>
    <w:p w14:paraId="38BB67AB" w14:textId="22258D2B" w:rsidR="00DC4281" w:rsidRPr="00122B2F" w:rsidRDefault="003E543D" w:rsidP="00587569">
      <w:pPr>
        <w:spacing w:line="240" w:lineRule="auto"/>
        <w:rPr>
          <w:rFonts w:asciiTheme="minorHAnsi" w:hAnsiTheme="minorHAnsi" w:cstheme="minorHAnsi"/>
          <w:color w:val="000000" w:themeColor="text1"/>
          <w:sz w:val="24"/>
          <w:lang w:val="sl-SI"/>
        </w:rPr>
      </w:pPr>
      <w:r w:rsidRPr="00122B2F">
        <w:rPr>
          <w:rFonts w:asciiTheme="minorHAnsi" w:hAnsiTheme="minorHAnsi" w:cstheme="minorHAnsi"/>
          <w:color w:val="000000" w:themeColor="text1"/>
          <w:sz w:val="24"/>
          <w:lang w:val="sl-SI"/>
        </w:rPr>
        <w:t>Mateja Kapitler</w:t>
      </w:r>
      <w:r w:rsidR="004251D9" w:rsidRPr="00122B2F">
        <w:rPr>
          <w:rFonts w:asciiTheme="minorHAnsi" w:hAnsiTheme="minorHAnsi" w:cstheme="minorHAnsi"/>
          <w:color w:val="000000" w:themeColor="text1"/>
          <w:sz w:val="24"/>
          <w:lang w:val="sl-SI"/>
        </w:rPr>
        <w:t xml:space="preserve">, vodja </w:t>
      </w:r>
      <w:r w:rsidR="00DD6241">
        <w:rPr>
          <w:rFonts w:asciiTheme="minorHAnsi" w:hAnsiTheme="minorHAnsi" w:cstheme="minorHAnsi"/>
          <w:color w:val="000000" w:themeColor="text1"/>
          <w:sz w:val="24"/>
          <w:lang w:val="sl-SI"/>
        </w:rPr>
        <w:t>C</w:t>
      </w:r>
      <w:r w:rsidR="004251D9" w:rsidRPr="00122B2F">
        <w:rPr>
          <w:rFonts w:asciiTheme="minorHAnsi" w:hAnsiTheme="minorHAnsi" w:cstheme="minorHAnsi"/>
          <w:color w:val="000000" w:themeColor="text1"/>
          <w:sz w:val="24"/>
          <w:lang w:val="sl-SI"/>
        </w:rPr>
        <w:t>entrale</w:t>
      </w:r>
      <w:r w:rsidR="00281BB2">
        <w:rPr>
          <w:rFonts w:asciiTheme="minorHAnsi" w:hAnsiTheme="minorHAnsi" w:cstheme="minorHAnsi"/>
          <w:color w:val="000000" w:themeColor="text1"/>
          <w:sz w:val="24"/>
          <w:lang w:val="sl-SI"/>
        </w:rPr>
        <w:t xml:space="preserve"> učnih podjetij Slovenije</w:t>
      </w:r>
    </w:p>
    <w:sectPr w:rsidR="00DC4281" w:rsidRPr="00122B2F"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5804C" w14:textId="77777777" w:rsidR="00F34519" w:rsidRDefault="00F34519">
      <w:r>
        <w:separator/>
      </w:r>
    </w:p>
  </w:endnote>
  <w:endnote w:type="continuationSeparator" w:id="0">
    <w:p w14:paraId="26302C91" w14:textId="77777777" w:rsidR="00F34519" w:rsidRDefault="00F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FDD9F" w14:textId="77777777" w:rsidR="00F34519" w:rsidRDefault="00F34519">
      <w:r>
        <w:separator/>
      </w:r>
    </w:p>
  </w:footnote>
  <w:footnote w:type="continuationSeparator" w:id="0">
    <w:p w14:paraId="7C6FD5B8" w14:textId="77777777" w:rsidR="00F34519" w:rsidRDefault="00F3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B6BD7" w14:textId="77777777" w:rsidR="00DB515A" w:rsidRPr="00110CBD" w:rsidRDefault="00DB515A"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F3AE" w14:textId="730521D3" w:rsidR="00BB1589" w:rsidRDefault="0083618B" w:rsidP="00924E3C">
    <w:pPr>
      <w:autoSpaceDE w:val="0"/>
      <w:autoSpaceDN w:val="0"/>
      <w:adjustRightInd w:val="0"/>
      <w:spacing w:line="240" w:lineRule="auto"/>
      <w:rPr>
        <w:rFonts w:ascii="Republika" w:hAnsi="Republika"/>
        <w:lang w:val="sl-SI"/>
      </w:rPr>
    </w:pPr>
    <w:r w:rsidRPr="0007274A">
      <w:rPr>
        <w:rFonts w:ascii="Cambria" w:eastAsia="MS Mincho" w:hAnsi="Cambria"/>
        <w:noProof/>
        <w:lang w:val="sl-SI" w:eastAsia="sl-SI"/>
      </w:rPr>
      <w:drawing>
        <wp:anchor distT="0" distB="0" distL="114300" distR="114300" simplePos="0" relativeHeight="251659776" behindDoc="0" locked="0" layoutInCell="1" allowOverlap="1" wp14:anchorId="53DA600A" wp14:editId="1BBEC944">
          <wp:simplePos x="0" y="0"/>
          <wp:positionH relativeFrom="margin">
            <wp:posOffset>-196215</wp:posOffset>
          </wp:positionH>
          <wp:positionV relativeFrom="paragraph">
            <wp:posOffset>-472440</wp:posOffset>
          </wp:positionV>
          <wp:extent cx="1209675" cy="56134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24065" w14:textId="4EE50D34" w:rsidR="00DB515A" w:rsidRPr="008F3500" w:rsidRDefault="001C0F3D" w:rsidP="0083618B">
    <w:pPr>
      <w:autoSpaceDE w:val="0"/>
      <w:autoSpaceDN w:val="0"/>
      <w:adjustRightInd w:val="0"/>
      <w:spacing w:line="240" w:lineRule="auto"/>
      <w:rPr>
        <w:rFonts w:cs="Arial"/>
        <w:sz w:val="16"/>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1EF67449" wp14:editId="04E17E6B">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A1BD8"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515A" w:rsidRPr="008F3500">
      <w:rPr>
        <w:rFonts w:cs="Arial"/>
        <w:sz w:val="16"/>
        <w:lang w:val="sl-SI"/>
      </w:rPr>
      <w:tab/>
      <w:t xml:space="preserve"> </w:t>
    </w:r>
  </w:p>
  <w:p w14:paraId="0CBD1ECA" w14:textId="603F61EB" w:rsidR="00DB515A" w:rsidRPr="0064381F" w:rsidRDefault="0083618B" w:rsidP="008B6BB1">
    <w:pPr>
      <w:pStyle w:val="Glava"/>
      <w:tabs>
        <w:tab w:val="clear" w:pos="4320"/>
        <w:tab w:val="clear" w:pos="8640"/>
        <w:tab w:val="left" w:pos="5112"/>
      </w:tabs>
      <w:spacing w:line="240" w:lineRule="exact"/>
      <w:rPr>
        <w:rFonts w:asciiTheme="minorHAnsi" w:hAnsiTheme="minorHAnsi" w:cstheme="minorHAnsi"/>
        <w:sz w:val="22"/>
        <w:szCs w:val="22"/>
        <w:lang w:val="sl-SI"/>
      </w:rPr>
    </w:pPr>
    <w:r>
      <w:rPr>
        <w:rFonts w:asciiTheme="minorHAnsi" w:hAnsiTheme="minorHAnsi" w:cstheme="minorHAnsi"/>
        <w:sz w:val="22"/>
        <w:szCs w:val="22"/>
        <w:lang w:val="sl-SI"/>
      </w:rPr>
      <w:t xml:space="preserve">Sprejeto na </w:t>
    </w:r>
    <w:r w:rsidR="0064381F" w:rsidRPr="0064381F">
      <w:rPr>
        <w:rFonts w:asciiTheme="minorHAnsi" w:hAnsiTheme="minorHAnsi" w:cstheme="minorHAnsi"/>
        <w:sz w:val="22"/>
        <w:szCs w:val="22"/>
        <w:lang w:val="sl-SI"/>
      </w:rPr>
      <w:t>193. sej</w:t>
    </w:r>
    <w:r>
      <w:rPr>
        <w:rFonts w:asciiTheme="minorHAnsi" w:hAnsiTheme="minorHAnsi" w:cstheme="minorHAnsi"/>
        <w:sz w:val="22"/>
        <w:szCs w:val="22"/>
        <w:lang w:val="sl-SI"/>
      </w:rPr>
      <w:t xml:space="preserve">i </w:t>
    </w:r>
    <w:r w:rsidR="0064381F" w:rsidRPr="0064381F">
      <w:rPr>
        <w:rFonts w:asciiTheme="minorHAnsi" w:hAnsiTheme="minorHAnsi" w:cstheme="minorHAnsi"/>
        <w:sz w:val="22"/>
        <w:szCs w:val="22"/>
        <w:lang w:val="sl-SI"/>
      </w:rPr>
      <w:t>Strokovnega sveta RS za poklicno in strokovno izobraževanje</w:t>
    </w:r>
    <w:r>
      <w:rPr>
        <w:rFonts w:asciiTheme="minorHAnsi" w:hAnsiTheme="minorHAnsi" w:cstheme="minorHAnsi"/>
        <w:sz w:val="22"/>
        <w:szCs w:val="22"/>
        <w:lang w:val="sl-SI"/>
      </w:rPr>
      <w:t>, dne 15. 4. 2022</w:t>
    </w:r>
    <w:r w:rsidR="00DB515A" w:rsidRPr="0064381F">
      <w:rPr>
        <w:rFonts w:asciiTheme="minorHAnsi" w:hAnsiTheme="minorHAnsi" w:cstheme="minorHAnsi"/>
        <w:sz w:val="22"/>
        <w:szCs w:val="22"/>
        <w:lang w:val="sl-SI"/>
      </w:rPr>
      <w:tab/>
    </w:r>
  </w:p>
  <w:p w14:paraId="4E52D26B" w14:textId="77777777" w:rsidR="00DB515A" w:rsidRPr="008F3500" w:rsidRDefault="00DB515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olor w:val="00000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63E4"/>
    <w:multiLevelType w:val="hybridMultilevel"/>
    <w:tmpl w:val="F00ED3B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8D2974"/>
    <w:multiLevelType w:val="hybridMultilevel"/>
    <w:tmpl w:val="F380FFD8"/>
    <w:lvl w:ilvl="0" w:tplc="04240001">
      <w:start w:val="1"/>
      <w:numFmt w:val="bullet"/>
      <w:lvlText w:val=""/>
      <w:lvlJc w:val="left"/>
      <w:pPr>
        <w:ind w:left="678" w:hanging="360"/>
      </w:pPr>
      <w:rPr>
        <w:rFonts w:ascii="Symbol" w:hAnsi="Symbol" w:hint="default"/>
      </w:rPr>
    </w:lvl>
    <w:lvl w:ilvl="1" w:tplc="04240003" w:tentative="1">
      <w:start w:val="1"/>
      <w:numFmt w:val="bullet"/>
      <w:lvlText w:val="o"/>
      <w:lvlJc w:val="left"/>
      <w:pPr>
        <w:ind w:left="1398" w:hanging="360"/>
      </w:pPr>
      <w:rPr>
        <w:rFonts w:ascii="Courier New" w:hAnsi="Courier New" w:cs="Courier New" w:hint="default"/>
      </w:rPr>
    </w:lvl>
    <w:lvl w:ilvl="2" w:tplc="04240005" w:tentative="1">
      <w:start w:val="1"/>
      <w:numFmt w:val="bullet"/>
      <w:lvlText w:val=""/>
      <w:lvlJc w:val="left"/>
      <w:pPr>
        <w:ind w:left="2118" w:hanging="360"/>
      </w:pPr>
      <w:rPr>
        <w:rFonts w:ascii="Wingdings" w:hAnsi="Wingdings" w:hint="default"/>
      </w:rPr>
    </w:lvl>
    <w:lvl w:ilvl="3" w:tplc="04240001" w:tentative="1">
      <w:start w:val="1"/>
      <w:numFmt w:val="bullet"/>
      <w:lvlText w:val=""/>
      <w:lvlJc w:val="left"/>
      <w:pPr>
        <w:ind w:left="2838" w:hanging="360"/>
      </w:pPr>
      <w:rPr>
        <w:rFonts w:ascii="Symbol" w:hAnsi="Symbol" w:hint="default"/>
      </w:rPr>
    </w:lvl>
    <w:lvl w:ilvl="4" w:tplc="04240003" w:tentative="1">
      <w:start w:val="1"/>
      <w:numFmt w:val="bullet"/>
      <w:lvlText w:val="o"/>
      <w:lvlJc w:val="left"/>
      <w:pPr>
        <w:ind w:left="3558" w:hanging="360"/>
      </w:pPr>
      <w:rPr>
        <w:rFonts w:ascii="Courier New" w:hAnsi="Courier New" w:cs="Courier New" w:hint="default"/>
      </w:rPr>
    </w:lvl>
    <w:lvl w:ilvl="5" w:tplc="04240005" w:tentative="1">
      <w:start w:val="1"/>
      <w:numFmt w:val="bullet"/>
      <w:lvlText w:val=""/>
      <w:lvlJc w:val="left"/>
      <w:pPr>
        <w:ind w:left="4278" w:hanging="360"/>
      </w:pPr>
      <w:rPr>
        <w:rFonts w:ascii="Wingdings" w:hAnsi="Wingdings" w:hint="default"/>
      </w:rPr>
    </w:lvl>
    <w:lvl w:ilvl="6" w:tplc="04240001" w:tentative="1">
      <w:start w:val="1"/>
      <w:numFmt w:val="bullet"/>
      <w:lvlText w:val=""/>
      <w:lvlJc w:val="left"/>
      <w:pPr>
        <w:ind w:left="4998" w:hanging="360"/>
      </w:pPr>
      <w:rPr>
        <w:rFonts w:ascii="Symbol" w:hAnsi="Symbol" w:hint="default"/>
      </w:rPr>
    </w:lvl>
    <w:lvl w:ilvl="7" w:tplc="04240003" w:tentative="1">
      <w:start w:val="1"/>
      <w:numFmt w:val="bullet"/>
      <w:lvlText w:val="o"/>
      <w:lvlJc w:val="left"/>
      <w:pPr>
        <w:ind w:left="5718" w:hanging="360"/>
      </w:pPr>
      <w:rPr>
        <w:rFonts w:ascii="Courier New" w:hAnsi="Courier New" w:cs="Courier New" w:hint="default"/>
      </w:rPr>
    </w:lvl>
    <w:lvl w:ilvl="8" w:tplc="04240005" w:tentative="1">
      <w:start w:val="1"/>
      <w:numFmt w:val="bullet"/>
      <w:lvlText w:val=""/>
      <w:lvlJc w:val="left"/>
      <w:pPr>
        <w:ind w:left="6438"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BC875D2"/>
    <w:multiLevelType w:val="hybridMultilevel"/>
    <w:tmpl w:val="57305A52"/>
    <w:lvl w:ilvl="0" w:tplc="A6F211B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E43AA"/>
    <w:multiLevelType w:val="hybridMultilevel"/>
    <w:tmpl w:val="C56E9656"/>
    <w:lvl w:ilvl="0" w:tplc="6E60E1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46E155A"/>
    <w:multiLevelType w:val="hybridMultilevel"/>
    <w:tmpl w:val="7A385C10"/>
    <w:lvl w:ilvl="0" w:tplc="7548E2FC">
      <w:numFmt w:val="bullet"/>
      <w:lvlText w:val="-"/>
      <w:lvlJc w:val="left"/>
      <w:pPr>
        <w:tabs>
          <w:tab w:val="num" w:pos="1069"/>
        </w:tabs>
        <w:ind w:left="1069" w:hanging="360"/>
      </w:pPr>
      <w:rPr>
        <w:rFonts w:ascii="Arial" w:eastAsia="Times New Roman" w:hAnsi="Arial" w:cs="Arial" w:hint="default"/>
      </w:rPr>
    </w:lvl>
    <w:lvl w:ilvl="1" w:tplc="04240003" w:tentative="1">
      <w:start w:val="1"/>
      <w:numFmt w:val="bullet"/>
      <w:lvlText w:val="o"/>
      <w:lvlJc w:val="left"/>
      <w:pPr>
        <w:tabs>
          <w:tab w:val="num" w:pos="1789"/>
        </w:tabs>
        <w:ind w:left="1789" w:hanging="360"/>
      </w:pPr>
      <w:rPr>
        <w:rFonts w:ascii="Courier New" w:hAnsi="Courier New" w:cs="Courier New" w:hint="default"/>
      </w:rPr>
    </w:lvl>
    <w:lvl w:ilvl="2" w:tplc="04240005" w:tentative="1">
      <w:start w:val="1"/>
      <w:numFmt w:val="bullet"/>
      <w:lvlText w:val=""/>
      <w:lvlJc w:val="left"/>
      <w:pPr>
        <w:tabs>
          <w:tab w:val="num" w:pos="2509"/>
        </w:tabs>
        <w:ind w:left="2509" w:hanging="360"/>
      </w:pPr>
      <w:rPr>
        <w:rFonts w:ascii="Wingdings" w:hAnsi="Wingdings" w:hint="default"/>
      </w:rPr>
    </w:lvl>
    <w:lvl w:ilvl="3" w:tplc="04240001" w:tentative="1">
      <w:start w:val="1"/>
      <w:numFmt w:val="bullet"/>
      <w:lvlText w:val=""/>
      <w:lvlJc w:val="left"/>
      <w:pPr>
        <w:tabs>
          <w:tab w:val="num" w:pos="3229"/>
        </w:tabs>
        <w:ind w:left="3229" w:hanging="360"/>
      </w:pPr>
      <w:rPr>
        <w:rFonts w:ascii="Symbol" w:hAnsi="Symbol" w:hint="default"/>
      </w:rPr>
    </w:lvl>
    <w:lvl w:ilvl="4" w:tplc="04240003" w:tentative="1">
      <w:start w:val="1"/>
      <w:numFmt w:val="bullet"/>
      <w:lvlText w:val="o"/>
      <w:lvlJc w:val="left"/>
      <w:pPr>
        <w:tabs>
          <w:tab w:val="num" w:pos="3949"/>
        </w:tabs>
        <w:ind w:left="3949" w:hanging="360"/>
      </w:pPr>
      <w:rPr>
        <w:rFonts w:ascii="Courier New" w:hAnsi="Courier New" w:cs="Courier New"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8DF0451"/>
    <w:multiLevelType w:val="multilevel"/>
    <w:tmpl w:val="7748808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D1176DB"/>
    <w:multiLevelType w:val="hybridMultilevel"/>
    <w:tmpl w:val="3E767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C6E6E14"/>
    <w:multiLevelType w:val="hybridMultilevel"/>
    <w:tmpl w:val="09ECEA66"/>
    <w:lvl w:ilvl="0" w:tplc="5BB247F6">
      <w:start w:val="3"/>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3" w15:restartNumberingAfterBreak="0">
    <w:nsid w:val="4E5C6642"/>
    <w:multiLevelType w:val="hybridMultilevel"/>
    <w:tmpl w:val="5D202352"/>
    <w:lvl w:ilvl="0" w:tplc="8ABCEDDA">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4" w15:restartNumberingAfterBreak="0">
    <w:nsid w:val="5772075A"/>
    <w:multiLevelType w:val="hybridMultilevel"/>
    <w:tmpl w:val="F0882154"/>
    <w:lvl w:ilvl="0" w:tplc="6E60E16E">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8949D6"/>
    <w:multiLevelType w:val="hybridMultilevel"/>
    <w:tmpl w:val="B83A2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11"/>
  </w:num>
  <w:num w:numId="4">
    <w:abstractNumId w:val="1"/>
  </w:num>
  <w:num w:numId="5">
    <w:abstractNumId w:val="4"/>
  </w:num>
  <w:num w:numId="6">
    <w:abstractNumId w:val="5"/>
  </w:num>
  <w:num w:numId="7">
    <w:abstractNumId w:val="6"/>
  </w:num>
  <w:num w:numId="8">
    <w:abstractNumId w:val="14"/>
  </w:num>
  <w:num w:numId="9">
    <w:abstractNumId w:val="8"/>
  </w:num>
  <w:num w:numId="10">
    <w:abstractNumId w:val="13"/>
  </w:num>
  <w:num w:numId="11">
    <w:abstractNumId w:val="12"/>
  </w:num>
  <w:num w:numId="12">
    <w:abstractNumId w:val="9"/>
  </w:num>
  <w:num w:numId="13">
    <w:abstractNumId w:val="2"/>
  </w:num>
  <w:num w:numId="14">
    <w:abstractNumId w:val="3"/>
  </w:num>
  <w:num w:numId="15">
    <w:abstractNumId w:val="10"/>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E1"/>
    <w:rsid w:val="000207C3"/>
    <w:rsid w:val="00021409"/>
    <w:rsid w:val="00023A88"/>
    <w:rsid w:val="00033BC4"/>
    <w:rsid w:val="00043450"/>
    <w:rsid w:val="00045A99"/>
    <w:rsid w:val="000520B5"/>
    <w:rsid w:val="0005230F"/>
    <w:rsid w:val="00057608"/>
    <w:rsid w:val="00065752"/>
    <w:rsid w:val="00075368"/>
    <w:rsid w:val="000778E8"/>
    <w:rsid w:val="00080D20"/>
    <w:rsid w:val="0008173B"/>
    <w:rsid w:val="00085FDD"/>
    <w:rsid w:val="000938DC"/>
    <w:rsid w:val="00093F7E"/>
    <w:rsid w:val="000A06FE"/>
    <w:rsid w:val="000A2D11"/>
    <w:rsid w:val="000A3534"/>
    <w:rsid w:val="000A6DE3"/>
    <w:rsid w:val="000A7238"/>
    <w:rsid w:val="000B0325"/>
    <w:rsid w:val="000B1222"/>
    <w:rsid w:val="000B72EB"/>
    <w:rsid w:val="000E2335"/>
    <w:rsid w:val="000F322C"/>
    <w:rsid w:val="000F38EC"/>
    <w:rsid w:val="001004E7"/>
    <w:rsid w:val="00101518"/>
    <w:rsid w:val="00103B00"/>
    <w:rsid w:val="0010739C"/>
    <w:rsid w:val="001130B5"/>
    <w:rsid w:val="0011666A"/>
    <w:rsid w:val="00122B2F"/>
    <w:rsid w:val="001357B2"/>
    <w:rsid w:val="00167434"/>
    <w:rsid w:val="001707FD"/>
    <w:rsid w:val="001713AE"/>
    <w:rsid w:val="00172D73"/>
    <w:rsid w:val="001772FC"/>
    <w:rsid w:val="0018294C"/>
    <w:rsid w:val="00193B4C"/>
    <w:rsid w:val="00193EA1"/>
    <w:rsid w:val="001944E7"/>
    <w:rsid w:val="001A1EF9"/>
    <w:rsid w:val="001A3AFF"/>
    <w:rsid w:val="001A7F1E"/>
    <w:rsid w:val="001B2312"/>
    <w:rsid w:val="001B7840"/>
    <w:rsid w:val="001C0376"/>
    <w:rsid w:val="001C0F3D"/>
    <w:rsid w:val="001C6C90"/>
    <w:rsid w:val="001D243E"/>
    <w:rsid w:val="001D34FF"/>
    <w:rsid w:val="001D713A"/>
    <w:rsid w:val="001E27E5"/>
    <w:rsid w:val="001E790C"/>
    <w:rsid w:val="001F1E34"/>
    <w:rsid w:val="001F2D26"/>
    <w:rsid w:val="00202A77"/>
    <w:rsid w:val="00205D04"/>
    <w:rsid w:val="002219BC"/>
    <w:rsid w:val="00224439"/>
    <w:rsid w:val="0023143B"/>
    <w:rsid w:val="0023170B"/>
    <w:rsid w:val="002320D0"/>
    <w:rsid w:val="0023455C"/>
    <w:rsid w:val="00252DD6"/>
    <w:rsid w:val="00263A74"/>
    <w:rsid w:val="00271CE5"/>
    <w:rsid w:val="002767FB"/>
    <w:rsid w:val="0028101B"/>
    <w:rsid w:val="00281BB2"/>
    <w:rsid w:val="00282020"/>
    <w:rsid w:val="0029142E"/>
    <w:rsid w:val="002A0DE0"/>
    <w:rsid w:val="002B0C5B"/>
    <w:rsid w:val="002E2E1C"/>
    <w:rsid w:val="002E667A"/>
    <w:rsid w:val="002F100E"/>
    <w:rsid w:val="002F1A28"/>
    <w:rsid w:val="00301B78"/>
    <w:rsid w:val="0030779D"/>
    <w:rsid w:val="0032444B"/>
    <w:rsid w:val="00324A10"/>
    <w:rsid w:val="0032599B"/>
    <w:rsid w:val="00327530"/>
    <w:rsid w:val="003314A0"/>
    <w:rsid w:val="003354BD"/>
    <w:rsid w:val="003363B0"/>
    <w:rsid w:val="00343325"/>
    <w:rsid w:val="00346482"/>
    <w:rsid w:val="00351626"/>
    <w:rsid w:val="003600AE"/>
    <w:rsid w:val="003636BF"/>
    <w:rsid w:val="003666A0"/>
    <w:rsid w:val="00366B42"/>
    <w:rsid w:val="00370DF0"/>
    <w:rsid w:val="0037479F"/>
    <w:rsid w:val="003750FC"/>
    <w:rsid w:val="003845B4"/>
    <w:rsid w:val="00387B1A"/>
    <w:rsid w:val="00393F5B"/>
    <w:rsid w:val="0039417E"/>
    <w:rsid w:val="003B2414"/>
    <w:rsid w:val="003C1EB3"/>
    <w:rsid w:val="003C2AA3"/>
    <w:rsid w:val="003C469A"/>
    <w:rsid w:val="003C73C6"/>
    <w:rsid w:val="003D3706"/>
    <w:rsid w:val="003E0F69"/>
    <w:rsid w:val="003E1C74"/>
    <w:rsid w:val="003E3CE7"/>
    <w:rsid w:val="003E46C9"/>
    <w:rsid w:val="003E543D"/>
    <w:rsid w:val="003F4D47"/>
    <w:rsid w:val="003F52DD"/>
    <w:rsid w:val="00413BEB"/>
    <w:rsid w:val="00420394"/>
    <w:rsid w:val="0042106A"/>
    <w:rsid w:val="00421B99"/>
    <w:rsid w:val="00424741"/>
    <w:rsid w:val="004251D9"/>
    <w:rsid w:val="00427957"/>
    <w:rsid w:val="00436A4F"/>
    <w:rsid w:val="004376E9"/>
    <w:rsid w:val="00440EC6"/>
    <w:rsid w:val="004413C8"/>
    <w:rsid w:val="0045033E"/>
    <w:rsid w:val="004550FD"/>
    <w:rsid w:val="00463315"/>
    <w:rsid w:val="004666FD"/>
    <w:rsid w:val="00472279"/>
    <w:rsid w:val="004757BA"/>
    <w:rsid w:val="004771D1"/>
    <w:rsid w:val="00491E9C"/>
    <w:rsid w:val="00495CA4"/>
    <w:rsid w:val="004A32A7"/>
    <w:rsid w:val="004A4AD3"/>
    <w:rsid w:val="004B0B52"/>
    <w:rsid w:val="004B3BC0"/>
    <w:rsid w:val="004B77C2"/>
    <w:rsid w:val="004C6E41"/>
    <w:rsid w:val="004D0D3C"/>
    <w:rsid w:val="004D4B3C"/>
    <w:rsid w:val="004D6839"/>
    <w:rsid w:val="004E048B"/>
    <w:rsid w:val="004F101B"/>
    <w:rsid w:val="004F4416"/>
    <w:rsid w:val="004F582D"/>
    <w:rsid w:val="005011FF"/>
    <w:rsid w:val="00511D3E"/>
    <w:rsid w:val="00511DA4"/>
    <w:rsid w:val="0051651F"/>
    <w:rsid w:val="00526246"/>
    <w:rsid w:val="00531648"/>
    <w:rsid w:val="005332A9"/>
    <w:rsid w:val="005333F8"/>
    <w:rsid w:val="005338BD"/>
    <w:rsid w:val="00540672"/>
    <w:rsid w:val="00552E4E"/>
    <w:rsid w:val="00553DA7"/>
    <w:rsid w:val="00554AA0"/>
    <w:rsid w:val="00567106"/>
    <w:rsid w:val="005673C6"/>
    <w:rsid w:val="005774E1"/>
    <w:rsid w:val="00586456"/>
    <w:rsid w:val="00587569"/>
    <w:rsid w:val="0058787C"/>
    <w:rsid w:val="0059074C"/>
    <w:rsid w:val="005947E1"/>
    <w:rsid w:val="00597C3A"/>
    <w:rsid w:val="005A0345"/>
    <w:rsid w:val="005A7625"/>
    <w:rsid w:val="005B74D6"/>
    <w:rsid w:val="005C31FA"/>
    <w:rsid w:val="005C4E20"/>
    <w:rsid w:val="005D125F"/>
    <w:rsid w:val="005D6BB6"/>
    <w:rsid w:val="005E1D3C"/>
    <w:rsid w:val="005E5C76"/>
    <w:rsid w:val="005E607F"/>
    <w:rsid w:val="005E6E8F"/>
    <w:rsid w:val="005F4116"/>
    <w:rsid w:val="00604669"/>
    <w:rsid w:val="00614E8A"/>
    <w:rsid w:val="00632253"/>
    <w:rsid w:val="00634363"/>
    <w:rsid w:val="00634E8D"/>
    <w:rsid w:val="00637314"/>
    <w:rsid w:val="006416D8"/>
    <w:rsid w:val="00642377"/>
    <w:rsid w:val="00642714"/>
    <w:rsid w:val="0064381F"/>
    <w:rsid w:val="006455CE"/>
    <w:rsid w:val="0066169E"/>
    <w:rsid w:val="00661836"/>
    <w:rsid w:val="0066742F"/>
    <w:rsid w:val="006730BB"/>
    <w:rsid w:val="00683D72"/>
    <w:rsid w:val="0068606D"/>
    <w:rsid w:val="006875C5"/>
    <w:rsid w:val="006905A0"/>
    <w:rsid w:val="00691985"/>
    <w:rsid w:val="00694C0D"/>
    <w:rsid w:val="006B1083"/>
    <w:rsid w:val="006B2DC3"/>
    <w:rsid w:val="006C4D5A"/>
    <w:rsid w:val="006C5380"/>
    <w:rsid w:val="006D42D9"/>
    <w:rsid w:val="006E1EB7"/>
    <w:rsid w:val="006E7363"/>
    <w:rsid w:val="006F5633"/>
    <w:rsid w:val="00716C1C"/>
    <w:rsid w:val="00726712"/>
    <w:rsid w:val="007324A0"/>
    <w:rsid w:val="00733017"/>
    <w:rsid w:val="00736CF0"/>
    <w:rsid w:val="00741EC4"/>
    <w:rsid w:val="00745FF6"/>
    <w:rsid w:val="00752F8A"/>
    <w:rsid w:val="00753162"/>
    <w:rsid w:val="00755177"/>
    <w:rsid w:val="00757A87"/>
    <w:rsid w:val="007601DF"/>
    <w:rsid w:val="00762369"/>
    <w:rsid w:val="00762EC9"/>
    <w:rsid w:val="00767872"/>
    <w:rsid w:val="00767CF7"/>
    <w:rsid w:val="007719E6"/>
    <w:rsid w:val="00776C56"/>
    <w:rsid w:val="00781D6D"/>
    <w:rsid w:val="00783310"/>
    <w:rsid w:val="00785D8B"/>
    <w:rsid w:val="007915DD"/>
    <w:rsid w:val="00792E41"/>
    <w:rsid w:val="00794E6D"/>
    <w:rsid w:val="00797975"/>
    <w:rsid w:val="007A4A6D"/>
    <w:rsid w:val="007A5786"/>
    <w:rsid w:val="007A69F2"/>
    <w:rsid w:val="007B2F46"/>
    <w:rsid w:val="007B3B71"/>
    <w:rsid w:val="007B4EA0"/>
    <w:rsid w:val="007C067B"/>
    <w:rsid w:val="007C10E9"/>
    <w:rsid w:val="007C13CA"/>
    <w:rsid w:val="007D1BCF"/>
    <w:rsid w:val="007D75CF"/>
    <w:rsid w:val="007E1991"/>
    <w:rsid w:val="007E4737"/>
    <w:rsid w:val="007E5209"/>
    <w:rsid w:val="007E53EA"/>
    <w:rsid w:val="007E6DC5"/>
    <w:rsid w:val="007F764A"/>
    <w:rsid w:val="00804580"/>
    <w:rsid w:val="00811D85"/>
    <w:rsid w:val="0082208A"/>
    <w:rsid w:val="00822562"/>
    <w:rsid w:val="0083618B"/>
    <w:rsid w:val="00842A48"/>
    <w:rsid w:val="008506BF"/>
    <w:rsid w:val="00854929"/>
    <w:rsid w:val="008550D7"/>
    <w:rsid w:val="00861C36"/>
    <w:rsid w:val="00867589"/>
    <w:rsid w:val="00872C66"/>
    <w:rsid w:val="0088043C"/>
    <w:rsid w:val="008906C9"/>
    <w:rsid w:val="00892BB3"/>
    <w:rsid w:val="008A20C5"/>
    <w:rsid w:val="008A4E6A"/>
    <w:rsid w:val="008B6BB1"/>
    <w:rsid w:val="008B6C51"/>
    <w:rsid w:val="008B74DF"/>
    <w:rsid w:val="008B795B"/>
    <w:rsid w:val="008C1CD7"/>
    <w:rsid w:val="008C4C85"/>
    <w:rsid w:val="008C5738"/>
    <w:rsid w:val="008C6956"/>
    <w:rsid w:val="008D04F0"/>
    <w:rsid w:val="008D45D5"/>
    <w:rsid w:val="008E2D79"/>
    <w:rsid w:val="008F3500"/>
    <w:rsid w:val="008F42F0"/>
    <w:rsid w:val="009049EF"/>
    <w:rsid w:val="00910D72"/>
    <w:rsid w:val="0091211B"/>
    <w:rsid w:val="00913C23"/>
    <w:rsid w:val="00914B5A"/>
    <w:rsid w:val="00917084"/>
    <w:rsid w:val="00924E3C"/>
    <w:rsid w:val="00931D24"/>
    <w:rsid w:val="00932194"/>
    <w:rsid w:val="009444E9"/>
    <w:rsid w:val="00950147"/>
    <w:rsid w:val="00960248"/>
    <w:rsid w:val="00960369"/>
    <w:rsid w:val="00960E2E"/>
    <w:rsid w:val="009612BB"/>
    <w:rsid w:val="0096442F"/>
    <w:rsid w:val="009679EF"/>
    <w:rsid w:val="0097010A"/>
    <w:rsid w:val="00970EAA"/>
    <w:rsid w:val="00974856"/>
    <w:rsid w:val="0097749B"/>
    <w:rsid w:val="009817B2"/>
    <w:rsid w:val="009843DC"/>
    <w:rsid w:val="00996BD2"/>
    <w:rsid w:val="009A2230"/>
    <w:rsid w:val="009B6CF5"/>
    <w:rsid w:val="009B7ABD"/>
    <w:rsid w:val="009E7AD9"/>
    <w:rsid w:val="009F082B"/>
    <w:rsid w:val="009F3C27"/>
    <w:rsid w:val="00A02475"/>
    <w:rsid w:val="00A125C5"/>
    <w:rsid w:val="00A166B4"/>
    <w:rsid w:val="00A227DC"/>
    <w:rsid w:val="00A41A09"/>
    <w:rsid w:val="00A4477B"/>
    <w:rsid w:val="00A5039D"/>
    <w:rsid w:val="00A51104"/>
    <w:rsid w:val="00A52A3F"/>
    <w:rsid w:val="00A54817"/>
    <w:rsid w:val="00A5799A"/>
    <w:rsid w:val="00A60594"/>
    <w:rsid w:val="00A62715"/>
    <w:rsid w:val="00A65A7A"/>
    <w:rsid w:val="00A65EE7"/>
    <w:rsid w:val="00A70133"/>
    <w:rsid w:val="00A81EB5"/>
    <w:rsid w:val="00A82831"/>
    <w:rsid w:val="00A85530"/>
    <w:rsid w:val="00A90C23"/>
    <w:rsid w:val="00AA38FC"/>
    <w:rsid w:val="00AB0219"/>
    <w:rsid w:val="00AB6533"/>
    <w:rsid w:val="00AC354A"/>
    <w:rsid w:val="00AC3F5D"/>
    <w:rsid w:val="00AD07EE"/>
    <w:rsid w:val="00AD17E4"/>
    <w:rsid w:val="00AE55A3"/>
    <w:rsid w:val="00AE72F8"/>
    <w:rsid w:val="00AE76B9"/>
    <w:rsid w:val="00AE78A1"/>
    <w:rsid w:val="00B0192F"/>
    <w:rsid w:val="00B02250"/>
    <w:rsid w:val="00B02AF0"/>
    <w:rsid w:val="00B0421E"/>
    <w:rsid w:val="00B0607F"/>
    <w:rsid w:val="00B10E0A"/>
    <w:rsid w:val="00B16A64"/>
    <w:rsid w:val="00B17141"/>
    <w:rsid w:val="00B21E56"/>
    <w:rsid w:val="00B26B3A"/>
    <w:rsid w:val="00B30499"/>
    <w:rsid w:val="00B31575"/>
    <w:rsid w:val="00B31705"/>
    <w:rsid w:val="00B36462"/>
    <w:rsid w:val="00B37193"/>
    <w:rsid w:val="00B400EA"/>
    <w:rsid w:val="00B40DEA"/>
    <w:rsid w:val="00B41E90"/>
    <w:rsid w:val="00B42326"/>
    <w:rsid w:val="00B446D0"/>
    <w:rsid w:val="00B6688E"/>
    <w:rsid w:val="00B66D08"/>
    <w:rsid w:val="00B66E57"/>
    <w:rsid w:val="00B704AF"/>
    <w:rsid w:val="00B83F9E"/>
    <w:rsid w:val="00B849E2"/>
    <w:rsid w:val="00B8547D"/>
    <w:rsid w:val="00BA183E"/>
    <w:rsid w:val="00BA2D1B"/>
    <w:rsid w:val="00BA653A"/>
    <w:rsid w:val="00BB1589"/>
    <w:rsid w:val="00BC48EE"/>
    <w:rsid w:val="00BE257F"/>
    <w:rsid w:val="00BE5E50"/>
    <w:rsid w:val="00BE788E"/>
    <w:rsid w:val="00BF5C84"/>
    <w:rsid w:val="00C1490A"/>
    <w:rsid w:val="00C15621"/>
    <w:rsid w:val="00C1787B"/>
    <w:rsid w:val="00C231AB"/>
    <w:rsid w:val="00C234B5"/>
    <w:rsid w:val="00C24279"/>
    <w:rsid w:val="00C250D5"/>
    <w:rsid w:val="00C277A9"/>
    <w:rsid w:val="00C31DA6"/>
    <w:rsid w:val="00C329B1"/>
    <w:rsid w:val="00C36288"/>
    <w:rsid w:val="00C41DB8"/>
    <w:rsid w:val="00C42CD6"/>
    <w:rsid w:val="00C44BB2"/>
    <w:rsid w:val="00C46AD3"/>
    <w:rsid w:val="00C566C1"/>
    <w:rsid w:val="00C64AE7"/>
    <w:rsid w:val="00C74A03"/>
    <w:rsid w:val="00C840BC"/>
    <w:rsid w:val="00C85731"/>
    <w:rsid w:val="00C92898"/>
    <w:rsid w:val="00CA0CEE"/>
    <w:rsid w:val="00CB14EB"/>
    <w:rsid w:val="00CC1D45"/>
    <w:rsid w:val="00CC4F4A"/>
    <w:rsid w:val="00CC60B5"/>
    <w:rsid w:val="00CC68A9"/>
    <w:rsid w:val="00CC7265"/>
    <w:rsid w:val="00CC7F1A"/>
    <w:rsid w:val="00CD25AF"/>
    <w:rsid w:val="00CE3FEF"/>
    <w:rsid w:val="00CE5F3E"/>
    <w:rsid w:val="00CE7514"/>
    <w:rsid w:val="00CF1426"/>
    <w:rsid w:val="00CF2DEC"/>
    <w:rsid w:val="00CF492C"/>
    <w:rsid w:val="00D01B7C"/>
    <w:rsid w:val="00D0647F"/>
    <w:rsid w:val="00D10141"/>
    <w:rsid w:val="00D248DE"/>
    <w:rsid w:val="00D30FD6"/>
    <w:rsid w:val="00D32449"/>
    <w:rsid w:val="00D32A17"/>
    <w:rsid w:val="00D33839"/>
    <w:rsid w:val="00D55EE5"/>
    <w:rsid w:val="00D6079B"/>
    <w:rsid w:val="00D62EBB"/>
    <w:rsid w:val="00D70D8C"/>
    <w:rsid w:val="00D716C9"/>
    <w:rsid w:val="00D75A4A"/>
    <w:rsid w:val="00D82570"/>
    <w:rsid w:val="00D8542D"/>
    <w:rsid w:val="00D9242E"/>
    <w:rsid w:val="00D93AB8"/>
    <w:rsid w:val="00D93FDB"/>
    <w:rsid w:val="00DB515A"/>
    <w:rsid w:val="00DC26AE"/>
    <w:rsid w:val="00DC4281"/>
    <w:rsid w:val="00DC4665"/>
    <w:rsid w:val="00DC6A71"/>
    <w:rsid w:val="00DD22B5"/>
    <w:rsid w:val="00DD6241"/>
    <w:rsid w:val="00DE0000"/>
    <w:rsid w:val="00DE1681"/>
    <w:rsid w:val="00DE5B46"/>
    <w:rsid w:val="00DE7426"/>
    <w:rsid w:val="00DF4C00"/>
    <w:rsid w:val="00E01178"/>
    <w:rsid w:val="00E0357D"/>
    <w:rsid w:val="00E06BDE"/>
    <w:rsid w:val="00E12238"/>
    <w:rsid w:val="00E12726"/>
    <w:rsid w:val="00E12F4D"/>
    <w:rsid w:val="00E202D7"/>
    <w:rsid w:val="00E235A8"/>
    <w:rsid w:val="00E24EC2"/>
    <w:rsid w:val="00E32340"/>
    <w:rsid w:val="00E343B4"/>
    <w:rsid w:val="00E35C65"/>
    <w:rsid w:val="00E36C1E"/>
    <w:rsid w:val="00E50265"/>
    <w:rsid w:val="00E5126D"/>
    <w:rsid w:val="00E51C07"/>
    <w:rsid w:val="00E54C7D"/>
    <w:rsid w:val="00E5789C"/>
    <w:rsid w:val="00E70C1D"/>
    <w:rsid w:val="00E71FBA"/>
    <w:rsid w:val="00E73F02"/>
    <w:rsid w:val="00E75EB5"/>
    <w:rsid w:val="00E87FB6"/>
    <w:rsid w:val="00E970C5"/>
    <w:rsid w:val="00EA0B64"/>
    <w:rsid w:val="00EA3861"/>
    <w:rsid w:val="00EB0910"/>
    <w:rsid w:val="00EB2E38"/>
    <w:rsid w:val="00EC0429"/>
    <w:rsid w:val="00EC50A2"/>
    <w:rsid w:val="00ED2744"/>
    <w:rsid w:val="00ED7AC0"/>
    <w:rsid w:val="00F06A1C"/>
    <w:rsid w:val="00F10F9E"/>
    <w:rsid w:val="00F11622"/>
    <w:rsid w:val="00F11CC2"/>
    <w:rsid w:val="00F15DD2"/>
    <w:rsid w:val="00F240BB"/>
    <w:rsid w:val="00F24947"/>
    <w:rsid w:val="00F26033"/>
    <w:rsid w:val="00F30FCC"/>
    <w:rsid w:val="00F34519"/>
    <w:rsid w:val="00F36BE0"/>
    <w:rsid w:val="00F373BA"/>
    <w:rsid w:val="00F41757"/>
    <w:rsid w:val="00F46724"/>
    <w:rsid w:val="00F52539"/>
    <w:rsid w:val="00F57FED"/>
    <w:rsid w:val="00F611FD"/>
    <w:rsid w:val="00F6606C"/>
    <w:rsid w:val="00F73A9A"/>
    <w:rsid w:val="00F77EC6"/>
    <w:rsid w:val="00F9501F"/>
    <w:rsid w:val="00FC5DDA"/>
    <w:rsid w:val="00FC7AE8"/>
    <w:rsid w:val="00FD4821"/>
    <w:rsid w:val="00FD78A1"/>
    <w:rsid w:val="00FE1E1D"/>
    <w:rsid w:val="00FE71B2"/>
    <w:rsid w:val="00FF086C"/>
    <w:rsid w:val="00FF68BC"/>
    <w:rsid w:val="00FF782C"/>
    <w:rsid w:val="00FF7A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428299"/>
    </o:shapedefaults>
    <o:shapelayout v:ext="edit">
      <o:idmap v:ext="edit" data="1"/>
    </o:shapelayout>
  </w:shapeDefaults>
  <w:doNotEmbedSmartTags/>
  <w:decimalSymbol w:val=","/>
  <w:listSeparator w:val=";"/>
  <w14:docId w14:val="71BDDA9E"/>
  <w15:chartTrackingRefBased/>
  <w15:docId w15:val="{87292194-D1F1-4755-8AD7-F23650CC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7975"/>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locked/>
    <w:rsid w:val="00DC4281"/>
    <w:rPr>
      <w:rFonts w:ascii="Arial" w:hAnsi="Arial"/>
      <w:b/>
      <w:kern w:val="32"/>
      <w:sz w:val="28"/>
      <w:szCs w:val="32"/>
    </w:rPr>
  </w:style>
  <w:style w:type="paragraph" w:styleId="Telobesedila-zamik2">
    <w:name w:val="Body Text Indent 2"/>
    <w:basedOn w:val="Navaden"/>
    <w:link w:val="Telobesedila-zamik2Znak"/>
    <w:rsid w:val="00DC4281"/>
    <w:pPr>
      <w:tabs>
        <w:tab w:val="left" w:pos="720"/>
      </w:tabs>
      <w:spacing w:line="240" w:lineRule="auto"/>
      <w:ind w:left="360" w:hanging="360"/>
      <w:jc w:val="both"/>
    </w:pPr>
    <w:rPr>
      <w:rFonts w:ascii="Times New Roman" w:hAnsi="Times New Roman"/>
      <w:b/>
      <w:sz w:val="24"/>
      <w:lang w:val="sl-SI"/>
    </w:rPr>
  </w:style>
  <w:style w:type="character" w:customStyle="1" w:styleId="Telobesedila-zamik2Znak">
    <w:name w:val="Telo besedila - zamik 2 Znak"/>
    <w:link w:val="Telobesedila-zamik2"/>
    <w:rsid w:val="00DC4281"/>
    <w:rPr>
      <w:b/>
      <w:sz w:val="24"/>
      <w:szCs w:val="24"/>
      <w:lang w:eastAsia="en-US"/>
    </w:rPr>
  </w:style>
  <w:style w:type="paragraph" w:styleId="Podnaslov">
    <w:name w:val="Subtitle"/>
    <w:basedOn w:val="Navaden"/>
    <w:next w:val="Navaden"/>
    <w:link w:val="PodnaslovZnak"/>
    <w:qFormat/>
    <w:rsid w:val="005947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5947E1"/>
    <w:rPr>
      <w:rFonts w:asciiTheme="minorHAnsi" w:eastAsiaTheme="minorEastAsia" w:hAnsiTheme="minorHAnsi" w:cstheme="minorBidi"/>
      <w:color w:val="5A5A5A" w:themeColor="text1" w:themeTint="A5"/>
      <w:spacing w:val="15"/>
      <w:sz w:val="22"/>
      <w:szCs w:val="22"/>
      <w:lang w:val="en-US" w:eastAsia="en-US"/>
    </w:rPr>
  </w:style>
  <w:style w:type="paragraph" w:styleId="Odstavekseznama">
    <w:name w:val="List Paragraph"/>
    <w:basedOn w:val="Navaden"/>
    <w:uiPriority w:val="34"/>
    <w:qFormat/>
    <w:rsid w:val="008B6C51"/>
    <w:pPr>
      <w:ind w:left="720"/>
      <w:contextualSpacing/>
    </w:pPr>
  </w:style>
  <w:style w:type="character" w:styleId="Pripombasklic">
    <w:name w:val="annotation reference"/>
    <w:basedOn w:val="Privzetapisavaodstavka"/>
    <w:rsid w:val="004F4416"/>
    <w:rPr>
      <w:sz w:val="16"/>
      <w:szCs w:val="16"/>
    </w:rPr>
  </w:style>
  <w:style w:type="paragraph" w:styleId="Pripombabesedilo">
    <w:name w:val="annotation text"/>
    <w:basedOn w:val="Navaden"/>
    <w:link w:val="PripombabesediloZnak"/>
    <w:rsid w:val="004F4416"/>
    <w:pPr>
      <w:spacing w:line="240" w:lineRule="auto"/>
    </w:pPr>
    <w:rPr>
      <w:szCs w:val="20"/>
    </w:rPr>
  </w:style>
  <w:style w:type="character" w:customStyle="1" w:styleId="PripombabesediloZnak">
    <w:name w:val="Pripomba – besedilo Znak"/>
    <w:basedOn w:val="Privzetapisavaodstavka"/>
    <w:link w:val="Pripombabesedilo"/>
    <w:rsid w:val="004F4416"/>
    <w:rPr>
      <w:rFonts w:ascii="Arial" w:hAnsi="Arial"/>
      <w:lang w:val="en-US" w:eastAsia="en-US"/>
    </w:rPr>
  </w:style>
  <w:style w:type="paragraph" w:styleId="Zadevapripombe">
    <w:name w:val="annotation subject"/>
    <w:basedOn w:val="Pripombabesedilo"/>
    <w:next w:val="Pripombabesedilo"/>
    <w:link w:val="ZadevapripombeZnak"/>
    <w:rsid w:val="004F4416"/>
    <w:rPr>
      <w:b/>
      <w:bCs/>
    </w:rPr>
  </w:style>
  <w:style w:type="character" w:customStyle="1" w:styleId="ZadevapripombeZnak">
    <w:name w:val="Zadeva pripombe Znak"/>
    <w:basedOn w:val="PripombabesediloZnak"/>
    <w:link w:val="Zadevapripombe"/>
    <w:rsid w:val="004F4416"/>
    <w:rPr>
      <w:rFonts w:ascii="Arial" w:hAnsi="Arial"/>
      <w:b/>
      <w:bCs/>
      <w:lang w:val="en-US" w:eastAsia="en-US"/>
    </w:rPr>
  </w:style>
  <w:style w:type="paragraph" w:styleId="Besedilooblaka">
    <w:name w:val="Balloon Text"/>
    <w:basedOn w:val="Navaden"/>
    <w:link w:val="BesedilooblakaZnak"/>
    <w:rsid w:val="004F441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4F4416"/>
    <w:rPr>
      <w:rFonts w:ascii="Segoe UI" w:hAnsi="Segoe UI" w:cs="Segoe UI"/>
      <w:sz w:val="18"/>
      <w:szCs w:val="18"/>
      <w:lang w:val="en-US" w:eastAsia="en-US"/>
    </w:rPr>
  </w:style>
  <w:style w:type="paragraph" w:styleId="Brezrazmikov">
    <w:name w:val="No Spacing"/>
    <w:uiPriority w:val="1"/>
    <w:qFormat/>
    <w:rsid w:val="003600A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11963">
      <w:bodyDiv w:val="1"/>
      <w:marLeft w:val="0"/>
      <w:marRight w:val="0"/>
      <w:marTop w:val="0"/>
      <w:marBottom w:val="0"/>
      <w:divBdr>
        <w:top w:val="none" w:sz="0" w:space="0" w:color="auto"/>
        <w:left w:val="none" w:sz="0" w:space="0" w:color="auto"/>
        <w:bottom w:val="none" w:sz="0" w:space="0" w:color="auto"/>
        <w:right w:val="none" w:sz="0" w:space="0" w:color="auto"/>
      </w:divBdr>
    </w:div>
    <w:div w:id="721949399">
      <w:bodyDiv w:val="1"/>
      <w:marLeft w:val="0"/>
      <w:marRight w:val="0"/>
      <w:marTop w:val="0"/>
      <w:marBottom w:val="0"/>
      <w:divBdr>
        <w:top w:val="none" w:sz="0" w:space="0" w:color="auto"/>
        <w:left w:val="none" w:sz="0" w:space="0" w:color="auto"/>
        <w:bottom w:val="none" w:sz="0" w:space="0" w:color="auto"/>
        <w:right w:val="none" w:sz="0" w:space="0" w:color="auto"/>
      </w:divBdr>
    </w:div>
    <w:div w:id="1029989211">
      <w:bodyDiv w:val="1"/>
      <w:marLeft w:val="0"/>
      <w:marRight w:val="0"/>
      <w:marTop w:val="0"/>
      <w:marBottom w:val="0"/>
      <w:divBdr>
        <w:top w:val="none" w:sz="0" w:space="0" w:color="auto"/>
        <w:left w:val="none" w:sz="0" w:space="0" w:color="auto"/>
        <w:bottom w:val="none" w:sz="0" w:space="0" w:color="auto"/>
        <w:right w:val="none" w:sz="0" w:space="0" w:color="auto"/>
      </w:divBdr>
    </w:div>
    <w:div w:id="1433621518">
      <w:bodyDiv w:val="1"/>
      <w:marLeft w:val="0"/>
      <w:marRight w:val="0"/>
      <w:marTop w:val="0"/>
      <w:marBottom w:val="0"/>
      <w:divBdr>
        <w:top w:val="none" w:sz="0" w:space="0" w:color="auto"/>
        <w:left w:val="none" w:sz="0" w:space="0" w:color="auto"/>
        <w:bottom w:val="none" w:sz="0" w:space="0" w:color="auto"/>
        <w:right w:val="none" w:sz="0" w:space="0" w:color="auto"/>
      </w:divBdr>
    </w:div>
    <w:div w:id="15135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vsin\Documents\Officeove%20predloge%20po%20meri\spremni%20obrazec%20podpis%20partnerskega%20sporazuma%20Erasmus%20LOO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B02394-76C9-436C-8378-AECAEAF6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spremni obrazec podpis partnerskega sporazuma Erasmus LOOP</Template>
  <TotalTime>0</TotalTime>
  <Pages>8</Pages>
  <Words>1990</Words>
  <Characters>13413</Characters>
  <Application>Microsoft Office Word</Application>
  <DocSecurity>0</DocSecurity>
  <Lines>111</Lines>
  <Paragraphs>30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Miha Lovšin</dc:creator>
  <cp:keywords/>
  <dc:description/>
  <cp:lastModifiedBy>Ljubica Lukan</cp:lastModifiedBy>
  <cp:revision>2</cp:revision>
  <cp:lastPrinted>2021-03-04T13:32:00Z</cp:lastPrinted>
  <dcterms:created xsi:type="dcterms:W3CDTF">2022-08-29T10:23:00Z</dcterms:created>
  <dcterms:modified xsi:type="dcterms:W3CDTF">2022-08-29T10:23:00Z</dcterms:modified>
</cp:coreProperties>
</file>