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B2" w:rsidRPr="005721B2" w:rsidRDefault="005721B2" w:rsidP="005721B2">
      <w:r w:rsidRPr="005721B2">
        <w:rPr>
          <w:b/>
          <w:bCs/>
        </w:rPr>
        <w:t xml:space="preserve">Omejitve vpisa v zadnjih letih, </w:t>
      </w:r>
      <w:r w:rsidRPr="005721B2">
        <w:rPr>
          <w:b/>
          <w:bCs/>
          <w:u w:val="single"/>
        </w:rPr>
        <w:t>v prvem prijavnem roku</w:t>
      </w:r>
      <w:r>
        <w:rPr>
          <w:b/>
          <w:bCs/>
          <w:u w:val="single"/>
        </w:rPr>
        <w:t xml:space="preserve"> (možnih 20 točk)</w:t>
      </w:r>
      <w:bookmarkStart w:id="0" w:name="_GoBack"/>
      <w:bookmarkEnd w:id="0"/>
    </w:p>
    <w:p w:rsidR="0040234F" w:rsidRDefault="005721B2">
      <w:r w:rsidRPr="005721B2">
        <w:drawing>
          <wp:anchor distT="0" distB="0" distL="114300" distR="114300" simplePos="0" relativeHeight="251660288" behindDoc="0" locked="0" layoutInCell="1" allowOverlap="1" wp14:anchorId="03D0FC97" wp14:editId="21A8D24A">
            <wp:simplePos x="0" y="0"/>
            <wp:positionH relativeFrom="column">
              <wp:posOffset>-177165</wp:posOffset>
            </wp:positionH>
            <wp:positionV relativeFrom="paragraph">
              <wp:posOffset>407195</wp:posOffset>
            </wp:positionV>
            <wp:extent cx="5760720" cy="1946275"/>
            <wp:effectExtent l="0" t="0" r="0" b="0"/>
            <wp:wrapNone/>
            <wp:docPr id="2" name="Slika 1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5B3455B6-9532-4943-850E-81065550EE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5B3455B6-9532-4943-850E-81065550EE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2"/>
    <w:rsid w:val="0040234F"/>
    <w:rsid w:val="0057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7FBC2-8C0F-4AE5-BF20-8FB98A5E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721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Vidrih</dc:creator>
  <cp:keywords/>
  <dc:description/>
  <cp:lastModifiedBy>Marjan Vidrih</cp:lastModifiedBy>
  <cp:revision>1</cp:revision>
  <dcterms:created xsi:type="dcterms:W3CDTF">2021-02-09T11:42:00Z</dcterms:created>
  <dcterms:modified xsi:type="dcterms:W3CDTF">2021-02-09T11:44:00Z</dcterms:modified>
</cp:coreProperties>
</file>