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3A223" w14:textId="77777777" w:rsidR="002D1B2E" w:rsidRPr="008F3500" w:rsidRDefault="002D1B2E" w:rsidP="002D1B2E">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61312" behindDoc="1" locked="0" layoutInCell="1" allowOverlap="1" wp14:anchorId="21747A7D" wp14:editId="0C8BD7BE">
            <wp:simplePos x="0" y="0"/>
            <wp:positionH relativeFrom="column">
              <wp:posOffset>4192905</wp:posOffset>
            </wp:positionH>
            <wp:positionV relativeFrom="paragraph">
              <wp:posOffset>-196850</wp:posOffset>
            </wp:positionV>
            <wp:extent cx="1710055" cy="828040"/>
            <wp:effectExtent l="0" t="0" r="4445" b="0"/>
            <wp:wrapNone/>
            <wp:docPr id="4" name="Slika 4"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0288" behindDoc="1" locked="0" layoutInCell="1" allowOverlap="1" wp14:anchorId="6BE04EB1" wp14:editId="1737BEC2">
            <wp:simplePos x="0" y="0"/>
            <wp:positionH relativeFrom="column">
              <wp:posOffset>-483870</wp:posOffset>
            </wp:positionH>
            <wp:positionV relativeFrom="paragraph">
              <wp:posOffset>4445</wp:posOffset>
            </wp:positionV>
            <wp:extent cx="2426970" cy="391795"/>
            <wp:effectExtent l="0" t="0" r="0" b="8255"/>
            <wp:wrapNone/>
            <wp:docPr id="2"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4294967294" distB="4294967294" distL="114300" distR="114300" simplePos="0" relativeHeight="251659264" behindDoc="1" locked="0" layoutInCell="0" allowOverlap="1" wp14:anchorId="509DE607" wp14:editId="548E744E">
                <wp:simplePos x="0" y="0"/>
                <wp:positionH relativeFrom="column">
                  <wp:posOffset>-431800</wp:posOffset>
                </wp:positionH>
                <wp:positionV relativeFrom="page">
                  <wp:posOffset>3600449</wp:posOffset>
                </wp:positionV>
                <wp:extent cx="252095" cy="0"/>
                <wp:effectExtent l="0" t="0" r="336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77AEF78" id="Line 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Vzbm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37FFC992" w14:textId="77777777" w:rsidR="002D1B2E" w:rsidRPr="0028101B" w:rsidRDefault="002D1B2E" w:rsidP="002D1B2E">
      <w:pPr>
        <w:pStyle w:val="Glava"/>
        <w:tabs>
          <w:tab w:val="clear" w:pos="4320"/>
          <w:tab w:val="clear" w:pos="8640"/>
          <w:tab w:val="left" w:pos="5112"/>
        </w:tabs>
        <w:spacing w:after="120" w:line="240" w:lineRule="exact"/>
        <w:rPr>
          <w:rFonts w:ascii="Republika Bold" w:hAnsi="Republika Bold"/>
          <w:b/>
          <w:caps/>
        </w:rPr>
      </w:pPr>
    </w:p>
    <w:p w14:paraId="6AE4A9FF" w14:textId="77777777" w:rsidR="002D1B2E" w:rsidRDefault="002D1B2E" w:rsidP="002D1B2E">
      <w:pPr>
        <w:pStyle w:val="Glava"/>
        <w:tabs>
          <w:tab w:val="clear" w:pos="4320"/>
          <w:tab w:val="clear" w:pos="8640"/>
          <w:tab w:val="left" w:pos="5112"/>
        </w:tabs>
        <w:spacing w:before="240" w:line="240" w:lineRule="exact"/>
        <w:rPr>
          <w:rFonts w:cs="Arial"/>
          <w:sz w:val="16"/>
        </w:rPr>
      </w:pPr>
    </w:p>
    <w:p w14:paraId="615A922C" w14:textId="77777777" w:rsidR="002D1B2E" w:rsidRPr="008F3500" w:rsidRDefault="002D1B2E" w:rsidP="002D1B2E">
      <w:pPr>
        <w:pStyle w:val="Glava"/>
        <w:tabs>
          <w:tab w:val="clear" w:pos="4320"/>
          <w:tab w:val="clear" w:pos="8640"/>
          <w:tab w:val="left" w:pos="5112"/>
        </w:tabs>
        <w:spacing w:before="240" w:line="240" w:lineRule="exact"/>
        <w:rPr>
          <w:rFonts w:cs="Arial"/>
          <w:sz w:val="16"/>
        </w:rPr>
      </w:pPr>
      <w:r>
        <w:rPr>
          <w:rFonts w:cs="Arial"/>
          <w:sz w:val="16"/>
        </w:rPr>
        <w:t>Masarykova cesta 16</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01 400 52 00</w:t>
      </w:r>
    </w:p>
    <w:p w14:paraId="6AA6899C" w14:textId="77777777" w:rsidR="002D1B2E" w:rsidRPr="008F3500" w:rsidRDefault="002D1B2E" w:rsidP="002D1B2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01 400 53 21</w:t>
      </w:r>
      <w:r w:rsidRPr="008F3500">
        <w:rPr>
          <w:rFonts w:cs="Arial"/>
          <w:sz w:val="16"/>
        </w:rPr>
        <w:t xml:space="preserve"> </w:t>
      </w:r>
    </w:p>
    <w:p w14:paraId="11FA0788" w14:textId="77777777" w:rsidR="000C4FA3" w:rsidRDefault="000C4FA3"/>
    <w:p w14:paraId="3FFFA86D" w14:textId="77777777" w:rsidR="00153A9D" w:rsidRPr="00411775" w:rsidRDefault="00153A9D" w:rsidP="00153A9D">
      <w:pPr>
        <w:jc w:val="both"/>
        <w:rPr>
          <w:rFonts w:cs="Arial"/>
          <w:b/>
          <w:szCs w:val="20"/>
        </w:rPr>
      </w:pPr>
      <w:r w:rsidRPr="00411775">
        <w:rPr>
          <w:rFonts w:cs="Arial"/>
          <w:b/>
          <w:szCs w:val="20"/>
        </w:rPr>
        <w:t xml:space="preserve">ODGOVORI NA VPRAŠANJA </w:t>
      </w:r>
    </w:p>
    <w:p w14:paraId="4DED2408" w14:textId="77777777" w:rsidR="00153A9D" w:rsidRPr="00411775" w:rsidRDefault="00153A9D" w:rsidP="00153A9D">
      <w:pPr>
        <w:jc w:val="both"/>
        <w:rPr>
          <w:rFonts w:cs="Arial"/>
          <w:b/>
          <w:szCs w:val="20"/>
        </w:rPr>
      </w:pPr>
    </w:p>
    <w:p w14:paraId="1D8C16DB" w14:textId="490D9543" w:rsidR="002D1B2E" w:rsidRDefault="00153A9D" w:rsidP="0019336E">
      <w:pPr>
        <w:jc w:val="both"/>
        <w:rPr>
          <w:rFonts w:cs="Arial"/>
          <w:b/>
          <w:szCs w:val="20"/>
        </w:rPr>
      </w:pPr>
      <w:r w:rsidRPr="00411775">
        <w:rPr>
          <w:rFonts w:cs="Arial"/>
          <w:b/>
          <w:bCs/>
          <w:szCs w:val="20"/>
          <w:lang w:eastAsia="sl-SI"/>
        </w:rPr>
        <w:t>Javni razpis:</w:t>
      </w:r>
      <w:r>
        <w:rPr>
          <w:rFonts w:cs="Arial"/>
          <w:b/>
          <w:bCs/>
          <w:szCs w:val="20"/>
          <w:lang w:eastAsia="sl-SI"/>
        </w:rPr>
        <w:t xml:space="preserve"> </w:t>
      </w:r>
      <w:r w:rsidRPr="00186934">
        <w:rPr>
          <w:rFonts w:eastAsiaTheme="minorHAnsi" w:cs="Arial"/>
          <w:b/>
          <w:color w:val="000000"/>
          <w:szCs w:val="20"/>
        </w:rPr>
        <w:t>Projektno delo za pridobitev praktičnih izkušenj in znanj študentov v delovnem okolju 2022/2023</w:t>
      </w:r>
      <w:r>
        <w:rPr>
          <w:rFonts w:eastAsiaTheme="minorHAnsi" w:cs="Arial"/>
          <w:b/>
          <w:color w:val="000000"/>
          <w:szCs w:val="20"/>
        </w:rPr>
        <w:t xml:space="preserve"> </w:t>
      </w:r>
      <w:r w:rsidRPr="00411775">
        <w:rPr>
          <w:rFonts w:cs="Arial"/>
          <w:b/>
          <w:szCs w:val="20"/>
        </w:rPr>
        <w:t>(v nadaljnjem besedilu: javni razpis)</w:t>
      </w:r>
      <w:r w:rsidRPr="00411775">
        <w:rPr>
          <w:rFonts w:cs="Arial"/>
          <w:b/>
          <w:szCs w:val="20"/>
          <w:lang w:eastAsia="sl-SI"/>
        </w:rPr>
        <w:t xml:space="preserve"> objavljen v</w:t>
      </w:r>
      <w:r w:rsidRPr="00411775">
        <w:rPr>
          <w:rFonts w:cs="Arial"/>
          <w:b/>
          <w:szCs w:val="20"/>
        </w:rPr>
        <w:t xml:space="preserve"> Uradnem </w:t>
      </w:r>
      <w:r w:rsidR="0019336E">
        <w:rPr>
          <w:rFonts w:cs="Arial"/>
          <w:b/>
          <w:szCs w:val="20"/>
        </w:rPr>
        <w:t>listu Republike Slovenije št. 89/22 z dne 1. 7. 2022</w:t>
      </w:r>
      <w:r w:rsidRPr="00411775">
        <w:rPr>
          <w:rFonts w:cs="Arial"/>
          <w:b/>
          <w:szCs w:val="20"/>
        </w:rPr>
        <w:t xml:space="preserve"> (Razglasni del, str. </w:t>
      </w:r>
      <w:r w:rsidR="0019336E" w:rsidRPr="00644E15">
        <w:rPr>
          <w:rFonts w:cs="Arial"/>
          <w:b/>
          <w:szCs w:val="20"/>
        </w:rPr>
        <w:t>1747-1761</w:t>
      </w:r>
      <w:r w:rsidRPr="00411775">
        <w:rPr>
          <w:rFonts w:cs="Arial"/>
          <w:b/>
          <w:szCs w:val="20"/>
        </w:rPr>
        <w:t>)</w:t>
      </w:r>
      <w:r w:rsidR="00267C45">
        <w:rPr>
          <w:rFonts w:cs="Arial"/>
          <w:b/>
          <w:szCs w:val="20"/>
        </w:rPr>
        <w:t xml:space="preserve"> in sprememba št. 96/22 z dne 15. 7. 2022 (Razglasni del, str. 1801)</w:t>
      </w:r>
    </w:p>
    <w:p w14:paraId="342BB86C" w14:textId="77777777" w:rsidR="00F0583E" w:rsidRDefault="00F0583E" w:rsidP="00405EE3">
      <w:pPr>
        <w:spacing w:line="240" w:lineRule="auto"/>
        <w:jc w:val="both"/>
        <w:rPr>
          <w:rFonts w:cs="Arial"/>
          <w:color w:val="0070C0"/>
          <w:szCs w:val="20"/>
          <w14:ligatures w14:val="standardContextual"/>
        </w:rPr>
      </w:pPr>
    </w:p>
    <w:p w14:paraId="0C4EC966" w14:textId="77777777" w:rsidR="00F0583E" w:rsidRPr="00F0583E" w:rsidRDefault="00F0583E" w:rsidP="00F0583E">
      <w:pPr>
        <w:pStyle w:val="Odstavekseznama"/>
        <w:numPr>
          <w:ilvl w:val="0"/>
          <w:numId w:val="1"/>
        </w:numPr>
        <w:spacing w:line="240" w:lineRule="auto"/>
        <w:jc w:val="both"/>
        <w:rPr>
          <w:rFonts w:cs="Arial"/>
          <w:color w:val="0070C0"/>
          <w:szCs w:val="20"/>
          <w14:ligatures w14:val="standardContextual"/>
        </w:rPr>
      </w:pPr>
      <w:r w:rsidRPr="00F0583E">
        <w:rPr>
          <w:rFonts w:eastAsiaTheme="minorHAnsi" w:cs="Arial"/>
          <w:color w:val="000000"/>
          <w:szCs w:val="20"/>
        </w:rPr>
        <w:t xml:space="preserve">Ali </w:t>
      </w:r>
      <w:r w:rsidR="00CF2EAE">
        <w:rPr>
          <w:rFonts w:eastAsiaTheme="minorHAnsi" w:cs="Arial"/>
          <w:color w:val="000000"/>
          <w:szCs w:val="20"/>
        </w:rPr>
        <w:t>je lahko v izvajanje projektne aktivnosti</w:t>
      </w:r>
      <w:r w:rsidR="007D4E39">
        <w:rPr>
          <w:rFonts w:eastAsiaTheme="minorHAnsi" w:cs="Arial"/>
          <w:color w:val="000000"/>
          <w:szCs w:val="20"/>
        </w:rPr>
        <w:t xml:space="preserve"> (Sklop A, Sklop B)</w:t>
      </w:r>
      <w:r w:rsidR="00CF2EAE">
        <w:rPr>
          <w:rFonts w:eastAsiaTheme="minorHAnsi" w:cs="Arial"/>
          <w:color w:val="000000"/>
          <w:szCs w:val="20"/>
        </w:rPr>
        <w:t xml:space="preserve"> vključen partner iz delovnega okolja s sedežem izven območja Republike Slovenije</w:t>
      </w:r>
      <w:r w:rsidR="007D4E39">
        <w:rPr>
          <w:rFonts w:eastAsiaTheme="minorHAnsi" w:cs="Arial"/>
          <w:color w:val="000000"/>
          <w:szCs w:val="20"/>
        </w:rPr>
        <w:t xml:space="preserve">, t. j. </w:t>
      </w:r>
      <w:r w:rsidR="007D4E39" w:rsidRPr="00D85A19">
        <w:rPr>
          <w:rFonts w:eastAsiaTheme="minorHAnsi" w:cs="Arial"/>
          <w:color w:val="000000"/>
          <w:szCs w:val="20"/>
        </w:rPr>
        <w:t xml:space="preserve">organizacija, ki ima sedež </w:t>
      </w:r>
      <w:r w:rsidR="007D4E39">
        <w:rPr>
          <w:rFonts w:eastAsiaTheme="minorHAnsi" w:cs="Arial"/>
          <w:color w:val="000000"/>
          <w:szCs w:val="20"/>
        </w:rPr>
        <w:t xml:space="preserve">npr. </w:t>
      </w:r>
      <w:r w:rsidR="007D4E39" w:rsidRPr="00D85A19">
        <w:rPr>
          <w:rFonts w:eastAsiaTheme="minorHAnsi" w:cs="Arial"/>
          <w:color w:val="000000"/>
          <w:szCs w:val="20"/>
        </w:rPr>
        <w:t>v Štajerski regiji, regija je mišljena geografsko, tudi na mejnem področju Avstrije</w:t>
      </w:r>
      <w:r w:rsidR="00CF2EAE">
        <w:rPr>
          <w:rFonts w:eastAsiaTheme="minorHAnsi" w:cs="Arial"/>
          <w:color w:val="000000"/>
          <w:szCs w:val="20"/>
        </w:rPr>
        <w:t xml:space="preserve">? </w:t>
      </w:r>
    </w:p>
    <w:p w14:paraId="45911071" w14:textId="77777777" w:rsidR="00F0583E" w:rsidRDefault="00F0583E" w:rsidP="00F0583E">
      <w:pPr>
        <w:pStyle w:val="Odstavekseznama"/>
        <w:spacing w:line="240" w:lineRule="auto"/>
        <w:jc w:val="both"/>
        <w:rPr>
          <w:rFonts w:eastAsiaTheme="minorHAnsi" w:cs="Arial"/>
          <w:color w:val="000000"/>
          <w:szCs w:val="20"/>
        </w:rPr>
      </w:pPr>
    </w:p>
    <w:p w14:paraId="69309657" w14:textId="77777777" w:rsidR="00F0583E" w:rsidRPr="00CF2EAE" w:rsidRDefault="00CF2EAE" w:rsidP="00CF2EAE">
      <w:pPr>
        <w:spacing w:line="240" w:lineRule="auto"/>
        <w:jc w:val="both"/>
        <w:rPr>
          <w:rFonts w:cs="Arial"/>
          <w:color w:val="0070C0"/>
        </w:rPr>
      </w:pPr>
      <w:r w:rsidRPr="00CF2EAE">
        <w:rPr>
          <w:rFonts w:cs="Arial"/>
          <w:color w:val="0070C0"/>
        </w:rPr>
        <w:t>V izvajanje projektnih aktivnosti ne glede na sklop (Sklop A, Sklop B), so lahko v</w:t>
      </w:r>
      <w:r w:rsidR="007D4E39">
        <w:rPr>
          <w:rFonts w:cs="Arial"/>
          <w:color w:val="0070C0"/>
        </w:rPr>
        <w:t xml:space="preserve">ključeni le partnerji s </w:t>
      </w:r>
      <w:r w:rsidRPr="00CF2EAE">
        <w:rPr>
          <w:rFonts w:cs="Arial"/>
          <w:color w:val="0070C0"/>
        </w:rPr>
        <w:t>sedež</w:t>
      </w:r>
      <w:r w:rsidR="007D4E39">
        <w:rPr>
          <w:rFonts w:cs="Arial"/>
          <w:color w:val="0070C0"/>
        </w:rPr>
        <w:t>em</w:t>
      </w:r>
      <w:r w:rsidRPr="00CF2EAE">
        <w:rPr>
          <w:rFonts w:cs="Arial"/>
          <w:color w:val="0070C0"/>
        </w:rPr>
        <w:t xml:space="preserve"> na območju Republike Slovenije.</w:t>
      </w:r>
    </w:p>
    <w:p w14:paraId="080478E7" w14:textId="77777777" w:rsidR="00E83E94" w:rsidRPr="00E83E94" w:rsidRDefault="00E83E94" w:rsidP="00E83E94">
      <w:pPr>
        <w:pStyle w:val="Odstavekseznama"/>
        <w:autoSpaceDE w:val="0"/>
        <w:autoSpaceDN w:val="0"/>
        <w:adjustRightInd w:val="0"/>
        <w:spacing w:line="240" w:lineRule="auto"/>
        <w:rPr>
          <w:rFonts w:eastAsiaTheme="minorHAnsi" w:cs="Arial"/>
          <w:szCs w:val="20"/>
        </w:rPr>
      </w:pPr>
    </w:p>
    <w:p w14:paraId="2E9EDB9C" w14:textId="77777777" w:rsidR="00CF2EAE" w:rsidRPr="00FB5657" w:rsidRDefault="00FB5657" w:rsidP="00FB5657">
      <w:pPr>
        <w:pStyle w:val="Odstavekseznama"/>
        <w:numPr>
          <w:ilvl w:val="0"/>
          <w:numId w:val="1"/>
        </w:numPr>
        <w:autoSpaceDE w:val="0"/>
        <w:autoSpaceDN w:val="0"/>
        <w:adjustRightInd w:val="0"/>
        <w:spacing w:line="240" w:lineRule="auto"/>
        <w:rPr>
          <w:rFonts w:eastAsiaTheme="minorHAnsi" w:cs="Arial"/>
          <w:szCs w:val="20"/>
        </w:rPr>
      </w:pPr>
      <w:r w:rsidRPr="00FB5657">
        <w:rPr>
          <w:rFonts w:eastAsiaTheme="minorHAnsi" w:cs="Arial"/>
          <w:szCs w:val="20"/>
        </w:rPr>
        <w:t>Ali se izraz »študijsko področje« interpretira kot smer študija?</w:t>
      </w:r>
    </w:p>
    <w:p w14:paraId="1F5BB129" w14:textId="77777777" w:rsidR="00FB5657" w:rsidRDefault="00FB5657" w:rsidP="00FB5657">
      <w:pPr>
        <w:autoSpaceDE w:val="0"/>
        <w:autoSpaceDN w:val="0"/>
        <w:adjustRightInd w:val="0"/>
        <w:spacing w:line="240" w:lineRule="auto"/>
        <w:rPr>
          <w:rFonts w:eastAsiaTheme="minorHAnsi" w:cs="Arial"/>
          <w:szCs w:val="20"/>
        </w:rPr>
      </w:pPr>
    </w:p>
    <w:p w14:paraId="1BA8424C" w14:textId="77777777" w:rsidR="00FB5657" w:rsidRPr="00FB5657" w:rsidRDefault="00FB5657" w:rsidP="00FB5657">
      <w:pPr>
        <w:autoSpaceDE w:val="0"/>
        <w:autoSpaceDN w:val="0"/>
        <w:adjustRightInd w:val="0"/>
        <w:spacing w:line="240" w:lineRule="auto"/>
        <w:rPr>
          <w:rFonts w:eastAsiaTheme="minorHAnsi" w:cs="Arial"/>
          <w:szCs w:val="20"/>
        </w:rPr>
      </w:pPr>
      <w:r>
        <w:rPr>
          <w:rFonts w:cs="Arial"/>
          <w:color w:val="0070C0"/>
        </w:rPr>
        <w:t>Da.</w:t>
      </w:r>
    </w:p>
    <w:p w14:paraId="21040D44" w14:textId="77777777" w:rsidR="00E83E94" w:rsidRDefault="00E83E94" w:rsidP="00F0583E">
      <w:pPr>
        <w:autoSpaceDE w:val="0"/>
        <w:autoSpaceDN w:val="0"/>
        <w:adjustRightInd w:val="0"/>
        <w:spacing w:line="240" w:lineRule="auto"/>
        <w:ind w:left="720" w:hanging="360"/>
        <w:rPr>
          <w:rFonts w:eastAsiaTheme="minorHAnsi" w:cs="Arial"/>
          <w:szCs w:val="20"/>
        </w:rPr>
      </w:pPr>
    </w:p>
    <w:p w14:paraId="337DB143" w14:textId="77777777" w:rsidR="00F0583E" w:rsidRDefault="00BB38EA" w:rsidP="00BB38EA">
      <w:pPr>
        <w:pStyle w:val="Odstavekseznama"/>
        <w:numPr>
          <w:ilvl w:val="0"/>
          <w:numId w:val="1"/>
        </w:numPr>
        <w:autoSpaceDE w:val="0"/>
        <w:autoSpaceDN w:val="0"/>
        <w:adjustRightInd w:val="0"/>
        <w:spacing w:line="240" w:lineRule="auto"/>
        <w:rPr>
          <w:rFonts w:eastAsiaTheme="minorHAnsi" w:cs="Arial"/>
          <w:szCs w:val="20"/>
        </w:rPr>
      </w:pPr>
      <w:r>
        <w:rPr>
          <w:rFonts w:eastAsiaTheme="minorHAnsi" w:cs="Arial"/>
          <w:szCs w:val="20"/>
        </w:rPr>
        <w:t>Ali s</w:t>
      </w:r>
      <w:r w:rsidR="00F0583E" w:rsidRPr="00BB38EA">
        <w:rPr>
          <w:rFonts w:eastAsiaTheme="minorHAnsi" w:cs="Arial"/>
          <w:szCs w:val="20"/>
        </w:rPr>
        <w:t>e lahko študentom, ki bodo sodelovali pri projektih, prizna študijska praksa z opredeljenimi ECTS?</w:t>
      </w:r>
    </w:p>
    <w:p w14:paraId="78061CB8" w14:textId="77777777" w:rsidR="00BB38EA" w:rsidRDefault="00BB38EA" w:rsidP="00C6619B">
      <w:pPr>
        <w:autoSpaceDE w:val="0"/>
        <w:autoSpaceDN w:val="0"/>
        <w:adjustRightInd w:val="0"/>
        <w:spacing w:line="240" w:lineRule="auto"/>
        <w:jc w:val="both"/>
        <w:rPr>
          <w:rFonts w:eastAsiaTheme="minorHAnsi" w:cs="Arial"/>
          <w:szCs w:val="20"/>
        </w:rPr>
      </w:pPr>
    </w:p>
    <w:p w14:paraId="233B33EB" w14:textId="45BC7EB3" w:rsidR="00BB38EA" w:rsidRPr="0019523D" w:rsidRDefault="007D4E39" w:rsidP="0019523D">
      <w:pPr>
        <w:autoSpaceDE w:val="0"/>
        <w:autoSpaceDN w:val="0"/>
        <w:adjustRightInd w:val="0"/>
        <w:spacing w:line="240" w:lineRule="auto"/>
        <w:jc w:val="both"/>
        <w:rPr>
          <w:rFonts w:eastAsiaTheme="minorHAnsi" w:cs="Arial"/>
          <w:color w:val="0070C0"/>
          <w:szCs w:val="20"/>
        </w:rPr>
      </w:pPr>
      <w:r>
        <w:rPr>
          <w:rFonts w:eastAsiaTheme="minorHAnsi" w:cs="Arial"/>
          <w:color w:val="0070C0"/>
          <w:szCs w:val="20"/>
        </w:rPr>
        <w:t>Ne. P</w:t>
      </w:r>
      <w:r w:rsidR="00BB38EA" w:rsidRPr="007D4E39">
        <w:rPr>
          <w:rFonts w:eastAsiaTheme="minorHAnsi" w:cs="Arial"/>
          <w:color w:val="0070C0"/>
          <w:szCs w:val="20"/>
        </w:rPr>
        <w:t>rojektne aktivnosti javnega razpisa niso opredeljene kot del rednega študijskega procesa in se ne prizna</w:t>
      </w:r>
      <w:r w:rsidR="00C6619B">
        <w:rPr>
          <w:rFonts w:eastAsiaTheme="minorHAnsi" w:cs="Arial"/>
          <w:color w:val="0070C0"/>
          <w:szCs w:val="20"/>
        </w:rPr>
        <w:t>jo</w:t>
      </w:r>
      <w:r w:rsidR="00BB38EA" w:rsidRPr="007D4E39">
        <w:rPr>
          <w:rFonts w:eastAsiaTheme="minorHAnsi" w:cs="Arial"/>
          <w:color w:val="0070C0"/>
          <w:szCs w:val="20"/>
        </w:rPr>
        <w:t xml:space="preserve"> kot študijska praksa.</w:t>
      </w:r>
    </w:p>
    <w:p w14:paraId="31437A04" w14:textId="77777777" w:rsidR="007D4E39" w:rsidRPr="007D4E39" w:rsidRDefault="007D4E39" w:rsidP="00F536F9">
      <w:pPr>
        <w:autoSpaceDE w:val="0"/>
        <w:autoSpaceDN w:val="0"/>
        <w:adjustRightInd w:val="0"/>
        <w:spacing w:line="240" w:lineRule="auto"/>
        <w:jc w:val="both"/>
        <w:rPr>
          <w:rFonts w:eastAsiaTheme="minorHAnsi" w:cs="Arial"/>
          <w:color w:val="0070C0"/>
          <w:szCs w:val="20"/>
        </w:rPr>
      </w:pPr>
    </w:p>
    <w:p w14:paraId="04ACB569" w14:textId="77777777" w:rsidR="003551C6" w:rsidRPr="00325F2C" w:rsidRDefault="00DD311E" w:rsidP="00325F2C">
      <w:pPr>
        <w:pStyle w:val="Odstavekseznama"/>
        <w:numPr>
          <w:ilvl w:val="0"/>
          <w:numId w:val="1"/>
        </w:numPr>
        <w:autoSpaceDE w:val="0"/>
        <w:autoSpaceDN w:val="0"/>
        <w:adjustRightInd w:val="0"/>
        <w:spacing w:line="240" w:lineRule="auto"/>
        <w:jc w:val="both"/>
        <w:rPr>
          <w:rFonts w:eastAsiaTheme="minorHAnsi" w:cs="Arial"/>
          <w:color w:val="000000"/>
          <w:szCs w:val="20"/>
        </w:rPr>
      </w:pPr>
      <w:r w:rsidRPr="00325F2C">
        <w:rPr>
          <w:rFonts w:eastAsiaTheme="minorHAnsi" w:cs="Arial"/>
          <w:color w:val="000000"/>
          <w:szCs w:val="20"/>
        </w:rPr>
        <w:t>Ali izredni študenti lahko sodelujejo na projektu (torej niso študenti rednega študijskega programa, imajo pa status študenta)?</w:t>
      </w:r>
    </w:p>
    <w:p w14:paraId="70B83B55" w14:textId="77777777" w:rsidR="003551C6" w:rsidRDefault="003551C6" w:rsidP="003551C6">
      <w:pPr>
        <w:autoSpaceDE w:val="0"/>
        <w:autoSpaceDN w:val="0"/>
        <w:adjustRightInd w:val="0"/>
        <w:spacing w:line="240" w:lineRule="auto"/>
        <w:ind w:left="360"/>
        <w:rPr>
          <w:rFonts w:eastAsiaTheme="minorHAnsi" w:cs="Arial"/>
          <w:color w:val="000000"/>
          <w:szCs w:val="20"/>
        </w:rPr>
      </w:pPr>
    </w:p>
    <w:p w14:paraId="4D4E4327" w14:textId="2C158024" w:rsidR="003551C6" w:rsidRPr="00BD6F9C" w:rsidRDefault="00DD311E" w:rsidP="00BD6F9C">
      <w:pPr>
        <w:autoSpaceDE w:val="0"/>
        <w:autoSpaceDN w:val="0"/>
        <w:adjustRightInd w:val="0"/>
        <w:spacing w:line="240" w:lineRule="auto"/>
        <w:jc w:val="both"/>
        <w:rPr>
          <w:rFonts w:eastAsiaTheme="minorHAnsi" w:cs="Arial"/>
          <w:color w:val="0070C0"/>
          <w:szCs w:val="20"/>
        </w:rPr>
      </w:pPr>
      <w:r>
        <w:rPr>
          <w:rFonts w:eastAsiaTheme="minorHAnsi" w:cs="Arial"/>
          <w:color w:val="0070C0"/>
          <w:szCs w:val="20"/>
        </w:rPr>
        <w:t xml:space="preserve">V kolikor izredni študenti niso zaposleni oziroma niso prijavljeni kot iskalci zaposlitve na Zavodu RS za zaposlovanje, se lahko vključijo v projekte. </w:t>
      </w:r>
    </w:p>
    <w:p w14:paraId="4E731392" w14:textId="77777777" w:rsidR="003551C6" w:rsidRPr="003551C6" w:rsidRDefault="003551C6" w:rsidP="003551C6">
      <w:pPr>
        <w:autoSpaceDE w:val="0"/>
        <w:autoSpaceDN w:val="0"/>
        <w:adjustRightInd w:val="0"/>
        <w:spacing w:line="240" w:lineRule="auto"/>
        <w:ind w:left="360"/>
        <w:rPr>
          <w:rFonts w:eastAsiaTheme="minorHAnsi" w:cs="Arial"/>
          <w:color w:val="000000"/>
          <w:szCs w:val="20"/>
        </w:rPr>
      </w:pPr>
    </w:p>
    <w:p w14:paraId="2FC2B12A" w14:textId="77777777" w:rsidR="007D4E39" w:rsidRDefault="00F536F9" w:rsidP="00325F2C">
      <w:pPr>
        <w:pStyle w:val="Odstavekseznama"/>
        <w:numPr>
          <w:ilvl w:val="0"/>
          <w:numId w:val="1"/>
        </w:numPr>
        <w:autoSpaceDE w:val="0"/>
        <w:autoSpaceDN w:val="0"/>
        <w:adjustRightInd w:val="0"/>
        <w:spacing w:line="240" w:lineRule="auto"/>
        <w:jc w:val="both"/>
        <w:rPr>
          <w:rFonts w:eastAsiaTheme="minorHAnsi" w:cs="Arial"/>
          <w:color w:val="000000"/>
          <w:szCs w:val="20"/>
        </w:rPr>
      </w:pPr>
      <w:r w:rsidRPr="00F536F9">
        <w:rPr>
          <w:rFonts w:eastAsiaTheme="minorHAnsi" w:cs="Arial"/>
          <w:color w:val="000000"/>
          <w:szCs w:val="20"/>
        </w:rPr>
        <w:t>Ali v sklopu merila I. DEL: SPLOŠNO – Skupna merila« v okviru merila 1.C.5 (</w:t>
      </w:r>
      <w:r w:rsidRPr="00F536F9">
        <w:rPr>
          <w:rFonts w:eastAsiaTheme="minorHAnsi" w:cs="Arial"/>
          <w:i/>
          <w:color w:val="000000"/>
          <w:szCs w:val="20"/>
        </w:rPr>
        <w:t>Promocijske aktivnosti za izmenjavo izkušenj, rezultatov in dobrih praks na regionalni in nacionalni ravni kot odziv izobraževalnega sistema za potrebe trga dela in pričakovanja mladih</w:t>
      </w:r>
      <w:r w:rsidRPr="00F536F9">
        <w:rPr>
          <w:rFonts w:eastAsiaTheme="minorHAnsi" w:cs="Arial"/>
          <w:color w:val="000000"/>
          <w:szCs w:val="20"/>
        </w:rPr>
        <w:t>) lahko primeroma navedete promocijske oblike oziroma definicije različnih promocijskih oblik</w:t>
      </w:r>
      <w:r>
        <w:rPr>
          <w:rFonts w:eastAsiaTheme="minorHAnsi" w:cs="Arial"/>
          <w:color w:val="000000"/>
          <w:szCs w:val="20"/>
        </w:rPr>
        <w:t>?</w:t>
      </w:r>
    </w:p>
    <w:p w14:paraId="5B136C07" w14:textId="77777777" w:rsidR="00F536F9" w:rsidRDefault="00F536F9" w:rsidP="00F536F9">
      <w:pPr>
        <w:autoSpaceDE w:val="0"/>
        <w:autoSpaceDN w:val="0"/>
        <w:adjustRightInd w:val="0"/>
        <w:spacing w:line="240" w:lineRule="auto"/>
        <w:jc w:val="both"/>
        <w:rPr>
          <w:rFonts w:eastAsiaTheme="minorHAnsi" w:cs="Arial"/>
          <w:color w:val="0070C0"/>
          <w:szCs w:val="20"/>
        </w:rPr>
      </w:pPr>
    </w:p>
    <w:p w14:paraId="1324253B" w14:textId="00ED7F21" w:rsidR="00F536F9" w:rsidRDefault="00F536F9" w:rsidP="00F536F9">
      <w:pPr>
        <w:autoSpaceDE w:val="0"/>
        <w:autoSpaceDN w:val="0"/>
        <w:adjustRightInd w:val="0"/>
        <w:spacing w:line="240" w:lineRule="auto"/>
        <w:jc w:val="both"/>
        <w:rPr>
          <w:rFonts w:cs="Arial"/>
          <w:bCs/>
          <w:color w:val="0070C0"/>
          <w:szCs w:val="20"/>
        </w:rPr>
      </w:pPr>
      <w:r>
        <w:rPr>
          <w:rFonts w:cs="Arial"/>
          <w:bCs/>
          <w:color w:val="0070C0"/>
          <w:szCs w:val="20"/>
        </w:rPr>
        <w:t>V točki 1.C.5 Prijavnega obrazca so primeroma navedene promocijske oblike oziroma aktivnosti</w:t>
      </w:r>
      <w:r w:rsidR="00FF5154">
        <w:rPr>
          <w:rFonts w:cs="Arial"/>
          <w:bCs/>
          <w:color w:val="0070C0"/>
          <w:szCs w:val="20"/>
        </w:rPr>
        <w:t xml:space="preserve"> kot npr.</w:t>
      </w:r>
      <w:r w:rsidR="00C357DC" w:rsidRPr="00F536F9">
        <w:rPr>
          <w:rFonts w:cs="Arial"/>
          <w:color w:val="0070C0"/>
          <w:szCs w:val="20"/>
        </w:rPr>
        <w:t xml:space="preserve"> </w:t>
      </w:r>
      <w:r w:rsidR="00C357DC" w:rsidRPr="00F536F9">
        <w:rPr>
          <w:rFonts w:cs="Arial"/>
          <w:color w:val="0070C0"/>
          <w:szCs w:val="20"/>
          <w:lang w:eastAsia="sl-SI"/>
        </w:rPr>
        <w:t>gradiva, izdelki, priročniki, zloženke, izvedeni promocijski dogodki, delavnice, vzpostavljena spletna stran, aplikacija, objave/prispevki na družbenih omrežjih, člankih in druge medijske objave</w:t>
      </w:r>
      <w:r w:rsidR="00C357DC">
        <w:rPr>
          <w:rFonts w:cs="Arial"/>
          <w:bCs/>
          <w:color w:val="0070C0"/>
          <w:szCs w:val="20"/>
        </w:rPr>
        <w:t xml:space="preserve">, </w:t>
      </w:r>
      <w:r>
        <w:rPr>
          <w:rFonts w:cs="Arial"/>
          <w:bCs/>
          <w:color w:val="0070C0"/>
          <w:szCs w:val="20"/>
        </w:rPr>
        <w:t xml:space="preserve">ki so vezane na </w:t>
      </w:r>
      <w:r w:rsidR="00C357DC">
        <w:rPr>
          <w:rFonts w:cs="Arial"/>
          <w:bCs/>
          <w:color w:val="0070C0"/>
          <w:szCs w:val="20"/>
        </w:rPr>
        <w:t xml:space="preserve">točko 4 javnega razpisa </w:t>
      </w:r>
      <w:r w:rsidR="00C357DC" w:rsidRPr="00C357DC">
        <w:rPr>
          <w:rFonts w:cs="Arial"/>
          <w:bCs/>
          <w:i/>
          <w:color w:val="0070C0"/>
          <w:szCs w:val="20"/>
        </w:rPr>
        <w:t>Merila za izbor upravičencev, ki izpolnjujejo pogoje (navedba, opis, ovrednotenje meril)</w:t>
      </w:r>
      <w:r w:rsidR="00C357DC">
        <w:rPr>
          <w:rFonts w:cs="Arial"/>
          <w:bCs/>
          <w:i/>
          <w:color w:val="0070C0"/>
          <w:szCs w:val="20"/>
        </w:rPr>
        <w:t xml:space="preserve"> </w:t>
      </w:r>
      <w:r w:rsidR="00C357DC">
        <w:rPr>
          <w:rFonts w:cs="Arial"/>
          <w:bCs/>
          <w:color w:val="0070C0"/>
          <w:szCs w:val="20"/>
        </w:rPr>
        <w:t>v okviru merila</w:t>
      </w:r>
      <w:r>
        <w:rPr>
          <w:rFonts w:cs="Arial"/>
          <w:bCs/>
          <w:color w:val="0070C0"/>
          <w:szCs w:val="20"/>
        </w:rPr>
        <w:t xml:space="preserve"> </w:t>
      </w:r>
      <w:r w:rsidR="00C357DC">
        <w:rPr>
          <w:rFonts w:cs="Arial"/>
          <w:bCs/>
          <w:color w:val="0070C0"/>
          <w:szCs w:val="20"/>
        </w:rPr>
        <w:t>1.C.5 javnega razpisa.</w:t>
      </w:r>
    </w:p>
    <w:p w14:paraId="6CB5165B" w14:textId="77777777" w:rsidR="00C357DC" w:rsidRPr="00F536F9" w:rsidRDefault="00C357DC" w:rsidP="00F536F9">
      <w:pPr>
        <w:autoSpaceDE w:val="0"/>
        <w:autoSpaceDN w:val="0"/>
        <w:adjustRightInd w:val="0"/>
        <w:spacing w:line="240" w:lineRule="auto"/>
        <w:jc w:val="both"/>
        <w:rPr>
          <w:rFonts w:eastAsiaTheme="minorHAnsi" w:cs="Arial"/>
          <w:color w:val="0070C0"/>
          <w:szCs w:val="20"/>
        </w:rPr>
      </w:pPr>
    </w:p>
    <w:p w14:paraId="7A279DA9" w14:textId="2ECA7975" w:rsidR="007D4E39" w:rsidRDefault="00E92D69" w:rsidP="00325F2C">
      <w:pPr>
        <w:pStyle w:val="Odstavekseznama"/>
        <w:numPr>
          <w:ilvl w:val="0"/>
          <w:numId w:val="1"/>
        </w:numPr>
        <w:autoSpaceDE w:val="0"/>
        <w:autoSpaceDN w:val="0"/>
        <w:adjustRightInd w:val="0"/>
        <w:spacing w:line="240" w:lineRule="auto"/>
        <w:jc w:val="both"/>
        <w:rPr>
          <w:rFonts w:eastAsiaTheme="minorHAnsi" w:cs="Arial"/>
          <w:color w:val="000000"/>
          <w:szCs w:val="20"/>
        </w:rPr>
      </w:pPr>
      <w:r>
        <w:rPr>
          <w:rFonts w:eastAsiaTheme="minorHAnsi" w:cs="Arial"/>
          <w:color w:val="000000"/>
          <w:szCs w:val="20"/>
        </w:rPr>
        <w:t xml:space="preserve">Ali v sklopu merila </w:t>
      </w:r>
      <w:r w:rsidR="006B69DE">
        <w:rPr>
          <w:rFonts w:eastAsiaTheme="minorHAnsi" w:cs="Arial"/>
          <w:color w:val="000000"/>
          <w:szCs w:val="20"/>
        </w:rPr>
        <w:t>»II. DEL: MERILA ZA SKLOP A« v okviru merila 4.A.1 (</w:t>
      </w:r>
      <w:r w:rsidR="006B69DE" w:rsidRPr="006B69DE">
        <w:rPr>
          <w:rFonts w:eastAsiaTheme="minorHAnsi" w:cs="Arial"/>
          <w:i/>
          <w:color w:val="000000"/>
          <w:szCs w:val="20"/>
        </w:rPr>
        <w:t>Prijavitelj navede načrtovana izhodišča ter navede in opiše konkretne oblike, ki jih bo spremljal v okviru projektov</w:t>
      </w:r>
      <w:r w:rsidR="006B69DE">
        <w:rPr>
          <w:rFonts w:eastAsiaTheme="minorHAnsi" w:cs="Arial"/>
          <w:color w:val="000000"/>
          <w:szCs w:val="20"/>
        </w:rPr>
        <w:t>) lahko primeroma navedete konkretne oblike oziroma definicije različnih oblik</w:t>
      </w:r>
      <w:r w:rsidR="00D472F3">
        <w:rPr>
          <w:rFonts w:eastAsiaTheme="minorHAnsi" w:cs="Arial"/>
          <w:color w:val="000000"/>
          <w:szCs w:val="20"/>
        </w:rPr>
        <w:t xml:space="preserve"> ter </w:t>
      </w:r>
      <w:r w:rsidR="006A7C7E">
        <w:rPr>
          <w:rFonts w:eastAsiaTheme="minorHAnsi" w:cs="Arial"/>
          <w:color w:val="000000"/>
          <w:szCs w:val="20"/>
        </w:rPr>
        <w:t>navedbo mehanizmov</w:t>
      </w:r>
      <w:r w:rsidR="006B69DE">
        <w:rPr>
          <w:rFonts w:eastAsiaTheme="minorHAnsi" w:cs="Arial"/>
          <w:color w:val="000000"/>
          <w:szCs w:val="20"/>
        </w:rPr>
        <w:t xml:space="preserve">? </w:t>
      </w:r>
    </w:p>
    <w:p w14:paraId="5CD85F4B" w14:textId="77777777" w:rsidR="006B69DE" w:rsidRDefault="006B69DE" w:rsidP="006B69DE">
      <w:pPr>
        <w:pStyle w:val="Odstavekseznama"/>
        <w:autoSpaceDE w:val="0"/>
        <w:autoSpaceDN w:val="0"/>
        <w:adjustRightInd w:val="0"/>
        <w:spacing w:line="240" w:lineRule="auto"/>
        <w:jc w:val="both"/>
        <w:rPr>
          <w:rFonts w:eastAsiaTheme="minorHAnsi" w:cs="Arial"/>
          <w:color w:val="000000"/>
          <w:szCs w:val="20"/>
        </w:rPr>
      </w:pPr>
    </w:p>
    <w:p w14:paraId="73CCA6AC" w14:textId="0632E4E5" w:rsidR="006B69DE" w:rsidRDefault="006B69DE" w:rsidP="006B69DE">
      <w:pPr>
        <w:autoSpaceDE w:val="0"/>
        <w:autoSpaceDN w:val="0"/>
        <w:adjustRightInd w:val="0"/>
        <w:spacing w:line="240" w:lineRule="auto"/>
        <w:jc w:val="both"/>
        <w:rPr>
          <w:rFonts w:cs="Arial"/>
          <w:color w:val="0070C0"/>
          <w:szCs w:val="20"/>
        </w:rPr>
      </w:pPr>
      <w:r>
        <w:rPr>
          <w:rFonts w:cs="Arial"/>
          <w:bCs/>
          <w:color w:val="0070C0"/>
          <w:szCs w:val="20"/>
        </w:rPr>
        <w:t xml:space="preserve">Pri </w:t>
      </w:r>
      <w:r w:rsidRPr="00FF5154">
        <w:rPr>
          <w:rFonts w:cs="Arial"/>
          <w:bCs/>
          <w:color w:val="0070C0"/>
          <w:szCs w:val="20"/>
        </w:rPr>
        <w:t xml:space="preserve">merilu </w:t>
      </w:r>
      <w:r w:rsidR="00FF5154" w:rsidRPr="00FF5154">
        <w:rPr>
          <w:rFonts w:eastAsiaTheme="minorHAnsi" w:cs="Arial"/>
          <w:color w:val="0070C0"/>
          <w:szCs w:val="20"/>
        </w:rPr>
        <w:t xml:space="preserve">»II. DEL: MERILA ZA SKLOP A« v sklopu merila </w:t>
      </w:r>
      <w:r>
        <w:rPr>
          <w:rFonts w:cs="Arial"/>
          <w:bCs/>
          <w:color w:val="0070C0"/>
          <w:szCs w:val="20"/>
        </w:rPr>
        <w:t>4.A.1</w:t>
      </w:r>
      <w:r w:rsidR="00FF5154">
        <w:rPr>
          <w:rFonts w:cs="Arial"/>
          <w:bCs/>
          <w:color w:val="0070C0"/>
          <w:szCs w:val="20"/>
        </w:rPr>
        <w:t>, so</w:t>
      </w:r>
      <w:r>
        <w:rPr>
          <w:rFonts w:cs="Arial"/>
          <w:bCs/>
          <w:color w:val="0070C0"/>
          <w:szCs w:val="20"/>
        </w:rPr>
        <w:t xml:space="preserve"> </w:t>
      </w:r>
      <w:r w:rsidR="00FF5154">
        <w:rPr>
          <w:rFonts w:cs="Arial"/>
          <w:bCs/>
          <w:color w:val="0070C0"/>
          <w:szCs w:val="20"/>
        </w:rPr>
        <w:t xml:space="preserve">v točki 4 javnega razpisa </w:t>
      </w:r>
      <w:r w:rsidR="00FF5154" w:rsidRPr="00C357DC">
        <w:rPr>
          <w:rFonts w:cs="Arial"/>
          <w:bCs/>
          <w:i/>
          <w:color w:val="0070C0"/>
          <w:szCs w:val="20"/>
        </w:rPr>
        <w:t>Merila za izbor upravičencev, ki izpolnjujejo pogoje (navedba, opis, ovrednotenje meril)</w:t>
      </w:r>
      <w:r w:rsidR="00FF5154">
        <w:rPr>
          <w:rFonts w:cs="Arial"/>
          <w:bCs/>
          <w:i/>
          <w:color w:val="0070C0"/>
          <w:szCs w:val="20"/>
        </w:rPr>
        <w:t xml:space="preserve"> </w:t>
      </w:r>
      <w:r w:rsidR="006970B1">
        <w:rPr>
          <w:rFonts w:cs="Arial"/>
          <w:bCs/>
          <w:color w:val="0070C0"/>
          <w:szCs w:val="20"/>
        </w:rPr>
        <w:t xml:space="preserve">so </w:t>
      </w:r>
      <w:r w:rsidR="00FF5154">
        <w:rPr>
          <w:rFonts w:cs="Arial"/>
          <w:bCs/>
          <w:color w:val="0070C0"/>
          <w:szCs w:val="20"/>
        </w:rPr>
        <w:t xml:space="preserve">v </w:t>
      </w:r>
      <w:r>
        <w:rPr>
          <w:rFonts w:cs="Arial"/>
          <w:bCs/>
          <w:color w:val="0070C0"/>
          <w:szCs w:val="20"/>
        </w:rPr>
        <w:t>sklicni opombi</w:t>
      </w:r>
      <w:r w:rsidR="006970B1">
        <w:rPr>
          <w:rFonts w:cs="Arial"/>
          <w:bCs/>
          <w:color w:val="0070C0"/>
          <w:szCs w:val="20"/>
        </w:rPr>
        <w:t xml:space="preserve"> 10 na strani 8</w:t>
      </w:r>
      <w:r>
        <w:rPr>
          <w:rFonts w:cs="Arial"/>
          <w:bCs/>
          <w:color w:val="0070C0"/>
          <w:szCs w:val="20"/>
        </w:rPr>
        <w:t xml:space="preserve"> primeroma navedene </w:t>
      </w:r>
      <w:r w:rsidR="00FF5154">
        <w:rPr>
          <w:rFonts w:cs="Arial"/>
          <w:bCs/>
          <w:color w:val="0070C0"/>
          <w:szCs w:val="20"/>
        </w:rPr>
        <w:t>konkretne oblike</w:t>
      </w:r>
      <w:r>
        <w:rPr>
          <w:rFonts w:cs="Arial"/>
          <w:bCs/>
          <w:color w:val="0070C0"/>
          <w:szCs w:val="20"/>
        </w:rPr>
        <w:t xml:space="preserve"> kot </w:t>
      </w:r>
      <w:r w:rsidRPr="00FF5154">
        <w:rPr>
          <w:rFonts w:cs="Arial"/>
          <w:bCs/>
          <w:color w:val="0070C0"/>
          <w:szCs w:val="20"/>
        </w:rPr>
        <w:t xml:space="preserve">npr. </w:t>
      </w:r>
      <w:r w:rsidR="00FF5154" w:rsidRPr="00FF5154">
        <w:rPr>
          <w:rFonts w:cs="Arial"/>
          <w:color w:val="0070C0"/>
          <w:szCs w:val="20"/>
        </w:rPr>
        <w:t xml:space="preserve">mehanizmi za pridobitev ažurnih in v prihodnost usmerjenih informacij o potrebah na trgu dela, smernice in mehanizmi za oblikovanje krajših oblik usposabljanj kot pomembne komponente vseživljenjskega učenja za oblikovanje obstoječih in novih </w:t>
      </w:r>
      <w:r w:rsidR="00FF5154" w:rsidRPr="00FF5154">
        <w:rPr>
          <w:rFonts w:cs="Arial"/>
          <w:color w:val="0070C0"/>
          <w:szCs w:val="20"/>
        </w:rPr>
        <w:lastRenderedPageBreak/>
        <w:t>študijskih programov ipd.</w:t>
      </w:r>
      <w:r w:rsidR="006A7C7E">
        <w:rPr>
          <w:rFonts w:cs="Arial"/>
          <w:color w:val="0070C0"/>
          <w:szCs w:val="20"/>
        </w:rPr>
        <w:t>, ki jih je mogoče pridobiti npr. preko vprašalnikov, z opravljenim intervjujem ipd.</w:t>
      </w:r>
    </w:p>
    <w:p w14:paraId="0D22F9F1" w14:textId="77777777" w:rsidR="00FE6A64" w:rsidRDefault="00FE6A64" w:rsidP="006B69DE">
      <w:pPr>
        <w:autoSpaceDE w:val="0"/>
        <w:autoSpaceDN w:val="0"/>
        <w:adjustRightInd w:val="0"/>
        <w:spacing w:line="240" w:lineRule="auto"/>
        <w:jc w:val="both"/>
        <w:rPr>
          <w:rFonts w:cs="Arial"/>
          <w:color w:val="0070C0"/>
          <w:szCs w:val="20"/>
        </w:rPr>
      </w:pPr>
    </w:p>
    <w:p w14:paraId="11DB43EF" w14:textId="77777777" w:rsidR="00FE6A64" w:rsidRPr="00FE6A64" w:rsidRDefault="00FE6A64" w:rsidP="00325F2C">
      <w:pPr>
        <w:pStyle w:val="Odstavekseznama"/>
        <w:numPr>
          <w:ilvl w:val="0"/>
          <w:numId w:val="1"/>
        </w:numPr>
        <w:autoSpaceDE w:val="0"/>
        <w:autoSpaceDN w:val="0"/>
        <w:adjustRightInd w:val="0"/>
        <w:spacing w:line="240" w:lineRule="auto"/>
        <w:jc w:val="both"/>
        <w:rPr>
          <w:rFonts w:eastAsiaTheme="minorHAnsi" w:cs="Arial"/>
          <w:szCs w:val="20"/>
        </w:rPr>
      </w:pPr>
      <w:r>
        <w:rPr>
          <w:rFonts w:eastAsiaTheme="minorHAnsi" w:cs="Arial"/>
          <w:color w:val="000000"/>
          <w:szCs w:val="20"/>
        </w:rPr>
        <w:t xml:space="preserve">Ali lahko sklopu merila »II. DEL: MERILA ZA SKLOP A« v okviru </w:t>
      </w:r>
      <w:r w:rsidRPr="00FE6A64">
        <w:rPr>
          <w:rFonts w:eastAsiaTheme="minorHAnsi" w:cs="Arial"/>
          <w:color w:val="000000"/>
          <w:szCs w:val="20"/>
        </w:rPr>
        <w:t>merila 4.A.4 (</w:t>
      </w:r>
      <w:r w:rsidRPr="00FE6A64">
        <w:rPr>
          <w:rFonts w:cs="Arial"/>
          <w:bCs/>
          <w:i/>
          <w:szCs w:val="20"/>
        </w:rPr>
        <w:t xml:space="preserve">Operacija načrtuje najmanj en </w:t>
      </w:r>
      <w:r w:rsidRPr="00FE6A64">
        <w:rPr>
          <w:rFonts w:cs="Arial"/>
          <w:bCs/>
          <w:i/>
          <w:color w:val="000000" w:themeColor="text1"/>
          <w:szCs w:val="20"/>
        </w:rPr>
        <w:t>binarni projekt, v katerega bodo vključeni študenti iz univerzitetnega študijskega programa oziroma visokošolskega strokovnega programa</w:t>
      </w:r>
      <w:r w:rsidRPr="00FE6A64">
        <w:rPr>
          <w:rFonts w:cs="Arial"/>
          <w:bCs/>
          <w:color w:val="000000" w:themeColor="text1"/>
          <w:szCs w:val="20"/>
        </w:rPr>
        <w:t>)</w:t>
      </w:r>
      <w:r>
        <w:rPr>
          <w:rFonts w:cs="Arial"/>
          <w:bCs/>
          <w:color w:val="000000" w:themeColor="text1"/>
          <w:szCs w:val="20"/>
        </w:rPr>
        <w:t xml:space="preserve"> prijavimo projekte, v kolikor so na visokošolski zavod vpisani študenti visokošolskega strokovnega programa na dodiplomski in podiplomski stopnji?</w:t>
      </w:r>
    </w:p>
    <w:p w14:paraId="23C9CFD7" w14:textId="77777777" w:rsidR="00E114F7" w:rsidRPr="00E114F7" w:rsidRDefault="00E114F7" w:rsidP="00E114F7">
      <w:pPr>
        <w:autoSpaceDE w:val="0"/>
        <w:autoSpaceDN w:val="0"/>
        <w:adjustRightInd w:val="0"/>
        <w:spacing w:line="240" w:lineRule="auto"/>
        <w:jc w:val="both"/>
        <w:rPr>
          <w:rFonts w:eastAsiaTheme="minorHAnsi" w:cs="Arial"/>
          <w:color w:val="000000"/>
          <w:szCs w:val="20"/>
        </w:rPr>
      </w:pPr>
    </w:p>
    <w:p w14:paraId="10371E6F" w14:textId="0D3DF69E" w:rsidR="00224153" w:rsidRPr="00224153" w:rsidRDefault="00005275" w:rsidP="00224153">
      <w:pPr>
        <w:autoSpaceDE w:val="0"/>
        <w:autoSpaceDN w:val="0"/>
        <w:adjustRightInd w:val="0"/>
        <w:jc w:val="both"/>
        <w:rPr>
          <w:rFonts w:cs="Arial"/>
          <w:color w:val="0070C0"/>
          <w:szCs w:val="20"/>
        </w:rPr>
      </w:pPr>
      <w:r w:rsidRPr="00224153">
        <w:rPr>
          <w:rFonts w:eastAsiaTheme="minorHAnsi" w:cs="Arial"/>
          <w:color w:val="0070C0"/>
          <w:szCs w:val="20"/>
        </w:rPr>
        <w:t>V sk</w:t>
      </w:r>
      <w:r w:rsidR="00E53452">
        <w:rPr>
          <w:rFonts w:eastAsiaTheme="minorHAnsi" w:cs="Arial"/>
          <w:color w:val="0070C0"/>
          <w:szCs w:val="20"/>
        </w:rPr>
        <w:t>licni opombi 12 javnega razpisa</w:t>
      </w:r>
      <w:r w:rsidR="00E1686B">
        <w:rPr>
          <w:rFonts w:eastAsiaTheme="minorHAnsi" w:cs="Arial"/>
          <w:color w:val="0070C0"/>
          <w:szCs w:val="20"/>
        </w:rPr>
        <w:t xml:space="preserve"> (stran 9)</w:t>
      </w:r>
      <w:r w:rsidR="00E53452">
        <w:rPr>
          <w:rFonts w:eastAsiaTheme="minorHAnsi" w:cs="Arial"/>
          <w:color w:val="0070C0"/>
          <w:szCs w:val="20"/>
        </w:rPr>
        <w:t xml:space="preserve">, točka 4 javnega razpisa </w:t>
      </w:r>
      <w:r w:rsidR="00E53452" w:rsidRPr="00E53452">
        <w:rPr>
          <w:rFonts w:eastAsiaTheme="minorHAnsi" w:cs="Arial"/>
          <w:i/>
          <w:color w:val="0070C0"/>
          <w:szCs w:val="20"/>
        </w:rPr>
        <w:t xml:space="preserve">Merila za izbor upravičencev, ki izpolnjujejo pogoje (navedba, opis, ovrednotenje meril) </w:t>
      </w:r>
      <w:r w:rsidRPr="00224153">
        <w:rPr>
          <w:rFonts w:eastAsiaTheme="minorHAnsi" w:cs="Arial"/>
          <w:color w:val="0070C0"/>
          <w:szCs w:val="20"/>
        </w:rPr>
        <w:t>je v sklopu merila 4</w:t>
      </w:r>
      <w:r w:rsidR="00224153" w:rsidRPr="00224153">
        <w:rPr>
          <w:rFonts w:eastAsiaTheme="minorHAnsi" w:cs="Arial"/>
          <w:color w:val="0070C0"/>
          <w:szCs w:val="20"/>
        </w:rPr>
        <w:t>.A.4</w:t>
      </w:r>
      <w:r w:rsidRPr="00224153">
        <w:rPr>
          <w:rFonts w:eastAsiaTheme="minorHAnsi" w:cs="Arial"/>
          <w:color w:val="0070C0"/>
          <w:szCs w:val="20"/>
        </w:rPr>
        <w:t xml:space="preserve"> navedeno: »</w:t>
      </w:r>
      <w:r w:rsidR="00224153" w:rsidRPr="00224153">
        <w:rPr>
          <w:rFonts w:cs="Arial"/>
          <w:color w:val="0070C0"/>
          <w:szCs w:val="20"/>
        </w:rPr>
        <w:t>upošteva se binarnost študentske projektne skupine, ki bodo vključeni v posamezni projekt. Skupina je binarna, če:</w:t>
      </w:r>
    </w:p>
    <w:p w14:paraId="2D974C10" w14:textId="77777777" w:rsidR="00224153" w:rsidRPr="00224153" w:rsidRDefault="00224153" w:rsidP="00224153">
      <w:pPr>
        <w:pStyle w:val="Glava"/>
        <w:jc w:val="both"/>
        <w:rPr>
          <w:rFonts w:cs="Arial"/>
          <w:color w:val="0070C0"/>
          <w:szCs w:val="20"/>
        </w:rPr>
      </w:pPr>
      <w:r w:rsidRPr="00224153">
        <w:rPr>
          <w:rFonts w:cs="Arial"/>
          <w:color w:val="0070C0"/>
          <w:szCs w:val="20"/>
        </w:rPr>
        <w:t>- vključuje študente univerzitetnega študijskega programa in študente visokošolskega strokovnega programa in</w:t>
      </w:r>
    </w:p>
    <w:p w14:paraId="204DBD15" w14:textId="77777777" w:rsidR="00005275" w:rsidRDefault="00224153" w:rsidP="00224153">
      <w:pPr>
        <w:autoSpaceDE w:val="0"/>
        <w:autoSpaceDN w:val="0"/>
        <w:adjustRightInd w:val="0"/>
        <w:spacing w:line="240" w:lineRule="auto"/>
        <w:jc w:val="both"/>
        <w:rPr>
          <w:rFonts w:cs="Arial"/>
          <w:color w:val="0070C0"/>
          <w:szCs w:val="20"/>
        </w:rPr>
      </w:pPr>
      <w:r w:rsidRPr="00224153">
        <w:rPr>
          <w:rFonts w:cs="Arial"/>
          <w:color w:val="0070C0"/>
          <w:szCs w:val="20"/>
        </w:rPr>
        <w:t>- se projekt izvaja s študenti, ki prihajajo iz več različnih študijskih stopenj.«.</w:t>
      </w:r>
    </w:p>
    <w:p w14:paraId="615B9C1A" w14:textId="77777777" w:rsidR="00224153" w:rsidRDefault="00224153" w:rsidP="00224153">
      <w:pPr>
        <w:autoSpaceDE w:val="0"/>
        <w:autoSpaceDN w:val="0"/>
        <w:adjustRightInd w:val="0"/>
        <w:spacing w:line="240" w:lineRule="auto"/>
        <w:jc w:val="both"/>
        <w:rPr>
          <w:rFonts w:cs="Arial"/>
          <w:color w:val="0070C0"/>
          <w:szCs w:val="20"/>
        </w:rPr>
      </w:pPr>
    </w:p>
    <w:p w14:paraId="12808A9C" w14:textId="77777777" w:rsidR="00224153" w:rsidRPr="00700245" w:rsidRDefault="00224153" w:rsidP="00325F2C">
      <w:pPr>
        <w:pStyle w:val="Odstavekseznama"/>
        <w:numPr>
          <w:ilvl w:val="0"/>
          <w:numId w:val="1"/>
        </w:numPr>
        <w:autoSpaceDE w:val="0"/>
        <w:autoSpaceDN w:val="0"/>
        <w:adjustRightInd w:val="0"/>
        <w:spacing w:line="240" w:lineRule="auto"/>
        <w:jc w:val="both"/>
        <w:rPr>
          <w:rFonts w:eastAsiaTheme="minorHAnsi" w:cs="Arial"/>
          <w:color w:val="0070C0"/>
          <w:szCs w:val="20"/>
        </w:rPr>
      </w:pPr>
      <w:r>
        <w:rPr>
          <w:rFonts w:eastAsiaTheme="minorHAnsi" w:cs="Arial"/>
          <w:color w:val="000000" w:themeColor="text1"/>
          <w:szCs w:val="20"/>
        </w:rPr>
        <w:t xml:space="preserve">Ali se v Prilogo 2 Prijavni obrazec pod »B. SPLOŠNI PODATKI O OPERACIJI« v točki 1.3 </w:t>
      </w:r>
      <w:r w:rsidRPr="00224153">
        <w:rPr>
          <w:rFonts w:eastAsiaTheme="minorHAnsi" w:cs="Arial"/>
          <w:i/>
          <w:color w:val="000000" w:themeColor="text1"/>
          <w:szCs w:val="20"/>
        </w:rPr>
        <w:t>Naziv operacije</w:t>
      </w:r>
      <w:r>
        <w:rPr>
          <w:rFonts w:eastAsiaTheme="minorHAnsi" w:cs="Arial"/>
          <w:i/>
          <w:color w:val="000000" w:themeColor="text1"/>
          <w:szCs w:val="20"/>
        </w:rPr>
        <w:t>,</w:t>
      </w:r>
      <w:r>
        <w:rPr>
          <w:rFonts w:eastAsiaTheme="minorHAnsi" w:cs="Arial"/>
          <w:color w:val="000000" w:themeColor="text1"/>
          <w:szCs w:val="20"/>
        </w:rPr>
        <w:t xml:space="preserve"> vpiše naziv javnega razpisa?</w:t>
      </w:r>
    </w:p>
    <w:p w14:paraId="68522B22" w14:textId="77777777" w:rsidR="00700245" w:rsidRDefault="00700245" w:rsidP="00700245">
      <w:pPr>
        <w:autoSpaceDE w:val="0"/>
        <w:autoSpaceDN w:val="0"/>
        <w:adjustRightInd w:val="0"/>
        <w:spacing w:line="240" w:lineRule="auto"/>
        <w:jc w:val="both"/>
        <w:rPr>
          <w:rFonts w:eastAsiaTheme="minorHAnsi" w:cs="Arial"/>
          <w:color w:val="0070C0"/>
          <w:szCs w:val="20"/>
        </w:rPr>
      </w:pPr>
    </w:p>
    <w:p w14:paraId="334D947D" w14:textId="47B4655D" w:rsidR="00BB5817" w:rsidRPr="00411775" w:rsidRDefault="00BB5817" w:rsidP="00BB5817">
      <w:pPr>
        <w:autoSpaceDE w:val="0"/>
        <w:autoSpaceDN w:val="0"/>
        <w:adjustRightInd w:val="0"/>
        <w:spacing w:line="240" w:lineRule="auto"/>
        <w:jc w:val="both"/>
        <w:rPr>
          <w:rFonts w:cs="Arial"/>
          <w:bCs/>
          <w:color w:val="2E74B5" w:themeColor="accent1" w:themeShade="BF"/>
        </w:rPr>
      </w:pPr>
      <w:r>
        <w:rPr>
          <w:rFonts w:eastAsiaTheme="minorHAnsi" w:cs="Arial"/>
          <w:color w:val="0070C0"/>
          <w:szCs w:val="20"/>
        </w:rPr>
        <w:t>Naziv operacije</w:t>
      </w:r>
      <w:r w:rsidR="00700245">
        <w:rPr>
          <w:rFonts w:eastAsiaTheme="minorHAnsi" w:cs="Arial"/>
          <w:color w:val="0070C0"/>
          <w:szCs w:val="20"/>
        </w:rPr>
        <w:t xml:space="preserve"> v točki 1.3 v </w:t>
      </w:r>
      <w:r w:rsidR="00700245" w:rsidRPr="00700245">
        <w:rPr>
          <w:rFonts w:eastAsiaTheme="minorHAnsi" w:cs="Arial"/>
          <w:color w:val="0070C0"/>
          <w:szCs w:val="20"/>
        </w:rPr>
        <w:t>razdelku »B. SPLOŠNI PODATKI O OPERACIJI«</w:t>
      </w:r>
      <w:r w:rsidR="00700245">
        <w:rPr>
          <w:rFonts w:eastAsiaTheme="minorHAnsi" w:cs="Arial"/>
          <w:color w:val="0070C0"/>
          <w:szCs w:val="20"/>
        </w:rPr>
        <w:t xml:space="preserve"> </w:t>
      </w:r>
      <w:r w:rsidR="00BD4899">
        <w:rPr>
          <w:rFonts w:eastAsiaTheme="minorHAnsi" w:cs="Arial"/>
          <w:color w:val="0070C0"/>
          <w:szCs w:val="20"/>
        </w:rPr>
        <w:t>Prijavnega obrazca</w:t>
      </w:r>
      <w:r w:rsidR="0019523D">
        <w:rPr>
          <w:rFonts w:eastAsiaTheme="minorHAnsi" w:cs="Arial"/>
          <w:color w:val="0070C0"/>
          <w:szCs w:val="20"/>
        </w:rPr>
        <w:t>,</w:t>
      </w:r>
      <w:r>
        <w:rPr>
          <w:rFonts w:eastAsiaTheme="minorHAnsi" w:cs="Arial"/>
          <w:color w:val="0070C0"/>
          <w:szCs w:val="20"/>
        </w:rPr>
        <w:t xml:space="preserve"> določi prijavitelj.</w:t>
      </w:r>
    </w:p>
    <w:p w14:paraId="34550B2C" w14:textId="6B556FF1" w:rsidR="00BB5817" w:rsidRPr="00DA6AE0" w:rsidRDefault="00BB5817" w:rsidP="00DA6AE0">
      <w:pPr>
        <w:autoSpaceDE w:val="0"/>
        <w:autoSpaceDN w:val="0"/>
        <w:adjustRightInd w:val="0"/>
        <w:spacing w:line="240" w:lineRule="auto"/>
        <w:jc w:val="both"/>
        <w:rPr>
          <w:rFonts w:eastAsiaTheme="minorHAnsi" w:cs="Arial"/>
          <w:szCs w:val="20"/>
        </w:rPr>
      </w:pPr>
    </w:p>
    <w:p w14:paraId="1E95EC8A" w14:textId="77777777" w:rsidR="00DA6AE0" w:rsidRDefault="00DA6AE0" w:rsidP="00325F2C">
      <w:pPr>
        <w:pStyle w:val="Odstavekseznama"/>
        <w:numPr>
          <w:ilvl w:val="0"/>
          <w:numId w:val="1"/>
        </w:numPr>
        <w:autoSpaceDE w:val="0"/>
        <w:autoSpaceDN w:val="0"/>
        <w:adjustRightInd w:val="0"/>
        <w:spacing w:line="240" w:lineRule="auto"/>
        <w:jc w:val="both"/>
        <w:rPr>
          <w:rFonts w:eastAsiaTheme="minorHAnsi" w:cs="Arial"/>
          <w:szCs w:val="20"/>
        </w:rPr>
      </w:pPr>
      <w:r w:rsidRPr="00DA6AE0">
        <w:rPr>
          <w:rFonts w:eastAsiaTheme="minorHAnsi" w:cs="Arial"/>
          <w:szCs w:val="20"/>
        </w:rPr>
        <w:t>Ali je obdobje tr</w:t>
      </w:r>
      <w:r>
        <w:rPr>
          <w:rFonts w:eastAsiaTheme="minorHAnsi" w:cs="Arial"/>
          <w:szCs w:val="20"/>
        </w:rPr>
        <w:t>ajanja omejeno na polne mesece?</w:t>
      </w:r>
    </w:p>
    <w:p w14:paraId="78A0227A" w14:textId="77777777" w:rsidR="00D63849" w:rsidRDefault="00D63849" w:rsidP="00D63849">
      <w:pPr>
        <w:autoSpaceDE w:val="0"/>
        <w:autoSpaceDN w:val="0"/>
        <w:adjustRightInd w:val="0"/>
        <w:spacing w:line="240" w:lineRule="auto"/>
        <w:jc w:val="both"/>
        <w:rPr>
          <w:rFonts w:eastAsiaTheme="minorHAnsi" w:cs="Arial"/>
          <w:szCs w:val="20"/>
        </w:rPr>
      </w:pPr>
    </w:p>
    <w:p w14:paraId="325792F0" w14:textId="77777777" w:rsidR="00D63849" w:rsidRDefault="00D63849" w:rsidP="00D63849">
      <w:pPr>
        <w:autoSpaceDE w:val="0"/>
        <w:autoSpaceDN w:val="0"/>
        <w:adjustRightInd w:val="0"/>
        <w:spacing w:line="240" w:lineRule="auto"/>
        <w:jc w:val="both"/>
        <w:rPr>
          <w:rFonts w:eastAsiaTheme="minorHAnsi" w:cs="Arial"/>
          <w:color w:val="0070C0"/>
          <w:szCs w:val="20"/>
        </w:rPr>
      </w:pPr>
      <w:r>
        <w:rPr>
          <w:rFonts w:eastAsiaTheme="minorHAnsi" w:cs="Arial"/>
          <w:color w:val="0070C0"/>
          <w:szCs w:val="20"/>
        </w:rPr>
        <w:t>Pri opredelitvi obdobja trajanja projekta v primeru Sklopa A (do pet mesecev) in v primeru Sklopa B (do tri mesece) se upošteva povprečje števila koledarskih dni v posameznem mesecu, t. j. koledarskih 30 dni.</w:t>
      </w:r>
    </w:p>
    <w:p w14:paraId="64ACDB53" w14:textId="77777777" w:rsidR="00D63849" w:rsidRPr="00D63849" w:rsidRDefault="00D63849" w:rsidP="00D63849">
      <w:pPr>
        <w:autoSpaceDE w:val="0"/>
        <w:autoSpaceDN w:val="0"/>
        <w:adjustRightInd w:val="0"/>
        <w:spacing w:line="240" w:lineRule="auto"/>
        <w:jc w:val="both"/>
        <w:rPr>
          <w:rFonts w:eastAsiaTheme="minorHAnsi" w:cs="Arial"/>
          <w:color w:val="0070C0"/>
          <w:szCs w:val="20"/>
        </w:rPr>
      </w:pPr>
    </w:p>
    <w:p w14:paraId="5666ECB2" w14:textId="77777777" w:rsidR="00DA6AE0" w:rsidRDefault="00DA6AE0" w:rsidP="00325F2C">
      <w:pPr>
        <w:pStyle w:val="Odstavekseznama"/>
        <w:numPr>
          <w:ilvl w:val="0"/>
          <w:numId w:val="1"/>
        </w:numPr>
        <w:autoSpaceDE w:val="0"/>
        <w:autoSpaceDN w:val="0"/>
        <w:adjustRightInd w:val="0"/>
        <w:spacing w:line="240" w:lineRule="auto"/>
        <w:jc w:val="both"/>
        <w:rPr>
          <w:rFonts w:eastAsiaTheme="minorHAnsi" w:cs="Arial"/>
          <w:szCs w:val="20"/>
        </w:rPr>
      </w:pPr>
      <w:r>
        <w:rPr>
          <w:rFonts w:eastAsiaTheme="minorHAnsi" w:cs="Arial"/>
          <w:szCs w:val="20"/>
        </w:rPr>
        <w:t xml:space="preserve"> A</w:t>
      </w:r>
      <w:r w:rsidRPr="00DA6AE0">
        <w:rPr>
          <w:rFonts w:eastAsiaTheme="minorHAnsi" w:cs="Arial"/>
          <w:szCs w:val="20"/>
        </w:rPr>
        <w:t>li se morajo projektne dejavnosti začeti s prvim dnem v mesecu in zaključiti z zadnjim</w:t>
      </w:r>
      <w:r w:rsidR="002C3675">
        <w:rPr>
          <w:rFonts w:eastAsiaTheme="minorHAnsi" w:cs="Arial"/>
          <w:szCs w:val="20"/>
        </w:rPr>
        <w:t xml:space="preserve"> dnem v mesecu</w:t>
      </w:r>
      <w:r w:rsidRPr="00DA6AE0">
        <w:rPr>
          <w:rFonts w:eastAsiaTheme="minorHAnsi" w:cs="Arial"/>
          <w:szCs w:val="20"/>
        </w:rPr>
        <w:t>?</w:t>
      </w:r>
    </w:p>
    <w:p w14:paraId="459357EF" w14:textId="77777777" w:rsidR="00DA6AE0" w:rsidRPr="00DA6AE0" w:rsidRDefault="00DA6AE0" w:rsidP="00DA6AE0">
      <w:pPr>
        <w:pStyle w:val="Odstavekseznama"/>
        <w:rPr>
          <w:rFonts w:eastAsiaTheme="minorHAnsi" w:cs="Arial"/>
          <w:szCs w:val="20"/>
        </w:rPr>
      </w:pPr>
    </w:p>
    <w:p w14:paraId="40A13B8C" w14:textId="77777777" w:rsidR="00DA6AE0" w:rsidRPr="00DA6AE0" w:rsidRDefault="00DA6AE0" w:rsidP="00DA6AE0">
      <w:pPr>
        <w:autoSpaceDE w:val="0"/>
        <w:autoSpaceDN w:val="0"/>
        <w:adjustRightInd w:val="0"/>
        <w:spacing w:line="240" w:lineRule="auto"/>
        <w:jc w:val="both"/>
        <w:rPr>
          <w:rFonts w:eastAsiaTheme="minorHAnsi" w:cs="Arial"/>
          <w:color w:val="0070C0"/>
          <w:szCs w:val="20"/>
        </w:rPr>
      </w:pPr>
      <w:r>
        <w:rPr>
          <w:rFonts w:eastAsiaTheme="minorHAnsi" w:cs="Arial"/>
          <w:color w:val="0070C0"/>
          <w:szCs w:val="20"/>
        </w:rPr>
        <w:t>Obdobje oziroma datum začetka in zaključka</w:t>
      </w:r>
      <w:r w:rsidR="00A214A7">
        <w:rPr>
          <w:rFonts w:eastAsiaTheme="minorHAnsi" w:cs="Arial"/>
          <w:color w:val="0070C0"/>
          <w:szCs w:val="20"/>
        </w:rPr>
        <w:t xml:space="preserve"> projekta v posameznem mesecu</w:t>
      </w:r>
      <w:r w:rsidR="00EA371C">
        <w:rPr>
          <w:rFonts w:eastAsiaTheme="minorHAnsi" w:cs="Arial"/>
          <w:color w:val="0070C0"/>
          <w:szCs w:val="20"/>
        </w:rPr>
        <w:t xml:space="preserve"> z javnim razpisom ni določen in ga opredeli prijavitelj (univerza oziroma samostojni visokošolski zavod).</w:t>
      </w:r>
    </w:p>
    <w:p w14:paraId="04764DE5" w14:textId="77777777" w:rsidR="00DA6AE0" w:rsidRDefault="00DA6AE0" w:rsidP="00DA6AE0">
      <w:pPr>
        <w:autoSpaceDE w:val="0"/>
        <w:autoSpaceDN w:val="0"/>
        <w:adjustRightInd w:val="0"/>
        <w:spacing w:line="240" w:lineRule="auto"/>
        <w:ind w:left="360"/>
        <w:jc w:val="both"/>
        <w:rPr>
          <w:rFonts w:eastAsiaTheme="minorHAnsi" w:cs="Arial"/>
          <w:szCs w:val="20"/>
        </w:rPr>
      </w:pPr>
    </w:p>
    <w:p w14:paraId="4996EA1C" w14:textId="3FAC9457" w:rsidR="00DA6AE0" w:rsidRDefault="00E27B6C" w:rsidP="00325F2C">
      <w:pPr>
        <w:pStyle w:val="Odstavekseznama"/>
        <w:numPr>
          <w:ilvl w:val="0"/>
          <w:numId w:val="1"/>
        </w:numPr>
        <w:autoSpaceDE w:val="0"/>
        <w:autoSpaceDN w:val="0"/>
        <w:adjustRightInd w:val="0"/>
        <w:spacing w:line="240" w:lineRule="auto"/>
        <w:jc w:val="both"/>
        <w:rPr>
          <w:rFonts w:eastAsiaTheme="minorHAnsi" w:cs="Arial"/>
          <w:szCs w:val="20"/>
        </w:rPr>
      </w:pPr>
      <w:r w:rsidRPr="00E27B6C">
        <w:rPr>
          <w:rFonts w:eastAsiaTheme="minorHAnsi" w:cs="Arial"/>
          <w:szCs w:val="20"/>
        </w:rPr>
        <w:t>Ob pogoju, da šteje vključena oseba v kazalnik enkrat (da se osebe ne podvajajo),</w:t>
      </w:r>
      <w:r w:rsidR="00053C42">
        <w:rPr>
          <w:rFonts w:eastAsiaTheme="minorHAnsi" w:cs="Arial"/>
          <w:szCs w:val="20"/>
        </w:rPr>
        <w:t xml:space="preserve"> prosimo za </w:t>
      </w:r>
      <w:r w:rsidR="007D6C5A">
        <w:rPr>
          <w:rFonts w:eastAsiaTheme="minorHAnsi" w:cs="Arial"/>
          <w:szCs w:val="20"/>
        </w:rPr>
        <w:t xml:space="preserve">navedbo </w:t>
      </w:r>
      <w:r w:rsidR="00053C42" w:rsidRPr="00E27B6C">
        <w:rPr>
          <w:rFonts w:eastAsiaTheme="minorHAnsi" w:cs="Arial"/>
          <w:szCs w:val="20"/>
        </w:rPr>
        <w:t>ustreznega izbora vključenih oseb in spremljanja kazalnikov na ravni visokošolskega zavoda</w:t>
      </w:r>
      <w:r w:rsidR="00053C42">
        <w:rPr>
          <w:rFonts w:eastAsiaTheme="minorHAnsi" w:cs="Arial"/>
          <w:szCs w:val="20"/>
        </w:rPr>
        <w:t>, da bomo zagotovili</w:t>
      </w:r>
      <w:r w:rsidRPr="00E27B6C">
        <w:rPr>
          <w:rFonts w:eastAsiaTheme="minorHAnsi" w:cs="Arial"/>
          <w:szCs w:val="20"/>
        </w:rPr>
        <w:t xml:space="preserve"> spremljanje vključenosti oseb na ravni celotne Slovenije. </w:t>
      </w:r>
    </w:p>
    <w:p w14:paraId="3DA01C8C" w14:textId="77777777" w:rsidR="00053C42" w:rsidRDefault="00053C42" w:rsidP="00053C42">
      <w:pPr>
        <w:autoSpaceDE w:val="0"/>
        <w:autoSpaceDN w:val="0"/>
        <w:adjustRightInd w:val="0"/>
        <w:spacing w:line="240" w:lineRule="auto"/>
        <w:ind w:left="360"/>
        <w:rPr>
          <w:rFonts w:ascii="Calibri" w:hAnsi="Calibri" w:cs="Calibri"/>
          <w:color w:val="004080"/>
          <w:sz w:val="24"/>
        </w:rPr>
      </w:pPr>
    </w:p>
    <w:p w14:paraId="427401AC" w14:textId="1C9DE5B9" w:rsidR="00053C42" w:rsidRDefault="00053C42" w:rsidP="00F819C7">
      <w:pPr>
        <w:autoSpaceDE w:val="0"/>
        <w:autoSpaceDN w:val="0"/>
        <w:adjustRightInd w:val="0"/>
        <w:spacing w:line="240" w:lineRule="auto"/>
        <w:jc w:val="both"/>
        <w:rPr>
          <w:rFonts w:cs="Arial"/>
          <w:color w:val="0070C0"/>
          <w:szCs w:val="20"/>
        </w:rPr>
      </w:pPr>
      <w:r>
        <w:rPr>
          <w:rFonts w:cs="Arial"/>
          <w:color w:val="0070C0"/>
          <w:szCs w:val="20"/>
        </w:rPr>
        <w:t>Ministrstvo</w:t>
      </w:r>
      <w:r w:rsidRPr="00053C42">
        <w:rPr>
          <w:rFonts w:cs="Arial"/>
          <w:color w:val="0070C0"/>
          <w:szCs w:val="20"/>
        </w:rPr>
        <w:t xml:space="preserve"> bo preverjalo vključenost</w:t>
      </w:r>
      <w:r>
        <w:rPr>
          <w:rFonts w:cs="Arial"/>
          <w:color w:val="0070C0"/>
          <w:szCs w:val="20"/>
        </w:rPr>
        <w:t xml:space="preserve"> posameznega udeleženca v projekt</w:t>
      </w:r>
      <w:r w:rsidR="00163137">
        <w:rPr>
          <w:rFonts w:cs="Arial"/>
          <w:color w:val="0070C0"/>
          <w:szCs w:val="20"/>
        </w:rPr>
        <w:t xml:space="preserve"> na nivoju</w:t>
      </w:r>
      <w:r w:rsidR="00BC4F2A">
        <w:rPr>
          <w:rFonts w:cs="Arial"/>
          <w:color w:val="0070C0"/>
          <w:szCs w:val="20"/>
        </w:rPr>
        <w:t xml:space="preserve"> posameznih operacij, t. j. na nivoju </w:t>
      </w:r>
      <w:r w:rsidR="007D6C5A">
        <w:rPr>
          <w:rFonts w:cs="Arial"/>
          <w:color w:val="0070C0"/>
          <w:szCs w:val="20"/>
        </w:rPr>
        <w:t xml:space="preserve">vsakega </w:t>
      </w:r>
      <w:r w:rsidR="00BC4F2A">
        <w:rPr>
          <w:rFonts w:cs="Arial"/>
          <w:color w:val="0070C0"/>
          <w:szCs w:val="20"/>
        </w:rPr>
        <w:t>posameznega upravičenca, s katerim bo ministrstvo sklenilo pogodbo o sofinanciranju. Ministrstvo predlaga, da visokošolski zavod (upravičenec) sam</w:t>
      </w:r>
      <w:r w:rsidR="00163137">
        <w:rPr>
          <w:rFonts w:cs="Arial"/>
          <w:color w:val="0070C0"/>
          <w:szCs w:val="20"/>
        </w:rPr>
        <w:t xml:space="preserve"> vzpostavi sistem (npr. vzpostavljene evidence ipd.), ki bo preprečeval podvajanje ter tako zagotovi</w:t>
      </w:r>
      <w:r w:rsidR="00325F2C">
        <w:rPr>
          <w:rFonts w:cs="Arial"/>
          <w:color w:val="0070C0"/>
          <w:szCs w:val="20"/>
        </w:rPr>
        <w:t>l</w:t>
      </w:r>
      <w:r w:rsidR="00163137">
        <w:rPr>
          <w:rFonts w:cs="Arial"/>
          <w:color w:val="0070C0"/>
          <w:szCs w:val="20"/>
        </w:rPr>
        <w:t xml:space="preserve"> spremljanje in </w:t>
      </w:r>
      <w:r w:rsidR="00325F2C">
        <w:rPr>
          <w:rFonts w:cs="Arial"/>
          <w:color w:val="0070C0"/>
          <w:szCs w:val="20"/>
        </w:rPr>
        <w:t xml:space="preserve">na ta način </w:t>
      </w:r>
      <w:r w:rsidR="00BC4F2A">
        <w:rPr>
          <w:rFonts w:cs="Arial"/>
          <w:color w:val="0070C0"/>
          <w:szCs w:val="20"/>
        </w:rPr>
        <w:t>zmanjša</w:t>
      </w:r>
      <w:r w:rsidR="00325F2C">
        <w:rPr>
          <w:rFonts w:cs="Arial"/>
          <w:color w:val="0070C0"/>
          <w:szCs w:val="20"/>
        </w:rPr>
        <w:t>l</w:t>
      </w:r>
      <w:r w:rsidR="00BC4F2A">
        <w:rPr>
          <w:rFonts w:cs="Arial"/>
          <w:color w:val="0070C0"/>
          <w:szCs w:val="20"/>
        </w:rPr>
        <w:t xml:space="preserve"> tveganj</w:t>
      </w:r>
      <w:r w:rsidR="00163137">
        <w:rPr>
          <w:rFonts w:cs="Arial"/>
          <w:color w:val="0070C0"/>
          <w:szCs w:val="20"/>
        </w:rPr>
        <w:t>e pri podvajanju</w:t>
      </w:r>
      <w:r w:rsidR="00BC4F2A">
        <w:rPr>
          <w:rFonts w:cs="Arial"/>
          <w:color w:val="0070C0"/>
          <w:szCs w:val="20"/>
        </w:rPr>
        <w:t xml:space="preserve"> v projektne aktivnosti vključenih udeležencev (pedagoški mentor, partner iz delovnega okolja, podporno strokovno osebje na visokošolskem zavodu in vključeni</w:t>
      </w:r>
      <w:r w:rsidR="00163137">
        <w:rPr>
          <w:rFonts w:cs="Arial"/>
          <w:color w:val="0070C0"/>
          <w:szCs w:val="20"/>
        </w:rPr>
        <w:t>mi</w:t>
      </w:r>
      <w:r w:rsidR="004F6E3D">
        <w:rPr>
          <w:rFonts w:cs="Arial"/>
          <w:color w:val="0070C0"/>
          <w:szCs w:val="20"/>
        </w:rPr>
        <w:t xml:space="preserve"> študenti). Ministrstvo bo za namen poročanja pripravilo obrazec (excel) za upravičence, ki ga bodo izpolnili ter posredovali skrbniku pogodbe javnega razpisa</w:t>
      </w:r>
      <w:r w:rsidR="00325F2C">
        <w:rPr>
          <w:rFonts w:cs="Arial"/>
          <w:color w:val="0070C0"/>
          <w:szCs w:val="20"/>
        </w:rPr>
        <w:t xml:space="preserve"> na ministrstvu</w:t>
      </w:r>
      <w:r w:rsidR="004F6E3D">
        <w:rPr>
          <w:rFonts w:cs="Arial"/>
          <w:color w:val="0070C0"/>
          <w:szCs w:val="20"/>
        </w:rPr>
        <w:t>, da b</w:t>
      </w:r>
      <w:r w:rsidR="00325F2C">
        <w:rPr>
          <w:rFonts w:cs="Arial"/>
          <w:color w:val="0070C0"/>
          <w:szCs w:val="20"/>
        </w:rPr>
        <w:t xml:space="preserve">o preveril podatke ter obvestil </w:t>
      </w:r>
      <w:r w:rsidR="004F6E3D">
        <w:rPr>
          <w:rFonts w:cs="Arial"/>
          <w:color w:val="0070C0"/>
          <w:szCs w:val="20"/>
        </w:rPr>
        <w:t xml:space="preserve">upravičenca o ugotovljenem stanju. Upravičenec bo pred oddajo zahtevka za izplačilo v IS eMA lahko </w:t>
      </w:r>
      <w:r w:rsidR="00325F2C">
        <w:rPr>
          <w:rFonts w:cs="Arial"/>
          <w:color w:val="0070C0"/>
          <w:szCs w:val="20"/>
        </w:rPr>
        <w:t>po potrditvi skrbnika pogodbe na ministrstvu vnesel podatke o številu</w:t>
      </w:r>
      <w:r w:rsidR="004F6E3D">
        <w:rPr>
          <w:rFonts w:cs="Arial"/>
          <w:color w:val="0070C0"/>
          <w:szCs w:val="20"/>
        </w:rPr>
        <w:t xml:space="preserve"> vključenih udeležencev na ravni posamezne operacije, t. j. na nivoju posameznega upravičenca.</w:t>
      </w:r>
      <w:r w:rsidR="000C0288">
        <w:rPr>
          <w:rFonts w:cs="Arial"/>
          <w:color w:val="0070C0"/>
          <w:szCs w:val="20"/>
        </w:rPr>
        <w:t xml:space="preserve"> </w:t>
      </w:r>
      <w:r w:rsidR="006A7C7E">
        <w:rPr>
          <w:rFonts w:cs="Arial"/>
          <w:color w:val="0070C0"/>
          <w:szCs w:val="20"/>
        </w:rPr>
        <w:t>Visokošolski zavodi naj študenta zavežejo, da se v fazi načrtovanja</w:t>
      </w:r>
      <w:r w:rsidR="000C0288">
        <w:rPr>
          <w:rFonts w:cs="Arial"/>
          <w:color w:val="0070C0"/>
          <w:szCs w:val="20"/>
        </w:rPr>
        <w:t xml:space="preserve"> projekta</w:t>
      </w:r>
      <w:r w:rsidR="006A7C7E">
        <w:rPr>
          <w:rFonts w:cs="Arial"/>
          <w:color w:val="0070C0"/>
          <w:szCs w:val="20"/>
        </w:rPr>
        <w:t xml:space="preserve"> opredeli, na katerem visokošolskem zavodu bo vključen v projekt.</w:t>
      </w:r>
    </w:p>
    <w:p w14:paraId="458DA0FF" w14:textId="77777777" w:rsidR="00E27B6C" w:rsidRPr="00E27B6C" w:rsidRDefault="00E27B6C" w:rsidP="00E27B6C">
      <w:pPr>
        <w:autoSpaceDE w:val="0"/>
        <w:autoSpaceDN w:val="0"/>
        <w:adjustRightInd w:val="0"/>
        <w:spacing w:line="240" w:lineRule="auto"/>
        <w:jc w:val="both"/>
        <w:rPr>
          <w:rFonts w:eastAsiaTheme="minorHAnsi" w:cs="Arial"/>
          <w:szCs w:val="20"/>
        </w:rPr>
      </w:pPr>
    </w:p>
    <w:p w14:paraId="656629E1" w14:textId="77777777" w:rsidR="00E27B6C" w:rsidRPr="00013EAC" w:rsidRDefault="00013EAC" w:rsidP="00325F2C">
      <w:pPr>
        <w:pStyle w:val="Telobesedila"/>
        <w:numPr>
          <w:ilvl w:val="0"/>
          <w:numId w:val="1"/>
        </w:numPr>
        <w:spacing w:after="0"/>
        <w:jc w:val="both"/>
        <w:rPr>
          <w:rFonts w:ascii="Arial" w:hAnsi="Arial" w:cs="Arial"/>
          <w:color w:val="000000"/>
          <w:sz w:val="20"/>
        </w:rPr>
      </w:pPr>
      <w:r>
        <w:rPr>
          <w:rFonts w:ascii="Arial" w:eastAsiaTheme="minorHAnsi" w:hAnsi="Arial" w:cs="Arial"/>
          <w:sz w:val="20"/>
        </w:rPr>
        <w:t>D</w:t>
      </w:r>
      <w:r w:rsidR="00E27B6C" w:rsidRPr="00013EAC">
        <w:rPr>
          <w:rFonts w:ascii="Arial" w:eastAsiaTheme="minorHAnsi" w:hAnsi="Arial" w:cs="Arial"/>
          <w:sz w:val="20"/>
        </w:rPr>
        <w:t>oločilo</w:t>
      </w:r>
      <w:r w:rsidRPr="00013EAC">
        <w:rPr>
          <w:rFonts w:ascii="Arial" w:eastAsiaTheme="minorHAnsi" w:hAnsi="Arial" w:cs="Arial"/>
          <w:sz w:val="20"/>
        </w:rPr>
        <w:t xml:space="preserve"> v točki 3.2 javnega razpisa </w:t>
      </w:r>
      <w:r w:rsidRPr="00013EAC">
        <w:rPr>
          <w:rFonts w:ascii="Arial" w:eastAsiaTheme="minorHAnsi" w:hAnsi="Arial" w:cs="Arial"/>
          <w:i/>
          <w:sz w:val="20"/>
        </w:rPr>
        <w:t>Pogoji, vezani na vlogo</w:t>
      </w:r>
      <w:r>
        <w:rPr>
          <w:rFonts w:ascii="Arial" w:eastAsiaTheme="minorHAnsi" w:hAnsi="Arial" w:cs="Arial"/>
          <w:sz w:val="20"/>
        </w:rPr>
        <w:t xml:space="preserve">, </w:t>
      </w:r>
      <w:r w:rsidRPr="00013EAC">
        <w:rPr>
          <w:rFonts w:ascii="Arial" w:eastAsiaTheme="minorHAnsi" w:hAnsi="Arial" w:cs="Arial"/>
          <w:sz w:val="20"/>
        </w:rPr>
        <w:t>na strani 6 javnega razpisa opredeljuje naslednje: »</w:t>
      </w:r>
      <w:r w:rsidRPr="00013EAC" w:rsidDel="001D5C28">
        <w:rPr>
          <w:rFonts w:ascii="Arial" w:hAnsi="Arial" w:cs="Arial"/>
          <w:color w:val="000000"/>
          <w:sz w:val="20"/>
        </w:rPr>
        <w:t>Posamezni študent lahko sodeluje le pri enem projektu iz Sklopa A in le</w:t>
      </w:r>
      <w:r>
        <w:rPr>
          <w:rFonts w:ascii="Arial" w:hAnsi="Arial" w:cs="Arial"/>
          <w:color w:val="000000"/>
          <w:sz w:val="20"/>
        </w:rPr>
        <w:t xml:space="preserve"> pri enem projektu iz Sklopa B«. Ali navedeno določilo </w:t>
      </w:r>
      <w:r w:rsidR="00E27B6C" w:rsidRPr="00013EAC">
        <w:rPr>
          <w:rFonts w:ascii="Arial" w:eastAsiaTheme="minorHAnsi" w:hAnsi="Arial" w:cs="Arial"/>
          <w:sz w:val="20"/>
        </w:rPr>
        <w:t>velja na ravni prijavitelja</w:t>
      </w:r>
      <w:r>
        <w:rPr>
          <w:rFonts w:ascii="Arial" w:eastAsiaTheme="minorHAnsi" w:hAnsi="Arial" w:cs="Arial"/>
          <w:sz w:val="20"/>
        </w:rPr>
        <w:t xml:space="preserve"> (univerza ali samostojni visokošolski zavod)</w:t>
      </w:r>
      <w:r w:rsidR="00E27B6C" w:rsidRPr="00013EAC">
        <w:rPr>
          <w:rFonts w:ascii="Arial" w:eastAsiaTheme="minorHAnsi" w:hAnsi="Arial" w:cs="Arial"/>
          <w:sz w:val="20"/>
        </w:rPr>
        <w:t xml:space="preserve"> ali na ravni celotne Slovenije (na ravni celotnega razpisa)?</w:t>
      </w:r>
    </w:p>
    <w:p w14:paraId="1B619560" w14:textId="77777777" w:rsidR="00E27B6C" w:rsidRDefault="00E27B6C" w:rsidP="00E27B6C">
      <w:pPr>
        <w:autoSpaceDE w:val="0"/>
        <w:autoSpaceDN w:val="0"/>
        <w:adjustRightInd w:val="0"/>
        <w:spacing w:line="240" w:lineRule="auto"/>
        <w:jc w:val="both"/>
        <w:rPr>
          <w:rFonts w:eastAsiaTheme="minorHAnsi" w:cs="Arial"/>
          <w:szCs w:val="20"/>
        </w:rPr>
      </w:pPr>
    </w:p>
    <w:p w14:paraId="09AC484A" w14:textId="6293DE72" w:rsidR="00064F7D" w:rsidRPr="00013EAC" w:rsidRDefault="00013EAC" w:rsidP="00E27B6C">
      <w:pPr>
        <w:autoSpaceDE w:val="0"/>
        <w:autoSpaceDN w:val="0"/>
        <w:adjustRightInd w:val="0"/>
        <w:spacing w:line="240" w:lineRule="auto"/>
        <w:jc w:val="both"/>
        <w:rPr>
          <w:rFonts w:eastAsiaTheme="minorHAnsi" w:cs="Arial"/>
          <w:color w:val="0070C0"/>
          <w:szCs w:val="20"/>
        </w:rPr>
      </w:pPr>
      <w:r>
        <w:rPr>
          <w:rFonts w:eastAsiaTheme="minorHAnsi" w:cs="Arial"/>
          <w:color w:val="0070C0"/>
          <w:szCs w:val="20"/>
        </w:rPr>
        <w:lastRenderedPageBreak/>
        <w:t xml:space="preserve">Določilo oziroma omejitev v točki 3.2 javnega </w:t>
      </w:r>
      <w:r w:rsidRPr="00013EAC">
        <w:rPr>
          <w:rFonts w:eastAsiaTheme="minorHAnsi" w:cs="Arial"/>
          <w:i/>
          <w:color w:val="0070C0"/>
          <w:szCs w:val="20"/>
        </w:rPr>
        <w:t xml:space="preserve">razpisa Pogoji, vezani na vlogo, ki je navedeno na strani 6 javnega razpisa </w:t>
      </w:r>
      <w:r w:rsidRPr="00325F2C">
        <w:rPr>
          <w:rFonts w:eastAsiaTheme="minorHAnsi" w:cs="Arial"/>
          <w:color w:val="0070C0"/>
          <w:szCs w:val="20"/>
        </w:rPr>
        <w:t xml:space="preserve">velja na ravni </w:t>
      </w:r>
      <w:r w:rsidR="000C0288">
        <w:rPr>
          <w:rFonts w:eastAsiaTheme="minorHAnsi" w:cs="Arial"/>
          <w:color w:val="0070C0"/>
          <w:szCs w:val="20"/>
        </w:rPr>
        <w:t>celotnega javnega razpisa.</w:t>
      </w:r>
    </w:p>
    <w:p w14:paraId="315DEC24" w14:textId="77777777" w:rsidR="00064F7D" w:rsidRDefault="00064F7D" w:rsidP="00E27B6C">
      <w:pPr>
        <w:autoSpaceDE w:val="0"/>
        <w:autoSpaceDN w:val="0"/>
        <w:adjustRightInd w:val="0"/>
        <w:spacing w:line="240" w:lineRule="auto"/>
        <w:jc w:val="both"/>
        <w:rPr>
          <w:rFonts w:eastAsiaTheme="minorHAnsi" w:cs="Arial"/>
          <w:szCs w:val="20"/>
        </w:rPr>
      </w:pPr>
    </w:p>
    <w:p w14:paraId="7B38EFD3" w14:textId="77777777" w:rsidR="00064F7D" w:rsidRDefault="00E27B6C" w:rsidP="00325F2C">
      <w:pPr>
        <w:pStyle w:val="Odstavekseznama"/>
        <w:numPr>
          <w:ilvl w:val="0"/>
          <w:numId w:val="1"/>
        </w:numPr>
        <w:autoSpaceDE w:val="0"/>
        <w:autoSpaceDN w:val="0"/>
        <w:adjustRightInd w:val="0"/>
        <w:spacing w:line="240" w:lineRule="auto"/>
        <w:jc w:val="both"/>
        <w:rPr>
          <w:rFonts w:eastAsiaTheme="minorHAnsi" w:cs="Arial"/>
          <w:szCs w:val="20"/>
        </w:rPr>
      </w:pPr>
      <w:r w:rsidRPr="00E27B6C">
        <w:rPr>
          <w:rFonts w:eastAsiaTheme="minorHAnsi" w:cs="Arial"/>
          <w:szCs w:val="20"/>
        </w:rPr>
        <w:t xml:space="preserve">Ali se poročajo tudi opravljene ure podpornega strokovnega osebja in ali so opravljene ure </w:t>
      </w:r>
      <w:r w:rsidR="009E4A7B">
        <w:rPr>
          <w:rFonts w:eastAsiaTheme="minorHAnsi" w:cs="Arial"/>
          <w:szCs w:val="20"/>
        </w:rPr>
        <w:t xml:space="preserve">podpornega </w:t>
      </w:r>
      <w:r w:rsidRPr="00E27B6C">
        <w:rPr>
          <w:rFonts w:eastAsiaTheme="minorHAnsi" w:cs="Arial"/>
          <w:szCs w:val="20"/>
        </w:rPr>
        <w:t>strokovnega osebja predmet pregleda na kraju samem?</w:t>
      </w:r>
    </w:p>
    <w:p w14:paraId="52556E2F" w14:textId="77777777" w:rsidR="00013EAC" w:rsidRDefault="00013EAC" w:rsidP="00013EAC">
      <w:pPr>
        <w:autoSpaceDE w:val="0"/>
        <w:autoSpaceDN w:val="0"/>
        <w:adjustRightInd w:val="0"/>
        <w:spacing w:line="240" w:lineRule="auto"/>
        <w:jc w:val="both"/>
        <w:rPr>
          <w:rFonts w:eastAsiaTheme="minorHAnsi" w:cs="Arial"/>
          <w:szCs w:val="20"/>
        </w:rPr>
      </w:pPr>
    </w:p>
    <w:p w14:paraId="3270D6B8" w14:textId="56F0A35B" w:rsidR="009E4A7B" w:rsidRDefault="009E4A7B" w:rsidP="00013EAC">
      <w:pPr>
        <w:autoSpaceDE w:val="0"/>
        <w:autoSpaceDN w:val="0"/>
        <w:adjustRightInd w:val="0"/>
        <w:spacing w:line="240" w:lineRule="auto"/>
        <w:jc w:val="both"/>
        <w:rPr>
          <w:rFonts w:eastAsiaTheme="minorHAnsi" w:cs="Arial"/>
          <w:szCs w:val="20"/>
        </w:rPr>
      </w:pPr>
      <w:r>
        <w:rPr>
          <w:rFonts w:eastAsiaTheme="minorHAnsi" w:cs="Arial"/>
          <w:color w:val="0070C0"/>
          <w:szCs w:val="20"/>
        </w:rPr>
        <w:t>Upravičenec poroča o vključenih udeležencih (</w:t>
      </w:r>
      <w:r>
        <w:rPr>
          <w:rFonts w:cs="Arial"/>
          <w:color w:val="0070C0"/>
          <w:szCs w:val="20"/>
        </w:rPr>
        <w:t>pedagoški mentor, podporno strokovno osebje na visokošolskem zavodu, partner iz delovnega okolja, vključeni študenti)</w:t>
      </w:r>
      <w:r>
        <w:rPr>
          <w:rFonts w:eastAsiaTheme="minorHAnsi" w:cs="Arial"/>
          <w:color w:val="0070C0"/>
          <w:szCs w:val="20"/>
        </w:rPr>
        <w:t xml:space="preserve"> </w:t>
      </w:r>
      <w:r w:rsidR="00080BA8">
        <w:rPr>
          <w:rFonts w:eastAsiaTheme="minorHAnsi" w:cs="Arial"/>
          <w:color w:val="0070C0"/>
          <w:szCs w:val="20"/>
        </w:rPr>
        <w:t xml:space="preserve">z dokazili in </w:t>
      </w:r>
      <w:r>
        <w:rPr>
          <w:rFonts w:eastAsiaTheme="minorHAnsi" w:cs="Arial"/>
          <w:color w:val="0070C0"/>
          <w:szCs w:val="20"/>
        </w:rPr>
        <w:t xml:space="preserve">na način kot je navedeno v točki 12 javnega razpisa </w:t>
      </w:r>
      <w:r w:rsidRPr="00366BC3">
        <w:rPr>
          <w:rFonts w:cs="Arial"/>
          <w:i/>
          <w:color w:val="0070C0"/>
          <w:szCs w:val="20"/>
        </w:rPr>
        <w:t>Upravičeni stroški način financiranja in predplačila</w:t>
      </w:r>
      <w:r>
        <w:rPr>
          <w:rFonts w:cs="Arial"/>
          <w:color w:val="0070C0"/>
          <w:szCs w:val="20"/>
        </w:rPr>
        <w:t xml:space="preserve"> na strani 16 javnega razpisa</w:t>
      </w:r>
      <w:r w:rsidR="00BA4A73">
        <w:rPr>
          <w:rFonts w:cs="Arial"/>
          <w:color w:val="0070C0"/>
          <w:szCs w:val="20"/>
        </w:rPr>
        <w:t xml:space="preserve"> v primeru lump sum A (Sklop A) in na strani 17 v primeru lump sum B (Sklop B)</w:t>
      </w:r>
      <w:r>
        <w:rPr>
          <w:rFonts w:cs="Arial"/>
          <w:color w:val="0070C0"/>
          <w:szCs w:val="20"/>
        </w:rPr>
        <w:t>, ki opredeljuje dokazila za uspešno izveden projekt. Dokazila</w:t>
      </w:r>
      <w:r w:rsidR="006646FE">
        <w:rPr>
          <w:rFonts w:cs="Arial"/>
          <w:color w:val="0070C0"/>
          <w:szCs w:val="20"/>
        </w:rPr>
        <w:t xml:space="preserve"> za vključene udeležence</w:t>
      </w:r>
      <w:r>
        <w:rPr>
          <w:rFonts w:cs="Arial"/>
          <w:color w:val="0070C0"/>
          <w:szCs w:val="20"/>
        </w:rPr>
        <w:t>, ki niso predpisana z javnim razpisom</w:t>
      </w:r>
      <w:r>
        <w:rPr>
          <w:rFonts w:eastAsiaTheme="minorHAnsi" w:cs="Arial"/>
          <w:color w:val="0070C0"/>
          <w:szCs w:val="20"/>
        </w:rPr>
        <w:t>, so lahko predmet</w:t>
      </w:r>
      <w:r w:rsidR="002972C8">
        <w:rPr>
          <w:rFonts w:eastAsiaTheme="minorHAnsi" w:cs="Arial"/>
          <w:color w:val="0070C0"/>
          <w:szCs w:val="20"/>
        </w:rPr>
        <w:t xml:space="preserve"> morebitnega</w:t>
      </w:r>
      <w:r>
        <w:rPr>
          <w:rFonts w:eastAsiaTheme="minorHAnsi" w:cs="Arial"/>
          <w:color w:val="0070C0"/>
          <w:szCs w:val="20"/>
        </w:rPr>
        <w:t xml:space="preserve"> preverjanja na kraju samem</w:t>
      </w:r>
      <w:r w:rsidR="002B253A">
        <w:rPr>
          <w:rFonts w:eastAsiaTheme="minorHAnsi" w:cs="Arial"/>
          <w:color w:val="0070C0"/>
          <w:szCs w:val="20"/>
        </w:rPr>
        <w:t xml:space="preserve"> in jih upravičenec hrani pri sebi</w:t>
      </w:r>
      <w:r>
        <w:rPr>
          <w:rFonts w:eastAsiaTheme="minorHAnsi" w:cs="Arial"/>
          <w:color w:val="0070C0"/>
          <w:szCs w:val="20"/>
        </w:rPr>
        <w:t>.</w:t>
      </w:r>
      <w:r w:rsidR="009104F6">
        <w:rPr>
          <w:rFonts w:eastAsiaTheme="minorHAnsi" w:cs="Arial"/>
          <w:color w:val="0070C0"/>
          <w:szCs w:val="20"/>
        </w:rPr>
        <w:t xml:space="preserve"> </w:t>
      </w:r>
    </w:p>
    <w:p w14:paraId="7CC19CE8" w14:textId="77777777" w:rsidR="00887EAD" w:rsidRDefault="00887EAD" w:rsidP="00176B05">
      <w:pPr>
        <w:autoSpaceDE w:val="0"/>
        <w:autoSpaceDN w:val="0"/>
        <w:adjustRightInd w:val="0"/>
        <w:spacing w:line="240" w:lineRule="auto"/>
        <w:jc w:val="both"/>
        <w:rPr>
          <w:rFonts w:eastAsiaTheme="minorHAnsi" w:cs="Arial"/>
          <w:szCs w:val="20"/>
        </w:rPr>
      </w:pPr>
    </w:p>
    <w:p w14:paraId="2AAD6E50" w14:textId="77777777" w:rsidR="00887EAD" w:rsidRPr="009609F8" w:rsidRDefault="009609F8" w:rsidP="00325F2C">
      <w:pPr>
        <w:numPr>
          <w:ilvl w:val="0"/>
          <w:numId w:val="1"/>
        </w:numPr>
        <w:autoSpaceDE w:val="0"/>
        <w:autoSpaceDN w:val="0"/>
        <w:adjustRightInd w:val="0"/>
        <w:spacing w:line="240" w:lineRule="auto"/>
        <w:jc w:val="both"/>
        <w:rPr>
          <w:rFonts w:eastAsiaTheme="minorHAnsi" w:cs="Arial"/>
          <w:szCs w:val="20"/>
        </w:rPr>
      </w:pPr>
      <w:r>
        <w:rPr>
          <w:rFonts w:eastAsiaTheme="minorHAnsi" w:cs="Arial"/>
          <w:color w:val="000000"/>
          <w:szCs w:val="20"/>
        </w:rPr>
        <w:t xml:space="preserve">Ali pravilno razumemo, da se na javni razpis kot prijavitelj lahko prijavi le univerza ali samostojni visokošolski zavod, medtem ko študente v projekte vključi prijavitelj (univerza ali samostojni visokošolski zavod)? </w:t>
      </w:r>
    </w:p>
    <w:p w14:paraId="5A6DBA9E" w14:textId="77777777" w:rsidR="009609F8" w:rsidRDefault="009609F8" w:rsidP="009609F8">
      <w:pPr>
        <w:pStyle w:val="Odstavekseznama"/>
        <w:rPr>
          <w:rFonts w:eastAsiaTheme="minorHAnsi" w:cs="Arial"/>
          <w:szCs w:val="20"/>
        </w:rPr>
      </w:pPr>
    </w:p>
    <w:p w14:paraId="3E9D2B25" w14:textId="77777777" w:rsidR="009609F8" w:rsidRPr="009609F8" w:rsidRDefault="009609F8" w:rsidP="009609F8">
      <w:pPr>
        <w:autoSpaceDE w:val="0"/>
        <w:autoSpaceDN w:val="0"/>
        <w:adjustRightInd w:val="0"/>
        <w:spacing w:line="240" w:lineRule="auto"/>
        <w:jc w:val="both"/>
        <w:rPr>
          <w:rFonts w:eastAsiaTheme="minorHAnsi" w:cs="Arial"/>
          <w:color w:val="0070C0"/>
          <w:szCs w:val="20"/>
        </w:rPr>
      </w:pPr>
      <w:r w:rsidRPr="009609F8">
        <w:rPr>
          <w:rFonts w:eastAsiaTheme="minorHAnsi" w:cs="Arial"/>
          <w:color w:val="0070C0"/>
          <w:szCs w:val="20"/>
        </w:rPr>
        <w:t>Da. Prijavitelj na javni razpis je lahko le univerza ali samostojni visokošolski zavod</w:t>
      </w:r>
      <w:r>
        <w:rPr>
          <w:rFonts w:eastAsiaTheme="minorHAnsi" w:cs="Arial"/>
          <w:color w:val="0070C0"/>
          <w:szCs w:val="20"/>
        </w:rPr>
        <w:t xml:space="preserve">, skladno z določili v točki 2.1 javnega razpisa </w:t>
      </w:r>
      <w:r w:rsidRPr="009609F8">
        <w:rPr>
          <w:rFonts w:eastAsiaTheme="minorHAnsi" w:cs="Arial"/>
          <w:i/>
          <w:color w:val="0070C0"/>
          <w:szCs w:val="20"/>
        </w:rPr>
        <w:t>Predmet javnega razpisa</w:t>
      </w:r>
      <w:r>
        <w:rPr>
          <w:rFonts w:eastAsiaTheme="minorHAnsi" w:cs="Arial"/>
          <w:color w:val="0070C0"/>
          <w:szCs w:val="20"/>
        </w:rPr>
        <w:t xml:space="preserve"> (četrti odstavek na strani 2 javnega razpisa)</w:t>
      </w:r>
      <w:r w:rsidRPr="009609F8">
        <w:rPr>
          <w:rFonts w:eastAsiaTheme="minorHAnsi" w:cs="Arial"/>
          <w:color w:val="0070C0"/>
          <w:szCs w:val="20"/>
        </w:rPr>
        <w:t>.</w:t>
      </w:r>
    </w:p>
    <w:p w14:paraId="740F42A2" w14:textId="77777777" w:rsidR="00064F7D" w:rsidRDefault="00064F7D" w:rsidP="00064F7D">
      <w:pPr>
        <w:autoSpaceDE w:val="0"/>
        <w:autoSpaceDN w:val="0"/>
        <w:adjustRightInd w:val="0"/>
        <w:spacing w:line="240" w:lineRule="auto"/>
        <w:jc w:val="both"/>
        <w:rPr>
          <w:rFonts w:eastAsiaTheme="minorHAnsi" w:cs="Arial"/>
          <w:szCs w:val="20"/>
        </w:rPr>
      </w:pPr>
    </w:p>
    <w:p w14:paraId="087C4242" w14:textId="77777777" w:rsidR="00064F7D" w:rsidRDefault="00D472F3" w:rsidP="00325F2C">
      <w:pPr>
        <w:pStyle w:val="Odstavekseznama"/>
        <w:numPr>
          <w:ilvl w:val="0"/>
          <w:numId w:val="1"/>
        </w:numPr>
        <w:autoSpaceDE w:val="0"/>
        <w:autoSpaceDN w:val="0"/>
        <w:adjustRightInd w:val="0"/>
        <w:spacing w:line="240" w:lineRule="auto"/>
        <w:jc w:val="both"/>
        <w:rPr>
          <w:rFonts w:eastAsiaTheme="minorHAnsi" w:cs="Arial"/>
          <w:szCs w:val="20"/>
        </w:rPr>
      </w:pPr>
      <w:r>
        <w:rPr>
          <w:rFonts w:eastAsiaTheme="minorHAnsi" w:cs="Arial"/>
          <w:szCs w:val="20"/>
        </w:rPr>
        <w:t>Kakšni so pogoji, da lahko študent sodeluje na projektu?</w:t>
      </w:r>
    </w:p>
    <w:p w14:paraId="220685C4" w14:textId="77777777" w:rsidR="00D472F3" w:rsidRDefault="00D472F3" w:rsidP="00D472F3">
      <w:pPr>
        <w:autoSpaceDE w:val="0"/>
        <w:autoSpaceDN w:val="0"/>
        <w:adjustRightInd w:val="0"/>
        <w:spacing w:line="240" w:lineRule="auto"/>
        <w:jc w:val="both"/>
        <w:rPr>
          <w:rFonts w:eastAsiaTheme="minorHAnsi" w:cs="Arial"/>
          <w:szCs w:val="20"/>
        </w:rPr>
      </w:pPr>
    </w:p>
    <w:p w14:paraId="4AB65CC8" w14:textId="72E5898E" w:rsidR="00DF1690" w:rsidRPr="006646FE" w:rsidRDefault="00D472F3" w:rsidP="006646FE">
      <w:pPr>
        <w:autoSpaceDE w:val="0"/>
        <w:autoSpaceDN w:val="0"/>
        <w:adjustRightInd w:val="0"/>
        <w:spacing w:line="240" w:lineRule="auto"/>
        <w:jc w:val="both"/>
        <w:rPr>
          <w:rFonts w:cs="Arial"/>
          <w:color w:val="0070C0"/>
          <w:szCs w:val="20"/>
        </w:rPr>
      </w:pPr>
      <w:r>
        <w:rPr>
          <w:rFonts w:eastAsiaTheme="minorHAnsi" w:cs="Arial"/>
          <w:color w:val="0070C0"/>
          <w:szCs w:val="20"/>
        </w:rPr>
        <w:t>Prijavitelj (univerza ali samostojni visokošolski</w:t>
      </w:r>
      <w:r w:rsidR="00D36873">
        <w:rPr>
          <w:rFonts w:eastAsiaTheme="minorHAnsi" w:cs="Arial"/>
          <w:color w:val="0070C0"/>
          <w:szCs w:val="20"/>
        </w:rPr>
        <w:t xml:space="preserve"> zavod) lahko</w:t>
      </w:r>
      <w:r w:rsidR="00733F2A">
        <w:rPr>
          <w:rFonts w:eastAsiaTheme="minorHAnsi" w:cs="Arial"/>
          <w:color w:val="0070C0"/>
          <w:szCs w:val="20"/>
        </w:rPr>
        <w:t xml:space="preserve"> v</w:t>
      </w:r>
      <w:r w:rsidR="00D36873">
        <w:rPr>
          <w:rFonts w:eastAsiaTheme="minorHAnsi" w:cs="Arial"/>
          <w:color w:val="0070C0"/>
          <w:szCs w:val="20"/>
        </w:rPr>
        <w:t xml:space="preserve"> projekt vključi</w:t>
      </w:r>
      <w:r>
        <w:rPr>
          <w:rFonts w:eastAsiaTheme="minorHAnsi" w:cs="Arial"/>
          <w:color w:val="0070C0"/>
          <w:szCs w:val="20"/>
        </w:rPr>
        <w:t xml:space="preserve"> </w:t>
      </w:r>
      <w:r w:rsidRPr="00D36873">
        <w:rPr>
          <w:rFonts w:eastAsiaTheme="minorHAnsi" w:cs="Arial"/>
          <w:color w:val="0070C0"/>
          <w:szCs w:val="20"/>
        </w:rPr>
        <w:t>študente</w:t>
      </w:r>
      <w:r w:rsidR="00D36873" w:rsidRPr="00D36873">
        <w:rPr>
          <w:color w:val="0070C0"/>
        </w:rPr>
        <w:t xml:space="preserve"> prve (univerzitetni in visokošolski strokovni študijski programi), druge in tretje stopnje</w:t>
      </w:r>
      <w:r w:rsidRPr="00D36873">
        <w:rPr>
          <w:rFonts w:eastAsiaTheme="minorHAnsi" w:cs="Arial"/>
          <w:color w:val="0070C0"/>
          <w:szCs w:val="20"/>
        </w:rPr>
        <w:t>, ki so vpisa</w:t>
      </w:r>
      <w:r>
        <w:rPr>
          <w:rFonts w:eastAsiaTheme="minorHAnsi" w:cs="Arial"/>
          <w:color w:val="0070C0"/>
          <w:szCs w:val="20"/>
        </w:rPr>
        <w:t xml:space="preserve">ni v javno veljavne študijske programe (gledati točko 3. javnega razpisa </w:t>
      </w:r>
      <w:r w:rsidRPr="00D472F3">
        <w:rPr>
          <w:rFonts w:eastAsiaTheme="minorHAnsi" w:cs="Arial"/>
          <w:i/>
          <w:color w:val="0070C0"/>
          <w:szCs w:val="20"/>
        </w:rPr>
        <w:t>Pogoji za prijavo</w:t>
      </w:r>
      <w:r>
        <w:rPr>
          <w:rFonts w:eastAsiaTheme="minorHAnsi" w:cs="Arial"/>
          <w:i/>
          <w:color w:val="0070C0"/>
          <w:szCs w:val="20"/>
        </w:rPr>
        <w:t xml:space="preserve">, </w:t>
      </w:r>
      <w:r w:rsidRPr="00D472F3">
        <w:rPr>
          <w:rFonts w:eastAsiaTheme="minorHAnsi" w:cs="Arial"/>
          <w:color w:val="0070C0"/>
          <w:szCs w:val="20"/>
        </w:rPr>
        <w:t>pogoj pod zaporedno številko 2 na strani 4 javnega razpisa</w:t>
      </w:r>
      <w:r>
        <w:rPr>
          <w:rFonts w:eastAsiaTheme="minorHAnsi" w:cs="Arial"/>
          <w:color w:val="0070C0"/>
          <w:szCs w:val="20"/>
        </w:rPr>
        <w:t>). Izpolnjevanje pogoja statusa študenta mora biti zagotovljen ves čas trajanja projekta</w:t>
      </w:r>
      <w:r w:rsidR="00111B60">
        <w:rPr>
          <w:rFonts w:eastAsiaTheme="minorHAnsi" w:cs="Arial"/>
          <w:color w:val="0070C0"/>
          <w:szCs w:val="20"/>
        </w:rPr>
        <w:t>, v katerega je bil vključen študent. M</w:t>
      </w:r>
      <w:r>
        <w:rPr>
          <w:rFonts w:eastAsiaTheme="minorHAnsi" w:cs="Arial"/>
          <w:color w:val="0070C0"/>
          <w:szCs w:val="20"/>
        </w:rPr>
        <w:t xml:space="preserve">inistrstvo </w:t>
      </w:r>
      <w:r w:rsidR="00111B60">
        <w:rPr>
          <w:rFonts w:eastAsiaTheme="minorHAnsi" w:cs="Arial"/>
          <w:color w:val="0070C0"/>
          <w:szCs w:val="20"/>
        </w:rPr>
        <w:t xml:space="preserve">bo izpolnjevanje pogoja </w:t>
      </w:r>
      <w:r w:rsidR="00532586">
        <w:rPr>
          <w:rFonts w:eastAsiaTheme="minorHAnsi" w:cs="Arial"/>
          <w:color w:val="0070C0"/>
          <w:szCs w:val="20"/>
        </w:rPr>
        <w:t xml:space="preserve">o statusu študenta preverilo v evidenci študentov in diplomantov </w:t>
      </w:r>
      <w:r w:rsidR="00111B60">
        <w:rPr>
          <w:rFonts w:eastAsiaTheme="minorHAnsi" w:cs="Arial"/>
          <w:color w:val="0070C0"/>
          <w:szCs w:val="20"/>
        </w:rPr>
        <w:t xml:space="preserve">eVŠ </w:t>
      </w:r>
      <w:r w:rsidR="006646FE">
        <w:rPr>
          <w:rFonts w:eastAsiaTheme="minorHAnsi" w:cs="Arial"/>
          <w:color w:val="0070C0"/>
          <w:szCs w:val="20"/>
        </w:rPr>
        <w:t>kot je to določeno v</w:t>
      </w:r>
      <w:r w:rsidR="00111B60">
        <w:rPr>
          <w:rFonts w:cs="Arial"/>
          <w:color w:val="0070C0"/>
          <w:szCs w:val="20"/>
        </w:rPr>
        <w:t xml:space="preserve"> točki 12 javnega razpisa </w:t>
      </w:r>
      <w:r w:rsidR="00111B60" w:rsidRPr="00366BC3">
        <w:rPr>
          <w:rFonts w:cs="Arial"/>
          <w:i/>
          <w:color w:val="0070C0"/>
          <w:szCs w:val="20"/>
        </w:rPr>
        <w:t>Upravičeni stroški način financiranja in predplačila</w:t>
      </w:r>
      <w:r w:rsidR="00111B60">
        <w:rPr>
          <w:rFonts w:cs="Arial"/>
          <w:color w:val="0070C0"/>
          <w:szCs w:val="20"/>
        </w:rPr>
        <w:t>, na strani 16 v stolpcu »DOKAZILA« za Lump sum A (Sklop A) in na strani 17 v stolpcu »DOKAZILA« za Lump sum B (S</w:t>
      </w:r>
      <w:r w:rsidR="009104F6">
        <w:rPr>
          <w:rFonts w:cs="Arial"/>
          <w:color w:val="0070C0"/>
          <w:szCs w:val="20"/>
        </w:rPr>
        <w:t xml:space="preserve">klop B) za en izveden projekt.  </w:t>
      </w:r>
    </w:p>
    <w:p w14:paraId="511251D3" w14:textId="77777777" w:rsidR="00DF1690" w:rsidRDefault="00DF1690" w:rsidP="00DF1690">
      <w:pPr>
        <w:pStyle w:val="Odstavekseznama"/>
        <w:autoSpaceDE w:val="0"/>
        <w:autoSpaceDN w:val="0"/>
        <w:adjustRightInd w:val="0"/>
        <w:spacing w:line="240" w:lineRule="auto"/>
        <w:jc w:val="both"/>
        <w:rPr>
          <w:rFonts w:eastAsiaTheme="minorHAnsi" w:cs="Arial"/>
          <w:szCs w:val="20"/>
        </w:rPr>
      </w:pPr>
    </w:p>
    <w:p w14:paraId="46D9FE71" w14:textId="77777777" w:rsidR="00DF1690" w:rsidRDefault="00110884" w:rsidP="00325F2C">
      <w:pPr>
        <w:pStyle w:val="Odstavekseznama"/>
        <w:numPr>
          <w:ilvl w:val="0"/>
          <w:numId w:val="1"/>
        </w:numPr>
        <w:autoSpaceDE w:val="0"/>
        <w:autoSpaceDN w:val="0"/>
        <w:adjustRightInd w:val="0"/>
        <w:spacing w:line="240" w:lineRule="auto"/>
        <w:jc w:val="both"/>
        <w:rPr>
          <w:rFonts w:eastAsiaTheme="minorHAnsi" w:cs="Arial"/>
          <w:szCs w:val="20"/>
        </w:rPr>
      </w:pPr>
      <w:r>
        <w:rPr>
          <w:rFonts w:eastAsiaTheme="minorHAnsi" w:cs="Arial"/>
          <w:szCs w:val="20"/>
        </w:rPr>
        <w:t xml:space="preserve">Kdo je podpisnik prijavne vloge oziroma Priloge 2 javnega razpisa </w:t>
      </w:r>
      <w:r w:rsidRPr="00110884">
        <w:rPr>
          <w:rFonts w:eastAsiaTheme="minorHAnsi" w:cs="Arial"/>
          <w:i/>
          <w:szCs w:val="20"/>
        </w:rPr>
        <w:t>Prijavni obrazec</w:t>
      </w:r>
      <w:r>
        <w:rPr>
          <w:rFonts w:eastAsiaTheme="minorHAnsi" w:cs="Arial"/>
          <w:szCs w:val="20"/>
        </w:rPr>
        <w:t>?</w:t>
      </w:r>
    </w:p>
    <w:p w14:paraId="34031961" w14:textId="77777777" w:rsidR="00110884" w:rsidRDefault="00110884" w:rsidP="00110884">
      <w:pPr>
        <w:autoSpaceDE w:val="0"/>
        <w:autoSpaceDN w:val="0"/>
        <w:adjustRightInd w:val="0"/>
        <w:spacing w:line="240" w:lineRule="auto"/>
        <w:jc w:val="both"/>
        <w:rPr>
          <w:rFonts w:eastAsiaTheme="minorHAnsi" w:cs="Arial"/>
          <w:szCs w:val="20"/>
        </w:rPr>
      </w:pPr>
    </w:p>
    <w:p w14:paraId="75F18064" w14:textId="77777777" w:rsidR="00110884" w:rsidRDefault="00110884" w:rsidP="00110884">
      <w:pPr>
        <w:autoSpaceDE w:val="0"/>
        <w:autoSpaceDN w:val="0"/>
        <w:adjustRightInd w:val="0"/>
        <w:spacing w:line="240" w:lineRule="auto"/>
        <w:jc w:val="both"/>
        <w:rPr>
          <w:rFonts w:eastAsiaTheme="minorHAnsi" w:cs="Arial"/>
          <w:color w:val="0070C0"/>
          <w:szCs w:val="20"/>
        </w:rPr>
      </w:pPr>
      <w:r w:rsidRPr="00025410">
        <w:rPr>
          <w:rFonts w:cs="Arial"/>
          <w:color w:val="0070C0"/>
          <w:szCs w:val="20"/>
        </w:rPr>
        <w:t xml:space="preserve">Podpisnik priloge 2 javnega razpisa </w:t>
      </w:r>
      <w:r w:rsidRPr="00025410">
        <w:rPr>
          <w:rFonts w:eastAsiaTheme="minorHAnsi" w:cs="Arial"/>
          <w:i/>
          <w:color w:val="0070C0"/>
          <w:szCs w:val="20"/>
        </w:rPr>
        <w:t>Prijavni obrazec</w:t>
      </w:r>
      <w:r w:rsidRPr="00025410">
        <w:rPr>
          <w:rFonts w:eastAsiaTheme="minorHAnsi" w:cs="Arial"/>
          <w:color w:val="0070C0"/>
          <w:szCs w:val="20"/>
        </w:rPr>
        <w:t xml:space="preserve"> je odgovorna oseba univerze oziroma samostojnega visokošolskega zavoda oziroma od nje pooblaščena oseba</w:t>
      </w:r>
      <w:r w:rsidR="00025410" w:rsidRPr="00025410">
        <w:rPr>
          <w:rFonts w:eastAsiaTheme="minorHAnsi" w:cs="Arial"/>
          <w:color w:val="0070C0"/>
          <w:szCs w:val="20"/>
        </w:rPr>
        <w:t>.</w:t>
      </w:r>
    </w:p>
    <w:p w14:paraId="4CD77A95" w14:textId="77777777" w:rsidR="003C6F85" w:rsidRDefault="003C6F85" w:rsidP="00110884">
      <w:pPr>
        <w:autoSpaceDE w:val="0"/>
        <w:autoSpaceDN w:val="0"/>
        <w:adjustRightInd w:val="0"/>
        <w:spacing w:line="240" w:lineRule="auto"/>
        <w:jc w:val="both"/>
        <w:rPr>
          <w:rFonts w:eastAsiaTheme="minorHAnsi" w:cs="Arial"/>
          <w:color w:val="0070C0"/>
          <w:szCs w:val="20"/>
        </w:rPr>
      </w:pPr>
    </w:p>
    <w:p w14:paraId="01868285" w14:textId="77777777" w:rsidR="003C6F85" w:rsidRDefault="003C6F85" w:rsidP="00325F2C">
      <w:pPr>
        <w:pStyle w:val="Odstavekseznama"/>
        <w:numPr>
          <w:ilvl w:val="0"/>
          <w:numId w:val="1"/>
        </w:numPr>
        <w:tabs>
          <w:tab w:val="right" w:pos="8931"/>
        </w:tabs>
        <w:spacing w:line="240" w:lineRule="auto"/>
        <w:jc w:val="both"/>
        <w:rPr>
          <w:rFonts w:cs="Arial"/>
          <w:bCs/>
          <w:szCs w:val="20"/>
        </w:rPr>
      </w:pPr>
      <w:r w:rsidRPr="003C6F85">
        <w:rPr>
          <w:rFonts w:eastAsiaTheme="minorHAnsi" w:cs="Arial"/>
          <w:szCs w:val="20"/>
        </w:rPr>
        <w:t xml:space="preserve">V Prilogi 2 Prijavni obrazec, je pri </w:t>
      </w:r>
      <w:r>
        <w:rPr>
          <w:rFonts w:eastAsiaTheme="minorHAnsi" w:cs="Arial"/>
          <w:szCs w:val="20"/>
        </w:rPr>
        <w:t xml:space="preserve">poglavju </w:t>
      </w:r>
      <w:r w:rsidRPr="003C6F85">
        <w:rPr>
          <w:rFonts w:eastAsiaTheme="minorHAnsi" w:cs="Arial"/>
          <w:szCs w:val="20"/>
        </w:rPr>
        <w:t xml:space="preserve">»B. SPLOŠNI PODATKI O OPERACIJI« v točki 2. </w:t>
      </w:r>
      <w:r>
        <w:rPr>
          <w:rFonts w:eastAsiaTheme="minorHAnsi" w:cs="Arial"/>
          <w:szCs w:val="20"/>
        </w:rPr>
        <w:t xml:space="preserve">navedeno: </w:t>
      </w:r>
      <w:r w:rsidRPr="003C6F85">
        <w:rPr>
          <w:rFonts w:eastAsiaTheme="minorHAnsi" w:cs="Arial"/>
          <w:szCs w:val="20"/>
        </w:rPr>
        <w:t>»</w:t>
      </w:r>
      <w:r w:rsidRPr="003C6F85">
        <w:rPr>
          <w:rFonts w:cs="Arial"/>
          <w:bCs/>
          <w:szCs w:val="20"/>
        </w:rPr>
        <w:t xml:space="preserve">Operacija bo trajala od  </w:t>
      </w:r>
      <w:r w:rsidRPr="003C6F85">
        <w:rPr>
          <w:rFonts w:cs="Arial"/>
          <w:bCs/>
          <w:szCs w:val="20"/>
          <w:shd w:val="clear" w:color="auto" w:fill="A6A6A6" w:themeFill="background1" w:themeFillShade="A6"/>
        </w:rPr>
        <w:t xml:space="preserve"> </w:t>
      </w:r>
      <w:r w:rsidRPr="003C6F85">
        <w:rPr>
          <w:rFonts w:cs="Arial"/>
          <w:bCs/>
          <w:szCs w:val="20"/>
          <w:shd w:val="clear" w:color="auto" w:fill="BFBFBF" w:themeFill="background1" w:themeFillShade="BF"/>
        </w:rPr>
        <w:t xml:space="preserve">                 </w:t>
      </w:r>
      <w:r w:rsidRPr="003C6F85">
        <w:rPr>
          <w:rFonts w:cs="Arial"/>
          <w:szCs w:val="20"/>
          <w:shd w:val="clear" w:color="auto" w:fill="BFBFBF" w:themeFill="background1" w:themeFillShade="BF"/>
        </w:rPr>
        <w:fldChar w:fldCharType="begin">
          <w:ffData>
            <w:name w:val="Besedilo11"/>
            <w:enabled/>
            <w:calcOnExit w:val="0"/>
            <w:textInput/>
          </w:ffData>
        </w:fldChar>
      </w:r>
      <w:r w:rsidRPr="003C6F85">
        <w:rPr>
          <w:rFonts w:cs="Arial"/>
          <w:szCs w:val="20"/>
          <w:shd w:val="clear" w:color="auto" w:fill="BFBFBF" w:themeFill="background1" w:themeFillShade="BF"/>
        </w:rPr>
        <w:instrText xml:space="preserve"> FORMTEXT </w:instrText>
      </w:r>
      <w:r w:rsidRPr="003C6F85">
        <w:rPr>
          <w:rFonts w:cs="Arial"/>
          <w:szCs w:val="20"/>
          <w:shd w:val="clear" w:color="auto" w:fill="BFBFBF" w:themeFill="background1" w:themeFillShade="BF"/>
        </w:rPr>
      </w:r>
      <w:r w:rsidRPr="003C6F85">
        <w:rPr>
          <w:rFonts w:cs="Arial"/>
          <w:szCs w:val="20"/>
          <w:shd w:val="clear" w:color="auto" w:fill="BFBFBF" w:themeFill="background1" w:themeFillShade="BF"/>
        </w:rPr>
        <w:fldChar w:fldCharType="separate"/>
      </w:r>
      <w:r w:rsidRPr="003C6F85">
        <w:rPr>
          <w:shd w:val="clear" w:color="auto" w:fill="BFBFBF" w:themeFill="background1" w:themeFillShade="BF"/>
        </w:rPr>
        <w:t> </w:t>
      </w:r>
      <w:r w:rsidRPr="003C6F85">
        <w:rPr>
          <w:shd w:val="clear" w:color="auto" w:fill="BFBFBF" w:themeFill="background1" w:themeFillShade="BF"/>
        </w:rPr>
        <w:t> </w:t>
      </w:r>
      <w:r w:rsidRPr="003C6F85">
        <w:rPr>
          <w:shd w:val="clear" w:color="auto" w:fill="BFBFBF" w:themeFill="background1" w:themeFillShade="BF"/>
        </w:rPr>
        <w:t> </w:t>
      </w:r>
      <w:r w:rsidRPr="003C6F85">
        <w:rPr>
          <w:shd w:val="clear" w:color="auto" w:fill="BFBFBF" w:themeFill="background1" w:themeFillShade="BF"/>
        </w:rPr>
        <w:t> </w:t>
      </w:r>
      <w:r w:rsidRPr="003C6F85">
        <w:rPr>
          <w:shd w:val="clear" w:color="auto" w:fill="BFBFBF" w:themeFill="background1" w:themeFillShade="BF"/>
        </w:rPr>
        <w:t> </w:t>
      </w:r>
      <w:r w:rsidRPr="003C6F85">
        <w:rPr>
          <w:rFonts w:cs="Arial"/>
          <w:szCs w:val="20"/>
          <w:shd w:val="clear" w:color="auto" w:fill="BFBFBF" w:themeFill="background1" w:themeFillShade="BF"/>
        </w:rPr>
        <w:fldChar w:fldCharType="end"/>
      </w:r>
      <w:r w:rsidRPr="003C6F85">
        <w:rPr>
          <w:rFonts w:cs="Arial"/>
          <w:bCs/>
          <w:szCs w:val="20"/>
          <w:shd w:val="clear" w:color="auto" w:fill="BFBFBF" w:themeFill="background1" w:themeFillShade="BF"/>
        </w:rPr>
        <w:t xml:space="preserve">   </w:t>
      </w:r>
      <w:r w:rsidRPr="003C6F85">
        <w:rPr>
          <w:rFonts w:cs="Arial"/>
          <w:bCs/>
          <w:szCs w:val="20"/>
        </w:rPr>
        <w:t xml:space="preserve">(dan, mesec, leto) do  </w:t>
      </w:r>
      <w:r w:rsidRPr="003C6F85">
        <w:rPr>
          <w:rFonts w:cs="Arial"/>
          <w:szCs w:val="20"/>
        </w:rPr>
        <w:fldChar w:fldCharType="begin">
          <w:ffData>
            <w:name w:val="Besedilo11"/>
            <w:enabled/>
            <w:calcOnExit w:val="0"/>
            <w:textInput/>
          </w:ffData>
        </w:fldChar>
      </w:r>
      <w:r w:rsidRPr="003C6F85">
        <w:rPr>
          <w:rFonts w:cs="Arial"/>
          <w:szCs w:val="20"/>
        </w:rPr>
        <w:instrText xml:space="preserve"> FORMTEXT </w:instrText>
      </w:r>
      <w:r w:rsidRPr="003C6F85">
        <w:rPr>
          <w:rFonts w:cs="Arial"/>
          <w:szCs w:val="20"/>
        </w:rPr>
      </w:r>
      <w:r w:rsidRPr="003C6F85">
        <w:rPr>
          <w:rFonts w:cs="Arial"/>
          <w:szCs w:val="20"/>
        </w:rPr>
        <w:fldChar w:fldCharType="separate"/>
      </w:r>
      <w:r w:rsidRPr="003C6F85">
        <w:t> </w:t>
      </w:r>
      <w:r w:rsidRPr="003C6F85">
        <w:t> </w:t>
      </w:r>
      <w:r w:rsidRPr="003C6F85">
        <w:t> </w:t>
      </w:r>
      <w:r w:rsidRPr="003C6F85">
        <w:t> </w:t>
      </w:r>
      <w:r w:rsidRPr="003C6F85">
        <w:t> </w:t>
      </w:r>
      <w:r w:rsidRPr="003C6F85">
        <w:rPr>
          <w:rFonts w:cs="Arial"/>
          <w:szCs w:val="20"/>
        </w:rPr>
        <w:fldChar w:fldCharType="end"/>
      </w:r>
      <w:r w:rsidRPr="003C6F85">
        <w:rPr>
          <w:rFonts w:cs="Arial"/>
          <w:bCs/>
          <w:szCs w:val="20"/>
          <w:shd w:val="clear" w:color="auto" w:fill="BFBFBF" w:themeFill="background1" w:themeFillShade="BF"/>
        </w:rPr>
        <w:t xml:space="preserve">            </w:t>
      </w:r>
      <w:r w:rsidRPr="003C6F85">
        <w:rPr>
          <w:rFonts w:cs="Arial"/>
          <w:bCs/>
          <w:szCs w:val="20"/>
        </w:rPr>
        <w:t xml:space="preserve">  (dan, mesec, leto)«</w:t>
      </w:r>
      <w:r>
        <w:rPr>
          <w:rFonts w:cs="Arial"/>
          <w:bCs/>
          <w:szCs w:val="20"/>
        </w:rPr>
        <w:t>. Prijavili bomo Sklop A (v trajanju do pet mesecev) in Sklop B (v trajanju do tri mesece) in nas zanima, kakšna je pravilna navedba obdobja trajanja operacije?</w:t>
      </w:r>
    </w:p>
    <w:p w14:paraId="2049DA5F" w14:textId="77777777" w:rsidR="003C6F85" w:rsidRPr="003C6F85" w:rsidRDefault="003C6F85" w:rsidP="003C6F85">
      <w:pPr>
        <w:tabs>
          <w:tab w:val="right" w:pos="8931"/>
        </w:tabs>
        <w:spacing w:line="240" w:lineRule="auto"/>
        <w:ind w:left="360"/>
        <w:jc w:val="both"/>
        <w:rPr>
          <w:rFonts w:cs="Arial"/>
          <w:bCs/>
          <w:szCs w:val="20"/>
        </w:rPr>
      </w:pPr>
    </w:p>
    <w:p w14:paraId="4C4B2EE0" w14:textId="77777777" w:rsidR="00A00776" w:rsidRPr="00A00776" w:rsidRDefault="003C6F85" w:rsidP="00A00776">
      <w:pPr>
        <w:pStyle w:val="Odstavekseznama"/>
        <w:ind w:left="0"/>
        <w:jc w:val="both"/>
        <w:rPr>
          <w:rFonts w:cs="Arial"/>
          <w:color w:val="0070C0"/>
          <w:szCs w:val="20"/>
        </w:rPr>
      </w:pPr>
      <w:r>
        <w:rPr>
          <w:rFonts w:cs="Arial"/>
          <w:color w:val="0070C0"/>
          <w:szCs w:val="20"/>
        </w:rPr>
        <w:t xml:space="preserve">Pri </w:t>
      </w:r>
      <w:r w:rsidR="00A00776">
        <w:rPr>
          <w:rFonts w:cs="Arial"/>
          <w:color w:val="0070C0"/>
          <w:szCs w:val="20"/>
        </w:rPr>
        <w:t xml:space="preserve">izpolnjevanju Priloge 2 </w:t>
      </w:r>
      <w:r w:rsidR="00A00776" w:rsidRPr="00A00776">
        <w:rPr>
          <w:rFonts w:cs="Arial"/>
          <w:i/>
          <w:color w:val="0070C0"/>
          <w:szCs w:val="20"/>
        </w:rPr>
        <w:t>Prijavni obrazec</w:t>
      </w:r>
      <w:r w:rsidR="00A00776">
        <w:rPr>
          <w:rFonts w:cs="Arial"/>
          <w:color w:val="0070C0"/>
          <w:szCs w:val="20"/>
        </w:rPr>
        <w:t xml:space="preserve"> v točki 2 prijavitelj</w:t>
      </w:r>
      <w:r w:rsidR="000B4CE5">
        <w:rPr>
          <w:rFonts w:cs="Arial"/>
          <w:color w:val="0070C0"/>
          <w:szCs w:val="20"/>
        </w:rPr>
        <w:t xml:space="preserve"> kot obdobje trajanja operacije</w:t>
      </w:r>
      <w:r w:rsidR="00A00776">
        <w:rPr>
          <w:rFonts w:cs="Arial"/>
          <w:color w:val="0070C0"/>
          <w:szCs w:val="20"/>
        </w:rPr>
        <w:t xml:space="preserve"> vpiše </w:t>
      </w:r>
      <w:r w:rsidR="000B4CE5">
        <w:rPr>
          <w:rFonts w:cs="Arial"/>
          <w:color w:val="0070C0"/>
          <w:szCs w:val="20"/>
        </w:rPr>
        <w:t>datum začetka</w:t>
      </w:r>
      <w:r w:rsidR="00A00776">
        <w:rPr>
          <w:rFonts w:cs="Arial"/>
          <w:color w:val="0070C0"/>
          <w:szCs w:val="20"/>
        </w:rPr>
        <w:t xml:space="preserve"> upravičenosti stroškov (dan, mesec, leto) in </w:t>
      </w:r>
      <w:r w:rsidR="000B4CE5">
        <w:rPr>
          <w:rFonts w:cs="Arial"/>
          <w:color w:val="0070C0"/>
          <w:szCs w:val="20"/>
        </w:rPr>
        <w:t>datum zaključka</w:t>
      </w:r>
      <w:r w:rsidR="00A00776">
        <w:rPr>
          <w:rFonts w:cs="Arial"/>
          <w:color w:val="0070C0"/>
          <w:szCs w:val="20"/>
        </w:rPr>
        <w:t xml:space="preserve"> upravičenosti stroškov (dan, </w:t>
      </w:r>
      <w:r w:rsidR="00A00776" w:rsidRPr="00A00776">
        <w:rPr>
          <w:rFonts w:cs="Arial"/>
          <w:color w:val="0070C0"/>
          <w:szCs w:val="20"/>
        </w:rPr>
        <w:t xml:space="preserve">mesec, leto) kot je opredeljeno v </w:t>
      </w:r>
      <w:r w:rsidR="00A00776">
        <w:rPr>
          <w:rFonts w:cs="Arial"/>
          <w:color w:val="0070C0"/>
          <w:szCs w:val="20"/>
        </w:rPr>
        <w:t>prvem odstavku točke</w:t>
      </w:r>
      <w:r w:rsidR="00A00776" w:rsidRPr="00A00776">
        <w:rPr>
          <w:rFonts w:cs="Arial"/>
          <w:color w:val="0070C0"/>
          <w:szCs w:val="20"/>
        </w:rPr>
        <w:t xml:space="preserve"> 7 javnega razpisa </w:t>
      </w:r>
      <w:r w:rsidR="00A00776" w:rsidRPr="00A00776">
        <w:rPr>
          <w:rFonts w:cs="Arial"/>
          <w:i/>
          <w:color w:val="0070C0"/>
          <w:szCs w:val="20"/>
        </w:rPr>
        <w:t>Obdobje, v katerem morajo biti porabljena dodeljena sredstva (predvideni datum začetka in konca črpanja sredstev)</w:t>
      </w:r>
      <w:r w:rsidR="00A00776">
        <w:rPr>
          <w:rFonts w:cs="Arial"/>
          <w:color w:val="0070C0"/>
          <w:szCs w:val="20"/>
        </w:rPr>
        <w:t>.</w:t>
      </w:r>
    </w:p>
    <w:p w14:paraId="7B522DD6" w14:textId="77777777" w:rsidR="003C6F85" w:rsidRDefault="003C6F85" w:rsidP="003C6F85">
      <w:pPr>
        <w:tabs>
          <w:tab w:val="right" w:pos="8931"/>
        </w:tabs>
        <w:spacing w:line="240" w:lineRule="auto"/>
        <w:jc w:val="both"/>
        <w:rPr>
          <w:rFonts w:cs="Arial"/>
          <w:bCs/>
          <w:szCs w:val="20"/>
        </w:rPr>
      </w:pPr>
    </w:p>
    <w:p w14:paraId="75739F47" w14:textId="18AC7D48" w:rsidR="00EF0568" w:rsidRPr="00EF0568" w:rsidRDefault="00EF0568" w:rsidP="00EF0568">
      <w:pPr>
        <w:pStyle w:val="Odstavekseznama"/>
        <w:numPr>
          <w:ilvl w:val="0"/>
          <w:numId w:val="1"/>
        </w:numPr>
        <w:tabs>
          <w:tab w:val="right" w:pos="8931"/>
        </w:tabs>
        <w:spacing w:line="240" w:lineRule="auto"/>
        <w:jc w:val="both"/>
        <w:rPr>
          <w:rFonts w:cs="Arial"/>
          <w:bCs/>
          <w:szCs w:val="20"/>
        </w:rPr>
      </w:pPr>
      <w:r>
        <w:t xml:space="preserve">Po finančnem načrtu je v proračunskem letu 2022 predvideno predplačilo. Glede na načrtovano časovnico v letu 2022, tudi če bi začeli izvajati projekte 1. 10. 2022, zahtevka za izplačilo ne v letu 2022 ne bo mogoče uveljavljati in pričakovati izplačilo? To pomeni, da se mi uokvirimo pri izpolnjevanju Priloge 3 </w:t>
      </w:r>
      <w:r w:rsidRPr="00EF0568">
        <w:rPr>
          <w:i/>
        </w:rPr>
        <w:t xml:space="preserve">Finančni načrt operacije s časovno dinamiko </w:t>
      </w:r>
      <w:r>
        <w:t>pri virih v dinamiko, kot je določena v javnem razpisu?</w:t>
      </w:r>
    </w:p>
    <w:p w14:paraId="4E124981" w14:textId="77777777" w:rsidR="00EF0568" w:rsidRDefault="00EF0568" w:rsidP="00EF0568">
      <w:pPr>
        <w:tabs>
          <w:tab w:val="right" w:pos="8931"/>
        </w:tabs>
        <w:spacing w:line="240" w:lineRule="auto"/>
        <w:ind w:left="360"/>
        <w:jc w:val="both"/>
        <w:rPr>
          <w:rFonts w:cs="Arial"/>
          <w:bCs/>
          <w:szCs w:val="20"/>
        </w:rPr>
      </w:pPr>
    </w:p>
    <w:p w14:paraId="53A28423" w14:textId="753183B0" w:rsidR="00EF0568" w:rsidRPr="00EF0568" w:rsidRDefault="00EF0568" w:rsidP="00EF0568">
      <w:pPr>
        <w:tabs>
          <w:tab w:val="right" w:pos="8931"/>
        </w:tabs>
        <w:spacing w:line="240" w:lineRule="auto"/>
        <w:jc w:val="both"/>
        <w:rPr>
          <w:rFonts w:cs="Arial"/>
          <w:bCs/>
          <w:color w:val="0070C0"/>
          <w:szCs w:val="20"/>
        </w:rPr>
      </w:pPr>
      <w:r w:rsidRPr="00EF0568">
        <w:rPr>
          <w:rFonts w:cs="Arial"/>
          <w:bCs/>
          <w:color w:val="0070C0"/>
          <w:szCs w:val="20"/>
        </w:rPr>
        <w:t>Da</w:t>
      </w:r>
      <w:r>
        <w:rPr>
          <w:rFonts w:cs="Arial"/>
          <w:bCs/>
          <w:color w:val="0070C0"/>
          <w:szCs w:val="20"/>
        </w:rPr>
        <w:t xml:space="preserve">, pri izpolnjevanju </w:t>
      </w:r>
      <w:r w:rsidRPr="00EF0568">
        <w:rPr>
          <w:rFonts w:cs="Arial"/>
          <w:bCs/>
          <w:color w:val="0070C0"/>
          <w:szCs w:val="20"/>
        </w:rPr>
        <w:t xml:space="preserve">Priloge 3 </w:t>
      </w:r>
      <w:r w:rsidRPr="00EF0568">
        <w:rPr>
          <w:i/>
          <w:color w:val="0070C0"/>
        </w:rPr>
        <w:t xml:space="preserve">Finančni načrt operacije s časovno dinamiko </w:t>
      </w:r>
      <w:r w:rsidR="00176B05">
        <w:rPr>
          <w:color w:val="0070C0"/>
        </w:rPr>
        <w:t>se pri virih in dinamiki</w:t>
      </w:r>
      <w:r>
        <w:rPr>
          <w:color w:val="0070C0"/>
        </w:rPr>
        <w:t xml:space="preserve"> uokvirite na način </w:t>
      </w:r>
      <w:r w:rsidR="00FB52D4">
        <w:rPr>
          <w:color w:val="0070C0"/>
        </w:rPr>
        <w:t>kot je določeno</w:t>
      </w:r>
      <w:r w:rsidRPr="00EF0568">
        <w:rPr>
          <w:color w:val="0070C0"/>
        </w:rPr>
        <w:t xml:space="preserve"> v javnem razpisu</w:t>
      </w:r>
      <w:r w:rsidR="00176B05">
        <w:rPr>
          <w:rFonts w:cs="Arial"/>
          <w:bCs/>
          <w:color w:val="0070C0"/>
          <w:szCs w:val="20"/>
        </w:rPr>
        <w:t xml:space="preserve">. </w:t>
      </w:r>
      <w:r w:rsidRPr="00EF0568">
        <w:rPr>
          <w:rFonts w:cs="Arial"/>
          <w:bCs/>
          <w:color w:val="0070C0"/>
          <w:szCs w:val="20"/>
        </w:rPr>
        <w:t xml:space="preserve">Upravičencem je skladno z določili javnega razpisa v proračunskem letu 2022 omogočeno predplačilo (gledati točki 12 javnega razpisa </w:t>
      </w:r>
      <w:r w:rsidRPr="00EF0568">
        <w:rPr>
          <w:rFonts w:eastAsiaTheme="minorHAnsi" w:cs="Arial"/>
          <w:i/>
          <w:color w:val="0070C0"/>
          <w:szCs w:val="20"/>
        </w:rPr>
        <w:t>Upravičeni stroški, način financiranja in predplačila).</w:t>
      </w:r>
    </w:p>
    <w:p w14:paraId="1AB566D3" w14:textId="77777777" w:rsidR="003C6F85" w:rsidRPr="005A0FA6" w:rsidRDefault="003C6F85" w:rsidP="003C6F85">
      <w:pPr>
        <w:tabs>
          <w:tab w:val="right" w:pos="8931"/>
        </w:tabs>
        <w:spacing w:line="240" w:lineRule="auto"/>
        <w:jc w:val="both"/>
        <w:rPr>
          <w:rFonts w:cs="Arial"/>
          <w:b/>
          <w:bCs/>
          <w:szCs w:val="20"/>
        </w:rPr>
      </w:pPr>
    </w:p>
    <w:p w14:paraId="3C367EB3" w14:textId="48DA6BD2" w:rsidR="00AA330E" w:rsidRDefault="00AA330E" w:rsidP="00325F2C">
      <w:pPr>
        <w:pStyle w:val="Odstavekseznama"/>
        <w:numPr>
          <w:ilvl w:val="0"/>
          <w:numId w:val="1"/>
        </w:numPr>
        <w:autoSpaceDE w:val="0"/>
        <w:autoSpaceDN w:val="0"/>
        <w:adjustRightInd w:val="0"/>
        <w:spacing w:line="240" w:lineRule="auto"/>
        <w:jc w:val="both"/>
        <w:rPr>
          <w:rFonts w:eastAsiaTheme="minorHAnsi" w:cs="Arial"/>
          <w:szCs w:val="20"/>
        </w:rPr>
      </w:pPr>
      <w:r w:rsidRPr="00AA330E">
        <w:rPr>
          <w:rFonts w:eastAsiaTheme="minorHAnsi" w:cs="Arial"/>
          <w:szCs w:val="20"/>
        </w:rPr>
        <w:t xml:space="preserve">Glede na predlagano dinamiko sofinanciranja </w:t>
      </w:r>
      <w:r w:rsidR="00366EB4">
        <w:rPr>
          <w:rFonts w:eastAsiaTheme="minorHAnsi" w:cs="Arial"/>
          <w:szCs w:val="20"/>
        </w:rPr>
        <w:t xml:space="preserve">javnega </w:t>
      </w:r>
      <w:r w:rsidRPr="00AA330E">
        <w:rPr>
          <w:rFonts w:eastAsiaTheme="minorHAnsi" w:cs="Arial"/>
          <w:szCs w:val="20"/>
        </w:rPr>
        <w:t>razpisa in okvirno višino</w:t>
      </w:r>
      <w:r w:rsidR="00DC7681">
        <w:rPr>
          <w:rFonts w:eastAsiaTheme="minorHAnsi" w:cs="Arial"/>
          <w:szCs w:val="20"/>
        </w:rPr>
        <w:t xml:space="preserve"> sredstev, določeno v točki 5 javnega razpisa </w:t>
      </w:r>
      <w:r w:rsidR="00DC7681" w:rsidRPr="00DC7681">
        <w:rPr>
          <w:rFonts w:eastAsiaTheme="minorHAnsi" w:cs="Arial"/>
          <w:i/>
          <w:szCs w:val="20"/>
        </w:rPr>
        <w:t>Okvirna višina sredstev, ki so na razpolago za javni razpis</w:t>
      </w:r>
      <w:r w:rsidRPr="00DC7681">
        <w:rPr>
          <w:rFonts w:eastAsiaTheme="minorHAnsi" w:cs="Arial"/>
          <w:i/>
          <w:szCs w:val="20"/>
        </w:rPr>
        <w:t xml:space="preserve"> </w:t>
      </w:r>
      <w:r w:rsidRPr="00AA330E">
        <w:rPr>
          <w:rFonts w:eastAsiaTheme="minorHAnsi" w:cs="Arial"/>
          <w:szCs w:val="20"/>
        </w:rPr>
        <w:lastRenderedPageBreak/>
        <w:t>(Delitev na proračunsko leto 2022 in 2023), prosimo za informacijo, ali mora finančni načrt pri</w:t>
      </w:r>
      <w:r w:rsidR="00DC7681">
        <w:rPr>
          <w:rFonts w:eastAsiaTheme="minorHAnsi" w:cs="Arial"/>
          <w:szCs w:val="20"/>
        </w:rPr>
        <w:t>javne vloge na ravni prijavitelja (univerza ali samostojni visokošolski zavod)</w:t>
      </w:r>
      <w:r w:rsidRPr="00AA330E">
        <w:rPr>
          <w:rFonts w:eastAsiaTheme="minorHAnsi" w:cs="Arial"/>
          <w:szCs w:val="20"/>
        </w:rPr>
        <w:t xml:space="preserve"> upoštevati delež delitve med proračunskima letoma 2022 v deležu 30% in 2023 v deležu 70%? Če moramo slediti določeni dinamiki, ali se lahko upošteva predplačilo za projekte, ki bi se predvidoma začeli izvajati v letu 2023, v letu 2022?</w:t>
      </w:r>
    </w:p>
    <w:p w14:paraId="17438FF1" w14:textId="77777777" w:rsidR="00DC7681" w:rsidRDefault="00DC7681" w:rsidP="00DC7681">
      <w:pPr>
        <w:autoSpaceDE w:val="0"/>
        <w:autoSpaceDN w:val="0"/>
        <w:adjustRightInd w:val="0"/>
        <w:spacing w:line="240" w:lineRule="auto"/>
        <w:jc w:val="both"/>
        <w:rPr>
          <w:rFonts w:eastAsiaTheme="minorHAnsi" w:cs="Arial"/>
          <w:szCs w:val="20"/>
        </w:rPr>
      </w:pPr>
    </w:p>
    <w:p w14:paraId="619F1F3A" w14:textId="17CCEB19" w:rsidR="00DC7681" w:rsidRPr="00627545" w:rsidRDefault="008D2FA7" w:rsidP="00627545">
      <w:pPr>
        <w:autoSpaceDE w:val="0"/>
        <w:autoSpaceDN w:val="0"/>
        <w:adjustRightInd w:val="0"/>
        <w:spacing w:line="240" w:lineRule="auto"/>
        <w:jc w:val="both"/>
        <w:rPr>
          <w:rFonts w:eastAsiaTheme="minorHAnsi" w:cs="Arial"/>
          <w:color w:val="0070C0"/>
          <w:szCs w:val="20"/>
        </w:rPr>
      </w:pPr>
      <w:r>
        <w:rPr>
          <w:rFonts w:eastAsiaTheme="minorHAnsi" w:cs="Arial"/>
          <w:color w:val="0070C0"/>
          <w:szCs w:val="20"/>
        </w:rPr>
        <w:t>Za izpolnitev Priloge</w:t>
      </w:r>
      <w:r w:rsidR="00DC7681" w:rsidRPr="005C4E11">
        <w:rPr>
          <w:rFonts w:eastAsiaTheme="minorHAnsi" w:cs="Arial"/>
          <w:color w:val="0070C0"/>
          <w:szCs w:val="20"/>
        </w:rPr>
        <w:t xml:space="preserve"> 3 </w:t>
      </w:r>
      <w:r w:rsidR="00DC7681" w:rsidRPr="00627545">
        <w:rPr>
          <w:rFonts w:eastAsiaTheme="minorHAnsi" w:cs="Arial"/>
          <w:i/>
          <w:color w:val="0070C0"/>
          <w:szCs w:val="20"/>
        </w:rPr>
        <w:t>Finančni načrt</w:t>
      </w:r>
      <w:r w:rsidR="00627545" w:rsidRPr="00627545">
        <w:rPr>
          <w:rFonts w:eastAsiaTheme="minorHAnsi" w:cs="Arial"/>
          <w:i/>
          <w:color w:val="0070C0"/>
          <w:szCs w:val="20"/>
        </w:rPr>
        <w:t xml:space="preserve"> operacije s časovno dinamiko</w:t>
      </w:r>
      <w:r w:rsidR="00DC7681" w:rsidRPr="005C4E11">
        <w:rPr>
          <w:rFonts w:eastAsiaTheme="minorHAnsi" w:cs="Arial"/>
          <w:color w:val="0070C0"/>
          <w:szCs w:val="20"/>
        </w:rPr>
        <w:t xml:space="preserve"> pri načrtovanju sredstev za proračunsko leto 2022 in 2023 upoštevate točko 5 javnega razpisa </w:t>
      </w:r>
      <w:r w:rsidR="00DC7681" w:rsidRPr="005C4E11">
        <w:rPr>
          <w:rFonts w:eastAsiaTheme="minorHAnsi" w:cs="Arial"/>
          <w:i/>
          <w:color w:val="0070C0"/>
          <w:szCs w:val="20"/>
        </w:rPr>
        <w:t>Okvirna višina sredstev, ki so na razpolago za javni razpis</w:t>
      </w:r>
      <w:r w:rsidR="00DC7681" w:rsidRPr="005C4E11">
        <w:rPr>
          <w:rFonts w:eastAsiaTheme="minorHAnsi" w:cs="Arial"/>
          <w:color w:val="0070C0"/>
          <w:szCs w:val="20"/>
        </w:rPr>
        <w:t xml:space="preserve">, točko </w:t>
      </w:r>
      <w:r w:rsidR="00DC7681" w:rsidRPr="005C4E11">
        <w:rPr>
          <w:rFonts w:eastAsiaTheme="minorHAnsi" w:cs="Arial"/>
          <w:i/>
          <w:color w:val="0070C0"/>
          <w:szCs w:val="20"/>
        </w:rPr>
        <w:t xml:space="preserve">5. 1 javnega razpisa Delitev sredstev po sklopih </w:t>
      </w:r>
      <w:r w:rsidR="00DC7681" w:rsidRPr="005C4E11">
        <w:rPr>
          <w:rFonts w:eastAsiaTheme="minorHAnsi" w:cs="Arial"/>
          <w:color w:val="0070C0"/>
          <w:szCs w:val="20"/>
        </w:rPr>
        <w:t xml:space="preserve">ob hkratnem upoštevanju točke 12 javnega razpisa </w:t>
      </w:r>
      <w:r w:rsidR="005C4E11" w:rsidRPr="00EF0568">
        <w:rPr>
          <w:rFonts w:eastAsiaTheme="minorHAnsi" w:cs="Arial"/>
          <w:i/>
          <w:color w:val="0070C0"/>
          <w:szCs w:val="20"/>
        </w:rPr>
        <w:t>Upravičeni stroški, način financiranja in predplačila</w:t>
      </w:r>
      <w:r>
        <w:rPr>
          <w:rFonts w:eastAsiaTheme="minorHAnsi" w:cs="Arial"/>
          <w:color w:val="0070C0"/>
          <w:szCs w:val="20"/>
        </w:rPr>
        <w:t>, in sicer v delu, ki se nanaša na predplačila (stran 18</w:t>
      </w:r>
      <w:r w:rsidR="00EC427E">
        <w:rPr>
          <w:rFonts w:eastAsiaTheme="minorHAnsi" w:cs="Arial"/>
          <w:color w:val="0070C0"/>
          <w:szCs w:val="20"/>
        </w:rPr>
        <w:t xml:space="preserve"> javnega razpisa</w:t>
      </w:r>
      <w:r>
        <w:rPr>
          <w:rFonts w:eastAsiaTheme="minorHAnsi" w:cs="Arial"/>
          <w:color w:val="0070C0"/>
          <w:szCs w:val="20"/>
        </w:rPr>
        <w:t>).</w:t>
      </w:r>
      <w:r w:rsidR="0033690C">
        <w:rPr>
          <w:rFonts w:eastAsiaTheme="minorHAnsi" w:cs="Arial"/>
          <w:color w:val="0070C0"/>
          <w:szCs w:val="20"/>
        </w:rPr>
        <w:t xml:space="preserve"> Predplačilo je vezano na raven izvajanja projektnih aktivnosti prijavitelja (univerza ali samostojni visokošolski zavod), ki so mu z javnim razpisom omogočena predplačila.</w:t>
      </w:r>
    </w:p>
    <w:p w14:paraId="11A76EE6" w14:textId="77777777" w:rsidR="00AA330E" w:rsidRPr="00AA330E" w:rsidRDefault="00AA330E" w:rsidP="00AA330E">
      <w:pPr>
        <w:pStyle w:val="Odstavekseznama"/>
        <w:autoSpaceDE w:val="0"/>
        <w:autoSpaceDN w:val="0"/>
        <w:adjustRightInd w:val="0"/>
        <w:spacing w:line="240" w:lineRule="auto"/>
        <w:jc w:val="both"/>
        <w:rPr>
          <w:rFonts w:eastAsiaTheme="minorHAnsi" w:cs="Arial"/>
          <w:szCs w:val="20"/>
        </w:rPr>
      </w:pPr>
    </w:p>
    <w:p w14:paraId="5F56272C" w14:textId="5A7DABC4" w:rsidR="00AA330E" w:rsidRPr="00AA330E" w:rsidRDefault="00AA330E" w:rsidP="00325F2C">
      <w:pPr>
        <w:pStyle w:val="Odstavekseznama"/>
        <w:numPr>
          <w:ilvl w:val="0"/>
          <w:numId w:val="1"/>
        </w:numPr>
        <w:autoSpaceDE w:val="0"/>
        <w:autoSpaceDN w:val="0"/>
        <w:adjustRightInd w:val="0"/>
        <w:spacing w:line="240" w:lineRule="auto"/>
        <w:jc w:val="both"/>
        <w:rPr>
          <w:rFonts w:eastAsiaTheme="minorHAnsi" w:cs="Arial"/>
          <w:szCs w:val="20"/>
        </w:rPr>
      </w:pPr>
      <w:r w:rsidRPr="00AA330E">
        <w:rPr>
          <w:rFonts w:eastAsiaTheme="minorHAnsi" w:cs="Arial"/>
          <w:szCs w:val="20"/>
        </w:rPr>
        <w:t>Ali v</w:t>
      </w:r>
      <w:r w:rsidR="009D5543">
        <w:rPr>
          <w:rFonts w:eastAsiaTheme="minorHAnsi" w:cs="Arial"/>
          <w:szCs w:val="20"/>
        </w:rPr>
        <w:t xml:space="preserve"> Prilogi 3 F</w:t>
      </w:r>
      <w:r w:rsidR="009D5543" w:rsidRPr="009D5543">
        <w:rPr>
          <w:rFonts w:eastAsiaTheme="minorHAnsi" w:cs="Arial"/>
          <w:i/>
          <w:szCs w:val="20"/>
        </w:rPr>
        <w:t xml:space="preserve">inančni načrt operacije s časovno dinamiko </w:t>
      </w:r>
      <w:r w:rsidRPr="00AA330E">
        <w:rPr>
          <w:rFonts w:eastAsiaTheme="minorHAnsi" w:cs="Arial"/>
          <w:szCs w:val="20"/>
        </w:rPr>
        <w:t>upoštevamo predvidena predplačila? Če da, na kak način in v kateri razpredelnici obrazca finančnega načrta?</w:t>
      </w:r>
    </w:p>
    <w:p w14:paraId="0729B6FA" w14:textId="0C502E5B" w:rsidR="00AA330E" w:rsidRDefault="00AA330E" w:rsidP="00AA330E">
      <w:pPr>
        <w:rPr>
          <w:rFonts w:eastAsiaTheme="minorHAnsi" w:cs="Arial"/>
          <w:color w:val="0070C0"/>
          <w:szCs w:val="20"/>
        </w:rPr>
      </w:pPr>
    </w:p>
    <w:p w14:paraId="7B0F032A" w14:textId="5AB2ED20" w:rsidR="00627545" w:rsidRPr="00EC427E" w:rsidRDefault="00A143A9" w:rsidP="009A7ADC">
      <w:pPr>
        <w:jc w:val="both"/>
        <w:rPr>
          <w:rFonts w:eastAsiaTheme="minorHAnsi" w:cs="Arial"/>
          <w:szCs w:val="20"/>
        </w:rPr>
      </w:pPr>
      <w:r>
        <w:rPr>
          <w:rFonts w:eastAsiaTheme="minorHAnsi" w:cs="Arial"/>
          <w:color w:val="0070C0"/>
          <w:szCs w:val="20"/>
        </w:rPr>
        <w:t>Z javnim razpisom je</w:t>
      </w:r>
      <w:r w:rsidR="00627545">
        <w:rPr>
          <w:rFonts w:eastAsiaTheme="minorHAnsi" w:cs="Arial"/>
          <w:color w:val="0070C0"/>
          <w:szCs w:val="20"/>
        </w:rPr>
        <w:t xml:space="preserve"> upravičencu</w:t>
      </w:r>
      <w:r>
        <w:rPr>
          <w:rFonts w:eastAsiaTheme="minorHAnsi" w:cs="Arial"/>
          <w:color w:val="0070C0"/>
          <w:szCs w:val="20"/>
        </w:rPr>
        <w:t>, ki bo izbran na javnem razpisu omogočeno predplačilo</w:t>
      </w:r>
      <w:r w:rsidR="00627545">
        <w:rPr>
          <w:rFonts w:eastAsiaTheme="minorHAnsi" w:cs="Arial"/>
          <w:color w:val="0070C0"/>
          <w:szCs w:val="20"/>
        </w:rPr>
        <w:t xml:space="preserve"> kot to določa točka 12 javnega razpisa </w:t>
      </w:r>
      <w:r w:rsidR="00627545" w:rsidRPr="0033690C">
        <w:rPr>
          <w:rFonts w:eastAsiaTheme="minorHAnsi" w:cs="Arial"/>
          <w:i/>
          <w:color w:val="0070C0"/>
          <w:szCs w:val="20"/>
        </w:rPr>
        <w:t>Upravičeni stroški, način financiranja in predplačila</w:t>
      </w:r>
      <w:r w:rsidR="00EC427E" w:rsidRPr="0033690C">
        <w:rPr>
          <w:rFonts w:eastAsiaTheme="minorHAnsi" w:cs="Arial"/>
          <w:i/>
          <w:color w:val="0070C0"/>
          <w:szCs w:val="20"/>
        </w:rPr>
        <w:t xml:space="preserve"> </w:t>
      </w:r>
      <w:r w:rsidR="00EC427E">
        <w:rPr>
          <w:rFonts w:eastAsiaTheme="minorHAnsi" w:cs="Arial"/>
          <w:color w:val="0070C0"/>
          <w:szCs w:val="20"/>
        </w:rPr>
        <w:t>(stran 18 javnega razpisa)</w:t>
      </w:r>
      <w:r w:rsidR="00627545">
        <w:rPr>
          <w:rFonts w:eastAsiaTheme="minorHAnsi" w:cs="Arial"/>
          <w:color w:val="0070C0"/>
          <w:szCs w:val="20"/>
        </w:rPr>
        <w:t xml:space="preserve">, </w:t>
      </w:r>
      <w:r>
        <w:rPr>
          <w:rFonts w:eastAsiaTheme="minorHAnsi" w:cs="Arial"/>
          <w:color w:val="0070C0"/>
          <w:szCs w:val="20"/>
        </w:rPr>
        <w:t xml:space="preserve">in se izpolni </w:t>
      </w:r>
      <w:r w:rsidR="00627545">
        <w:rPr>
          <w:rFonts w:eastAsiaTheme="minorHAnsi" w:cs="Arial"/>
          <w:color w:val="0070C0"/>
          <w:szCs w:val="20"/>
        </w:rPr>
        <w:t xml:space="preserve">ločeno v primeru prijave na Sklop A in ločeno </w:t>
      </w:r>
      <w:r w:rsidR="0050634C">
        <w:rPr>
          <w:rFonts w:eastAsiaTheme="minorHAnsi" w:cs="Arial"/>
          <w:color w:val="0070C0"/>
          <w:szCs w:val="20"/>
        </w:rPr>
        <w:t>v primeru prijave na</w:t>
      </w:r>
      <w:r w:rsidR="00627545">
        <w:rPr>
          <w:rFonts w:eastAsiaTheme="minorHAnsi" w:cs="Arial"/>
          <w:color w:val="0070C0"/>
          <w:szCs w:val="20"/>
        </w:rPr>
        <w:t xml:space="preserve"> Sklop B</w:t>
      </w:r>
      <w:r w:rsidR="009A7ADC">
        <w:rPr>
          <w:rFonts w:eastAsiaTheme="minorHAnsi" w:cs="Arial"/>
          <w:color w:val="0070C0"/>
          <w:szCs w:val="20"/>
        </w:rPr>
        <w:t xml:space="preserve"> v</w:t>
      </w:r>
      <w:r w:rsidR="00627545">
        <w:rPr>
          <w:rFonts w:eastAsiaTheme="minorHAnsi" w:cs="Arial"/>
          <w:color w:val="0070C0"/>
          <w:szCs w:val="20"/>
        </w:rPr>
        <w:t xml:space="preserve"> P</w:t>
      </w:r>
      <w:r w:rsidR="009A7ADC">
        <w:rPr>
          <w:rFonts w:eastAsiaTheme="minorHAnsi" w:cs="Arial"/>
          <w:color w:val="0070C0"/>
          <w:szCs w:val="20"/>
        </w:rPr>
        <w:t>rilogi</w:t>
      </w:r>
      <w:r w:rsidR="00627545">
        <w:rPr>
          <w:rFonts w:eastAsiaTheme="minorHAnsi" w:cs="Arial"/>
          <w:color w:val="0070C0"/>
          <w:szCs w:val="20"/>
        </w:rPr>
        <w:t xml:space="preserve"> 3 </w:t>
      </w:r>
      <w:r w:rsidR="00627545" w:rsidRPr="00627545">
        <w:rPr>
          <w:rFonts w:eastAsiaTheme="minorHAnsi" w:cs="Arial"/>
          <w:i/>
          <w:color w:val="0070C0"/>
          <w:szCs w:val="20"/>
        </w:rPr>
        <w:t>Finančni načrt operacije s časovno dinamiko</w:t>
      </w:r>
      <w:r w:rsidR="009A7ADC">
        <w:rPr>
          <w:rFonts w:eastAsiaTheme="minorHAnsi" w:cs="Arial"/>
          <w:color w:val="0070C0"/>
          <w:szCs w:val="20"/>
        </w:rPr>
        <w:t xml:space="preserve"> »</w:t>
      </w:r>
      <w:r w:rsidR="00EC427E">
        <w:rPr>
          <w:rFonts w:eastAsiaTheme="minorHAnsi" w:cs="Arial"/>
          <w:color w:val="0070C0"/>
          <w:szCs w:val="20"/>
        </w:rPr>
        <w:t xml:space="preserve">I. </w:t>
      </w:r>
      <w:r w:rsidR="009A7ADC">
        <w:rPr>
          <w:rFonts w:eastAsiaTheme="minorHAnsi" w:cs="Arial"/>
          <w:color w:val="0070C0"/>
          <w:szCs w:val="20"/>
        </w:rPr>
        <w:t>NAČRTOVANI STROŠKI UPRAVIČENCA (od 1. 1. do 31. 12.)«</w:t>
      </w:r>
      <w:r w:rsidR="00EC427E">
        <w:rPr>
          <w:rFonts w:eastAsiaTheme="minorHAnsi" w:cs="Arial"/>
          <w:color w:val="0070C0"/>
          <w:szCs w:val="20"/>
        </w:rPr>
        <w:t xml:space="preserve"> za leto 2022</w:t>
      </w:r>
      <w:r w:rsidR="00EC427E">
        <w:rPr>
          <w:rFonts w:eastAsiaTheme="minorHAnsi" w:cs="Arial"/>
          <w:i/>
          <w:color w:val="0070C0"/>
          <w:szCs w:val="20"/>
        </w:rPr>
        <w:t xml:space="preserve"> </w:t>
      </w:r>
      <w:r w:rsidR="00EC427E">
        <w:rPr>
          <w:rFonts w:eastAsiaTheme="minorHAnsi" w:cs="Arial"/>
          <w:color w:val="0070C0"/>
          <w:szCs w:val="20"/>
        </w:rPr>
        <w:t>in »II. VIRI IN DINAMIKA FINANCIRANJA« za leto 2022.</w:t>
      </w:r>
    </w:p>
    <w:p w14:paraId="665D4F30" w14:textId="77777777" w:rsidR="00AA330E" w:rsidRDefault="00AA330E" w:rsidP="00AA330E">
      <w:pPr>
        <w:pStyle w:val="Odstavekseznama"/>
        <w:autoSpaceDE w:val="0"/>
        <w:autoSpaceDN w:val="0"/>
        <w:adjustRightInd w:val="0"/>
        <w:spacing w:line="240" w:lineRule="auto"/>
        <w:jc w:val="both"/>
        <w:rPr>
          <w:rFonts w:eastAsiaTheme="minorHAnsi" w:cs="Arial"/>
          <w:szCs w:val="20"/>
        </w:rPr>
      </w:pPr>
    </w:p>
    <w:p w14:paraId="122BA5CF" w14:textId="57A66794" w:rsidR="006F0CE3" w:rsidRPr="006F0CE3" w:rsidRDefault="006F0CE3" w:rsidP="006F0CE3">
      <w:pPr>
        <w:pStyle w:val="Odstavekseznama"/>
        <w:numPr>
          <w:ilvl w:val="0"/>
          <w:numId w:val="1"/>
        </w:numPr>
        <w:autoSpaceDE w:val="0"/>
        <w:autoSpaceDN w:val="0"/>
        <w:adjustRightInd w:val="0"/>
        <w:spacing w:line="240" w:lineRule="auto"/>
        <w:jc w:val="both"/>
        <w:rPr>
          <w:rFonts w:eastAsiaTheme="minorHAnsi" w:cs="Arial"/>
          <w:szCs w:val="20"/>
        </w:rPr>
      </w:pPr>
      <w:r>
        <w:t>Z javnim razpisom je kot vrsta stroška določen »«lump sum</w:t>
      </w:r>
      <w:r w:rsidR="00B33ACB">
        <w:t>«</w:t>
      </w:r>
      <w:r>
        <w:t xml:space="preserve">. Ali na  stroškovnem mestu ločeno spremljamo zgolj prihodke, medtem ko odhodkom, glede na to, da je to poenostavljena oblika stroškov ni potrebno spremljati na tem </w:t>
      </w:r>
      <w:r w:rsidR="00BD4899">
        <w:t>istem ločenem stroškovnem mestu?</w:t>
      </w:r>
    </w:p>
    <w:p w14:paraId="298279C7" w14:textId="77777777" w:rsidR="006F0CE3" w:rsidRDefault="006F0CE3" w:rsidP="006F0CE3">
      <w:pPr>
        <w:autoSpaceDE w:val="0"/>
        <w:autoSpaceDN w:val="0"/>
        <w:adjustRightInd w:val="0"/>
        <w:spacing w:line="240" w:lineRule="auto"/>
        <w:ind w:left="360"/>
        <w:jc w:val="both"/>
        <w:rPr>
          <w:rFonts w:eastAsiaTheme="minorHAnsi" w:cs="Arial"/>
          <w:szCs w:val="20"/>
        </w:rPr>
      </w:pPr>
    </w:p>
    <w:p w14:paraId="3AECFD61" w14:textId="78BAD0B0" w:rsidR="008C0020" w:rsidRPr="008C0020" w:rsidRDefault="00BD4899" w:rsidP="008C0020">
      <w:pPr>
        <w:jc w:val="both"/>
        <w:rPr>
          <w:rFonts w:cs="Arial"/>
          <w:color w:val="0070C0"/>
          <w:szCs w:val="20"/>
        </w:rPr>
      </w:pPr>
      <w:r>
        <w:rPr>
          <w:rFonts w:eastAsiaTheme="minorHAnsi" w:cs="Arial"/>
          <w:color w:val="0070C0"/>
          <w:szCs w:val="20"/>
        </w:rPr>
        <w:t>Stroške</w:t>
      </w:r>
      <w:r w:rsidR="008C0020">
        <w:rPr>
          <w:rFonts w:eastAsiaTheme="minorHAnsi" w:cs="Arial"/>
          <w:color w:val="0070C0"/>
          <w:szCs w:val="20"/>
        </w:rPr>
        <w:t xml:space="preserve"> po javnem razpisu (»lump sum«) </w:t>
      </w:r>
      <w:r>
        <w:rPr>
          <w:rFonts w:eastAsiaTheme="minorHAnsi" w:cs="Arial"/>
          <w:color w:val="0070C0"/>
          <w:szCs w:val="20"/>
        </w:rPr>
        <w:t>upravičenec vodi</w:t>
      </w:r>
      <w:r w:rsidR="008C0020">
        <w:rPr>
          <w:rFonts w:eastAsiaTheme="minorHAnsi" w:cs="Arial"/>
          <w:color w:val="0070C0"/>
          <w:szCs w:val="20"/>
        </w:rPr>
        <w:t xml:space="preserve"> skladno z četrtim odstavkom točke 16. javnega </w:t>
      </w:r>
      <w:r w:rsidR="008C0020" w:rsidRPr="008C0020">
        <w:rPr>
          <w:rFonts w:eastAsiaTheme="minorHAnsi" w:cs="Arial"/>
          <w:color w:val="0070C0"/>
          <w:szCs w:val="20"/>
        </w:rPr>
        <w:t xml:space="preserve">razpisa </w:t>
      </w:r>
      <w:r w:rsidR="008C0020" w:rsidRPr="008C0020">
        <w:rPr>
          <w:rFonts w:cs="Arial"/>
          <w:i/>
          <w:color w:val="0070C0"/>
          <w:szCs w:val="20"/>
        </w:rPr>
        <w:t>Zahteve glede hranjenja dokumentacije o operaciji in spremljanja ter evidentiranja operacije</w:t>
      </w:r>
      <w:r w:rsidR="008C0020">
        <w:rPr>
          <w:rFonts w:cs="Arial"/>
          <w:color w:val="0070C0"/>
          <w:szCs w:val="20"/>
        </w:rPr>
        <w:t>.</w:t>
      </w:r>
    </w:p>
    <w:p w14:paraId="329AB184" w14:textId="725B0A24" w:rsidR="0033690C" w:rsidRPr="00BD4899" w:rsidRDefault="008C0020" w:rsidP="00BD4899">
      <w:pPr>
        <w:autoSpaceDE w:val="0"/>
        <w:autoSpaceDN w:val="0"/>
        <w:adjustRightInd w:val="0"/>
        <w:spacing w:line="240" w:lineRule="auto"/>
        <w:jc w:val="both"/>
        <w:rPr>
          <w:rFonts w:eastAsiaTheme="minorHAnsi" w:cs="Arial"/>
          <w:color w:val="0070C0"/>
          <w:szCs w:val="20"/>
        </w:rPr>
      </w:pPr>
      <w:r>
        <w:rPr>
          <w:rFonts w:eastAsiaTheme="minorHAnsi" w:cs="Arial"/>
          <w:color w:val="0070C0"/>
          <w:szCs w:val="20"/>
        </w:rPr>
        <w:t xml:space="preserve"> </w:t>
      </w:r>
    </w:p>
    <w:p w14:paraId="7D65C45C" w14:textId="1113901A" w:rsidR="00A7660D" w:rsidRPr="00575923" w:rsidRDefault="00A7660D" w:rsidP="00A7660D">
      <w:pPr>
        <w:pStyle w:val="Odstavekseznama"/>
        <w:numPr>
          <w:ilvl w:val="0"/>
          <w:numId w:val="1"/>
        </w:numPr>
        <w:autoSpaceDE w:val="0"/>
        <w:autoSpaceDN w:val="0"/>
        <w:adjustRightInd w:val="0"/>
        <w:spacing w:line="240" w:lineRule="auto"/>
        <w:jc w:val="both"/>
        <w:rPr>
          <w:rFonts w:eastAsiaTheme="minorHAnsi" w:cs="Arial"/>
          <w:szCs w:val="20"/>
        </w:rPr>
      </w:pPr>
      <w:r>
        <w:t xml:space="preserve">V Prilogi 8 </w:t>
      </w:r>
      <w:r w:rsidRPr="002E465D">
        <w:rPr>
          <w:i/>
        </w:rPr>
        <w:t>Vzorec pogodbe o sofinanciranju</w:t>
      </w:r>
      <w:r>
        <w:t xml:space="preserve">, </w:t>
      </w:r>
      <w:r w:rsidR="00575923">
        <w:t>sta v prvem in drugem odstavku 8. člena »(obdobje upravičenosti in rok za izvedbo operacije)« v osnutku zapisana tako prvi kot tudi drugi odstavek</w:t>
      </w:r>
      <w:r w:rsidR="00C742F3">
        <w:t>, ki opredeljuje začetek in konec upravičenosti izdatkov</w:t>
      </w:r>
      <w:r>
        <w:t xml:space="preserve">. </w:t>
      </w:r>
      <w:r w:rsidR="00575923">
        <w:t>Ali i</w:t>
      </w:r>
      <w:r>
        <w:t>z tega lahko izhajamo, da je obdobj</w:t>
      </w:r>
      <w:r w:rsidR="00C742F3">
        <w:t>e upravičenih izdatkov za nas ner</w:t>
      </w:r>
      <w:r>
        <w:t xml:space="preserve">elevantno, ker je relevantno zgolj obdobje upravičenih stroškov, saj poročamo po </w:t>
      </w:r>
      <w:r w:rsidR="00C742F3">
        <w:t xml:space="preserve"> vrsti stroška »lump sum«</w:t>
      </w:r>
      <w:r>
        <w:t xml:space="preserve"> in v bistvu se nikjer ne navezujemo na realn</w:t>
      </w:r>
      <w:r w:rsidR="00575923">
        <w:t>o poročanje po realnih stroških?</w:t>
      </w:r>
    </w:p>
    <w:p w14:paraId="5A9D147B" w14:textId="77777777" w:rsidR="00575923" w:rsidRDefault="00575923" w:rsidP="00575923">
      <w:pPr>
        <w:autoSpaceDE w:val="0"/>
        <w:autoSpaceDN w:val="0"/>
        <w:adjustRightInd w:val="0"/>
        <w:spacing w:line="240" w:lineRule="auto"/>
        <w:jc w:val="both"/>
        <w:rPr>
          <w:rFonts w:eastAsiaTheme="minorHAnsi" w:cs="Arial"/>
          <w:szCs w:val="20"/>
        </w:rPr>
      </w:pPr>
    </w:p>
    <w:p w14:paraId="5F8BEBE1" w14:textId="6EEF9EAA" w:rsidR="00575923" w:rsidRPr="00B33ACB" w:rsidRDefault="00B33ACB" w:rsidP="00575923">
      <w:pPr>
        <w:autoSpaceDE w:val="0"/>
        <w:autoSpaceDN w:val="0"/>
        <w:adjustRightInd w:val="0"/>
        <w:spacing w:line="240" w:lineRule="auto"/>
        <w:jc w:val="both"/>
        <w:rPr>
          <w:rFonts w:eastAsiaTheme="minorHAnsi" w:cs="Arial"/>
          <w:color w:val="0070C0"/>
          <w:szCs w:val="20"/>
        </w:rPr>
      </w:pPr>
      <w:r w:rsidRPr="00B33ACB">
        <w:rPr>
          <w:rFonts w:eastAsiaTheme="minorHAnsi" w:cs="Arial"/>
          <w:color w:val="0070C0"/>
          <w:szCs w:val="20"/>
        </w:rPr>
        <w:t>V primeru uporabe poenostavljenih oblik stroškov</w:t>
      </w:r>
      <w:r w:rsidR="000C077B">
        <w:rPr>
          <w:rFonts w:eastAsiaTheme="minorHAnsi" w:cs="Arial"/>
          <w:color w:val="0070C0"/>
          <w:szCs w:val="20"/>
        </w:rPr>
        <w:t xml:space="preserve"> (npr.</w:t>
      </w:r>
      <w:r>
        <w:rPr>
          <w:rFonts w:eastAsiaTheme="minorHAnsi" w:cs="Arial"/>
          <w:color w:val="0070C0"/>
          <w:szCs w:val="20"/>
        </w:rPr>
        <w:t xml:space="preserve"> »lump sum«)</w:t>
      </w:r>
      <w:r w:rsidRPr="00B33ACB">
        <w:rPr>
          <w:rFonts w:eastAsiaTheme="minorHAnsi" w:cs="Arial"/>
          <w:color w:val="0070C0"/>
          <w:szCs w:val="20"/>
        </w:rPr>
        <w:t xml:space="preserve"> dejanskih izdatkov in stroškov ne preverjamo. Preverja se zgolj, ali so izpolnjeni pogoji za povračilo</w:t>
      </w:r>
      <w:r w:rsidR="000C077B">
        <w:rPr>
          <w:rFonts w:eastAsiaTheme="minorHAnsi" w:cs="Arial"/>
          <w:color w:val="0070C0"/>
          <w:szCs w:val="20"/>
        </w:rPr>
        <w:t xml:space="preserve"> stroškov za izvedene aktivnosti</w:t>
      </w:r>
      <w:r w:rsidRPr="00B33ACB">
        <w:rPr>
          <w:rFonts w:eastAsiaTheme="minorHAnsi" w:cs="Arial"/>
          <w:color w:val="0070C0"/>
          <w:szCs w:val="20"/>
        </w:rPr>
        <w:t>, ki so</w:t>
      </w:r>
      <w:r w:rsidR="008F521C">
        <w:rPr>
          <w:rFonts w:eastAsiaTheme="minorHAnsi" w:cs="Arial"/>
          <w:color w:val="0070C0"/>
          <w:szCs w:val="20"/>
        </w:rPr>
        <w:t xml:space="preserve"> opredeljene</w:t>
      </w:r>
      <w:r>
        <w:rPr>
          <w:rFonts w:eastAsiaTheme="minorHAnsi" w:cs="Arial"/>
          <w:color w:val="0070C0"/>
          <w:szCs w:val="20"/>
        </w:rPr>
        <w:t xml:space="preserve"> z javnim razpisom, s sprejeto metodologijo, </w:t>
      </w:r>
      <w:r w:rsidRPr="00B33ACB">
        <w:rPr>
          <w:rFonts w:eastAsiaTheme="minorHAnsi" w:cs="Arial"/>
          <w:color w:val="0070C0"/>
          <w:szCs w:val="20"/>
        </w:rPr>
        <w:t>pogodbo o sofinancira</w:t>
      </w:r>
      <w:r w:rsidR="008F521C">
        <w:rPr>
          <w:rFonts w:eastAsiaTheme="minorHAnsi" w:cs="Arial"/>
          <w:color w:val="0070C0"/>
          <w:szCs w:val="20"/>
        </w:rPr>
        <w:t>nju oziroma</w:t>
      </w:r>
      <w:r>
        <w:rPr>
          <w:rFonts w:eastAsiaTheme="minorHAnsi" w:cs="Arial"/>
          <w:color w:val="0070C0"/>
          <w:szCs w:val="20"/>
        </w:rPr>
        <w:t xml:space="preserve"> ali so doseženi učinki/</w:t>
      </w:r>
      <w:r w:rsidRPr="00B33ACB">
        <w:rPr>
          <w:rFonts w:eastAsiaTheme="minorHAnsi" w:cs="Arial"/>
          <w:color w:val="0070C0"/>
          <w:szCs w:val="20"/>
        </w:rPr>
        <w:t>rezultati</w:t>
      </w:r>
      <w:r>
        <w:rPr>
          <w:rFonts w:eastAsiaTheme="minorHAnsi" w:cs="Arial"/>
          <w:color w:val="0070C0"/>
          <w:szCs w:val="20"/>
        </w:rPr>
        <w:t>, ki jih določa javni razpis</w:t>
      </w:r>
      <w:r w:rsidRPr="00B33ACB">
        <w:rPr>
          <w:rFonts w:eastAsiaTheme="minorHAnsi" w:cs="Arial"/>
          <w:color w:val="0070C0"/>
          <w:szCs w:val="20"/>
        </w:rPr>
        <w:t>.</w:t>
      </w:r>
    </w:p>
    <w:p w14:paraId="71E31C6D" w14:textId="77777777" w:rsidR="00B33ACB" w:rsidRDefault="00B33ACB" w:rsidP="00575923">
      <w:pPr>
        <w:autoSpaceDE w:val="0"/>
        <w:autoSpaceDN w:val="0"/>
        <w:adjustRightInd w:val="0"/>
        <w:spacing w:line="240" w:lineRule="auto"/>
        <w:jc w:val="both"/>
        <w:rPr>
          <w:rFonts w:eastAsiaTheme="minorHAnsi" w:cs="Arial"/>
          <w:szCs w:val="20"/>
        </w:rPr>
      </w:pPr>
    </w:p>
    <w:p w14:paraId="77648AC2" w14:textId="1A10C303" w:rsidR="00575923" w:rsidRPr="004B77D5" w:rsidRDefault="00CF7BC6" w:rsidP="00575923">
      <w:pPr>
        <w:pStyle w:val="Odstavekseznama"/>
        <w:numPr>
          <w:ilvl w:val="0"/>
          <w:numId w:val="1"/>
        </w:numPr>
        <w:autoSpaceDE w:val="0"/>
        <w:autoSpaceDN w:val="0"/>
        <w:adjustRightInd w:val="0"/>
        <w:spacing w:line="240" w:lineRule="auto"/>
        <w:jc w:val="both"/>
        <w:rPr>
          <w:rFonts w:eastAsiaTheme="minorHAnsi" w:cs="Arial"/>
          <w:szCs w:val="20"/>
        </w:rPr>
      </w:pPr>
      <w:r>
        <w:t xml:space="preserve">V </w:t>
      </w:r>
      <w:r w:rsidR="004B77D5">
        <w:t xml:space="preserve">točki 4 javnega razpisa </w:t>
      </w:r>
      <w:r w:rsidR="004B77D5" w:rsidRPr="004B77D5">
        <w:rPr>
          <w:rFonts w:cs="Arial"/>
          <w:i/>
          <w:color w:val="000000"/>
          <w:szCs w:val="20"/>
        </w:rPr>
        <w:t>Merila za izbor upravičencev, ki izpolnjujejo pogoje (navedba, opis, ovrednotenje meril)</w:t>
      </w:r>
      <w:r>
        <w:t xml:space="preserve"> je pri merilu</w:t>
      </w:r>
      <w:r w:rsidR="004B77D5">
        <w:t xml:space="preserve"> 4.A.3 (Sklop A) in pri merilu 6.B.3 (Sklop B)</w:t>
      </w:r>
      <w:r>
        <w:t xml:space="preserve"> </w:t>
      </w:r>
      <w:r w:rsidR="004B77D5">
        <w:t>»</w:t>
      </w:r>
      <w:r w:rsidRPr="004B77D5">
        <w:rPr>
          <w:rFonts w:cs="Arial"/>
          <w:bCs/>
          <w:szCs w:val="20"/>
        </w:rPr>
        <w:t>Operacija  načrtuje najmanj en interdisciplinarni projekt, v katerega bodo vključeni študenti iz več različnih študijskih področij po KLASIUS- P-16</w:t>
      </w:r>
      <w:r w:rsidR="004B77D5">
        <w:t xml:space="preserve">« </w:t>
      </w:r>
      <w:r>
        <w:t>navedeno, da</w:t>
      </w:r>
      <w:r w:rsidR="004B77D5">
        <w:t xml:space="preserve"> je za največje število točk (osem) določeno: »</w:t>
      </w:r>
      <w:r w:rsidR="004B77D5">
        <w:rPr>
          <w:rFonts w:cs="Arial"/>
          <w:color w:val="000000"/>
          <w:szCs w:val="20"/>
        </w:rPr>
        <w:t xml:space="preserve">V najmanj enem načrtovanem projektu so vključeni študenti </w:t>
      </w:r>
      <w:r w:rsidR="004B77D5" w:rsidRPr="008956CD">
        <w:rPr>
          <w:rFonts w:cs="Arial"/>
          <w:color w:val="000000"/>
          <w:szCs w:val="20"/>
        </w:rPr>
        <w:t>iz pet ali več</w:t>
      </w:r>
      <w:r w:rsidR="004B77D5">
        <w:rPr>
          <w:rFonts w:cs="Arial"/>
          <w:color w:val="000000"/>
          <w:szCs w:val="20"/>
        </w:rPr>
        <w:t xml:space="preserve"> različnih</w:t>
      </w:r>
      <w:r w:rsidR="004B77D5" w:rsidRPr="008956CD">
        <w:rPr>
          <w:rFonts w:cs="Arial"/>
          <w:color w:val="000000"/>
          <w:szCs w:val="20"/>
        </w:rPr>
        <w:t xml:space="preserve"> študijskih področij</w:t>
      </w:r>
      <w:r w:rsidR="004B77D5">
        <w:rPr>
          <w:rFonts w:cs="Arial"/>
          <w:color w:val="000000"/>
          <w:szCs w:val="20"/>
        </w:rPr>
        <w:t>«.</w:t>
      </w:r>
      <w:r w:rsidR="004B77D5">
        <w:t xml:space="preserve"> Ali navedeno pomeni, da mora najmanj en projekt iz Sklopa A in najmanj en projekt iz Sklopa B vključevati skupino najmanj pet študentov iz različnih študijskih področij? </w:t>
      </w:r>
    </w:p>
    <w:p w14:paraId="7EC49996" w14:textId="77777777" w:rsidR="004B77D5" w:rsidRPr="004B77D5" w:rsidRDefault="004B77D5" w:rsidP="004B77D5">
      <w:pPr>
        <w:autoSpaceDE w:val="0"/>
        <w:autoSpaceDN w:val="0"/>
        <w:adjustRightInd w:val="0"/>
        <w:spacing w:line="240" w:lineRule="auto"/>
        <w:ind w:left="360"/>
        <w:jc w:val="both"/>
        <w:rPr>
          <w:rFonts w:eastAsiaTheme="minorHAnsi" w:cs="Arial"/>
          <w:szCs w:val="20"/>
        </w:rPr>
      </w:pPr>
    </w:p>
    <w:p w14:paraId="0CFC7C49" w14:textId="77777777" w:rsidR="004B77D5" w:rsidRDefault="004B77D5" w:rsidP="004B77D5">
      <w:pPr>
        <w:autoSpaceDE w:val="0"/>
        <w:autoSpaceDN w:val="0"/>
        <w:adjustRightInd w:val="0"/>
        <w:spacing w:line="240" w:lineRule="auto"/>
        <w:jc w:val="both"/>
        <w:rPr>
          <w:rFonts w:eastAsiaTheme="minorHAnsi" w:cs="Arial"/>
          <w:color w:val="0070C0"/>
          <w:szCs w:val="20"/>
        </w:rPr>
      </w:pPr>
      <w:r w:rsidRPr="00575923">
        <w:rPr>
          <w:rFonts w:eastAsiaTheme="minorHAnsi" w:cs="Arial"/>
          <w:color w:val="0070C0"/>
          <w:szCs w:val="20"/>
        </w:rPr>
        <w:t>Da.</w:t>
      </w:r>
    </w:p>
    <w:p w14:paraId="22CEEB7F" w14:textId="77777777" w:rsidR="00757EDB" w:rsidRPr="00E9604D" w:rsidRDefault="00757EDB" w:rsidP="00757EDB">
      <w:pPr>
        <w:jc w:val="both"/>
        <w:rPr>
          <w:rFonts w:cs="Arial"/>
          <w:szCs w:val="20"/>
        </w:rPr>
      </w:pPr>
    </w:p>
    <w:p w14:paraId="772D27F2" w14:textId="23FCEF98" w:rsidR="00757EDB" w:rsidRPr="00757EDB" w:rsidRDefault="00757EDB" w:rsidP="00757EDB">
      <w:pPr>
        <w:pStyle w:val="Odstavekseznama"/>
        <w:numPr>
          <w:ilvl w:val="0"/>
          <w:numId w:val="1"/>
        </w:numPr>
        <w:autoSpaceDE w:val="0"/>
        <w:autoSpaceDN w:val="0"/>
        <w:adjustRightInd w:val="0"/>
        <w:spacing w:line="240" w:lineRule="auto"/>
        <w:jc w:val="both"/>
        <w:rPr>
          <w:rFonts w:eastAsiaTheme="minorHAnsi" w:cs="Arial"/>
          <w:szCs w:val="20"/>
        </w:rPr>
      </w:pPr>
      <w:r>
        <w:rPr>
          <w:rFonts w:eastAsiaTheme="minorHAnsi" w:cs="Arial"/>
          <w:szCs w:val="20"/>
        </w:rPr>
        <w:t>Ali je</w:t>
      </w:r>
      <w:r w:rsidRPr="00757EDB">
        <w:rPr>
          <w:rFonts w:eastAsiaTheme="minorHAnsi" w:cs="Arial"/>
          <w:szCs w:val="20"/>
        </w:rPr>
        <w:t xml:space="preserve"> za posredovanje dokazila k 2.C.1 »I. DEL: SPLOŠNO – Skupna merila«: Izjava o sodelovanju partnerja iz gospodarstva (Sklop A) ali iz negospodarskega in neprofitnega sektorja v lokalnem/regionalnem okolju (Sklop B), če prijavitelj v okviru operacije pri predlaganem/ih projektu/ih načrtuje izvedbo s partnerjem iz delovnega okolja, ki ima sedež </w:t>
      </w:r>
      <w:r>
        <w:rPr>
          <w:rFonts w:eastAsiaTheme="minorHAnsi" w:cs="Arial"/>
          <w:szCs w:val="20"/>
        </w:rPr>
        <w:t>na obmejnem problemskem območju treba priložiti le k točki 2.C.1? Ali se navedena izjava zahteva tudi za partnerje iz delovnega okolja, ki ne prihajajo iz problemskih območij?</w:t>
      </w:r>
    </w:p>
    <w:p w14:paraId="1A6273B1" w14:textId="77777777" w:rsidR="00757EDB" w:rsidRDefault="00757EDB" w:rsidP="00757EDB">
      <w:pPr>
        <w:jc w:val="both"/>
        <w:rPr>
          <w:rFonts w:cs="Arial"/>
          <w:szCs w:val="20"/>
        </w:rPr>
      </w:pPr>
    </w:p>
    <w:p w14:paraId="0E001E3C" w14:textId="3594A788" w:rsidR="006203CC" w:rsidRDefault="00757EDB" w:rsidP="00757EDB">
      <w:pPr>
        <w:jc w:val="both"/>
        <w:rPr>
          <w:rFonts w:cs="Arial"/>
          <w:color w:val="0070C0"/>
          <w:szCs w:val="20"/>
        </w:rPr>
      </w:pPr>
      <w:r w:rsidRPr="00757EDB">
        <w:rPr>
          <w:rFonts w:cs="Arial"/>
          <w:color w:val="0070C0"/>
          <w:szCs w:val="20"/>
        </w:rPr>
        <w:t xml:space="preserve">Izjava </w:t>
      </w:r>
      <w:r w:rsidRPr="00757EDB">
        <w:rPr>
          <w:rFonts w:eastAsiaTheme="minorHAnsi" w:cs="Arial"/>
          <w:color w:val="0070C0"/>
          <w:szCs w:val="20"/>
        </w:rPr>
        <w:t>o sodelovanju partnerja iz gospodarstva (Sklop A) ali iz negospodarskega in neprofitnega sektorja v lokalnem/regionalnem okolju (Sklop B), če prijavitelj v okviru operacije pri predlaganem/ih projektu/ih načrtuje izvedbo s partnerjem iz delovnega okolja, ki ima sedež na obmejnem problemskem območju</w:t>
      </w:r>
      <w:r>
        <w:rPr>
          <w:rFonts w:cs="Arial"/>
          <w:color w:val="0070C0"/>
          <w:szCs w:val="20"/>
        </w:rPr>
        <w:t xml:space="preserve"> se priloži le primeru točke 2.C.1</w:t>
      </w:r>
      <w:r w:rsidR="00BD4899">
        <w:rPr>
          <w:rFonts w:cs="Arial"/>
          <w:color w:val="0070C0"/>
          <w:szCs w:val="20"/>
        </w:rPr>
        <w:t xml:space="preserve"> javnega razpisa oziroma Prijavnega obrazca</w:t>
      </w:r>
      <w:r>
        <w:rPr>
          <w:rFonts w:cs="Arial"/>
          <w:color w:val="0070C0"/>
          <w:szCs w:val="20"/>
        </w:rPr>
        <w:t xml:space="preserve"> in ne velja za vključene partnerje iz delovnega okolja, ki nimajo sedeža na obmejnem problemskem območju.</w:t>
      </w:r>
    </w:p>
    <w:p w14:paraId="22EBEE0A" w14:textId="77777777" w:rsidR="006203CC" w:rsidRDefault="006203CC" w:rsidP="00757EDB">
      <w:pPr>
        <w:jc w:val="both"/>
        <w:rPr>
          <w:rFonts w:cs="Arial"/>
          <w:color w:val="0070C0"/>
          <w:szCs w:val="20"/>
        </w:rPr>
      </w:pPr>
    </w:p>
    <w:p w14:paraId="5017C31C" w14:textId="60197913" w:rsidR="006203CC" w:rsidRPr="006203CC" w:rsidRDefault="006203CC" w:rsidP="006203CC">
      <w:pPr>
        <w:pStyle w:val="Odstavekseznama"/>
        <w:numPr>
          <w:ilvl w:val="0"/>
          <w:numId w:val="1"/>
        </w:numPr>
        <w:jc w:val="both"/>
        <w:rPr>
          <w:rFonts w:cs="Arial"/>
          <w:color w:val="0070C0"/>
          <w:szCs w:val="20"/>
        </w:rPr>
      </w:pPr>
      <w:r>
        <w:t xml:space="preserve">Ali v primeru, da sodeluje na projektu več pedagoških mentorjev in/ali več partnerjev iz delovnega okolja, ali Obrazec 2 </w:t>
      </w:r>
      <w:r w:rsidRPr="006203CC">
        <w:rPr>
          <w:rFonts w:cs="Arial"/>
          <w:bCs/>
          <w:i/>
          <w:color w:val="000000"/>
          <w:szCs w:val="20"/>
        </w:rPr>
        <w:t>Poročilo pedagoškega mentorja in partnerja iz delovnega okolja o izvedenem projektu</w:t>
      </w:r>
      <w:r>
        <w:t xml:space="preserve"> podpišeta le en pedagoški mentor in </w:t>
      </w:r>
      <w:r w:rsidR="0054132D">
        <w:t xml:space="preserve">le </w:t>
      </w:r>
      <w:r>
        <w:t>en partner iz delovnega okolja, kot je navedeno v obrazcu?</w:t>
      </w:r>
    </w:p>
    <w:p w14:paraId="08786156" w14:textId="77777777" w:rsidR="00757EDB" w:rsidRDefault="00757EDB" w:rsidP="00757EDB">
      <w:pPr>
        <w:jc w:val="both"/>
        <w:rPr>
          <w:rFonts w:cs="Arial"/>
          <w:color w:val="0070C0"/>
          <w:szCs w:val="20"/>
        </w:rPr>
      </w:pPr>
    </w:p>
    <w:p w14:paraId="65D24057" w14:textId="49820F52" w:rsidR="0033690C" w:rsidRDefault="006203CC" w:rsidP="002E465D">
      <w:pPr>
        <w:autoSpaceDE w:val="0"/>
        <w:autoSpaceDN w:val="0"/>
        <w:adjustRightInd w:val="0"/>
        <w:spacing w:line="240" w:lineRule="auto"/>
        <w:jc w:val="both"/>
        <w:rPr>
          <w:rFonts w:eastAsiaTheme="minorHAnsi" w:cs="Arial"/>
          <w:color w:val="0070C0"/>
          <w:szCs w:val="20"/>
        </w:rPr>
      </w:pPr>
      <w:r w:rsidRPr="006203CC">
        <w:rPr>
          <w:rFonts w:eastAsiaTheme="minorHAnsi" w:cs="Arial"/>
          <w:color w:val="0070C0"/>
          <w:szCs w:val="20"/>
        </w:rPr>
        <w:t>Da.</w:t>
      </w:r>
    </w:p>
    <w:p w14:paraId="5016593E" w14:textId="77777777" w:rsidR="0054132D" w:rsidRDefault="0054132D" w:rsidP="0033690C">
      <w:pPr>
        <w:autoSpaceDE w:val="0"/>
        <w:autoSpaceDN w:val="0"/>
        <w:adjustRightInd w:val="0"/>
        <w:spacing w:line="240" w:lineRule="auto"/>
        <w:ind w:left="360"/>
        <w:jc w:val="both"/>
        <w:rPr>
          <w:rFonts w:eastAsiaTheme="minorHAnsi" w:cs="Arial"/>
          <w:color w:val="0070C0"/>
          <w:szCs w:val="20"/>
        </w:rPr>
      </w:pPr>
    </w:p>
    <w:p w14:paraId="1BFBB127" w14:textId="72103DC5" w:rsidR="0054132D" w:rsidRPr="0054132D" w:rsidRDefault="0054132D" w:rsidP="0054132D">
      <w:pPr>
        <w:pStyle w:val="Odstavekseznama"/>
        <w:numPr>
          <w:ilvl w:val="0"/>
          <w:numId w:val="1"/>
        </w:numPr>
        <w:spacing w:line="240" w:lineRule="auto"/>
        <w:jc w:val="both"/>
        <w:rPr>
          <w:rFonts w:cs="Arial"/>
          <w:color w:val="000000"/>
          <w:szCs w:val="20"/>
        </w:rPr>
      </w:pPr>
      <w:r w:rsidRPr="0054132D">
        <w:rPr>
          <w:rFonts w:cs="Arial"/>
          <w:szCs w:val="20"/>
        </w:rPr>
        <w:t xml:space="preserve">V </w:t>
      </w:r>
      <w:r>
        <w:rPr>
          <w:rFonts w:cs="Arial"/>
          <w:color w:val="000000"/>
          <w:szCs w:val="20"/>
        </w:rPr>
        <w:t>točki</w:t>
      </w:r>
      <w:r w:rsidRPr="0054132D">
        <w:rPr>
          <w:rFonts w:cs="Arial"/>
          <w:color w:val="000000"/>
          <w:szCs w:val="20"/>
        </w:rPr>
        <w:t xml:space="preserve"> 2.5</w:t>
      </w:r>
      <w:r>
        <w:rPr>
          <w:rFonts w:cs="Arial"/>
          <w:color w:val="000000"/>
          <w:szCs w:val="20"/>
        </w:rPr>
        <w:t xml:space="preserve"> javnega razpisa </w:t>
      </w:r>
      <w:r w:rsidRPr="0054132D">
        <w:rPr>
          <w:rFonts w:cs="Arial"/>
          <w:i/>
          <w:color w:val="000000"/>
          <w:szCs w:val="20"/>
        </w:rPr>
        <w:t>Ciljna skupina</w:t>
      </w:r>
      <w:r w:rsidRPr="0054132D">
        <w:rPr>
          <w:rFonts w:cs="Arial"/>
          <w:color w:val="000000"/>
          <w:szCs w:val="20"/>
        </w:rPr>
        <w:t xml:space="preserve"> je navedeno: »Ciljna skupina javnega razpisa so študenti na dodiplomski in podiplomski stopnji ter učitelji, pri čemer imajo učitelji podporno vlogo.« Ali razumemo pravilno, da lahko v okviru </w:t>
      </w:r>
      <w:r>
        <w:rPr>
          <w:rFonts w:cs="Arial"/>
          <w:color w:val="000000"/>
          <w:szCs w:val="20"/>
        </w:rPr>
        <w:t>tega javnega razpisa</w:t>
      </w:r>
      <w:r w:rsidRPr="0054132D">
        <w:rPr>
          <w:rFonts w:cs="Arial"/>
          <w:color w:val="000000"/>
          <w:szCs w:val="20"/>
        </w:rPr>
        <w:t xml:space="preserve"> sodelujejo študenti prve (univerzitetni in visokošolski strokovni študijski programi), druge in tretje stopnje, ki so ves čas trajanja projekta redno vpisani v študijski program</w:t>
      </w:r>
      <w:r w:rsidRPr="0054132D">
        <w:rPr>
          <w:rFonts w:cs="Arial"/>
          <w:szCs w:val="20"/>
        </w:rPr>
        <w:t>?</w:t>
      </w:r>
    </w:p>
    <w:p w14:paraId="1AE7C8BD" w14:textId="77777777" w:rsidR="0054132D" w:rsidRDefault="0054132D" w:rsidP="0054132D">
      <w:pPr>
        <w:autoSpaceDE w:val="0"/>
        <w:autoSpaceDN w:val="0"/>
        <w:adjustRightInd w:val="0"/>
        <w:spacing w:line="240" w:lineRule="auto"/>
        <w:ind w:left="360"/>
        <w:jc w:val="both"/>
        <w:rPr>
          <w:rFonts w:eastAsiaTheme="minorHAnsi" w:cs="Arial"/>
          <w:color w:val="0070C0"/>
          <w:szCs w:val="20"/>
        </w:rPr>
      </w:pPr>
    </w:p>
    <w:p w14:paraId="6F0BBA02" w14:textId="77777777" w:rsidR="0054132D" w:rsidRPr="0054132D" w:rsidRDefault="0054132D" w:rsidP="002E465D">
      <w:pPr>
        <w:autoSpaceDE w:val="0"/>
        <w:autoSpaceDN w:val="0"/>
        <w:adjustRightInd w:val="0"/>
        <w:spacing w:line="240" w:lineRule="auto"/>
        <w:jc w:val="both"/>
        <w:rPr>
          <w:rFonts w:eastAsiaTheme="minorHAnsi" w:cs="Arial"/>
          <w:color w:val="0070C0"/>
          <w:szCs w:val="20"/>
        </w:rPr>
      </w:pPr>
      <w:r w:rsidRPr="0054132D">
        <w:rPr>
          <w:rFonts w:eastAsiaTheme="minorHAnsi" w:cs="Arial"/>
          <w:color w:val="0070C0"/>
          <w:szCs w:val="20"/>
        </w:rPr>
        <w:t>Da.</w:t>
      </w:r>
    </w:p>
    <w:p w14:paraId="21C7D38D" w14:textId="5F55863D" w:rsidR="0054132D" w:rsidRPr="0054132D" w:rsidRDefault="0054132D" w:rsidP="0054132D">
      <w:pPr>
        <w:spacing w:line="240" w:lineRule="auto"/>
        <w:ind w:left="360"/>
        <w:rPr>
          <w:rFonts w:ascii="Calibri" w:hAnsi="Calibri"/>
          <w:color w:val="000000"/>
          <w:sz w:val="22"/>
          <w:szCs w:val="22"/>
        </w:rPr>
      </w:pPr>
    </w:p>
    <w:p w14:paraId="78776DE7" w14:textId="3FC09768" w:rsidR="00FA3B97" w:rsidRPr="00FA3B97" w:rsidRDefault="00FA3B97" w:rsidP="00FA3B97">
      <w:pPr>
        <w:pStyle w:val="Odstavekseznama"/>
        <w:numPr>
          <w:ilvl w:val="0"/>
          <w:numId w:val="1"/>
        </w:numPr>
        <w:spacing w:line="240" w:lineRule="auto"/>
        <w:jc w:val="both"/>
        <w:rPr>
          <w:rFonts w:cs="Arial"/>
          <w:szCs w:val="20"/>
        </w:rPr>
      </w:pPr>
      <w:r>
        <w:rPr>
          <w:rFonts w:cs="Arial"/>
          <w:szCs w:val="20"/>
        </w:rPr>
        <w:t>V prijavnem obrazcu je v točki 1.C.1 VSEBINSKA ZASNOVA OPERACIJE pri 4.A.3 (II. DEL: SKLOP A« in pri 6.B.3 (III. DEL: SKLOP B«)</w:t>
      </w:r>
      <w:r w:rsidR="00A143A9">
        <w:rPr>
          <w:rFonts w:cs="Arial"/>
          <w:szCs w:val="20"/>
        </w:rPr>
        <w:t xml:space="preserve"> mora prijavitelj med drugim </w:t>
      </w:r>
      <w:r w:rsidRPr="00FA3B97">
        <w:rPr>
          <w:rFonts w:cs="Arial"/>
          <w:szCs w:val="20"/>
        </w:rPr>
        <w:t xml:space="preserve">obvezno </w:t>
      </w:r>
      <w:r w:rsidRPr="00FA3B97">
        <w:rPr>
          <w:rFonts w:cs="Arial"/>
          <w:color w:val="000000"/>
          <w:szCs w:val="20"/>
        </w:rPr>
        <w:t>izpolniti</w:t>
      </w:r>
      <w:r w:rsidR="00A143A9">
        <w:rPr>
          <w:rFonts w:cs="Arial"/>
          <w:color w:val="000000"/>
          <w:szCs w:val="20"/>
        </w:rPr>
        <w:t xml:space="preserve"> polje </w:t>
      </w:r>
      <w:r w:rsidRPr="00FA3B97">
        <w:rPr>
          <w:rFonts w:cs="Arial"/>
          <w:szCs w:val="20"/>
        </w:rPr>
        <w:t xml:space="preserve"> </w:t>
      </w:r>
      <w:r w:rsidRPr="00FA3B97">
        <w:rPr>
          <w:rFonts w:cs="Arial"/>
          <w:color w:val="000000"/>
          <w:szCs w:val="20"/>
        </w:rPr>
        <w:t>»Naziv študijskega programa, na katerega je vpisan študent«. K</w:t>
      </w:r>
      <w:r>
        <w:rPr>
          <w:rFonts w:cs="Arial"/>
          <w:szCs w:val="20"/>
        </w:rPr>
        <w:t>ako je s postopkom potrjevanja</w:t>
      </w:r>
      <w:r w:rsidRPr="00FA3B97">
        <w:rPr>
          <w:rFonts w:cs="Arial"/>
          <w:szCs w:val="20"/>
        </w:rPr>
        <w:t xml:space="preserve"> sprememb ob </w:t>
      </w:r>
      <w:r w:rsidRPr="00FA3B97">
        <w:rPr>
          <w:rFonts w:cs="Arial"/>
          <w:color w:val="000000"/>
          <w:szCs w:val="20"/>
        </w:rPr>
        <w:t xml:space="preserve">morebitni </w:t>
      </w:r>
      <w:r w:rsidRPr="00FA3B97">
        <w:rPr>
          <w:rFonts w:cs="Arial"/>
          <w:szCs w:val="20"/>
        </w:rPr>
        <w:t>spremembi</w:t>
      </w:r>
      <w:r w:rsidRPr="00FA3B97">
        <w:rPr>
          <w:rFonts w:cs="Arial"/>
          <w:color w:val="000000"/>
          <w:szCs w:val="20"/>
        </w:rPr>
        <w:t xml:space="preserve"> </w:t>
      </w:r>
      <w:r w:rsidRPr="00FA3B97">
        <w:rPr>
          <w:rFonts w:cs="Arial"/>
          <w:szCs w:val="20"/>
        </w:rPr>
        <w:t>študijskih programov študentov</w:t>
      </w:r>
      <w:r w:rsidRPr="00FA3B97">
        <w:rPr>
          <w:rFonts w:cs="Arial"/>
          <w:color w:val="000000"/>
          <w:szCs w:val="20"/>
        </w:rPr>
        <w:t xml:space="preserve"> </w:t>
      </w:r>
      <w:r w:rsidRPr="00FA3B97">
        <w:rPr>
          <w:rFonts w:cs="Arial"/>
          <w:szCs w:val="20"/>
        </w:rPr>
        <w:t>po</w:t>
      </w:r>
      <w:r w:rsidRPr="00FA3B97">
        <w:rPr>
          <w:rFonts w:cs="Arial"/>
          <w:color w:val="000000"/>
          <w:szCs w:val="20"/>
        </w:rPr>
        <w:t xml:space="preserve"> odobritvi projekta </w:t>
      </w:r>
      <w:r w:rsidRPr="00FA3B97">
        <w:rPr>
          <w:rFonts w:cs="Arial"/>
          <w:szCs w:val="20"/>
        </w:rPr>
        <w:t>oz</w:t>
      </w:r>
      <w:r>
        <w:rPr>
          <w:rFonts w:cs="Arial"/>
          <w:szCs w:val="20"/>
        </w:rPr>
        <w:t>iroma</w:t>
      </w:r>
      <w:r w:rsidRPr="00FA3B97">
        <w:rPr>
          <w:rFonts w:cs="Arial"/>
          <w:szCs w:val="20"/>
        </w:rPr>
        <w:t xml:space="preserve"> </w:t>
      </w:r>
      <w:r>
        <w:rPr>
          <w:rFonts w:cs="Arial"/>
          <w:color w:val="000000"/>
          <w:szCs w:val="20"/>
        </w:rPr>
        <w:t>v času izvajanja projekta? Ali jih potrjuje</w:t>
      </w:r>
      <w:r w:rsidRPr="00FA3B97">
        <w:rPr>
          <w:rFonts w:cs="Arial"/>
          <w:color w:val="000000"/>
          <w:szCs w:val="20"/>
        </w:rPr>
        <w:t xml:space="preserve"> </w:t>
      </w:r>
      <w:r w:rsidRPr="00FA3B97">
        <w:rPr>
          <w:rFonts w:cs="Arial"/>
          <w:szCs w:val="20"/>
        </w:rPr>
        <w:t>prijavite</w:t>
      </w:r>
      <w:r>
        <w:rPr>
          <w:rFonts w:cs="Arial"/>
          <w:szCs w:val="20"/>
        </w:rPr>
        <w:t>lj in o tem npr. le obvesti ministrstvo</w:t>
      </w:r>
      <w:r w:rsidRPr="00FA3B97">
        <w:rPr>
          <w:rFonts w:cs="Arial"/>
          <w:szCs w:val="20"/>
        </w:rPr>
        <w:t xml:space="preserve"> </w:t>
      </w:r>
      <w:r w:rsidR="00A143A9">
        <w:rPr>
          <w:rFonts w:cs="Arial"/>
          <w:szCs w:val="20"/>
        </w:rPr>
        <w:t>v Obrazcu 1</w:t>
      </w:r>
      <w:r>
        <w:rPr>
          <w:rFonts w:cs="Arial"/>
          <w:szCs w:val="20"/>
        </w:rPr>
        <w:t>, ko poroča o posameznem zaključenem</w:t>
      </w:r>
      <w:r w:rsidRPr="00FA3B97">
        <w:rPr>
          <w:rFonts w:cs="Arial"/>
          <w:szCs w:val="20"/>
        </w:rPr>
        <w:t xml:space="preserve"> projek</w:t>
      </w:r>
      <w:r>
        <w:rPr>
          <w:rFonts w:cs="Arial"/>
          <w:szCs w:val="20"/>
        </w:rPr>
        <w:t>tu ali bo ta postopek vodilo ministrstvo</w:t>
      </w:r>
      <w:r w:rsidRPr="00FA3B97">
        <w:rPr>
          <w:rFonts w:cs="Arial"/>
          <w:szCs w:val="20"/>
        </w:rPr>
        <w:t>?</w:t>
      </w:r>
    </w:p>
    <w:p w14:paraId="046A8701" w14:textId="2C79C7FF" w:rsidR="0054132D" w:rsidRDefault="0054132D" w:rsidP="00FA3B97">
      <w:pPr>
        <w:autoSpaceDE w:val="0"/>
        <w:autoSpaceDN w:val="0"/>
        <w:adjustRightInd w:val="0"/>
        <w:spacing w:line="240" w:lineRule="auto"/>
        <w:ind w:left="360"/>
        <w:jc w:val="both"/>
        <w:rPr>
          <w:rFonts w:eastAsiaTheme="minorHAnsi" w:cs="Arial"/>
          <w:color w:val="0070C0"/>
          <w:szCs w:val="20"/>
        </w:rPr>
      </w:pPr>
    </w:p>
    <w:p w14:paraId="2C1945C7" w14:textId="2C8B5ADF" w:rsidR="00FA3B97" w:rsidRDefault="00557347" w:rsidP="002E465D">
      <w:pPr>
        <w:autoSpaceDE w:val="0"/>
        <w:autoSpaceDN w:val="0"/>
        <w:adjustRightInd w:val="0"/>
        <w:spacing w:line="240" w:lineRule="auto"/>
        <w:jc w:val="both"/>
        <w:rPr>
          <w:rFonts w:cs="Arial"/>
          <w:color w:val="0070C0"/>
          <w:szCs w:val="20"/>
        </w:rPr>
      </w:pPr>
      <w:r>
        <w:rPr>
          <w:rFonts w:cs="Arial"/>
          <w:color w:val="0070C0"/>
          <w:szCs w:val="20"/>
        </w:rPr>
        <w:t>Projektne aktivnosti javnega razpisa se izvajajo v študijskem letu 2022/</w:t>
      </w:r>
      <w:r w:rsidRPr="008F521C">
        <w:rPr>
          <w:rFonts w:cs="Arial"/>
          <w:color w:val="0070C0"/>
          <w:szCs w:val="20"/>
        </w:rPr>
        <w:t xml:space="preserve">2023. </w:t>
      </w:r>
      <w:r w:rsidR="008F521C" w:rsidRPr="008F521C">
        <w:rPr>
          <w:rFonts w:cs="Arial"/>
          <w:color w:val="0070C0"/>
          <w:szCs w:val="20"/>
          <w:shd w:val="clear" w:color="auto" w:fill="FFFFFF"/>
        </w:rPr>
        <w:t>Zakon o visokem šolstvu v 7. odstavku 32. člena določa, da spremembe obveznih sestavin študijskih programov iz četrtega odstavka tega člena začnejo veljati z naslednjim študijskim letom, če so sprejete na pristojnih organih visokošolskega zavoda in poslane Nacionalni agenciji Republike Slovenije za kakovost v visokem šolstvu pred objavo razpisa za vpis, v primeru javnih visokošolskih zavodov pa pred pridobitvijo soglasja iz sedmega odstavka 40. člena Zakona o visokem šolstvu. Morebitne spremembe študijskih programov bi tako začele veljati s študijskim letom 2023/2024, kar za javni razpis ni relevantno.</w:t>
      </w:r>
    </w:p>
    <w:p w14:paraId="4CC924D6" w14:textId="77777777" w:rsidR="00070EDC" w:rsidRDefault="00070EDC" w:rsidP="00FA3B97">
      <w:pPr>
        <w:autoSpaceDE w:val="0"/>
        <w:autoSpaceDN w:val="0"/>
        <w:adjustRightInd w:val="0"/>
        <w:spacing w:line="240" w:lineRule="auto"/>
        <w:ind w:left="360"/>
        <w:jc w:val="both"/>
        <w:rPr>
          <w:rFonts w:cs="Arial"/>
          <w:color w:val="0070C0"/>
          <w:szCs w:val="20"/>
        </w:rPr>
      </w:pPr>
    </w:p>
    <w:p w14:paraId="5B971143" w14:textId="1B202C98" w:rsidR="00070EDC" w:rsidRPr="00070EDC" w:rsidRDefault="00070EDC" w:rsidP="00070EDC">
      <w:pPr>
        <w:pStyle w:val="Odstavekseznama"/>
        <w:numPr>
          <w:ilvl w:val="0"/>
          <w:numId w:val="1"/>
        </w:numPr>
        <w:autoSpaceDE w:val="0"/>
        <w:autoSpaceDN w:val="0"/>
        <w:adjustRightInd w:val="0"/>
        <w:spacing w:line="240" w:lineRule="auto"/>
        <w:jc w:val="both"/>
        <w:rPr>
          <w:rFonts w:eastAsiaTheme="minorHAnsi" w:cs="Arial"/>
          <w:color w:val="0070C0"/>
          <w:szCs w:val="20"/>
        </w:rPr>
      </w:pPr>
      <w:r w:rsidRPr="00070EDC">
        <w:rPr>
          <w:rFonts w:eastAsiaTheme="minorHAnsi" w:cs="Arial"/>
          <w:color w:val="000000"/>
          <w:szCs w:val="20"/>
        </w:rPr>
        <w:t xml:space="preserve">Iz </w:t>
      </w:r>
      <w:r>
        <w:rPr>
          <w:rFonts w:eastAsiaTheme="minorHAnsi" w:cs="Arial"/>
          <w:color w:val="000000"/>
          <w:szCs w:val="20"/>
        </w:rPr>
        <w:t xml:space="preserve">javnega </w:t>
      </w:r>
      <w:r w:rsidRPr="00070EDC">
        <w:rPr>
          <w:rFonts w:eastAsiaTheme="minorHAnsi" w:cs="Arial"/>
          <w:color w:val="000000"/>
          <w:szCs w:val="20"/>
        </w:rPr>
        <w:t>razpisa izhaja, da se za uspešno izveden projekt (lump sum A in lump sum B) za aktivnost »Izvedba načrtovanih aktivnosti posameznega proj</w:t>
      </w:r>
      <w:r>
        <w:rPr>
          <w:rFonts w:eastAsiaTheme="minorHAnsi" w:cs="Arial"/>
          <w:color w:val="000000"/>
          <w:szCs w:val="20"/>
        </w:rPr>
        <w:t>ekta prilagajo k zahtevku v e-MA</w:t>
      </w:r>
      <w:r w:rsidRPr="00070EDC">
        <w:rPr>
          <w:rFonts w:eastAsiaTheme="minorHAnsi" w:cs="Arial"/>
          <w:color w:val="000000"/>
          <w:szCs w:val="20"/>
        </w:rPr>
        <w:t xml:space="preserve"> kot dokazila: </w:t>
      </w:r>
      <w:r>
        <w:rPr>
          <w:rFonts w:eastAsiaTheme="minorHAnsi" w:cs="Arial"/>
          <w:color w:val="000000"/>
          <w:szCs w:val="20"/>
        </w:rPr>
        <w:t xml:space="preserve">Obrazec 1 </w:t>
      </w:r>
      <w:r w:rsidRPr="00070EDC">
        <w:rPr>
          <w:rFonts w:eastAsiaTheme="minorHAnsi" w:cs="Arial"/>
          <w:color w:val="000000"/>
          <w:szCs w:val="20"/>
        </w:rPr>
        <w:t xml:space="preserve">Poročilo upravičenca o izvedenem projektu, </w:t>
      </w:r>
      <w:r>
        <w:rPr>
          <w:rFonts w:eastAsiaTheme="minorHAnsi" w:cs="Arial"/>
          <w:color w:val="000000"/>
          <w:szCs w:val="20"/>
        </w:rPr>
        <w:t xml:space="preserve">Obrazec 2 </w:t>
      </w:r>
      <w:r w:rsidRPr="00070EDC">
        <w:rPr>
          <w:rFonts w:eastAsiaTheme="minorHAnsi" w:cs="Arial"/>
          <w:color w:val="000000"/>
          <w:szCs w:val="20"/>
        </w:rPr>
        <w:t xml:space="preserve">Poročilo pedagoškega mentorja in partnerja iz delovnega okolja o izvedenem projektu in </w:t>
      </w:r>
      <w:r>
        <w:rPr>
          <w:rFonts w:eastAsiaTheme="minorHAnsi" w:cs="Arial"/>
          <w:color w:val="000000"/>
          <w:szCs w:val="20"/>
        </w:rPr>
        <w:t xml:space="preserve">Obrazec 2a </w:t>
      </w:r>
      <w:r w:rsidRPr="00070EDC">
        <w:rPr>
          <w:rFonts w:eastAsiaTheme="minorHAnsi" w:cs="Arial"/>
          <w:color w:val="000000"/>
          <w:szCs w:val="20"/>
        </w:rPr>
        <w:t>Poročilo</w:t>
      </w:r>
      <w:r>
        <w:rPr>
          <w:rFonts w:eastAsiaTheme="minorHAnsi" w:cs="Arial"/>
          <w:color w:val="000000"/>
          <w:szCs w:val="20"/>
        </w:rPr>
        <w:t xml:space="preserve"> študenta o izvedenem projektu.</w:t>
      </w:r>
      <w:r w:rsidRPr="00070EDC">
        <w:rPr>
          <w:rFonts w:eastAsiaTheme="minorHAnsi" w:cs="Arial"/>
          <w:color w:val="000000"/>
          <w:szCs w:val="20"/>
        </w:rPr>
        <w:t xml:space="preserve"> Originale hrani upravičenec. Ali razumemo prav, da ta dokazila zadoščajo in da drugih dokazil o izvedenih aktivnostih in obsegu opravljenih ur sodelujočih </w:t>
      </w:r>
      <w:r w:rsidR="00A949A9">
        <w:rPr>
          <w:rFonts w:eastAsiaTheme="minorHAnsi" w:cs="Arial"/>
          <w:color w:val="000000"/>
          <w:szCs w:val="20"/>
        </w:rPr>
        <w:t>partnerjev na projektu ne potrebujemo oziroma</w:t>
      </w:r>
      <w:r w:rsidRPr="00070EDC">
        <w:rPr>
          <w:rFonts w:eastAsiaTheme="minorHAnsi" w:cs="Arial"/>
          <w:color w:val="000000"/>
          <w:szCs w:val="20"/>
        </w:rPr>
        <w:t xml:space="preserve"> niso </w:t>
      </w:r>
      <w:r w:rsidR="00A949A9">
        <w:rPr>
          <w:rFonts w:eastAsiaTheme="minorHAnsi" w:cs="Arial"/>
          <w:color w:val="000000"/>
          <w:szCs w:val="20"/>
        </w:rPr>
        <w:t>predmet preverjanja npr.</w:t>
      </w:r>
      <w:r w:rsidRPr="00070EDC">
        <w:rPr>
          <w:rFonts w:eastAsiaTheme="minorHAnsi" w:cs="Arial"/>
          <w:color w:val="000000"/>
          <w:szCs w:val="20"/>
        </w:rPr>
        <w:t xml:space="preserve"> kontrole</w:t>
      </w:r>
      <w:r w:rsidR="00A949A9">
        <w:rPr>
          <w:rFonts w:eastAsiaTheme="minorHAnsi" w:cs="Arial"/>
          <w:color w:val="000000"/>
          <w:szCs w:val="20"/>
        </w:rPr>
        <w:t xml:space="preserve"> na kraju samem</w:t>
      </w:r>
      <w:r w:rsidRPr="00070EDC">
        <w:rPr>
          <w:rFonts w:eastAsiaTheme="minorHAnsi" w:cs="Arial"/>
          <w:color w:val="000000"/>
          <w:szCs w:val="20"/>
        </w:rPr>
        <w:t>.</w:t>
      </w:r>
    </w:p>
    <w:p w14:paraId="6A28EEA4" w14:textId="77777777" w:rsidR="00070EDC" w:rsidRDefault="00070EDC" w:rsidP="00070EDC">
      <w:pPr>
        <w:autoSpaceDE w:val="0"/>
        <w:autoSpaceDN w:val="0"/>
        <w:adjustRightInd w:val="0"/>
        <w:spacing w:line="240" w:lineRule="auto"/>
        <w:ind w:left="360"/>
        <w:jc w:val="both"/>
        <w:rPr>
          <w:rFonts w:eastAsiaTheme="minorHAnsi" w:cs="Arial"/>
          <w:color w:val="0070C0"/>
          <w:szCs w:val="20"/>
        </w:rPr>
      </w:pPr>
    </w:p>
    <w:p w14:paraId="11EAF053" w14:textId="1E62D72D" w:rsidR="00070EDC" w:rsidRDefault="00750BA7" w:rsidP="00070EDC">
      <w:pPr>
        <w:autoSpaceDE w:val="0"/>
        <w:autoSpaceDN w:val="0"/>
        <w:adjustRightInd w:val="0"/>
        <w:spacing w:line="240" w:lineRule="auto"/>
        <w:ind w:left="360"/>
        <w:jc w:val="both"/>
        <w:rPr>
          <w:rFonts w:cs="Arial"/>
          <w:color w:val="0070C0"/>
          <w:szCs w:val="20"/>
        </w:rPr>
      </w:pPr>
      <w:r>
        <w:rPr>
          <w:rFonts w:eastAsiaTheme="minorHAnsi" w:cs="Arial"/>
          <w:color w:val="0070C0"/>
          <w:szCs w:val="20"/>
        </w:rPr>
        <w:t>V</w:t>
      </w:r>
      <w:r w:rsidR="00070EDC" w:rsidRPr="00070EDC">
        <w:rPr>
          <w:rFonts w:eastAsiaTheme="minorHAnsi" w:cs="Arial"/>
          <w:color w:val="0070C0"/>
          <w:szCs w:val="20"/>
        </w:rPr>
        <w:t xml:space="preserve"> točki 12 javnega razpisa </w:t>
      </w:r>
      <w:r w:rsidR="00070EDC" w:rsidRPr="00070EDC">
        <w:rPr>
          <w:rFonts w:cs="Arial"/>
          <w:i/>
          <w:color w:val="0070C0"/>
          <w:szCs w:val="20"/>
        </w:rPr>
        <w:t>Upravičeni stroški način financiranja in predplačila</w:t>
      </w:r>
      <w:r w:rsidR="00070EDC" w:rsidRPr="00070EDC">
        <w:rPr>
          <w:rFonts w:cs="Arial"/>
          <w:color w:val="0070C0"/>
          <w:szCs w:val="20"/>
        </w:rPr>
        <w:t xml:space="preserve"> na strani 15 </w:t>
      </w:r>
      <w:r>
        <w:rPr>
          <w:rFonts w:cs="Arial"/>
          <w:color w:val="0070C0"/>
          <w:szCs w:val="20"/>
        </w:rPr>
        <w:t>je navedeno</w:t>
      </w:r>
      <w:r w:rsidR="00070EDC" w:rsidRPr="00070EDC">
        <w:rPr>
          <w:rFonts w:cs="Arial"/>
          <w:color w:val="0070C0"/>
          <w:szCs w:val="20"/>
        </w:rPr>
        <w:t>: »Upravičenec v okviru Poročila upravičenca o izvedenem projektu ministrstvu poroča o skupnem številu izvedenih ur vseh vključenih partnerjev na projektu (pedagoški mentor, partner iz delovnega okolja in študenti) in skupnem številu ur za posamezne partnerje. Upravičenec mora zagotoviti, da so izvedene ure vsakega od vključenih partnerjev, o katerih poroča v okviru Poročila upravičenca o izvedenem projektu</w:t>
      </w:r>
      <w:r w:rsidR="00BD0767">
        <w:rPr>
          <w:rFonts w:cs="Arial"/>
          <w:color w:val="0070C0"/>
          <w:szCs w:val="20"/>
        </w:rPr>
        <w:t xml:space="preserve"> (Obrazec 1)</w:t>
      </w:r>
      <w:r w:rsidR="00070EDC" w:rsidRPr="00070EDC">
        <w:rPr>
          <w:rFonts w:cs="Arial"/>
          <w:color w:val="0070C0"/>
          <w:szCs w:val="20"/>
        </w:rPr>
        <w:t>, ustrezno dokumentirane in pisno potrjene s strani vključenega partnerja ter jih mora pri sebi hraniti kot dokazila, ki so lahko predmet preverjanja na kraju samem.«.</w:t>
      </w:r>
    </w:p>
    <w:p w14:paraId="52BA0C32" w14:textId="77777777" w:rsidR="006A7C7E" w:rsidRDefault="006A7C7E" w:rsidP="00070EDC">
      <w:pPr>
        <w:autoSpaceDE w:val="0"/>
        <w:autoSpaceDN w:val="0"/>
        <w:adjustRightInd w:val="0"/>
        <w:spacing w:line="240" w:lineRule="auto"/>
        <w:ind w:left="360"/>
        <w:jc w:val="both"/>
        <w:rPr>
          <w:rFonts w:eastAsiaTheme="minorHAnsi" w:cs="Arial"/>
          <w:szCs w:val="20"/>
        </w:rPr>
      </w:pPr>
    </w:p>
    <w:p w14:paraId="36DCCBAE" w14:textId="44EACE52" w:rsidR="006A7C7E" w:rsidRPr="00B17A4F" w:rsidRDefault="006A7C7E" w:rsidP="006A7C7E">
      <w:pPr>
        <w:pStyle w:val="Odstavekseznama"/>
        <w:numPr>
          <w:ilvl w:val="0"/>
          <w:numId w:val="1"/>
        </w:numPr>
        <w:spacing w:after="160" w:line="259" w:lineRule="auto"/>
        <w:jc w:val="both"/>
      </w:pPr>
      <w:r w:rsidRPr="006A7C7E">
        <w:rPr>
          <w:rFonts w:cs="Arial"/>
          <w:color w:val="000000"/>
          <w:szCs w:val="20"/>
        </w:rPr>
        <w:t xml:space="preserve">Ali je v okviru javnega razpisa omogočeno sodelovanje z drugimi univerzami oziroma samostojnimi visokošolskimi zavodi (npr. na eni fakulteti so vključeni študenti univerzitetnega </w:t>
      </w:r>
      <w:r w:rsidRPr="006A7C7E">
        <w:rPr>
          <w:rFonts w:cs="Arial"/>
          <w:color w:val="000000"/>
          <w:szCs w:val="20"/>
        </w:rPr>
        <w:lastRenderedPageBreak/>
        <w:t>študijskega programa, na drugi pa fakulteta pa študenti visokošolskega strokovnega programa ), ki niso vpisani le pri enem prijavitelju (univerzi oziroma samostojnem visokošolskem zavodu), temveč pri npr. dveh različnih?</w:t>
      </w:r>
    </w:p>
    <w:p w14:paraId="4F7EAA40" w14:textId="77777777" w:rsidR="006A7C7E" w:rsidRDefault="006A7C7E" w:rsidP="006A7C7E">
      <w:pPr>
        <w:rPr>
          <w:rFonts w:cs="Arial"/>
          <w:color w:val="0070C0"/>
          <w:szCs w:val="20"/>
        </w:rPr>
      </w:pPr>
      <w:r w:rsidRPr="00B17A4F">
        <w:rPr>
          <w:rFonts w:cs="Arial"/>
          <w:color w:val="0070C0"/>
          <w:szCs w:val="20"/>
        </w:rPr>
        <w:t>Da.</w:t>
      </w:r>
    </w:p>
    <w:p w14:paraId="2AC1EAE8" w14:textId="77777777" w:rsidR="00CE34A0" w:rsidRPr="00B17A4F" w:rsidRDefault="00CE34A0" w:rsidP="006A7C7E">
      <w:pPr>
        <w:rPr>
          <w:rFonts w:cs="Arial"/>
          <w:color w:val="0070C0"/>
          <w:szCs w:val="20"/>
        </w:rPr>
      </w:pPr>
    </w:p>
    <w:p w14:paraId="49564380" w14:textId="77777777" w:rsidR="006A7C7E" w:rsidRDefault="006A7C7E" w:rsidP="006A7C7E">
      <w:pPr>
        <w:pStyle w:val="Odstavekseznama"/>
        <w:numPr>
          <w:ilvl w:val="0"/>
          <w:numId w:val="1"/>
        </w:numPr>
        <w:spacing w:after="160" w:line="259" w:lineRule="auto"/>
        <w:jc w:val="both"/>
        <w:rPr>
          <w:rFonts w:cs="Arial"/>
          <w:szCs w:val="20"/>
        </w:rPr>
      </w:pPr>
      <w:r>
        <w:rPr>
          <w:rFonts w:cs="Arial"/>
          <w:szCs w:val="20"/>
        </w:rPr>
        <w:t>Ali so v programskem obdobju 2021-2027 iz sredstev evropskega socialnega sklada na ministrstvu predvidene vsebine povezovanje visokošolskega sistema, partner iz delovnega okolja in vključenih študentov kot so opredeljene s tem javnim razpisom?</w:t>
      </w:r>
    </w:p>
    <w:p w14:paraId="0D684EB5" w14:textId="77777777" w:rsidR="006A7C7E" w:rsidRDefault="006A7C7E" w:rsidP="006A7C7E">
      <w:pPr>
        <w:rPr>
          <w:rFonts w:cs="Arial"/>
          <w:color w:val="0070C0"/>
          <w:szCs w:val="20"/>
        </w:rPr>
      </w:pPr>
      <w:r>
        <w:rPr>
          <w:rFonts w:cs="Arial"/>
          <w:color w:val="0070C0"/>
          <w:szCs w:val="20"/>
        </w:rPr>
        <w:t>Ministrstvo je tovrstne vsebine vključilo v pripravo na novo programsko obdobje 2021-2027.</w:t>
      </w:r>
    </w:p>
    <w:p w14:paraId="6C5D91E2" w14:textId="77777777" w:rsidR="00CE34A0" w:rsidRPr="00F463B6" w:rsidRDefault="00CE34A0" w:rsidP="006A7C7E">
      <w:pPr>
        <w:rPr>
          <w:rFonts w:cs="Arial"/>
          <w:color w:val="0070C0"/>
          <w:szCs w:val="20"/>
        </w:rPr>
      </w:pPr>
    </w:p>
    <w:p w14:paraId="75A03AFC" w14:textId="77777777" w:rsidR="006A7C7E" w:rsidRDefault="006A7C7E" w:rsidP="008F521C">
      <w:pPr>
        <w:pStyle w:val="Odstavekseznama"/>
        <w:numPr>
          <w:ilvl w:val="0"/>
          <w:numId w:val="1"/>
        </w:numPr>
        <w:spacing w:after="160" w:line="259" w:lineRule="auto"/>
        <w:jc w:val="both"/>
        <w:rPr>
          <w:rFonts w:cs="Arial"/>
          <w:szCs w:val="20"/>
        </w:rPr>
      </w:pPr>
      <w:r w:rsidRPr="00A258FE">
        <w:rPr>
          <w:rFonts w:cs="Arial"/>
          <w:szCs w:val="20"/>
        </w:rPr>
        <w:t>Ali sta lahko v posamezen projekt vključena dva pedagoška mentorja</w:t>
      </w:r>
      <w:r>
        <w:rPr>
          <w:rFonts w:cs="Arial"/>
          <w:szCs w:val="20"/>
        </w:rPr>
        <w:t xml:space="preserve"> enega strokovnega področja, z enakim KLASIUS področjem?</w:t>
      </w:r>
    </w:p>
    <w:p w14:paraId="1F03CF75" w14:textId="77777777" w:rsidR="006A7C7E" w:rsidRDefault="006A7C7E" w:rsidP="006A7C7E">
      <w:pPr>
        <w:rPr>
          <w:rFonts w:cs="Arial"/>
          <w:color w:val="0070C0"/>
          <w:szCs w:val="20"/>
        </w:rPr>
      </w:pPr>
      <w:r w:rsidRPr="00A258FE">
        <w:rPr>
          <w:rFonts w:cs="Arial"/>
          <w:color w:val="0070C0"/>
          <w:szCs w:val="20"/>
        </w:rPr>
        <w:t>Javni razpis ne omejuje sodelovanje dveh pedagoških mentorjev z enakim strokovnim področjem in z enaki</w:t>
      </w:r>
      <w:r>
        <w:rPr>
          <w:rFonts w:cs="Arial"/>
          <w:color w:val="0070C0"/>
          <w:szCs w:val="20"/>
        </w:rPr>
        <w:t xml:space="preserve">m KLASIUS področjem. </w:t>
      </w:r>
    </w:p>
    <w:p w14:paraId="188422DB" w14:textId="77777777" w:rsidR="00CE34A0" w:rsidRPr="00F463B6" w:rsidRDefault="00CE34A0" w:rsidP="006A7C7E">
      <w:pPr>
        <w:rPr>
          <w:rFonts w:cs="Arial"/>
          <w:color w:val="0070C0"/>
          <w:szCs w:val="20"/>
        </w:rPr>
      </w:pPr>
    </w:p>
    <w:p w14:paraId="01956953" w14:textId="77777777" w:rsidR="00557347" w:rsidRDefault="006A7C7E" w:rsidP="006A7C7E">
      <w:pPr>
        <w:pStyle w:val="Odstavekseznama"/>
        <w:numPr>
          <w:ilvl w:val="0"/>
          <w:numId w:val="1"/>
        </w:numPr>
        <w:spacing w:after="160" w:line="259" w:lineRule="auto"/>
        <w:jc w:val="both"/>
        <w:rPr>
          <w:rFonts w:cs="Arial"/>
          <w:szCs w:val="20"/>
        </w:rPr>
      </w:pPr>
      <w:r>
        <w:rPr>
          <w:rFonts w:cs="Arial"/>
          <w:szCs w:val="20"/>
        </w:rPr>
        <w:t xml:space="preserve">Ali lahko v projektno skupino študentov v posamezen projekt vključimo npr. študente iz različnih univerz oziroma samostojnih visokošolskih zavodov ne glede na sedež posamezne univerze oziroma samostojnega visokošolskega zavoda? </w:t>
      </w:r>
    </w:p>
    <w:p w14:paraId="66147A9D" w14:textId="7C5D223B" w:rsidR="00CE34A0" w:rsidRPr="004F2725" w:rsidRDefault="00CE34A0" w:rsidP="004F2725">
      <w:pPr>
        <w:spacing w:after="160" w:line="259" w:lineRule="auto"/>
        <w:jc w:val="both"/>
        <w:rPr>
          <w:rFonts w:cs="Arial"/>
          <w:szCs w:val="20"/>
        </w:rPr>
      </w:pPr>
      <w:r w:rsidRPr="00557347">
        <w:rPr>
          <w:rFonts w:cs="Arial"/>
          <w:color w:val="0070C0"/>
          <w:szCs w:val="20"/>
        </w:rPr>
        <w:t>Da.</w:t>
      </w:r>
    </w:p>
    <w:p w14:paraId="76BA815B" w14:textId="77777777" w:rsidR="006A7C7E" w:rsidRDefault="006A7C7E" w:rsidP="006A7C7E">
      <w:pPr>
        <w:pStyle w:val="Odstavekseznama"/>
        <w:numPr>
          <w:ilvl w:val="0"/>
          <w:numId w:val="1"/>
        </w:numPr>
        <w:spacing w:after="160" w:line="259" w:lineRule="auto"/>
        <w:rPr>
          <w:rFonts w:cs="Arial"/>
          <w:szCs w:val="20"/>
        </w:rPr>
      </w:pPr>
      <w:r w:rsidRPr="00F463B6">
        <w:rPr>
          <w:rFonts w:cs="Arial"/>
          <w:szCs w:val="20"/>
        </w:rPr>
        <w:t xml:space="preserve"> </w:t>
      </w:r>
      <w:r>
        <w:rPr>
          <w:rFonts w:cs="Arial"/>
          <w:szCs w:val="20"/>
        </w:rPr>
        <w:t xml:space="preserve">Ali je lahko en partner iz delovnega okolja vključen v več različnih projektov? </w:t>
      </w:r>
    </w:p>
    <w:p w14:paraId="6C017565" w14:textId="77777777" w:rsidR="006A7C7E" w:rsidRDefault="006A7C7E" w:rsidP="006A7C7E">
      <w:pPr>
        <w:rPr>
          <w:rFonts w:cs="Arial"/>
          <w:color w:val="0070C0"/>
          <w:szCs w:val="20"/>
        </w:rPr>
      </w:pPr>
      <w:r w:rsidRPr="00A85D30">
        <w:rPr>
          <w:rFonts w:cs="Arial"/>
          <w:color w:val="0070C0"/>
          <w:szCs w:val="20"/>
        </w:rPr>
        <w:t>Javni razpi</w:t>
      </w:r>
      <w:r>
        <w:rPr>
          <w:rFonts w:cs="Arial"/>
          <w:color w:val="0070C0"/>
          <w:szCs w:val="20"/>
        </w:rPr>
        <w:t>s ne določa število vključitev</w:t>
      </w:r>
      <w:r w:rsidRPr="00A85D30">
        <w:rPr>
          <w:rFonts w:cs="Arial"/>
          <w:color w:val="0070C0"/>
          <w:szCs w:val="20"/>
        </w:rPr>
        <w:t xml:space="preserve"> posameznega partnerja v več različnih projektov.</w:t>
      </w:r>
    </w:p>
    <w:p w14:paraId="5CB26F81" w14:textId="77777777" w:rsidR="00CE34A0" w:rsidRPr="00170802" w:rsidRDefault="00CE34A0" w:rsidP="006A7C7E">
      <w:pPr>
        <w:rPr>
          <w:rFonts w:cs="Arial"/>
          <w:color w:val="0070C0"/>
          <w:szCs w:val="20"/>
        </w:rPr>
      </w:pPr>
    </w:p>
    <w:p w14:paraId="0F018EEB" w14:textId="77777777" w:rsidR="006A7C7E" w:rsidRDefault="006A7C7E" w:rsidP="006A7C7E">
      <w:pPr>
        <w:pStyle w:val="Odstavekseznama"/>
        <w:numPr>
          <w:ilvl w:val="0"/>
          <w:numId w:val="1"/>
        </w:numPr>
        <w:spacing w:line="240" w:lineRule="auto"/>
        <w:jc w:val="both"/>
        <w:rPr>
          <w:rFonts w:cs="Arial"/>
          <w:szCs w:val="20"/>
          <w14:ligatures w14:val="standardContextual"/>
        </w:rPr>
      </w:pPr>
      <w:r w:rsidRPr="00170802">
        <w:rPr>
          <w:rFonts w:cs="Arial"/>
          <w:szCs w:val="20"/>
          <w14:ligatures w14:val="standardContextual"/>
        </w:rPr>
        <w:t>Ali izpolnjujejo pogoje za sodelovanje tudi tuji študenti na izmenjavi v Sloveniji?</w:t>
      </w:r>
    </w:p>
    <w:p w14:paraId="49D47E26" w14:textId="77777777" w:rsidR="006A7C7E" w:rsidRDefault="006A7C7E" w:rsidP="006A7C7E">
      <w:pPr>
        <w:spacing w:line="240" w:lineRule="auto"/>
        <w:jc w:val="both"/>
        <w:rPr>
          <w:rFonts w:cs="Arial"/>
          <w:color w:val="0070C0"/>
          <w:szCs w:val="20"/>
          <w14:ligatures w14:val="standardContextual"/>
        </w:rPr>
      </w:pPr>
      <w:r w:rsidRPr="00170802">
        <w:rPr>
          <w:rFonts w:cs="Arial"/>
          <w:color w:val="0070C0"/>
          <w:szCs w:val="20"/>
          <w14:ligatures w14:val="standardContextual"/>
        </w:rPr>
        <w:t>Da.</w:t>
      </w:r>
    </w:p>
    <w:p w14:paraId="77F85B28" w14:textId="77777777" w:rsidR="006A7C7E" w:rsidRPr="005E5F0D" w:rsidRDefault="006A7C7E" w:rsidP="006A7C7E">
      <w:pPr>
        <w:spacing w:line="240" w:lineRule="auto"/>
        <w:jc w:val="both"/>
        <w:rPr>
          <w:rFonts w:cs="Arial"/>
          <w:color w:val="0070C0"/>
          <w:szCs w:val="20"/>
          <w14:ligatures w14:val="standardContextual"/>
        </w:rPr>
      </w:pPr>
    </w:p>
    <w:p w14:paraId="0DCE0831" w14:textId="77777777" w:rsidR="006A7C7E" w:rsidRDefault="006A7C7E" w:rsidP="006A7C7E">
      <w:pPr>
        <w:pStyle w:val="Odstavekseznama"/>
        <w:numPr>
          <w:ilvl w:val="0"/>
          <w:numId w:val="1"/>
        </w:numPr>
        <w:spacing w:after="160" w:line="259" w:lineRule="auto"/>
        <w:jc w:val="both"/>
        <w:rPr>
          <w:rFonts w:cs="Arial"/>
          <w:szCs w:val="20"/>
        </w:rPr>
      </w:pPr>
      <w:r w:rsidRPr="00170802">
        <w:rPr>
          <w:rFonts w:cs="Arial"/>
          <w:szCs w:val="20"/>
        </w:rPr>
        <w:t xml:space="preserve">Ali obstajajo omejitve glede oblike zaposlitve pedagoškega mentorja na </w:t>
      </w:r>
      <w:r>
        <w:rPr>
          <w:rFonts w:cs="Arial"/>
          <w:szCs w:val="20"/>
        </w:rPr>
        <w:t>univerzi ali na samostojnem visokošolskem zavodu? Ali mora biti pedagoški mentor</w:t>
      </w:r>
      <w:r w:rsidRPr="00170802">
        <w:rPr>
          <w:rFonts w:cs="Arial"/>
          <w:szCs w:val="20"/>
        </w:rPr>
        <w:t xml:space="preserve"> izvoljen v določen naziv (ali je lahko pedagoški mentor tudi asistent brez doktorata, lektor, višji predavatelj, strokovni sodelavec …)?</w:t>
      </w:r>
    </w:p>
    <w:p w14:paraId="446C90FD" w14:textId="42343C64" w:rsidR="00CE34A0" w:rsidRPr="004F2725" w:rsidRDefault="00874D42" w:rsidP="006A7C7E">
      <w:pPr>
        <w:jc w:val="both"/>
        <w:rPr>
          <w:rFonts w:cs="Arial"/>
          <w:color w:val="0070C0"/>
          <w:szCs w:val="20"/>
          <w:shd w:val="clear" w:color="auto" w:fill="FFFFFF"/>
        </w:rPr>
      </w:pPr>
      <w:r>
        <w:rPr>
          <w:rFonts w:cs="Arial"/>
          <w:color w:val="0070C0"/>
          <w:szCs w:val="20"/>
          <w:shd w:val="clear" w:color="auto" w:fill="FFFFFF"/>
        </w:rPr>
        <w:t>Javni razpis ne določa</w:t>
      </w:r>
      <w:r w:rsidR="004F2725" w:rsidRPr="004F2725">
        <w:rPr>
          <w:rFonts w:cs="Arial"/>
          <w:color w:val="0070C0"/>
          <w:szCs w:val="20"/>
          <w:shd w:val="clear" w:color="auto" w:fill="FFFFFF"/>
        </w:rPr>
        <w:t xml:space="preserve"> omejitev glede oblike zaposlitve pedagoškega mentorja na univerzi ali na samostojnem visokošolskem zavodu, prav tako z javnim razpisom ni določen naziv, v katerega mora biti izvoljen pedagoški mentor.</w:t>
      </w:r>
    </w:p>
    <w:p w14:paraId="7E2D1315" w14:textId="77777777" w:rsidR="004F2725" w:rsidRDefault="004F2725" w:rsidP="006A7C7E">
      <w:pPr>
        <w:jc w:val="both"/>
        <w:rPr>
          <w:rFonts w:cs="Arial"/>
          <w:color w:val="0070C0"/>
          <w:szCs w:val="20"/>
        </w:rPr>
      </w:pPr>
    </w:p>
    <w:p w14:paraId="57AD6572" w14:textId="6587B9D1" w:rsidR="006A7C7E" w:rsidRDefault="006A7C7E" w:rsidP="006A7C7E">
      <w:pPr>
        <w:numPr>
          <w:ilvl w:val="0"/>
          <w:numId w:val="1"/>
        </w:numPr>
        <w:spacing w:line="240" w:lineRule="auto"/>
        <w:jc w:val="both"/>
        <w:rPr>
          <w:rFonts w:cs="Arial"/>
          <w:color w:val="000000"/>
          <w:szCs w:val="20"/>
        </w:rPr>
      </w:pPr>
      <w:r w:rsidRPr="003C563E">
        <w:rPr>
          <w:rFonts w:cs="Arial"/>
          <w:szCs w:val="20"/>
        </w:rPr>
        <w:t xml:space="preserve">V </w:t>
      </w:r>
      <w:r w:rsidRPr="003C563E">
        <w:rPr>
          <w:rFonts w:cs="Arial"/>
          <w:color w:val="000000"/>
          <w:szCs w:val="20"/>
        </w:rPr>
        <w:t>javnem razpisu</w:t>
      </w:r>
      <w:r w:rsidRPr="003C563E">
        <w:rPr>
          <w:rFonts w:cs="Arial"/>
          <w:szCs w:val="20"/>
        </w:rPr>
        <w:t xml:space="preserve"> je </w:t>
      </w:r>
      <w:r w:rsidRPr="003C563E">
        <w:rPr>
          <w:rFonts w:cs="Arial"/>
          <w:color w:val="000000"/>
          <w:szCs w:val="20"/>
        </w:rPr>
        <w:t xml:space="preserve">v </w:t>
      </w:r>
      <w:r>
        <w:rPr>
          <w:rFonts w:cs="Arial"/>
          <w:color w:val="000000"/>
          <w:szCs w:val="20"/>
        </w:rPr>
        <w:t xml:space="preserve">točki 12 </w:t>
      </w:r>
      <w:r w:rsidRPr="003C563E">
        <w:rPr>
          <w:rFonts w:cs="Arial"/>
          <w:i/>
          <w:color w:val="000000"/>
          <w:szCs w:val="20"/>
        </w:rPr>
        <w:t>Upravičeni stroški, način financiranja i</w:t>
      </w:r>
      <w:r>
        <w:rPr>
          <w:rFonts w:cs="Arial"/>
          <w:i/>
          <w:color w:val="000000"/>
          <w:szCs w:val="20"/>
        </w:rPr>
        <w:t>n predplačila</w:t>
      </w:r>
      <w:r w:rsidRPr="003C563E">
        <w:rPr>
          <w:rFonts w:cs="Arial"/>
          <w:color w:val="000000"/>
          <w:szCs w:val="20"/>
        </w:rPr>
        <w:t xml:space="preserve">, bolj natančno v delu »Dokazila za upravičenost stroškov operacije za lump sum A in lump sum B na ravni </w:t>
      </w:r>
      <w:r>
        <w:rPr>
          <w:rFonts w:cs="Arial"/>
          <w:color w:val="000000"/>
          <w:szCs w:val="20"/>
        </w:rPr>
        <w:t>posameznega projekta« n</w:t>
      </w:r>
      <w:r w:rsidRPr="003C563E">
        <w:rPr>
          <w:rFonts w:cs="Arial"/>
          <w:color w:val="000000"/>
          <w:szCs w:val="20"/>
        </w:rPr>
        <w:t>avedeno: »Izvedena vsaj ena promocijska aktivnost za izmenjavo izkušenj, rezultatov in dobrih praks na regionalni in nacionalni ravni kot odziv izobraževalnega sistema za potrebe trga dela in pričakovanj mladih.«</w:t>
      </w:r>
      <w:r w:rsidR="00BD0767">
        <w:rPr>
          <w:rFonts w:cs="Arial"/>
          <w:color w:val="000000"/>
          <w:szCs w:val="20"/>
        </w:rPr>
        <w:t>.</w:t>
      </w:r>
      <w:r w:rsidRPr="003C563E">
        <w:rPr>
          <w:rFonts w:cs="Arial"/>
          <w:color w:val="000000"/>
          <w:szCs w:val="20"/>
        </w:rPr>
        <w:t xml:space="preserve"> Kako je opredeljena »regionaln</w:t>
      </w:r>
      <w:r w:rsidRPr="003C563E">
        <w:rPr>
          <w:rFonts w:cs="Arial"/>
          <w:szCs w:val="20"/>
        </w:rPr>
        <w:t>a</w:t>
      </w:r>
      <w:r w:rsidRPr="003C563E">
        <w:rPr>
          <w:rFonts w:cs="Arial"/>
          <w:color w:val="000000"/>
          <w:szCs w:val="20"/>
        </w:rPr>
        <w:t xml:space="preserve"> rav</w:t>
      </w:r>
      <w:r w:rsidRPr="003C563E">
        <w:rPr>
          <w:rFonts w:cs="Arial"/>
          <w:szCs w:val="20"/>
        </w:rPr>
        <w:t>e</w:t>
      </w:r>
      <w:r w:rsidRPr="003C563E">
        <w:rPr>
          <w:rFonts w:cs="Arial"/>
          <w:color w:val="000000"/>
          <w:szCs w:val="20"/>
        </w:rPr>
        <w:t>n«</w:t>
      </w:r>
      <w:r w:rsidR="00BD0767">
        <w:rPr>
          <w:rFonts w:cs="Arial"/>
          <w:szCs w:val="20"/>
        </w:rPr>
        <w:t xml:space="preserve"> oziroma</w:t>
      </w:r>
      <w:r w:rsidRPr="003C563E">
        <w:rPr>
          <w:rFonts w:cs="Arial"/>
          <w:szCs w:val="20"/>
        </w:rPr>
        <w:t xml:space="preserve"> kdaj je aktivnost izvedena »na regionalni ravni«</w:t>
      </w:r>
      <w:r w:rsidRPr="003C563E">
        <w:rPr>
          <w:rFonts w:cs="Arial"/>
          <w:color w:val="000000"/>
          <w:szCs w:val="20"/>
        </w:rPr>
        <w:t xml:space="preserve">? </w:t>
      </w:r>
    </w:p>
    <w:p w14:paraId="32199B29" w14:textId="77777777" w:rsidR="006A7C7E" w:rsidRPr="003C563E" w:rsidRDefault="006A7C7E" w:rsidP="006A7C7E">
      <w:pPr>
        <w:spacing w:line="240" w:lineRule="auto"/>
        <w:ind w:left="720"/>
        <w:jc w:val="both"/>
        <w:rPr>
          <w:rFonts w:cs="Arial"/>
          <w:color w:val="000000"/>
          <w:szCs w:val="20"/>
        </w:rPr>
      </w:pPr>
    </w:p>
    <w:p w14:paraId="1B623815" w14:textId="77777777" w:rsidR="006A7C7E" w:rsidRPr="00B270E4" w:rsidRDefault="006A7C7E" w:rsidP="006A7C7E">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0070C0"/>
          <w:szCs w:val="20"/>
        </w:rPr>
      </w:pPr>
      <w:r w:rsidRPr="00B270E4">
        <w:rPr>
          <w:rFonts w:cs="Arial"/>
          <w:color w:val="0070C0"/>
          <w:szCs w:val="20"/>
        </w:rPr>
        <w:t xml:space="preserve">Kot »regionalna raven« oziroma kot izvedena aktivnost na »regionalni ravni« je npr. izvedba v eni izmed 12 razvojnih regij v Sloveniji (več informacij je dostopnih na povezavi: </w:t>
      </w:r>
      <w:hyperlink r:id="rId10" w:history="1">
        <w:r w:rsidRPr="00B270E4">
          <w:rPr>
            <w:rFonts w:cs="Arial"/>
            <w:color w:val="0070C0"/>
            <w:szCs w:val="20"/>
          </w:rPr>
          <w:t>https://www.gov.si/podrocja/drzava-in-druzba/lokalna-samouprava-in-regionalni-razvoj/regionalni-razvoj/</w:t>
        </w:r>
      </w:hyperlink>
      <w:r w:rsidRPr="00B270E4">
        <w:rPr>
          <w:rFonts w:cs="Arial"/>
          <w:color w:val="0070C0"/>
          <w:szCs w:val="20"/>
        </w:rPr>
        <w:t>.</w:t>
      </w:r>
    </w:p>
    <w:p w14:paraId="220E3C59" w14:textId="77777777" w:rsidR="006A7C7E" w:rsidRPr="00E269BA" w:rsidRDefault="006A7C7E" w:rsidP="006A7C7E">
      <w:pPr>
        <w:jc w:val="both"/>
        <w:rPr>
          <w:rFonts w:cs="Arial"/>
          <w:szCs w:val="20"/>
        </w:rPr>
      </w:pPr>
    </w:p>
    <w:p w14:paraId="172DD716" w14:textId="77777777" w:rsidR="006A7C7E" w:rsidRPr="00DE2985" w:rsidRDefault="006A7C7E" w:rsidP="006A7C7E">
      <w:pPr>
        <w:pStyle w:val="Odstavekseznama"/>
        <w:numPr>
          <w:ilvl w:val="0"/>
          <w:numId w:val="1"/>
        </w:numPr>
        <w:spacing w:after="160" w:line="259" w:lineRule="auto"/>
        <w:jc w:val="both"/>
        <w:rPr>
          <w:rFonts w:cs="Arial"/>
          <w:color w:val="000000"/>
          <w:szCs w:val="20"/>
        </w:rPr>
      </w:pPr>
      <w:r w:rsidRPr="00084F2D">
        <w:rPr>
          <w:rFonts w:cs="Arial"/>
          <w:szCs w:val="20"/>
        </w:rPr>
        <w:t xml:space="preserve">Vprašanje glede </w:t>
      </w:r>
      <w:r>
        <w:rPr>
          <w:rFonts w:cs="Arial"/>
          <w:szCs w:val="20"/>
        </w:rPr>
        <w:t>dinamike</w:t>
      </w:r>
      <w:r w:rsidRPr="00084F2D">
        <w:rPr>
          <w:rFonts w:cs="Arial"/>
          <w:szCs w:val="20"/>
        </w:rPr>
        <w:t xml:space="preserve"> poročanja oziroma oddaje zahtevkov za izplačilo v IS eMA. V Prilogi 8 </w:t>
      </w:r>
      <w:r w:rsidRPr="00084F2D">
        <w:rPr>
          <w:rFonts w:cs="Arial"/>
          <w:i/>
          <w:szCs w:val="20"/>
        </w:rPr>
        <w:t>Vzorec pogodbe o sofinanciranju</w:t>
      </w:r>
      <w:r w:rsidRPr="00084F2D">
        <w:rPr>
          <w:rFonts w:cs="Arial"/>
          <w:szCs w:val="20"/>
        </w:rPr>
        <w:t xml:space="preserve"> je v šestem odstavku 10. člena navedeno: »</w:t>
      </w:r>
      <w:r w:rsidRPr="00084F2D">
        <w:rPr>
          <w:rFonts w:cs="Arial"/>
          <w:color w:val="000000"/>
          <w:szCs w:val="20"/>
        </w:rPr>
        <w:t>Upravičenec posreduje ministrstvu zahtevek za izplačilo praviloma do 15. v mesecu</w:t>
      </w:r>
      <w:r w:rsidRPr="00084F2D">
        <w:rPr>
          <w:rFonts w:cs="Arial"/>
          <w:szCs w:val="20"/>
        </w:rPr>
        <w:t xml:space="preserve"> po zaključku vsakega trimesečnega obdobja od datuma podpisa pogodbe o sofinanciranju, vendar z upoštevanjem, da se nastali stroški za vsak posamezen izveden projekt uveljavljajo po že zaključenih projektnih aktivnostih.</w:t>
      </w:r>
      <w:r w:rsidRPr="00084F2D">
        <w:rPr>
          <w:rFonts w:cs="Arial"/>
          <w:color w:val="000000"/>
          <w:szCs w:val="20"/>
        </w:rPr>
        <w:t xml:space="preserve"> V primeru odstopanj od določenih rokov za posredovanje zahtevkov za izplačilo, je upravičenec dolžan skrbniku pogodbe ministrstva podati obrazložen pisni predlog za </w:t>
      </w:r>
      <w:r w:rsidRPr="00084F2D">
        <w:rPr>
          <w:rFonts w:cs="Arial"/>
          <w:color w:val="000000"/>
          <w:szCs w:val="20"/>
        </w:rPr>
        <w:lastRenderedPageBreak/>
        <w:t xml:space="preserve">spremembo roka. Če skrbnik pogodbe ministrstva ugotovi, da je predlog utemeljen, ga pisno sprejme, v nasprotnem primeru pa predlog pisno zavrne.« </w:t>
      </w:r>
      <w:r w:rsidRPr="00084F2D">
        <w:rPr>
          <w:rFonts w:cs="Arial"/>
          <w:szCs w:val="20"/>
        </w:rPr>
        <w:t>Ali bomo termine potem uskl</w:t>
      </w:r>
      <w:r>
        <w:rPr>
          <w:rFonts w:cs="Arial"/>
          <w:szCs w:val="20"/>
        </w:rPr>
        <w:t xml:space="preserve">adili npr. s pogodbo oziroma v skladu z dogovorom med skrbnikom pogodbe na ministrstvu in z upravičencem </w:t>
      </w:r>
      <w:r w:rsidRPr="00084F2D">
        <w:rPr>
          <w:rFonts w:cs="Arial"/>
          <w:szCs w:val="20"/>
        </w:rPr>
        <w:t xml:space="preserve"> </w:t>
      </w:r>
      <w:r>
        <w:rPr>
          <w:rFonts w:cs="Arial"/>
          <w:szCs w:val="20"/>
        </w:rPr>
        <w:t>oziroma bo mogoče dogovoriti na ravni posamezne operacije</w:t>
      </w:r>
      <w:r w:rsidRPr="00084F2D">
        <w:rPr>
          <w:rFonts w:cs="Arial"/>
          <w:szCs w:val="20"/>
        </w:rPr>
        <w:t>?</w:t>
      </w:r>
    </w:p>
    <w:p w14:paraId="77D472F7" w14:textId="103FD242" w:rsidR="006A7C7E" w:rsidRPr="008F32D0" w:rsidRDefault="00DE2985" w:rsidP="008F32D0">
      <w:pPr>
        <w:spacing w:after="160" w:line="259" w:lineRule="auto"/>
        <w:jc w:val="both"/>
        <w:rPr>
          <w:rFonts w:cs="Arial"/>
          <w:color w:val="0070C0"/>
          <w:szCs w:val="20"/>
        </w:rPr>
      </w:pPr>
      <w:r w:rsidRPr="00DE2985">
        <w:rPr>
          <w:rFonts w:cs="Arial"/>
          <w:color w:val="0070C0"/>
          <w:szCs w:val="20"/>
        </w:rPr>
        <w:t>Da.</w:t>
      </w:r>
    </w:p>
    <w:p w14:paraId="2C4B5B0D" w14:textId="482E396F" w:rsidR="006A7C7E" w:rsidRPr="000727BA" w:rsidRDefault="006A7C7E" w:rsidP="000727BA">
      <w:pPr>
        <w:pStyle w:val="Odstavekseznama"/>
        <w:numPr>
          <w:ilvl w:val="0"/>
          <w:numId w:val="1"/>
        </w:numPr>
        <w:spacing w:after="160" w:line="259" w:lineRule="auto"/>
        <w:jc w:val="both"/>
        <w:rPr>
          <w:rFonts w:cs="Arial"/>
          <w:szCs w:val="20"/>
        </w:rPr>
      </w:pPr>
      <w:r w:rsidRPr="000727BA">
        <w:rPr>
          <w:rFonts w:cs="Arial"/>
          <w:szCs w:val="20"/>
        </w:rPr>
        <w:t>V prijavnem obrazcu je predpisano, da navedemo predvideno število vključenih posameznih študentov (min.___ do max.__), ki vključuje naziv študijskega programa, bolonjsko stopnjo študija, kjer je študent vpisan, KLASIUS P-16 in naziv visokošolskega zavoda. Kakšen je postopek v primeru, če je projekt odobren in eden izmed študentov iz različnih razlogov izstopi iz projektne ekipe. Ali je v tem primeru dovolj, da ohranimo na projektu tako projektno ekipo študentov, da še vedno zadostimo vsem kriterijem (minimalno število študentov, interdisciplinarnost, binarnost) na podlagi katerih je bil projekt ocenjen ali moramo zasledovati menjavo tega študenta z novim študentom (enak naziv programa, enaka bolonjska stopnja, enak KLASIUS-P-16)?</w:t>
      </w:r>
      <w:r w:rsidR="000727BA" w:rsidRPr="000727BA">
        <w:rPr>
          <w:rFonts w:cs="Arial"/>
          <w:szCs w:val="20"/>
        </w:rPr>
        <w:t xml:space="preserve"> </w:t>
      </w:r>
      <w:r w:rsidR="000727BA" w:rsidRPr="000727BA">
        <w:rPr>
          <w:rFonts w:cs="Arial"/>
          <w:szCs w:val="20"/>
        </w:rPr>
        <w:t>Ali o spremembah vključenih študentov, do katerih prihaja iz različnih razlogov sporočamo skrbniku pogodbe na ministrstvu?</w:t>
      </w:r>
    </w:p>
    <w:p w14:paraId="5C5B5453" w14:textId="69F4B2B2" w:rsidR="006A7C7E" w:rsidRDefault="006A7C7E" w:rsidP="006A7C7E">
      <w:pPr>
        <w:jc w:val="both"/>
        <w:rPr>
          <w:rFonts w:cs="Arial"/>
          <w:color w:val="0070C0"/>
          <w:szCs w:val="20"/>
        </w:rPr>
      </w:pPr>
      <w:r w:rsidRPr="008C5AD1">
        <w:rPr>
          <w:rFonts w:cs="Arial"/>
          <w:color w:val="0070C0"/>
          <w:szCs w:val="20"/>
        </w:rPr>
        <w:t>V javnem razpisu je</w:t>
      </w:r>
      <w:r>
        <w:rPr>
          <w:rFonts w:cs="Arial"/>
          <w:color w:val="0070C0"/>
          <w:szCs w:val="20"/>
        </w:rPr>
        <w:t xml:space="preserve"> v točki 12</w:t>
      </w:r>
      <w:r w:rsidRPr="008C5AD1">
        <w:rPr>
          <w:rFonts w:cs="Arial"/>
          <w:color w:val="0070C0"/>
          <w:szCs w:val="20"/>
        </w:rPr>
        <w:t xml:space="preserve"> </w:t>
      </w:r>
      <w:r w:rsidRPr="008C5AD1">
        <w:rPr>
          <w:rFonts w:cs="Arial"/>
          <w:i/>
          <w:color w:val="0070C0"/>
          <w:szCs w:val="20"/>
        </w:rPr>
        <w:t>Upravičeni stroški način financiranja in predplačila</w:t>
      </w:r>
      <w:r w:rsidRPr="008C5AD1">
        <w:rPr>
          <w:rFonts w:cs="Arial"/>
          <w:color w:val="0070C0"/>
          <w:szCs w:val="20"/>
        </w:rPr>
        <w:t xml:space="preserve"> na strani 16</w:t>
      </w:r>
      <w:r>
        <w:rPr>
          <w:rFonts w:cs="Arial"/>
          <w:color w:val="0070C0"/>
          <w:szCs w:val="20"/>
        </w:rPr>
        <w:t xml:space="preserve"> v primeru Lump sum A (Sklop A) navedeno, da se kot uspešno izveden projekt šteje vključitev najmanj šest študentov in na strani 16 v primeru Lump sum B (Sklop B), da se kot uspešno izveden projekt šteje vključitev najmanj štirih študentov. Vsak izmed vključenih študentov v posamezen projekt mora ves čas trajanja projekta izpolnjevati pogoj statusa študenta, kar bo ministrstvo preverilo v svojih evidencah eVŠ po zaključenem projektu v procesu poročanja (oddan zahtevek za izplačilo upravičenca). Upravičenec mora zagotoviti, da bo projektna skupina vključenih študentov tudi ob morebitnih spremembah (npr. izstop/i študenta/ov iz projektne skupine) sestavljena tako, da bo zadostila pogojem javnega razpisa oziroma dodeljenim točkam, ki jih je prijavitelj dosegel v procesu ocenjevanja vloge na ministrstvu.</w:t>
      </w:r>
      <w:r w:rsidR="000727BA">
        <w:rPr>
          <w:rFonts w:cs="Arial"/>
          <w:color w:val="0070C0"/>
          <w:szCs w:val="20"/>
        </w:rPr>
        <w:t xml:space="preserve"> O spremembah vključenih študentov, do katerih prihaja iz različnih razlogov</w:t>
      </w:r>
      <w:r w:rsidR="000C7B3F">
        <w:rPr>
          <w:rFonts w:cs="Arial"/>
          <w:color w:val="0070C0"/>
          <w:szCs w:val="20"/>
        </w:rPr>
        <w:t>,</w:t>
      </w:r>
      <w:r w:rsidR="000727BA">
        <w:rPr>
          <w:rFonts w:cs="Arial"/>
          <w:color w:val="0070C0"/>
          <w:szCs w:val="20"/>
        </w:rPr>
        <w:t xml:space="preserve"> upravičenec sporoča skrbniku pogodbe na ministrstvu.</w:t>
      </w:r>
    </w:p>
    <w:p w14:paraId="5397BC6C" w14:textId="77777777" w:rsidR="006A7C7E" w:rsidRPr="00033790" w:rsidRDefault="006A7C7E" w:rsidP="006A7C7E">
      <w:pPr>
        <w:jc w:val="both"/>
        <w:rPr>
          <w:rFonts w:cs="Arial"/>
          <w:color w:val="0070C0"/>
          <w:szCs w:val="20"/>
        </w:rPr>
      </w:pPr>
    </w:p>
    <w:p w14:paraId="703AF3F2" w14:textId="77777777" w:rsidR="006A7C7E" w:rsidRPr="00BB765B" w:rsidRDefault="006A7C7E" w:rsidP="000727BA">
      <w:pPr>
        <w:pStyle w:val="Odstavekseznama"/>
        <w:numPr>
          <w:ilvl w:val="0"/>
          <w:numId w:val="1"/>
        </w:numPr>
        <w:spacing w:after="160" w:line="259" w:lineRule="auto"/>
        <w:jc w:val="both"/>
        <w:rPr>
          <w:rFonts w:cs="Arial"/>
          <w:szCs w:val="20"/>
        </w:rPr>
      </w:pPr>
      <w:r w:rsidRPr="00BB765B">
        <w:rPr>
          <w:rFonts w:cs="Arial"/>
          <w:szCs w:val="20"/>
        </w:rPr>
        <w:t>Ali je dopustna oblika opravljanja aktivnosti pedagoških mentorjev in podpornega strokovnega osebja na univerzi ali s</w:t>
      </w:r>
      <w:r>
        <w:rPr>
          <w:rFonts w:cs="Arial"/>
          <w:szCs w:val="20"/>
        </w:rPr>
        <w:t>amostojnem visokošolskem zavodu</w:t>
      </w:r>
      <w:r w:rsidRPr="00BB765B">
        <w:rPr>
          <w:rFonts w:cs="Arial"/>
          <w:szCs w:val="20"/>
        </w:rPr>
        <w:t xml:space="preserve"> na podlagi povečanega obsega dela?</w:t>
      </w:r>
    </w:p>
    <w:p w14:paraId="20AD9010" w14:textId="77777777" w:rsidR="006A7C7E" w:rsidRDefault="006A7C7E" w:rsidP="006A7C7E">
      <w:pPr>
        <w:jc w:val="both"/>
        <w:rPr>
          <w:rFonts w:cs="Arial"/>
          <w:color w:val="0070C0"/>
          <w:szCs w:val="20"/>
        </w:rPr>
      </w:pPr>
      <w:r w:rsidRPr="0092526D">
        <w:rPr>
          <w:rFonts w:cs="Arial"/>
          <w:color w:val="0070C0"/>
          <w:szCs w:val="20"/>
        </w:rPr>
        <w:t>Pravice in obveznosti, ki izhajajo iz sodelovanja v projektne aktivnosti vključenih partnerjev, so izključno stvar dogovora med upravičencem in v projektne aktivnosti vključenih partnerjev (pedagoških mentorjev, partnerjev iz delovnega okolja in študentov), ki ga uredijo z npr. dogovorom o sodelovanju in se jih ne prilaga kot dokazilo.</w:t>
      </w:r>
    </w:p>
    <w:p w14:paraId="7F246D7F" w14:textId="77777777" w:rsidR="006A7C7E" w:rsidRPr="00704DF9" w:rsidRDefault="006A7C7E" w:rsidP="006A7C7E">
      <w:pPr>
        <w:jc w:val="both"/>
        <w:rPr>
          <w:rFonts w:cs="Arial"/>
          <w:color w:val="0070C0"/>
          <w:szCs w:val="20"/>
        </w:rPr>
      </w:pPr>
    </w:p>
    <w:p w14:paraId="3D7C871C" w14:textId="77777777" w:rsidR="006A7C7E" w:rsidRPr="00704DF9" w:rsidRDefault="006A7C7E" w:rsidP="000727BA">
      <w:pPr>
        <w:pStyle w:val="Odstavekseznama"/>
        <w:numPr>
          <w:ilvl w:val="0"/>
          <w:numId w:val="1"/>
        </w:numPr>
        <w:spacing w:after="160" w:line="259" w:lineRule="auto"/>
        <w:jc w:val="both"/>
        <w:rPr>
          <w:rFonts w:cs="Arial"/>
          <w:szCs w:val="20"/>
        </w:rPr>
      </w:pPr>
      <w:r w:rsidRPr="00704DF9">
        <w:rPr>
          <w:rFonts w:cs="Arial"/>
          <w:szCs w:val="20"/>
        </w:rPr>
        <w:t>Ali je DDV (davek na dodano vrednost upravičen strošek na projektu)?</w:t>
      </w:r>
    </w:p>
    <w:p w14:paraId="6D581A15" w14:textId="0241D8FB" w:rsidR="006A7C7E" w:rsidRDefault="006A7C7E" w:rsidP="006A7C7E">
      <w:pPr>
        <w:jc w:val="both"/>
        <w:rPr>
          <w:rFonts w:cs="Arial"/>
          <w:color w:val="0070C0"/>
          <w:szCs w:val="20"/>
        </w:rPr>
      </w:pPr>
      <w:r w:rsidRPr="00C446B3">
        <w:rPr>
          <w:rFonts w:cs="Arial"/>
          <w:color w:val="0070C0"/>
          <w:szCs w:val="20"/>
        </w:rPr>
        <w:t>Z javnim razpisom je predpisana oblika stroška »lump sum«</w:t>
      </w:r>
      <w:r w:rsidR="00557347">
        <w:rPr>
          <w:rFonts w:cs="Arial"/>
          <w:color w:val="0070C0"/>
          <w:szCs w:val="20"/>
        </w:rPr>
        <w:t xml:space="preserve"> in v okviru tega bo ministrstvo</w:t>
      </w:r>
      <w:r w:rsidRPr="00C446B3">
        <w:rPr>
          <w:rFonts w:cs="Arial"/>
          <w:color w:val="0070C0"/>
          <w:szCs w:val="20"/>
        </w:rPr>
        <w:t xml:space="preserve"> upravičencu za uspešno izveden projekt vključenih udeležencev (ki predstavlja pretežno stroške pedagoškega mentorja, podpornega osebja na visokošolskem zavodu, partnerja iz delovnega okolja, stroške študentskega dela za vključene študente in posredne stroške) izp</w:t>
      </w:r>
      <w:r w:rsidR="000C7B3F">
        <w:rPr>
          <w:rFonts w:cs="Arial"/>
          <w:color w:val="0070C0"/>
          <w:szCs w:val="20"/>
        </w:rPr>
        <w:t>lačalo 20.600,00 EUR v primeru S</w:t>
      </w:r>
      <w:r w:rsidRPr="00C446B3">
        <w:rPr>
          <w:rFonts w:cs="Arial"/>
          <w:color w:val="0070C0"/>
          <w:szCs w:val="20"/>
        </w:rPr>
        <w:t xml:space="preserve">klopa A oziroma za Lump sum A in 10.500,00 EUR v primeru Sklopa B oziroma za Lump sum B. Stroškov, ki niso določeni z javnim razpisom, ministrstvo v procesu poročanja (oddan zahtevek za izplačilo v is eMA upravičenca) ne preverja in ne presoja. </w:t>
      </w:r>
    </w:p>
    <w:p w14:paraId="3389A16A" w14:textId="77777777" w:rsidR="006A7C7E" w:rsidRPr="00C446B3" w:rsidRDefault="006A7C7E" w:rsidP="006A7C7E">
      <w:pPr>
        <w:jc w:val="both"/>
        <w:rPr>
          <w:rFonts w:cs="Arial"/>
          <w:color w:val="0070C0"/>
          <w:szCs w:val="20"/>
        </w:rPr>
      </w:pPr>
    </w:p>
    <w:p w14:paraId="67ED7A75" w14:textId="77777777" w:rsidR="006A7C7E" w:rsidRPr="00320259" w:rsidRDefault="006A7C7E" w:rsidP="000727BA">
      <w:pPr>
        <w:pStyle w:val="Odstavekseznama"/>
        <w:numPr>
          <w:ilvl w:val="0"/>
          <w:numId w:val="1"/>
        </w:numPr>
        <w:spacing w:after="160" w:line="259" w:lineRule="auto"/>
        <w:jc w:val="both"/>
        <w:rPr>
          <w:rFonts w:cs="Arial"/>
          <w:i/>
          <w:szCs w:val="20"/>
        </w:rPr>
      </w:pPr>
      <w:r w:rsidRPr="00EC1C18">
        <w:rPr>
          <w:rFonts w:cs="Arial"/>
          <w:color w:val="000000"/>
          <w:szCs w:val="20"/>
        </w:rPr>
        <w:t xml:space="preserve">Ali lahko </w:t>
      </w:r>
      <w:r>
        <w:rPr>
          <w:rFonts w:cs="Arial"/>
          <w:color w:val="000000"/>
          <w:szCs w:val="20"/>
        </w:rPr>
        <w:t xml:space="preserve">v </w:t>
      </w:r>
      <w:r w:rsidRPr="00EC1C18">
        <w:rPr>
          <w:rFonts w:cs="Arial"/>
          <w:color w:val="000000"/>
          <w:szCs w:val="20"/>
        </w:rPr>
        <w:t>sklopu merila</w:t>
      </w:r>
      <w:r>
        <w:rPr>
          <w:rFonts w:cs="Arial"/>
          <w:color w:val="000000"/>
          <w:szCs w:val="20"/>
        </w:rPr>
        <w:t xml:space="preserve"> 4.A.3</w:t>
      </w:r>
      <w:r w:rsidRPr="00EC1C18">
        <w:rPr>
          <w:rFonts w:cs="Arial"/>
          <w:color w:val="000000"/>
          <w:szCs w:val="20"/>
        </w:rPr>
        <w:t xml:space="preserve"> »II. DEL: MERILA ZA SKLOP A«</w:t>
      </w:r>
      <w:r>
        <w:rPr>
          <w:rFonts w:cs="Arial"/>
          <w:color w:val="000000"/>
          <w:szCs w:val="20"/>
        </w:rPr>
        <w:t xml:space="preserve"> in v sklopu merila 6.B.3. »III. DEL: MERILA </w:t>
      </w:r>
      <w:r w:rsidRPr="00EC1C18">
        <w:rPr>
          <w:rFonts w:cs="Arial"/>
          <w:i/>
          <w:color w:val="000000"/>
          <w:szCs w:val="20"/>
        </w:rPr>
        <w:t xml:space="preserve">ZA </w:t>
      </w:r>
      <w:r w:rsidRPr="00EC1C18">
        <w:rPr>
          <w:rFonts w:cs="Arial"/>
          <w:color w:val="000000"/>
          <w:szCs w:val="20"/>
        </w:rPr>
        <w:t>SKLOP B) »</w:t>
      </w:r>
      <w:r w:rsidRPr="00EC1C18">
        <w:rPr>
          <w:rFonts w:cs="Arial"/>
          <w:bCs/>
          <w:szCs w:val="20"/>
        </w:rPr>
        <w:t>Operacija načrtuje najmanj en interdisciplinarni projekt, v katerega bodo vključeni študenti iz več različnih študijskih področij po KLASIUS- P-16</w:t>
      </w:r>
      <w:r>
        <w:rPr>
          <w:rFonts w:cs="Arial"/>
          <w:bCs/>
          <w:szCs w:val="20"/>
        </w:rPr>
        <w:t xml:space="preserve">« dobi prijavitelj najvišje število točk (t. j. osem) v primeru: </w:t>
      </w:r>
    </w:p>
    <w:p w14:paraId="1C7FCAD3" w14:textId="77777777" w:rsidR="006A7C7E" w:rsidRPr="00EC1C18" w:rsidRDefault="006A7C7E" w:rsidP="006A7C7E">
      <w:pPr>
        <w:pStyle w:val="Odstavekseznama"/>
        <w:jc w:val="both"/>
        <w:rPr>
          <w:rFonts w:cs="Arial"/>
          <w:i/>
          <w:szCs w:val="20"/>
        </w:rPr>
      </w:pPr>
    </w:p>
    <w:p w14:paraId="6D94BED7" w14:textId="77777777" w:rsidR="006A7C7E" w:rsidRDefault="006A7C7E" w:rsidP="006A7C7E">
      <w:pPr>
        <w:pStyle w:val="Odstavekseznama"/>
        <w:numPr>
          <w:ilvl w:val="0"/>
          <w:numId w:val="12"/>
        </w:numPr>
        <w:spacing w:after="160" w:line="259" w:lineRule="auto"/>
        <w:jc w:val="both"/>
        <w:rPr>
          <w:rFonts w:cs="Arial"/>
          <w:bCs/>
          <w:szCs w:val="20"/>
        </w:rPr>
      </w:pPr>
      <w:r>
        <w:rPr>
          <w:rFonts w:cs="Arial"/>
          <w:bCs/>
          <w:szCs w:val="20"/>
        </w:rPr>
        <w:t>da so v operacijo v najmanj enem načrtovanem projektu vključeni študenti iz pet ali več različnih študijskih področij in/ali tudi</w:t>
      </w:r>
    </w:p>
    <w:p w14:paraId="7E6A352A" w14:textId="77777777" w:rsidR="006A7C7E" w:rsidRPr="00320259" w:rsidRDefault="006A7C7E" w:rsidP="006A7C7E">
      <w:pPr>
        <w:pStyle w:val="Odstavekseznama"/>
        <w:numPr>
          <w:ilvl w:val="0"/>
          <w:numId w:val="12"/>
        </w:numPr>
        <w:spacing w:after="160" w:line="259" w:lineRule="auto"/>
        <w:jc w:val="both"/>
        <w:rPr>
          <w:rFonts w:cs="Arial"/>
          <w:i/>
          <w:szCs w:val="20"/>
        </w:rPr>
      </w:pPr>
      <w:r>
        <w:rPr>
          <w:rFonts w:cs="Arial"/>
          <w:bCs/>
          <w:szCs w:val="20"/>
        </w:rPr>
        <w:lastRenderedPageBreak/>
        <w:t>da so v operacijo v primeru v</w:t>
      </w:r>
      <w:r w:rsidRPr="00EC1C18">
        <w:rPr>
          <w:rFonts w:cs="Arial"/>
          <w:bCs/>
          <w:szCs w:val="20"/>
        </w:rPr>
        <w:t xml:space="preserve">eč načrtovanih </w:t>
      </w:r>
      <w:r>
        <w:rPr>
          <w:rFonts w:cs="Arial"/>
          <w:szCs w:val="20"/>
        </w:rPr>
        <w:t>projektov npr. v okviru S</w:t>
      </w:r>
      <w:r w:rsidRPr="002D53C3">
        <w:rPr>
          <w:rFonts w:cs="Arial"/>
          <w:szCs w:val="20"/>
        </w:rPr>
        <w:t>klopa A</w:t>
      </w:r>
      <w:r>
        <w:rPr>
          <w:rFonts w:cs="Arial"/>
          <w:szCs w:val="20"/>
        </w:rPr>
        <w:t xml:space="preserve"> (npr. skupaj dva), vključeni na ravni celotne vloge študenti</w:t>
      </w:r>
      <w:r w:rsidRPr="002D53C3">
        <w:rPr>
          <w:rFonts w:cs="Arial"/>
          <w:szCs w:val="20"/>
        </w:rPr>
        <w:t xml:space="preserve"> iz pet ali več različnih študijskih področij ( npr. v 1. projektu š</w:t>
      </w:r>
      <w:r>
        <w:rPr>
          <w:rFonts w:cs="Arial"/>
          <w:szCs w:val="20"/>
        </w:rPr>
        <w:t>tudenti iz KLASIUS-P16</w:t>
      </w:r>
      <w:r w:rsidRPr="002D53C3">
        <w:rPr>
          <w:rFonts w:cs="Arial"/>
          <w:szCs w:val="20"/>
        </w:rPr>
        <w:t xml:space="preserve"> 022</w:t>
      </w:r>
      <w:r>
        <w:rPr>
          <w:rFonts w:cs="Arial"/>
          <w:szCs w:val="20"/>
        </w:rPr>
        <w:t>2, 0412 in 0322 in v 2. projektu študente iz KLASIUS-P16</w:t>
      </w:r>
      <w:r w:rsidRPr="002D53C3">
        <w:rPr>
          <w:rFonts w:cs="Arial"/>
          <w:szCs w:val="20"/>
        </w:rPr>
        <w:t xml:space="preserve"> 0111, 0231 in 0810)</w:t>
      </w:r>
      <w:r w:rsidRPr="00EC1C18">
        <w:rPr>
          <w:rFonts w:cs="Arial"/>
          <w:szCs w:val="20"/>
        </w:rPr>
        <w:t>?</w:t>
      </w:r>
    </w:p>
    <w:p w14:paraId="4B867E39" w14:textId="332DC344" w:rsidR="006A7C7E" w:rsidRDefault="006A7C7E" w:rsidP="006A7C7E">
      <w:pPr>
        <w:jc w:val="both"/>
        <w:rPr>
          <w:rFonts w:cs="Arial"/>
          <w:bCs/>
          <w:color w:val="0070C0"/>
          <w:szCs w:val="20"/>
        </w:rPr>
      </w:pPr>
      <w:r>
        <w:rPr>
          <w:rFonts w:cs="Arial"/>
          <w:color w:val="0070C0"/>
          <w:szCs w:val="20"/>
        </w:rPr>
        <w:t xml:space="preserve">Prijavitelj lahko pri </w:t>
      </w:r>
      <w:r w:rsidRPr="00320259">
        <w:rPr>
          <w:rFonts w:cs="Arial"/>
          <w:color w:val="0070C0"/>
          <w:szCs w:val="20"/>
        </w:rPr>
        <w:t xml:space="preserve">merilu 4.A.3 »II. DEL: MERILA ZA SKLOP A« in v sklopu merila 6.B.3. »III. DEL: MERILA </w:t>
      </w:r>
      <w:r w:rsidRPr="00320259">
        <w:rPr>
          <w:rFonts w:cs="Arial"/>
          <w:i/>
          <w:color w:val="0070C0"/>
          <w:szCs w:val="20"/>
        </w:rPr>
        <w:t xml:space="preserve">ZA </w:t>
      </w:r>
      <w:r w:rsidRPr="00320259">
        <w:rPr>
          <w:rFonts w:cs="Arial"/>
          <w:color w:val="0070C0"/>
          <w:szCs w:val="20"/>
        </w:rPr>
        <w:t>SKLOP B) »</w:t>
      </w:r>
      <w:r w:rsidRPr="00320259">
        <w:rPr>
          <w:rFonts w:cs="Arial"/>
          <w:bCs/>
          <w:color w:val="0070C0"/>
          <w:szCs w:val="20"/>
        </w:rPr>
        <w:t>Operacija načrtuje najmanj en interdisciplinarni projekt, v katerega bodo vključeni študenti iz več različnih študijskih področij po KLASIUS- P-16</w:t>
      </w:r>
      <w:r>
        <w:rPr>
          <w:rFonts w:cs="Arial"/>
          <w:bCs/>
          <w:color w:val="0070C0"/>
          <w:szCs w:val="20"/>
        </w:rPr>
        <w:t>« le v primer</w:t>
      </w:r>
      <w:r w:rsidRPr="00320259">
        <w:rPr>
          <w:rFonts w:cs="Arial"/>
          <w:bCs/>
          <w:color w:val="0070C0"/>
          <w:szCs w:val="20"/>
        </w:rPr>
        <w:t>u</w:t>
      </w:r>
      <w:r>
        <w:rPr>
          <w:rFonts w:cs="Arial"/>
          <w:bCs/>
          <w:color w:val="0070C0"/>
          <w:szCs w:val="20"/>
        </w:rPr>
        <w:t xml:space="preserve"> »a)«</w:t>
      </w:r>
      <w:r w:rsidRPr="00320259">
        <w:rPr>
          <w:rFonts w:cs="Arial"/>
          <w:bCs/>
          <w:color w:val="0070C0"/>
          <w:szCs w:val="20"/>
        </w:rPr>
        <w:t xml:space="preserve">,  </w:t>
      </w:r>
      <w:r>
        <w:rPr>
          <w:rFonts w:cs="Arial"/>
          <w:bCs/>
          <w:color w:val="0070C0"/>
          <w:szCs w:val="20"/>
        </w:rPr>
        <w:t>t</w:t>
      </w:r>
      <w:r w:rsidR="000C7B3F">
        <w:rPr>
          <w:rFonts w:cs="Arial"/>
          <w:bCs/>
          <w:color w:val="0070C0"/>
          <w:szCs w:val="20"/>
        </w:rPr>
        <w:t>.</w:t>
      </w:r>
      <w:r>
        <w:rPr>
          <w:rFonts w:cs="Arial"/>
          <w:bCs/>
          <w:color w:val="0070C0"/>
          <w:szCs w:val="20"/>
        </w:rPr>
        <w:t xml:space="preserve"> j., </w:t>
      </w:r>
      <w:r w:rsidRPr="00320259">
        <w:rPr>
          <w:rFonts w:cs="Arial"/>
          <w:bCs/>
          <w:color w:val="0070C0"/>
          <w:szCs w:val="20"/>
        </w:rPr>
        <w:t>da so v operacijo v najmanj enem načrtovanem projektu vključeni študenti iz pet ali ve</w:t>
      </w:r>
      <w:r>
        <w:rPr>
          <w:rFonts w:cs="Arial"/>
          <w:bCs/>
          <w:color w:val="0070C0"/>
          <w:szCs w:val="20"/>
        </w:rPr>
        <w:t>č različnih študijskih področij, ki ustreza štirimestni kodi.</w:t>
      </w:r>
    </w:p>
    <w:p w14:paraId="01A53531" w14:textId="77777777" w:rsidR="006A7C7E" w:rsidRPr="00375B5A" w:rsidRDefault="006A7C7E" w:rsidP="006A7C7E">
      <w:pPr>
        <w:spacing w:line="240" w:lineRule="auto"/>
        <w:rPr>
          <w:rFonts w:ascii="Calibri" w:hAnsi="Calibri"/>
          <w:szCs w:val="20"/>
        </w:rPr>
      </w:pPr>
    </w:p>
    <w:p w14:paraId="39F63C2B" w14:textId="77777777" w:rsidR="006A7C7E" w:rsidRPr="00AD449F" w:rsidRDefault="006A7C7E" w:rsidP="000727BA">
      <w:pPr>
        <w:pStyle w:val="Odstavekseznama"/>
        <w:numPr>
          <w:ilvl w:val="0"/>
          <w:numId w:val="1"/>
        </w:numPr>
        <w:spacing w:after="160" w:line="259" w:lineRule="auto"/>
        <w:jc w:val="both"/>
        <w:rPr>
          <w:rFonts w:cs="Arial"/>
          <w:color w:val="0070C0"/>
          <w:szCs w:val="20"/>
        </w:rPr>
      </w:pPr>
      <w:r>
        <w:rPr>
          <w:rFonts w:cs="Arial"/>
          <w:color w:val="000000"/>
          <w:szCs w:val="20"/>
        </w:rPr>
        <w:t>Ali se v Prijavnem obrazcu pri »1.C VSEBINSKA ZASNOVA OPERACIJE« pri I. DEL: SPLOŠNO- Skupna merila</w:t>
      </w:r>
      <w:r w:rsidRPr="00EC1C18">
        <w:rPr>
          <w:rFonts w:cs="Arial"/>
          <w:color w:val="000000"/>
          <w:szCs w:val="20"/>
        </w:rPr>
        <w:t>«</w:t>
      </w:r>
      <w:r>
        <w:rPr>
          <w:rFonts w:cs="Arial"/>
          <w:color w:val="000000"/>
          <w:szCs w:val="20"/>
        </w:rPr>
        <w:t xml:space="preserve"> pri merilu »</w:t>
      </w:r>
      <w:r w:rsidRPr="00092DDD">
        <w:rPr>
          <w:rFonts w:cs="Arial"/>
          <w:bCs/>
          <w:szCs w:val="20"/>
        </w:rPr>
        <w:t>Operacija se vsaj pri enemu predlaganemu projektu odziva na epidemiološke razmere povezane z izbruhom nalezljive bolezni Koronavirus (SARS-CoV-2), ki povzroča COVID-19« navede:</w:t>
      </w:r>
    </w:p>
    <w:p w14:paraId="366F0D46" w14:textId="77777777" w:rsidR="006A7C7E" w:rsidRDefault="006A7C7E" w:rsidP="006A7C7E">
      <w:pPr>
        <w:pStyle w:val="Odstavekseznama"/>
        <w:jc w:val="both"/>
        <w:rPr>
          <w:rFonts w:cs="Arial"/>
          <w:bCs/>
          <w:szCs w:val="20"/>
        </w:rPr>
      </w:pPr>
    </w:p>
    <w:p w14:paraId="5D5CF897" w14:textId="77777777" w:rsidR="006A7C7E" w:rsidRPr="00AD449F" w:rsidRDefault="006A7C7E" w:rsidP="006A7C7E">
      <w:pPr>
        <w:pStyle w:val="Odstavekseznama"/>
        <w:numPr>
          <w:ilvl w:val="0"/>
          <w:numId w:val="13"/>
        </w:numPr>
        <w:spacing w:after="160" w:line="259" w:lineRule="auto"/>
        <w:jc w:val="both"/>
        <w:rPr>
          <w:rFonts w:cs="Arial"/>
          <w:color w:val="0070C0"/>
          <w:szCs w:val="20"/>
        </w:rPr>
      </w:pPr>
      <w:r w:rsidRPr="00AD449F">
        <w:rPr>
          <w:rFonts w:cs="Arial"/>
          <w:szCs w:val="20"/>
        </w:rPr>
        <w:t>kako se bo izvajanje projekta prilagodilo v primeru, da bo zaradi razmer povezanih s COVID-19, treba prilagoditi način izvajanja (npr. sestanki na daljavo, izvedba delavnice na daljavo, izvedba e-raziskave namesto v živo ipd</w:t>
      </w:r>
      <w:r>
        <w:rPr>
          <w:rFonts w:cs="Arial"/>
          <w:szCs w:val="20"/>
        </w:rPr>
        <w:t>.</w:t>
      </w:r>
      <w:r w:rsidRPr="00AD449F">
        <w:rPr>
          <w:rFonts w:cs="Arial"/>
          <w:szCs w:val="20"/>
        </w:rPr>
        <w:t>) ali</w:t>
      </w:r>
    </w:p>
    <w:p w14:paraId="52B9A19B" w14:textId="77777777" w:rsidR="006A7C7E" w:rsidRPr="00AD449F" w:rsidRDefault="006A7C7E" w:rsidP="006A7C7E">
      <w:pPr>
        <w:pStyle w:val="Odstavekseznama"/>
        <w:numPr>
          <w:ilvl w:val="0"/>
          <w:numId w:val="13"/>
        </w:numPr>
        <w:spacing w:after="160" w:line="259" w:lineRule="auto"/>
        <w:jc w:val="both"/>
        <w:rPr>
          <w:rFonts w:cs="Arial"/>
          <w:color w:val="0070C0"/>
          <w:szCs w:val="20"/>
        </w:rPr>
      </w:pPr>
      <w:r w:rsidRPr="00AD449F">
        <w:rPr>
          <w:rFonts w:cs="Arial"/>
          <w:szCs w:val="20"/>
        </w:rPr>
        <w:t>b) je izziv, ki ga naslavlja predlagani projekt vezan na razmere povezane s COVID-19 (npr. vprašanje sprejemanja epidemioloških ukrepov vlade s strani državljanov, ipd…)?</w:t>
      </w:r>
    </w:p>
    <w:p w14:paraId="36798E9A" w14:textId="77777777" w:rsidR="006A7C7E" w:rsidRDefault="006A7C7E" w:rsidP="006A7C7E">
      <w:pPr>
        <w:jc w:val="both"/>
        <w:rPr>
          <w:rFonts w:cs="Arial"/>
          <w:color w:val="0070C0"/>
          <w:szCs w:val="20"/>
        </w:rPr>
      </w:pPr>
      <w:r w:rsidRPr="00AD449F">
        <w:rPr>
          <w:rFonts w:cs="Arial"/>
          <w:color w:val="0070C0"/>
          <w:szCs w:val="20"/>
        </w:rPr>
        <w:t>Prijavitelj v Prijavnem obrazcu pri »1.C VSEBINSKA ZASNOVA OPERACIJE« pri I. DEL: SPLOŠNO- Skupna merila« pri merilu »</w:t>
      </w:r>
      <w:r w:rsidRPr="00AD449F">
        <w:rPr>
          <w:rFonts w:cs="Arial"/>
          <w:bCs/>
          <w:color w:val="0070C0"/>
          <w:szCs w:val="20"/>
        </w:rPr>
        <w:t>Operacija se vsaj pri enemu predlaganemu projektu odziva na epidemiološke razmere povezane z izbruhom nalezljive bolezni Koronavirus (SARS-CoV-2), ki povzroča COVID-19«</w:t>
      </w:r>
      <w:r>
        <w:rPr>
          <w:rFonts w:cs="Arial"/>
          <w:bCs/>
          <w:color w:val="0070C0"/>
          <w:szCs w:val="20"/>
        </w:rPr>
        <w:t xml:space="preserve"> Prijavni obrazec izpolni na način kot je navedeno v točki »a)«, </w:t>
      </w:r>
      <w:r w:rsidRPr="00AD449F">
        <w:rPr>
          <w:rFonts w:cs="Arial"/>
          <w:bCs/>
          <w:color w:val="0070C0"/>
          <w:szCs w:val="20"/>
        </w:rPr>
        <w:t xml:space="preserve">t. j. </w:t>
      </w:r>
      <w:r w:rsidRPr="00AD449F">
        <w:rPr>
          <w:rFonts w:cs="Arial"/>
          <w:color w:val="0070C0"/>
          <w:szCs w:val="20"/>
        </w:rPr>
        <w:t>kako se bo izvajanje projekta prilagodilo v primeru, da bo zaradi razmer povezanih s COVID-19, treba prilagoditi način izvajanja (npr. sestanki na daljavo, izvedba delavnice na daljavo, izvedba e-raziskave namesto v živo ipd.)</w:t>
      </w:r>
      <w:r>
        <w:rPr>
          <w:rFonts w:cs="Arial"/>
          <w:color w:val="0070C0"/>
          <w:szCs w:val="20"/>
        </w:rPr>
        <w:t>.</w:t>
      </w:r>
    </w:p>
    <w:p w14:paraId="42023826" w14:textId="77777777" w:rsidR="006A7C7E" w:rsidRDefault="006A7C7E" w:rsidP="006A7C7E">
      <w:pPr>
        <w:jc w:val="both"/>
        <w:rPr>
          <w:rFonts w:cs="Arial"/>
          <w:color w:val="0070C0"/>
          <w:szCs w:val="20"/>
        </w:rPr>
      </w:pPr>
    </w:p>
    <w:p w14:paraId="706074DF" w14:textId="77777777" w:rsidR="006A7C7E" w:rsidRPr="00672749" w:rsidRDefault="006A7C7E" w:rsidP="000727BA">
      <w:pPr>
        <w:pStyle w:val="Odstavekseznama"/>
        <w:numPr>
          <w:ilvl w:val="0"/>
          <w:numId w:val="1"/>
        </w:numPr>
        <w:spacing w:after="160" w:line="259" w:lineRule="auto"/>
        <w:jc w:val="both"/>
        <w:rPr>
          <w:rFonts w:cs="Arial"/>
          <w:color w:val="0070C0"/>
          <w:szCs w:val="20"/>
        </w:rPr>
      </w:pPr>
      <w:r>
        <w:rPr>
          <w:rFonts w:cs="Arial"/>
          <w:szCs w:val="20"/>
        </w:rPr>
        <w:t>V P</w:t>
      </w:r>
      <w:r w:rsidRPr="00672749">
        <w:rPr>
          <w:rFonts w:cs="Arial"/>
          <w:szCs w:val="20"/>
        </w:rPr>
        <w:t xml:space="preserve">rijavnem obrazcu in </w:t>
      </w:r>
      <w:r>
        <w:rPr>
          <w:rFonts w:cs="Arial"/>
          <w:szCs w:val="20"/>
        </w:rPr>
        <w:t xml:space="preserve">v javnem </w:t>
      </w:r>
      <w:r w:rsidRPr="00672749">
        <w:rPr>
          <w:rFonts w:cs="Arial"/>
          <w:szCs w:val="20"/>
        </w:rPr>
        <w:t>razpisu</w:t>
      </w:r>
      <w:r>
        <w:rPr>
          <w:rFonts w:cs="Arial"/>
          <w:szCs w:val="20"/>
        </w:rPr>
        <w:t xml:space="preserve"> </w:t>
      </w:r>
      <w:r>
        <w:rPr>
          <w:rFonts w:cs="Arial"/>
          <w:color w:val="000000"/>
          <w:szCs w:val="20"/>
        </w:rPr>
        <w:t xml:space="preserve">v </w:t>
      </w:r>
      <w:r w:rsidRPr="00EC1C18">
        <w:rPr>
          <w:rFonts w:cs="Arial"/>
          <w:color w:val="000000"/>
          <w:szCs w:val="20"/>
        </w:rPr>
        <w:t>sklopu merila</w:t>
      </w:r>
      <w:r>
        <w:rPr>
          <w:rFonts w:cs="Arial"/>
          <w:color w:val="000000"/>
          <w:szCs w:val="20"/>
        </w:rPr>
        <w:t xml:space="preserve"> 4.A.3</w:t>
      </w:r>
      <w:r w:rsidRPr="00EC1C18">
        <w:rPr>
          <w:rFonts w:cs="Arial"/>
          <w:color w:val="000000"/>
          <w:szCs w:val="20"/>
        </w:rPr>
        <w:t xml:space="preserve"> »II. DEL: MERILA ZA SKLOP A«</w:t>
      </w:r>
      <w:r>
        <w:rPr>
          <w:rFonts w:cs="Arial"/>
          <w:color w:val="000000"/>
          <w:szCs w:val="20"/>
        </w:rPr>
        <w:t xml:space="preserve"> in v sklopu merila 6.B.3. »III. DEL: MERILA </w:t>
      </w:r>
      <w:r w:rsidRPr="00EC1C18">
        <w:rPr>
          <w:rFonts w:cs="Arial"/>
          <w:i/>
          <w:color w:val="000000"/>
          <w:szCs w:val="20"/>
        </w:rPr>
        <w:t xml:space="preserve">ZA </w:t>
      </w:r>
      <w:r w:rsidRPr="00EC1C18">
        <w:rPr>
          <w:rFonts w:cs="Arial"/>
          <w:color w:val="000000"/>
          <w:szCs w:val="20"/>
        </w:rPr>
        <w:t>SKLOP B) »</w:t>
      </w:r>
      <w:r w:rsidRPr="00EC1C18">
        <w:rPr>
          <w:rFonts w:cs="Arial"/>
          <w:bCs/>
          <w:szCs w:val="20"/>
        </w:rPr>
        <w:t>Operacija načrtuje najmanj en interdisciplinarni projekt, v katerega bodo vključeni študenti iz več različnih študijskih področij po KLASIUS- P-16</w:t>
      </w:r>
      <w:r>
        <w:rPr>
          <w:rFonts w:cs="Arial"/>
          <w:bCs/>
          <w:szCs w:val="20"/>
        </w:rPr>
        <w:t>«</w:t>
      </w:r>
      <w:r w:rsidRPr="00672749">
        <w:rPr>
          <w:rFonts w:cs="Arial"/>
          <w:szCs w:val="20"/>
        </w:rPr>
        <w:t xml:space="preserve"> preverja ali operacija vsaj pri enem predlaganem projektu načrtuje interdisciplinarni projekt. V merilih smo namreč zasledili, da se to prev</w:t>
      </w:r>
      <w:r>
        <w:rPr>
          <w:rFonts w:cs="Arial"/>
          <w:szCs w:val="20"/>
        </w:rPr>
        <w:t>erja za sklop A in B posebej. Ali</w:t>
      </w:r>
      <w:r w:rsidRPr="00672749">
        <w:rPr>
          <w:rFonts w:cs="Arial"/>
          <w:szCs w:val="20"/>
        </w:rPr>
        <w:t xml:space="preserve"> pomeni, da mora vsaj 1 projekt iz sklopa A in </w:t>
      </w:r>
      <w:r>
        <w:rPr>
          <w:rFonts w:cs="Arial"/>
          <w:szCs w:val="20"/>
        </w:rPr>
        <w:t>vsaj en projekt iz Sklopa B biti interdiscplinaren? Ali</w:t>
      </w:r>
      <w:r w:rsidRPr="00672749">
        <w:rPr>
          <w:rFonts w:cs="Arial"/>
          <w:szCs w:val="20"/>
        </w:rPr>
        <w:t xml:space="preserve"> to pravilno razlagamo, ker to pomeni, da morata biti v našem primeru, oba projekta (sklop A in B) interdisciplinarna (skupina vsa</w:t>
      </w:r>
      <w:r>
        <w:rPr>
          <w:rFonts w:cs="Arial"/>
          <w:szCs w:val="20"/>
        </w:rPr>
        <w:t>j 5 različnih študijskih smeri)?</w:t>
      </w:r>
    </w:p>
    <w:p w14:paraId="3F70816D" w14:textId="77777777" w:rsidR="006A7C7E" w:rsidRDefault="006A7C7E" w:rsidP="006A7C7E">
      <w:pPr>
        <w:jc w:val="both"/>
        <w:rPr>
          <w:rFonts w:cs="Arial"/>
          <w:color w:val="0070C0"/>
          <w:szCs w:val="20"/>
        </w:rPr>
      </w:pPr>
      <w:r>
        <w:rPr>
          <w:rFonts w:cs="Arial"/>
          <w:color w:val="0070C0"/>
          <w:szCs w:val="20"/>
        </w:rPr>
        <w:t xml:space="preserve">Da. Vloga prijavitelja se za Sklop A pri merilu </w:t>
      </w:r>
      <w:r w:rsidRPr="00DB3F35">
        <w:rPr>
          <w:rFonts w:cs="Arial"/>
          <w:color w:val="0070C0"/>
          <w:szCs w:val="20"/>
        </w:rPr>
        <w:t xml:space="preserve">4.A.3 »II. DEL: MERILA ZA SKLOP A« </w:t>
      </w:r>
      <w:r>
        <w:rPr>
          <w:rFonts w:cs="Arial"/>
          <w:color w:val="0070C0"/>
          <w:szCs w:val="20"/>
        </w:rPr>
        <w:t xml:space="preserve"> in za </w:t>
      </w:r>
      <w:r w:rsidRPr="00DB3F35">
        <w:rPr>
          <w:rFonts w:cs="Arial"/>
          <w:color w:val="0070C0"/>
          <w:szCs w:val="20"/>
        </w:rPr>
        <w:t xml:space="preserve">Sklop B  </w:t>
      </w:r>
      <w:r>
        <w:rPr>
          <w:rFonts w:cs="Arial"/>
          <w:color w:val="0070C0"/>
          <w:szCs w:val="20"/>
        </w:rPr>
        <w:t>pri merilu</w:t>
      </w:r>
      <w:r w:rsidRPr="00DB3F35">
        <w:rPr>
          <w:rFonts w:cs="Arial"/>
          <w:color w:val="0070C0"/>
          <w:szCs w:val="20"/>
        </w:rPr>
        <w:t xml:space="preserve"> 6.B.3. »III. DEL: MERILA </w:t>
      </w:r>
      <w:r w:rsidRPr="00DB3F35">
        <w:rPr>
          <w:rFonts w:cs="Arial"/>
          <w:i/>
          <w:color w:val="0070C0"/>
          <w:szCs w:val="20"/>
        </w:rPr>
        <w:t xml:space="preserve">ZA </w:t>
      </w:r>
      <w:r w:rsidRPr="00DB3F35">
        <w:rPr>
          <w:rFonts w:cs="Arial"/>
          <w:color w:val="0070C0"/>
          <w:szCs w:val="20"/>
        </w:rPr>
        <w:t>SKLOP B) »</w:t>
      </w:r>
      <w:r w:rsidRPr="00DB3F35">
        <w:rPr>
          <w:rFonts w:cs="Arial"/>
          <w:bCs/>
          <w:color w:val="0070C0"/>
          <w:szCs w:val="20"/>
        </w:rPr>
        <w:t>Operacija načrtuje najmanj en interdisciplinarni projekt, v katerega bodo vključeni študenti iz več različnih študijskih področij po KLASIUS- P-16«</w:t>
      </w:r>
      <w:r>
        <w:rPr>
          <w:rFonts w:cs="Arial"/>
          <w:bCs/>
          <w:color w:val="0070C0"/>
          <w:szCs w:val="20"/>
        </w:rPr>
        <w:t xml:space="preserve">, </w:t>
      </w:r>
      <w:r w:rsidRPr="00DB3F35">
        <w:rPr>
          <w:rFonts w:cs="Arial"/>
          <w:color w:val="0070C0"/>
          <w:szCs w:val="20"/>
        </w:rPr>
        <w:t xml:space="preserve">ocenjuje ločeno oziroma kot to določa javni razpis. </w:t>
      </w:r>
    </w:p>
    <w:p w14:paraId="6A30DF12" w14:textId="77777777" w:rsidR="006A7C7E" w:rsidRPr="00DB3F35" w:rsidRDefault="006A7C7E" w:rsidP="006A7C7E">
      <w:pPr>
        <w:jc w:val="both"/>
        <w:rPr>
          <w:rFonts w:cs="Arial"/>
          <w:color w:val="0070C0"/>
          <w:szCs w:val="20"/>
        </w:rPr>
      </w:pPr>
    </w:p>
    <w:p w14:paraId="5A221A86" w14:textId="77777777" w:rsidR="006A7C7E" w:rsidRPr="00CB0360" w:rsidRDefault="006A7C7E" w:rsidP="000727BA">
      <w:pPr>
        <w:pStyle w:val="Odstavekseznama"/>
        <w:numPr>
          <w:ilvl w:val="0"/>
          <w:numId w:val="1"/>
        </w:numPr>
        <w:spacing w:after="160" w:line="259" w:lineRule="auto"/>
        <w:jc w:val="both"/>
        <w:rPr>
          <w:rFonts w:cs="Arial"/>
          <w:color w:val="0070C0"/>
          <w:szCs w:val="20"/>
        </w:rPr>
      </w:pPr>
      <w:r>
        <w:rPr>
          <w:rFonts w:cs="Arial"/>
          <w:szCs w:val="20"/>
        </w:rPr>
        <w:t xml:space="preserve">Ob pregledu KLASIUS- </w:t>
      </w:r>
      <w:r w:rsidRPr="00E25518">
        <w:rPr>
          <w:rFonts w:cs="Arial"/>
          <w:szCs w:val="20"/>
        </w:rPr>
        <w:t xml:space="preserve">P </w:t>
      </w:r>
      <w:r>
        <w:rPr>
          <w:rFonts w:cs="Arial"/>
          <w:szCs w:val="20"/>
        </w:rPr>
        <w:t xml:space="preserve">v sklopu </w:t>
      </w:r>
      <w:r w:rsidRPr="00CB0360">
        <w:rPr>
          <w:rFonts w:cs="Arial"/>
          <w:szCs w:val="20"/>
        </w:rPr>
        <w:t xml:space="preserve">merila 4.A.3 »II. DEL: MERILA ZA SKLOP A« in v sklopu merila 6.B.3. »III. DEL: MERILA </w:t>
      </w:r>
      <w:r w:rsidRPr="00CB0360">
        <w:rPr>
          <w:rFonts w:cs="Arial"/>
          <w:i/>
          <w:szCs w:val="20"/>
        </w:rPr>
        <w:t xml:space="preserve">ZA </w:t>
      </w:r>
      <w:r w:rsidRPr="00CB0360">
        <w:rPr>
          <w:rFonts w:cs="Arial"/>
          <w:szCs w:val="20"/>
        </w:rPr>
        <w:t>SKLOP B) »</w:t>
      </w:r>
      <w:r w:rsidRPr="00CB0360">
        <w:rPr>
          <w:rFonts w:cs="Arial"/>
          <w:bCs/>
          <w:szCs w:val="20"/>
        </w:rPr>
        <w:t>Operacija načrtuje najmanj en interdisciplinarni projekt, v katerega bodo vključeni študenti iz več različnih študijskih področij po KLASIUS- P-16«</w:t>
      </w:r>
      <w:r>
        <w:rPr>
          <w:rFonts w:cs="Arial"/>
          <w:bCs/>
          <w:szCs w:val="20"/>
        </w:rPr>
        <w:t xml:space="preserve">, </w:t>
      </w:r>
      <w:r w:rsidRPr="00CB0360">
        <w:rPr>
          <w:rFonts w:cs="Arial"/>
          <w:szCs w:val="20"/>
        </w:rPr>
        <w:t xml:space="preserve">smo ugotovili, da študenti dveh študijskih smeri spadajo pod enako </w:t>
      </w:r>
      <w:r w:rsidRPr="00E25518">
        <w:rPr>
          <w:rFonts w:cs="Arial"/>
          <w:szCs w:val="20"/>
        </w:rPr>
        <w:t xml:space="preserve">številko, čeprav sta </w:t>
      </w:r>
      <w:r>
        <w:rPr>
          <w:rFonts w:cs="Arial"/>
          <w:szCs w:val="20"/>
        </w:rPr>
        <w:t xml:space="preserve">smeri </w:t>
      </w:r>
      <w:r w:rsidRPr="00E25518">
        <w:rPr>
          <w:rFonts w:cs="Arial"/>
          <w:szCs w:val="20"/>
        </w:rPr>
        <w:t>popolnoma različni, npr. smer Modno oblikov</w:t>
      </w:r>
      <w:r>
        <w:rPr>
          <w:rFonts w:cs="Arial"/>
          <w:szCs w:val="20"/>
        </w:rPr>
        <w:t>anje in Oblikovanje prostora oziroma</w:t>
      </w:r>
      <w:r w:rsidRPr="00E25518">
        <w:rPr>
          <w:rFonts w:cs="Arial"/>
          <w:szCs w:val="20"/>
        </w:rPr>
        <w:t xml:space="preserve"> Notr</w:t>
      </w:r>
      <w:r>
        <w:rPr>
          <w:rFonts w:cs="Arial"/>
          <w:szCs w:val="20"/>
        </w:rPr>
        <w:t>anje oblikovanje, kar se na našem visokošolskem zavodu</w:t>
      </w:r>
      <w:r w:rsidRPr="00E25518">
        <w:rPr>
          <w:rFonts w:cs="Arial"/>
          <w:szCs w:val="20"/>
        </w:rPr>
        <w:t xml:space="preserve"> izvaja na dveh različnih smereh študija. </w:t>
      </w:r>
      <w:r>
        <w:rPr>
          <w:rFonts w:cs="Arial"/>
          <w:szCs w:val="20"/>
        </w:rPr>
        <w:t>Ali t</w:t>
      </w:r>
      <w:r w:rsidRPr="00E25518">
        <w:rPr>
          <w:rFonts w:cs="Arial"/>
          <w:szCs w:val="20"/>
        </w:rPr>
        <w:t>o pomeni, da potem moramo za zagotovitev pogojev po interdisciplinarnosti zagotoviti še 5 dodatnih študijskih področij, čeprav sta omenjeni področji popolnoma različni</w:t>
      </w:r>
      <w:r>
        <w:rPr>
          <w:rFonts w:cs="Arial"/>
          <w:szCs w:val="20"/>
        </w:rPr>
        <w:t>, spadata pa pod enak KLASIUS P-16?</w:t>
      </w:r>
    </w:p>
    <w:p w14:paraId="69605E0B" w14:textId="77777777" w:rsidR="006A7C7E" w:rsidRDefault="006A7C7E" w:rsidP="006A7C7E">
      <w:pPr>
        <w:jc w:val="both"/>
        <w:rPr>
          <w:rFonts w:cs="Arial"/>
          <w:color w:val="0070C0"/>
          <w:szCs w:val="20"/>
        </w:rPr>
      </w:pPr>
      <w:r>
        <w:rPr>
          <w:rFonts w:cs="Arial"/>
          <w:color w:val="0070C0"/>
          <w:szCs w:val="20"/>
        </w:rPr>
        <w:t xml:space="preserve">Pri </w:t>
      </w:r>
      <w:r w:rsidRPr="00CB0360">
        <w:rPr>
          <w:rFonts w:cs="Arial"/>
          <w:color w:val="0070C0"/>
          <w:szCs w:val="20"/>
        </w:rPr>
        <w:t xml:space="preserve">merilu 4.A.3 »II. DEL: MERILA ZA SKLOP A« in v sklopu merila 6.B.3. »III. DEL: MERILA </w:t>
      </w:r>
      <w:r w:rsidRPr="00CB0360">
        <w:rPr>
          <w:rFonts w:cs="Arial"/>
          <w:i/>
          <w:color w:val="0070C0"/>
          <w:szCs w:val="20"/>
        </w:rPr>
        <w:t xml:space="preserve">ZA </w:t>
      </w:r>
      <w:r w:rsidRPr="00CB0360">
        <w:rPr>
          <w:rFonts w:cs="Arial"/>
          <w:color w:val="0070C0"/>
          <w:szCs w:val="20"/>
        </w:rPr>
        <w:t>SKLOP B) »</w:t>
      </w:r>
      <w:r w:rsidRPr="00CB0360">
        <w:rPr>
          <w:rFonts w:cs="Arial"/>
          <w:bCs/>
          <w:color w:val="0070C0"/>
          <w:szCs w:val="20"/>
        </w:rPr>
        <w:t xml:space="preserve">Operacija načrtuje najmanj en interdisciplinarni projekt, v katerega bodo vključeni študenti iz več </w:t>
      </w:r>
      <w:r w:rsidRPr="00CB0360">
        <w:rPr>
          <w:rFonts w:cs="Arial"/>
          <w:bCs/>
          <w:color w:val="0070C0"/>
          <w:szCs w:val="20"/>
        </w:rPr>
        <w:lastRenderedPageBreak/>
        <w:t>različnih študijskih področij po KLASIUS- P-16«</w:t>
      </w:r>
      <w:r>
        <w:rPr>
          <w:rFonts w:cs="Arial"/>
          <w:bCs/>
          <w:color w:val="0070C0"/>
          <w:szCs w:val="20"/>
        </w:rPr>
        <w:t xml:space="preserve"> se upošteva KLASIUS-P-16, ki ustreza štirimestni kodi kot je opredeljeno s sklicno opombo 11 (Sklop A, stran 9 javnega razpisa) in s sklicno opombo 14 (Sklop B, stran 10 javnega razpisa). Dodatna pojasnila so razvidna na tej povezavi</w:t>
      </w:r>
      <w:r>
        <w:rPr>
          <w:rFonts w:cs="Arial"/>
          <w:color w:val="0070C0"/>
          <w:szCs w:val="20"/>
        </w:rPr>
        <w:t xml:space="preserve">: </w:t>
      </w:r>
      <w:hyperlink r:id="rId11" w:history="1">
        <w:r w:rsidRPr="00CE48CD">
          <w:rPr>
            <w:rStyle w:val="Hiperpovezava"/>
            <w:rFonts w:cs="Arial"/>
          </w:rPr>
          <w:t>https://www.stat.si/Klasje/Klasje/Tabela/7541</w:t>
        </w:r>
      </w:hyperlink>
      <w:r>
        <w:rPr>
          <w:rFonts w:cs="Arial"/>
          <w:color w:val="0070C0"/>
          <w:szCs w:val="20"/>
        </w:rPr>
        <w:t>.</w:t>
      </w:r>
    </w:p>
    <w:p w14:paraId="7DA8D660" w14:textId="77777777" w:rsidR="000C7B3F" w:rsidRDefault="000C7B3F" w:rsidP="006A7C7E">
      <w:pPr>
        <w:jc w:val="both"/>
        <w:rPr>
          <w:rFonts w:cs="Arial"/>
          <w:color w:val="0070C0"/>
          <w:szCs w:val="20"/>
        </w:rPr>
      </w:pPr>
    </w:p>
    <w:p w14:paraId="3104C442" w14:textId="77777777" w:rsidR="006A7C7E" w:rsidRDefault="006A7C7E" w:rsidP="000727BA">
      <w:pPr>
        <w:pStyle w:val="Odstavekseznama"/>
        <w:numPr>
          <w:ilvl w:val="0"/>
          <w:numId w:val="1"/>
        </w:numPr>
        <w:autoSpaceDE w:val="0"/>
        <w:autoSpaceDN w:val="0"/>
        <w:adjustRightInd w:val="0"/>
        <w:spacing w:after="160" w:line="259" w:lineRule="auto"/>
        <w:jc w:val="both"/>
        <w:rPr>
          <w:rFonts w:cs="Arial"/>
          <w:szCs w:val="20"/>
        </w:rPr>
      </w:pPr>
      <w:r>
        <w:rPr>
          <w:rFonts w:cs="Arial"/>
          <w:szCs w:val="20"/>
        </w:rPr>
        <w:t xml:space="preserve">V javnem razpisu je v točki 9. 1 </w:t>
      </w:r>
      <w:r w:rsidRPr="006B14E7">
        <w:rPr>
          <w:rFonts w:cs="Arial"/>
          <w:i/>
          <w:szCs w:val="20"/>
        </w:rPr>
        <w:t>Kazalniki učinka in rezultata operativnega programa</w:t>
      </w:r>
      <w:r w:rsidRPr="00C9607C">
        <w:rPr>
          <w:rFonts w:cs="Arial"/>
          <w:szCs w:val="20"/>
        </w:rPr>
        <w:t xml:space="preserve"> </w:t>
      </w:r>
      <w:r>
        <w:rPr>
          <w:rFonts w:cs="Arial"/>
          <w:szCs w:val="20"/>
        </w:rPr>
        <w:t>v drugem odstavku navedeno, da</w:t>
      </w:r>
      <w:r w:rsidRPr="00C9607C">
        <w:rPr>
          <w:rFonts w:cs="Arial"/>
          <w:szCs w:val="20"/>
        </w:rPr>
        <w:t xml:space="preserve"> se bo preverjalo tudi </w:t>
      </w:r>
      <w:r>
        <w:rPr>
          <w:rFonts w:cs="Arial"/>
          <w:szCs w:val="20"/>
        </w:rPr>
        <w:t>k</w:t>
      </w:r>
      <w:r w:rsidRPr="00C9607C">
        <w:rPr>
          <w:rFonts w:cs="Arial"/>
          <w:szCs w:val="20"/>
        </w:rPr>
        <w:t>azalnik rezultata</w:t>
      </w:r>
      <w:r>
        <w:rPr>
          <w:rFonts w:cs="Arial"/>
          <w:szCs w:val="20"/>
        </w:rPr>
        <w:t xml:space="preserve"> operativnega programa, ki</w:t>
      </w:r>
      <w:r w:rsidRPr="00C9607C">
        <w:rPr>
          <w:rFonts w:cs="Arial"/>
          <w:szCs w:val="20"/>
        </w:rPr>
        <w:t xml:space="preserve"> spremlja delež visokošolskih zavodov, ki so uspešno izvedli strategije prožnih ob</w:t>
      </w:r>
      <w:r>
        <w:rPr>
          <w:rFonts w:cs="Arial"/>
          <w:szCs w:val="20"/>
        </w:rPr>
        <w:t>lik učenja. Primer: na univerzi smo pravkar sprejeli novo strategijo in smo jo pričeli tudi izvajati. Ali to pomeni, da je to ustrezen dokument, ki se bo upošteval kot dosežen kazalnika rezultata operativnega programa?</w:t>
      </w:r>
    </w:p>
    <w:p w14:paraId="1EE9DFE9" w14:textId="77777777" w:rsidR="006A7C7E" w:rsidRDefault="006A7C7E" w:rsidP="006A7C7E">
      <w:pPr>
        <w:autoSpaceDE w:val="0"/>
        <w:autoSpaceDN w:val="0"/>
        <w:adjustRightInd w:val="0"/>
        <w:jc w:val="both"/>
        <w:rPr>
          <w:rFonts w:cs="Arial"/>
          <w:color w:val="0070C0"/>
          <w:szCs w:val="20"/>
        </w:rPr>
      </w:pPr>
      <w:r w:rsidRPr="00C9607C">
        <w:rPr>
          <w:rFonts w:cs="Arial"/>
          <w:color w:val="0070C0"/>
          <w:szCs w:val="20"/>
        </w:rPr>
        <w:t>Da.</w:t>
      </w:r>
    </w:p>
    <w:p w14:paraId="51352D71" w14:textId="77777777" w:rsidR="000C7B3F" w:rsidRPr="00C9607C" w:rsidRDefault="000C7B3F" w:rsidP="006A7C7E">
      <w:pPr>
        <w:autoSpaceDE w:val="0"/>
        <w:autoSpaceDN w:val="0"/>
        <w:adjustRightInd w:val="0"/>
        <w:jc w:val="both"/>
        <w:rPr>
          <w:rFonts w:cs="Arial"/>
          <w:color w:val="0070C0"/>
          <w:szCs w:val="20"/>
        </w:rPr>
      </w:pPr>
    </w:p>
    <w:p w14:paraId="0D3FAF83" w14:textId="77777777" w:rsidR="006A7C7E" w:rsidRPr="006D2844" w:rsidRDefault="006A7C7E" w:rsidP="000727BA">
      <w:pPr>
        <w:pStyle w:val="Odstavekseznama"/>
        <w:numPr>
          <w:ilvl w:val="0"/>
          <w:numId w:val="1"/>
        </w:numPr>
        <w:spacing w:after="160" w:line="259" w:lineRule="auto"/>
        <w:jc w:val="both"/>
        <w:rPr>
          <w:rFonts w:cs="Arial"/>
          <w:color w:val="0070C0"/>
          <w:szCs w:val="20"/>
        </w:rPr>
      </w:pPr>
      <w:r>
        <w:rPr>
          <w:rFonts w:cs="Arial"/>
          <w:szCs w:val="20"/>
        </w:rPr>
        <w:t xml:space="preserve">V točki 4 javnega razpisa </w:t>
      </w:r>
      <w:r w:rsidRPr="006D2844">
        <w:rPr>
          <w:rFonts w:cs="Arial"/>
          <w:i/>
          <w:color w:val="000000"/>
          <w:szCs w:val="20"/>
        </w:rPr>
        <w:t>Merila za izbor upravičencev, ki izpolnjujejo pogoje (navedba, opis, ovrednotenje meril)</w:t>
      </w:r>
      <w:r>
        <w:rPr>
          <w:rFonts w:cs="Arial"/>
          <w:i/>
          <w:color w:val="000000"/>
          <w:szCs w:val="20"/>
        </w:rPr>
        <w:t xml:space="preserve"> </w:t>
      </w:r>
      <w:r>
        <w:rPr>
          <w:rFonts w:cs="Arial"/>
          <w:color w:val="000000"/>
          <w:szCs w:val="20"/>
        </w:rPr>
        <w:t>je v »I. DEL: SPLOŠNO- Skupna merila« pri merilu 3.C.1 navedeno, da operacija predvideva različne pristope informiranja za vključitev partnerjev iz delovnega okolja v načrtovane aktivnosti. Ali lahko navedete kaj se v okviru tega merila pričakuje?</w:t>
      </w:r>
    </w:p>
    <w:p w14:paraId="5F3CDB1A" w14:textId="187113DE" w:rsidR="006A7C7E" w:rsidRDefault="006A7C7E" w:rsidP="006A7C7E">
      <w:pPr>
        <w:jc w:val="both"/>
        <w:rPr>
          <w:rFonts w:cs="Arial"/>
          <w:color w:val="0070C0"/>
          <w:szCs w:val="20"/>
        </w:rPr>
      </w:pPr>
      <w:r>
        <w:rPr>
          <w:rFonts w:cs="Arial"/>
          <w:color w:val="0070C0"/>
          <w:szCs w:val="20"/>
        </w:rPr>
        <w:t xml:space="preserve">V okviru </w:t>
      </w:r>
      <w:r w:rsidRPr="00440EE5">
        <w:rPr>
          <w:rFonts w:cs="Arial"/>
          <w:color w:val="0070C0"/>
          <w:szCs w:val="20"/>
        </w:rPr>
        <w:t>merila 3.C.1 »Operacija predvideva različne pristope informiranja za vključitev partnerjev iz delovnega okolja v načrtovane aktivnosti«</w:t>
      </w:r>
      <w:r>
        <w:rPr>
          <w:rFonts w:cs="Arial"/>
          <w:color w:val="0070C0"/>
          <w:szCs w:val="20"/>
        </w:rPr>
        <w:t xml:space="preserve"> prijavitelj navede in opredeli</w:t>
      </w:r>
      <w:r w:rsidR="000C7B3F">
        <w:rPr>
          <w:rFonts w:cs="Arial"/>
          <w:color w:val="0070C0"/>
          <w:szCs w:val="20"/>
        </w:rPr>
        <w:t xml:space="preserve"> pristope za vključitev partnerjev v načrtovane aktivnosti. </w:t>
      </w:r>
      <w:r>
        <w:rPr>
          <w:rFonts w:cs="Arial"/>
          <w:color w:val="0070C0"/>
          <w:szCs w:val="20"/>
        </w:rPr>
        <w:t>Javni razpis ne predpisuje načina</w:t>
      </w:r>
      <w:r w:rsidR="00237373">
        <w:rPr>
          <w:rFonts w:cs="Arial"/>
          <w:color w:val="0070C0"/>
          <w:szCs w:val="20"/>
        </w:rPr>
        <w:t>/e</w:t>
      </w:r>
      <w:r>
        <w:rPr>
          <w:rFonts w:cs="Arial"/>
          <w:color w:val="0070C0"/>
          <w:szCs w:val="20"/>
        </w:rPr>
        <w:t xml:space="preserve"> oziroma koncepta</w:t>
      </w:r>
      <w:r w:rsidR="00237373">
        <w:rPr>
          <w:rFonts w:cs="Arial"/>
          <w:color w:val="0070C0"/>
          <w:szCs w:val="20"/>
        </w:rPr>
        <w:t>/e</w:t>
      </w:r>
      <w:r>
        <w:rPr>
          <w:rFonts w:cs="Arial"/>
          <w:color w:val="0070C0"/>
          <w:szCs w:val="20"/>
        </w:rPr>
        <w:t xml:space="preserve"> (je v domeni prijavitelja).</w:t>
      </w:r>
    </w:p>
    <w:p w14:paraId="6FEAAA80" w14:textId="77777777" w:rsidR="006A7C7E" w:rsidRPr="006D2844" w:rsidRDefault="006A7C7E" w:rsidP="006A7C7E">
      <w:pPr>
        <w:jc w:val="both"/>
        <w:rPr>
          <w:rFonts w:cs="Arial"/>
          <w:color w:val="0070C0"/>
          <w:szCs w:val="20"/>
        </w:rPr>
      </w:pPr>
    </w:p>
    <w:p w14:paraId="3CAE5C39" w14:textId="77777777" w:rsidR="006A7C7E" w:rsidRPr="00C20F9C" w:rsidRDefault="006A7C7E" w:rsidP="000727BA">
      <w:pPr>
        <w:pStyle w:val="Odstavekseznama"/>
        <w:numPr>
          <w:ilvl w:val="0"/>
          <w:numId w:val="1"/>
        </w:numPr>
        <w:spacing w:after="160" w:line="259" w:lineRule="auto"/>
        <w:jc w:val="both"/>
        <w:rPr>
          <w:rFonts w:cs="Arial"/>
          <w:szCs w:val="20"/>
        </w:rPr>
      </w:pPr>
      <w:r w:rsidRPr="00C20F9C">
        <w:rPr>
          <w:rFonts w:cs="Arial"/>
          <w:szCs w:val="20"/>
        </w:rPr>
        <w:t>Kakšni so pogoji za vključitev partnerja/jev iz delovnega okolja (delovni mentorji) v izvajanje projektov pri Sklopu A (gospodarstvo)?</w:t>
      </w:r>
    </w:p>
    <w:p w14:paraId="670668FD" w14:textId="1EB8AA35" w:rsidR="00874D42" w:rsidRPr="00874D42" w:rsidRDefault="00874D42" w:rsidP="00874D42">
      <w:pPr>
        <w:jc w:val="both"/>
        <w:rPr>
          <w:rFonts w:cs="Arial"/>
          <w:color w:val="0070C0"/>
          <w:szCs w:val="20"/>
        </w:rPr>
      </w:pPr>
      <w:r w:rsidRPr="00874D42">
        <w:rPr>
          <w:rFonts w:cs="Arial"/>
          <w:color w:val="0070C0"/>
          <w:szCs w:val="20"/>
        </w:rPr>
        <w:t>Javni razpis ne določa pogojev za vključitev partnerja iz delovnega okolja (delovni mentorji) v izvajanje projektov pri Sklopu A (gospodarstvo). Ministrstvo v</w:t>
      </w:r>
      <w:r w:rsidR="00711AE9">
        <w:rPr>
          <w:rFonts w:cs="Arial"/>
          <w:color w:val="0070C0"/>
          <w:szCs w:val="20"/>
        </w:rPr>
        <w:t xml:space="preserve"> Obrazcu 1 </w:t>
      </w:r>
      <w:r w:rsidR="00711AE9" w:rsidRPr="002D0865">
        <w:rPr>
          <w:rFonts w:cs="Arial"/>
          <w:i/>
          <w:color w:val="0070C0"/>
          <w:szCs w:val="20"/>
        </w:rPr>
        <w:t>Poročilo upravičenca o izvedenem projektu</w:t>
      </w:r>
      <w:r w:rsidR="00711AE9">
        <w:rPr>
          <w:rFonts w:cs="Arial"/>
          <w:color w:val="0070C0"/>
          <w:szCs w:val="20"/>
        </w:rPr>
        <w:t xml:space="preserve"> v točki 3.5. </w:t>
      </w:r>
      <w:r w:rsidR="00711AE9" w:rsidRPr="00711AE9">
        <w:rPr>
          <w:rFonts w:cs="Arial"/>
          <w:i/>
          <w:color w:val="0070C0"/>
          <w:szCs w:val="20"/>
        </w:rPr>
        <w:t>Partner/ji- delovno okolje</w:t>
      </w:r>
      <w:r w:rsidRPr="00874D42">
        <w:rPr>
          <w:rFonts w:cs="Arial"/>
          <w:color w:val="0070C0"/>
          <w:szCs w:val="20"/>
        </w:rPr>
        <w:t xml:space="preserve"> </w:t>
      </w:r>
      <w:r w:rsidR="00711AE9">
        <w:rPr>
          <w:rFonts w:cs="Arial"/>
          <w:color w:val="0070C0"/>
          <w:szCs w:val="20"/>
        </w:rPr>
        <w:t xml:space="preserve">in v </w:t>
      </w:r>
      <w:r w:rsidRPr="00874D42">
        <w:rPr>
          <w:rFonts w:cs="Arial"/>
          <w:color w:val="0070C0"/>
          <w:szCs w:val="20"/>
        </w:rPr>
        <w:t xml:space="preserve">Obrazcu 2 </w:t>
      </w:r>
      <w:r w:rsidRPr="00711AE9">
        <w:rPr>
          <w:rFonts w:cs="Arial"/>
          <w:i/>
          <w:color w:val="0070C0"/>
          <w:szCs w:val="20"/>
        </w:rPr>
        <w:t>Poročilo pedagoškega mentorja in partnerja iz delovnega okolja o izvedenem projektu</w:t>
      </w:r>
      <w:r w:rsidRPr="00874D42">
        <w:rPr>
          <w:rFonts w:cs="Arial"/>
          <w:color w:val="0070C0"/>
          <w:szCs w:val="20"/>
        </w:rPr>
        <w:t xml:space="preserve"> v točki 1.4 </w:t>
      </w:r>
      <w:r w:rsidRPr="00711AE9">
        <w:rPr>
          <w:rFonts w:cs="Arial"/>
          <w:i/>
          <w:color w:val="0070C0"/>
          <w:szCs w:val="20"/>
        </w:rPr>
        <w:t>Partnerj/ji - delovno okolje</w:t>
      </w:r>
      <w:r w:rsidRPr="00874D42">
        <w:rPr>
          <w:rFonts w:cs="Arial"/>
          <w:color w:val="0070C0"/>
          <w:szCs w:val="20"/>
        </w:rPr>
        <w:t xml:space="preserve"> preverja naziv subjekta in delovno okolje, v katerem je delovni mentor zaposlen</w:t>
      </w:r>
      <w:r w:rsidR="009B43B3">
        <w:rPr>
          <w:rFonts w:cs="Arial"/>
          <w:color w:val="0070C0"/>
          <w:szCs w:val="20"/>
        </w:rPr>
        <w:t xml:space="preserve"> (r</w:t>
      </w:r>
      <w:r w:rsidR="009B43B3">
        <w:rPr>
          <w:rFonts w:cs="Arial"/>
          <w:color w:val="0070C0"/>
          <w:szCs w:val="20"/>
        </w:rPr>
        <w:t>elevantna zakonodaja; Zakon o gospodarskih družbah, Gospodarska zbornica Slovenije, Kolektivne pogodbe:</w:t>
      </w:r>
      <w:r w:rsidR="009B43B3" w:rsidRPr="00AE169E">
        <w:t xml:space="preserve"> </w:t>
      </w:r>
      <w:r w:rsidR="009B43B3" w:rsidRPr="00AE169E">
        <w:rPr>
          <w:rFonts w:cs="Arial"/>
          <w:color w:val="0070C0"/>
          <w:szCs w:val="20"/>
        </w:rPr>
        <w:t>https://www.gzs.si/skupne_naloge/pravni_portal/vsebina/Si-delodajalec/Kolektivne-pogodbe</w:t>
      </w:r>
      <w:r w:rsidR="009B43B3">
        <w:rPr>
          <w:rFonts w:cs="Arial"/>
          <w:color w:val="0070C0"/>
          <w:szCs w:val="20"/>
        </w:rPr>
        <w:t>)</w:t>
      </w:r>
      <w:r w:rsidRPr="00874D42">
        <w:rPr>
          <w:rFonts w:cs="Arial"/>
          <w:color w:val="0070C0"/>
          <w:szCs w:val="20"/>
        </w:rPr>
        <w:t>.</w:t>
      </w:r>
    </w:p>
    <w:p w14:paraId="1F1BD8DB" w14:textId="77777777" w:rsidR="006A7C7E" w:rsidRPr="00C20F9C" w:rsidRDefault="006A7C7E" w:rsidP="006A7C7E">
      <w:pPr>
        <w:ind w:left="360"/>
        <w:jc w:val="both"/>
        <w:rPr>
          <w:rFonts w:cs="Arial"/>
          <w:color w:val="0070C0"/>
          <w:szCs w:val="20"/>
        </w:rPr>
      </w:pPr>
    </w:p>
    <w:p w14:paraId="0A5B10BE" w14:textId="4967BEF4" w:rsidR="006A7C7E" w:rsidRDefault="006A7C7E" w:rsidP="000727BA">
      <w:pPr>
        <w:pStyle w:val="Odstavekseznama"/>
        <w:numPr>
          <w:ilvl w:val="0"/>
          <w:numId w:val="1"/>
        </w:numPr>
        <w:spacing w:after="160" w:line="259" w:lineRule="auto"/>
        <w:jc w:val="both"/>
        <w:rPr>
          <w:rFonts w:cs="Arial"/>
          <w:szCs w:val="20"/>
        </w:rPr>
      </w:pPr>
      <w:r w:rsidRPr="00C20F9C">
        <w:rPr>
          <w:rFonts w:cs="Arial"/>
          <w:szCs w:val="20"/>
        </w:rPr>
        <w:t xml:space="preserve">Kakšni so pogoji za vključitev partnerja/jev iz delovnega okolja (strokovni sodelavci iz </w:t>
      </w:r>
      <w:r w:rsidRPr="00BD6F9C">
        <w:rPr>
          <w:rFonts w:cs="Arial"/>
          <w:szCs w:val="20"/>
        </w:rPr>
        <w:t>negospodarskega in neprofitnega sektorja v lokalnem/regionalnem okolju) v izvajanje projektov pri Sklopu B (</w:t>
      </w:r>
      <w:r w:rsidR="00BD6F9C" w:rsidRPr="00BD6F9C">
        <w:rPr>
          <w:rFonts w:cs="Arial"/>
          <w:szCs w:val="20"/>
        </w:rPr>
        <w:t>negospodarstvom in neprofitnim sektorjem v lokalnem/regionalnem okolju</w:t>
      </w:r>
      <w:r w:rsidRPr="00BD6F9C">
        <w:rPr>
          <w:rFonts w:cs="Arial"/>
          <w:szCs w:val="20"/>
        </w:rPr>
        <w:t>)?</w:t>
      </w:r>
    </w:p>
    <w:p w14:paraId="23BE5003" w14:textId="77777777" w:rsidR="00711AE9" w:rsidRPr="00BD6F9C" w:rsidRDefault="00711AE9" w:rsidP="00711AE9">
      <w:pPr>
        <w:pStyle w:val="Odstavekseznama"/>
        <w:spacing w:after="160" w:line="259" w:lineRule="auto"/>
        <w:jc w:val="both"/>
        <w:rPr>
          <w:rFonts w:cs="Arial"/>
          <w:szCs w:val="20"/>
        </w:rPr>
      </w:pPr>
    </w:p>
    <w:p w14:paraId="380EAF10" w14:textId="39D174B9" w:rsidR="00711AE9" w:rsidRPr="00711AE9" w:rsidRDefault="00711AE9" w:rsidP="00711AE9">
      <w:pPr>
        <w:jc w:val="both"/>
        <w:rPr>
          <w:rFonts w:cs="Arial"/>
          <w:color w:val="0070C0"/>
          <w:szCs w:val="20"/>
        </w:rPr>
      </w:pPr>
      <w:r w:rsidRPr="00711AE9">
        <w:rPr>
          <w:rFonts w:cs="Arial"/>
          <w:color w:val="0070C0"/>
          <w:szCs w:val="20"/>
        </w:rPr>
        <w:t xml:space="preserve">Javni razpis ne določa pogojev za vključitev partnerja iz delovnega okolja (delovni mentorji) v izvajanje projektov pri Sklopu A (gospodarstvo). Ministrstvo v Obrazcu 1 </w:t>
      </w:r>
      <w:r w:rsidRPr="002D0865">
        <w:rPr>
          <w:rFonts w:cs="Arial"/>
          <w:i/>
          <w:color w:val="0070C0"/>
          <w:szCs w:val="20"/>
        </w:rPr>
        <w:t>Poročilo upravičenca o izvedenem projektu</w:t>
      </w:r>
      <w:r w:rsidRPr="00711AE9">
        <w:rPr>
          <w:rFonts w:cs="Arial"/>
          <w:color w:val="0070C0"/>
          <w:szCs w:val="20"/>
        </w:rPr>
        <w:t xml:space="preserve"> v točki 3.5. </w:t>
      </w:r>
      <w:r w:rsidRPr="00711AE9">
        <w:rPr>
          <w:rFonts w:cs="Arial"/>
          <w:i/>
          <w:color w:val="0070C0"/>
          <w:szCs w:val="20"/>
        </w:rPr>
        <w:t>Partner/ji- delovno okolje</w:t>
      </w:r>
      <w:r w:rsidRPr="00711AE9">
        <w:rPr>
          <w:rFonts w:cs="Arial"/>
          <w:color w:val="0070C0"/>
          <w:szCs w:val="20"/>
        </w:rPr>
        <w:t xml:space="preserve"> in v Obrazcu 2 </w:t>
      </w:r>
      <w:r w:rsidRPr="00711AE9">
        <w:rPr>
          <w:rFonts w:cs="Arial"/>
          <w:i/>
          <w:color w:val="0070C0"/>
          <w:szCs w:val="20"/>
        </w:rPr>
        <w:t>Poročilo pedagoškega mentorja in partnerja iz delovnega okolja o izvedenem projektu</w:t>
      </w:r>
      <w:r w:rsidRPr="00711AE9">
        <w:rPr>
          <w:rFonts w:cs="Arial"/>
          <w:color w:val="0070C0"/>
          <w:szCs w:val="20"/>
        </w:rPr>
        <w:t xml:space="preserve"> v točki 1.4 </w:t>
      </w:r>
      <w:r w:rsidRPr="00711AE9">
        <w:rPr>
          <w:rFonts w:cs="Arial"/>
          <w:i/>
          <w:color w:val="0070C0"/>
          <w:szCs w:val="20"/>
        </w:rPr>
        <w:t>Partnerj/ji - delovno okolje</w:t>
      </w:r>
      <w:r w:rsidRPr="00711AE9">
        <w:rPr>
          <w:rFonts w:cs="Arial"/>
          <w:color w:val="0070C0"/>
          <w:szCs w:val="20"/>
        </w:rPr>
        <w:t xml:space="preserve"> preverja naziv subjekta in delovno okolje, v katerem je delovni mentor zaposlen</w:t>
      </w:r>
      <w:r w:rsidR="009B43B3">
        <w:rPr>
          <w:rFonts w:cs="Arial"/>
          <w:color w:val="0070C0"/>
          <w:szCs w:val="20"/>
        </w:rPr>
        <w:t xml:space="preserve"> </w:t>
      </w:r>
      <w:r w:rsidR="009B43B3">
        <w:rPr>
          <w:rFonts w:cs="Arial"/>
          <w:color w:val="0070C0"/>
          <w:szCs w:val="20"/>
        </w:rPr>
        <w:t>(relevantna zakonodaja: K</w:t>
      </w:r>
      <w:r w:rsidR="009B43B3" w:rsidRPr="007439FD">
        <w:rPr>
          <w:rFonts w:cs="Arial"/>
          <w:color w:val="0070C0"/>
          <w:szCs w:val="20"/>
        </w:rPr>
        <w:t>olektivna pogodba za negospodarske dejavnosti v Republiki Sloveniji</w:t>
      </w:r>
      <w:r w:rsidR="009B43B3">
        <w:rPr>
          <w:rFonts w:cs="Arial"/>
          <w:color w:val="0070C0"/>
          <w:szCs w:val="20"/>
        </w:rPr>
        <w:t xml:space="preserve">; </w:t>
      </w:r>
      <w:hyperlink r:id="rId12" w:history="1">
        <w:r w:rsidR="00AD41EB" w:rsidRPr="006C3F12">
          <w:rPr>
            <w:rStyle w:val="Hiperpovezava"/>
            <w:rFonts w:cs="Arial"/>
            <w:szCs w:val="20"/>
          </w:rPr>
          <w:t>http://www.pisrs.si/Pis.web/pregledPredpisa?id=KOLP11</w:t>
        </w:r>
      </w:hyperlink>
      <w:r w:rsidR="00AD41EB">
        <w:rPr>
          <w:rFonts w:cs="Arial"/>
          <w:color w:val="0070C0"/>
          <w:szCs w:val="20"/>
        </w:rPr>
        <w:t>, 2. b člen</w:t>
      </w:r>
      <w:r w:rsidR="009B43B3">
        <w:rPr>
          <w:rFonts w:cs="Arial"/>
          <w:color w:val="0070C0"/>
          <w:szCs w:val="20"/>
        </w:rPr>
        <w:t>)</w:t>
      </w:r>
      <w:r w:rsidRPr="00711AE9">
        <w:rPr>
          <w:rFonts w:cs="Arial"/>
          <w:color w:val="0070C0"/>
          <w:szCs w:val="20"/>
        </w:rPr>
        <w:t>.</w:t>
      </w:r>
      <w:bookmarkStart w:id="0" w:name="_GoBack"/>
      <w:bookmarkEnd w:id="0"/>
    </w:p>
    <w:p w14:paraId="7D749A1A" w14:textId="77777777" w:rsidR="006A7C7E" w:rsidRPr="006C7636" w:rsidRDefault="006A7C7E" w:rsidP="006A7C7E">
      <w:pPr>
        <w:pStyle w:val="Odstavekseznama"/>
        <w:rPr>
          <w:rFonts w:cs="Arial"/>
          <w:szCs w:val="20"/>
        </w:rPr>
      </w:pPr>
    </w:p>
    <w:p w14:paraId="7D48C417" w14:textId="10476E2F" w:rsidR="006A7C7E" w:rsidRDefault="006A7C7E" w:rsidP="000727BA">
      <w:pPr>
        <w:pStyle w:val="Odstavekseznama"/>
        <w:numPr>
          <w:ilvl w:val="0"/>
          <w:numId w:val="1"/>
        </w:numPr>
        <w:spacing w:after="160" w:line="259" w:lineRule="auto"/>
        <w:jc w:val="both"/>
        <w:rPr>
          <w:rFonts w:cs="Arial"/>
          <w:szCs w:val="20"/>
        </w:rPr>
      </w:pPr>
      <w:r w:rsidRPr="002D0865">
        <w:rPr>
          <w:rFonts w:cs="Arial"/>
          <w:szCs w:val="20"/>
        </w:rPr>
        <w:t xml:space="preserve">V  </w:t>
      </w:r>
      <w:r w:rsidR="002D0865" w:rsidRPr="002D0865">
        <w:rPr>
          <w:rFonts w:cs="Arial"/>
          <w:szCs w:val="20"/>
        </w:rPr>
        <w:t xml:space="preserve">Obrazcu 1 </w:t>
      </w:r>
      <w:r w:rsidR="002D0865" w:rsidRPr="002D0865">
        <w:rPr>
          <w:rFonts w:cs="Arial"/>
          <w:i/>
          <w:szCs w:val="20"/>
        </w:rPr>
        <w:t>Poročilo upravičenca o izvedenem projektu</w:t>
      </w:r>
      <w:r w:rsidR="002D0865" w:rsidRPr="002D0865">
        <w:rPr>
          <w:rFonts w:cs="Arial"/>
          <w:szCs w:val="20"/>
        </w:rPr>
        <w:t xml:space="preserve"> v točki 3.5. </w:t>
      </w:r>
      <w:r w:rsidR="002D0865" w:rsidRPr="002D0865">
        <w:rPr>
          <w:rFonts w:cs="Arial"/>
          <w:i/>
          <w:szCs w:val="20"/>
        </w:rPr>
        <w:t>Partner/ji- delovno okolje</w:t>
      </w:r>
      <w:r w:rsidR="002D0865" w:rsidRPr="002D0865">
        <w:rPr>
          <w:rFonts w:cs="Arial"/>
          <w:szCs w:val="20"/>
        </w:rPr>
        <w:t xml:space="preserve">  in v </w:t>
      </w:r>
      <w:r w:rsidRPr="002D0865">
        <w:rPr>
          <w:rFonts w:cs="Arial"/>
          <w:szCs w:val="20"/>
        </w:rPr>
        <w:t xml:space="preserve">Obrazcu 2 </w:t>
      </w:r>
      <w:r w:rsidRPr="002D0865">
        <w:rPr>
          <w:rFonts w:cs="Arial"/>
          <w:i/>
          <w:szCs w:val="20"/>
        </w:rPr>
        <w:t xml:space="preserve">Poročilo pedagoškega mentorja in partnerja </w:t>
      </w:r>
      <w:r w:rsidRPr="006C7636">
        <w:rPr>
          <w:rFonts w:cs="Arial"/>
          <w:i/>
          <w:szCs w:val="20"/>
        </w:rPr>
        <w:t>iz delovnega okolja o izvedenem projektu</w:t>
      </w:r>
      <w:r>
        <w:rPr>
          <w:rFonts w:cs="Arial"/>
          <w:szCs w:val="20"/>
        </w:rPr>
        <w:t xml:space="preserve"> v točki 1.4 </w:t>
      </w:r>
      <w:r w:rsidRPr="006C7636">
        <w:rPr>
          <w:rFonts w:cs="Arial"/>
          <w:i/>
          <w:szCs w:val="20"/>
        </w:rPr>
        <w:t>Partnerj/ji- delovno okolje</w:t>
      </w:r>
      <w:r>
        <w:rPr>
          <w:rFonts w:cs="Arial"/>
          <w:szCs w:val="20"/>
        </w:rPr>
        <w:t xml:space="preserve"> </w:t>
      </w:r>
      <w:r w:rsidR="0014111E">
        <w:rPr>
          <w:rFonts w:cs="Arial"/>
          <w:szCs w:val="20"/>
        </w:rPr>
        <w:t xml:space="preserve">je </w:t>
      </w:r>
      <w:r w:rsidRPr="006C7636">
        <w:rPr>
          <w:rFonts w:cs="Arial"/>
          <w:szCs w:val="20"/>
        </w:rPr>
        <w:t>treba navesti za delovnega mentorja tudi »polni naziv subjekta iz delovnega okolja, pri katerem je zaposlen«. Ali to pomeni, da mora biti delovni mentor zaposlen  pri organizaciji, ki sodeluje v projektu? V primeru npr. sodelovanja z društvom in nevladnimi organizacijami, njihov člani, ki bi se lahko vključili v projekt kot odlični delovni mentorji, velikok</w:t>
      </w:r>
      <w:r w:rsidR="00F039DA">
        <w:rPr>
          <w:rFonts w:cs="Arial"/>
          <w:szCs w:val="20"/>
        </w:rPr>
        <w:t>rat niso zaposleni v društvu oziroma</w:t>
      </w:r>
      <w:r w:rsidRPr="006C7636">
        <w:rPr>
          <w:rFonts w:cs="Arial"/>
          <w:szCs w:val="20"/>
        </w:rPr>
        <w:t xml:space="preserve"> nevladni organizaciji in so zaposleni drugje ali sploh niso zaposleni (npr. upokojenci).</w:t>
      </w:r>
    </w:p>
    <w:p w14:paraId="6B978EE1" w14:textId="77777777" w:rsidR="006A7C7E" w:rsidRPr="006C7636" w:rsidRDefault="006A7C7E" w:rsidP="006A7C7E">
      <w:pPr>
        <w:pStyle w:val="Odstavekseznama"/>
        <w:rPr>
          <w:rFonts w:cs="Arial"/>
          <w:szCs w:val="20"/>
        </w:rPr>
      </w:pPr>
    </w:p>
    <w:p w14:paraId="36A710A6" w14:textId="00948A2D" w:rsidR="006A7C7E" w:rsidRPr="007C67E2" w:rsidRDefault="007C67E2" w:rsidP="007C67E2">
      <w:pPr>
        <w:jc w:val="both"/>
        <w:rPr>
          <w:rFonts w:cs="Arial"/>
          <w:color w:val="0070C0"/>
          <w:szCs w:val="20"/>
        </w:rPr>
      </w:pPr>
      <w:r w:rsidRPr="007C67E2">
        <w:rPr>
          <w:rFonts w:cs="Arial"/>
          <w:color w:val="0070C0"/>
          <w:szCs w:val="20"/>
          <w:shd w:val="clear" w:color="auto" w:fill="FFFFFF"/>
        </w:rPr>
        <w:t>Javni razpis določa, da so pravice in obveznosti, ki izhajajo iz sodelovanja v projektne aktivnosti vključenih partnerjev, izključno stvar dogovora med upravičencem in v projektne aktivnosti vključenih partnerjev (pedagoških mentorjev, partnerjev iz delovnega okolja in študentov, strokovni sodelavci iz negospodarskega in neprofitnega sektorja v lokalnem/regionalnem okolju), ki ga uredijo z npr. dogovorom o sodelovanju in se jih ne prilaga kot dokazilo.</w:t>
      </w:r>
    </w:p>
    <w:p w14:paraId="42367E15" w14:textId="77777777" w:rsidR="006A7C7E" w:rsidRDefault="006A7C7E" w:rsidP="006A7C7E">
      <w:pPr>
        <w:jc w:val="both"/>
        <w:rPr>
          <w:rFonts w:cs="Arial"/>
          <w:color w:val="0070C0"/>
          <w:szCs w:val="20"/>
        </w:rPr>
      </w:pPr>
    </w:p>
    <w:p w14:paraId="4672C550" w14:textId="77777777" w:rsidR="006A7C7E" w:rsidRPr="00070EDC" w:rsidRDefault="006A7C7E" w:rsidP="00070EDC">
      <w:pPr>
        <w:autoSpaceDE w:val="0"/>
        <w:autoSpaceDN w:val="0"/>
        <w:adjustRightInd w:val="0"/>
        <w:spacing w:line="240" w:lineRule="auto"/>
        <w:ind w:left="360"/>
        <w:jc w:val="both"/>
        <w:rPr>
          <w:rFonts w:eastAsiaTheme="minorHAnsi" w:cs="Arial"/>
          <w:color w:val="0070C0"/>
          <w:szCs w:val="20"/>
        </w:rPr>
      </w:pPr>
    </w:p>
    <w:sectPr w:rsidR="006A7C7E" w:rsidRPr="00070ED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603AB" w14:textId="77777777" w:rsidR="007B4BBA" w:rsidRDefault="007B4BBA" w:rsidP="00143346">
      <w:pPr>
        <w:spacing w:line="240" w:lineRule="auto"/>
      </w:pPr>
      <w:r>
        <w:separator/>
      </w:r>
    </w:p>
  </w:endnote>
  <w:endnote w:type="continuationSeparator" w:id="0">
    <w:p w14:paraId="52E19039" w14:textId="77777777" w:rsidR="007B4BBA" w:rsidRDefault="007B4BBA" w:rsidP="00143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377940"/>
      <w:docPartObj>
        <w:docPartGallery w:val="Page Numbers (Bottom of Page)"/>
        <w:docPartUnique/>
      </w:docPartObj>
    </w:sdtPr>
    <w:sdtEndPr/>
    <w:sdtContent>
      <w:p w14:paraId="29BEA9CF" w14:textId="77777777" w:rsidR="00143346" w:rsidRDefault="00143346">
        <w:pPr>
          <w:pStyle w:val="Noga"/>
          <w:jc w:val="center"/>
        </w:pPr>
        <w:r>
          <w:fldChar w:fldCharType="begin"/>
        </w:r>
        <w:r>
          <w:instrText>PAGE   \* MERGEFORMAT</w:instrText>
        </w:r>
        <w:r>
          <w:fldChar w:fldCharType="separate"/>
        </w:r>
        <w:r w:rsidR="00AD41EB">
          <w:rPr>
            <w:noProof/>
          </w:rPr>
          <w:t>10</w:t>
        </w:r>
        <w:r>
          <w:fldChar w:fldCharType="end"/>
        </w:r>
      </w:p>
    </w:sdtContent>
  </w:sdt>
  <w:p w14:paraId="12852D1D" w14:textId="77777777" w:rsidR="00143346" w:rsidRDefault="0014334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2A50D" w14:textId="77777777" w:rsidR="007B4BBA" w:rsidRDefault="007B4BBA" w:rsidP="00143346">
      <w:pPr>
        <w:spacing w:line="240" w:lineRule="auto"/>
      </w:pPr>
      <w:r>
        <w:separator/>
      </w:r>
    </w:p>
  </w:footnote>
  <w:footnote w:type="continuationSeparator" w:id="0">
    <w:p w14:paraId="03EB6C46" w14:textId="77777777" w:rsidR="007B4BBA" w:rsidRDefault="007B4BBA" w:rsidP="0014334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0A4E85A"/>
    <w:lvl w:ilvl="0">
      <w:numFmt w:val="bullet"/>
      <w:lvlText w:val="*"/>
      <w:lvlJc w:val="left"/>
    </w:lvl>
  </w:abstractNum>
  <w:abstractNum w:abstractNumId="1" w15:restartNumberingAfterBreak="0">
    <w:nsid w:val="123B13CA"/>
    <w:multiLevelType w:val="hybridMultilevel"/>
    <w:tmpl w:val="DEF27FE6"/>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916482"/>
    <w:multiLevelType w:val="hybridMultilevel"/>
    <w:tmpl w:val="C74C673A"/>
    <w:lvl w:ilvl="0" w:tplc="8062D682">
      <w:start w:val="19"/>
      <w:numFmt w:val="decimal"/>
      <w:lvlText w:val="%1."/>
      <w:lvlJc w:val="left"/>
      <w:pPr>
        <w:ind w:left="720" w:hanging="360"/>
      </w:pPr>
      <w:rPr>
        <w:rFonts w:ascii="Arial" w:hAnsi="Arial" w:cs="Arial" w:hint="default"/>
        <w:b w:val="0"/>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9615287"/>
    <w:multiLevelType w:val="multilevel"/>
    <w:tmpl w:val="C05AB7FC"/>
    <w:lvl w:ilvl="0">
      <w:start w:val="1"/>
      <w:numFmt w:val="decimal"/>
      <w:lvlText w:val="%1."/>
      <w:lvlJc w:val="left"/>
      <w:pPr>
        <w:ind w:left="720" w:hanging="360"/>
      </w:pPr>
      <w:rPr>
        <w:rFonts w:hint="default"/>
      </w:rPr>
    </w:lvl>
    <w:lvl w:ilvl="1">
      <w:start w:val="2"/>
      <w:numFmt w:val="decimal"/>
      <w:isLgl/>
      <w:lvlText w:val="%1.%2"/>
      <w:lvlJc w:val="left"/>
      <w:pPr>
        <w:ind w:left="967" w:hanging="540"/>
      </w:pPr>
      <w:rPr>
        <w:rFonts w:hint="default"/>
      </w:rPr>
    </w:lvl>
    <w:lvl w:ilvl="2">
      <w:start w:val="3"/>
      <w:numFmt w:val="decimal"/>
      <w:isLgl/>
      <w:lvlText w:val="%1.%2.%3"/>
      <w:lvlJc w:val="left"/>
      <w:pPr>
        <w:ind w:left="121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1775" w:hanging="1080"/>
      </w:pPr>
      <w:rPr>
        <w:rFonts w:hint="default"/>
      </w:rPr>
    </w:lvl>
    <w:lvl w:ilvl="6">
      <w:start w:val="1"/>
      <w:numFmt w:val="decimal"/>
      <w:isLgl/>
      <w:lvlText w:val="%1.%2.%3.%4.%5.%6.%7"/>
      <w:lvlJc w:val="left"/>
      <w:pPr>
        <w:ind w:left="2202"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696" w:hanging="1800"/>
      </w:pPr>
      <w:rPr>
        <w:rFonts w:hint="default"/>
      </w:rPr>
    </w:lvl>
  </w:abstractNum>
  <w:abstractNum w:abstractNumId="4" w15:restartNumberingAfterBreak="0">
    <w:nsid w:val="1C7978DA"/>
    <w:multiLevelType w:val="hybridMultilevel"/>
    <w:tmpl w:val="620CDB2C"/>
    <w:lvl w:ilvl="0" w:tplc="B720B804">
      <w:start w:val="1"/>
      <w:numFmt w:val="decimal"/>
      <w:lvlText w:val="%1."/>
      <w:lvlJc w:val="left"/>
      <w:pPr>
        <w:ind w:left="720" w:hanging="360"/>
      </w:pPr>
      <w:rPr>
        <w:rFonts w:ascii="Arial" w:hAnsi="Arial" w:cs="Arial" w:hint="default"/>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5819A7"/>
    <w:multiLevelType w:val="hybridMultilevel"/>
    <w:tmpl w:val="5DD2DEDA"/>
    <w:lvl w:ilvl="0" w:tplc="C5C0E824">
      <w:start w:val="1"/>
      <w:numFmt w:val="lowerLetter"/>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275C3B30"/>
    <w:multiLevelType w:val="hybridMultilevel"/>
    <w:tmpl w:val="620CDB2C"/>
    <w:lvl w:ilvl="0" w:tplc="B720B804">
      <w:start w:val="1"/>
      <w:numFmt w:val="decimal"/>
      <w:lvlText w:val="%1."/>
      <w:lvlJc w:val="left"/>
      <w:pPr>
        <w:ind w:left="720" w:hanging="360"/>
      </w:pPr>
      <w:rPr>
        <w:rFonts w:ascii="Arial" w:hAnsi="Arial" w:cs="Arial" w:hint="default"/>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CFC6E16"/>
    <w:multiLevelType w:val="hybridMultilevel"/>
    <w:tmpl w:val="A4829B36"/>
    <w:lvl w:ilvl="0" w:tplc="4F48DB40">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2D2F2124"/>
    <w:multiLevelType w:val="hybridMultilevel"/>
    <w:tmpl w:val="620CDB2C"/>
    <w:lvl w:ilvl="0" w:tplc="B720B804">
      <w:start w:val="1"/>
      <w:numFmt w:val="decimal"/>
      <w:lvlText w:val="%1."/>
      <w:lvlJc w:val="left"/>
      <w:pPr>
        <w:ind w:left="720" w:hanging="360"/>
      </w:pPr>
      <w:rPr>
        <w:rFonts w:ascii="Arial" w:hAnsi="Arial" w:cs="Arial" w:hint="default"/>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AF0FD2"/>
    <w:multiLevelType w:val="hybridMultilevel"/>
    <w:tmpl w:val="620CDB2C"/>
    <w:lvl w:ilvl="0" w:tplc="B720B804">
      <w:start w:val="1"/>
      <w:numFmt w:val="decimal"/>
      <w:lvlText w:val="%1."/>
      <w:lvlJc w:val="left"/>
      <w:pPr>
        <w:ind w:left="720" w:hanging="360"/>
      </w:pPr>
      <w:rPr>
        <w:rFonts w:ascii="Arial" w:hAnsi="Arial" w:cs="Arial" w:hint="default"/>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C2E5F26"/>
    <w:multiLevelType w:val="hybridMultilevel"/>
    <w:tmpl w:val="5CF6B7E2"/>
    <w:lvl w:ilvl="0" w:tplc="68F03722">
      <w:start w:val="1"/>
      <w:numFmt w:val="decimal"/>
      <w:lvlText w:val="%1."/>
      <w:lvlJc w:val="left"/>
      <w:pPr>
        <w:ind w:left="720" w:hanging="360"/>
      </w:pPr>
      <w:rPr>
        <w:rFonts w:ascii="Arial" w:hAnsi="Arial" w:cs="Arial" w:hint="default"/>
        <w:color w:val="000000"/>
        <w:sz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41474E8"/>
    <w:multiLevelType w:val="hybridMultilevel"/>
    <w:tmpl w:val="620CDB2C"/>
    <w:lvl w:ilvl="0" w:tplc="B720B804">
      <w:start w:val="1"/>
      <w:numFmt w:val="decimal"/>
      <w:lvlText w:val="%1."/>
      <w:lvlJc w:val="left"/>
      <w:pPr>
        <w:ind w:left="720" w:hanging="360"/>
      </w:pPr>
      <w:rPr>
        <w:rFonts w:ascii="Arial" w:hAnsi="Arial" w:cs="Arial" w:hint="default"/>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E195EB7"/>
    <w:multiLevelType w:val="hybridMultilevel"/>
    <w:tmpl w:val="47F4C340"/>
    <w:lvl w:ilvl="0" w:tplc="6F3A921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79BA377E"/>
    <w:multiLevelType w:val="hybridMultilevel"/>
    <w:tmpl w:val="BD18CEC2"/>
    <w:lvl w:ilvl="0" w:tplc="C004F16E">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9"/>
  </w:num>
  <w:num w:numId="2">
    <w:abstractNumId w:val="3"/>
  </w:num>
  <w:num w:numId="3">
    <w:abstractNumId w:val="1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0"/>
    <w:lvlOverride w:ilvl="0">
      <w:lvl w:ilvl="0">
        <w:numFmt w:val="bullet"/>
        <w:lvlText w:val=""/>
        <w:legacy w:legacy="1" w:legacySpace="0" w:legacyIndent="0"/>
        <w:lvlJc w:val="left"/>
        <w:rPr>
          <w:rFonts w:ascii="Symbol" w:hAnsi="Symbol" w:hint="default"/>
          <w:sz w:val="22"/>
        </w:rPr>
      </w:lvl>
    </w:lvlOverride>
  </w:num>
  <w:num w:numId="8">
    <w:abstractNumId w:val="2"/>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2E"/>
    <w:rsid w:val="00003AA0"/>
    <w:rsid w:val="00005275"/>
    <w:rsid w:val="00013EAC"/>
    <w:rsid w:val="00025410"/>
    <w:rsid w:val="00025CFB"/>
    <w:rsid w:val="00053136"/>
    <w:rsid w:val="00053C42"/>
    <w:rsid w:val="00056C25"/>
    <w:rsid w:val="00060178"/>
    <w:rsid w:val="000617DD"/>
    <w:rsid w:val="00064769"/>
    <w:rsid w:val="00064F7D"/>
    <w:rsid w:val="000702BE"/>
    <w:rsid w:val="00070EDC"/>
    <w:rsid w:val="000727BA"/>
    <w:rsid w:val="00080BA8"/>
    <w:rsid w:val="00092BEE"/>
    <w:rsid w:val="000B4CE5"/>
    <w:rsid w:val="000C0288"/>
    <w:rsid w:val="000C077B"/>
    <w:rsid w:val="000C4FA3"/>
    <w:rsid w:val="000C7B3F"/>
    <w:rsid w:val="000C7B58"/>
    <w:rsid w:val="000E10D2"/>
    <w:rsid w:val="000E38EF"/>
    <w:rsid w:val="00110884"/>
    <w:rsid w:val="00111B60"/>
    <w:rsid w:val="001221CD"/>
    <w:rsid w:val="00132D77"/>
    <w:rsid w:val="0014111E"/>
    <w:rsid w:val="00143346"/>
    <w:rsid w:val="00152682"/>
    <w:rsid w:val="00153A9D"/>
    <w:rsid w:val="00163137"/>
    <w:rsid w:val="00176B05"/>
    <w:rsid w:val="00182F1B"/>
    <w:rsid w:val="0019336E"/>
    <w:rsid w:val="0019523D"/>
    <w:rsid w:val="001C1706"/>
    <w:rsid w:val="001D30C3"/>
    <w:rsid w:val="001E6FE3"/>
    <w:rsid w:val="001F3B54"/>
    <w:rsid w:val="00203EB8"/>
    <w:rsid w:val="00224153"/>
    <w:rsid w:val="00232D54"/>
    <w:rsid w:val="00237373"/>
    <w:rsid w:val="002447B9"/>
    <w:rsid w:val="00251FBB"/>
    <w:rsid w:val="00267C45"/>
    <w:rsid w:val="0027000F"/>
    <w:rsid w:val="002972C8"/>
    <w:rsid w:val="002B253A"/>
    <w:rsid w:val="002C3675"/>
    <w:rsid w:val="002D0865"/>
    <w:rsid w:val="002D1B2E"/>
    <w:rsid w:val="002D768C"/>
    <w:rsid w:val="002E465D"/>
    <w:rsid w:val="002F42BA"/>
    <w:rsid w:val="002F7D47"/>
    <w:rsid w:val="00325F2C"/>
    <w:rsid w:val="0033690C"/>
    <w:rsid w:val="003551C6"/>
    <w:rsid w:val="00357E92"/>
    <w:rsid w:val="00366BC3"/>
    <w:rsid w:val="00366EB4"/>
    <w:rsid w:val="0037677D"/>
    <w:rsid w:val="00390DC3"/>
    <w:rsid w:val="0039414A"/>
    <w:rsid w:val="003C6F85"/>
    <w:rsid w:val="003D02F9"/>
    <w:rsid w:val="00405EE3"/>
    <w:rsid w:val="00406D2A"/>
    <w:rsid w:val="00412DDE"/>
    <w:rsid w:val="00474FA9"/>
    <w:rsid w:val="004B77D5"/>
    <w:rsid w:val="004C7649"/>
    <w:rsid w:val="004F2725"/>
    <w:rsid w:val="004F6E3D"/>
    <w:rsid w:val="0050634C"/>
    <w:rsid w:val="005068AE"/>
    <w:rsid w:val="00520BFC"/>
    <w:rsid w:val="00532586"/>
    <w:rsid w:val="0054132D"/>
    <w:rsid w:val="00557347"/>
    <w:rsid w:val="00571EBB"/>
    <w:rsid w:val="005727EA"/>
    <w:rsid w:val="00575923"/>
    <w:rsid w:val="005C1835"/>
    <w:rsid w:val="005C4E11"/>
    <w:rsid w:val="005C6880"/>
    <w:rsid w:val="005D4B19"/>
    <w:rsid w:val="005D5C1B"/>
    <w:rsid w:val="005E0B2D"/>
    <w:rsid w:val="005E3AC1"/>
    <w:rsid w:val="006203CC"/>
    <w:rsid w:val="0062294F"/>
    <w:rsid w:val="0062352C"/>
    <w:rsid w:val="0062356A"/>
    <w:rsid w:val="00627545"/>
    <w:rsid w:val="0064652D"/>
    <w:rsid w:val="00661C66"/>
    <w:rsid w:val="006646FE"/>
    <w:rsid w:val="00684B07"/>
    <w:rsid w:val="006970B1"/>
    <w:rsid w:val="006A7C7E"/>
    <w:rsid w:val="006B69DE"/>
    <w:rsid w:val="006C004B"/>
    <w:rsid w:val="006F0CE3"/>
    <w:rsid w:val="006F1455"/>
    <w:rsid w:val="00700245"/>
    <w:rsid w:val="00711AE9"/>
    <w:rsid w:val="00733F2A"/>
    <w:rsid w:val="00736738"/>
    <w:rsid w:val="00743A26"/>
    <w:rsid w:val="007506B1"/>
    <w:rsid w:val="00750BA7"/>
    <w:rsid w:val="00757EDB"/>
    <w:rsid w:val="00782E37"/>
    <w:rsid w:val="007A4047"/>
    <w:rsid w:val="007B4BBA"/>
    <w:rsid w:val="007C67E2"/>
    <w:rsid w:val="007C796A"/>
    <w:rsid w:val="007D4E39"/>
    <w:rsid w:val="007D6C5A"/>
    <w:rsid w:val="008106B9"/>
    <w:rsid w:val="008401CA"/>
    <w:rsid w:val="008739F4"/>
    <w:rsid w:val="00874D42"/>
    <w:rsid w:val="00875306"/>
    <w:rsid w:val="00887EAD"/>
    <w:rsid w:val="008C0020"/>
    <w:rsid w:val="008C0329"/>
    <w:rsid w:val="008D2FA7"/>
    <w:rsid w:val="008D3E7B"/>
    <w:rsid w:val="008D5625"/>
    <w:rsid w:val="008E2C1F"/>
    <w:rsid w:val="008E4B8A"/>
    <w:rsid w:val="008F32D0"/>
    <w:rsid w:val="008F521C"/>
    <w:rsid w:val="00901BE7"/>
    <w:rsid w:val="009104F6"/>
    <w:rsid w:val="00946058"/>
    <w:rsid w:val="00946AF8"/>
    <w:rsid w:val="00953C34"/>
    <w:rsid w:val="009609F8"/>
    <w:rsid w:val="00970442"/>
    <w:rsid w:val="00970BB8"/>
    <w:rsid w:val="00972A8E"/>
    <w:rsid w:val="0098584F"/>
    <w:rsid w:val="009A7ADC"/>
    <w:rsid w:val="009B3EC4"/>
    <w:rsid w:val="009B43B3"/>
    <w:rsid w:val="009C586F"/>
    <w:rsid w:val="009D4E0A"/>
    <w:rsid w:val="009D5543"/>
    <w:rsid w:val="009E4A7B"/>
    <w:rsid w:val="009E6BB6"/>
    <w:rsid w:val="00A00776"/>
    <w:rsid w:val="00A143A9"/>
    <w:rsid w:val="00A214A7"/>
    <w:rsid w:val="00A243A2"/>
    <w:rsid w:val="00A27161"/>
    <w:rsid w:val="00A32CD0"/>
    <w:rsid w:val="00A32DDF"/>
    <w:rsid w:val="00A52DAA"/>
    <w:rsid w:val="00A756FA"/>
    <w:rsid w:val="00A7660D"/>
    <w:rsid w:val="00A7699B"/>
    <w:rsid w:val="00A80CC3"/>
    <w:rsid w:val="00A949A9"/>
    <w:rsid w:val="00AA330E"/>
    <w:rsid w:val="00AC3269"/>
    <w:rsid w:val="00AC5C36"/>
    <w:rsid w:val="00AD41EB"/>
    <w:rsid w:val="00B33ACB"/>
    <w:rsid w:val="00B42527"/>
    <w:rsid w:val="00B45401"/>
    <w:rsid w:val="00BA1EFE"/>
    <w:rsid w:val="00BA369A"/>
    <w:rsid w:val="00BA38C1"/>
    <w:rsid w:val="00BA3D87"/>
    <w:rsid w:val="00BA4A73"/>
    <w:rsid w:val="00BB38EA"/>
    <w:rsid w:val="00BB5817"/>
    <w:rsid w:val="00BC4F2A"/>
    <w:rsid w:val="00BD0767"/>
    <w:rsid w:val="00BD4899"/>
    <w:rsid w:val="00BD6F9C"/>
    <w:rsid w:val="00BD7D77"/>
    <w:rsid w:val="00C0214F"/>
    <w:rsid w:val="00C21CE9"/>
    <w:rsid w:val="00C27F94"/>
    <w:rsid w:val="00C310D5"/>
    <w:rsid w:val="00C357DC"/>
    <w:rsid w:val="00C6619B"/>
    <w:rsid w:val="00C742F3"/>
    <w:rsid w:val="00C90C65"/>
    <w:rsid w:val="00C939B6"/>
    <w:rsid w:val="00C972F7"/>
    <w:rsid w:val="00CB093E"/>
    <w:rsid w:val="00CB5DC4"/>
    <w:rsid w:val="00CC3A75"/>
    <w:rsid w:val="00CD4561"/>
    <w:rsid w:val="00CE34A0"/>
    <w:rsid w:val="00CF2EAE"/>
    <w:rsid w:val="00CF7BC6"/>
    <w:rsid w:val="00D213E4"/>
    <w:rsid w:val="00D26DC7"/>
    <w:rsid w:val="00D32523"/>
    <w:rsid w:val="00D344C4"/>
    <w:rsid w:val="00D359A7"/>
    <w:rsid w:val="00D36873"/>
    <w:rsid w:val="00D472F3"/>
    <w:rsid w:val="00D63849"/>
    <w:rsid w:val="00D76D6D"/>
    <w:rsid w:val="00D83EE7"/>
    <w:rsid w:val="00D85A19"/>
    <w:rsid w:val="00DA6AE0"/>
    <w:rsid w:val="00DC1998"/>
    <w:rsid w:val="00DC7681"/>
    <w:rsid w:val="00DD311E"/>
    <w:rsid w:val="00DE2985"/>
    <w:rsid w:val="00DF1690"/>
    <w:rsid w:val="00DF40E0"/>
    <w:rsid w:val="00E114F7"/>
    <w:rsid w:val="00E1686B"/>
    <w:rsid w:val="00E27B6C"/>
    <w:rsid w:val="00E53452"/>
    <w:rsid w:val="00E7406D"/>
    <w:rsid w:val="00E83E94"/>
    <w:rsid w:val="00E84E70"/>
    <w:rsid w:val="00E92D69"/>
    <w:rsid w:val="00E9604D"/>
    <w:rsid w:val="00E97E8C"/>
    <w:rsid w:val="00EA1762"/>
    <w:rsid w:val="00EA371C"/>
    <w:rsid w:val="00EC427E"/>
    <w:rsid w:val="00EE7536"/>
    <w:rsid w:val="00EF0568"/>
    <w:rsid w:val="00F039DA"/>
    <w:rsid w:val="00F0583E"/>
    <w:rsid w:val="00F12249"/>
    <w:rsid w:val="00F2625B"/>
    <w:rsid w:val="00F3258A"/>
    <w:rsid w:val="00F435FC"/>
    <w:rsid w:val="00F536F9"/>
    <w:rsid w:val="00F6505E"/>
    <w:rsid w:val="00F6704F"/>
    <w:rsid w:val="00F70CF9"/>
    <w:rsid w:val="00F819C7"/>
    <w:rsid w:val="00F82317"/>
    <w:rsid w:val="00F8633E"/>
    <w:rsid w:val="00FA3B97"/>
    <w:rsid w:val="00FB52D4"/>
    <w:rsid w:val="00FB5657"/>
    <w:rsid w:val="00FC65D8"/>
    <w:rsid w:val="00FD34E7"/>
    <w:rsid w:val="00FE33D0"/>
    <w:rsid w:val="00FE6A64"/>
    <w:rsid w:val="00FF16A3"/>
    <w:rsid w:val="00FF51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71F2"/>
  <w15:chartTrackingRefBased/>
  <w15:docId w15:val="{8DC01315-3569-4242-A6C2-389C4F82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D1B2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D1B2E"/>
    <w:pPr>
      <w:tabs>
        <w:tab w:val="center" w:pos="4320"/>
        <w:tab w:val="right" w:pos="8640"/>
      </w:tabs>
    </w:pPr>
  </w:style>
  <w:style w:type="character" w:customStyle="1" w:styleId="GlavaZnak">
    <w:name w:val="Glava Znak"/>
    <w:basedOn w:val="Privzetapisavaodstavka"/>
    <w:link w:val="Glava"/>
    <w:rsid w:val="002D1B2E"/>
    <w:rPr>
      <w:rFonts w:ascii="Arial" w:eastAsia="Times New Roman" w:hAnsi="Arial" w:cs="Times New Roman"/>
      <w:sz w:val="20"/>
      <w:szCs w:val="24"/>
    </w:rPr>
  </w:style>
  <w:style w:type="paragraph" w:styleId="Odstavekseznama">
    <w:name w:val="List Paragraph"/>
    <w:aliases w:val="Odstavek seznama_IP,Seznam_IP_1"/>
    <w:basedOn w:val="Navaden"/>
    <w:link w:val="OdstavekseznamaZnak"/>
    <w:uiPriority w:val="34"/>
    <w:qFormat/>
    <w:rsid w:val="0019336E"/>
    <w:pPr>
      <w:ind w:left="720"/>
      <w:contextualSpacing/>
    </w:pPr>
  </w:style>
  <w:style w:type="character" w:styleId="Pripombasklic">
    <w:name w:val="annotation reference"/>
    <w:basedOn w:val="Privzetapisavaodstavka"/>
    <w:uiPriority w:val="99"/>
    <w:semiHidden/>
    <w:unhideWhenUsed/>
    <w:rsid w:val="00D213E4"/>
    <w:rPr>
      <w:sz w:val="16"/>
      <w:szCs w:val="16"/>
    </w:rPr>
  </w:style>
  <w:style w:type="paragraph" w:styleId="Pripombabesedilo">
    <w:name w:val="annotation text"/>
    <w:basedOn w:val="Navaden"/>
    <w:link w:val="PripombabesediloZnak"/>
    <w:uiPriority w:val="99"/>
    <w:unhideWhenUsed/>
    <w:rsid w:val="00D213E4"/>
    <w:pPr>
      <w:spacing w:line="240" w:lineRule="auto"/>
    </w:pPr>
    <w:rPr>
      <w:szCs w:val="20"/>
    </w:rPr>
  </w:style>
  <w:style w:type="character" w:customStyle="1" w:styleId="PripombabesediloZnak">
    <w:name w:val="Pripomba – besedilo Znak"/>
    <w:basedOn w:val="Privzetapisavaodstavka"/>
    <w:link w:val="Pripombabesedilo"/>
    <w:uiPriority w:val="99"/>
    <w:rsid w:val="00D213E4"/>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D213E4"/>
    <w:rPr>
      <w:b/>
      <w:bCs/>
    </w:rPr>
  </w:style>
  <w:style w:type="character" w:customStyle="1" w:styleId="ZadevapripombeZnak">
    <w:name w:val="Zadeva pripombe Znak"/>
    <w:basedOn w:val="PripombabesediloZnak"/>
    <w:link w:val="Zadevapripombe"/>
    <w:uiPriority w:val="99"/>
    <w:semiHidden/>
    <w:rsid w:val="00D213E4"/>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D213E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213E4"/>
    <w:rPr>
      <w:rFonts w:ascii="Segoe UI" w:eastAsia="Times New Roman" w:hAnsi="Segoe UI" w:cs="Segoe UI"/>
      <w:sz w:val="18"/>
      <w:szCs w:val="18"/>
    </w:rPr>
  </w:style>
  <w:style w:type="paragraph" w:styleId="Noga">
    <w:name w:val="footer"/>
    <w:basedOn w:val="Navaden"/>
    <w:link w:val="NogaZnak"/>
    <w:uiPriority w:val="99"/>
    <w:unhideWhenUsed/>
    <w:rsid w:val="00143346"/>
    <w:pPr>
      <w:tabs>
        <w:tab w:val="center" w:pos="4536"/>
        <w:tab w:val="right" w:pos="9072"/>
      </w:tabs>
      <w:spacing w:line="240" w:lineRule="auto"/>
    </w:pPr>
  </w:style>
  <w:style w:type="character" w:customStyle="1" w:styleId="NogaZnak">
    <w:name w:val="Noga Znak"/>
    <w:basedOn w:val="Privzetapisavaodstavka"/>
    <w:link w:val="Noga"/>
    <w:uiPriority w:val="99"/>
    <w:rsid w:val="00143346"/>
    <w:rPr>
      <w:rFonts w:ascii="Arial" w:eastAsia="Times New Roman" w:hAnsi="Arial" w:cs="Times New Roman"/>
      <w:sz w:val="20"/>
      <w:szCs w:val="24"/>
    </w:rPr>
  </w:style>
  <w:style w:type="character" w:styleId="Hiperpovezava">
    <w:name w:val="Hyperlink"/>
    <w:basedOn w:val="Privzetapisavaodstavka"/>
    <w:uiPriority w:val="99"/>
    <w:unhideWhenUsed/>
    <w:rsid w:val="0039414A"/>
    <w:rPr>
      <w:color w:val="0563C1" w:themeColor="hyperlink"/>
      <w:u w:val="single"/>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946AF8"/>
    <w:pPr>
      <w:spacing w:line="240" w:lineRule="auto"/>
      <w:jc w:val="both"/>
    </w:pPr>
    <w:rPr>
      <w:rFonts w:ascii="Times New Roman" w:hAnsi="Times New Roman"/>
      <w:sz w:val="24"/>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946AF8"/>
    <w:rPr>
      <w:rFonts w:ascii="Times New Roman" w:eastAsia="Times New Roman" w:hAnsi="Times New Roman" w:cs="Times New Roman"/>
      <w:sz w:val="24"/>
      <w:szCs w:val="20"/>
      <w:lang w:eastAsia="sl-SI"/>
    </w:rPr>
  </w:style>
  <w:style w:type="character" w:styleId="SledenaHiperpovezava">
    <w:name w:val="FollowedHyperlink"/>
    <w:basedOn w:val="Privzetapisavaodstavka"/>
    <w:uiPriority w:val="99"/>
    <w:semiHidden/>
    <w:unhideWhenUsed/>
    <w:rsid w:val="00405EE3"/>
    <w:rPr>
      <w:color w:val="954F72" w:themeColor="followedHyperlink"/>
      <w:u w:val="single"/>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FE6A64"/>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FE6A64"/>
    <w:pPr>
      <w:spacing w:before="60" w:after="160" w:line="240" w:lineRule="exact"/>
      <w:ind w:left="357" w:hanging="357"/>
      <w:jc w:val="both"/>
    </w:pPr>
    <w:rPr>
      <w:rFonts w:asciiTheme="minorHAnsi" w:eastAsiaTheme="minorHAnsi" w:hAnsiTheme="minorHAnsi" w:cstheme="minorBidi"/>
      <w:sz w:val="22"/>
      <w:szCs w:val="22"/>
      <w:vertAlign w:val="superscript"/>
    </w:rPr>
  </w:style>
  <w:style w:type="character" w:customStyle="1" w:styleId="OdstavekseznamaZnak">
    <w:name w:val="Odstavek seznama Znak"/>
    <w:aliases w:val="Odstavek seznama_IP Znak,Seznam_IP_1 Znak"/>
    <w:link w:val="Odstavekseznama"/>
    <w:uiPriority w:val="34"/>
    <w:rsid w:val="00A00776"/>
    <w:rPr>
      <w:rFonts w:ascii="Arial" w:eastAsia="Times New Roman" w:hAnsi="Arial" w:cs="Times New Roman"/>
      <w:sz w:val="20"/>
      <w:szCs w:val="24"/>
    </w:rPr>
  </w:style>
  <w:style w:type="paragraph" w:styleId="Telobesedila">
    <w:name w:val="Body Text"/>
    <w:basedOn w:val="Navaden"/>
    <w:link w:val="TelobesedilaZnak"/>
    <w:rsid w:val="00013EAC"/>
    <w:pPr>
      <w:widowControl w:val="0"/>
      <w:spacing w:after="120" w:line="240" w:lineRule="auto"/>
    </w:pPr>
    <w:rPr>
      <w:rFonts w:ascii="Times New Roman" w:hAnsi="Times New Roman"/>
      <w:sz w:val="22"/>
      <w:szCs w:val="20"/>
      <w:lang w:eastAsia="sl-SI"/>
    </w:rPr>
  </w:style>
  <w:style w:type="character" w:customStyle="1" w:styleId="TelobesedilaZnak">
    <w:name w:val="Telo besedila Znak"/>
    <w:basedOn w:val="Privzetapisavaodstavka"/>
    <w:link w:val="Telobesedila"/>
    <w:rsid w:val="00013EAC"/>
    <w:rPr>
      <w:rFonts w:ascii="Times New Roman" w:eastAsia="Times New Roman" w:hAnsi="Times New Roman" w:cs="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825814">
      <w:bodyDiv w:val="1"/>
      <w:marLeft w:val="0"/>
      <w:marRight w:val="0"/>
      <w:marTop w:val="0"/>
      <w:marBottom w:val="0"/>
      <w:divBdr>
        <w:top w:val="none" w:sz="0" w:space="0" w:color="auto"/>
        <w:left w:val="none" w:sz="0" w:space="0" w:color="auto"/>
        <w:bottom w:val="none" w:sz="0" w:space="0" w:color="auto"/>
        <w:right w:val="none" w:sz="0" w:space="0" w:color="auto"/>
      </w:divBdr>
    </w:div>
    <w:div w:id="679503907">
      <w:bodyDiv w:val="1"/>
      <w:marLeft w:val="0"/>
      <w:marRight w:val="0"/>
      <w:marTop w:val="0"/>
      <w:marBottom w:val="0"/>
      <w:divBdr>
        <w:top w:val="none" w:sz="0" w:space="0" w:color="auto"/>
        <w:left w:val="none" w:sz="0" w:space="0" w:color="auto"/>
        <w:bottom w:val="none" w:sz="0" w:space="0" w:color="auto"/>
        <w:right w:val="none" w:sz="0" w:space="0" w:color="auto"/>
      </w:divBdr>
    </w:div>
    <w:div w:id="1281109192">
      <w:bodyDiv w:val="1"/>
      <w:marLeft w:val="0"/>
      <w:marRight w:val="0"/>
      <w:marTop w:val="0"/>
      <w:marBottom w:val="0"/>
      <w:divBdr>
        <w:top w:val="none" w:sz="0" w:space="0" w:color="auto"/>
        <w:left w:val="none" w:sz="0" w:space="0" w:color="auto"/>
        <w:bottom w:val="none" w:sz="0" w:space="0" w:color="auto"/>
        <w:right w:val="none" w:sz="0" w:space="0" w:color="auto"/>
      </w:divBdr>
    </w:div>
    <w:div w:id="1408383695">
      <w:bodyDiv w:val="1"/>
      <w:marLeft w:val="0"/>
      <w:marRight w:val="0"/>
      <w:marTop w:val="0"/>
      <w:marBottom w:val="0"/>
      <w:divBdr>
        <w:top w:val="none" w:sz="0" w:space="0" w:color="auto"/>
        <w:left w:val="none" w:sz="0" w:space="0" w:color="auto"/>
        <w:bottom w:val="none" w:sz="0" w:space="0" w:color="auto"/>
        <w:right w:val="none" w:sz="0" w:space="0" w:color="auto"/>
      </w:divBdr>
      <w:divsChild>
        <w:div w:id="871499825">
          <w:marLeft w:val="0"/>
          <w:marRight w:val="0"/>
          <w:marTop w:val="0"/>
          <w:marBottom w:val="0"/>
          <w:divBdr>
            <w:top w:val="none" w:sz="0" w:space="0" w:color="auto"/>
            <w:left w:val="none" w:sz="0" w:space="0" w:color="auto"/>
            <w:bottom w:val="none" w:sz="0" w:space="0" w:color="auto"/>
            <w:right w:val="none" w:sz="0" w:space="0" w:color="auto"/>
          </w:divBdr>
          <w:divsChild>
            <w:div w:id="1557929577">
              <w:marLeft w:val="0"/>
              <w:marRight w:val="0"/>
              <w:marTop w:val="0"/>
              <w:marBottom w:val="0"/>
              <w:divBdr>
                <w:top w:val="none" w:sz="0" w:space="0" w:color="auto"/>
                <w:left w:val="none" w:sz="0" w:space="0" w:color="auto"/>
                <w:bottom w:val="none" w:sz="0" w:space="0" w:color="auto"/>
                <w:right w:val="none" w:sz="0" w:space="0" w:color="auto"/>
              </w:divBdr>
            </w:div>
            <w:div w:id="547033278">
              <w:marLeft w:val="0"/>
              <w:marRight w:val="0"/>
              <w:marTop w:val="0"/>
              <w:marBottom w:val="0"/>
              <w:divBdr>
                <w:top w:val="none" w:sz="0" w:space="0" w:color="auto"/>
                <w:left w:val="none" w:sz="0" w:space="0" w:color="auto"/>
                <w:bottom w:val="none" w:sz="0" w:space="0" w:color="auto"/>
                <w:right w:val="none" w:sz="0" w:space="0" w:color="auto"/>
              </w:divBdr>
            </w:div>
            <w:div w:id="1479806876">
              <w:marLeft w:val="0"/>
              <w:marRight w:val="0"/>
              <w:marTop w:val="0"/>
              <w:marBottom w:val="0"/>
              <w:divBdr>
                <w:top w:val="none" w:sz="0" w:space="0" w:color="auto"/>
                <w:left w:val="none" w:sz="0" w:space="0" w:color="auto"/>
                <w:bottom w:val="none" w:sz="0" w:space="0" w:color="auto"/>
                <w:right w:val="none" w:sz="0" w:space="0" w:color="auto"/>
              </w:divBdr>
            </w:div>
            <w:div w:id="13286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srs.si/Pis.web/pregledPredpisa?id=KOLP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si/Klasje/Klasje/Tabela/75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si/podrocja/drzava-in-druzba/lokalna-samouprava-in-regionalni-razvoj/regionalni-razvoj/"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ED1E4A2-28F7-4964-B73B-5A714621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5233</Words>
  <Characters>29829</Characters>
  <Application>Microsoft Office Word</Application>
  <DocSecurity>0</DocSecurity>
  <Lines>248</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Arčan</dc:creator>
  <cp:keywords/>
  <dc:description/>
  <cp:lastModifiedBy>Petra Arčan</cp:lastModifiedBy>
  <cp:revision>17</cp:revision>
  <cp:lastPrinted>2022-07-13T13:43:00Z</cp:lastPrinted>
  <dcterms:created xsi:type="dcterms:W3CDTF">2022-07-18T11:12:00Z</dcterms:created>
  <dcterms:modified xsi:type="dcterms:W3CDTF">2022-07-18T13:36:00Z</dcterms:modified>
</cp:coreProperties>
</file>