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A88D" w14:textId="77777777" w:rsidR="000A564C" w:rsidRPr="00696B02" w:rsidRDefault="000A564C" w:rsidP="000E75D0">
      <w:pPr>
        <w:pStyle w:val="Brezrazmikov"/>
        <w:jc w:val="both"/>
        <w:rPr>
          <w:b/>
          <w:sz w:val="16"/>
          <w:szCs w:val="16"/>
        </w:rPr>
      </w:pPr>
      <w:r w:rsidRPr="00696B02">
        <w:rPr>
          <w:sz w:val="16"/>
          <w:szCs w:val="16"/>
        </w:rPr>
        <w:t xml:space="preserve">  REPUBLIKA</w:t>
      </w:r>
      <w:r w:rsidRPr="00696B02">
        <w:rPr>
          <w:b/>
          <w:sz w:val="16"/>
          <w:szCs w:val="16"/>
        </w:rPr>
        <w:t xml:space="preserve"> </w:t>
      </w:r>
      <w:r w:rsidRPr="00696B02">
        <w:rPr>
          <w:b/>
          <w:noProof/>
          <w:sz w:val="16"/>
          <w:szCs w:val="16"/>
        </w:rPr>
        <w:drawing>
          <wp:inline distT="0" distB="0" distL="0" distR="0" wp14:anchorId="7C4F1379" wp14:editId="00AAF9CE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B02">
        <w:rPr>
          <w:sz w:val="16"/>
          <w:szCs w:val="16"/>
        </w:rPr>
        <w:t xml:space="preserve"> SLOVENIJA                                                 </w:t>
      </w:r>
    </w:p>
    <w:p w14:paraId="147AE698" w14:textId="77777777" w:rsidR="000A564C" w:rsidRPr="00696B02" w:rsidRDefault="000A564C" w:rsidP="000E75D0">
      <w:pPr>
        <w:pStyle w:val="Brezrazmikov"/>
        <w:jc w:val="both"/>
        <w:rPr>
          <w:b/>
          <w:sz w:val="16"/>
          <w:szCs w:val="16"/>
        </w:rPr>
      </w:pPr>
      <w:r w:rsidRPr="00696B02">
        <w:rPr>
          <w:b/>
          <w:sz w:val="16"/>
          <w:szCs w:val="16"/>
        </w:rPr>
        <w:t xml:space="preserve">    STROKOVNI SVET RS ZA </w:t>
      </w:r>
    </w:p>
    <w:p w14:paraId="49ECFFA1" w14:textId="77777777" w:rsidR="000A564C" w:rsidRPr="00696B02" w:rsidRDefault="000A564C" w:rsidP="000E75D0">
      <w:pPr>
        <w:pStyle w:val="Brezrazmikov"/>
        <w:jc w:val="both"/>
        <w:rPr>
          <w:b/>
          <w:sz w:val="16"/>
          <w:szCs w:val="16"/>
        </w:rPr>
      </w:pPr>
      <w:r w:rsidRPr="00696B02">
        <w:rPr>
          <w:b/>
          <w:sz w:val="16"/>
          <w:szCs w:val="16"/>
        </w:rPr>
        <w:t xml:space="preserve">SPLOŠNO IZOBRAŽEVANJE  </w:t>
      </w:r>
    </w:p>
    <w:p w14:paraId="241795FD" w14:textId="77777777" w:rsidR="000A564C" w:rsidRPr="00696B02" w:rsidRDefault="000A564C" w:rsidP="000E75D0">
      <w:pPr>
        <w:pStyle w:val="Brezrazmikov"/>
        <w:jc w:val="both"/>
        <w:rPr>
          <w:sz w:val="16"/>
          <w:szCs w:val="16"/>
        </w:rPr>
      </w:pPr>
      <w:r w:rsidRPr="00696B02">
        <w:rPr>
          <w:sz w:val="16"/>
          <w:szCs w:val="16"/>
        </w:rPr>
        <w:t xml:space="preserve"> 1000 Ljubljana, Masarykova 16</w:t>
      </w:r>
    </w:p>
    <w:p w14:paraId="37E1BDDD" w14:textId="77777777" w:rsidR="000A564C" w:rsidRPr="00696B02" w:rsidRDefault="000A564C" w:rsidP="000E75D0">
      <w:pPr>
        <w:pStyle w:val="Brezrazmikov"/>
        <w:jc w:val="both"/>
        <w:rPr>
          <w:sz w:val="16"/>
          <w:szCs w:val="16"/>
        </w:rPr>
      </w:pPr>
    </w:p>
    <w:p w14:paraId="6A3D8E8A" w14:textId="77777777" w:rsidR="000A564C" w:rsidRPr="00696B02" w:rsidRDefault="000A564C" w:rsidP="000E75D0">
      <w:pPr>
        <w:pStyle w:val="Brezrazmikov"/>
        <w:jc w:val="both"/>
        <w:rPr>
          <w:sz w:val="16"/>
          <w:szCs w:val="16"/>
        </w:rPr>
      </w:pPr>
    </w:p>
    <w:p w14:paraId="2D4D4424" w14:textId="7D5DDB34" w:rsidR="00330A54" w:rsidRPr="00810D63" w:rsidRDefault="00330A54" w:rsidP="000E75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0D63">
        <w:rPr>
          <w:rFonts w:ascii="Times New Roman" w:hAnsi="Times New Roman"/>
          <w:sz w:val="20"/>
          <w:szCs w:val="20"/>
        </w:rPr>
        <w:t>Številka:  013-2</w:t>
      </w:r>
      <w:r w:rsidR="001E32B0" w:rsidRPr="00810D63">
        <w:rPr>
          <w:rFonts w:ascii="Times New Roman" w:hAnsi="Times New Roman"/>
          <w:sz w:val="20"/>
          <w:szCs w:val="20"/>
        </w:rPr>
        <w:t>5</w:t>
      </w:r>
      <w:r w:rsidRPr="00810D63">
        <w:rPr>
          <w:rFonts w:ascii="Times New Roman" w:hAnsi="Times New Roman"/>
          <w:sz w:val="20"/>
          <w:szCs w:val="20"/>
        </w:rPr>
        <w:t>/2024/2</w:t>
      </w:r>
    </w:p>
    <w:p w14:paraId="42D61A1D" w14:textId="3E4FDC95" w:rsidR="000A564C" w:rsidRPr="00810D63" w:rsidRDefault="000A564C" w:rsidP="000E75D0">
      <w:pPr>
        <w:pStyle w:val="Brezrazmikov"/>
        <w:jc w:val="both"/>
        <w:rPr>
          <w:sz w:val="20"/>
          <w:szCs w:val="20"/>
        </w:rPr>
      </w:pPr>
      <w:r w:rsidRPr="00810D63">
        <w:rPr>
          <w:sz w:val="20"/>
          <w:szCs w:val="20"/>
        </w:rPr>
        <w:t xml:space="preserve">Datum:  </w:t>
      </w:r>
      <w:r w:rsidR="003C4A0C" w:rsidRPr="00810D63">
        <w:rPr>
          <w:sz w:val="20"/>
          <w:szCs w:val="20"/>
        </w:rPr>
        <w:t>19. 6.</w:t>
      </w:r>
      <w:r w:rsidR="00426A3F" w:rsidRPr="00810D63">
        <w:rPr>
          <w:sz w:val="20"/>
          <w:szCs w:val="20"/>
        </w:rPr>
        <w:t xml:space="preserve"> </w:t>
      </w:r>
      <w:r w:rsidRPr="00810D63">
        <w:rPr>
          <w:sz w:val="20"/>
          <w:szCs w:val="20"/>
        </w:rPr>
        <w:t>2024</w:t>
      </w:r>
    </w:p>
    <w:p w14:paraId="2AB4AEF1" w14:textId="77777777" w:rsidR="000A564C" w:rsidRPr="00810D63" w:rsidRDefault="000A564C" w:rsidP="004975CC">
      <w:pPr>
        <w:pStyle w:val="Brezrazmikov"/>
        <w:jc w:val="both"/>
        <w:rPr>
          <w:color w:val="FF0000"/>
          <w:sz w:val="20"/>
          <w:szCs w:val="20"/>
        </w:rPr>
      </w:pPr>
    </w:p>
    <w:p w14:paraId="1EF96426" w14:textId="77777777" w:rsidR="004975CC" w:rsidRPr="00AD4651" w:rsidRDefault="004975CC" w:rsidP="000E75D0">
      <w:pPr>
        <w:pStyle w:val="Brezrazmikov"/>
        <w:jc w:val="both"/>
        <w:rPr>
          <w:color w:val="FF0000"/>
          <w:sz w:val="22"/>
          <w:szCs w:val="22"/>
        </w:rPr>
      </w:pPr>
    </w:p>
    <w:p w14:paraId="52504CAB" w14:textId="550C983E" w:rsidR="00A04FF3" w:rsidRPr="00DE622C" w:rsidRDefault="000A564C" w:rsidP="004975C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E622C">
        <w:rPr>
          <w:rFonts w:ascii="Times New Roman" w:hAnsi="Times New Roman"/>
          <w:b/>
          <w:bCs/>
        </w:rPr>
        <w:t>ZAPISNIK 23</w:t>
      </w:r>
      <w:r w:rsidR="00192919" w:rsidRPr="00DE622C">
        <w:rPr>
          <w:rFonts w:ascii="Times New Roman" w:hAnsi="Times New Roman"/>
          <w:b/>
          <w:bCs/>
        </w:rPr>
        <w:t>8</w:t>
      </w:r>
      <w:r w:rsidRPr="00DE622C">
        <w:rPr>
          <w:rFonts w:ascii="Times New Roman" w:hAnsi="Times New Roman"/>
          <w:b/>
          <w:bCs/>
        </w:rPr>
        <w:t>. SEJE</w:t>
      </w:r>
    </w:p>
    <w:p w14:paraId="7B6CCED4" w14:textId="1AECBF96" w:rsidR="000A564C" w:rsidRPr="00DE622C" w:rsidRDefault="000A564C" w:rsidP="004975C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E622C">
        <w:rPr>
          <w:rFonts w:ascii="Times New Roman" w:hAnsi="Times New Roman"/>
          <w:b/>
          <w:bCs/>
        </w:rPr>
        <w:t>STROKOVNEGA SVETA RS ZA SPLOŠNO</w:t>
      </w:r>
      <w:r w:rsidR="00A04FF3" w:rsidRPr="00DE622C">
        <w:rPr>
          <w:rFonts w:ascii="Times New Roman" w:hAnsi="Times New Roman"/>
          <w:b/>
          <w:bCs/>
        </w:rPr>
        <w:t xml:space="preserve"> </w:t>
      </w:r>
      <w:r w:rsidRPr="00DE622C">
        <w:rPr>
          <w:rFonts w:ascii="Times New Roman" w:hAnsi="Times New Roman"/>
          <w:b/>
          <w:bCs/>
        </w:rPr>
        <w:t>IZOBRAŽEVANJE</w:t>
      </w:r>
      <w:r w:rsidR="00A04FF3" w:rsidRPr="00DE622C">
        <w:rPr>
          <w:rFonts w:ascii="Times New Roman" w:hAnsi="Times New Roman"/>
          <w:b/>
          <w:bCs/>
        </w:rPr>
        <w:t xml:space="preserve">, </w:t>
      </w:r>
      <w:r w:rsidR="001E32B0" w:rsidRPr="00DE622C">
        <w:rPr>
          <w:rFonts w:ascii="Times New Roman" w:hAnsi="Times New Roman"/>
          <w:b/>
          <w:bCs/>
        </w:rPr>
        <w:t>13. 6. 2024</w:t>
      </w:r>
    </w:p>
    <w:p w14:paraId="18479E38" w14:textId="77777777" w:rsidR="000A564C" w:rsidRDefault="000A564C" w:rsidP="004975C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FCA06DA" w14:textId="77777777" w:rsidR="004975CC" w:rsidRPr="00DE622C" w:rsidRDefault="004975CC" w:rsidP="004975C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E8D7FEC" w14:textId="15A1C06B" w:rsidR="000A564C" w:rsidRPr="00DE622C" w:rsidRDefault="000A564C" w:rsidP="004975C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sl-SI"/>
        </w:rPr>
      </w:pPr>
      <w:r w:rsidRPr="00DE622C">
        <w:rPr>
          <w:rFonts w:ascii="Times New Roman" w:hAnsi="Times New Roman"/>
          <w:color w:val="000000" w:themeColor="text1"/>
          <w:u w:val="single"/>
        </w:rPr>
        <w:t>Prisotni člani:</w:t>
      </w:r>
      <w:r w:rsidRPr="00DE622C">
        <w:rPr>
          <w:rFonts w:ascii="Times New Roman" w:hAnsi="Times New Roman"/>
          <w:color w:val="000000" w:themeColor="text1"/>
        </w:rPr>
        <w:t xml:space="preserve"> dr. Kristijan Musek Lešnik, </w:t>
      </w:r>
      <w:r w:rsidRPr="00DE622C">
        <w:rPr>
          <w:rFonts w:ascii="Times New Roman" w:eastAsia="Times New Roman" w:hAnsi="Times New Roman"/>
          <w:color w:val="000000" w:themeColor="text1"/>
          <w:lang w:eastAsia="sl-SI"/>
        </w:rPr>
        <w:t>dr. Klemen Lah</w:t>
      </w:r>
      <w:r w:rsidR="00424B0F">
        <w:rPr>
          <w:rFonts w:ascii="Times New Roman" w:eastAsia="Times New Roman" w:hAnsi="Times New Roman"/>
          <w:color w:val="000000" w:themeColor="text1"/>
          <w:lang w:eastAsia="sl-SI"/>
        </w:rPr>
        <w:t>,</w:t>
      </w:r>
      <w:r w:rsidRPr="00DE622C">
        <w:rPr>
          <w:rFonts w:ascii="Times New Roman" w:hAnsi="Times New Roman"/>
          <w:color w:val="000000" w:themeColor="text1"/>
        </w:rPr>
        <w:t xml:space="preserve"> </w:t>
      </w:r>
      <w:r w:rsidRPr="00DE622C">
        <w:rPr>
          <w:rFonts w:ascii="Times New Roman" w:eastAsia="Times New Roman" w:hAnsi="Times New Roman"/>
          <w:color w:val="000000" w:themeColor="text1"/>
          <w:lang w:eastAsia="sl-SI"/>
        </w:rPr>
        <w:t>dr. Magdalena Šverc</w:t>
      </w:r>
      <w:r w:rsidRPr="00DE622C">
        <w:rPr>
          <w:rFonts w:ascii="Times New Roman" w:hAnsi="Times New Roman"/>
          <w:color w:val="000000" w:themeColor="text1"/>
        </w:rPr>
        <w:t xml:space="preserve">, </w:t>
      </w:r>
      <w:r w:rsidRPr="00DE622C">
        <w:rPr>
          <w:rFonts w:ascii="Times New Roman" w:eastAsia="Times New Roman" w:hAnsi="Times New Roman"/>
          <w:color w:val="000000" w:themeColor="text1"/>
          <w:lang w:eastAsia="sl-SI"/>
        </w:rPr>
        <w:t>Alberto Scheriani</w:t>
      </w:r>
      <w:r w:rsidRPr="00DE622C">
        <w:rPr>
          <w:rFonts w:ascii="Times New Roman" w:hAnsi="Times New Roman"/>
          <w:color w:val="000000" w:themeColor="text1"/>
        </w:rPr>
        <w:t xml:space="preserve">, dr. Milena Košak Babuder, </w:t>
      </w:r>
      <w:r w:rsidRPr="00DE622C">
        <w:rPr>
          <w:rFonts w:ascii="Times New Roman" w:eastAsia="Times New Roman" w:hAnsi="Times New Roman"/>
          <w:color w:val="000000" w:themeColor="text1"/>
          <w:lang w:eastAsia="sl-SI"/>
        </w:rPr>
        <w:t>dr. Anja Pirih</w:t>
      </w:r>
      <w:r w:rsidRPr="00DE622C">
        <w:rPr>
          <w:rFonts w:ascii="Times New Roman" w:hAnsi="Times New Roman"/>
          <w:color w:val="000000" w:themeColor="text1"/>
        </w:rPr>
        <w:t xml:space="preserve">, </w:t>
      </w:r>
      <w:r w:rsidRPr="00DE622C">
        <w:rPr>
          <w:rFonts w:ascii="Times New Roman" w:eastAsia="Times New Roman" w:hAnsi="Times New Roman"/>
          <w:color w:val="000000" w:themeColor="text1"/>
          <w:lang w:eastAsia="sl-SI"/>
        </w:rPr>
        <w:t>dr. Janez Vogrinc, Nevenka Zavrl</w:t>
      </w:r>
      <w:r w:rsidR="002774E4" w:rsidRPr="00DE622C">
        <w:rPr>
          <w:rFonts w:ascii="Times New Roman" w:hAnsi="Times New Roman"/>
          <w:color w:val="000000" w:themeColor="text1"/>
        </w:rPr>
        <w:t>,</w:t>
      </w:r>
      <w:r w:rsidRPr="00DE622C">
        <w:rPr>
          <w:rFonts w:ascii="Times New Roman" w:hAnsi="Times New Roman"/>
          <w:color w:val="000000" w:themeColor="text1"/>
        </w:rPr>
        <w:t xml:space="preserve"> </w:t>
      </w:r>
      <w:r w:rsidR="002774E4" w:rsidRPr="00DE622C">
        <w:rPr>
          <w:rFonts w:ascii="Times New Roman" w:hAnsi="Times New Roman"/>
          <w:color w:val="000000" w:themeColor="text1"/>
        </w:rPr>
        <w:t xml:space="preserve">dr. Milena Ivanuš Grmek, </w:t>
      </w:r>
      <w:r w:rsidR="00876F3C" w:rsidRPr="00DE622C">
        <w:rPr>
          <w:rFonts w:ascii="Times New Roman" w:hAnsi="Times New Roman"/>
          <w:color w:val="000000" w:themeColor="text1"/>
        </w:rPr>
        <w:t>Andreja Ahčin,</w:t>
      </w:r>
      <w:r w:rsidR="007E594C" w:rsidRPr="00DE622C">
        <w:rPr>
          <w:rFonts w:ascii="Times New Roman" w:eastAsia="Times New Roman" w:hAnsi="Times New Roman"/>
          <w:color w:val="000000" w:themeColor="text1"/>
          <w:lang w:eastAsia="sl-SI"/>
        </w:rPr>
        <w:t xml:space="preserve"> </w:t>
      </w:r>
      <w:r w:rsidR="00A04FF3" w:rsidRPr="00DE622C">
        <w:rPr>
          <w:rFonts w:ascii="Times New Roman" w:hAnsi="Times New Roman"/>
          <w:color w:val="000000" w:themeColor="text1"/>
        </w:rPr>
        <w:t xml:space="preserve">dr. Samo </w:t>
      </w:r>
      <w:proofErr w:type="spellStart"/>
      <w:r w:rsidR="00A04FF3" w:rsidRPr="00DE622C">
        <w:rPr>
          <w:rFonts w:ascii="Times New Roman" w:hAnsi="Times New Roman"/>
          <w:color w:val="000000" w:themeColor="text1"/>
        </w:rPr>
        <w:t>Fošnarič</w:t>
      </w:r>
      <w:proofErr w:type="spellEnd"/>
      <w:r w:rsidR="00A04FF3" w:rsidRPr="00DE622C">
        <w:rPr>
          <w:rFonts w:ascii="Times New Roman" w:hAnsi="Times New Roman"/>
          <w:color w:val="000000" w:themeColor="text1"/>
        </w:rPr>
        <w:t>, Boris Štih, Štefan István Varga,</w:t>
      </w:r>
      <w:r w:rsidR="003D64FE" w:rsidRPr="00DE622C">
        <w:rPr>
          <w:rFonts w:ascii="Times New Roman" w:hAnsi="Times New Roman"/>
          <w:color w:val="000000" w:themeColor="text1"/>
        </w:rPr>
        <w:t xml:space="preserve"> Lidija Žigon</w:t>
      </w:r>
      <w:r w:rsidR="00953560" w:rsidRPr="00DE622C">
        <w:rPr>
          <w:rFonts w:ascii="Times New Roman" w:hAnsi="Times New Roman"/>
          <w:color w:val="000000" w:themeColor="text1"/>
        </w:rPr>
        <w:t>, Sebastijan Einsiedler</w:t>
      </w:r>
    </w:p>
    <w:p w14:paraId="65712F56" w14:textId="795F8BB4" w:rsidR="000A564C" w:rsidRPr="00DE622C" w:rsidRDefault="000A564C" w:rsidP="004975CC">
      <w:pPr>
        <w:pStyle w:val="Brezrazmikov"/>
        <w:tabs>
          <w:tab w:val="center" w:pos="4535"/>
        </w:tabs>
        <w:jc w:val="both"/>
        <w:rPr>
          <w:color w:val="000000" w:themeColor="text1"/>
          <w:sz w:val="22"/>
          <w:szCs w:val="22"/>
        </w:rPr>
      </w:pPr>
      <w:r w:rsidRPr="00DE622C">
        <w:rPr>
          <w:color w:val="000000" w:themeColor="text1"/>
          <w:sz w:val="22"/>
          <w:szCs w:val="22"/>
          <w:u w:val="single"/>
        </w:rPr>
        <w:t>Odsotni člani:</w:t>
      </w:r>
      <w:r w:rsidRPr="00DE622C">
        <w:rPr>
          <w:color w:val="000000" w:themeColor="text1"/>
          <w:sz w:val="22"/>
          <w:szCs w:val="22"/>
        </w:rPr>
        <w:t xml:space="preserve"> </w:t>
      </w:r>
      <w:r w:rsidR="000607FE" w:rsidRPr="00DE622C">
        <w:rPr>
          <w:color w:val="000000" w:themeColor="text1"/>
          <w:sz w:val="22"/>
          <w:szCs w:val="22"/>
        </w:rPr>
        <w:t xml:space="preserve">mag. Majda Jurkovič, Barbara </w:t>
      </w:r>
      <w:proofErr w:type="spellStart"/>
      <w:r w:rsidR="000607FE" w:rsidRPr="00DE622C">
        <w:rPr>
          <w:color w:val="000000" w:themeColor="text1"/>
          <w:sz w:val="22"/>
          <w:szCs w:val="22"/>
        </w:rPr>
        <w:t>Kampjut</w:t>
      </w:r>
      <w:proofErr w:type="spellEnd"/>
      <w:r w:rsidR="000607FE" w:rsidRPr="00DE622C">
        <w:rPr>
          <w:color w:val="000000" w:themeColor="text1"/>
          <w:sz w:val="22"/>
          <w:szCs w:val="22"/>
        </w:rPr>
        <w:t>, ddr. Boris Aberšek, dr. Tomaž Grušovnik, mag. Marko Strle</w:t>
      </w:r>
      <w:r w:rsidR="00A36954" w:rsidRPr="00DE622C">
        <w:rPr>
          <w:color w:val="000000" w:themeColor="text1"/>
          <w:sz w:val="22"/>
          <w:szCs w:val="22"/>
        </w:rPr>
        <w:t>, dr. Gregor Jurak, dr. Branka Rotar Pance, dr. Marko Marhl, dr. Silvija Komočar, dr. Marina Tavčar Krajnc</w:t>
      </w:r>
      <w:r w:rsidR="003F1BF4" w:rsidRPr="00DE622C">
        <w:rPr>
          <w:color w:val="000000" w:themeColor="text1"/>
          <w:sz w:val="22"/>
          <w:szCs w:val="22"/>
        </w:rPr>
        <w:t>, dr. Mara Cotič</w:t>
      </w:r>
      <w:r w:rsidR="0081271A" w:rsidRPr="00DE622C">
        <w:rPr>
          <w:color w:val="000000" w:themeColor="text1"/>
          <w:sz w:val="22"/>
          <w:szCs w:val="22"/>
        </w:rPr>
        <w:t xml:space="preserve">, dr. David </w:t>
      </w:r>
      <w:proofErr w:type="spellStart"/>
      <w:r w:rsidR="0081271A" w:rsidRPr="00DE622C">
        <w:rPr>
          <w:color w:val="000000" w:themeColor="text1"/>
          <w:sz w:val="22"/>
          <w:szCs w:val="22"/>
        </w:rPr>
        <w:t>Movrin</w:t>
      </w:r>
      <w:proofErr w:type="spellEnd"/>
    </w:p>
    <w:p w14:paraId="2C552456" w14:textId="1BAA4AC7" w:rsidR="006E0DA5" w:rsidRPr="00DE622C" w:rsidRDefault="000A564C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E622C">
        <w:rPr>
          <w:rFonts w:ascii="Times New Roman" w:hAnsi="Times New Roman"/>
          <w:color w:val="000000" w:themeColor="text1"/>
          <w:u w:val="single"/>
        </w:rPr>
        <w:t>Ostali prisotni:</w:t>
      </w:r>
      <w:r w:rsidRPr="00DE622C">
        <w:rPr>
          <w:rFonts w:ascii="Times New Roman" w:hAnsi="Times New Roman"/>
          <w:color w:val="000000" w:themeColor="text1"/>
        </w:rPr>
        <w:t xml:space="preserve"> </w:t>
      </w:r>
      <w:r w:rsidR="006E0DA5" w:rsidRPr="00DE622C">
        <w:rPr>
          <w:rFonts w:ascii="Times New Roman" w:hAnsi="Times New Roman"/>
          <w:color w:val="000000" w:themeColor="text1"/>
        </w:rPr>
        <w:t xml:space="preserve">dr. Vinko Logaj, </w:t>
      </w:r>
      <w:r w:rsidR="00CF054E" w:rsidRPr="00DE622C">
        <w:rPr>
          <w:rFonts w:ascii="Times New Roman" w:hAnsi="Times New Roman"/>
        </w:rPr>
        <w:t>mag. Tamara Malešević</w:t>
      </w:r>
      <w:r w:rsidR="00CF054E" w:rsidRPr="00DE622C">
        <w:rPr>
          <w:rFonts w:ascii="Times New Roman" w:hAnsi="Times New Roman"/>
          <w:color w:val="000000" w:themeColor="text1"/>
        </w:rPr>
        <w:t xml:space="preserve">, dr. Katica Pevec </w:t>
      </w:r>
      <w:proofErr w:type="spellStart"/>
      <w:r w:rsidR="00CF054E" w:rsidRPr="00DE622C">
        <w:rPr>
          <w:rFonts w:ascii="Times New Roman" w:hAnsi="Times New Roman"/>
          <w:color w:val="000000" w:themeColor="text1"/>
        </w:rPr>
        <w:t>Semec</w:t>
      </w:r>
      <w:proofErr w:type="spellEnd"/>
      <w:r w:rsidR="00CF054E" w:rsidRPr="00DE622C">
        <w:rPr>
          <w:rFonts w:ascii="Times New Roman" w:hAnsi="Times New Roman"/>
          <w:color w:val="000000" w:themeColor="text1"/>
        </w:rPr>
        <w:t xml:space="preserve">, Melita Jakelj, </w:t>
      </w:r>
      <w:r w:rsidR="00E047C2" w:rsidRPr="00DE622C">
        <w:rPr>
          <w:rFonts w:ascii="Times New Roman" w:hAnsi="Times New Roman"/>
          <w:color w:val="000000" w:themeColor="text1"/>
        </w:rPr>
        <w:t>Marta Novak,</w:t>
      </w:r>
      <w:r w:rsidR="00424B0F">
        <w:rPr>
          <w:rFonts w:ascii="Times New Roman" w:hAnsi="Times New Roman"/>
          <w:color w:val="000000" w:themeColor="text1"/>
        </w:rPr>
        <w:t xml:space="preserve"> </w:t>
      </w:r>
      <w:r w:rsidR="006E0DA5" w:rsidRPr="00DE622C">
        <w:rPr>
          <w:rFonts w:ascii="Times New Roman" w:hAnsi="Times New Roman"/>
          <w:color w:val="000000" w:themeColor="text1"/>
        </w:rPr>
        <w:t>Vincenc Filipčič (vsi ZRSŠ</w:t>
      </w:r>
      <w:r w:rsidR="003D64FE" w:rsidRPr="00DE622C">
        <w:rPr>
          <w:rFonts w:ascii="Times New Roman" w:hAnsi="Times New Roman"/>
          <w:color w:val="000000" w:themeColor="text1"/>
        </w:rPr>
        <w:t xml:space="preserve">), </w:t>
      </w:r>
      <w:r w:rsidR="00E3105C" w:rsidRPr="00DE622C">
        <w:rPr>
          <w:rFonts w:ascii="Times New Roman" w:hAnsi="Times New Roman"/>
          <w:color w:val="000000" w:themeColor="text1"/>
        </w:rPr>
        <w:t xml:space="preserve">Jasna Rojc, Janja Zupančič, Maja Mihelič Debeljak, </w:t>
      </w:r>
      <w:r w:rsidR="00E047C2" w:rsidRPr="00DE622C">
        <w:rPr>
          <w:rFonts w:ascii="Times New Roman" w:hAnsi="Times New Roman"/>
          <w:color w:val="000000" w:themeColor="text1"/>
        </w:rPr>
        <w:t xml:space="preserve">dr. Miha Lovšin, </w:t>
      </w:r>
      <w:r w:rsidR="00E3105C" w:rsidRPr="00DE622C">
        <w:rPr>
          <w:rFonts w:ascii="Times New Roman" w:hAnsi="Times New Roman"/>
          <w:color w:val="000000" w:themeColor="text1"/>
        </w:rPr>
        <w:t>Rado Kostrevc, Sandi Vrabec</w:t>
      </w:r>
      <w:r w:rsidR="00E047C2" w:rsidRPr="00DE622C">
        <w:rPr>
          <w:rFonts w:ascii="Times New Roman" w:hAnsi="Times New Roman"/>
          <w:color w:val="000000" w:themeColor="text1"/>
        </w:rPr>
        <w:t>, Špela Plešnik</w:t>
      </w:r>
      <w:r w:rsidR="006E0DA5" w:rsidRPr="00DE622C">
        <w:rPr>
          <w:rFonts w:ascii="Times New Roman" w:hAnsi="Times New Roman"/>
          <w:color w:val="000000" w:themeColor="text1"/>
        </w:rPr>
        <w:t xml:space="preserve"> (vsi MVI) </w:t>
      </w:r>
    </w:p>
    <w:p w14:paraId="0CD309A8" w14:textId="77777777" w:rsidR="00F20164" w:rsidRPr="00DE622C" w:rsidRDefault="00F2016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21A3FFFD" w14:textId="44834CE2" w:rsidR="00FE4BC6" w:rsidRPr="00DE622C" w:rsidRDefault="0001660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Člani so sprejeli p</w:t>
      </w:r>
      <w:bookmarkStart w:id="0" w:name="_Hlk147221925"/>
      <w:bookmarkStart w:id="1" w:name="_Hlk135635323"/>
      <w:r w:rsidR="00FE4BC6" w:rsidRPr="00DE622C">
        <w:rPr>
          <w:rFonts w:ascii="Times New Roman" w:hAnsi="Times New Roman"/>
          <w:lang w:eastAsia="sl-SI"/>
        </w:rPr>
        <w:t>redlagan</w:t>
      </w:r>
      <w:r w:rsidR="00424B0F">
        <w:rPr>
          <w:rFonts w:ascii="Times New Roman" w:hAnsi="Times New Roman"/>
          <w:lang w:eastAsia="sl-SI"/>
        </w:rPr>
        <w:t>i</w:t>
      </w:r>
      <w:r w:rsidR="00FE4BC6" w:rsidRPr="00DE622C">
        <w:rPr>
          <w:rFonts w:ascii="Times New Roman" w:hAnsi="Times New Roman"/>
          <w:lang w:eastAsia="sl-SI"/>
        </w:rPr>
        <w:t xml:space="preserve"> dnevni red:</w:t>
      </w:r>
    </w:p>
    <w:p w14:paraId="5D995656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2" w:name="_Hlk168388089"/>
      <w:bookmarkEnd w:id="0"/>
      <w:bookmarkEnd w:id="1"/>
      <w:r w:rsidRPr="00DE622C">
        <w:rPr>
          <w:rFonts w:ascii="Times New Roman" w:hAnsi="Times New Roman"/>
        </w:rPr>
        <w:t>Potrditev zapisnika 237. seje</w:t>
      </w:r>
    </w:p>
    <w:p w14:paraId="5E920379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Potrjevanje učbenikov</w:t>
      </w:r>
    </w:p>
    <w:p w14:paraId="229C17D2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Priznavanje vsebin ravnateljskega izpita</w:t>
      </w:r>
    </w:p>
    <w:p w14:paraId="594A851D" w14:textId="5B5E1030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3" w:name="_Hlk167947300"/>
      <w:r w:rsidRPr="00DE622C">
        <w:rPr>
          <w:rFonts w:ascii="Times New Roman" w:hAnsi="Times New Roman"/>
        </w:rPr>
        <w:t xml:space="preserve">Programske smernice svetovalnega dela v programih s področja vzgoje in izobraževanja  </w:t>
      </w:r>
    </w:p>
    <w:p w14:paraId="1AE1A1B9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 xml:space="preserve">Koncept usposabljanja za vožnjo kolesa in kolesarski izpit v osnovni šoli  </w:t>
      </w:r>
    </w:p>
    <w:p w14:paraId="5D05F72B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4" w:name="_Hlk135640389"/>
      <w:bookmarkEnd w:id="3"/>
      <w:r w:rsidRPr="00DE622C">
        <w:rPr>
          <w:rFonts w:ascii="Times New Roman" w:hAnsi="Times New Roman"/>
        </w:rPr>
        <w:t>Predlogi pravilnikov:</w:t>
      </w:r>
    </w:p>
    <w:p w14:paraId="48E818F8" w14:textId="77777777" w:rsidR="00A57159" w:rsidRPr="00DE622C" w:rsidRDefault="00A57159" w:rsidP="004975CC">
      <w:pPr>
        <w:pStyle w:val="Odstavekseznama"/>
        <w:numPr>
          <w:ilvl w:val="0"/>
          <w:numId w:val="2"/>
        </w:numPr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rFonts w:eastAsiaTheme="minorHAnsi"/>
          <w:sz w:val="22"/>
          <w:szCs w:val="22"/>
        </w:rPr>
        <w:t>Pravilnik o spremembah in dopolnitvah Pravilnika o normativih in standardih za izvajanje programa osnovne šole,</w:t>
      </w:r>
    </w:p>
    <w:p w14:paraId="0B12AE99" w14:textId="77777777" w:rsidR="00A57159" w:rsidRPr="00DE622C" w:rsidRDefault="00A57159" w:rsidP="004975CC">
      <w:pPr>
        <w:pStyle w:val="Odstavekseznama"/>
        <w:numPr>
          <w:ilvl w:val="0"/>
          <w:numId w:val="2"/>
        </w:numPr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rFonts w:eastAsiaTheme="minorHAnsi"/>
          <w:sz w:val="22"/>
          <w:szCs w:val="22"/>
        </w:rPr>
        <w:t xml:space="preserve">Pravilnik o spremembah in dopolnitvah Pravilnika o normativih in standardih za izvajanje programa osnovne šole v dvojezičnih osnovnih šolah in osnovnih šolah z italijanskim učnim jezikom, </w:t>
      </w:r>
      <w:r w:rsidRPr="00DE622C">
        <w:rPr>
          <w:sz w:val="22"/>
          <w:szCs w:val="22"/>
        </w:rPr>
        <w:t xml:space="preserve"> </w:t>
      </w:r>
    </w:p>
    <w:p w14:paraId="66C0E884" w14:textId="77777777" w:rsidR="00A57159" w:rsidRPr="00DE622C" w:rsidRDefault="00A57159" w:rsidP="004975CC">
      <w:pPr>
        <w:pStyle w:val="Odstavekseznama"/>
        <w:numPr>
          <w:ilvl w:val="0"/>
          <w:numId w:val="2"/>
        </w:numPr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rFonts w:eastAsiaTheme="minorHAnsi"/>
          <w:sz w:val="22"/>
          <w:szCs w:val="22"/>
        </w:rPr>
        <w:t>Pravilnik o spremembah in dopolnitvah Pravilnika o normativih in standardih za izvajanje vzgojno-izobraževalnih programov za otroke s posebnimi potrebami,</w:t>
      </w:r>
    </w:p>
    <w:p w14:paraId="11A4EDFE" w14:textId="6F03830A" w:rsidR="00A57159" w:rsidRPr="00DE622C" w:rsidRDefault="00A57159" w:rsidP="004975CC">
      <w:pPr>
        <w:pStyle w:val="Odstavekseznama"/>
        <w:numPr>
          <w:ilvl w:val="0"/>
          <w:numId w:val="2"/>
        </w:numPr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rFonts w:eastAsiaTheme="minorHAnsi"/>
          <w:sz w:val="22"/>
          <w:szCs w:val="22"/>
        </w:rPr>
        <w:t>Pravilnik o spremembah in dopolnitvah Pravilnika o izvajanju programa Evropske šole Ljubljana</w:t>
      </w:r>
    </w:p>
    <w:p w14:paraId="7F4ADB2C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5" w:name="_Hlk164869243"/>
      <w:bookmarkEnd w:id="4"/>
      <w:r w:rsidRPr="00DE622C">
        <w:rPr>
          <w:rFonts w:ascii="Times New Roman" w:hAnsi="Times New Roman"/>
        </w:rPr>
        <w:t xml:space="preserve">Poročilo o delu Sveta za kakovost in evalvacije za leto 2023 </w:t>
      </w:r>
    </w:p>
    <w:p w14:paraId="75C72622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 xml:space="preserve">Smernice za vključevanje otrok, učencev in dijakov iz drugih jezikovnih in kulturnih okolij v slovenski vzgojno-izobraževalni sistem  </w:t>
      </w:r>
    </w:p>
    <w:p w14:paraId="740EEFFE" w14:textId="77777777" w:rsidR="00A57159" w:rsidRPr="00DE622C" w:rsidRDefault="00A57159" w:rsidP="000E7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 xml:space="preserve">Vmesno poročilo poskusa Uvajanje posodobljenega koncepta prepoznavanja in vzgojno-izobraževalnega dela z nadarjenimi  </w:t>
      </w:r>
    </w:p>
    <w:p w14:paraId="7C19D709" w14:textId="77777777" w:rsidR="00A57159" w:rsidRPr="00DE622C" w:rsidRDefault="00A57159" w:rsidP="000E75D0">
      <w:pPr>
        <w:pStyle w:val="Odstavekseznama"/>
        <w:numPr>
          <w:ilvl w:val="0"/>
          <w:numId w:val="1"/>
        </w:numPr>
        <w:autoSpaceDE w:val="0"/>
        <w:autoSpaceDN w:val="0"/>
        <w:ind w:left="360"/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rFonts w:eastAsiaTheme="minorHAnsi"/>
          <w:sz w:val="22"/>
          <w:szCs w:val="22"/>
        </w:rPr>
        <w:t>Maturitetni izpitni katalog za poklicno maturo 2026</w:t>
      </w:r>
    </w:p>
    <w:p w14:paraId="065B668A" w14:textId="77777777" w:rsidR="00A57159" w:rsidRPr="00DE622C" w:rsidRDefault="00A57159" w:rsidP="000E75D0">
      <w:pPr>
        <w:pStyle w:val="Odstavekseznama"/>
        <w:numPr>
          <w:ilvl w:val="0"/>
          <w:numId w:val="1"/>
        </w:numPr>
        <w:autoSpaceDE w:val="0"/>
        <w:autoSpaceDN w:val="0"/>
        <w:ind w:left="360"/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sz w:val="22"/>
          <w:szCs w:val="22"/>
        </w:rPr>
        <w:t xml:space="preserve">Predlog Sklepa o merilih za izbiro kandidatov v primeru omejitve vpisa v programe srednjega poklicnega izobraževanja, srednjega strokovnega izobraževanja ter gimnazij </w:t>
      </w:r>
    </w:p>
    <w:p w14:paraId="7B796FC1" w14:textId="77777777" w:rsidR="00A57159" w:rsidRPr="00DE622C" w:rsidRDefault="00A57159" w:rsidP="000E75D0">
      <w:pPr>
        <w:pStyle w:val="Odstavekseznama"/>
        <w:numPr>
          <w:ilvl w:val="0"/>
          <w:numId w:val="1"/>
        </w:numPr>
        <w:autoSpaceDE w:val="0"/>
        <w:autoSpaceDN w:val="0"/>
        <w:ind w:left="360"/>
        <w:contextualSpacing/>
        <w:jc w:val="both"/>
        <w:rPr>
          <w:rFonts w:eastAsiaTheme="minorHAnsi"/>
          <w:sz w:val="22"/>
          <w:szCs w:val="22"/>
        </w:rPr>
      </w:pPr>
      <w:r w:rsidRPr="00DE622C">
        <w:rPr>
          <w:sz w:val="22"/>
          <w:szCs w:val="22"/>
        </w:rPr>
        <w:t xml:space="preserve">Razno </w:t>
      </w:r>
    </w:p>
    <w:bookmarkEnd w:id="2"/>
    <w:bookmarkEnd w:id="5"/>
    <w:p w14:paraId="5BCAB5E7" w14:textId="77777777" w:rsidR="004151C8" w:rsidRDefault="004151C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E4B3A8C" w14:textId="77777777" w:rsidR="00DE622C" w:rsidRPr="00DE622C" w:rsidRDefault="00DE622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6E689106" w14:textId="143BF2FF" w:rsidR="00535C20" w:rsidRPr="00DE622C" w:rsidRDefault="00535C2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E622C">
        <w:rPr>
          <w:rFonts w:ascii="Times New Roman" w:hAnsi="Times New Roman"/>
          <w:b/>
          <w:u w:val="single"/>
        </w:rPr>
        <w:t xml:space="preserve">Ad 1. </w:t>
      </w:r>
      <w:r w:rsidRPr="00DE622C">
        <w:rPr>
          <w:rFonts w:ascii="Times New Roman" w:hAnsi="Times New Roman"/>
          <w:u w:val="single"/>
        </w:rPr>
        <w:t xml:space="preserve"> </w:t>
      </w:r>
    </w:p>
    <w:p w14:paraId="3C909435" w14:textId="4B2EBC0A" w:rsidR="00535C20" w:rsidRPr="00DE622C" w:rsidRDefault="00535C2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Na zapisnik 23</w:t>
      </w:r>
      <w:r w:rsidR="00A34736" w:rsidRPr="00DE622C">
        <w:rPr>
          <w:rFonts w:ascii="Times New Roman" w:hAnsi="Times New Roman"/>
          <w:lang w:eastAsia="sl-SI"/>
        </w:rPr>
        <w:t>7</w:t>
      </w:r>
      <w:r w:rsidRPr="00DE622C">
        <w:rPr>
          <w:rFonts w:ascii="Times New Roman" w:hAnsi="Times New Roman"/>
          <w:lang w:eastAsia="sl-SI"/>
        </w:rPr>
        <w:t>. seje ni bilo pripomb.</w:t>
      </w:r>
    </w:p>
    <w:p w14:paraId="11929265" w14:textId="77777777" w:rsidR="00535C20" w:rsidRPr="00DE622C" w:rsidRDefault="00535C2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 </w:t>
      </w:r>
    </w:p>
    <w:p w14:paraId="3F06D7B3" w14:textId="443CA97E" w:rsidR="00535C20" w:rsidRPr="00DE622C" w:rsidRDefault="00535C2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</w:t>
      </w:r>
      <w:r w:rsidR="006A3155" w:rsidRPr="00DE622C">
        <w:rPr>
          <w:rFonts w:ascii="Times New Roman" w:hAnsi="Times New Roman"/>
          <w:lang w:eastAsia="sl-SI"/>
        </w:rPr>
        <w:t>z dvema vzdržanima glasovoma</w:t>
      </w:r>
      <w:r w:rsidRPr="00DE622C">
        <w:rPr>
          <w:rFonts w:ascii="Times New Roman" w:hAnsi="Times New Roman"/>
          <w:lang w:eastAsia="sl-SI"/>
        </w:rPr>
        <w:t xml:space="preserve"> sprejeli </w:t>
      </w:r>
    </w:p>
    <w:p w14:paraId="4FBA8FFD" w14:textId="3CA83EAF" w:rsidR="00535C20" w:rsidRPr="00DE622C" w:rsidRDefault="00535C2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DE622C">
        <w:rPr>
          <w:rFonts w:ascii="Times New Roman" w:hAnsi="Times New Roman"/>
          <w:b/>
          <w:bCs/>
          <w:color w:val="000000"/>
          <w:u w:val="single"/>
          <w:lang w:eastAsia="sl-SI"/>
        </w:rPr>
        <w:t>SKLEP 1:</w:t>
      </w:r>
      <w:r w:rsidRPr="00DE622C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23</w:t>
      </w:r>
      <w:r w:rsidR="00A34736" w:rsidRPr="00DE622C">
        <w:rPr>
          <w:rFonts w:ascii="Times New Roman" w:hAnsi="Times New Roman"/>
          <w:b/>
          <w:bCs/>
          <w:i/>
          <w:iCs/>
          <w:color w:val="000000"/>
          <w:lang w:eastAsia="sl-SI"/>
        </w:rPr>
        <w:t>7</w:t>
      </w:r>
      <w:r w:rsidRPr="00DE622C">
        <w:rPr>
          <w:rFonts w:ascii="Times New Roman" w:hAnsi="Times New Roman"/>
          <w:b/>
          <w:bCs/>
          <w:i/>
          <w:iCs/>
          <w:color w:val="000000"/>
          <w:lang w:eastAsia="sl-SI"/>
        </w:rPr>
        <w:t>. seje.</w:t>
      </w:r>
    </w:p>
    <w:p w14:paraId="2D0780D4" w14:textId="77777777" w:rsidR="004151C8" w:rsidRDefault="004151C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77853EB" w14:textId="77777777" w:rsidR="00DE622C" w:rsidRPr="00DE622C" w:rsidRDefault="00DE622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8EB101F" w14:textId="4FD00AFE" w:rsidR="00561614" w:rsidRPr="00DE622C" w:rsidRDefault="0056161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E622C">
        <w:rPr>
          <w:rFonts w:ascii="Times New Roman" w:hAnsi="Times New Roman"/>
          <w:b/>
          <w:u w:val="single"/>
        </w:rPr>
        <w:t xml:space="preserve">Ad </w:t>
      </w:r>
      <w:r w:rsidR="00535C20" w:rsidRPr="00DE622C">
        <w:rPr>
          <w:rFonts w:ascii="Times New Roman" w:hAnsi="Times New Roman"/>
          <w:b/>
          <w:u w:val="single"/>
        </w:rPr>
        <w:t>2</w:t>
      </w:r>
      <w:r w:rsidRPr="00DE622C">
        <w:rPr>
          <w:rFonts w:ascii="Times New Roman" w:hAnsi="Times New Roman"/>
          <w:b/>
          <w:u w:val="single"/>
        </w:rPr>
        <w:t xml:space="preserve">. </w:t>
      </w:r>
      <w:r w:rsidRPr="00DE622C">
        <w:rPr>
          <w:rFonts w:ascii="Times New Roman" w:hAnsi="Times New Roman"/>
          <w:u w:val="single"/>
        </w:rPr>
        <w:t xml:space="preserve"> </w:t>
      </w:r>
    </w:p>
    <w:p w14:paraId="0F91C729" w14:textId="3D3E377F" w:rsidR="00E03C01" w:rsidRPr="00DE622C" w:rsidRDefault="00E03C0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Predlog </w:t>
      </w:r>
      <w:r w:rsidRPr="00DE622C">
        <w:rPr>
          <w:rFonts w:ascii="Times New Roman" w:hAnsi="Times New Roman"/>
          <w:i/>
          <w:iCs/>
          <w:u w:val="single"/>
          <w:lang w:eastAsia="sl-SI"/>
        </w:rPr>
        <w:t>Komisije za učbenike</w:t>
      </w:r>
      <w:r w:rsidRPr="00DE622C">
        <w:rPr>
          <w:rFonts w:ascii="Times New Roman" w:hAnsi="Times New Roman"/>
          <w:lang w:eastAsia="sl-SI"/>
        </w:rPr>
        <w:t xml:space="preserve"> je predstavil </w:t>
      </w:r>
      <w:r w:rsidR="00BC1B38" w:rsidRPr="00DE622C">
        <w:rPr>
          <w:rFonts w:ascii="Times New Roman" w:hAnsi="Times New Roman"/>
          <w:lang w:eastAsia="sl-SI"/>
        </w:rPr>
        <w:t xml:space="preserve">član komisije </w:t>
      </w:r>
      <w:r w:rsidR="003E6B57" w:rsidRPr="00DE622C">
        <w:rPr>
          <w:rFonts w:ascii="Times New Roman" w:hAnsi="Times New Roman"/>
          <w:lang w:eastAsia="sl-SI"/>
        </w:rPr>
        <w:t>Štefan Varga.</w:t>
      </w:r>
    </w:p>
    <w:p w14:paraId="3E520E93" w14:textId="16E3DEA1" w:rsidR="00E03C01" w:rsidRPr="00DE622C" w:rsidRDefault="00E03C0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z enim vzdržanim glasom sprejeli  </w:t>
      </w:r>
    </w:p>
    <w:p w14:paraId="6D06028E" w14:textId="77777777" w:rsidR="00E03C01" w:rsidRPr="00DE622C" w:rsidRDefault="00E03C0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sl-SI"/>
        </w:rPr>
      </w:pPr>
    </w:p>
    <w:p w14:paraId="1A9CE3AB" w14:textId="1A509B8B" w:rsidR="00E03C01" w:rsidRPr="00DE622C" w:rsidRDefault="00E03C01" w:rsidP="000E75D0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bookmarkStart w:id="6" w:name="_Hlk169177567"/>
      <w:r w:rsidRPr="00DE622C">
        <w:rPr>
          <w:rFonts w:ascii="Times New Roman" w:hAnsi="Times New Roman"/>
          <w:b/>
          <w:bCs/>
          <w:color w:val="000000" w:themeColor="text1"/>
          <w:u w:val="single"/>
          <w:lang w:eastAsia="sl-SI"/>
        </w:rPr>
        <w:t>SKLEP 2:</w:t>
      </w:r>
      <w:r w:rsidRPr="00DE622C">
        <w:rPr>
          <w:rFonts w:ascii="Times New Roman" w:hAnsi="Times New Roman"/>
          <w:b/>
          <w:bCs/>
          <w:i/>
          <w:iCs/>
          <w:color w:val="000000" w:themeColor="text1"/>
          <w:lang w:eastAsia="sl-SI"/>
        </w:rPr>
        <w:t xml:space="preserve"> Strokovni svet RS za splošno izobraževanje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potrdi </w:t>
      </w:r>
      <w:r w:rsidR="00316D65" w:rsidRPr="00DE622C">
        <w:rPr>
          <w:rFonts w:ascii="Times New Roman" w:hAnsi="Times New Roman"/>
          <w:b/>
          <w:bCs/>
          <w:i/>
          <w:iCs/>
          <w:lang w:eastAsia="sl-SI"/>
        </w:rPr>
        <w:t>3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 učbenik</w:t>
      </w:r>
      <w:r w:rsidR="00427C27" w:rsidRPr="00DE622C">
        <w:rPr>
          <w:rFonts w:ascii="Times New Roman" w:hAnsi="Times New Roman"/>
          <w:b/>
          <w:bCs/>
          <w:i/>
          <w:iCs/>
          <w:lang w:eastAsia="sl-SI"/>
        </w:rPr>
        <w:t>e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, kot jih je predlagala Komisija za učbenike (št. dok.: 0120-</w:t>
      </w:r>
      <w:r w:rsidR="00DB3E74" w:rsidRPr="00DE622C">
        <w:rPr>
          <w:rFonts w:ascii="Times New Roman" w:hAnsi="Times New Roman"/>
          <w:b/>
          <w:bCs/>
          <w:i/>
          <w:iCs/>
          <w:lang w:eastAsia="sl-SI"/>
        </w:rPr>
        <w:t>58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 /2024-1 (7200), datum: 1</w:t>
      </w:r>
      <w:r w:rsidR="00DB3E74" w:rsidRPr="00DE622C">
        <w:rPr>
          <w:rFonts w:ascii="Times New Roman" w:hAnsi="Times New Roman"/>
          <w:b/>
          <w:bCs/>
          <w:i/>
          <w:iCs/>
          <w:lang w:eastAsia="sl-SI"/>
        </w:rPr>
        <w:t>0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.</w:t>
      </w:r>
      <w:r w:rsidR="00911DDD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316D65" w:rsidRPr="00DE622C">
        <w:rPr>
          <w:rFonts w:ascii="Times New Roman" w:hAnsi="Times New Roman"/>
          <w:b/>
          <w:bCs/>
          <w:i/>
          <w:iCs/>
          <w:lang w:eastAsia="sl-SI"/>
        </w:rPr>
        <w:t>6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. 2024) </w:t>
      </w:r>
      <w:r w:rsidRPr="00DE622C">
        <w:rPr>
          <w:rFonts w:ascii="Times New Roman" w:hAnsi="Times New Roman"/>
          <w:b/>
          <w:bCs/>
          <w:i/>
          <w:iCs/>
          <w:color w:val="000000" w:themeColor="text1"/>
          <w:lang w:eastAsia="sl-SI"/>
        </w:rPr>
        <w:t xml:space="preserve">v skladu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s 25. členom Zakona o organizaciji in financiranju vzgoje in izobraževanja (Uradni list RS, št.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9" w:tgtFrame="_blank" w:tooltip="Zakon o organizaciji in financiranju vzgoje in izobraževanja (uradno prečiščeno besedilo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– uradno prečiščeno besedilo,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0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36/08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1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58/09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2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3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4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5" w:tgtFrame="_blank" w:tooltip="Zakon za uravnoteženje javnih financ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– ZUJF,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6" w:tgtFrame="_blank" w:tooltip="Zakon o spremembah in dopolnitvah Zakona o prevozih v cestnem promet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– ZPCP-2D,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7" w:tgtFrame="_blank" w:tooltip="Zakon o spremembi Zakona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8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19" w:tgtFrame="_blank" w:tooltip="Popravek Zakona o spremembah in dopolnitvah Zakona o organizaciji in financiranju vzgoje in izobraževanja (ZOFVI-L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20" w:tgtFrame="_blank" w:tooltip="Zakon o vajeništv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– </w:t>
      </w:r>
      <w:proofErr w:type="spellStart"/>
      <w:r w:rsidRPr="00DE622C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1" w:tgtFrame="_blank" w:tooltip="Zakon o sprememb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2" w:tgtFrame="_blank" w:tooltip="Zakon o spremembi in dopolnitv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3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4" w:tgtFrame="_blank" w:tooltip="Zakon za zmanjšanje neenakosti in škodljivih posegov politike ter zagotavljanje spoštovanja pravne države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25" w:tgtFrame="_blank" w:tooltip="Zakon o sprememb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26" w:tgtFrame="_blank" w:tooltip="Zakon o spremembah in dopolnitvah Zakona o dohodnini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ZDoh-2AA in 71/23) in Pravilnikom o potrjevanju učbenikov (Ur. l. RS, št. 34/2015 in 27/2017).</w:t>
      </w:r>
    </w:p>
    <w:bookmarkEnd w:id="6"/>
    <w:p w14:paraId="4293AE4D" w14:textId="77777777" w:rsidR="00E03C01" w:rsidRPr="00DE622C" w:rsidRDefault="00E03C0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2F35287B" w14:textId="77777777" w:rsidR="00E03C01" w:rsidRPr="00DE622C" w:rsidRDefault="00E03C0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E5ED9CA" w14:textId="77777777" w:rsidR="00E03C01" w:rsidRPr="00DE622C" w:rsidRDefault="00E03C01" w:rsidP="000E75D0">
      <w:pPr>
        <w:spacing w:after="0" w:line="240" w:lineRule="auto"/>
        <w:ind w:right="4349"/>
        <w:jc w:val="both"/>
        <w:rPr>
          <w:rFonts w:ascii="Times New Roman" w:hAnsi="Times New Roman"/>
          <w:b/>
          <w:u w:val="single"/>
        </w:rPr>
      </w:pPr>
      <w:r w:rsidRPr="00DE622C">
        <w:rPr>
          <w:rFonts w:ascii="Times New Roman" w:hAnsi="Times New Roman"/>
          <w:b/>
          <w:u w:val="single"/>
        </w:rPr>
        <w:t>Ad 3</w:t>
      </w:r>
    </w:p>
    <w:p w14:paraId="5570613C" w14:textId="36928CED" w:rsidR="00166917" w:rsidRPr="00DE622C" w:rsidRDefault="0016691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sl-SI"/>
        </w:rPr>
      </w:pPr>
      <w:r w:rsidRPr="00DE622C">
        <w:rPr>
          <w:rFonts w:ascii="Times New Roman" w:hAnsi="Times New Roman"/>
          <w:lang w:eastAsia="sl-SI"/>
        </w:rPr>
        <w:t>V obravnavi je bila ena vloga za priznavanje vsebin ravnateljskega izpita, za katero je bilo pridobljeno strokovno mnenje Šole za ravnatelje, organizacijske enote Zavoda RS za šolstvo.</w:t>
      </w:r>
    </w:p>
    <w:p w14:paraId="534F2B44" w14:textId="77777777" w:rsidR="00166917" w:rsidRPr="00DE622C" w:rsidRDefault="00166917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1F3BAA38" w14:textId="77777777" w:rsidR="00166917" w:rsidRPr="00DE622C" w:rsidRDefault="0016691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Člani so brez razprave soglasno sprejeli</w:t>
      </w:r>
    </w:p>
    <w:p w14:paraId="4EFDEA01" w14:textId="77777777" w:rsidR="00166917" w:rsidRPr="00DE622C" w:rsidRDefault="0016691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E070306" w14:textId="6FE0C0F1" w:rsidR="00166917" w:rsidRPr="00DE622C" w:rsidRDefault="00166917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bookmarkStart w:id="7" w:name="_Hlk131575427"/>
      <w:r w:rsidRPr="00DE622C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E03C01" w:rsidRPr="00DE622C">
        <w:rPr>
          <w:rFonts w:ascii="Times New Roman" w:hAnsi="Times New Roman"/>
          <w:b/>
          <w:bCs/>
          <w:color w:val="000000"/>
          <w:u w:val="single"/>
          <w:lang w:eastAsia="sl-SI"/>
        </w:rPr>
        <w:t>3</w:t>
      </w:r>
      <w:r w:rsidRPr="00DE622C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DE622C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Strokovni svet RS za splošno izobraževanje v skladu s 106. členom Zakona o organizaciji in financiranju vzgoje in izobraževanja (Uradni list RS, št. </w:t>
      </w:r>
      <w:hyperlink r:id="rId27" w:tgtFrame="_blank" w:tooltip="Zakon o organizaciji in financiranju vzgoje in izobraževanja (uradno prečiščeno besedilo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28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9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0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1" w:tgtFrame="_blank" w:tooltip="Zakon za uravnoteženje javnih financ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32" w:tgtFrame="_blank" w:tooltip="Zakon o spremembah in dopolnitvah Zakona o prevozih v cestnem promet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33" w:tgtFrame="_blank" w:tooltip="Zakon o spremembi Zakona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4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5" w:tgtFrame="_blank" w:tooltip="Popravek Zakona o spremembah in dopolnitvah Zakona o organizaciji in financiranju vzgoje in izobraževanja (ZOFVI-L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6" w:tgtFrame="_blank" w:tooltip="Zakon o vajeništv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DE622C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7" w:tgtFrame="_blank" w:tooltip="Zakon o sprememb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8" w:tgtFrame="_blank" w:tooltip="Zakon o spremembi in dopolnitv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9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0" w:tgtFrame="_blank" w:tooltip="Zakon za zmanjšanje neenakosti in škodljivih posegov politike ter zagotavljanje spoštovanja pravne države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41" w:tgtFrame="_blank" w:tooltip="Zakon o sprememb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42" w:tgtFrame="_blank" w:tooltip="Zakon o spremembah in dopolnitvah Zakona o dohodnini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ZDoh-2AA in 71/23) in sklepom št. 7 z 220. seje SSSI z dne 19. 3. 2022 (sklep številka 013-18/2022/6 z dne 21. 2. 2022) ter na podlagi strokovnega mnenja Šole za ravnatelje, enota Zavoda RS za šolstvo, kandidatki Ireni Delčnjak Smrečnik delno prizna vsebine za ravnateljski izpit</w:t>
      </w:r>
      <w:r w:rsidR="000077EB">
        <w:rPr>
          <w:rFonts w:ascii="Times New Roman" w:hAnsi="Times New Roman"/>
          <w:b/>
          <w:bCs/>
          <w:i/>
          <w:iCs/>
          <w:lang w:eastAsia="sl-SI"/>
        </w:rPr>
        <w:t>,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 in sicer Uvod v vodenje v vzgoji in izobraževanje (6 ur) in dve izbirni vsebini (12 ur). </w:t>
      </w:r>
    </w:p>
    <w:p w14:paraId="6E0BF523" w14:textId="4876FB51" w:rsidR="00166917" w:rsidRPr="00DE622C" w:rsidRDefault="00166917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Kandidatka mora za pridobitev ravnateljske listine uspešno opraviti izpite iz predmetov: </w:t>
      </w:r>
      <w:bookmarkEnd w:id="7"/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Uvod v vodenje v vzgoji in izobraževanju (14 ur), </w:t>
      </w:r>
      <w:r w:rsidRPr="00DE622C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4DA291F9" wp14:editId="70C6C935">
            <wp:extent cx="4569" cy="4567"/>
            <wp:effectExtent l="0" t="0" r="0" b="0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Picture 171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Ljudje v organizaciji (v celoti), Načrtovanje in odločanje (v celoti), </w:t>
      </w:r>
      <w:r w:rsidRPr="00DE622C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1521E899" wp14:editId="50E4F040">
            <wp:extent cx="4569" cy="4568"/>
            <wp:effectExtent l="0" t="0" r="0" b="0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Teorija organizacij in vodenje (v celoti), Zakonodaja v vzgoji in izobraževanju (v celoti), </w:t>
      </w:r>
      <w:r w:rsidRPr="00DE622C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79E1A9B4" wp14:editId="61385227">
            <wp:extent cx="4569" cy="4567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Ravnatelj kot pedagoški vodja (v celoti), </w:t>
      </w:r>
      <w:r w:rsidRPr="00DE622C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48B4946F" wp14:editId="52AF403D">
            <wp:extent cx="4569" cy="4567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22C">
        <w:rPr>
          <w:rFonts w:ascii="Times New Roman" w:hAnsi="Times New Roman"/>
          <w:b/>
          <w:bCs/>
          <w:i/>
          <w:iCs/>
          <w:lang w:eastAsia="sl-SI"/>
        </w:rPr>
        <w:t>ena izbirna vsebina (6 ur).</w:t>
      </w:r>
    </w:p>
    <w:p w14:paraId="5BC83893" w14:textId="77777777" w:rsidR="00166917" w:rsidRPr="00DE622C" w:rsidRDefault="00166917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</w:p>
    <w:p w14:paraId="5AA34772" w14:textId="77777777" w:rsidR="00C50C73" w:rsidRPr="00DE622C" w:rsidRDefault="00C50C73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7AF1B27" w14:textId="1EF52383" w:rsidR="00DF1C45" w:rsidRPr="00DE622C" w:rsidRDefault="00DF1C45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E622C">
        <w:rPr>
          <w:rFonts w:ascii="Times New Roman" w:hAnsi="Times New Roman"/>
          <w:b/>
          <w:u w:val="single"/>
        </w:rPr>
        <w:t xml:space="preserve">Ad </w:t>
      </w:r>
      <w:r w:rsidR="00564F75" w:rsidRPr="00DE622C">
        <w:rPr>
          <w:rFonts w:ascii="Times New Roman" w:hAnsi="Times New Roman"/>
          <w:b/>
          <w:u w:val="single"/>
        </w:rPr>
        <w:t>4.</w:t>
      </w:r>
    </w:p>
    <w:p w14:paraId="41A2E7E5" w14:textId="4E1DFF6D" w:rsidR="00CF054E" w:rsidRPr="00DE622C" w:rsidRDefault="000F4F72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 xml:space="preserve">Programske smernice svetovalnega dela v programih s področja vzgoje in izobraževanja  </w:t>
      </w:r>
      <w:r w:rsidR="00534A72" w:rsidRPr="00DE622C">
        <w:rPr>
          <w:rFonts w:ascii="Times New Roman" w:hAnsi="Times New Roman"/>
        </w:rPr>
        <w:t>je predstavil</w:t>
      </w:r>
      <w:r w:rsidR="00CF054E" w:rsidRPr="00DE622C">
        <w:rPr>
          <w:rFonts w:ascii="Times New Roman" w:hAnsi="Times New Roman"/>
        </w:rPr>
        <w:t>a mag. Tamara Malešević.</w:t>
      </w:r>
    </w:p>
    <w:p w14:paraId="5B50949A" w14:textId="77777777" w:rsidR="00CF054E" w:rsidRPr="00DE622C" w:rsidRDefault="00CF054E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u w:val="single"/>
          <w:lang w:eastAsia="sl-SI"/>
        </w:rPr>
      </w:pPr>
    </w:p>
    <w:p w14:paraId="376318BA" w14:textId="7471BA1C" w:rsidR="000F4F72" w:rsidRDefault="000F4F72" w:rsidP="005445E5">
      <w:pPr>
        <w:spacing w:after="0" w:line="240" w:lineRule="auto"/>
        <w:ind w:right="107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u w:val="single"/>
        </w:rPr>
        <w:t>Komisija za vrtce</w:t>
      </w:r>
      <w:r w:rsidRPr="00DE622C">
        <w:rPr>
          <w:rFonts w:ascii="Times New Roman" w:hAnsi="Times New Roman"/>
          <w:i/>
          <w:iCs/>
        </w:rPr>
        <w:t xml:space="preserve"> </w:t>
      </w:r>
      <w:r w:rsidR="005445E5">
        <w:rPr>
          <w:rFonts w:ascii="Times New Roman" w:hAnsi="Times New Roman"/>
          <w:i/>
          <w:iCs/>
        </w:rPr>
        <w:t>(</w:t>
      </w:r>
      <w:r w:rsidRPr="00DE622C">
        <w:rPr>
          <w:rFonts w:ascii="Times New Roman" w:hAnsi="Times New Roman"/>
          <w:i/>
          <w:iCs/>
        </w:rPr>
        <w:t>poročal je predsedni</w:t>
      </w:r>
      <w:r w:rsidR="00E709E5" w:rsidRPr="00DE622C">
        <w:rPr>
          <w:rFonts w:ascii="Times New Roman" w:hAnsi="Times New Roman"/>
          <w:i/>
          <w:iCs/>
        </w:rPr>
        <w:t>k strokovnega sveta</w:t>
      </w:r>
      <w:r w:rsidR="005445E5">
        <w:rPr>
          <w:rFonts w:ascii="Times New Roman" w:hAnsi="Times New Roman"/>
          <w:i/>
          <w:iCs/>
        </w:rPr>
        <w:t>)</w:t>
      </w:r>
      <w:r w:rsidRPr="00DE622C">
        <w:rPr>
          <w:rFonts w:ascii="Times New Roman" w:hAnsi="Times New Roman"/>
          <w:i/>
          <w:iCs/>
        </w:rPr>
        <w:t xml:space="preserve"> je na svoji 62. seji obravnavala gradiva in 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>Strokovnemu svetu RS za splošno izobraževanje, da se seznani s Programskimi smernicami svetovalnega dela v programih s področja vzgoje in izobraževanja.</w:t>
      </w:r>
      <w:r w:rsidR="008C6984" w:rsidRPr="00DE622C">
        <w:rPr>
          <w:rFonts w:ascii="Times New Roman" w:hAnsi="Times New Roman"/>
          <w:i/>
          <w:iCs/>
        </w:rPr>
        <w:t xml:space="preserve"> </w:t>
      </w:r>
    </w:p>
    <w:p w14:paraId="7E449CF2" w14:textId="77777777" w:rsidR="000077EB" w:rsidRPr="00DE622C" w:rsidRDefault="000077EB" w:rsidP="004975CC">
      <w:pPr>
        <w:spacing w:after="0" w:line="240" w:lineRule="auto"/>
        <w:ind w:left="893" w:right="107" w:hanging="898"/>
        <w:jc w:val="both"/>
        <w:rPr>
          <w:rFonts w:ascii="Times New Roman" w:hAnsi="Times New Roman"/>
          <w:i/>
          <w:iCs/>
        </w:rPr>
      </w:pPr>
    </w:p>
    <w:p w14:paraId="2DC754C1" w14:textId="52DCA251" w:rsidR="000F4F72" w:rsidRPr="00DE622C" w:rsidRDefault="000F4F72" w:rsidP="005445E5">
      <w:pPr>
        <w:spacing w:after="0" w:line="240" w:lineRule="auto"/>
        <w:ind w:right="107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bCs/>
          <w:i/>
          <w:iCs/>
          <w:u w:val="single"/>
        </w:rPr>
        <w:t>Komisija za osnovno šolo</w:t>
      </w:r>
      <w:r w:rsidRPr="00DE622C">
        <w:rPr>
          <w:rFonts w:ascii="Times New Roman" w:hAnsi="Times New Roman"/>
          <w:bCs/>
          <w:i/>
          <w:iCs/>
        </w:rPr>
        <w:t xml:space="preserve"> </w:t>
      </w:r>
      <w:r w:rsidR="005445E5">
        <w:rPr>
          <w:rFonts w:ascii="Times New Roman" w:hAnsi="Times New Roman"/>
          <w:bCs/>
          <w:i/>
          <w:iCs/>
        </w:rPr>
        <w:t>(</w:t>
      </w:r>
      <w:r w:rsidRPr="00DE622C">
        <w:rPr>
          <w:rFonts w:ascii="Times New Roman" w:hAnsi="Times New Roman"/>
          <w:i/>
          <w:iCs/>
        </w:rPr>
        <w:t>poročala je predsednica dr. Milena Ivanuš Grmek</w:t>
      </w:r>
      <w:r w:rsidR="005445E5">
        <w:rPr>
          <w:rFonts w:ascii="Times New Roman" w:hAnsi="Times New Roman"/>
          <w:i/>
          <w:iCs/>
        </w:rPr>
        <w:t>)</w:t>
      </w:r>
      <w:r w:rsidRPr="00DE622C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bCs/>
          <w:i/>
          <w:iCs/>
        </w:rPr>
        <w:t>je na svoji 15</w:t>
      </w:r>
      <w:r w:rsidR="00427C27" w:rsidRPr="00DE622C">
        <w:rPr>
          <w:rFonts w:ascii="Times New Roman" w:hAnsi="Times New Roman"/>
          <w:bCs/>
          <w:i/>
          <w:iCs/>
        </w:rPr>
        <w:t>0</w:t>
      </w:r>
      <w:r w:rsidRPr="00DE622C">
        <w:rPr>
          <w:rFonts w:ascii="Times New Roman" w:hAnsi="Times New Roman"/>
          <w:bCs/>
          <w:i/>
          <w:iCs/>
        </w:rPr>
        <w:t>. seji</w:t>
      </w:r>
      <w:r w:rsidR="000077EB">
        <w:rPr>
          <w:rFonts w:ascii="Times New Roman" w:hAnsi="Times New Roman"/>
          <w:bCs/>
          <w:i/>
          <w:iCs/>
        </w:rPr>
        <w:t xml:space="preserve"> </w:t>
      </w:r>
      <w:r w:rsidRPr="00DE622C">
        <w:rPr>
          <w:rFonts w:ascii="Times New Roman" w:hAnsi="Times New Roman"/>
          <w:bCs/>
          <w:i/>
          <w:iCs/>
        </w:rPr>
        <w:t xml:space="preserve">sprejela sklep, </w:t>
      </w:r>
      <w:r w:rsidR="00427C27" w:rsidRPr="00DE622C">
        <w:rPr>
          <w:rFonts w:ascii="Times New Roman" w:hAnsi="Times New Roman"/>
          <w:i/>
          <w:iCs/>
        </w:rPr>
        <w:t>čeprav niso bili več sklepčni</w:t>
      </w:r>
      <w:r w:rsidRPr="00DE622C">
        <w:rPr>
          <w:rFonts w:ascii="Times New Roman" w:hAnsi="Times New Roman"/>
          <w:i/>
          <w:iCs/>
        </w:rPr>
        <w:t>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>Strokovnemu svetu</w:t>
      </w:r>
      <w:r w:rsidR="000C103A" w:rsidRPr="00DE622C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>RS za splošno izobraževanje, da se seznani s Programskimi smernicami svetovalnega dela v programih s področja vzgoje in izobraževanja</w:t>
      </w:r>
      <w:r w:rsidR="0081271A" w:rsidRPr="00DE622C">
        <w:rPr>
          <w:rFonts w:ascii="Times New Roman" w:hAnsi="Times New Roman"/>
          <w:i/>
          <w:iCs/>
        </w:rPr>
        <w:t>.</w:t>
      </w:r>
    </w:p>
    <w:p w14:paraId="6F63B260" w14:textId="77777777" w:rsidR="000F4F72" w:rsidRPr="00DE622C" w:rsidRDefault="000F4F72" w:rsidP="004975CC">
      <w:pPr>
        <w:spacing w:after="0" w:line="240" w:lineRule="auto"/>
        <w:ind w:left="893" w:right="107" w:hanging="898"/>
        <w:jc w:val="both"/>
        <w:rPr>
          <w:rFonts w:ascii="Times New Roman" w:hAnsi="Times New Roman"/>
          <w:i/>
          <w:iCs/>
          <w:u w:val="single"/>
        </w:rPr>
      </w:pPr>
    </w:p>
    <w:p w14:paraId="68F48B26" w14:textId="245A8D7D" w:rsidR="000F4F72" w:rsidRPr="00DE622C" w:rsidRDefault="00534A72" w:rsidP="005445E5">
      <w:pPr>
        <w:spacing w:after="0" w:line="240" w:lineRule="auto"/>
        <w:ind w:right="107" w:hanging="5"/>
        <w:jc w:val="both"/>
        <w:rPr>
          <w:rFonts w:ascii="Times New Roman" w:hAnsi="Times New Roman"/>
          <w:bCs/>
          <w:i/>
          <w:iCs/>
        </w:rPr>
      </w:pPr>
      <w:r w:rsidRPr="00DE622C">
        <w:rPr>
          <w:rFonts w:ascii="Times New Roman" w:hAnsi="Times New Roman"/>
          <w:i/>
          <w:iCs/>
          <w:u w:val="single"/>
        </w:rPr>
        <w:t>Komisija za splošno izobraževalne srednje šole</w:t>
      </w:r>
      <w:r w:rsidRPr="00DE622C">
        <w:rPr>
          <w:rFonts w:ascii="Times New Roman" w:hAnsi="Times New Roman"/>
          <w:i/>
          <w:iCs/>
        </w:rPr>
        <w:t xml:space="preserve"> </w:t>
      </w:r>
      <w:r w:rsidR="005445E5">
        <w:rPr>
          <w:rFonts w:ascii="Times New Roman" w:hAnsi="Times New Roman"/>
          <w:i/>
          <w:iCs/>
        </w:rPr>
        <w:t>(</w:t>
      </w:r>
      <w:r w:rsidRPr="00DE622C">
        <w:rPr>
          <w:rFonts w:ascii="Times New Roman" w:hAnsi="Times New Roman"/>
          <w:i/>
          <w:iCs/>
        </w:rPr>
        <w:t>poročala je predsednica Lidija Žigon</w:t>
      </w:r>
      <w:r w:rsidR="005445E5">
        <w:rPr>
          <w:rFonts w:ascii="Times New Roman" w:hAnsi="Times New Roman"/>
          <w:i/>
          <w:iCs/>
        </w:rPr>
        <w:t>)</w:t>
      </w:r>
      <w:r w:rsidRPr="00DE622C">
        <w:rPr>
          <w:rFonts w:ascii="Times New Roman" w:hAnsi="Times New Roman"/>
          <w:i/>
          <w:iCs/>
        </w:rPr>
        <w:t xml:space="preserve"> je na 16</w:t>
      </w:r>
      <w:r w:rsidR="00C92A97" w:rsidRPr="00DE622C">
        <w:rPr>
          <w:rFonts w:ascii="Times New Roman" w:hAnsi="Times New Roman"/>
          <w:i/>
          <w:iCs/>
        </w:rPr>
        <w:t>7</w:t>
      </w:r>
      <w:r w:rsidRPr="00DE622C">
        <w:rPr>
          <w:rFonts w:ascii="Times New Roman" w:hAnsi="Times New Roman"/>
          <w:i/>
          <w:iCs/>
        </w:rPr>
        <w:t xml:space="preserve">. seji </w:t>
      </w:r>
      <w:r w:rsidR="000F4F72" w:rsidRPr="00DE622C">
        <w:rPr>
          <w:rFonts w:ascii="Times New Roman" w:hAnsi="Times New Roman"/>
          <w:i/>
          <w:iCs/>
        </w:rPr>
        <w:t>obravnavala gradiva in sprejela sklep, da predlaga</w:t>
      </w:r>
      <w:r w:rsidR="000F4F72"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0F4F72" w:rsidRPr="00DE622C">
        <w:rPr>
          <w:rFonts w:ascii="Times New Roman" w:hAnsi="Times New Roman"/>
          <w:i/>
          <w:iCs/>
        </w:rPr>
        <w:t>Strokovnemu svetu RS za splošno izobraževanje, da se seznani s Programskimi smernicami svetovalnega dela v programih s področja vzgoje in izobraževanja</w:t>
      </w:r>
      <w:r w:rsidR="000C103A" w:rsidRPr="00DE622C">
        <w:rPr>
          <w:rFonts w:ascii="Times New Roman" w:hAnsi="Times New Roman"/>
          <w:i/>
          <w:iCs/>
        </w:rPr>
        <w:t>.</w:t>
      </w:r>
    </w:p>
    <w:p w14:paraId="59B27E0A" w14:textId="77777777" w:rsidR="000F4F72" w:rsidRPr="00DE622C" w:rsidRDefault="000F4F72" w:rsidP="004975CC">
      <w:pPr>
        <w:spacing w:after="0" w:line="240" w:lineRule="auto"/>
        <w:ind w:left="893" w:right="107" w:hanging="898"/>
        <w:jc w:val="both"/>
        <w:rPr>
          <w:rFonts w:ascii="Times New Roman" w:hAnsi="Times New Roman"/>
          <w:i/>
          <w:iCs/>
        </w:rPr>
      </w:pPr>
    </w:p>
    <w:p w14:paraId="44D3061D" w14:textId="0E81C590" w:rsidR="00810D63" w:rsidRPr="00810D63" w:rsidRDefault="000F4F72" w:rsidP="00810D63">
      <w:pPr>
        <w:spacing w:after="0" w:line="240" w:lineRule="auto"/>
        <w:ind w:right="107" w:hanging="5"/>
        <w:jc w:val="both"/>
        <w:rPr>
          <w:rFonts w:ascii="Times New Roman" w:hAnsi="Times New Roman"/>
          <w:bCs/>
          <w:i/>
          <w:iCs/>
        </w:rPr>
      </w:pPr>
      <w:r w:rsidRPr="00810D63">
        <w:rPr>
          <w:rFonts w:ascii="Times New Roman" w:hAnsi="Times New Roman"/>
          <w:bCs/>
          <w:i/>
          <w:iCs/>
          <w:u w:val="single"/>
        </w:rPr>
        <w:t>Komisija za šolstvo manjšin</w:t>
      </w:r>
      <w:r w:rsidRPr="00810D63">
        <w:rPr>
          <w:rFonts w:ascii="Times New Roman" w:hAnsi="Times New Roman"/>
          <w:bCs/>
          <w:i/>
          <w:iCs/>
        </w:rPr>
        <w:t xml:space="preserve"> </w:t>
      </w:r>
      <w:r w:rsidR="005445E5" w:rsidRPr="00810D63">
        <w:rPr>
          <w:rFonts w:ascii="Times New Roman" w:hAnsi="Times New Roman"/>
          <w:bCs/>
          <w:i/>
          <w:iCs/>
        </w:rPr>
        <w:t>(</w:t>
      </w:r>
      <w:r w:rsidRPr="00810D63">
        <w:rPr>
          <w:rFonts w:ascii="Times New Roman" w:hAnsi="Times New Roman"/>
          <w:bCs/>
          <w:i/>
          <w:iCs/>
        </w:rPr>
        <w:t>poročal je predsednik Alberto Scheriani</w:t>
      </w:r>
      <w:r w:rsidR="005445E5" w:rsidRPr="00810D63">
        <w:rPr>
          <w:rFonts w:ascii="Times New Roman" w:hAnsi="Times New Roman"/>
          <w:bCs/>
          <w:i/>
          <w:iCs/>
        </w:rPr>
        <w:t>)</w:t>
      </w:r>
      <w:r w:rsidRPr="00810D63">
        <w:rPr>
          <w:rFonts w:ascii="Times New Roman" w:hAnsi="Times New Roman"/>
          <w:bCs/>
          <w:i/>
          <w:iCs/>
        </w:rPr>
        <w:t xml:space="preserve"> je na 62. seji obravnavala</w:t>
      </w:r>
      <w:r w:rsidR="00810D63">
        <w:rPr>
          <w:rFonts w:ascii="Times New Roman" w:hAnsi="Times New Roman"/>
          <w:bCs/>
          <w:i/>
          <w:iCs/>
        </w:rPr>
        <w:t xml:space="preserve"> gradiva in </w:t>
      </w:r>
    </w:p>
    <w:p w14:paraId="325C9D97" w14:textId="6F9CC02C" w:rsidR="000F4F72" w:rsidRPr="00810D63" w:rsidRDefault="000F4F72" w:rsidP="00810D63">
      <w:pPr>
        <w:spacing w:after="0" w:line="240" w:lineRule="auto"/>
        <w:ind w:right="107" w:hanging="5"/>
        <w:jc w:val="both"/>
        <w:rPr>
          <w:rFonts w:ascii="Times New Roman" w:hAnsi="Times New Roman"/>
          <w:bCs/>
          <w:i/>
          <w:iCs/>
        </w:rPr>
      </w:pPr>
      <w:r w:rsidRPr="00810D63">
        <w:rPr>
          <w:rFonts w:ascii="Times New Roman" w:hAnsi="Times New Roman"/>
          <w:bCs/>
          <w:i/>
          <w:iCs/>
        </w:rPr>
        <w:t>sprejela sklep, da predlaga Strokovnemu svetu RS za splošno izobraževanje, da se seznani s Programskimi smernicami svetovalnega dela v programih s področja vzgoje in izobraževanja</w:t>
      </w:r>
      <w:r w:rsidR="00810D63" w:rsidRPr="00810D63">
        <w:rPr>
          <w:rFonts w:ascii="Times New Roman" w:hAnsi="Times New Roman"/>
          <w:bCs/>
          <w:i/>
          <w:iCs/>
        </w:rPr>
        <w:t>.</w:t>
      </w:r>
    </w:p>
    <w:p w14:paraId="793815D3" w14:textId="321BE502" w:rsidR="00B11B32" w:rsidRPr="00DE622C" w:rsidRDefault="000F4F72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  <w:color w:val="000000"/>
          <w:lang w:eastAsia="sl-SI"/>
        </w:rPr>
      </w:pPr>
      <w:r w:rsidRPr="00DE622C">
        <w:rPr>
          <w:rFonts w:ascii="Times New Roman" w:hAnsi="Times New Roman"/>
          <w:bCs/>
          <w:i/>
          <w:iCs/>
          <w:u w:val="single"/>
          <w:lang w:eastAsia="sl-SI"/>
        </w:rPr>
        <w:lastRenderedPageBreak/>
        <w:t>Komisija za  otroke s posebnimi potrebami</w:t>
      </w:r>
      <w:r w:rsidRPr="005445E5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5445E5">
        <w:rPr>
          <w:rFonts w:ascii="Times New Roman" w:hAnsi="Times New Roman"/>
          <w:bCs/>
          <w:i/>
          <w:iCs/>
          <w:lang w:eastAsia="sl-SI"/>
        </w:rPr>
        <w:t>(</w:t>
      </w:r>
      <w:r w:rsidRPr="00DE622C">
        <w:rPr>
          <w:rFonts w:ascii="Times New Roman" w:hAnsi="Times New Roman"/>
          <w:bCs/>
          <w:i/>
          <w:lang w:eastAsia="sl-SI"/>
        </w:rPr>
        <w:t>poročal</w:t>
      </w:r>
      <w:r w:rsidR="00CF054E" w:rsidRPr="00DE622C">
        <w:rPr>
          <w:rFonts w:ascii="Times New Roman" w:hAnsi="Times New Roman"/>
          <w:bCs/>
          <w:i/>
          <w:lang w:eastAsia="sl-SI"/>
        </w:rPr>
        <w:t xml:space="preserve"> </w:t>
      </w:r>
      <w:r w:rsidRPr="00DE622C">
        <w:rPr>
          <w:rFonts w:ascii="Times New Roman" w:hAnsi="Times New Roman"/>
          <w:bCs/>
          <w:i/>
          <w:lang w:eastAsia="sl-SI"/>
        </w:rPr>
        <w:t>j</w:t>
      </w:r>
      <w:r w:rsidRPr="00DE622C">
        <w:rPr>
          <w:rFonts w:ascii="Times New Roman" w:hAnsi="Times New Roman"/>
          <w:bCs/>
          <w:i/>
          <w:iCs/>
          <w:lang w:eastAsia="sl-SI"/>
        </w:rPr>
        <w:t>e</w:t>
      </w:r>
      <w:r w:rsidR="00CF054E" w:rsidRPr="00DE622C">
        <w:rPr>
          <w:rFonts w:ascii="Times New Roman" w:hAnsi="Times New Roman"/>
          <w:bCs/>
          <w:i/>
          <w:iCs/>
          <w:lang w:eastAsia="sl-SI"/>
        </w:rPr>
        <w:t xml:space="preserve"> član komisije Marko Sterle</w:t>
      </w:r>
      <w:r w:rsidR="005445E5">
        <w:rPr>
          <w:rFonts w:ascii="Times New Roman" w:hAnsi="Times New Roman"/>
          <w:bCs/>
          <w:i/>
          <w:iCs/>
          <w:lang w:eastAsia="sl-SI"/>
        </w:rPr>
        <w:t>)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je na svoji </w:t>
      </w:r>
      <w:r w:rsidRPr="000077EB">
        <w:rPr>
          <w:rFonts w:ascii="Times New Roman" w:hAnsi="Times New Roman"/>
          <w:i/>
          <w:iCs/>
          <w:lang w:eastAsia="sl-SI"/>
        </w:rPr>
        <w:t xml:space="preserve">82. seji obravnavala gradiva in </w:t>
      </w:r>
      <w:r w:rsidR="00C13846" w:rsidRPr="000077EB">
        <w:rPr>
          <w:rFonts w:ascii="Times New Roman" w:hAnsi="Times New Roman"/>
          <w:i/>
          <w:iCs/>
          <w:lang w:eastAsia="sl-SI"/>
        </w:rPr>
        <w:t>po opravljeni razpravi so člani z enim vzdržanim glasom sprejeli sklep, soglasno pa sprejeli pobude k sklepu</w:t>
      </w:r>
      <w:r w:rsidR="000077EB">
        <w:rPr>
          <w:rFonts w:ascii="Times New Roman" w:hAnsi="Times New Roman"/>
          <w:i/>
          <w:iCs/>
          <w:lang w:eastAsia="sl-SI"/>
        </w:rPr>
        <w:t>,</w:t>
      </w:r>
      <w:r w:rsidR="00C13846" w:rsidRPr="000077EB">
        <w:rPr>
          <w:rFonts w:ascii="Times New Roman" w:hAnsi="Times New Roman"/>
          <w:i/>
          <w:iCs/>
          <w:lang w:eastAsia="sl-SI"/>
        </w:rPr>
        <w:t xml:space="preserve"> in sicer:</w:t>
      </w:r>
      <w:r w:rsidR="000077EB">
        <w:rPr>
          <w:rFonts w:ascii="Times New Roman" w:hAnsi="Times New Roman"/>
          <w:i/>
          <w:iCs/>
          <w:lang w:eastAsia="sl-SI"/>
        </w:rPr>
        <w:t xml:space="preserve"> </w:t>
      </w:r>
      <w:r w:rsidR="00B11B32" w:rsidRPr="00DE622C">
        <w:rPr>
          <w:rFonts w:ascii="Times New Roman" w:hAnsi="Times New Roman"/>
          <w:i/>
          <w:iCs/>
        </w:rPr>
        <w:t>»</w:t>
      </w:r>
      <w:r w:rsidR="00B11B32" w:rsidRPr="00DE622C">
        <w:rPr>
          <w:rFonts w:ascii="Times New Roman" w:hAnsi="Times New Roman"/>
          <w:i/>
          <w:iCs/>
          <w:lang w:eastAsia="sl-SI"/>
        </w:rPr>
        <w:t xml:space="preserve">Komisija za otroke s posebnimi potrebami predlaga Strokovnemu svetu RS za splošno izobraževanje, da se seznani s Programskimi smernicami svetovalnega dela v programih s področja vzgoje in izobraževanja. </w:t>
      </w:r>
      <w:r w:rsidR="00B11B32" w:rsidRPr="00DE622C">
        <w:rPr>
          <w:rFonts w:ascii="Times New Roman" w:hAnsi="Times New Roman"/>
          <w:i/>
          <w:iCs/>
          <w:color w:val="000000"/>
          <w:lang w:eastAsia="sl-SI"/>
        </w:rPr>
        <w:t>Člani podajajo pobudo, da se pri pripravi sistemskih dokumentov gleda celostno in vključi celotno področje vzgoje in izobraževanja, tudi specifične zavode, z vidika vključevanja inkluzivne naravnanosti. Člani prosijo predlagatelja, da do seje strokovnega sveta razjasni priporočila MVI znotraj podanega mnenja k Programskim smernicam svetovalnega dela v programih s področja vzgoje in izobraževanja.«</w:t>
      </w:r>
    </w:p>
    <w:p w14:paraId="4862CD44" w14:textId="77777777" w:rsidR="00B11B32" w:rsidRPr="000077EB" w:rsidRDefault="00B11B32" w:rsidP="004975CC">
      <w:pPr>
        <w:spacing w:after="0" w:line="240" w:lineRule="auto"/>
        <w:ind w:left="893" w:right="720" w:hanging="185"/>
        <w:jc w:val="both"/>
        <w:rPr>
          <w:rFonts w:ascii="Times New Roman" w:hAnsi="Times New Roman"/>
          <w:i/>
          <w:iCs/>
        </w:rPr>
      </w:pPr>
    </w:p>
    <w:p w14:paraId="22EFA79F" w14:textId="2552390B" w:rsidR="00BC1B38" w:rsidRPr="00DE622C" w:rsidRDefault="00E95BD6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Predsednik je pred razpravo opozoril na</w:t>
      </w:r>
      <w:r w:rsidR="008D1D5A" w:rsidRPr="00DE622C">
        <w:rPr>
          <w:rFonts w:ascii="Times New Roman" w:hAnsi="Times New Roman"/>
          <w:lang w:eastAsia="sl-SI"/>
        </w:rPr>
        <w:t xml:space="preserve"> izziv</w:t>
      </w:r>
      <w:r w:rsidRPr="00DE622C">
        <w:rPr>
          <w:rFonts w:ascii="Times New Roman" w:hAnsi="Times New Roman"/>
          <w:lang w:eastAsia="sl-SI"/>
        </w:rPr>
        <w:t>e,</w:t>
      </w:r>
      <w:r w:rsidR="008D1D5A" w:rsidRPr="00DE622C">
        <w:rPr>
          <w:rFonts w:ascii="Times New Roman" w:hAnsi="Times New Roman"/>
          <w:lang w:eastAsia="sl-SI"/>
        </w:rPr>
        <w:t xml:space="preserve"> s katerimi se </w:t>
      </w:r>
      <w:r w:rsidR="00BC1B38" w:rsidRPr="00DE622C">
        <w:rPr>
          <w:rFonts w:ascii="Times New Roman" w:hAnsi="Times New Roman"/>
          <w:lang w:eastAsia="sl-SI"/>
        </w:rPr>
        <w:t xml:space="preserve">zaradi vseh sprememb v družbi </w:t>
      </w:r>
      <w:r w:rsidR="008D1D5A" w:rsidRPr="00DE622C">
        <w:rPr>
          <w:rFonts w:ascii="Times New Roman" w:hAnsi="Times New Roman"/>
          <w:lang w:eastAsia="sl-SI"/>
        </w:rPr>
        <w:t>srečujejo ne samo svetovalni delavci</w:t>
      </w:r>
      <w:r w:rsidR="00BC1B38" w:rsidRPr="00DE622C">
        <w:rPr>
          <w:rFonts w:ascii="Times New Roman" w:hAnsi="Times New Roman"/>
          <w:lang w:eastAsia="sl-SI"/>
        </w:rPr>
        <w:t>,</w:t>
      </w:r>
      <w:r w:rsidR="008D1D5A" w:rsidRPr="00DE622C">
        <w:rPr>
          <w:rFonts w:ascii="Times New Roman" w:hAnsi="Times New Roman"/>
          <w:lang w:eastAsia="sl-SI"/>
        </w:rPr>
        <w:t xml:space="preserve"> ampak vsi v vrtcih in šolah</w:t>
      </w:r>
      <w:r w:rsidR="0098325C">
        <w:rPr>
          <w:rFonts w:ascii="Times New Roman" w:hAnsi="Times New Roman"/>
          <w:lang w:eastAsia="sl-SI"/>
        </w:rPr>
        <w:t>,</w:t>
      </w:r>
      <w:r w:rsidR="001364EF" w:rsidRPr="00DE622C">
        <w:rPr>
          <w:rFonts w:ascii="Times New Roman" w:hAnsi="Times New Roman"/>
          <w:lang w:eastAsia="sl-SI"/>
        </w:rPr>
        <w:t xml:space="preserve"> in pri tem opozoril na potreben</w:t>
      </w:r>
      <w:r w:rsidRPr="00DE622C">
        <w:rPr>
          <w:rFonts w:ascii="Times New Roman" w:hAnsi="Times New Roman"/>
          <w:lang w:eastAsia="sl-SI"/>
        </w:rPr>
        <w:t xml:space="preserve"> </w:t>
      </w:r>
      <w:r w:rsidR="00BC1B38" w:rsidRPr="00DE622C">
        <w:rPr>
          <w:rFonts w:ascii="Times New Roman" w:hAnsi="Times New Roman"/>
          <w:lang w:eastAsia="sl-SI"/>
        </w:rPr>
        <w:t xml:space="preserve">pregled </w:t>
      </w:r>
      <w:r w:rsidRPr="00DE622C">
        <w:rPr>
          <w:rFonts w:ascii="Times New Roman" w:hAnsi="Times New Roman"/>
          <w:lang w:eastAsia="sl-SI"/>
        </w:rPr>
        <w:t>normativn</w:t>
      </w:r>
      <w:r w:rsidR="001364EF" w:rsidRPr="00DE622C">
        <w:rPr>
          <w:rFonts w:ascii="Times New Roman" w:hAnsi="Times New Roman"/>
          <w:lang w:eastAsia="sl-SI"/>
        </w:rPr>
        <w:t>ega</w:t>
      </w:r>
      <w:r w:rsidRPr="00DE622C">
        <w:rPr>
          <w:rFonts w:ascii="Times New Roman" w:hAnsi="Times New Roman"/>
          <w:lang w:eastAsia="sl-SI"/>
        </w:rPr>
        <w:t xml:space="preserve"> del</w:t>
      </w:r>
      <w:r w:rsidR="001364EF" w:rsidRPr="00DE622C">
        <w:rPr>
          <w:rFonts w:ascii="Times New Roman" w:hAnsi="Times New Roman"/>
          <w:lang w:eastAsia="sl-SI"/>
        </w:rPr>
        <w:t>a</w:t>
      </w:r>
      <w:r w:rsidRPr="00DE622C">
        <w:rPr>
          <w:rFonts w:ascii="Times New Roman" w:hAnsi="Times New Roman"/>
          <w:lang w:eastAsia="sl-SI"/>
        </w:rPr>
        <w:t xml:space="preserve">. </w:t>
      </w:r>
      <w:r w:rsidR="00BC1B38" w:rsidRPr="00DE622C">
        <w:rPr>
          <w:rFonts w:ascii="Times New Roman" w:hAnsi="Times New Roman"/>
          <w:lang w:eastAsia="sl-SI"/>
        </w:rPr>
        <w:t>P</w:t>
      </w:r>
      <w:r w:rsidR="008D1D5A" w:rsidRPr="00DE622C">
        <w:rPr>
          <w:rFonts w:ascii="Times New Roman" w:hAnsi="Times New Roman"/>
          <w:lang w:eastAsia="sl-SI"/>
        </w:rPr>
        <w:t>omembna je preventivna naravnanost smernic</w:t>
      </w:r>
      <w:r w:rsidR="00BC1B38" w:rsidRPr="00DE622C">
        <w:rPr>
          <w:rFonts w:ascii="Times New Roman" w:hAnsi="Times New Roman"/>
          <w:lang w:eastAsia="sl-SI"/>
        </w:rPr>
        <w:t xml:space="preserve"> in</w:t>
      </w:r>
      <w:r w:rsidR="008D1D5A" w:rsidRPr="00DE622C">
        <w:rPr>
          <w:rFonts w:ascii="Times New Roman" w:hAnsi="Times New Roman"/>
          <w:lang w:eastAsia="sl-SI"/>
        </w:rPr>
        <w:t xml:space="preserve"> medresorsko </w:t>
      </w:r>
      <w:r w:rsidR="00BC1B38" w:rsidRPr="00DE622C">
        <w:rPr>
          <w:rFonts w:ascii="Times New Roman" w:hAnsi="Times New Roman"/>
          <w:lang w:eastAsia="sl-SI"/>
        </w:rPr>
        <w:t xml:space="preserve">sodelovanje z </w:t>
      </w:r>
      <w:r w:rsidR="008D1D5A" w:rsidRPr="00DE622C">
        <w:rPr>
          <w:rFonts w:ascii="Times New Roman" w:hAnsi="Times New Roman"/>
          <w:lang w:eastAsia="sl-SI"/>
        </w:rPr>
        <w:t xml:space="preserve">učinkovito podporo ostalih sistemov </w:t>
      </w:r>
      <w:r w:rsidR="00BC1B38" w:rsidRPr="00DE622C">
        <w:rPr>
          <w:rFonts w:ascii="Times New Roman" w:hAnsi="Times New Roman"/>
          <w:lang w:eastAsia="sl-SI"/>
        </w:rPr>
        <w:t>(</w:t>
      </w:r>
      <w:r w:rsidR="008D1D5A" w:rsidRPr="00DE622C">
        <w:rPr>
          <w:rFonts w:ascii="Times New Roman" w:hAnsi="Times New Roman"/>
          <w:lang w:eastAsia="sl-SI"/>
        </w:rPr>
        <w:t>centrov za socialno delo</w:t>
      </w:r>
      <w:r w:rsidR="00BC1B38" w:rsidRPr="00DE622C">
        <w:rPr>
          <w:rFonts w:ascii="Times New Roman" w:hAnsi="Times New Roman"/>
          <w:lang w:eastAsia="sl-SI"/>
        </w:rPr>
        <w:t xml:space="preserve">, </w:t>
      </w:r>
      <w:r w:rsidR="008D1D5A" w:rsidRPr="00DE622C">
        <w:rPr>
          <w:rFonts w:ascii="Times New Roman" w:hAnsi="Times New Roman"/>
          <w:lang w:eastAsia="sl-SI"/>
        </w:rPr>
        <w:t>zdravstveni sistem</w:t>
      </w:r>
      <w:r w:rsidR="00BC1B38" w:rsidRPr="00DE622C">
        <w:rPr>
          <w:rFonts w:ascii="Times New Roman" w:hAnsi="Times New Roman"/>
          <w:lang w:eastAsia="sl-SI"/>
        </w:rPr>
        <w:t xml:space="preserve"> idr.), ki </w:t>
      </w:r>
      <w:r w:rsidR="008D1D5A" w:rsidRPr="00DE622C">
        <w:rPr>
          <w:rFonts w:ascii="Times New Roman" w:hAnsi="Times New Roman"/>
          <w:lang w:eastAsia="sl-SI"/>
        </w:rPr>
        <w:t>potrebuje nadgradnjo in resno zavezo</w:t>
      </w:r>
      <w:r w:rsidR="00BC1B38" w:rsidRPr="00DE622C">
        <w:rPr>
          <w:rFonts w:ascii="Times New Roman" w:hAnsi="Times New Roman"/>
          <w:lang w:eastAsia="sl-SI"/>
        </w:rPr>
        <w:t xml:space="preserve"> za uresničitev v praksi. </w:t>
      </w:r>
    </w:p>
    <w:p w14:paraId="76ACCD16" w14:textId="5D636B95" w:rsidR="00BC1B38" w:rsidRPr="00DE622C" w:rsidRDefault="00BC1B3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 </w:t>
      </w:r>
    </w:p>
    <w:p w14:paraId="4BBC4C5E" w14:textId="76EBB962" w:rsidR="0050147D" w:rsidRPr="00DE622C" w:rsidRDefault="0098325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M</w:t>
      </w:r>
      <w:r w:rsidR="00BC1B38" w:rsidRPr="00DE622C">
        <w:rPr>
          <w:rFonts w:ascii="Times New Roman" w:hAnsi="Times New Roman"/>
          <w:lang w:eastAsia="sl-SI"/>
        </w:rPr>
        <w:t>inistrstv</w:t>
      </w:r>
      <w:r>
        <w:rPr>
          <w:rFonts w:ascii="Times New Roman" w:hAnsi="Times New Roman"/>
          <w:lang w:eastAsia="sl-SI"/>
        </w:rPr>
        <w:t>o</w:t>
      </w:r>
      <w:r w:rsidR="00BC1B38" w:rsidRPr="00DE622C">
        <w:rPr>
          <w:rFonts w:ascii="Times New Roman" w:hAnsi="Times New Roman"/>
          <w:lang w:eastAsia="sl-SI"/>
        </w:rPr>
        <w:t xml:space="preserve"> je pojasn</w:t>
      </w:r>
      <w:r>
        <w:rPr>
          <w:rFonts w:ascii="Times New Roman" w:hAnsi="Times New Roman"/>
          <w:lang w:eastAsia="sl-SI"/>
        </w:rPr>
        <w:t>il</w:t>
      </w:r>
      <w:r w:rsidR="00BC1B38" w:rsidRPr="00DE622C">
        <w:rPr>
          <w:rFonts w:ascii="Times New Roman" w:hAnsi="Times New Roman"/>
          <w:lang w:eastAsia="sl-SI"/>
        </w:rPr>
        <w:t xml:space="preserve">o, da so se </w:t>
      </w:r>
      <w:r w:rsidR="001364EF" w:rsidRPr="00DE622C">
        <w:rPr>
          <w:rFonts w:ascii="Times New Roman" w:hAnsi="Times New Roman"/>
          <w:lang w:eastAsia="sl-SI"/>
        </w:rPr>
        <w:t xml:space="preserve">glede priporočil </w:t>
      </w:r>
      <w:r w:rsidR="00BC1B38" w:rsidRPr="00DE622C">
        <w:rPr>
          <w:rFonts w:ascii="Times New Roman" w:hAnsi="Times New Roman"/>
          <w:lang w:eastAsia="sl-SI"/>
        </w:rPr>
        <w:t xml:space="preserve">s predlagateljem </w:t>
      </w:r>
      <w:r w:rsidR="001364EF" w:rsidRPr="00DE622C">
        <w:rPr>
          <w:rFonts w:ascii="Times New Roman" w:hAnsi="Times New Roman"/>
          <w:lang w:eastAsia="sl-SI"/>
        </w:rPr>
        <w:t>dogovorili,</w:t>
      </w:r>
      <w:r w:rsidR="00BC1B38" w:rsidRPr="00DE622C">
        <w:rPr>
          <w:rFonts w:ascii="Times New Roman" w:hAnsi="Times New Roman"/>
          <w:lang w:eastAsia="sl-SI"/>
        </w:rPr>
        <w:t xml:space="preserve"> da predlagatelj pripravi </w:t>
      </w:r>
      <w:r w:rsidR="0050147D" w:rsidRPr="00DE622C">
        <w:rPr>
          <w:rFonts w:ascii="Times New Roman" w:hAnsi="Times New Roman"/>
          <w:lang w:eastAsia="sl-SI"/>
        </w:rPr>
        <w:t>znanja, ki jih morajo imeti izvajalci vsebin šolskega svetovalnega dela.</w:t>
      </w:r>
      <w:r w:rsidR="00AF7672" w:rsidRPr="00DE622C">
        <w:rPr>
          <w:rFonts w:ascii="Times New Roman" w:hAnsi="Times New Roman"/>
          <w:lang w:eastAsia="sl-SI"/>
        </w:rPr>
        <w:t xml:space="preserve"> </w:t>
      </w:r>
      <w:r w:rsidR="001364EF" w:rsidRPr="00DE622C">
        <w:rPr>
          <w:rFonts w:ascii="Times New Roman" w:hAnsi="Times New Roman"/>
          <w:lang w:eastAsia="sl-SI"/>
        </w:rPr>
        <w:t>D</w:t>
      </w:r>
      <w:r w:rsidR="0050147D" w:rsidRPr="00DE622C">
        <w:rPr>
          <w:rFonts w:ascii="Times New Roman" w:hAnsi="Times New Roman"/>
          <w:lang w:eastAsia="sl-SI"/>
        </w:rPr>
        <w:t xml:space="preserve">ržavna sekretarka </w:t>
      </w:r>
      <w:r w:rsidR="001364EF" w:rsidRPr="00DE622C">
        <w:rPr>
          <w:rFonts w:ascii="Times New Roman" w:hAnsi="Times New Roman"/>
          <w:lang w:eastAsia="sl-SI"/>
        </w:rPr>
        <w:t xml:space="preserve">je </w:t>
      </w:r>
      <w:r w:rsidR="0050147D" w:rsidRPr="00DE622C">
        <w:rPr>
          <w:rFonts w:ascii="Times New Roman" w:hAnsi="Times New Roman"/>
          <w:lang w:eastAsia="sl-SI"/>
        </w:rPr>
        <w:t>obrazložila</w:t>
      </w:r>
      <w:r w:rsidR="008D1D5A" w:rsidRPr="00DE622C">
        <w:rPr>
          <w:rFonts w:ascii="Times New Roman" w:hAnsi="Times New Roman"/>
          <w:lang w:eastAsia="sl-SI"/>
        </w:rPr>
        <w:t xml:space="preserve"> dvig</w:t>
      </w:r>
      <w:r w:rsidR="0050147D" w:rsidRPr="00DE622C">
        <w:rPr>
          <w:rFonts w:ascii="Times New Roman" w:hAnsi="Times New Roman"/>
          <w:lang w:eastAsia="sl-SI"/>
        </w:rPr>
        <w:t xml:space="preserve"> </w:t>
      </w:r>
      <w:r w:rsidR="008D1D5A" w:rsidRPr="00DE622C">
        <w:rPr>
          <w:rFonts w:ascii="Times New Roman" w:hAnsi="Times New Roman"/>
          <w:lang w:eastAsia="sl-SI"/>
        </w:rPr>
        <w:t>normativ</w:t>
      </w:r>
      <w:r w:rsidR="0050147D" w:rsidRPr="00DE622C">
        <w:rPr>
          <w:rFonts w:ascii="Times New Roman" w:hAnsi="Times New Roman"/>
          <w:lang w:eastAsia="sl-SI"/>
        </w:rPr>
        <w:t>ov</w:t>
      </w:r>
      <w:r w:rsidR="008D1D5A" w:rsidRPr="00DE622C">
        <w:rPr>
          <w:rFonts w:ascii="Times New Roman" w:hAnsi="Times New Roman"/>
          <w:lang w:eastAsia="sl-SI"/>
        </w:rPr>
        <w:t xml:space="preserve"> za svetovalne delavce</w:t>
      </w:r>
      <w:r w:rsidR="0050147D" w:rsidRPr="00DE622C">
        <w:rPr>
          <w:rFonts w:ascii="Times New Roman" w:hAnsi="Times New Roman"/>
          <w:lang w:eastAsia="sl-SI"/>
        </w:rPr>
        <w:t xml:space="preserve"> v lanskem letu po celotni vertikali </w:t>
      </w:r>
      <w:r w:rsidR="00AF7672" w:rsidRPr="00DE622C">
        <w:rPr>
          <w:rFonts w:ascii="Times New Roman" w:hAnsi="Times New Roman"/>
          <w:lang w:eastAsia="sl-SI"/>
        </w:rPr>
        <w:t xml:space="preserve">zaradi </w:t>
      </w:r>
      <w:r w:rsidR="008D1D5A" w:rsidRPr="00DE622C">
        <w:rPr>
          <w:rFonts w:ascii="Times New Roman" w:hAnsi="Times New Roman"/>
          <w:lang w:eastAsia="sl-SI"/>
        </w:rPr>
        <w:t>povečanj</w:t>
      </w:r>
      <w:r>
        <w:rPr>
          <w:rFonts w:ascii="Times New Roman" w:hAnsi="Times New Roman"/>
          <w:lang w:eastAsia="sl-SI"/>
        </w:rPr>
        <w:t>a</w:t>
      </w:r>
      <w:r w:rsidR="008D1D5A" w:rsidRPr="00DE622C">
        <w:rPr>
          <w:rFonts w:ascii="Times New Roman" w:hAnsi="Times New Roman"/>
          <w:lang w:eastAsia="sl-SI"/>
        </w:rPr>
        <w:t xml:space="preserve"> duševnih </w:t>
      </w:r>
      <w:r w:rsidR="0050147D" w:rsidRPr="00DE622C">
        <w:rPr>
          <w:rFonts w:ascii="Times New Roman" w:hAnsi="Times New Roman"/>
          <w:lang w:eastAsia="sl-SI"/>
        </w:rPr>
        <w:t xml:space="preserve">in drugih </w:t>
      </w:r>
      <w:r w:rsidR="008D1D5A" w:rsidRPr="00DE622C">
        <w:rPr>
          <w:rFonts w:ascii="Times New Roman" w:hAnsi="Times New Roman"/>
          <w:lang w:eastAsia="sl-SI"/>
        </w:rPr>
        <w:t>stisk otrok po koroni</w:t>
      </w:r>
      <w:r w:rsidR="0050147D" w:rsidRPr="00DE622C">
        <w:rPr>
          <w:rFonts w:ascii="Times New Roman" w:hAnsi="Times New Roman"/>
          <w:lang w:eastAsia="sl-SI"/>
        </w:rPr>
        <w:t>,</w:t>
      </w:r>
      <w:r w:rsidR="00AF7672" w:rsidRPr="00DE622C">
        <w:rPr>
          <w:rFonts w:ascii="Times New Roman" w:hAnsi="Times New Roman"/>
          <w:lang w:eastAsia="sl-SI"/>
        </w:rPr>
        <w:t xml:space="preserve"> v srednjih šolah pa še posebej za </w:t>
      </w:r>
      <w:r w:rsidR="008D1D5A" w:rsidRPr="00DE622C">
        <w:rPr>
          <w:rFonts w:ascii="Times New Roman" w:hAnsi="Times New Roman"/>
          <w:lang w:eastAsia="sl-SI"/>
        </w:rPr>
        <w:t>integracij</w:t>
      </w:r>
      <w:r w:rsidR="00AF7672" w:rsidRPr="00DE622C">
        <w:rPr>
          <w:rFonts w:ascii="Times New Roman" w:hAnsi="Times New Roman"/>
          <w:lang w:eastAsia="sl-SI"/>
        </w:rPr>
        <w:t>o</w:t>
      </w:r>
      <w:r w:rsidR="008D1D5A" w:rsidRPr="00DE622C">
        <w:rPr>
          <w:rFonts w:ascii="Times New Roman" w:hAnsi="Times New Roman"/>
          <w:lang w:eastAsia="sl-SI"/>
        </w:rPr>
        <w:t xml:space="preserve"> tujcev</w:t>
      </w:r>
      <w:r w:rsidR="0050147D" w:rsidRPr="00DE622C">
        <w:rPr>
          <w:rFonts w:ascii="Times New Roman" w:hAnsi="Times New Roman"/>
          <w:lang w:eastAsia="sl-SI"/>
        </w:rPr>
        <w:t xml:space="preserve">. </w:t>
      </w:r>
    </w:p>
    <w:p w14:paraId="22271D8F" w14:textId="77777777" w:rsidR="0050147D" w:rsidRPr="00DE622C" w:rsidRDefault="0050147D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4628E246" w14:textId="1D3F72D7" w:rsidR="001364EF" w:rsidRDefault="00AF7672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V razpravi so člani pohvalili smernice in pozdravljajo supervizijsko podporo, vendar si </w:t>
      </w:r>
      <w:r w:rsidR="00A83DC3" w:rsidRPr="00DE622C">
        <w:rPr>
          <w:rFonts w:ascii="Times New Roman" w:hAnsi="Times New Roman"/>
          <w:lang w:eastAsia="sl-SI"/>
        </w:rPr>
        <w:t xml:space="preserve">nekateri </w:t>
      </w:r>
      <w:r w:rsidRPr="00DE622C">
        <w:rPr>
          <w:rFonts w:ascii="Times New Roman" w:hAnsi="Times New Roman"/>
          <w:lang w:eastAsia="sl-SI"/>
        </w:rPr>
        <w:t xml:space="preserve">želijo, da bi </w:t>
      </w:r>
      <w:r w:rsidR="0098325C" w:rsidRPr="00DE622C">
        <w:rPr>
          <w:rFonts w:ascii="Times New Roman" w:hAnsi="Times New Roman"/>
          <w:lang w:eastAsia="sl-SI"/>
        </w:rPr>
        <w:t xml:space="preserve">je </w:t>
      </w:r>
      <w:r w:rsidRPr="00DE622C">
        <w:rPr>
          <w:rFonts w:ascii="Times New Roman" w:hAnsi="Times New Roman"/>
          <w:lang w:eastAsia="sl-SI"/>
        </w:rPr>
        <w:t>bili deležni tudi učitelji</w:t>
      </w:r>
      <w:r w:rsidR="001364EF" w:rsidRPr="00DE622C">
        <w:rPr>
          <w:rFonts w:ascii="Times New Roman" w:hAnsi="Times New Roman"/>
          <w:lang w:eastAsia="sl-SI"/>
        </w:rPr>
        <w:t xml:space="preserve">, kar </w:t>
      </w:r>
      <w:r w:rsidR="00A83DC3" w:rsidRPr="00DE622C">
        <w:rPr>
          <w:rFonts w:ascii="Times New Roman" w:hAnsi="Times New Roman"/>
          <w:lang w:eastAsia="sl-SI"/>
        </w:rPr>
        <w:t xml:space="preserve">bi </w:t>
      </w:r>
      <w:r w:rsidRPr="00DE622C">
        <w:rPr>
          <w:rFonts w:ascii="Times New Roman" w:hAnsi="Times New Roman"/>
          <w:lang w:eastAsia="sl-SI"/>
        </w:rPr>
        <w:t xml:space="preserve">okrepilo svetovalno službo. </w:t>
      </w:r>
      <w:r w:rsidR="00A83DC3" w:rsidRPr="00DE622C">
        <w:rPr>
          <w:rFonts w:ascii="Times New Roman" w:hAnsi="Times New Roman"/>
          <w:lang w:eastAsia="sl-SI"/>
        </w:rPr>
        <w:t>Vprašali so, ali na strani 6. omenjene ranljive skupine pomenijo okrepljeno zasedbo na šolah</w:t>
      </w:r>
      <w:r w:rsidR="0098325C">
        <w:rPr>
          <w:rFonts w:ascii="Times New Roman" w:hAnsi="Times New Roman"/>
          <w:lang w:eastAsia="sl-SI"/>
        </w:rPr>
        <w:t>.</w:t>
      </w:r>
      <w:r w:rsidR="00A83DC3" w:rsidRPr="00DE622C">
        <w:rPr>
          <w:rFonts w:ascii="Times New Roman" w:hAnsi="Times New Roman"/>
          <w:lang w:eastAsia="sl-SI"/>
        </w:rPr>
        <w:t xml:space="preserve"> </w:t>
      </w:r>
      <w:r w:rsidR="001364EF" w:rsidRPr="00DE622C">
        <w:rPr>
          <w:rFonts w:ascii="Times New Roman" w:hAnsi="Times New Roman"/>
          <w:lang w:eastAsia="sl-SI"/>
        </w:rPr>
        <w:t>Predlagatelj je pojasnil</w:t>
      </w:r>
      <w:r w:rsidR="0098325C">
        <w:rPr>
          <w:rFonts w:ascii="Times New Roman" w:hAnsi="Times New Roman"/>
          <w:lang w:eastAsia="sl-SI"/>
        </w:rPr>
        <w:t>,</w:t>
      </w:r>
      <w:r w:rsidR="001364EF" w:rsidRPr="00DE622C">
        <w:rPr>
          <w:rFonts w:ascii="Times New Roman" w:hAnsi="Times New Roman"/>
          <w:lang w:eastAsia="sl-SI"/>
        </w:rPr>
        <w:t xml:space="preserve"> da ravno z</w:t>
      </w:r>
      <w:r w:rsidR="00A83DC3" w:rsidRPr="00DE622C">
        <w:rPr>
          <w:rFonts w:ascii="Times New Roman" w:hAnsi="Times New Roman"/>
          <w:lang w:eastAsia="sl-SI"/>
        </w:rPr>
        <w:t xml:space="preserve">aradi porasta izgorelosti svetovalnih delavcev menijo, da </w:t>
      </w:r>
      <w:r w:rsidR="001364EF" w:rsidRPr="00DE622C">
        <w:rPr>
          <w:rFonts w:ascii="Times New Roman" w:hAnsi="Times New Roman"/>
          <w:lang w:eastAsia="sl-SI"/>
        </w:rPr>
        <w:t>je</w:t>
      </w:r>
      <w:r w:rsidR="00A83DC3" w:rsidRPr="00DE622C">
        <w:rPr>
          <w:rFonts w:ascii="Times New Roman" w:hAnsi="Times New Roman"/>
          <w:lang w:eastAsia="sl-SI"/>
        </w:rPr>
        <w:t xml:space="preserve"> treb</w:t>
      </w:r>
      <w:r w:rsidR="0098325C">
        <w:rPr>
          <w:rFonts w:ascii="Times New Roman" w:hAnsi="Times New Roman"/>
          <w:lang w:eastAsia="sl-SI"/>
        </w:rPr>
        <w:t>a</w:t>
      </w:r>
      <w:r w:rsidR="00A83DC3" w:rsidRPr="00DE622C">
        <w:rPr>
          <w:rFonts w:ascii="Times New Roman" w:hAnsi="Times New Roman"/>
          <w:lang w:eastAsia="sl-SI"/>
        </w:rPr>
        <w:t xml:space="preserve"> najti rešitev </w:t>
      </w:r>
      <w:r w:rsidR="001364EF" w:rsidRPr="00DE622C">
        <w:rPr>
          <w:rFonts w:ascii="Times New Roman" w:hAnsi="Times New Roman"/>
          <w:lang w:eastAsia="sl-SI"/>
        </w:rPr>
        <w:t>in ponuditi pomoč samim strokovnjakom</w:t>
      </w:r>
      <w:r w:rsidR="0098325C">
        <w:rPr>
          <w:rFonts w:ascii="Times New Roman" w:hAnsi="Times New Roman"/>
          <w:lang w:eastAsia="sl-SI"/>
        </w:rPr>
        <w:t xml:space="preserve"> -</w:t>
      </w:r>
      <w:r w:rsidR="001364EF" w:rsidRPr="00DE622C">
        <w:rPr>
          <w:rFonts w:ascii="Times New Roman" w:hAnsi="Times New Roman"/>
          <w:lang w:eastAsia="sl-SI"/>
        </w:rPr>
        <w:t xml:space="preserve"> rešitev </w:t>
      </w:r>
      <w:r w:rsidR="0098325C" w:rsidRPr="00DE622C">
        <w:rPr>
          <w:rFonts w:ascii="Times New Roman" w:hAnsi="Times New Roman"/>
          <w:lang w:eastAsia="sl-SI"/>
        </w:rPr>
        <w:t xml:space="preserve">vidijo </w:t>
      </w:r>
      <w:r w:rsidR="001364EF" w:rsidRPr="00DE622C">
        <w:rPr>
          <w:rFonts w:ascii="Times New Roman" w:hAnsi="Times New Roman"/>
          <w:lang w:eastAsia="sl-SI"/>
        </w:rPr>
        <w:t>v</w:t>
      </w:r>
      <w:r w:rsidR="00A83DC3" w:rsidRPr="00DE622C">
        <w:rPr>
          <w:rFonts w:ascii="Times New Roman" w:hAnsi="Times New Roman"/>
          <w:lang w:eastAsia="sl-SI"/>
        </w:rPr>
        <w:t xml:space="preserve"> eduk</w:t>
      </w:r>
      <w:r w:rsidR="0098325C">
        <w:rPr>
          <w:rFonts w:ascii="Times New Roman" w:hAnsi="Times New Roman"/>
          <w:lang w:eastAsia="sl-SI"/>
        </w:rPr>
        <w:t>a</w:t>
      </w:r>
      <w:r w:rsidR="00A83DC3" w:rsidRPr="00DE622C">
        <w:rPr>
          <w:rFonts w:ascii="Times New Roman" w:hAnsi="Times New Roman"/>
          <w:lang w:eastAsia="sl-SI"/>
        </w:rPr>
        <w:t>tivn</w:t>
      </w:r>
      <w:r w:rsidR="001364EF" w:rsidRPr="00DE622C">
        <w:rPr>
          <w:rFonts w:ascii="Times New Roman" w:hAnsi="Times New Roman"/>
          <w:lang w:eastAsia="sl-SI"/>
        </w:rPr>
        <w:t>i</w:t>
      </w:r>
      <w:r w:rsidR="00A83DC3" w:rsidRPr="00DE622C">
        <w:rPr>
          <w:rFonts w:ascii="Times New Roman" w:hAnsi="Times New Roman"/>
          <w:lang w:eastAsia="sl-SI"/>
        </w:rPr>
        <w:t xml:space="preserve"> intervizij</w:t>
      </w:r>
      <w:r w:rsidR="001364EF" w:rsidRPr="00DE622C">
        <w:rPr>
          <w:rFonts w:ascii="Times New Roman" w:hAnsi="Times New Roman"/>
          <w:lang w:eastAsia="sl-SI"/>
        </w:rPr>
        <w:t>i</w:t>
      </w:r>
      <w:r w:rsidR="00A83DC3" w:rsidRPr="00DE622C">
        <w:rPr>
          <w:rFonts w:ascii="Times New Roman" w:hAnsi="Times New Roman"/>
          <w:lang w:eastAsia="sl-SI"/>
        </w:rPr>
        <w:t xml:space="preserve"> in supervizij</w:t>
      </w:r>
      <w:r w:rsidR="0098325C">
        <w:rPr>
          <w:rFonts w:ascii="Times New Roman" w:hAnsi="Times New Roman"/>
          <w:lang w:eastAsia="sl-SI"/>
        </w:rPr>
        <w:t>i</w:t>
      </w:r>
      <w:r w:rsidR="00A83DC3" w:rsidRPr="00DE622C">
        <w:rPr>
          <w:rFonts w:ascii="Times New Roman" w:hAnsi="Times New Roman"/>
          <w:lang w:eastAsia="sl-SI"/>
        </w:rPr>
        <w:t>. Nadalje vidijo rešitev v povečanju normativov, ki omogočajo mnogim vrtcem in šolam timsk</w:t>
      </w:r>
      <w:r w:rsidR="0098325C">
        <w:rPr>
          <w:rFonts w:ascii="Times New Roman" w:hAnsi="Times New Roman"/>
          <w:lang w:eastAsia="sl-SI"/>
        </w:rPr>
        <w:t>o</w:t>
      </w:r>
      <w:r w:rsidR="00A83DC3" w:rsidRPr="00DE622C">
        <w:rPr>
          <w:rFonts w:ascii="Times New Roman" w:hAnsi="Times New Roman"/>
          <w:lang w:eastAsia="sl-SI"/>
        </w:rPr>
        <w:t xml:space="preserve"> delo</w:t>
      </w:r>
      <w:r w:rsidR="001364EF" w:rsidRPr="00DE622C">
        <w:rPr>
          <w:rFonts w:ascii="Times New Roman" w:hAnsi="Times New Roman"/>
          <w:lang w:eastAsia="sl-SI"/>
        </w:rPr>
        <w:t xml:space="preserve">, ter kot zadnje </w:t>
      </w:r>
      <w:r w:rsidR="00673CF7" w:rsidRPr="00DE622C">
        <w:rPr>
          <w:rFonts w:ascii="Times New Roman" w:hAnsi="Times New Roman"/>
          <w:lang w:eastAsia="sl-SI"/>
        </w:rPr>
        <w:t>vidijo</w:t>
      </w:r>
      <w:r w:rsidR="001364EF" w:rsidRPr="00DE622C">
        <w:rPr>
          <w:rFonts w:ascii="Times New Roman" w:hAnsi="Times New Roman"/>
          <w:lang w:eastAsia="sl-SI"/>
        </w:rPr>
        <w:t xml:space="preserve"> rešitev</w:t>
      </w:r>
      <w:r w:rsidR="00673CF7" w:rsidRPr="00DE622C">
        <w:rPr>
          <w:rFonts w:ascii="Times New Roman" w:hAnsi="Times New Roman"/>
          <w:lang w:eastAsia="sl-SI"/>
        </w:rPr>
        <w:t xml:space="preserve"> tudi v</w:t>
      </w:r>
      <w:r w:rsidR="00A83DC3" w:rsidRPr="00DE622C">
        <w:rPr>
          <w:rFonts w:ascii="Times New Roman" w:hAnsi="Times New Roman"/>
          <w:lang w:eastAsia="sl-SI"/>
        </w:rPr>
        <w:t xml:space="preserve"> sodelovanj</w:t>
      </w:r>
      <w:r w:rsidR="00673CF7" w:rsidRPr="00DE622C">
        <w:rPr>
          <w:rFonts w:ascii="Times New Roman" w:hAnsi="Times New Roman"/>
          <w:lang w:eastAsia="sl-SI"/>
        </w:rPr>
        <w:t>u</w:t>
      </w:r>
      <w:r w:rsidR="00A83DC3" w:rsidRPr="00DE622C">
        <w:rPr>
          <w:rFonts w:ascii="Times New Roman" w:hAnsi="Times New Roman"/>
          <w:lang w:eastAsia="sl-SI"/>
        </w:rPr>
        <w:t xml:space="preserve"> z drugimi ustanovam</w:t>
      </w:r>
      <w:r w:rsidR="0098325C">
        <w:rPr>
          <w:rFonts w:ascii="Times New Roman" w:hAnsi="Times New Roman"/>
          <w:lang w:eastAsia="sl-SI"/>
        </w:rPr>
        <w:t>i</w:t>
      </w:r>
      <w:r w:rsidR="00A83DC3" w:rsidRPr="00DE622C">
        <w:rPr>
          <w:rFonts w:ascii="Times New Roman" w:hAnsi="Times New Roman"/>
          <w:lang w:eastAsia="sl-SI"/>
        </w:rPr>
        <w:t xml:space="preserve"> (zdravstvo, NIJZ idr.)</w:t>
      </w:r>
      <w:r w:rsidR="0098325C">
        <w:rPr>
          <w:rFonts w:ascii="Times New Roman" w:hAnsi="Times New Roman"/>
          <w:lang w:eastAsia="sl-SI"/>
        </w:rPr>
        <w:t>,</w:t>
      </w:r>
      <w:r w:rsidR="001364EF" w:rsidRPr="00DE622C">
        <w:rPr>
          <w:rFonts w:ascii="Times New Roman" w:hAnsi="Times New Roman"/>
          <w:lang w:eastAsia="sl-SI"/>
        </w:rPr>
        <w:t xml:space="preserve"> ko gre za najtežje primere (samomorilnost</w:t>
      </w:r>
      <w:r w:rsidR="0098325C">
        <w:rPr>
          <w:rFonts w:ascii="Times New Roman" w:hAnsi="Times New Roman"/>
          <w:lang w:eastAsia="sl-SI"/>
        </w:rPr>
        <w:t xml:space="preserve"> </w:t>
      </w:r>
      <w:r w:rsidR="001364EF" w:rsidRPr="00DE622C">
        <w:rPr>
          <w:rFonts w:ascii="Times New Roman" w:hAnsi="Times New Roman"/>
          <w:lang w:eastAsia="sl-SI"/>
        </w:rPr>
        <w:t>…)</w:t>
      </w:r>
      <w:r w:rsidR="0098325C">
        <w:rPr>
          <w:rFonts w:ascii="Times New Roman" w:hAnsi="Times New Roman"/>
          <w:lang w:eastAsia="sl-SI"/>
        </w:rPr>
        <w:t>,</w:t>
      </w:r>
      <w:r w:rsidR="00A83DC3" w:rsidRPr="00DE622C">
        <w:rPr>
          <w:rFonts w:ascii="Times New Roman" w:hAnsi="Times New Roman"/>
          <w:lang w:eastAsia="sl-SI"/>
        </w:rPr>
        <w:t xml:space="preserve"> za </w:t>
      </w:r>
      <w:r w:rsidR="008D1D5A" w:rsidRPr="00DE622C">
        <w:rPr>
          <w:rFonts w:ascii="Times New Roman" w:hAnsi="Times New Roman"/>
          <w:lang w:eastAsia="sl-SI"/>
        </w:rPr>
        <w:t>razbremenit</w:t>
      </w:r>
      <w:r w:rsidR="00A83DC3" w:rsidRPr="00DE622C">
        <w:rPr>
          <w:rFonts w:ascii="Times New Roman" w:hAnsi="Times New Roman"/>
          <w:lang w:eastAsia="sl-SI"/>
        </w:rPr>
        <w:t>e</w:t>
      </w:r>
      <w:r w:rsidR="008D1D5A" w:rsidRPr="00DE622C">
        <w:rPr>
          <w:rFonts w:ascii="Times New Roman" w:hAnsi="Times New Roman"/>
          <w:lang w:eastAsia="sl-SI"/>
        </w:rPr>
        <w:t>v</w:t>
      </w:r>
      <w:r w:rsidR="00A83DC3" w:rsidRPr="00DE622C">
        <w:rPr>
          <w:rFonts w:ascii="Times New Roman" w:hAnsi="Times New Roman"/>
          <w:lang w:eastAsia="sl-SI"/>
        </w:rPr>
        <w:t xml:space="preserve"> </w:t>
      </w:r>
      <w:r w:rsidR="008D1D5A" w:rsidRPr="00DE622C">
        <w:rPr>
          <w:rFonts w:ascii="Times New Roman" w:hAnsi="Times New Roman"/>
          <w:lang w:eastAsia="sl-SI"/>
        </w:rPr>
        <w:t>in zmanjšanj</w:t>
      </w:r>
      <w:r w:rsidR="00A83DC3" w:rsidRPr="00DE622C">
        <w:rPr>
          <w:rFonts w:ascii="Times New Roman" w:hAnsi="Times New Roman"/>
          <w:lang w:eastAsia="sl-SI"/>
        </w:rPr>
        <w:t>e</w:t>
      </w:r>
      <w:r w:rsidR="008D1D5A" w:rsidRPr="00DE622C">
        <w:rPr>
          <w:rFonts w:ascii="Times New Roman" w:hAnsi="Times New Roman"/>
          <w:lang w:eastAsia="sl-SI"/>
        </w:rPr>
        <w:t xml:space="preserve"> učinkov stresa</w:t>
      </w:r>
      <w:r w:rsidR="001364EF" w:rsidRPr="00DE622C">
        <w:rPr>
          <w:rFonts w:ascii="Times New Roman" w:hAnsi="Times New Roman"/>
          <w:lang w:eastAsia="sl-SI"/>
        </w:rPr>
        <w:t xml:space="preserve">. </w:t>
      </w:r>
    </w:p>
    <w:p w14:paraId="7617F437" w14:textId="77777777" w:rsidR="005445E5" w:rsidRPr="00DE622C" w:rsidRDefault="005445E5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07807CB" w14:textId="2E6583DE" w:rsidR="00673CF7" w:rsidRPr="00DE622C" w:rsidRDefault="001364EF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Na pripombo članov, da</w:t>
      </w:r>
      <w:r w:rsidR="00673CF7" w:rsidRPr="00DE622C">
        <w:rPr>
          <w:rFonts w:ascii="Times New Roman" w:hAnsi="Times New Roman"/>
          <w:lang w:eastAsia="sl-SI"/>
        </w:rPr>
        <w:t xml:space="preserve"> menijo, da usposabljanje in izobraževanje svetovalnih delavcev, določenih v višini </w:t>
      </w:r>
      <w:r w:rsidR="00671E76" w:rsidRPr="00DE622C">
        <w:rPr>
          <w:rFonts w:ascii="Times New Roman" w:hAnsi="Times New Roman"/>
          <w:lang w:eastAsia="sl-SI"/>
        </w:rPr>
        <w:t>5</w:t>
      </w:r>
      <w:r w:rsidR="0098325C">
        <w:rPr>
          <w:rFonts w:ascii="Times New Roman" w:hAnsi="Times New Roman"/>
          <w:lang w:eastAsia="sl-SI"/>
        </w:rPr>
        <w:t xml:space="preserve"> </w:t>
      </w:r>
      <w:r w:rsidR="00673CF7" w:rsidRPr="00DE622C">
        <w:rPr>
          <w:rFonts w:ascii="Times New Roman" w:hAnsi="Times New Roman"/>
          <w:lang w:eastAsia="sl-SI"/>
        </w:rPr>
        <w:t>dni, ni dovolj</w:t>
      </w:r>
      <w:r w:rsidRPr="00DE622C">
        <w:rPr>
          <w:rFonts w:ascii="Times New Roman" w:hAnsi="Times New Roman"/>
          <w:lang w:eastAsia="sl-SI"/>
        </w:rPr>
        <w:t xml:space="preserve">, je </w:t>
      </w:r>
      <w:r w:rsidR="00673CF7" w:rsidRPr="00DE622C">
        <w:rPr>
          <w:rFonts w:ascii="Times New Roman" w:hAnsi="Times New Roman"/>
          <w:lang w:eastAsia="sl-SI"/>
        </w:rPr>
        <w:t>ministrstv</w:t>
      </w:r>
      <w:r w:rsidRPr="00DE622C">
        <w:rPr>
          <w:rFonts w:ascii="Times New Roman" w:hAnsi="Times New Roman"/>
          <w:lang w:eastAsia="sl-SI"/>
        </w:rPr>
        <w:t>o</w:t>
      </w:r>
      <w:r w:rsidR="00673CF7" w:rsidRPr="00DE622C">
        <w:rPr>
          <w:rFonts w:ascii="Times New Roman" w:hAnsi="Times New Roman"/>
          <w:lang w:eastAsia="sl-SI"/>
        </w:rPr>
        <w:t xml:space="preserve"> pojasn</w:t>
      </w:r>
      <w:r w:rsidRPr="00DE622C">
        <w:rPr>
          <w:rFonts w:ascii="Times New Roman" w:hAnsi="Times New Roman"/>
          <w:lang w:eastAsia="sl-SI"/>
        </w:rPr>
        <w:t>ilo</w:t>
      </w:r>
      <w:r w:rsidR="00673CF7" w:rsidRPr="00DE622C">
        <w:rPr>
          <w:rFonts w:ascii="Times New Roman" w:hAnsi="Times New Roman"/>
          <w:lang w:eastAsia="sl-SI"/>
        </w:rPr>
        <w:t xml:space="preserve">, da ima </w:t>
      </w:r>
      <w:r w:rsidR="008D1D5A" w:rsidRPr="00DE622C">
        <w:rPr>
          <w:rFonts w:ascii="Times New Roman" w:hAnsi="Times New Roman"/>
          <w:lang w:eastAsia="sl-SI"/>
        </w:rPr>
        <w:t>ravnatelj možnost zaposlitve v skladu z normativi</w:t>
      </w:r>
      <w:r w:rsidR="0098325C">
        <w:rPr>
          <w:rFonts w:ascii="Times New Roman" w:hAnsi="Times New Roman"/>
          <w:lang w:eastAsia="sl-SI"/>
        </w:rPr>
        <w:t>.</w:t>
      </w:r>
      <w:r w:rsidR="00673CF7" w:rsidRPr="00DE622C">
        <w:rPr>
          <w:rFonts w:ascii="Times New Roman" w:hAnsi="Times New Roman"/>
          <w:lang w:eastAsia="sl-SI"/>
        </w:rPr>
        <w:t xml:space="preserve"> </w:t>
      </w:r>
      <w:r w:rsidR="0098325C">
        <w:rPr>
          <w:rFonts w:ascii="Times New Roman" w:hAnsi="Times New Roman"/>
          <w:lang w:eastAsia="sl-SI"/>
        </w:rPr>
        <w:t>P</w:t>
      </w:r>
      <w:r w:rsidR="00673CF7" w:rsidRPr="00DE622C">
        <w:rPr>
          <w:rFonts w:ascii="Times New Roman" w:hAnsi="Times New Roman"/>
          <w:lang w:eastAsia="sl-SI"/>
        </w:rPr>
        <w:t>o izkušnjah</w:t>
      </w:r>
      <w:r w:rsidR="00671E76" w:rsidRPr="00DE622C">
        <w:rPr>
          <w:rFonts w:ascii="Times New Roman" w:hAnsi="Times New Roman"/>
          <w:lang w:eastAsia="sl-SI"/>
        </w:rPr>
        <w:t xml:space="preserve"> vidijo, da</w:t>
      </w:r>
      <w:r w:rsidR="00673CF7" w:rsidRPr="00DE622C">
        <w:rPr>
          <w:rFonts w:ascii="Times New Roman" w:hAnsi="Times New Roman"/>
          <w:lang w:eastAsia="sl-SI"/>
        </w:rPr>
        <w:t xml:space="preserve"> ravnatelji ne zaposlujejo do polnega normativa</w:t>
      </w:r>
      <w:r w:rsidR="0098325C">
        <w:rPr>
          <w:rFonts w:ascii="Times New Roman" w:hAnsi="Times New Roman"/>
          <w:lang w:eastAsia="sl-SI"/>
        </w:rPr>
        <w:t>,</w:t>
      </w:r>
      <w:r w:rsidR="00671E76" w:rsidRPr="00DE622C">
        <w:rPr>
          <w:rFonts w:ascii="Times New Roman" w:hAnsi="Times New Roman"/>
          <w:lang w:eastAsia="sl-SI"/>
        </w:rPr>
        <w:t xml:space="preserve"> in </w:t>
      </w:r>
      <w:r w:rsidR="00673CF7" w:rsidRPr="00DE622C">
        <w:rPr>
          <w:rFonts w:ascii="Times New Roman" w:hAnsi="Times New Roman"/>
          <w:lang w:eastAsia="sl-SI"/>
        </w:rPr>
        <w:t>glede</w:t>
      </w:r>
      <w:r w:rsidR="008D1D5A" w:rsidRPr="00DE622C">
        <w:rPr>
          <w:rFonts w:ascii="Times New Roman" w:hAnsi="Times New Roman"/>
          <w:lang w:eastAsia="sl-SI"/>
        </w:rPr>
        <w:t xml:space="preserve"> </w:t>
      </w:r>
      <w:r w:rsidR="00671E76" w:rsidRPr="00DE622C">
        <w:rPr>
          <w:rFonts w:ascii="Times New Roman" w:hAnsi="Times New Roman"/>
          <w:lang w:eastAsia="sl-SI"/>
        </w:rPr>
        <w:t xml:space="preserve">5 </w:t>
      </w:r>
      <w:r w:rsidR="008D1D5A" w:rsidRPr="00DE622C">
        <w:rPr>
          <w:rFonts w:ascii="Times New Roman" w:hAnsi="Times New Roman"/>
          <w:lang w:eastAsia="sl-SI"/>
        </w:rPr>
        <w:t>dni</w:t>
      </w:r>
      <w:r w:rsidR="00673CF7" w:rsidRPr="00DE622C">
        <w:rPr>
          <w:rFonts w:ascii="Times New Roman" w:hAnsi="Times New Roman"/>
          <w:lang w:eastAsia="sl-SI"/>
        </w:rPr>
        <w:t xml:space="preserve"> pojasni</w:t>
      </w:r>
      <w:r w:rsidR="00671E76" w:rsidRPr="00DE622C">
        <w:rPr>
          <w:rFonts w:ascii="Times New Roman" w:hAnsi="Times New Roman"/>
          <w:lang w:eastAsia="sl-SI"/>
        </w:rPr>
        <w:t>l</w:t>
      </w:r>
      <w:r w:rsidR="00673CF7" w:rsidRPr="00DE622C">
        <w:rPr>
          <w:rFonts w:ascii="Times New Roman" w:hAnsi="Times New Roman"/>
          <w:lang w:eastAsia="sl-SI"/>
        </w:rPr>
        <w:t xml:space="preserve">, da gre za minimum </w:t>
      </w:r>
      <w:r w:rsidR="00671E76" w:rsidRPr="00DE622C">
        <w:rPr>
          <w:rFonts w:ascii="Times New Roman" w:hAnsi="Times New Roman"/>
          <w:lang w:eastAsia="sl-SI"/>
        </w:rPr>
        <w:t>po kolektivni pogodbi</w:t>
      </w:r>
      <w:r w:rsidR="0098325C">
        <w:rPr>
          <w:rFonts w:ascii="Times New Roman" w:hAnsi="Times New Roman"/>
          <w:lang w:eastAsia="sl-SI"/>
        </w:rPr>
        <w:t>.</w:t>
      </w:r>
      <w:r w:rsidR="00673CF7" w:rsidRPr="00DE622C">
        <w:rPr>
          <w:rFonts w:ascii="Times New Roman" w:hAnsi="Times New Roman"/>
          <w:lang w:eastAsia="sl-SI"/>
        </w:rPr>
        <w:t xml:space="preserve"> </w:t>
      </w:r>
      <w:r w:rsidR="0098325C">
        <w:rPr>
          <w:rFonts w:ascii="Times New Roman" w:hAnsi="Times New Roman"/>
          <w:lang w:eastAsia="sl-SI"/>
        </w:rPr>
        <w:t>V</w:t>
      </w:r>
      <w:r w:rsidR="00671E76" w:rsidRPr="00DE622C">
        <w:rPr>
          <w:rFonts w:ascii="Times New Roman" w:hAnsi="Times New Roman"/>
          <w:lang w:eastAsia="sl-SI"/>
        </w:rPr>
        <w:t xml:space="preserve"> resnici gre za </w:t>
      </w:r>
      <w:r w:rsidR="008D1D5A" w:rsidRPr="00DE622C">
        <w:rPr>
          <w:rFonts w:ascii="Times New Roman" w:hAnsi="Times New Roman"/>
          <w:lang w:eastAsia="sl-SI"/>
        </w:rPr>
        <w:t>15 dn</w:t>
      </w:r>
      <w:r w:rsidR="00671E76" w:rsidRPr="00DE622C">
        <w:rPr>
          <w:rFonts w:ascii="Times New Roman" w:hAnsi="Times New Roman"/>
          <w:lang w:eastAsia="sl-SI"/>
        </w:rPr>
        <w:t>i</w:t>
      </w:r>
      <w:r w:rsidR="00673CF7" w:rsidRPr="00DE622C">
        <w:rPr>
          <w:rFonts w:ascii="Times New Roman" w:hAnsi="Times New Roman"/>
          <w:lang w:eastAsia="sl-SI"/>
        </w:rPr>
        <w:t xml:space="preserve"> v </w:t>
      </w:r>
      <w:r w:rsidR="008D1D5A" w:rsidRPr="00DE622C">
        <w:rPr>
          <w:rFonts w:ascii="Times New Roman" w:hAnsi="Times New Roman"/>
          <w:lang w:eastAsia="sl-SI"/>
        </w:rPr>
        <w:t>3 letih</w:t>
      </w:r>
      <w:r w:rsidR="00673CF7" w:rsidRPr="00DE622C">
        <w:rPr>
          <w:rFonts w:ascii="Times New Roman" w:hAnsi="Times New Roman"/>
          <w:lang w:eastAsia="sl-SI"/>
        </w:rPr>
        <w:t>, ki se lahko različno izkoristijo</w:t>
      </w:r>
      <w:r w:rsidR="00671E76" w:rsidRPr="00DE622C">
        <w:rPr>
          <w:rFonts w:ascii="Times New Roman" w:hAnsi="Times New Roman"/>
          <w:lang w:eastAsia="sl-SI"/>
        </w:rPr>
        <w:t>, tudi hkrati za daljša sklenjena izobraževanja</w:t>
      </w:r>
      <w:r w:rsidR="00673CF7" w:rsidRPr="00DE622C">
        <w:rPr>
          <w:rFonts w:ascii="Times New Roman" w:hAnsi="Times New Roman"/>
          <w:lang w:eastAsia="sl-SI"/>
        </w:rPr>
        <w:t xml:space="preserve">. </w:t>
      </w:r>
    </w:p>
    <w:p w14:paraId="559F4850" w14:textId="77777777" w:rsidR="00673CF7" w:rsidRPr="00DE622C" w:rsidRDefault="00673CF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95BBA26" w14:textId="0780AA41" w:rsidR="00673CF7" w:rsidRPr="00DE622C" w:rsidRDefault="00DE622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O</w:t>
      </w:r>
      <w:r w:rsidR="00673CF7" w:rsidRPr="00DE622C">
        <w:rPr>
          <w:rFonts w:ascii="Times New Roman" w:hAnsi="Times New Roman"/>
          <w:lang w:eastAsia="sl-SI"/>
        </w:rPr>
        <w:t xml:space="preserve">pozorijo na socialno strukturo </w:t>
      </w:r>
      <w:r w:rsidR="00671E76" w:rsidRPr="00DE622C">
        <w:rPr>
          <w:rFonts w:ascii="Times New Roman" w:hAnsi="Times New Roman"/>
          <w:lang w:eastAsia="sl-SI"/>
        </w:rPr>
        <w:t xml:space="preserve">otrok </w:t>
      </w:r>
      <w:r w:rsidR="00673CF7" w:rsidRPr="00DE622C">
        <w:rPr>
          <w:rFonts w:ascii="Times New Roman" w:hAnsi="Times New Roman"/>
          <w:lang w:eastAsia="sl-SI"/>
        </w:rPr>
        <w:t xml:space="preserve">v vrtcih in veliko vključenost otrok priseljencev v določenih krajih, v povezavi s tem </w:t>
      </w:r>
      <w:r w:rsidR="00671E76" w:rsidRPr="00DE622C">
        <w:rPr>
          <w:rFonts w:ascii="Times New Roman" w:hAnsi="Times New Roman"/>
          <w:lang w:eastAsia="sl-SI"/>
        </w:rPr>
        <w:t xml:space="preserve">pa </w:t>
      </w:r>
      <w:r w:rsidR="00673CF7" w:rsidRPr="00DE622C">
        <w:rPr>
          <w:rFonts w:ascii="Times New Roman" w:hAnsi="Times New Roman"/>
          <w:lang w:eastAsia="sl-SI"/>
        </w:rPr>
        <w:t>tudi na izgorelost vzgojiteljic ter</w:t>
      </w:r>
      <w:r w:rsidR="00671E76" w:rsidRPr="00DE622C">
        <w:rPr>
          <w:rFonts w:ascii="Times New Roman" w:hAnsi="Times New Roman"/>
          <w:lang w:eastAsia="sl-SI"/>
        </w:rPr>
        <w:t xml:space="preserve"> zato</w:t>
      </w:r>
      <w:r w:rsidR="00673CF7" w:rsidRPr="00DE622C">
        <w:rPr>
          <w:rFonts w:ascii="Times New Roman" w:hAnsi="Times New Roman"/>
          <w:lang w:eastAsia="sl-SI"/>
        </w:rPr>
        <w:t xml:space="preserve"> možnost povečanja normativa v takšnih okoljih.</w:t>
      </w:r>
    </w:p>
    <w:p w14:paraId="6AF77B1C" w14:textId="77777777" w:rsidR="00673CF7" w:rsidRPr="00DE622C" w:rsidRDefault="00673CF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A68B0EE" w14:textId="01BE78D8" w:rsidR="00131329" w:rsidRDefault="00690296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Na vprašanje potrjevanja/določanja ali seznanjanja s smernicami je bilo glede na natančno določene pristojnosti </w:t>
      </w:r>
      <w:r w:rsidR="00A829E0" w:rsidRPr="00DE622C">
        <w:rPr>
          <w:rFonts w:ascii="Times New Roman" w:hAnsi="Times New Roman"/>
          <w:lang w:eastAsia="sl-SI"/>
        </w:rPr>
        <w:t>strokovn</w:t>
      </w:r>
      <w:r w:rsidRPr="00DE622C">
        <w:rPr>
          <w:rFonts w:ascii="Times New Roman" w:hAnsi="Times New Roman"/>
          <w:lang w:eastAsia="sl-SI"/>
        </w:rPr>
        <w:t>ega</w:t>
      </w:r>
      <w:r w:rsidR="00A829E0" w:rsidRPr="00DE622C">
        <w:rPr>
          <w:rFonts w:ascii="Times New Roman" w:hAnsi="Times New Roman"/>
          <w:lang w:eastAsia="sl-SI"/>
        </w:rPr>
        <w:t xml:space="preserve"> svet</w:t>
      </w:r>
      <w:r w:rsidRPr="00DE622C">
        <w:rPr>
          <w:rFonts w:ascii="Times New Roman" w:hAnsi="Times New Roman"/>
          <w:lang w:eastAsia="sl-SI"/>
        </w:rPr>
        <w:t xml:space="preserve">a pojasnjeno, da </w:t>
      </w:r>
      <w:r w:rsidR="00A829E0" w:rsidRPr="00DE622C">
        <w:rPr>
          <w:rFonts w:ascii="Times New Roman" w:hAnsi="Times New Roman"/>
          <w:lang w:eastAsia="sl-SI"/>
        </w:rPr>
        <w:t xml:space="preserve">smernice postanejo veljavne </w:t>
      </w:r>
      <w:r w:rsidRPr="00DE622C">
        <w:rPr>
          <w:rFonts w:ascii="Times New Roman" w:hAnsi="Times New Roman"/>
          <w:lang w:eastAsia="sl-SI"/>
        </w:rPr>
        <w:t xml:space="preserve">po seznanitvi </w:t>
      </w:r>
      <w:r w:rsidR="00671E76" w:rsidRPr="00DE622C">
        <w:rPr>
          <w:rFonts w:ascii="Times New Roman" w:hAnsi="Times New Roman"/>
          <w:lang w:eastAsia="sl-SI"/>
        </w:rPr>
        <w:t>na</w:t>
      </w:r>
      <w:r w:rsidRPr="00DE622C">
        <w:rPr>
          <w:rFonts w:ascii="Times New Roman" w:hAnsi="Times New Roman"/>
          <w:lang w:eastAsia="sl-SI"/>
        </w:rPr>
        <w:t xml:space="preserve"> strokovne</w:t>
      </w:r>
      <w:r w:rsidR="00671E76" w:rsidRPr="00DE622C">
        <w:rPr>
          <w:rFonts w:ascii="Times New Roman" w:hAnsi="Times New Roman"/>
          <w:lang w:eastAsia="sl-SI"/>
        </w:rPr>
        <w:t>m</w:t>
      </w:r>
      <w:r w:rsidRPr="00DE622C">
        <w:rPr>
          <w:rFonts w:ascii="Times New Roman" w:hAnsi="Times New Roman"/>
          <w:lang w:eastAsia="sl-SI"/>
        </w:rPr>
        <w:t xml:space="preserve"> svet</w:t>
      </w:r>
      <w:r w:rsidR="00671E76" w:rsidRPr="00DE622C">
        <w:rPr>
          <w:rFonts w:ascii="Times New Roman" w:hAnsi="Times New Roman"/>
          <w:lang w:eastAsia="sl-SI"/>
        </w:rPr>
        <w:t>u</w:t>
      </w:r>
      <w:r w:rsidRPr="00DE622C">
        <w:rPr>
          <w:rFonts w:ascii="Times New Roman" w:hAnsi="Times New Roman"/>
          <w:lang w:eastAsia="sl-SI"/>
        </w:rPr>
        <w:t xml:space="preserve">. </w:t>
      </w:r>
      <w:r w:rsidR="00D16A82" w:rsidRPr="00DE622C">
        <w:rPr>
          <w:rFonts w:ascii="Times New Roman" w:hAnsi="Times New Roman"/>
          <w:lang w:eastAsia="sl-SI"/>
        </w:rPr>
        <w:t>Direktor Zavoda RS za šolstvo</w:t>
      </w:r>
      <w:r w:rsidRPr="00DE622C">
        <w:rPr>
          <w:rFonts w:ascii="Times New Roman" w:hAnsi="Times New Roman"/>
          <w:lang w:eastAsia="sl-SI"/>
        </w:rPr>
        <w:t xml:space="preserve"> je pojasnil, da so smernice</w:t>
      </w:r>
      <w:r w:rsidR="00A829E0" w:rsidRPr="00DE622C">
        <w:rPr>
          <w:rFonts w:ascii="Times New Roman" w:hAnsi="Times New Roman"/>
          <w:lang w:eastAsia="sl-SI"/>
        </w:rPr>
        <w:t xml:space="preserve"> vizija razvoja svetovalne službe</w:t>
      </w:r>
      <w:r w:rsidRPr="00DE622C">
        <w:rPr>
          <w:rFonts w:ascii="Times New Roman" w:hAnsi="Times New Roman"/>
          <w:lang w:eastAsia="sl-SI"/>
        </w:rPr>
        <w:t xml:space="preserve">, </w:t>
      </w:r>
      <w:r w:rsidR="00A829E0" w:rsidRPr="00DE622C">
        <w:rPr>
          <w:rFonts w:ascii="Times New Roman" w:hAnsi="Times New Roman"/>
          <w:lang w:eastAsia="sl-SI"/>
        </w:rPr>
        <w:t xml:space="preserve">da </w:t>
      </w:r>
      <w:r w:rsidR="00671E76" w:rsidRPr="00DE622C">
        <w:rPr>
          <w:rFonts w:ascii="Times New Roman" w:hAnsi="Times New Roman"/>
          <w:lang w:eastAsia="sl-SI"/>
        </w:rPr>
        <w:t>so</w:t>
      </w:r>
      <w:r w:rsidR="00A829E0" w:rsidRPr="00DE622C">
        <w:rPr>
          <w:rFonts w:ascii="Times New Roman" w:hAnsi="Times New Roman"/>
          <w:lang w:eastAsia="sl-SI"/>
        </w:rPr>
        <w:t xml:space="preserve"> usmerjevalni dokument za delo svetovalne službe na šoli</w:t>
      </w:r>
      <w:r w:rsidR="00DE622C">
        <w:rPr>
          <w:rFonts w:ascii="Times New Roman" w:hAnsi="Times New Roman"/>
          <w:lang w:eastAsia="sl-SI"/>
        </w:rPr>
        <w:t xml:space="preserve"> ter da je načrt </w:t>
      </w:r>
      <w:r w:rsidR="00A829E0" w:rsidRPr="00DE622C">
        <w:rPr>
          <w:rFonts w:ascii="Times New Roman" w:hAnsi="Times New Roman"/>
          <w:lang w:eastAsia="sl-SI"/>
        </w:rPr>
        <w:t>sestavni del letnega delovnega načrta šole</w:t>
      </w:r>
      <w:r w:rsidR="00D16A82" w:rsidRPr="00DE622C">
        <w:rPr>
          <w:rFonts w:ascii="Times New Roman" w:hAnsi="Times New Roman"/>
          <w:lang w:eastAsia="sl-SI"/>
        </w:rPr>
        <w:t>. S</w:t>
      </w:r>
      <w:r w:rsidR="00A829E0" w:rsidRPr="00DE622C">
        <w:rPr>
          <w:rFonts w:ascii="Times New Roman" w:hAnsi="Times New Roman"/>
          <w:lang w:eastAsia="sl-SI"/>
        </w:rPr>
        <w:t xml:space="preserve">mernice zelo jasno </w:t>
      </w:r>
      <w:r w:rsidR="00131329" w:rsidRPr="00DE622C">
        <w:rPr>
          <w:rFonts w:ascii="Times New Roman" w:hAnsi="Times New Roman"/>
          <w:lang w:eastAsia="sl-SI"/>
        </w:rPr>
        <w:t>nadgrajuje</w:t>
      </w:r>
      <w:r w:rsidR="0098325C">
        <w:rPr>
          <w:rFonts w:ascii="Times New Roman" w:hAnsi="Times New Roman"/>
          <w:lang w:eastAsia="sl-SI"/>
        </w:rPr>
        <w:t>jo</w:t>
      </w:r>
      <w:r w:rsidR="00131329" w:rsidRPr="00DE622C">
        <w:rPr>
          <w:rFonts w:ascii="Times New Roman" w:hAnsi="Times New Roman"/>
          <w:lang w:eastAsia="sl-SI"/>
        </w:rPr>
        <w:t xml:space="preserve"> učinkovitost in smiselnost razvoja svetovalne službe</w:t>
      </w:r>
      <w:r w:rsidR="00131329">
        <w:rPr>
          <w:rFonts w:ascii="Times New Roman" w:hAnsi="Times New Roman"/>
          <w:lang w:eastAsia="sl-SI"/>
        </w:rPr>
        <w:t xml:space="preserve"> in ne </w:t>
      </w:r>
      <w:r w:rsidR="00D16A82" w:rsidRPr="00DE622C">
        <w:rPr>
          <w:rFonts w:ascii="Times New Roman" w:hAnsi="Times New Roman"/>
          <w:lang w:eastAsia="sl-SI"/>
        </w:rPr>
        <w:t>sprem</w:t>
      </w:r>
      <w:r w:rsidR="00131329">
        <w:rPr>
          <w:rFonts w:ascii="Times New Roman" w:hAnsi="Times New Roman"/>
          <w:lang w:eastAsia="sl-SI"/>
        </w:rPr>
        <w:t>injajo</w:t>
      </w:r>
      <w:r w:rsidR="00D16A82" w:rsidRPr="00DE622C">
        <w:rPr>
          <w:rFonts w:ascii="Times New Roman" w:hAnsi="Times New Roman"/>
          <w:lang w:eastAsia="sl-SI"/>
        </w:rPr>
        <w:t xml:space="preserve"> </w:t>
      </w:r>
      <w:r w:rsidR="00A829E0" w:rsidRPr="00DE622C">
        <w:rPr>
          <w:rFonts w:ascii="Times New Roman" w:hAnsi="Times New Roman"/>
          <w:lang w:eastAsia="sl-SI"/>
        </w:rPr>
        <w:t>koncept</w:t>
      </w:r>
      <w:r w:rsidR="00D16A82" w:rsidRPr="00DE622C">
        <w:rPr>
          <w:rFonts w:ascii="Times New Roman" w:hAnsi="Times New Roman"/>
          <w:lang w:eastAsia="sl-SI"/>
        </w:rPr>
        <w:t>a</w:t>
      </w:r>
      <w:r w:rsidR="00A829E0" w:rsidRPr="00DE622C">
        <w:rPr>
          <w:rFonts w:ascii="Times New Roman" w:hAnsi="Times New Roman"/>
          <w:lang w:eastAsia="sl-SI"/>
        </w:rPr>
        <w:t xml:space="preserve"> svetovalnega dela</w:t>
      </w:r>
      <w:r w:rsidR="00131329">
        <w:rPr>
          <w:rFonts w:ascii="Times New Roman" w:hAnsi="Times New Roman"/>
          <w:lang w:eastAsia="sl-SI"/>
        </w:rPr>
        <w:t>.</w:t>
      </w:r>
    </w:p>
    <w:p w14:paraId="04275BD2" w14:textId="256F9FC7" w:rsidR="00D16A82" w:rsidRPr="00DE622C" w:rsidRDefault="00131329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 </w:t>
      </w:r>
    </w:p>
    <w:p w14:paraId="2FAF6BF5" w14:textId="45301623" w:rsidR="008201B7" w:rsidRPr="00DE622C" w:rsidRDefault="008201B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opozarjajo na odprta vprašanja pri smernicah in pričakujejo, da </w:t>
      </w:r>
      <w:r w:rsidR="00F938CB" w:rsidRPr="00DE622C">
        <w:rPr>
          <w:rFonts w:ascii="Times New Roman" w:hAnsi="Times New Roman"/>
          <w:lang w:eastAsia="sl-SI"/>
        </w:rPr>
        <w:t>bodo</w:t>
      </w:r>
      <w:r w:rsidRPr="00DE622C">
        <w:rPr>
          <w:rFonts w:ascii="Times New Roman" w:hAnsi="Times New Roman"/>
          <w:lang w:eastAsia="sl-SI"/>
        </w:rPr>
        <w:t xml:space="preserve"> predlagatelji sliša</w:t>
      </w:r>
      <w:r w:rsidR="00F938CB" w:rsidRPr="00DE622C">
        <w:rPr>
          <w:rFonts w:ascii="Times New Roman" w:hAnsi="Times New Roman"/>
          <w:lang w:eastAsia="sl-SI"/>
        </w:rPr>
        <w:t>ne</w:t>
      </w:r>
      <w:r w:rsidRPr="00DE622C">
        <w:rPr>
          <w:rFonts w:ascii="Times New Roman" w:hAnsi="Times New Roman"/>
          <w:lang w:eastAsia="sl-SI"/>
        </w:rPr>
        <w:t xml:space="preserve"> pripombe v razpravi upoštevali pri načrtovanju normativnega in vseh ostalih vidikov svetovalnega dela. </w:t>
      </w:r>
      <w:r w:rsidR="00131329">
        <w:rPr>
          <w:rFonts w:ascii="Times New Roman" w:hAnsi="Times New Roman"/>
          <w:lang w:eastAsia="sl-SI"/>
        </w:rPr>
        <w:t>Č</w:t>
      </w:r>
      <w:r w:rsidRPr="00DE622C">
        <w:rPr>
          <w:rFonts w:ascii="Times New Roman" w:hAnsi="Times New Roman"/>
          <w:lang w:eastAsia="sl-SI"/>
        </w:rPr>
        <w:t xml:space="preserve">lan Društva svetovalnih delavcev </w:t>
      </w:r>
      <w:r w:rsidR="00671E76" w:rsidRPr="00DE622C">
        <w:rPr>
          <w:rFonts w:ascii="Times New Roman" w:hAnsi="Times New Roman"/>
          <w:lang w:eastAsia="sl-SI"/>
        </w:rPr>
        <w:t>p</w:t>
      </w:r>
      <w:r w:rsidR="00131329">
        <w:rPr>
          <w:rFonts w:ascii="Times New Roman" w:hAnsi="Times New Roman"/>
          <w:lang w:eastAsia="sl-SI"/>
        </w:rPr>
        <w:t>ri tem p</w:t>
      </w:r>
      <w:r w:rsidR="00671E76" w:rsidRPr="00DE622C">
        <w:rPr>
          <w:rFonts w:ascii="Times New Roman" w:hAnsi="Times New Roman"/>
          <w:lang w:eastAsia="sl-SI"/>
        </w:rPr>
        <w:t>onudi</w:t>
      </w:r>
      <w:r w:rsidRPr="00DE622C">
        <w:rPr>
          <w:rFonts w:ascii="Times New Roman" w:hAnsi="Times New Roman"/>
          <w:lang w:eastAsia="sl-SI"/>
        </w:rPr>
        <w:t xml:space="preserve"> sodelovanj</w:t>
      </w:r>
      <w:r w:rsidR="00671E76" w:rsidRPr="00DE622C">
        <w:rPr>
          <w:rFonts w:ascii="Times New Roman" w:hAnsi="Times New Roman"/>
          <w:lang w:eastAsia="sl-SI"/>
        </w:rPr>
        <w:t>e</w:t>
      </w:r>
      <w:r w:rsidRPr="00DE622C">
        <w:rPr>
          <w:rFonts w:ascii="Times New Roman" w:hAnsi="Times New Roman"/>
          <w:lang w:eastAsia="sl-SI"/>
        </w:rPr>
        <w:t>, predsednik</w:t>
      </w:r>
      <w:r w:rsidR="00F938CB" w:rsidRPr="00DE622C">
        <w:rPr>
          <w:rFonts w:ascii="Times New Roman" w:hAnsi="Times New Roman"/>
          <w:lang w:eastAsia="sl-SI"/>
        </w:rPr>
        <w:t xml:space="preserve"> pa</w:t>
      </w:r>
      <w:r w:rsidRPr="00DE622C">
        <w:rPr>
          <w:rFonts w:ascii="Times New Roman" w:hAnsi="Times New Roman"/>
          <w:lang w:eastAsia="sl-SI"/>
        </w:rPr>
        <w:t xml:space="preserve"> apelira, da se razprave vodijo čim</w:t>
      </w:r>
      <w:r w:rsidR="00D24F01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bolj jasno, </w:t>
      </w:r>
      <w:r w:rsidR="00683B99" w:rsidRPr="00DE622C">
        <w:rPr>
          <w:rFonts w:ascii="Times New Roman" w:hAnsi="Times New Roman"/>
          <w:lang w:eastAsia="sl-SI"/>
        </w:rPr>
        <w:t>koncizno</w:t>
      </w:r>
      <w:r w:rsidR="00F938CB" w:rsidRPr="00DE622C">
        <w:rPr>
          <w:rFonts w:ascii="Times New Roman" w:hAnsi="Times New Roman"/>
          <w:lang w:eastAsia="sl-SI"/>
        </w:rPr>
        <w:t xml:space="preserve"> in </w:t>
      </w:r>
      <w:r w:rsidRPr="00DE622C">
        <w:rPr>
          <w:rFonts w:ascii="Times New Roman" w:hAnsi="Times New Roman"/>
          <w:lang w:eastAsia="sl-SI"/>
        </w:rPr>
        <w:t>da</w:t>
      </w:r>
      <w:r w:rsidR="00A829E0" w:rsidRPr="00DE622C">
        <w:rPr>
          <w:rFonts w:ascii="Times New Roman" w:hAnsi="Times New Roman"/>
          <w:lang w:eastAsia="sl-SI"/>
        </w:rPr>
        <w:t xml:space="preserve"> je jasno</w:t>
      </w:r>
      <w:r w:rsidRPr="00DE622C">
        <w:rPr>
          <w:rFonts w:ascii="Times New Roman" w:hAnsi="Times New Roman"/>
          <w:lang w:eastAsia="sl-SI"/>
        </w:rPr>
        <w:t xml:space="preserve"> razumlj</w:t>
      </w:r>
      <w:r w:rsidR="00671E76" w:rsidRPr="00DE622C">
        <w:rPr>
          <w:rFonts w:ascii="Times New Roman" w:hAnsi="Times New Roman"/>
          <w:lang w:eastAsia="sl-SI"/>
        </w:rPr>
        <w:t>ivo</w:t>
      </w:r>
      <w:r w:rsidR="00D24F01">
        <w:rPr>
          <w:rFonts w:ascii="Times New Roman" w:hAnsi="Times New Roman"/>
          <w:lang w:eastAsia="sl-SI"/>
        </w:rPr>
        <w:t>,</w:t>
      </w:r>
      <w:r w:rsidRPr="00DE622C">
        <w:rPr>
          <w:rFonts w:ascii="Times New Roman" w:hAnsi="Times New Roman"/>
          <w:lang w:eastAsia="sl-SI"/>
        </w:rPr>
        <w:t xml:space="preserve"> </w:t>
      </w:r>
      <w:r w:rsidR="00A829E0" w:rsidRPr="00DE622C">
        <w:rPr>
          <w:rFonts w:ascii="Times New Roman" w:hAnsi="Times New Roman"/>
          <w:lang w:eastAsia="sl-SI"/>
        </w:rPr>
        <w:t>ka</w:t>
      </w:r>
      <w:r w:rsidR="00D24F01">
        <w:rPr>
          <w:rFonts w:ascii="Times New Roman" w:hAnsi="Times New Roman"/>
          <w:lang w:eastAsia="sl-SI"/>
        </w:rPr>
        <w:t>j</w:t>
      </w:r>
      <w:r w:rsidR="00A829E0" w:rsidRPr="00DE622C">
        <w:rPr>
          <w:rFonts w:ascii="Times New Roman" w:hAnsi="Times New Roman"/>
          <w:lang w:eastAsia="sl-SI"/>
        </w:rPr>
        <w:t xml:space="preserve"> </w:t>
      </w:r>
      <w:r w:rsidR="00F938CB" w:rsidRPr="00DE622C">
        <w:rPr>
          <w:rFonts w:ascii="Times New Roman" w:hAnsi="Times New Roman"/>
          <w:lang w:eastAsia="sl-SI"/>
        </w:rPr>
        <w:t>s</w:t>
      </w:r>
      <w:r w:rsidR="00A829E0" w:rsidRPr="00DE622C">
        <w:rPr>
          <w:rFonts w:ascii="Times New Roman" w:hAnsi="Times New Roman"/>
          <w:lang w:eastAsia="sl-SI"/>
        </w:rPr>
        <w:t>e počne</w:t>
      </w:r>
      <w:r w:rsidRPr="00DE622C">
        <w:rPr>
          <w:rFonts w:ascii="Times New Roman" w:hAnsi="Times New Roman"/>
          <w:lang w:eastAsia="sl-SI"/>
        </w:rPr>
        <w:t xml:space="preserve"> in</w:t>
      </w:r>
      <w:r w:rsidR="00A829E0" w:rsidRPr="00DE622C">
        <w:rPr>
          <w:rFonts w:ascii="Times New Roman" w:hAnsi="Times New Roman"/>
          <w:lang w:eastAsia="sl-SI"/>
        </w:rPr>
        <w:t xml:space="preserve"> kako</w:t>
      </w:r>
      <w:r w:rsidRPr="00DE622C">
        <w:rPr>
          <w:rFonts w:ascii="Times New Roman" w:hAnsi="Times New Roman"/>
          <w:lang w:eastAsia="sl-SI"/>
        </w:rPr>
        <w:t>,</w:t>
      </w:r>
      <w:r w:rsidR="00671E76" w:rsidRPr="00DE622C">
        <w:rPr>
          <w:rFonts w:ascii="Times New Roman" w:hAnsi="Times New Roman"/>
          <w:lang w:eastAsia="sl-SI"/>
        </w:rPr>
        <w:t xml:space="preserve"> saj </w:t>
      </w:r>
      <w:r w:rsidR="00A829E0" w:rsidRPr="00DE622C">
        <w:rPr>
          <w:rFonts w:ascii="Times New Roman" w:hAnsi="Times New Roman"/>
          <w:lang w:eastAsia="sl-SI"/>
        </w:rPr>
        <w:t>smernice same po sebi niso normativen dokument</w:t>
      </w:r>
      <w:r w:rsidRPr="00DE622C">
        <w:rPr>
          <w:rFonts w:ascii="Times New Roman" w:hAnsi="Times New Roman"/>
          <w:lang w:eastAsia="sl-SI"/>
        </w:rPr>
        <w:t>.</w:t>
      </w:r>
    </w:p>
    <w:p w14:paraId="64EB5F5E" w14:textId="77777777" w:rsidR="008201B7" w:rsidRPr="00DE622C" w:rsidRDefault="008201B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26232CA" w14:textId="59954FD4" w:rsidR="008201B7" w:rsidRPr="00DE622C" w:rsidRDefault="008201B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Predlagatelj</w:t>
      </w:r>
      <w:r w:rsidR="00131329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>se strinja</w:t>
      </w:r>
      <w:r w:rsidR="00F938CB" w:rsidRPr="00DE622C">
        <w:rPr>
          <w:rFonts w:ascii="Times New Roman" w:hAnsi="Times New Roman"/>
          <w:lang w:eastAsia="sl-SI"/>
        </w:rPr>
        <w:t xml:space="preserve"> s pomembnostjo</w:t>
      </w:r>
      <w:r w:rsidR="00A829E0" w:rsidRPr="00DE622C">
        <w:rPr>
          <w:rFonts w:ascii="Times New Roman" w:hAnsi="Times New Roman"/>
          <w:lang w:eastAsia="sl-SI"/>
        </w:rPr>
        <w:t xml:space="preserve"> implementacij</w:t>
      </w:r>
      <w:r w:rsidR="00F938CB" w:rsidRPr="00DE622C">
        <w:rPr>
          <w:rFonts w:ascii="Times New Roman" w:hAnsi="Times New Roman"/>
          <w:lang w:eastAsia="sl-SI"/>
        </w:rPr>
        <w:t>e</w:t>
      </w:r>
      <w:r w:rsidRPr="00DE622C">
        <w:rPr>
          <w:rFonts w:ascii="Times New Roman" w:hAnsi="Times New Roman"/>
          <w:lang w:eastAsia="sl-SI"/>
        </w:rPr>
        <w:t xml:space="preserve">, </w:t>
      </w:r>
      <w:r w:rsidR="00A829E0" w:rsidRPr="00DE622C">
        <w:rPr>
          <w:rFonts w:ascii="Times New Roman" w:hAnsi="Times New Roman"/>
          <w:lang w:eastAsia="sl-SI"/>
        </w:rPr>
        <w:t>kako vodstv</w:t>
      </w:r>
      <w:r w:rsidR="00D24F01">
        <w:rPr>
          <w:rFonts w:ascii="Times New Roman" w:hAnsi="Times New Roman"/>
          <w:lang w:eastAsia="sl-SI"/>
        </w:rPr>
        <w:t>a</w:t>
      </w:r>
      <w:r w:rsidR="00A829E0" w:rsidRPr="00DE622C">
        <w:rPr>
          <w:rFonts w:ascii="Times New Roman" w:hAnsi="Times New Roman"/>
          <w:lang w:eastAsia="sl-SI"/>
        </w:rPr>
        <w:t xml:space="preserve"> vrtca ali šol</w:t>
      </w:r>
      <w:r w:rsidR="001A146D">
        <w:rPr>
          <w:rFonts w:ascii="Times New Roman" w:hAnsi="Times New Roman"/>
          <w:lang w:eastAsia="sl-SI"/>
        </w:rPr>
        <w:t>e</w:t>
      </w:r>
      <w:r w:rsidR="00A829E0" w:rsidRPr="00DE622C">
        <w:rPr>
          <w:rFonts w:ascii="Times New Roman" w:hAnsi="Times New Roman"/>
          <w:lang w:eastAsia="sl-SI"/>
        </w:rPr>
        <w:t xml:space="preserve"> razume</w:t>
      </w:r>
      <w:r w:rsidR="00F938CB" w:rsidRPr="00DE622C">
        <w:rPr>
          <w:rFonts w:ascii="Times New Roman" w:hAnsi="Times New Roman"/>
          <w:lang w:eastAsia="sl-SI"/>
        </w:rPr>
        <w:t>jo</w:t>
      </w:r>
      <w:r w:rsidRPr="00DE622C">
        <w:rPr>
          <w:rFonts w:ascii="Times New Roman" w:hAnsi="Times New Roman"/>
          <w:lang w:eastAsia="sl-SI"/>
        </w:rPr>
        <w:t>,</w:t>
      </w:r>
      <w:r w:rsidR="00A829E0" w:rsidRPr="00DE622C">
        <w:rPr>
          <w:rFonts w:ascii="Times New Roman" w:hAnsi="Times New Roman"/>
          <w:lang w:eastAsia="sl-SI"/>
        </w:rPr>
        <w:t xml:space="preserve"> postavlja</w:t>
      </w:r>
      <w:r w:rsidR="00F938CB" w:rsidRPr="00DE622C">
        <w:rPr>
          <w:rFonts w:ascii="Times New Roman" w:hAnsi="Times New Roman"/>
          <w:lang w:eastAsia="sl-SI"/>
        </w:rPr>
        <w:t>jo</w:t>
      </w:r>
      <w:r w:rsidR="00A829E0" w:rsidRPr="00DE622C">
        <w:rPr>
          <w:rFonts w:ascii="Times New Roman" w:hAnsi="Times New Roman"/>
          <w:lang w:eastAsia="sl-SI"/>
        </w:rPr>
        <w:t xml:space="preserve"> ali izkorišča</w:t>
      </w:r>
      <w:r w:rsidR="00F938CB" w:rsidRPr="00DE622C">
        <w:rPr>
          <w:rFonts w:ascii="Times New Roman" w:hAnsi="Times New Roman"/>
          <w:lang w:eastAsia="sl-SI"/>
        </w:rPr>
        <w:t>jo</w:t>
      </w:r>
      <w:r w:rsidR="00A829E0" w:rsidRPr="00DE622C">
        <w:rPr>
          <w:rFonts w:ascii="Times New Roman" w:hAnsi="Times New Roman"/>
          <w:lang w:eastAsia="sl-SI"/>
        </w:rPr>
        <w:t xml:space="preserve"> strokovnost </w:t>
      </w:r>
      <w:r w:rsidR="00F938CB" w:rsidRPr="00DE622C">
        <w:rPr>
          <w:rFonts w:ascii="Times New Roman" w:hAnsi="Times New Roman"/>
          <w:lang w:eastAsia="sl-SI"/>
        </w:rPr>
        <w:t>svetovalnih delavcev</w:t>
      </w:r>
      <w:r w:rsidR="00131329">
        <w:rPr>
          <w:rFonts w:ascii="Times New Roman" w:hAnsi="Times New Roman"/>
          <w:lang w:eastAsia="sl-SI"/>
        </w:rPr>
        <w:t xml:space="preserve"> in si želijo </w:t>
      </w:r>
      <w:r w:rsidRPr="00DE622C">
        <w:rPr>
          <w:rFonts w:ascii="Times New Roman" w:hAnsi="Times New Roman"/>
          <w:lang w:eastAsia="sl-SI"/>
        </w:rPr>
        <w:t>sodelovanja s kolegi v praksi.</w:t>
      </w:r>
      <w:r w:rsidR="00F938CB" w:rsidRPr="00DE622C">
        <w:rPr>
          <w:rFonts w:ascii="Times New Roman" w:hAnsi="Times New Roman"/>
          <w:lang w:eastAsia="sl-SI"/>
        </w:rPr>
        <w:t xml:space="preserve">  </w:t>
      </w:r>
    </w:p>
    <w:p w14:paraId="5F0668A8" w14:textId="66789462" w:rsidR="00803F12" w:rsidRPr="00DE622C" w:rsidRDefault="008201B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 </w:t>
      </w:r>
    </w:p>
    <w:p w14:paraId="1637CB5C" w14:textId="34CBFAB8" w:rsidR="00534A72" w:rsidRPr="00DE622C" w:rsidRDefault="00534A72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z enim vzdržanim glasom sprejeli naslednji </w:t>
      </w:r>
    </w:p>
    <w:p w14:paraId="7581572B" w14:textId="77777777" w:rsidR="00534A72" w:rsidRPr="00DE622C" w:rsidRDefault="00534A72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1D6DEF33" w14:textId="6C906998" w:rsidR="00FE2BE4" w:rsidRPr="00DE622C" w:rsidRDefault="00534A72" w:rsidP="000E75D0">
      <w:pPr>
        <w:spacing w:after="0" w:line="240" w:lineRule="auto"/>
        <w:ind w:right="720" w:hanging="5"/>
        <w:jc w:val="both"/>
        <w:rPr>
          <w:rFonts w:ascii="Times New Roman" w:hAnsi="Times New Roman"/>
          <w:b/>
          <w:bCs/>
          <w:i/>
          <w:iCs/>
        </w:rPr>
      </w:pPr>
      <w:bookmarkStart w:id="8" w:name="_Hlk166241770"/>
      <w:bookmarkStart w:id="9" w:name="_Hlk169103004"/>
      <w:r w:rsidRPr="00DE622C">
        <w:rPr>
          <w:rFonts w:ascii="Times New Roman" w:hAnsi="Times New Roman"/>
          <w:b/>
          <w:bCs/>
          <w:iCs/>
          <w:u w:val="single"/>
          <w:lang w:eastAsia="sl-SI"/>
        </w:rPr>
        <w:lastRenderedPageBreak/>
        <w:t xml:space="preserve">SKLEP </w:t>
      </w:r>
      <w:r w:rsidR="00564F75" w:rsidRPr="00DE622C">
        <w:rPr>
          <w:rFonts w:ascii="Times New Roman" w:hAnsi="Times New Roman"/>
          <w:b/>
          <w:bCs/>
          <w:iCs/>
          <w:u w:val="single"/>
          <w:lang w:eastAsia="sl-SI"/>
        </w:rPr>
        <w:t>4</w:t>
      </w:r>
      <w:r w:rsidRPr="00DE622C">
        <w:rPr>
          <w:rFonts w:ascii="Times New Roman" w:hAnsi="Times New Roman"/>
          <w:b/>
          <w:bCs/>
          <w:iCs/>
          <w:u w:val="single"/>
          <w:lang w:eastAsia="sl-SI"/>
        </w:rPr>
        <w:t>:</w:t>
      </w:r>
      <w:r w:rsidR="00BF3F1D" w:rsidRPr="00D24F01">
        <w:rPr>
          <w:rFonts w:ascii="Times New Roman" w:hAnsi="Times New Roman"/>
          <w:b/>
          <w:bCs/>
          <w:iCs/>
          <w:lang w:eastAsia="sl-SI"/>
        </w:rPr>
        <w:t xml:space="preserve"> </w:t>
      </w:r>
      <w:bookmarkEnd w:id="8"/>
      <w:r w:rsidR="00BF3F1D" w:rsidRPr="00DE622C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 se je seznanil s </w:t>
      </w:r>
      <w:r w:rsidR="00BF3F1D" w:rsidRPr="00DE622C">
        <w:rPr>
          <w:rFonts w:ascii="Times New Roman" w:hAnsi="Times New Roman"/>
          <w:b/>
          <w:bCs/>
          <w:i/>
          <w:iCs/>
        </w:rPr>
        <w:t xml:space="preserve">Programskimi </w:t>
      </w:r>
      <w:r w:rsidR="00BF3F1D" w:rsidRPr="00DE622C">
        <w:rPr>
          <w:rFonts w:ascii="Times New Roman" w:eastAsia="Times New Roman" w:hAnsi="Times New Roman"/>
          <w:b/>
          <w:bCs/>
          <w:i/>
          <w:iCs/>
          <w:lang w:eastAsia="sl-SI"/>
        </w:rPr>
        <w:t xml:space="preserve">smernicami svetovalnega dela v programih s področja vzgoje in izobraževanja, ki jih je </w:t>
      </w:r>
      <w:r w:rsidR="00BF3F1D" w:rsidRPr="00DE622C">
        <w:rPr>
          <w:rFonts w:ascii="Times New Roman" w:hAnsi="Times New Roman"/>
          <w:b/>
          <w:bCs/>
          <w:i/>
          <w:iCs/>
          <w:lang w:eastAsia="sl-SI"/>
        </w:rPr>
        <w:t>predlagal Zavod Republike Slovenije za šolstvo  (št. dok.: 0130-5/2024-1, datum: 30. 5. 2024) in h katerim je Ministrstvo za vzgojo in izobraževanje podalo pozitivno mnenje (št. dok. 600-28/2024/5, datum: 31.5.2024).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F4374F" w:rsidRPr="00DE622C">
        <w:rPr>
          <w:rFonts w:ascii="Times New Roman" w:hAnsi="Times New Roman"/>
          <w:b/>
          <w:bCs/>
          <w:i/>
          <w:iCs/>
          <w:lang w:eastAsia="sl-SI"/>
        </w:rPr>
        <w:t xml:space="preserve">Strokovni svet hkrati poziva </w:t>
      </w:r>
      <w:r w:rsidR="00F4374F" w:rsidRPr="00DE622C">
        <w:rPr>
          <w:rFonts w:ascii="Times New Roman" w:hAnsi="Times New Roman"/>
          <w:b/>
          <w:bCs/>
          <w:i/>
          <w:iCs/>
        </w:rPr>
        <w:t>predlagatelja,</w:t>
      </w:r>
      <w:r w:rsidR="00F4374F" w:rsidRPr="00DE622C">
        <w:rPr>
          <w:rFonts w:ascii="Times New Roman" w:hAnsi="Times New Roman"/>
          <w:b/>
          <w:bCs/>
          <w:i/>
          <w:iCs/>
          <w:lang w:eastAsia="sl-SI"/>
        </w:rPr>
        <w:t xml:space="preserve"> Zavod Republike Slovenije za šolstvo,</w:t>
      </w:r>
      <w:r w:rsidR="00F4374F" w:rsidRPr="00DE622C">
        <w:rPr>
          <w:rFonts w:ascii="Times New Roman" w:hAnsi="Times New Roman"/>
          <w:b/>
          <w:bCs/>
          <w:i/>
          <w:iCs/>
        </w:rPr>
        <w:t xml:space="preserve"> da pripravi znanja, ki jih morajo imeti izvajalci vsebin šolskega svetovalnega dela in jih predloži v obravnavo Strokovnem svetu za splošno izobraževanje.</w:t>
      </w:r>
    </w:p>
    <w:bookmarkEnd w:id="9"/>
    <w:p w14:paraId="3EC1ABED" w14:textId="77777777" w:rsidR="00F4374F" w:rsidRPr="00DE622C" w:rsidRDefault="00F4374F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E10EC8B" w14:textId="77777777" w:rsidR="00111DE3" w:rsidRPr="00DE622C" w:rsidRDefault="00111DE3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31DC4ED0" w14:textId="6B9A66FD" w:rsidR="00534A72" w:rsidRPr="00DE622C" w:rsidRDefault="00534A72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E622C">
        <w:rPr>
          <w:rFonts w:ascii="Times New Roman" w:hAnsi="Times New Roman"/>
          <w:b/>
          <w:u w:val="single"/>
        </w:rPr>
        <w:t xml:space="preserve">Ad </w:t>
      </w:r>
      <w:r w:rsidR="00564F75" w:rsidRPr="00DE622C">
        <w:rPr>
          <w:rFonts w:ascii="Times New Roman" w:hAnsi="Times New Roman"/>
          <w:b/>
          <w:u w:val="single"/>
        </w:rPr>
        <w:t>5.</w:t>
      </w:r>
    </w:p>
    <w:p w14:paraId="0E4549FA" w14:textId="25CC1F6F" w:rsidR="00430845" w:rsidRPr="00DE622C" w:rsidRDefault="000F4F72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bookmarkStart w:id="10" w:name="_Hlk168469514"/>
      <w:r w:rsidRPr="00DE622C">
        <w:rPr>
          <w:rFonts w:ascii="Times New Roman" w:hAnsi="Times New Roman"/>
        </w:rPr>
        <w:t xml:space="preserve">Koncept usposabljanja za vožnjo kolesa in kolesarski izpit v osnovni šoli </w:t>
      </w:r>
      <w:r w:rsidR="00711413" w:rsidRPr="00DE622C">
        <w:rPr>
          <w:rFonts w:ascii="Times New Roman" w:eastAsia="Times New Roman" w:hAnsi="Times New Roman"/>
        </w:rPr>
        <w:t>je predstavil</w:t>
      </w:r>
      <w:r w:rsidR="00430845" w:rsidRPr="00DE622C">
        <w:rPr>
          <w:rFonts w:ascii="Times New Roman" w:eastAsia="Times New Roman" w:hAnsi="Times New Roman"/>
        </w:rPr>
        <w:t>a</w:t>
      </w:r>
      <w:r w:rsidR="00111DE3" w:rsidRPr="00DE622C">
        <w:rPr>
          <w:rFonts w:ascii="Times New Roman" w:eastAsia="Times New Roman" w:hAnsi="Times New Roman"/>
        </w:rPr>
        <w:t xml:space="preserve"> Marta Novak.</w:t>
      </w:r>
    </w:p>
    <w:p w14:paraId="73A9F42A" w14:textId="77777777" w:rsidR="008C6984" w:rsidRPr="00DE622C" w:rsidRDefault="008C698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13990CE" w14:textId="2002A697" w:rsidR="000C103A" w:rsidRPr="00DE622C" w:rsidRDefault="000C103A" w:rsidP="000E75D0">
      <w:pPr>
        <w:spacing w:after="0" w:line="240" w:lineRule="auto"/>
        <w:ind w:right="-35" w:hanging="5"/>
        <w:jc w:val="both"/>
        <w:rPr>
          <w:rFonts w:ascii="Times New Roman" w:hAnsi="Times New Roman"/>
          <w:bCs/>
          <w:i/>
          <w:iCs/>
        </w:rPr>
      </w:pPr>
      <w:bookmarkStart w:id="11" w:name="_Hlk168073457"/>
      <w:bookmarkStart w:id="12" w:name="_Hlk152566456"/>
      <w:r w:rsidRPr="00DE622C">
        <w:rPr>
          <w:rFonts w:ascii="Times New Roman" w:hAnsi="Times New Roman"/>
          <w:bCs/>
          <w:i/>
          <w:iCs/>
          <w:u w:val="single"/>
        </w:rPr>
        <w:t>Komisija za osnovno šolo</w:t>
      </w:r>
      <w:r w:rsidRPr="00DE622C">
        <w:rPr>
          <w:rFonts w:ascii="Times New Roman" w:hAnsi="Times New Roman"/>
          <w:bCs/>
          <w:i/>
          <w:iCs/>
        </w:rPr>
        <w:t xml:space="preserve"> je na svoji 145. seji 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bCs/>
          <w:i/>
          <w:iCs/>
        </w:rPr>
        <w:t xml:space="preserve">Strokovnemu svetu RS za splošno izobraževanje, da </w:t>
      </w:r>
      <w:r w:rsidR="002475EC" w:rsidRPr="00DE622C">
        <w:rPr>
          <w:rFonts w:ascii="Times New Roman" w:hAnsi="Times New Roman"/>
          <w:bCs/>
          <w:i/>
          <w:iCs/>
        </w:rPr>
        <w:t>določi</w:t>
      </w:r>
      <w:r w:rsidRPr="00DE622C">
        <w:rPr>
          <w:rFonts w:ascii="Times New Roman" w:hAnsi="Times New Roman"/>
          <w:bCs/>
          <w:i/>
          <w:iCs/>
        </w:rPr>
        <w:t xml:space="preserve"> </w:t>
      </w:r>
      <w:r w:rsidR="002475EC" w:rsidRPr="00DE622C">
        <w:rPr>
          <w:rFonts w:ascii="Times New Roman" w:hAnsi="Times New Roman"/>
          <w:bCs/>
          <w:i/>
          <w:iCs/>
        </w:rPr>
        <w:t xml:space="preserve">kot del obveznega in razširjenega programa osnovne šole </w:t>
      </w:r>
      <w:r w:rsidRPr="00DE622C">
        <w:rPr>
          <w:rFonts w:ascii="Times New Roman" w:hAnsi="Times New Roman"/>
          <w:bCs/>
          <w:i/>
          <w:iCs/>
        </w:rPr>
        <w:t>Koncept usposabljanja za vožnjo kolesa in kolesarski izpit v osnovni šoli</w:t>
      </w:r>
      <w:r w:rsidR="00DB5B33" w:rsidRPr="00DE622C">
        <w:rPr>
          <w:rFonts w:ascii="Times New Roman" w:hAnsi="Times New Roman"/>
          <w:bCs/>
          <w:i/>
          <w:iCs/>
        </w:rPr>
        <w:t xml:space="preserve">. </w:t>
      </w:r>
    </w:p>
    <w:p w14:paraId="7C1252E6" w14:textId="77777777" w:rsidR="000C103A" w:rsidRPr="00DE622C" w:rsidRDefault="000C103A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</w:rPr>
      </w:pPr>
    </w:p>
    <w:p w14:paraId="3CB03B5E" w14:textId="0A47E213" w:rsidR="002475EC" w:rsidRPr="00DE622C" w:rsidRDefault="000C103A" w:rsidP="000E75D0">
      <w:pPr>
        <w:spacing w:after="0" w:line="240" w:lineRule="auto"/>
        <w:ind w:right="-35" w:hanging="5"/>
        <w:jc w:val="both"/>
        <w:rPr>
          <w:rFonts w:ascii="Times New Roman" w:hAnsi="Times New Roman"/>
          <w:bCs/>
          <w:i/>
          <w:iCs/>
        </w:rPr>
      </w:pPr>
      <w:r w:rsidRPr="00DE622C">
        <w:rPr>
          <w:rFonts w:ascii="Times New Roman" w:hAnsi="Times New Roman"/>
          <w:bCs/>
          <w:i/>
          <w:iCs/>
          <w:u w:val="single"/>
        </w:rPr>
        <w:t>Komisija za otroke s posebnimi potrebami</w:t>
      </w:r>
      <w:r w:rsidRPr="00D24F01">
        <w:rPr>
          <w:rFonts w:ascii="Times New Roman" w:hAnsi="Times New Roman"/>
          <w:bCs/>
          <w:i/>
          <w:iCs/>
        </w:rPr>
        <w:t xml:space="preserve"> </w:t>
      </w:r>
      <w:r w:rsidRPr="00DE622C">
        <w:rPr>
          <w:rFonts w:ascii="Times New Roman" w:hAnsi="Times New Roman"/>
          <w:bCs/>
          <w:i/>
          <w:iCs/>
        </w:rPr>
        <w:t xml:space="preserve">je na 82. seji sprejela sklep, da </w:t>
      </w:r>
      <w:r w:rsidRPr="00DE622C">
        <w:rPr>
          <w:rFonts w:ascii="Times New Roman" w:hAnsi="Times New Roman"/>
          <w:bCs/>
          <w:i/>
        </w:rPr>
        <w:t>predlaga Strokovnemu svetu RS</w:t>
      </w:r>
      <w:r w:rsidRPr="00DE622C">
        <w:rPr>
          <w:rFonts w:ascii="Times New Roman" w:hAnsi="Times New Roman"/>
          <w:bCs/>
          <w:i/>
          <w:iCs/>
        </w:rPr>
        <w:t xml:space="preserve"> za splošno izobraževanje</w:t>
      </w:r>
      <w:r w:rsidRPr="00DE622C">
        <w:rPr>
          <w:rFonts w:ascii="Times New Roman" w:hAnsi="Times New Roman"/>
          <w:bCs/>
          <w:i/>
        </w:rPr>
        <w:t xml:space="preserve">, </w:t>
      </w:r>
      <w:r w:rsidRPr="00DE622C">
        <w:rPr>
          <w:rFonts w:ascii="Times New Roman" w:hAnsi="Times New Roman"/>
          <w:bCs/>
          <w:i/>
          <w:iCs/>
        </w:rPr>
        <w:t xml:space="preserve">da </w:t>
      </w:r>
      <w:r w:rsidR="002475EC" w:rsidRPr="00DE622C">
        <w:rPr>
          <w:rFonts w:ascii="Times New Roman" w:hAnsi="Times New Roman"/>
          <w:bCs/>
          <w:i/>
          <w:iCs/>
        </w:rPr>
        <w:t>določi kot del obveznega in razširjenega programa osnovne</w:t>
      </w:r>
      <w:r w:rsidR="00D24F01">
        <w:rPr>
          <w:rFonts w:ascii="Times New Roman" w:hAnsi="Times New Roman"/>
          <w:bCs/>
          <w:i/>
          <w:iCs/>
        </w:rPr>
        <w:t xml:space="preserve"> </w:t>
      </w:r>
      <w:r w:rsidR="002475EC" w:rsidRPr="00DE622C">
        <w:rPr>
          <w:rFonts w:ascii="Times New Roman" w:hAnsi="Times New Roman"/>
          <w:bCs/>
          <w:i/>
          <w:iCs/>
        </w:rPr>
        <w:t xml:space="preserve">šole Koncept usposabljanja za vožnjo kolesa in kolesarski izpit v osnovni šoli. </w:t>
      </w:r>
    </w:p>
    <w:p w14:paraId="41B9D04B" w14:textId="77777777" w:rsidR="00C13846" w:rsidRPr="00DE622C" w:rsidRDefault="00C13846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</w:rPr>
      </w:pPr>
    </w:p>
    <w:bookmarkEnd w:id="10"/>
    <w:p w14:paraId="44E0E2D4" w14:textId="23092C7F" w:rsidR="00F32B7C" w:rsidRDefault="00F32B7C" w:rsidP="004975CC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Člani so v razpravi poudarili, da podpirajo smernice. Izpostavili so trajno mobilnost</w:t>
      </w:r>
      <w:r w:rsidR="00412834" w:rsidRPr="00DE622C">
        <w:rPr>
          <w:rFonts w:ascii="Times New Roman" w:hAnsi="Times New Roman"/>
        </w:rPr>
        <w:t xml:space="preserve"> in trajnostno ozaveščanje, da bi se predlog podal pisno, saj se še vedno večina v šolo pripelje z avti. Opozorili so na druga prevozna sredstva (skiroji, električni skiroji), za katere je predlagatelj pojasnil, da skupaj z Agencijo za varnost prometa že razmišljajo o izobraževanju oziroma program</w:t>
      </w:r>
      <w:r w:rsidR="00D24F01">
        <w:rPr>
          <w:rFonts w:ascii="Times New Roman" w:hAnsi="Times New Roman"/>
        </w:rPr>
        <w:t>u</w:t>
      </w:r>
      <w:r w:rsidR="00412834" w:rsidRPr="00DE622C">
        <w:rPr>
          <w:rFonts w:ascii="Times New Roman" w:hAnsi="Times New Roman"/>
        </w:rPr>
        <w:t xml:space="preserve"> usposabljanja v smislu varne vožnje z njimi. </w:t>
      </w:r>
    </w:p>
    <w:p w14:paraId="3452C688" w14:textId="77777777" w:rsidR="005445E5" w:rsidRPr="00DE622C" w:rsidRDefault="005445E5" w:rsidP="004975CC">
      <w:pPr>
        <w:spacing w:after="0" w:line="240" w:lineRule="auto"/>
        <w:jc w:val="both"/>
        <w:rPr>
          <w:rFonts w:ascii="Times New Roman" w:hAnsi="Times New Roman"/>
        </w:rPr>
      </w:pPr>
    </w:p>
    <w:p w14:paraId="1AFDF6A9" w14:textId="45853FEF" w:rsidR="00F32B7C" w:rsidRPr="00DE622C" w:rsidRDefault="00412834" w:rsidP="004975CC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P</w:t>
      </w:r>
      <w:r w:rsidR="00F32B7C" w:rsidRPr="00DE622C">
        <w:rPr>
          <w:rFonts w:ascii="Times New Roman" w:hAnsi="Times New Roman"/>
        </w:rPr>
        <w:t xml:space="preserve">ričakuje </w:t>
      </w:r>
      <w:r w:rsidRPr="00DE622C">
        <w:rPr>
          <w:rFonts w:ascii="Times New Roman" w:hAnsi="Times New Roman"/>
        </w:rPr>
        <w:t xml:space="preserve">se tudi </w:t>
      </w:r>
      <w:r w:rsidR="00F32B7C" w:rsidRPr="00DE622C">
        <w:rPr>
          <w:rFonts w:ascii="Times New Roman" w:hAnsi="Times New Roman"/>
        </w:rPr>
        <w:t>prevod smernic v italijanski in madžarski jezik. To pripombo je ministrstvo resno vzelo že jeseni in za to že potekajo aktivnosti.</w:t>
      </w:r>
    </w:p>
    <w:bookmarkEnd w:id="11"/>
    <w:p w14:paraId="31BFC4A5" w14:textId="77777777" w:rsidR="00DE622C" w:rsidRDefault="00DE622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A141EF4" w14:textId="0018D152" w:rsidR="0072645C" w:rsidRPr="00DE622C" w:rsidRDefault="004841C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</w:t>
      </w:r>
      <w:r w:rsidR="0072645C" w:rsidRPr="00DE622C">
        <w:rPr>
          <w:rFonts w:ascii="Times New Roman" w:hAnsi="Times New Roman"/>
          <w:lang w:eastAsia="sl-SI"/>
        </w:rPr>
        <w:t xml:space="preserve">lani so </w:t>
      </w:r>
      <w:r w:rsidR="00B33377" w:rsidRPr="00DE622C">
        <w:rPr>
          <w:rFonts w:ascii="Times New Roman" w:hAnsi="Times New Roman"/>
          <w:lang w:eastAsia="sl-SI"/>
        </w:rPr>
        <w:t>soglasno</w:t>
      </w:r>
      <w:r w:rsidR="00CA4110" w:rsidRPr="00DE622C">
        <w:rPr>
          <w:rFonts w:ascii="Times New Roman" w:hAnsi="Times New Roman"/>
          <w:lang w:eastAsia="sl-SI"/>
        </w:rPr>
        <w:t xml:space="preserve"> </w:t>
      </w:r>
      <w:r w:rsidR="0072645C" w:rsidRPr="00DE622C">
        <w:rPr>
          <w:rFonts w:ascii="Times New Roman" w:hAnsi="Times New Roman"/>
          <w:lang w:eastAsia="sl-SI"/>
        </w:rPr>
        <w:t xml:space="preserve">sprejeli </w:t>
      </w:r>
    </w:p>
    <w:p w14:paraId="2C0C313B" w14:textId="77777777" w:rsidR="0072645C" w:rsidRPr="00DE622C" w:rsidRDefault="0072645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1BBB3345" w14:textId="181C54E5" w:rsidR="00C438FD" w:rsidRPr="00DE622C" w:rsidRDefault="0072645C" w:rsidP="000E75D0">
      <w:pPr>
        <w:spacing w:after="0" w:line="240" w:lineRule="auto"/>
        <w:ind w:right="-35" w:hanging="5"/>
        <w:jc w:val="both"/>
        <w:rPr>
          <w:rFonts w:ascii="Times New Roman" w:hAnsi="Times New Roman"/>
          <w:b/>
          <w:bCs/>
          <w:i/>
          <w:iCs/>
        </w:rPr>
      </w:pPr>
      <w:bookmarkStart w:id="13" w:name="_Hlk131575735"/>
      <w:bookmarkStart w:id="14" w:name="_Hlk166241590"/>
      <w:r w:rsidRPr="00DE622C">
        <w:rPr>
          <w:rFonts w:ascii="Times New Roman" w:hAnsi="Times New Roman"/>
          <w:b/>
          <w:bCs/>
          <w:u w:val="single"/>
        </w:rPr>
        <w:t xml:space="preserve">SKLEP </w:t>
      </w:r>
      <w:r w:rsidR="00564F75" w:rsidRPr="00DE622C">
        <w:rPr>
          <w:rFonts w:ascii="Times New Roman" w:hAnsi="Times New Roman"/>
          <w:b/>
          <w:bCs/>
          <w:u w:val="single"/>
        </w:rPr>
        <w:t>5</w:t>
      </w:r>
      <w:r w:rsidRPr="00DE622C">
        <w:rPr>
          <w:rFonts w:ascii="Times New Roman" w:hAnsi="Times New Roman"/>
          <w:b/>
          <w:bCs/>
          <w:u w:val="single"/>
        </w:rPr>
        <w:t>:</w:t>
      </w:r>
      <w:r w:rsidRPr="00DE622C">
        <w:rPr>
          <w:rFonts w:ascii="Times New Roman" w:hAnsi="Times New Roman"/>
        </w:rPr>
        <w:t xml:space="preserve"> 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v skladu 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>z</w:t>
      </w:r>
      <w:r w:rsidR="00D24F01" w:rsidRPr="00DE622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2475EC" w:rsidRPr="00DE622C">
        <w:rPr>
          <w:rFonts w:ascii="Times New Roman" w:hAnsi="Times New Roman"/>
          <w:b/>
          <w:bCs/>
          <w:i/>
          <w:iCs/>
          <w:lang w:eastAsia="sl-SI"/>
        </w:rPr>
        <w:t>12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. členom Zakona o organizaciji in financiranju vzgoje in izobraževanja (Uradni list RS, št. </w:t>
      </w:r>
      <w:hyperlink r:id="rId47" w:tgtFrame="_blank" w:tooltip="Zakon o organizaciji in financiranju vzgoje in izobraževanja (uradno prečiščeno besedilo)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48" w:tgtFrame="_blank" w:tooltip="Popravek Zakona o spremembah in dopolnitvah Zakona o organizaciji in financiranju vzgoje in izobraževanja (ZOFVI-H)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9" w:tgtFrame="_blank" w:tooltip="Popravek Zakona o spremembah in dopolnitvah Zakona o organizaciji in financiranju vzgoje in izobraževanja (ZOFVI-H)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0" w:tgtFrame="_blank" w:tooltip="Zakon o spremembah in dopolnitvah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1" w:tgtFrame="_blank" w:tooltip="Zakon za uravnoteženje javnih financ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52" w:tgtFrame="_blank" w:tooltip="Zakon o spremembah in dopolnitvah Zakona o prevozih v cestnem prometu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 – ZPCP-2D</w:t>
      </w:r>
      <w:r w:rsidR="00D24F01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3" w:tgtFrame="_blank" w:tooltip="Zakon o spremembi Zakona o spremembah in dopolnitvah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="00D24F01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4" w:tgtFrame="_blank" w:tooltip="Zakon o spremembah in dopolnitvah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="00D24F01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49/16 – </w:t>
      </w:r>
      <w:proofErr w:type="spellStart"/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popr</w:t>
      </w:r>
      <w:proofErr w:type="spellEnd"/>
      <w:r w:rsidR="00D24F01" w:rsidRPr="00DE622C">
        <w:rPr>
          <w:rFonts w:ascii="Times New Roman" w:hAnsi="Times New Roman"/>
          <w:b/>
          <w:bCs/>
          <w:i/>
          <w:iCs/>
          <w:lang w:eastAsia="sl-SI"/>
        </w:rPr>
        <w:t>.,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5" w:tgtFrame="_blank" w:tooltip="Zakon o vajeništvu" w:history="1">
        <w:r w:rsidR="00D24F01" w:rsidRPr="00DE622C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– </w:t>
      </w:r>
      <w:proofErr w:type="spellStart"/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6" w:tgtFrame="_blank" w:tooltip="Zakon o spremembi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7" w:tgtFrame="_blank" w:tooltip="Zakon o spremembi in dopolnitvi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8" w:tgtFrame="_blank" w:tooltip="Zakon o spremembah in dopolnitvah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,</w:t>
      </w:r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hyperlink r:id="rId59" w:tgtFrame="_blank" w:tooltip="Zakon za zmanjšanje neenakosti in škodljivih posegov politike ter zagotavljanje spoštovanja pravne države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="00D24F0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– ZZNŠPP, </w:t>
      </w:r>
      <w:hyperlink r:id="rId60" w:tgtFrame="_blank" w:tooltip="Zakon o spremembah Zakona o organizaciji in financiranju vzgoje in izobraževanja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61" w:tgtFrame="_blank" w:tooltip="Zakon o spremembah in dopolnitvah Zakona o dohodnini" w:history="1">
        <w:r w:rsidR="00C438FD" w:rsidRPr="00DE622C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ZDoh-2AA in 71/23) </w:t>
      </w:r>
      <w:r w:rsidR="006B7FB5" w:rsidRPr="00DE622C">
        <w:rPr>
          <w:rFonts w:ascii="Times New Roman" w:hAnsi="Times New Roman"/>
          <w:b/>
          <w:bCs/>
          <w:i/>
          <w:iCs/>
        </w:rPr>
        <w:t xml:space="preserve">in </w:t>
      </w:r>
      <w:r w:rsidR="00252104" w:rsidRPr="00DE622C">
        <w:rPr>
          <w:rFonts w:ascii="Times New Roman" w:hAnsi="Times New Roman"/>
          <w:b/>
          <w:bCs/>
          <w:i/>
          <w:iCs/>
        </w:rPr>
        <w:t>na podlagi</w:t>
      </w:r>
      <w:r w:rsidR="00C438FD" w:rsidRPr="00DE622C">
        <w:rPr>
          <w:rFonts w:ascii="Times New Roman" w:hAnsi="Times New Roman"/>
          <w:b/>
          <w:bCs/>
          <w:i/>
          <w:iCs/>
        </w:rPr>
        <w:t xml:space="preserve"> pozitivnega mnenja MVI</w:t>
      </w:r>
      <w:r w:rsidR="00252104" w:rsidRPr="00DE622C">
        <w:rPr>
          <w:rFonts w:ascii="Times New Roman" w:hAnsi="Times New Roman"/>
          <w:b/>
          <w:bCs/>
          <w:i/>
          <w:iCs/>
        </w:rPr>
        <w:t xml:space="preserve"> (</w:t>
      </w:r>
      <w:r w:rsidR="006B7FB5" w:rsidRPr="00DE622C">
        <w:rPr>
          <w:rFonts w:ascii="Times New Roman" w:hAnsi="Times New Roman"/>
          <w:b/>
          <w:bCs/>
          <w:i/>
          <w:iCs/>
        </w:rPr>
        <w:t xml:space="preserve">št. dok.: 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 xml:space="preserve">600-179/2023/2, datum: 23. 12. 2023) </w:t>
      </w:r>
      <w:r w:rsidR="002475EC" w:rsidRPr="00DE622C">
        <w:rPr>
          <w:rFonts w:ascii="Times New Roman" w:hAnsi="Times New Roman"/>
          <w:b/>
          <w:bCs/>
          <w:i/>
          <w:iCs/>
        </w:rPr>
        <w:t>določi kot del obveznega in razširjenega programa osnovne šole</w:t>
      </w:r>
      <w:r w:rsidR="00C438FD" w:rsidRPr="00DE622C">
        <w:rPr>
          <w:rFonts w:ascii="Times New Roman" w:hAnsi="Times New Roman"/>
          <w:b/>
          <w:bCs/>
          <w:i/>
          <w:iCs/>
        </w:rPr>
        <w:t xml:space="preserve"> Koncept usposabljanja za vožnjo kolesa in kolesarski izpit v osnovni šoli, </w:t>
      </w:r>
      <w:r w:rsidR="00950797" w:rsidRPr="00DE622C">
        <w:rPr>
          <w:rFonts w:ascii="Times New Roman" w:hAnsi="Times New Roman"/>
          <w:b/>
          <w:bCs/>
          <w:i/>
          <w:iCs/>
        </w:rPr>
        <w:t>ki ga je predlagal</w:t>
      </w:r>
      <w:r w:rsidR="00C438FD" w:rsidRPr="00DE622C">
        <w:rPr>
          <w:rFonts w:ascii="Times New Roman" w:hAnsi="Times New Roman"/>
          <w:b/>
          <w:bCs/>
          <w:i/>
          <w:iCs/>
        </w:rPr>
        <w:t xml:space="preserve"> </w:t>
      </w:r>
      <w:r w:rsidR="00252104" w:rsidRPr="00DE622C">
        <w:rPr>
          <w:rFonts w:ascii="Times New Roman" w:hAnsi="Times New Roman"/>
          <w:b/>
          <w:bCs/>
          <w:i/>
          <w:iCs/>
        </w:rPr>
        <w:t>Zavod RS za šolstvo</w:t>
      </w:r>
      <w:bookmarkStart w:id="15" w:name="_Hlk131402030"/>
      <w:r w:rsidR="00C438FD" w:rsidRPr="00DE622C">
        <w:rPr>
          <w:rFonts w:ascii="Times New Roman" w:hAnsi="Times New Roman"/>
          <w:b/>
          <w:bCs/>
          <w:i/>
          <w:iCs/>
        </w:rPr>
        <w:t xml:space="preserve"> (</w:t>
      </w:r>
      <w:bookmarkEnd w:id="13"/>
      <w:bookmarkEnd w:id="15"/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št.</w:t>
      </w:r>
      <w:r w:rsidR="00B557D7" w:rsidRPr="00DE622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438FD" w:rsidRPr="00DE622C">
        <w:rPr>
          <w:rFonts w:ascii="Times New Roman" w:hAnsi="Times New Roman"/>
          <w:b/>
          <w:bCs/>
          <w:i/>
          <w:iCs/>
          <w:lang w:eastAsia="sl-SI"/>
        </w:rPr>
        <w:t>dok.: 0130-5/2024-1, datum: 30. 5. 2024).</w:t>
      </w:r>
    </w:p>
    <w:bookmarkEnd w:id="14"/>
    <w:p w14:paraId="73382447" w14:textId="77777777" w:rsidR="004841C8" w:rsidRPr="00DE622C" w:rsidRDefault="004841C8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307ED0CF" w14:textId="77777777" w:rsidR="00DE622C" w:rsidRPr="00DE622C" w:rsidRDefault="00DE622C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4F09F0D" w14:textId="4BD4B393" w:rsidR="0072645C" w:rsidRPr="00DE622C" w:rsidRDefault="0072645C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E622C">
        <w:rPr>
          <w:rFonts w:ascii="Times New Roman" w:hAnsi="Times New Roman"/>
          <w:b/>
          <w:u w:val="single"/>
        </w:rPr>
        <w:t xml:space="preserve">Ad </w:t>
      </w:r>
      <w:r w:rsidR="00514A16" w:rsidRPr="00DE622C">
        <w:rPr>
          <w:rFonts w:ascii="Times New Roman" w:hAnsi="Times New Roman"/>
          <w:b/>
          <w:u w:val="single"/>
        </w:rPr>
        <w:t>6</w:t>
      </w:r>
      <w:r w:rsidR="00E2702E" w:rsidRPr="00DE622C">
        <w:rPr>
          <w:rFonts w:ascii="Times New Roman" w:hAnsi="Times New Roman"/>
          <w:b/>
          <w:u w:val="single"/>
        </w:rPr>
        <w:t>.</w:t>
      </w:r>
    </w:p>
    <w:p w14:paraId="0F6E48FF" w14:textId="3DD26DD7" w:rsidR="00845590" w:rsidRPr="00DE622C" w:rsidRDefault="008C6984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Predlog</w:t>
      </w:r>
      <w:r w:rsidR="00783216" w:rsidRPr="00DE622C">
        <w:rPr>
          <w:rFonts w:ascii="Times New Roman" w:hAnsi="Times New Roman"/>
        </w:rPr>
        <w:t>e</w:t>
      </w:r>
      <w:r w:rsidRPr="00DE622C">
        <w:rPr>
          <w:rFonts w:ascii="Times New Roman" w:hAnsi="Times New Roman"/>
        </w:rPr>
        <w:t xml:space="preserve"> pravilnikov</w:t>
      </w:r>
      <w:r w:rsidR="00783216" w:rsidRPr="00DE622C">
        <w:rPr>
          <w:rFonts w:ascii="Times New Roman" w:hAnsi="Times New Roman"/>
        </w:rPr>
        <w:t xml:space="preserve"> sta predstavila Rado Kostrevc</w:t>
      </w:r>
      <w:r w:rsidR="00845590" w:rsidRPr="00DE622C">
        <w:rPr>
          <w:rFonts w:ascii="Times New Roman" w:hAnsi="Times New Roman"/>
        </w:rPr>
        <w:t xml:space="preserve">, direktor </w:t>
      </w:r>
      <w:r w:rsidR="00564EBF">
        <w:rPr>
          <w:rFonts w:ascii="Times New Roman" w:hAnsi="Times New Roman"/>
        </w:rPr>
        <w:t>D</w:t>
      </w:r>
      <w:r w:rsidR="00845590" w:rsidRPr="00DE622C">
        <w:rPr>
          <w:rFonts w:ascii="Times New Roman" w:hAnsi="Times New Roman"/>
        </w:rPr>
        <w:t>irektorata za predšolsko vzgoj</w:t>
      </w:r>
      <w:r w:rsidR="00564EBF">
        <w:rPr>
          <w:rFonts w:ascii="Times New Roman" w:hAnsi="Times New Roman"/>
        </w:rPr>
        <w:t>o</w:t>
      </w:r>
      <w:r w:rsidR="00845590" w:rsidRPr="00DE622C">
        <w:rPr>
          <w:rFonts w:ascii="Times New Roman" w:hAnsi="Times New Roman"/>
        </w:rPr>
        <w:t xml:space="preserve"> in osnovno šolo, in Sandi Vrabec, vodja </w:t>
      </w:r>
      <w:r w:rsidR="00564EBF">
        <w:rPr>
          <w:rFonts w:ascii="Times New Roman" w:hAnsi="Times New Roman"/>
        </w:rPr>
        <w:t>S</w:t>
      </w:r>
      <w:r w:rsidR="00845590" w:rsidRPr="00DE622C">
        <w:rPr>
          <w:rFonts w:ascii="Times New Roman" w:hAnsi="Times New Roman"/>
        </w:rPr>
        <w:t xml:space="preserve">ektorja za osnovno šolo. </w:t>
      </w:r>
    </w:p>
    <w:p w14:paraId="7C1A25A4" w14:textId="77777777" w:rsidR="007155E3" w:rsidRPr="00DE622C" w:rsidRDefault="007155E3" w:rsidP="000E75D0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44BC333C" w14:textId="27D8EB90" w:rsidR="00845590" w:rsidRPr="00DE622C" w:rsidRDefault="00845590" w:rsidP="004975C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E622C">
        <w:rPr>
          <w:rFonts w:ascii="Times New Roman" w:hAnsi="Times New Roman"/>
          <w:color w:val="000000" w:themeColor="text1"/>
        </w:rPr>
        <w:t>Direktor je u</w:t>
      </w:r>
      <w:r w:rsidR="00B67463" w:rsidRPr="00DE622C">
        <w:rPr>
          <w:rFonts w:ascii="Times New Roman" w:hAnsi="Times New Roman"/>
          <w:color w:val="000000" w:themeColor="text1"/>
        </w:rPr>
        <w:t xml:space="preserve">vodoma </w:t>
      </w:r>
      <w:r w:rsidRPr="00DE622C">
        <w:rPr>
          <w:rFonts w:ascii="Times New Roman" w:hAnsi="Times New Roman"/>
          <w:color w:val="000000" w:themeColor="text1"/>
        </w:rPr>
        <w:t>članom</w:t>
      </w:r>
      <w:r w:rsidR="00B67463" w:rsidRPr="00DE622C">
        <w:rPr>
          <w:rFonts w:ascii="Times New Roman" w:hAnsi="Times New Roman"/>
          <w:color w:val="000000" w:themeColor="text1"/>
        </w:rPr>
        <w:t xml:space="preserve"> pojasnil </w:t>
      </w:r>
      <w:r w:rsidRPr="00DE622C">
        <w:rPr>
          <w:rFonts w:ascii="Times New Roman" w:hAnsi="Times New Roman"/>
          <w:color w:val="000000" w:themeColor="text1"/>
        </w:rPr>
        <w:t xml:space="preserve">način priprave </w:t>
      </w:r>
      <w:r w:rsidR="00B67463" w:rsidRPr="00DE622C">
        <w:rPr>
          <w:rFonts w:ascii="Times New Roman" w:hAnsi="Times New Roman"/>
          <w:color w:val="000000" w:themeColor="text1"/>
        </w:rPr>
        <w:t>gradiv</w:t>
      </w:r>
      <w:r w:rsidRPr="00DE622C">
        <w:rPr>
          <w:rFonts w:ascii="Times New Roman" w:hAnsi="Times New Roman"/>
          <w:color w:val="000000" w:themeColor="text1"/>
        </w:rPr>
        <w:t xml:space="preserve"> in usklajevanja z vsemi deležniki, pri čemer so gradiva še dodatno dopolnili oziroma popravili v skladu s pripombami na skupni seji Komisije za osnovno šolo in Komisije za šolstvo manjšin, zato so popolna gradiva z označenimi popravki članom strokovnega sveta dostavili v fizični obliki na sami seji.</w:t>
      </w:r>
      <w:r w:rsidR="002770F8" w:rsidRPr="00DE622C">
        <w:rPr>
          <w:rFonts w:ascii="Times New Roman" w:hAnsi="Times New Roman"/>
          <w:color w:val="000000" w:themeColor="text1"/>
        </w:rPr>
        <w:t xml:space="preserve">  </w:t>
      </w:r>
    </w:p>
    <w:p w14:paraId="2962B547" w14:textId="77777777" w:rsidR="00412834" w:rsidRPr="00DE622C" w:rsidRDefault="00412834" w:rsidP="004975C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D83062B" w14:textId="4CCCA8C5" w:rsidR="00845590" w:rsidRPr="00DE622C" w:rsidRDefault="00845590" w:rsidP="004975C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E622C">
        <w:rPr>
          <w:rFonts w:ascii="Times New Roman" w:hAnsi="Times New Roman"/>
          <w:color w:val="000000" w:themeColor="text1"/>
        </w:rPr>
        <w:t xml:space="preserve">V nadaljevanju je vodja </w:t>
      </w:r>
      <w:r w:rsidR="00564EBF">
        <w:rPr>
          <w:rFonts w:ascii="Times New Roman" w:hAnsi="Times New Roman"/>
          <w:color w:val="000000" w:themeColor="text1"/>
        </w:rPr>
        <w:t>S</w:t>
      </w:r>
      <w:r w:rsidRPr="00DE622C">
        <w:rPr>
          <w:rFonts w:ascii="Times New Roman" w:hAnsi="Times New Roman"/>
          <w:color w:val="000000" w:themeColor="text1"/>
        </w:rPr>
        <w:t>ektorja za osnovno šolo predstavil popravke po posameznih pravilnikih</w:t>
      </w:r>
      <w:r w:rsidR="00564EBF">
        <w:rPr>
          <w:rFonts w:ascii="Times New Roman" w:hAnsi="Times New Roman"/>
          <w:color w:val="000000" w:themeColor="text1"/>
        </w:rPr>
        <w:t>,</w:t>
      </w:r>
      <w:r w:rsidRPr="00DE622C">
        <w:rPr>
          <w:rFonts w:ascii="Times New Roman" w:hAnsi="Times New Roman"/>
          <w:color w:val="000000" w:themeColor="text1"/>
        </w:rPr>
        <w:t xml:space="preserve"> in sicer: </w:t>
      </w:r>
    </w:p>
    <w:p w14:paraId="76FC8B04" w14:textId="32510A02" w:rsidR="00B67463" w:rsidRPr="00DE622C" w:rsidRDefault="00845590" w:rsidP="004975CC">
      <w:pPr>
        <w:spacing w:after="0" w:line="240" w:lineRule="auto"/>
        <w:jc w:val="both"/>
        <w:rPr>
          <w:rFonts w:ascii="Times New Roman" w:hAnsi="Times New Roman"/>
          <w:b/>
          <w:bCs/>
          <w:color w:val="70AD47" w:themeColor="accent6"/>
        </w:rPr>
      </w:pPr>
      <w:r w:rsidRPr="00DE622C">
        <w:rPr>
          <w:rFonts w:ascii="Times New Roman" w:hAnsi="Times New Roman"/>
          <w:color w:val="000000" w:themeColor="text1"/>
        </w:rPr>
        <w:t xml:space="preserve"> </w:t>
      </w:r>
    </w:p>
    <w:p w14:paraId="443441D5" w14:textId="025A4533" w:rsidR="00845590" w:rsidRPr="00DE622C" w:rsidRDefault="00845590" w:rsidP="004975C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  <w:b/>
          <w:bCs/>
          <w:u w:val="single"/>
        </w:rPr>
        <w:t>A</w:t>
      </w:r>
      <w:r w:rsidRPr="00DE622C">
        <w:rPr>
          <w:rFonts w:ascii="Times New Roman" w:eastAsiaTheme="minorHAnsi" w:hAnsi="Times New Roman"/>
          <w:b/>
          <w:bCs/>
        </w:rPr>
        <w:t xml:space="preserve"> - </w:t>
      </w:r>
      <w:r w:rsidRPr="00DE622C">
        <w:rPr>
          <w:rFonts w:ascii="Times New Roman" w:eastAsiaTheme="minorHAnsi" w:hAnsi="Times New Roman"/>
        </w:rPr>
        <w:t>Pravilnik o spremembah in dopolnitvah Pravilnika o normativih in standardih za izvajanje programa osnovne šole</w:t>
      </w:r>
      <w:r w:rsidR="00C069EC" w:rsidRPr="00DE622C">
        <w:rPr>
          <w:rFonts w:ascii="Times New Roman" w:eastAsiaTheme="minorHAnsi" w:hAnsi="Times New Roman"/>
        </w:rPr>
        <w:t xml:space="preserve">: </w:t>
      </w:r>
      <w:r w:rsidRPr="00DE622C">
        <w:rPr>
          <w:rFonts w:ascii="Times New Roman" w:hAnsi="Times New Roman"/>
        </w:rPr>
        <w:t>Pojasnil je, da je med</w:t>
      </w:r>
      <w:r w:rsidR="002770F8" w:rsidRPr="00DE622C">
        <w:rPr>
          <w:rFonts w:ascii="Times New Roman" w:hAnsi="Times New Roman"/>
        </w:rPr>
        <w:t xml:space="preserve"> </w:t>
      </w:r>
      <w:r w:rsidRPr="00DE622C">
        <w:rPr>
          <w:rFonts w:ascii="Times New Roman" w:hAnsi="Times New Roman"/>
        </w:rPr>
        <w:t>dokumentom</w:t>
      </w:r>
      <w:r w:rsidR="00D7651D" w:rsidRPr="00DE622C">
        <w:rPr>
          <w:rFonts w:ascii="Times New Roman" w:hAnsi="Times New Roman"/>
        </w:rPr>
        <w:t>a</w:t>
      </w:r>
      <w:r w:rsidRPr="00DE622C">
        <w:rPr>
          <w:rFonts w:ascii="Times New Roman" w:hAnsi="Times New Roman"/>
        </w:rPr>
        <w:t xml:space="preserve"> edina vsebinska sprememba v </w:t>
      </w:r>
      <w:r w:rsidR="005B5917" w:rsidRPr="00DE622C">
        <w:rPr>
          <w:rFonts w:ascii="Times New Roman" w:hAnsi="Times New Roman"/>
        </w:rPr>
        <w:t>32.</w:t>
      </w:r>
      <w:r w:rsidRPr="00DE622C">
        <w:rPr>
          <w:rFonts w:ascii="Times New Roman" w:hAnsi="Times New Roman"/>
        </w:rPr>
        <w:t xml:space="preserve"> členu, ki je</w:t>
      </w:r>
      <w:r w:rsidR="005B5917" w:rsidRPr="00DE622C">
        <w:rPr>
          <w:rFonts w:ascii="Times New Roman" w:hAnsi="Times New Roman"/>
        </w:rPr>
        <w:t xml:space="preserve"> nastal</w:t>
      </w:r>
      <w:r w:rsidR="00412834" w:rsidRPr="00DE622C">
        <w:rPr>
          <w:rFonts w:ascii="Times New Roman" w:hAnsi="Times New Roman"/>
        </w:rPr>
        <w:t>a</w:t>
      </w:r>
      <w:r w:rsidR="005B5917" w:rsidRPr="00DE622C">
        <w:rPr>
          <w:rFonts w:ascii="Times New Roman" w:hAnsi="Times New Roman"/>
        </w:rPr>
        <w:t xml:space="preserve"> kot posledica razprav</w:t>
      </w:r>
      <w:r w:rsidRPr="00DE622C">
        <w:rPr>
          <w:rFonts w:ascii="Times New Roman" w:hAnsi="Times New Roman"/>
        </w:rPr>
        <w:t>e</w:t>
      </w:r>
      <w:r w:rsidR="005B5917" w:rsidRPr="00DE622C">
        <w:rPr>
          <w:rFonts w:ascii="Times New Roman" w:hAnsi="Times New Roman"/>
        </w:rPr>
        <w:t xml:space="preserve"> na </w:t>
      </w:r>
      <w:r w:rsidR="00D16587">
        <w:rPr>
          <w:rFonts w:ascii="Times New Roman" w:hAnsi="Times New Roman"/>
        </w:rPr>
        <w:t>k</w:t>
      </w:r>
      <w:r w:rsidR="005B5917" w:rsidRPr="00DE622C">
        <w:rPr>
          <w:rFonts w:ascii="Times New Roman" w:hAnsi="Times New Roman"/>
        </w:rPr>
        <w:t>omisij</w:t>
      </w:r>
      <w:r w:rsidRPr="00DE622C">
        <w:rPr>
          <w:rFonts w:ascii="Times New Roman" w:hAnsi="Times New Roman"/>
        </w:rPr>
        <w:t xml:space="preserve">ah, </w:t>
      </w:r>
      <w:r w:rsidR="005B5917" w:rsidRPr="00DE622C">
        <w:rPr>
          <w:rFonts w:ascii="Times New Roman" w:hAnsi="Times New Roman"/>
        </w:rPr>
        <w:t>kjer so bil</w:t>
      </w:r>
      <w:r w:rsidRPr="00DE622C">
        <w:rPr>
          <w:rFonts w:ascii="Times New Roman" w:hAnsi="Times New Roman"/>
        </w:rPr>
        <w:t>i</w:t>
      </w:r>
      <w:r w:rsidR="005B5917" w:rsidRPr="00DE622C">
        <w:rPr>
          <w:rFonts w:ascii="Times New Roman" w:hAnsi="Times New Roman"/>
        </w:rPr>
        <w:t xml:space="preserve"> izražen</w:t>
      </w:r>
      <w:r w:rsidRPr="00DE622C">
        <w:rPr>
          <w:rFonts w:ascii="Times New Roman" w:hAnsi="Times New Roman"/>
        </w:rPr>
        <w:t>i</w:t>
      </w:r>
      <w:r w:rsidR="005B5917" w:rsidRPr="00DE622C">
        <w:rPr>
          <w:rFonts w:ascii="Times New Roman" w:hAnsi="Times New Roman"/>
        </w:rPr>
        <w:t xml:space="preserve"> pomisleki glede nezmožnosti oblikovanj</w:t>
      </w:r>
      <w:r w:rsidR="00D16587">
        <w:rPr>
          <w:rFonts w:ascii="Times New Roman" w:hAnsi="Times New Roman"/>
        </w:rPr>
        <w:t>a</w:t>
      </w:r>
      <w:r w:rsidR="005B5917" w:rsidRPr="00DE622C">
        <w:rPr>
          <w:rFonts w:ascii="Times New Roman" w:hAnsi="Times New Roman"/>
        </w:rPr>
        <w:t xml:space="preserve"> manjših skupin</w:t>
      </w:r>
      <w:r w:rsidRPr="00DE622C">
        <w:rPr>
          <w:rFonts w:ascii="Times New Roman" w:hAnsi="Times New Roman"/>
        </w:rPr>
        <w:t xml:space="preserve">, </w:t>
      </w:r>
      <w:r w:rsidR="005B5917" w:rsidRPr="00DE622C">
        <w:rPr>
          <w:rFonts w:ascii="Times New Roman" w:hAnsi="Times New Roman"/>
        </w:rPr>
        <w:lastRenderedPageBreak/>
        <w:t xml:space="preserve">zato so </w:t>
      </w:r>
      <w:r w:rsidR="00D7651D" w:rsidRPr="00DE622C">
        <w:rPr>
          <w:rFonts w:ascii="Times New Roman" w:hAnsi="Times New Roman"/>
        </w:rPr>
        <w:t xml:space="preserve">člen </w:t>
      </w:r>
      <w:r w:rsidR="005B5917" w:rsidRPr="00DE622C">
        <w:rPr>
          <w:rFonts w:ascii="Times New Roman" w:hAnsi="Times New Roman"/>
        </w:rPr>
        <w:t>spremenili</w:t>
      </w:r>
      <w:r w:rsidR="00D16587">
        <w:rPr>
          <w:rFonts w:ascii="Times New Roman" w:hAnsi="Times New Roman"/>
        </w:rPr>
        <w:t>,</w:t>
      </w:r>
      <w:r w:rsidR="005B5917" w:rsidRPr="00DE622C">
        <w:rPr>
          <w:rFonts w:ascii="Times New Roman" w:hAnsi="Times New Roman"/>
        </w:rPr>
        <w:t xml:space="preserve"> </w:t>
      </w:r>
      <w:r w:rsidRPr="00DE622C">
        <w:rPr>
          <w:rFonts w:ascii="Times New Roman" w:hAnsi="Times New Roman"/>
        </w:rPr>
        <w:t>t</w:t>
      </w:r>
      <w:r w:rsidR="00D7651D" w:rsidRPr="00DE622C">
        <w:rPr>
          <w:rFonts w:ascii="Times New Roman" w:hAnsi="Times New Roman"/>
        </w:rPr>
        <w:t>ako</w:t>
      </w:r>
      <w:r w:rsidRPr="00DE622C">
        <w:rPr>
          <w:rFonts w:ascii="Times New Roman" w:hAnsi="Times New Roman"/>
        </w:rPr>
        <w:t xml:space="preserve"> </w:t>
      </w:r>
      <w:r w:rsidR="005B5917" w:rsidRPr="00DE622C">
        <w:rPr>
          <w:rFonts w:ascii="Times New Roman" w:hAnsi="Times New Roman"/>
        </w:rPr>
        <w:t xml:space="preserve">da lahko </w:t>
      </w:r>
      <w:r w:rsidRPr="00DE622C">
        <w:rPr>
          <w:rFonts w:ascii="Times New Roman" w:hAnsi="Times New Roman"/>
        </w:rPr>
        <w:t xml:space="preserve">vse </w:t>
      </w:r>
      <w:r w:rsidR="005B5917" w:rsidRPr="00DE622C">
        <w:rPr>
          <w:rFonts w:ascii="Times New Roman" w:hAnsi="Times New Roman"/>
        </w:rPr>
        <w:t>šol</w:t>
      </w:r>
      <w:r w:rsidRPr="00DE622C">
        <w:rPr>
          <w:rFonts w:ascii="Times New Roman" w:hAnsi="Times New Roman"/>
        </w:rPr>
        <w:t>e</w:t>
      </w:r>
      <w:r w:rsidR="005B5917" w:rsidRPr="00DE622C">
        <w:rPr>
          <w:rFonts w:ascii="Times New Roman" w:hAnsi="Times New Roman"/>
        </w:rPr>
        <w:t xml:space="preserve"> ne glede na </w:t>
      </w:r>
      <w:r w:rsidRPr="00DE622C">
        <w:rPr>
          <w:rFonts w:ascii="Times New Roman" w:hAnsi="Times New Roman"/>
        </w:rPr>
        <w:t xml:space="preserve">velikost </w:t>
      </w:r>
      <w:r w:rsidR="005B5917" w:rsidRPr="00DE622C">
        <w:rPr>
          <w:rFonts w:ascii="Times New Roman" w:hAnsi="Times New Roman"/>
        </w:rPr>
        <w:t>oblikuje</w:t>
      </w:r>
      <w:r w:rsidR="00D7651D" w:rsidRPr="00DE622C">
        <w:rPr>
          <w:rFonts w:ascii="Times New Roman" w:hAnsi="Times New Roman"/>
        </w:rPr>
        <w:t>jo</w:t>
      </w:r>
      <w:r w:rsidR="005B5917" w:rsidRPr="00DE622C">
        <w:rPr>
          <w:rFonts w:ascii="Times New Roman" w:hAnsi="Times New Roman"/>
        </w:rPr>
        <w:t xml:space="preserve"> skupino tudi </w:t>
      </w:r>
      <w:r w:rsidRPr="00DE622C">
        <w:rPr>
          <w:rFonts w:ascii="Times New Roman" w:hAnsi="Times New Roman"/>
        </w:rPr>
        <w:t xml:space="preserve">za </w:t>
      </w:r>
      <w:r w:rsidR="005B5917" w:rsidRPr="00DE622C">
        <w:rPr>
          <w:rFonts w:ascii="Times New Roman" w:hAnsi="Times New Roman"/>
        </w:rPr>
        <w:t>4 učenc</w:t>
      </w:r>
      <w:r w:rsidRPr="00DE622C">
        <w:rPr>
          <w:rFonts w:ascii="Times New Roman" w:hAnsi="Times New Roman"/>
        </w:rPr>
        <w:t>e</w:t>
      </w:r>
      <w:r w:rsidR="005B5917" w:rsidRPr="00DE622C">
        <w:rPr>
          <w:rFonts w:ascii="Times New Roman" w:hAnsi="Times New Roman"/>
        </w:rPr>
        <w:t xml:space="preserve"> pod pogojem</w:t>
      </w:r>
      <w:r w:rsidRPr="00DE622C">
        <w:rPr>
          <w:rFonts w:ascii="Times New Roman" w:hAnsi="Times New Roman"/>
        </w:rPr>
        <w:t>,</w:t>
      </w:r>
      <w:r w:rsidR="005B5917" w:rsidRPr="00DE622C">
        <w:rPr>
          <w:rFonts w:ascii="Times New Roman" w:hAnsi="Times New Roman"/>
        </w:rPr>
        <w:t xml:space="preserve"> da je t</w:t>
      </w:r>
      <w:r w:rsidRPr="00DE622C">
        <w:rPr>
          <w:rFonts w:ascii="Times New Roman" w:hAnsi="Times New Roman"/>
        </w:rPr>
        <w:t>a</w:t>
      </w:r>
      <w:r w:rsidR="005B5917" w:rsidRPr="00DE622C">
        <w:rPr>
          <w:rFonts w:ascii="Times New Roman" w:hAnsi="Times New Roman"/>
        </w:rPr>
        <w:t xml:space="preserve"> skupina edina</w:t>
      </w:r>
      <w:r w:rsidRPr="00DE622C">
        <w:rPr>
          <w:rFonts w:ascii="Times New Roman" w:hAnsi="Times New Roman"/>
        </w:rPr>
        <w:t>,</w:t>
      </w:r>
      <w:r w:rsidR="005B5917" w:rsidRPr="00DE622C">
        <w:rPr>
          <w:rFonts w:ascii="Times New Roman" w:hAnsi="Times New Roman"/>
        </w:rPr>
        <w:t xml:space="preserve"> ki izvaja to dejavnost na šoli</w:t>
      </w:r>
      <w:r w:rsidRPr="00DE622C">
        <w:rPr>
          <w:rFonts w:ascii="Times New Roman" w:hAnsi="Times New Roman"/>
        </w:rPr>
        <w:t xml:space="preserve">. Pridobili so tudi vsa ustrezna mnenja sindikatov. </w:t>
      </w:r>
    </w:p>
    <w:p w14:paraId="57A3E1AD" w14:textId="3D9E06E8" w:rsidR="008C6984" w:rsidRPr="00DE622C" w:rsidRDefault="00845590" w:rsidP="000E75D0">
      <w:pPr>
        <w:spacing w:after="0" w:line="240" w:lineRule="auto"/>
        <w:jc w:val="both"/>
        <w:rPr>
          <w:rFonts w:ascii="Times New Roman" w:hAnsi="Times New Roman"/>
          <w:b/>
          <w:bCs/>
          <w:color w:val="70AD47" w:themeColor="accent6"/>
        </w:rPr>
      </w:pPr>
      <w:r w:rsidRPr="00DE622C">
        <w:rPr>
          <w:rFonts w:ascii="Times New Roman" w:hAnsi="Times New Roman"/>
          <w:b/>
          <w:bCs/>
          <w:color w:val="70AD47" w:themeColor="accent6"/>
        </w:rPr>
        <w:t xml:space="preserve"> </w:t>
      </w:r>
    </w:p>
    <w:p w14:paraId="56CDAE6A" w14:textId="0337317D" w:rsidR="00845590" w:rsidRPr="00DE622C" w:rsidRDefault="00845590" w:rsidP="000E75D0">
      <w:pPr>
        <w:spacing w:after="0" w:line="240" w:lineRule="auto"/>
        <w:jc w:val="both"/>
        <w:rPr>
          <w:rFonts w:ascii="Times New Roman" w:hAnsi="Times New Roman"/>
          <w:b/>
          <w:bCs/>
          <w:color w:val="70AD47" w:themeColor="accent6"/>
        </w:rPr>
      </w:pPr>
      <w:r w:rsidRPr="00DE622C">
        <w:rPr>
          <w:rFonts w:ascii="Times New Roman" w:hAnsi="Times New Roman"/>
          <w:bCs/>
          <w:i/>
          <w:iCs/>
          <w:color w:val="000000" w:themeColor="text1"/>
          <w:u w:val="single"/>
        </w:rPr>
        <w:t>Komisija za osnovno šolo in Komisij</w:t>
      </w:r>
      <w:r w:rsidR="00D16587">
        <w:rPr>
          <w:rFonts w:ascii="Times New Roman" w:hAnsi="Times New Roman"/>
          <w:bCs/>
          <w:i/>
          <w:iCs/>
          <w:color w:val="000000" w:themeColor="text1"/>
          <w:u w:val="single"/>
        </w:rPr>
        <w:t>a</w:t>
      </w:r>
      <w:r w:rsidRPr="00DE622C">
        <w:rPr>
          <w:rFonts w:ascii="Times New Roman" w:hAnsi="Times New Roman"/>
          <w:bCs/>
          <w:i/>
          <w:iCs/>
          <w:color w:val="000000" w:themeColor="text1"/>
          <w:u w:val="single"/>
        </w:rPr>
        <w:t xml:space="preserve"> za šolstvo manjšin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 xml:space="preserve"> </w:t>
      </w:r>
      <w:r w:rsidRPr="00DE622C">
        <w:rPr>
          <w:rFonts w:ascii="Times New Roman" w:hAnsi="Times New Roman"/>
          <w:bCs/>
          <w:i/>
          <w:iCs/>
        </w:rPr>
        <w:t>zaradi vseh izraženih pomislekov na seji komisije nis</w:t>
      </w:r>
      <w:r w:rsidR="00D16587">
        <w:rPr>
          <w:rFonts w:ascii="Times New Roman" w:hAnsi="Times New Roman"/>
          <w:bCs/>
          <w:i/>
          <w:iCs/>
        </w:rPr>
        <w:t>ta</w:t>
      </w:r>
      <w:r w:rsidRPr="00DE622C">
        <w:rPr>
          <w:rFonts w:ascii="Times New Roman" w:hAnsi="Times New Roman"/>
          <w:bCs/>
          <w:i/>
          <w:iCs/>
        </w:rPr>
        <w:t xml:space="preserve"> odločali, so se pa </w:t>
      </w:r>
      <w:r w:rsidR="00D16587">
        <w:rPr>
          <w:rFonts w:ascii="Times New Roman" w:hAnsi="Times New Roman"/>
          <w:bCs/>
          <w:i/>
          <w:iCs/>
        </w:rPr>
        <w:t xml:space="preserve">člani </w:t>
      </w:r>
      <w:r w:rsidRPr="00DE622C">
        <w:rPr>
          <w:rFonts w:ascii="Times New Roman" w:hAnsi="Times New Roman"/>
          <w:bCs/>
          <w:i/>
          <w:iCs/>
        </w:rPr>
        <w:t>dogovorili, da jih ministrstvo uskladi in popravljene predstavi na seji</w:t>
      </w:r>
      <w:r w:rsidR="00D7651D" w:rsidRPr="00DE622C">
        <w:rPr>
          <w:rFonts w:ascii="Times New Roman" w:hAnsi="Times New Roman"/>
          <w:bCs/>
          <w:i/>
          <w:iCs/>
        </w:rPr>
        <w:t xml:space="preserve">, kar je bilo tudi storjeno. </w:t>
      </w:r>
      <w:r w:rsidR="00412834" w:rsidRPr="00DE622C">
        <w:rPr>
          <w:rFonts w:ascii="Times New Roman" w:hAnsi="Times New Roman"/>
          <w:bCs/>
          <w:i/>
          <w:iCs/>
        </w:rPr>
        <w:t xml:space="preserve">Enako niso odločali </w:t>
      </w:r>
      <w:r w:rsidR="00D16587">
        <w:rPr>
          <w:rFonts w:ascii="Times New Roman" w:hAnsi="Times New Roman"/>
          <w:bCs/>
          <w:i/>
          <w:iCs/>
        </w:rPr>
        <w:t>niti</w:t>
      </w:r>
      <w:r w:rsidR="00D16587" w:rsidRPr="00DE622C">
        <w:rPr>
          <w:rFonts w:ascii="Times New Roman" w:hAnsi="Times New Roman"/>
          <w:bCs/>
          <w:i/>
          <w:iCs/>
        </w:rPr>
        <w:t xml:space="preserve"> </w:t>
      </w:r>
      <w:r w:rsidR="00412834" w:rsidRPr="00DE622C">
        <w:rPr>
          <w:rFonts w:ascii="Times New Roman" w:hAnsi="Times New Roman"/>
          <w:bCs/>
          <w:i/>
          <w:iCs/>
        </w:rPr>
        <w:t xml:space="preserve">o pravilniku za otroke s posebnimi potrebami in za narodne skupnosti </w:t>
      </w:r>
      <w:r w:rsidR="00C069EC" w:rsidRPr="00DE622C">
        <w:rPr>
          <w:rFonts w:ascii="Times New Roman" w:hAnsi="Times New Roman"/>
          <w:bCs/>
          <w:i/>
          <w:iCs/>
        </w:rPr>
        <w:t>(A, B in C)</w:t>
      </w:r>
      <w:r w:rsidR="00D16587">
        <w:rPr>
          <w:rFonts w:ascii="Times New Roman" w:hAnsi="Times New Roman"/>
          <w:bCs/>
          <w:i/>
          <w:iCs/>
        </w:rPr>
        <w:t>.</w:t>
      </w:r>
    </w:p>
    <w:p w14:paraId="3096694A" w14:textId="77777777" w:rsidR="005B5917" w:rsidRPr="00DE622C" w:rsidRDefault="005B5917" w:rsidP="000E75D0">
      <w:pPr>
        <w:spacing w:after="0" w:line="240" w:lineRule="auto"/>
        <w:jc w:val="both"/>
        <w:rPr>
          <w:rFonts w:ascii="Times New Roman" w:hAnsi="Times New Roman"/>
          <w:b/>
          <w:bCs/>
          <w:color w:val="70AD47" w:themeColor="accent6"/>
        </w:rPr>
      </w:pPr>
    </w:p>
    <w:p w14:paraId="1E2DBF8F" w14:textId="69083512" w:rsidR="005065A9" w:rsidRDefault="00D16587" w:rsidP="004975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E622C">
        <w:rPr>
          <w:rFonts w:ascii="Times New Roman" w:hAnsi="Times New Roman"/>
        </w:rPr>
        <w:t xml:space="preserve">ojasnjeno </w:t>
      </w:r>
      <w:r w:rsidR="002770F8" w:rsidRPr="00DE622C">
        <w:rPr>
          <w:rFonts w:ascii="Times New Roman" w:hAnsi="Times New Roman"/>
        </w:rPr>
        <w:t>je bilo</w:t>
      </w:r>
      <w:r w:rsidR="00D7651D" w:rsidRPr="00DE622C">
        <w:rPr>
          <w:rFonts w:ascii="Times New Roman" w:hAnsi="Times New Roman"/>
        </w:rPr>
        <w:t>, da se je razprava na komisij</w:t>
      </w:r>
      <w:r w:rsidR="002770F8" w:rsidRPr="00DE622C">
        <w:rPr>
          <w:rFonts w:ascii="Times New Roman" w:hAnsi="Times New Roman"/>
        </w:rPr>
        <w:t>ah</w:t>
      </w:r>
      <w:r w:rsidR="00D7651D" w:rsidRPr="00DE622C">
        <w:rPr>
          <w:rFonts w:ascii="Times New Roman" w:hAnsi="Times New Roman"/>
        </w:rPr>
        <w:t xml:space="preserve"> nanašala </w:t>
      </w:r>
      <w:r w:rsidR="002770F8" w:rsidRPr="00DE622C">
        <w:rPr>
          <w:rFonts w:ascii="Times New Roman" w:hAnsi="Times New Roman"/>
        </w:rPr>
        <w:t>na mnenje</w:t>
      </w:r>
      <w:r w:rsidR="00D7651D" w:rsidRPr="00DE622C">
        <w:rPr>
          <w:rFonts w:ascii="Times New Roman" w:hAnsi="Times New Roman"/>
        </w:rPr>
        <w:t xml:space="preserve"> </w:t>
      </w:r>
      <w:r w:rsidR="005B5917" w:rsidRPr="00DE622C">
        <w:rPr>
          <w:rFonts w:ascii="Times New Roman" w:hAnsi="Times New Roman"/>
        </w:rPr>
        <w:t>ravnatelj</w:t>
      </w:r>
      <w:r w:rsidR="002770F8" w:rsidRPr="00DE622C">
        <w:rPr>
          <w:rFonts w:ascii="Times New Roman" w:hAnsi="Times New Roman"/>
        </w:rPr>
        <w:t>ev,</w:t>
      </w:r>
      <w:r w:rsidR="005B5917" w:rsidRPr="00DE622C">
        <w:rPr>
          <w:rFonts w:ascii="Times New Roman" w:hAnsi="Times New Roman"/>
        </w:rPr>
        <w:t xml:space="preserve"> da </w:t>
      </w:r>
      <w:r w:rsidR="00D7651D" w:rsidRPr="00DE622C">
        <w:rPr>
          <w:rFonts w:ascii="Times New Roman" w:hAnsi="Times New Roman"/>
        </w:rPr>
        <w:t xml:space="preserve">bi se </w:t>
      </w:r>
      <w:r w:rsidR="005B5917" w:rsidRPr="00DE622C">
        <w:rPr>
          <w:rFonts w:ascii="Times New Roman" w:hAnsi="Times New Roman"/>
        </w:rPr>
        <w:t>ustvar</w:t>
      </w:r>
      <w:r w:rsidR="00D7651D" w:rsidRPr="00DE622C">
        <w:rPr>
          <w:rFonts w:ascii="Times New Roman" w:hAnsi="Times New Roman"/>
        </w:rPr>
        <w:t>ilo</w:t>
      </w:r>
      <w:r w:rsidR="005B5917" w:rsidRPr="00DE622C">
        <w:rPr>
          <w:rFonts w:ascii="Times New Roman" w:hAnsi="Times New Roman"/>
        </w:rPr>
        <w:t xml:space="preserve"> novo področje krivic za učitelje</w:t>
      </w:r>
      <w:r w:rsidR="002770F8" w:rsidRPr="00DE622C">
        <w:rPr>
          <w:rFonts w:ascii="Times New Roman" w:hAnsi="Times New Roman"/>
        </w:rPr>
        <w:t>,</w:t>
      </w:r>
      <w:r w:rsidR="005B5917" w:rsidRPr="00DE622C">
        <w:rPr>
          <w:rFonts w:ascii="Times New Roman" w:hAnsi="Times New Roman"/>
        </w:rPr>
        <w:t xml:space="preserve"> ki poučujejo </w:t>
      </w:r>
      <w:r w:rsidR="00D7651D" w:rsidRPr="00DE622C">
        <w:rPr>
          <w:rFonts w:ascii="Times New Roman" w:hAnsi="Times New Roman"/>
        </w:rPr>
        <w:t>tuje</w:t>
      </w:r>
      <w:r w:rsidR="005B5917" w:rsidRPr="00DE622C">
        <w:rPr>
          <w:rFonts w:ascii="Times New Roman" w:hAnsi="Times New Roman"/>
        </w:rPr>
        <w:t xml:space="preserve"> jezike</w:t>
      </w:r>
      <w:r w:rsidR="00D7651D" w:rsidRPr="00DE622C">
        <w:rPr>
          <w:rFonts w:ascii="Times New Roman" w:hAnsi="Times New Roman"/>
        </w:rPr>
        <w:t xml:space="preserve">, </w:t>
      </w:r>
      <w:r w:rsidR="005B5917" w:rsidRPr="00DE622C">
        <w:rPr>
          <w:rFonts w:ascii="Times New Roman" w:hAnsi="Times New Roman"/>
        </w:rPr>
        <w:t xml:space="preserve">tudi </w:t>
      </w:r>
      <w:r>
        <w:rPr>
          <w:rFonts w:ascii="Times New Roman" w:hAnsi="Times New Roman"/>
        </w:rPr>
        <w:t xml:space="preserve">za </w:t>
      </w:r>
      <w:r w:rsidR="005B5917" w:rsidRPr="00DE622C">
        <w:rPr>
          <w:rFonts w:ascii="Times New Roman" w:hAnsi="Times New Roman"/>
        </w:rPr>
        <w:t>učitelj</w:t>
      </w:r>
      <w:r>
        <w:rPr>
          <w:rFonts w:ascii="Times New Roman" w:hAnsi="Times New Roman"/>
        </w:rPr>
        <w:t>e</w:t>
      </w:r>
      <w:r w:rsidR="005B5917" w:rsidRPr="00DE622C">
        <w:rPr>
          <w:rFonts w:ascii="Times New Roman" w:hAnsi="Times New Roman"/>
        </w:rPr>
        <w:t xml:space="preserve"> glasbene umetnosti</w:t>
      </w:r>
      <w:r w:rsidR="00D7651D" w:rsidRPr="00DE622C">
        <w:rPr>
          <w:rFonts w:ascii="Times New Roman" w:hAnsi="Times New Roman"/>
        </w:rPr>
        <w:t xml:space="preserve"> in drugih aktivnosti,</w:t>
      </w:r>
      <w:r w:rsidR="002770F8" w:rsidRPr="00DE622C">
        <w:rPr>
          <w:rFonts w:ascii="Times New Roman" w:hAnsi="Times New Roman"/>
        </w:rPr>
        <w:t xml:space="preserve"> kjer so skupine z manj kot 10 učenci</w:t>
      </w:r>
      <w:r>
        <w:rPr>
          <w:rFonts w:ascii="Times New Roman" w:hAnsi="Times New Roman"/>
        </w:rPr>
        <w:t>.</w:t>
      </w:r>
      <w:r w:rsidR="005065A9" w:rsidRPr="00DE62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 tako so pojasnili</w:t>
      </w:r>
      <w:r w:rsidR="005065A9" w:rsidRPr="00DE622C">
        <w:rPr>
          <w:rFonts w:ascii="Times New Roman" w:hAnsi="Times New Roman"/>
        </w:rPr>
        <w:t xml:space="preserve">, da </w:t>
      </w:r>
      <w:r w:rsidR="002770F8" w:rsidRPr="00DE622C">
        <w:rPr>
          <w:rFonts w:ascii="Times New Roman" w:hAnsi="Times New Roman"/>
        </w:rPr>
        <w:t xml:space="preserve">koncept razširjenega programa </w:t>
      </w:r>
      <w:r w:rsidR="005065A9" w:rsidRPr="00DE622C">
        <w:rPr>
          <w:rFonts w:ascii="Times New Roman" w:hAnsi="Times New Roman"/>
        </w:rPr>
        <w:t xml:space="preserve">tega </w:t>
      </w:r>
      <w:r w:rsidR="002770F8" w:rsidRPr="00DE622C">
        <w:rPr>
          <w:rFonts w:ascii="Times New Roman" w:hAnsi="Times New Roman"/>
        </w:rPr>
        <w:t xml:space="preserve">ni </w:t>
      </w:r>
      <w:r w:rsidR="005065A9" w:rsidRPr="00DE622C">
        <w:rPr>
          <w:rFonts w:ascii="Times New Roman" w:hAnsi="Times New Roman"/>
        </w:rPr>
        <w:t xml:space="preserve">omejeval. </w:t>
      </w:r>
    </w:p>
    <w:p w14:paraId="54AFFA20" w14:textId="77777777" w:rsidR="005445E5" w:rsidRPr="00DE622C" w:rsidRDefault="005445E5" w:rsidP="004975CC">
      <w:pPr>
        <w:spacing w:after="0" w:line="240" w:lineRule="auto"/>
        <w:jc w:val="both"/>
        <w:rPr>
          <w:rFonts w:ascii="Times New Roman" w:hAnsi="Times New Roman"/>
        </w:rPr>
      </w:pPr>
    </w:p>
    <w:p w14:paraId="532F38E5" w14:textId="7EA8A1E5" w:rsidR="005065A9" w:rsidRDefault="005065A9" w:rsidP="004975CC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Opozorjeno je bilo na normative, ki se z 22 povečujejo na 25 ur. Pri tem je predlagatelj pojasnil, da je r</w:t>
      </w:r>
      <w:r w:rsidR="005B5917" w:rsidRPr="00DE622C">
        <w:rPr>
          <w:rFonts w:ascii="Times New Roman" w:hAnsi="Times New Roman"/>
        </w:rPr>
        <w:t xml:space="preserve">azširjeni program večplasten </w:t>
      </w:r>
      <w:r w:rsidRPr="00DE622C">
        <w:rPr>
          <w:rFonts w:ascii="Times New Roman" w:hAnsi="Times New Roman"/>
        </w:rPr>
        <w:t>in je veliko pomembnih predmetov (</w:t>
      </w:r>
      <w:r w:rsidR="005B5917" w:rsidRPr="00DE622C">
        <w:rPr>
          <w:rFonts w:ascii="Times New Roman" w:hAnsi="Times New Roman"/>
        </w:rPr>
        <w:t>jezik</w:t>
      </w:r>
      <w:r w:rsidRPr="00DE622C">
        <w:rPr>
          <w:rFonts w:ascii="Times New Roman" w:hAnsi="Times New Roman"/>
        </w:rPr>
        <w:t xml:space="preserve">, </w:t>
      </w:r>
      <w:r w:rsidR="005B5917" w:rsidRPr="00DE622C">
        <w:rPr>
          <w:rFonts w:ascii="Times New Roman" w:hAnsi="Times New Roman"/>
        </w:rPr>
        <w:t>šport</w:t>
      </w:r>
      <w:r w:rsidRPr="00DE622C">
        <w:rPr>
          <w:rFonts w:ascii="Times New Roman" w:hAnsi="Times New Roman"/>
        </w:rPr>
        <w:t xml:space="preserve">, </w:t>
      </w:r>
      <w:r w:rsidR="005B5917" w:rsidRPr="00DE622C">
        <w:rPr>
          <w:rFonts w:ascii="Times New Roman" w:hAnsi="Times New Roman"/>
        </w:rPr>
        <w:t>računalništvo</w:t>
      </w:r>
      <w:r w:rsidRPr="00DE622C">
        <w:rPr>
          <w:rFonts w:ascii="Times New Roman" w:hAnsi="Times New Roman"/>
        </w:rPr>
        <w:t>,</w:t>
      </w:r>
      <w:r w:rsidR="005B5917" w:rsidRPr="00DE622C">
        <w:rPr>
          <w:rFonts w:ascii="Times New Roman" w:hAnsi="Times New Roman"/>
        </w:rPr>
        <w:t xml:space="preserve"> tehnik</w:t>
      </w:r>
      <w:r w:rsidRPr="00DE622C">
        <w:rPr>
          <w:rFonts w:ascii="Times New Roman" w:hAnsi="Times New Roman"/>
        </w:rPr>
        <w:t>a</w:t>
      </w:r>
      <w:r w:rsidR="00F97BFB">
        <w:rPr>
          <w:rFonts w:ascii="Times New Roman" w:hAnsi="Times New Roman"/>
        </w:rPr>
        <w:t xml:space="preserve"> </w:t>
      </w:r>
      <w:r w:rsidRPr="00DE622C">
        <w:rPr>
          <w:rFonts w:ascii="Times New Roman" w:hAnsi="Times New Roman"/>
        </w:rPr>
        <w:t>…)</w:t>
      </w:r>
      <w:r w:rsidR="00F97BFB">
        <w:rPr>
          <w:rFonts w:ascii="Times New Roman" w:hAnsi="Times New Roman"/>
        </w:rPr>
        <w:t>.</w:t>
      </w:r>
      <w:r w:rsidRPr="00DE622C">
        <w:rPr>
          <w:rFonts w:ascii="Times New Roman" w:hAnsi="Times New Roman"/>
        </w:rPr>
        <w:t xml:space="preserve"> P</w:t>
      </w:r>
      <w:r w:rsidR="005B5917" w:rsidRPr="00DE622C">
        <w:rPr>
          <w:rFonts w:ascii="Times New Roman" w:hAnsi="Times New Roman"/>
        </w:rPr>
        <w:t>oskus je nakazal usmeritve</w:t>
      </w:r>
      <w:r w:rsidRPr="00DE622C">
        <w:rPr>
          <w:rFonts w:ascii="Times New Roman" w:hAnsi="Times New Roman"/>
        </w:rPr>
        <w:t xml:space="preserve"> in</w:t>
      </w:r>
      <w:r w:rsidR="005B5917" w:rsidRPr="00DE622C">
        <w:rPr>
          <w:rFonts w:ascii="Times New Roman" w:hAnsi="Times New Roman"/>
        </w:rPr>
        <w:t xml:space="preserve"> možne rešitve</w:t>
      </w:r>
      <w:r w:rsidRPr="00DE622C">
        <w:rPr>
          <w:rFonts w:ascii="Times New Roman" w:hAnsi="Times New Roman"/>
        </w:rPr>
        <w:t xml:space="preserve">, medtem ko </w:t>
      </w:r>
      <w:r w:rsidR="00821CFF" w:rsidRPr="00DE622C">
        <w:rPr>
          <w:rFonts w:ascii="Times New Roman" w:hAnsi="Times New Roman"/>
        </w:rPr>
        <w:t xml:space="preserve">se </w:t>
      </w:r>
      <w:r w:rsidR="005B5917" w:rsidRPr="00DE622C">
        <w:rPr>
          <w:rFonts w:ascii="Times New Roman" w:hAnsi="Times New Roman"/>
        </w:rPr>
        <w:t xml:space="preserve">program </w:t>
      </w:r>
      <w:r w:rsidR="00821CFF" w:rsidRPr="00DE622C">
        <w:rPr>
          <w:rFonts w:ascii="Times New Roman" w:hAnsi="Times New Roman"/>
        </w:rPr>
        <w:t>sedaj uvaja</w:t>
      </w:r>
      <w:r w:rsidR="005B5917" w:rsidRPr="00DE622C">
        <w:rPr>
          <w:rFonts w:ascii="Times New Roman" w:hAnsi="Times New Roman"/>
        </w:rPr>
        <w:t xml:space="preserve"> sistemsko</w:t>
      </w:r>
      <w:r w:rsidRPr="00DE622C">
        <w:rPr>
          <w:rFonts w:ascii="Times New Roman" w:hAnsi="Times New Roman"/>
        </w:rPr>
        <w:t xml:space="preserve">. </w:t>
      </w:r>
    </w:p>
    <w:p w14:paraId="6B696EB0" w14:textId="77777777" w:rsidR="005445E5" w:rsidRPr="00DE622C" w:rsidRDefault="005445E5" w:rsidP="000E75D0">
      <w:pPr>
        <w:spacing w:after="0" w:line="240" w:lineRule="auto"/>
        <w:jc w:val="both"/>
        <w:rPr>
          <w:rFonts w:ascii="Times New Roman" w:hAnsi="Times New Roman"/>
        </w:rPr>
      </w:pPr>
    </w:p>
    <w:p w14:paraId="1EFE557C" w14:textId="0431AFF5" w:rsidR="00821CFF" w:rsidRPr="00DE622C" w:rsidRDefault="00821CFF" w:rsidP="000E75D0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 xml:space="preserve">Pri tem gre za pomembno razliko, da bo </w:t>
      </w:r>
      <w:r w:rsidR="005B5917" w:rsidRPr="00DE622C">
        <w:rPr>
          <w:rFonts w:ascii="Times New Roman" w:hAnsi="Times New Roman"/>
        </w:rPr>
        <w:t>razširjeni program drugače načrtoval vsakodnevno dejavnost</w:t>
      </w:r>
      <w:r w:rsidRPr="00DE622C">
        <w:rPr>
          <w:rFonts w:ascii="Times New Roman" w:hAnsi="Times New Roman"/>
        </w:rPr>
        <w:t xml:space="preserve">, ker </w:t>
      </w:r>
      <w:r w:rsidR="005B5917" w:rsidRPr="00DE622C">
        <w:rPr>
          <w:rFonts w:ascii="Times New Roman" w:hAnsi="Times New Roman"/>
        </w:rPr>
        <w:t xml:space="preserve">ni obvezen </w:t>
      </w:r>
      <w:r w:rsidRPr="00DE622C">
        <w:rPr>
          <w:rFonts w:ascii="Times New Roman" w:hAnsi="Times New Roman"/>
        </w:rPr>
        <w:t>in tudi</w:t>
      </w:r>
      <w:r w:rsidR="005B5917" w:rsidRPr="00DE622C">
        <w:rPr>
          <w:rFonts w:ascii="Times New Roman" w:hAnsi="Times New Roman"/>
        </w:rPr>
        <w:t xml:space="preserve"> ne vrednoti dela učencev skozi ocene</w:t>
      </w:r>
      <w:r w:rsidR="00F97BFB">
        <w:rPr>
          <w:rFonts w:ascii="Times New Roman" w:hAnsi="Times New Roman"/>
        </w:rPr>
        <w:t>; ne gre za</w:t>
      </w:r>
      <w:r w:rsidR="005B5917" w:rsidRPr="00DE622C">
        <w:rPr>
          <w:rFonts w:ascii="Times New Roman" w:hAnsi="Times New Roman"/>
        </w:rPr>
        <w:t xml:space="preserve"> ocenjevanj</w:t>
      </w:r>
      <w:r w:rsidR="00F97BFB">
        <w:rPr>
          <w:rFonts w:ascii="Times New Roman" w:hAnsi="Times New Roman"/>
        </w:rPr>
        <w:t>e</w:t>
      </w:r>
      <w:r w:rsidRPr="00DE622C">
        <w:rPr>
          <w:rFonts w:ascii="Times New Roman" w:hAnsi="Times New Roman"/>
        </w:rPr>
        <w:t xml:space="preserve"> ampak </w:t>
      </w:r>
      <w:r w:rsidR="005B5917" w:rsidRPr="00DE622C">
        <w:rPr>
          <w:rFonts w:ascii="Times New Roman" w:hAnsi="Times New Roman"/>
        </w:rPr>
        <w:t xml:space="preserve">bolj </w:t>
      </w:r>
      <w:r w:rsidR="00F97BFB">
        <w:rPr>
          <w:rFonts w:ascii="Times New Roman" w:hAnsi="Times New Roman"/>
        </w:rPr>
        <w:t xml:space="preserve">za </w:t>
      </w:r>
      <w:r w:rsidR="005B5917" w:rsidRPr="00DE622C">
        <w:rPr>
          <w:rFonts w:ascii="Times New Roman" w:hAnsi="Times New Roman"/>
        </w:rPr>
        <w:t>spremljanj</w:t>
      </w:r>
      <w:r w:rsidR="00F97BFB">
        <w:rPr>
          <w:rFonts w:ascii="Times New Roman" w:hAnsi="Times New Roman"/>
        </w:rPr>
        <w:t>e</w:t>
      </w:r>
      <w:r w:rsidR="005B5917" w:rsidRPr="00DE622C">
        <w:rPr>
          <w:rFonts w:ascii="Times New Roman" w:hAnsi="Times New Roman"/>
        </w:rPr>
        <w:t xml:space="preserve"> učinkov dela z učenci</w:t>
      </w:r>
      <w:r w:rsidRPr="00DE622C">
        <w:rPr>
          <w:rFonts w:ascii="Times New Roman" w:hAnsi="Times New Roman"/>
        </w:rPr>
        <w:t xml:space="preserve">. Hkrati je to tudi pobuda </w:t>
      </w:r>
      <w:r w:rsidR="00BB69E9" w:rsidRPr="00DE622C">
        <w:rPr>
          <w:rFonts w:ascii="Times New Roman" w:hAnsi="Times New Roman"/>
        </w:rPr>
        <w:t>računskega sodišča</w:t>
      </w:r>
      <w:r w:rsidRPr="00DE622C">
        <w:rPr>
          <w:rFonts w:ascii="Times New Roman" w:hAnsi="Times New Roman"/>
        </w:rPr>
        <w:t>,</w:t>
      </w:r>
      <w:r w:rsidR="00BB69E9" w:rsidRPr="00DE622C">
        <w:rPr>
          <w:rFonts w:ascii="Times New Roman" w:hAnsi="Times New Roman"/>
        </w:rPr>
        <w:t xml:space="preserve"> ki je že davno naložilo ministrstvu da interesne dejavnosti spravi v sistemski okvir</w:t>
      </w:r>
      <w:r w:rsidRPr="00DE622C">
        <w:rPr>
          <w:rFonts w:ascii="Times New Roman" w:hAnsi="Times New Roman"/>
        </w:rPr>
        <w:t>.</w:t>
      </w:r>
      <w:r w:rsidR="00F97BFB">
        <w:rPr>
          <w:rFonts w:ascii="Times New Roman" w:hAnsi="Times New Roman"/>
        </w:rPr>
        <w:t xml:space="preserve"> Verjamejo, da se bodo s</w:t>
      </w:r>
      <w:r w:rsidRPr="00DE622C">
        <w:rPr>
          <w:rFonts w:ascii="Times New Roman" w:hAnsi="Times New Roman"/>
        </w:rPr>
        <w:t xml:space="preserve">kozi izvajanje pokazale </w:t>
      </w:r>
      <w:r w:rsidR="00BB69E9" w:rsidRPr="00DE622C">
        <w:rPr>
          <w:rFonts w:ascii="Times New Roman" w:hAnsi="Times New Roman"/>
        </w:rPr>
        <w:t>dobr</w:t>
      </w:r>
      <w:r w:rsidRPr="00DE622C">
        <w:rPr>
          <w:rFonts w:ascii="Times New Roman" w:hAnsi="Times New Roman"/>
        </w:rPr>
        <w:t>e</w:t>
      </w:r>
      <w:r w:rsidR="00BB69E9" w:rsidRPr="00DE622C">
        <w:rPr>
          <w:rFonts w:ascii="Times New Roman" w:hAnsi="Times New Roman"/>
        </w:rPr>
        <w:t xml:space="preserve"> rešit</w:t>
      </w:r>
      <w:r w:rsidRPr="00DE622C">
        <w:rPr>
          <w:rFonts w:ascii="Times New Roman" w:hAnsi="Times New Roman"/>
        </w:rPr>
        <w:t xml:space="preserve">ve, ki se jih bo </w:t>
      </w:r>
      <w:r w:rsidR="00BB69E9" w:rsidRPr="00DE622C">
        <w:rPr>
          <w:rFonts w:ascii="Times New Roman" w:hAnsi="Times New Roman"/>
        </w:rPr>
        <w:t>znal</w:t>
      </w:r>
      <w:r w:rsidRPr="00DE622C">
        <w:rPr>
          <w:rFonts w:ascii="Times New Roman" w:hAnsi="Times New Roman"/>
        </w:rPr>
        <w:t>o</w:t>
      </w:r>
      <w:r w:rsidR="00BB69E9" w:rsidRPr="00DE622C">
        <w:rPr>
          <w:rFonts w:ascii="Times New Roman" w:hAnsi="Times New Roman"/>
        </w:rPr>
        <w:t xml:space="preserve"> ustrezno</w:t>
      </w:r>
      <w:r w:rsidRPr="00DE622C">
        <w:rPr>
          <w:rFonts w:ascii="Times New Roman" w:hAnsi="Times New Roman"/>
        </w:rPr>
        <w:t xml:space="preserve"> upoštevati. </w:t>
      </w:r>
    </w:p>
    <w:p w14:paraId="2A5AAC9B" w14:textId="77777777" w:rsidR="00C069EC" w:rsidRPr="00DE622C" w:rsidRDefault="00C069EC" w:rsidP="000E75D0">
      <w:pPr>
        <w:spacing w:after="0" w:line="240" w:lineRule="auto"/>
        <w:jc w:val="both"/>
        <w:rPr>
          <w:rFonts w:ascii="Times New Roman" w:hAnsi="Times New Roman"/>
        </w:rPr>
      </w:pPr>
    </w:p>
    <w:p w14:paraId="67566C16" w14:textId="52249A8D" w:rsidR="00C069EC" w:rsidRPr="00DE622C" w:rsidRDefault="00C069EC" w:rsidP="000E75D0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Na </w:t>
      </w:r>
      <w:r w:rsidR="00BB69E9" w:rsidRPr="00DE622C">
        <w:rPr>
          <w:rFonts w:ascii="Times New Roman" w:hAnsi="Times New Roman"/>
          <w:lang w:eastAsia="sl-SI"/>
        </w:rPr>
        <w:t xml:space="preserve">konkretno </w:t>
      </w:r>
      <w:r w:rsidRPr="00DE622C">
        <w:rPr>
          <w:rFonts w:ascii="Times New Roman" w:hAnsi="Times New Roman"/>
          <w:lang w:eastAsia="sl-SI"/>
        </w:rPr>
        <w:t>vprašanje,</w:t>
      </w:r>
      <w:r w:rsidR="00BB69E9" w:rsidRPr="00DE622C">
        <w:rPr>
          <w:rFonts w:ascii="Times New Roman" w:hAnsi="Times New Roman"/>
          <w:lang w:eastAsia="sl-SI"/>
        </w:rPr>
        <w:t xml:space="preserve"> če bodo imeli na neki šoli recimo francoščino</w:t>
      </w:r>
      <w:r w:rsidRPr="00DE622C">
        <w:rPr>
          <w:rFonts w:ascii="Times New Roman" w:hAnsi="Times New Roman"/>
          <w:lang w:eastAsia="sl-SI"/>
        </w:rPr>
        <w:t xml:space="preserve">, </w:t>
      </w:r>
      <w:r w:rsidR="00BB69E9" w:rsidRPr="00DE622C">
        <w:rPr>
          <w:rFonts w:ascii="Times New Roman" w:hAnsi="Times New Roman"/>
          <w:lang w:eastAsia="sl-SI"/>
        </w:rPr>
        <w:t xml:space="preserve">4 učenci </w:t>
      </w:r>
      <w:r w:rsidR="00F97BFB">
        <w:rPr>
          <w:rFonts w:ascii="Times New Roman" w:hAnsi="Times New Roman"/>
          <w:lang w:eastAsia="sl-SI"/>
        </w:rPr>
        <w:t xml:space="preserve">pa </w:t>
      </w:r>
      <w:r w:rsidR="00BB69E9" w:rsidRPr="00DE622C">
        <w:rPr>
          <w:rFonts w:ascii="Times New Roman" w:hAnsi="Times New Roman"/>
          <w:lang w:eastAsia="sl-SI"/>
        </w:rPr>
        <w:t>si bodo izbrali</w:t>
      </w:r>
      <w:r w:rsidRPr="00DE622C">
        <w:rPr>
          <w:rFonts w:ascii="Times New Roman" w:hAnsi="Times New Roman"/>
          <w:lang w:eastAsia="sl-SI"/>
        </w:rPr>
        <w:t xml:space="preserve"> latinščino, </w:t>
      </w:r>
      <w:r w:rsidR="00BB69E9" w:rsidRPr="00DE622C">
        <w:rPr>
          <w:rFonts w:ascii="Times New Roman" w:hAnsi="Times New Roman"/>
          <w:lang w:eastAsia="sl-SI"/>
        </w:rPr>
        <w:t xml:space="preserve">ali se to razumeta </w:t>
      </w:r>
      <w:r w:rsidRPr="00DE622C">
        <w:rPr>
          <w:rFonts w:ascii="Times New Roman" w:hAnsi="Times New Roman"/>
          <w:lang w:eastAsia="sl-SI"/>
        </w:rPr>
        <w:t>kot</w:t>
      </w:r>
      <w:r w:rsidR="00BB69E9" w:rsidRPr="00DE622C">
        <w:rPr>
          <w:rFonts w:ascii="Times New Roman" w:hAnsi="Times New Roman"/>
          <w:lang w:eastAsia="sl-SI"/>
        </w:rPr>
        <w:t xml:space="preserve"> 2 različni dejavnosti</w:t>
      </w:r>
      <w:r w:rsidR="00F97BFB">
        <w:rPr>
          <w:rFonts w:ascii="Times New Roman" w:hAnsi="Times New Roman"/>
          <w:lang w:eastAsia="sl-SI"/>
        </w:rPr>
        <w:t>,</w:t>
      </w:r>
      <w:r w:rsidR="00BB69E9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>je predlagatelj odgovori</w:t>
      </w:r>
      <w:r w:rsidR="00F97BFB">
        <w:rPr>
          <w:rFonts w:ascii="Times New Roman" w:hAnsi="Times New Roman"/>
          <w:lang w:eastAsia="sl-SI"/>
        </w:rPr>
        <w:t>l</w:t>
      </w:r>
      <w:r w:rsidRPr="00DE622C">
        <w:rPr>
          <w:rFonts w:ascii="Times New Roman" w:hAnsi="Times New Roman"/>
          <w:lang w:eastAsia="sl-SI"/>
        </w:rPr>
        <w:t>, da</w:t>
      </w:r>
      <w:r w:rsidR="00BB69E9" w:rsidRPr="00DE622C">
        <w:rPr>
          <w:rFonts w:ascii="Times New Roman" w:hAnsi="Times New Roman"/>
          <w:lang w:eastAsia="sl-SI"/>
        </w:rPr>
        <w:t xml:space="preserve"> če gre za dejavnost</w:t>
      </w:r>
      <w:r w:rsidRPr="00DE622C">
        <w:rPr>
          <w:rFonts w:ascii="Times New Roman" w:hAnsi="Times New Roman"/>
          <w:lang w:eastAsia="sl-SI"/>
        </w:rPr>
        <w:t xml:space="preserve">, </w:t>
      </w:r>
      <w:r w:rsidR="00BB69E9" w:rsidRPr="00DE622C">
        <w:rPr>
          <w:rFonts w:ascii="Times New Roman" w:hAnsi="Times New Roman"/>
          <w:lang w:eastAsia="sl-SI"/>
        </w:rPr>
        <w:t>ki se vsebinsko razlikuje od drugih</w:t>
      </w:r>
      <w:r w:rsidRPr="00DE622C">
        <w:rPr>
          <w:rFonts w:ascii="Times New Roman" w:hAnsi="Times New Roman"/>
          <w:lang w:eastAsia="sl-SI"/>
        </w:rPr>
        <w:t xml:space="preserve"> </w:t>
      </w:r>
      <w:r w:rsidR="00F97BFB">
        <w:rPr>
          <w:rFonts w:ascii="Times New Roman" w:hAnsi="Times New Roman"/>
          <w:lang w:eastAsia="sl-SI"/>
        </w:rPr>
        <w:t>(</w:t>
      </w:r>
      <w:r w:rsidRPr="00DE622C">
        <w:rPr>
          <w:rFonts w:ascii="Times New Roman" w:hAnsi="Times New Roman"/>
          <w:lang w:eastAsia="sl-SI"/>
        </w:rPr>
        <w:t>v tem primeru</w:t>
      </w:r>
      <w:r w:rsidR="00BB69E9" w:rsidRPr="00DE622C">
        <w:rPr>
          <w:rFonts w:ascii="Times New Roman" w:hAnsi="Times New Roman"/>
          <w:lang w:eastAsia="sl-SI"/>
        </w:rPr>
        <w:t xml:space="preserve"> konkretno </w:t>
      </w:r>
      <w:r w:rsidRPr="00DE622C">
        <w:rPr>
          <w:rFonts w:ascii="Times New Roman" w:hAnsi="Times New Roman"/>
          <w:lang w:eastAsia="sl-SI"/>
        </w:rPr>
        <w:t>se</w:t>
      </w:r>
      <w:r w:rsidR="00BB69E9" w:rsidRPr="00DE622C">
        <w:rPr>
          <w:rFonts w:ascii="Times New Roman" w:hAnsi="Times New Roman"/>
          <w:lang w:eastAsia="sl-SI"/>
        </w:rPr>
        <w:t xml:space="preserve"> latinščin</w:t>
      </w:r>
      <w:r w:rsidRPr="00DE622C">
        <w:rPr>
          <w:rFonts w:ascii="Times New Roman" w:hAnsi="Times New Roman"/>
          <w:lang w:eastAsia="sl-SI"/>
        </w:rPr>
        <w:t>a</w:t>
      </w:r>
      <w:r w:rsidR="00BB69E9" w:rsidRPr="00DE622C">
        <w:rPr>
          <w:rFonts w:ascii="Times New Roman" w:hAnsi="Times New Roman"/>
          <w:lang w:eastAsia="sl-SI"/>
        </w:rPr>
        <w:t xml:space="preserve"> razlikuje od francoske</w:t>
      </w:r>
      <w:r w:rsidRPr="00DE622C">
        <w:rPr>
          <w:rFonts w:ascii="Times New Roman" w:hAnsi="Times New Roman"/>
          <w:lang w:eastAsia="sl-SI"/>
        </w:rPr>
        <w:t>ga jezika</w:t>
      </w:r>
      <w:r w:rsidR="00F97BFB">
        <w:rPr>
          <w:rFonts w:ascii="Times New Roman" w:hAnsi="Times New Roman"/>
          <w:lang w:eastAsia="sl-SI"/>
        </w:rPr>
        <w:t>),</w:t>
      </w:r>
      <w:r w:rsidR="00BB69E9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se </w:t>
      </w:r>
      <w:r w:rsidR="00F97BFB">
        <w:rPr>
          <w:rFonts w:ascii="Times New Roman" w:hAnsi="Times New Roman"/>
          <w:lang w:eastAsia="sl-SI"/>
        </w:rPr>
        <w:t xml:space="preserve">to </w:t>
      </w:r>
      <w:r w:rsidR="00BB69E9" w:rsidRPr="00DE622C">
        <w:rPr>
          <w:rFonts w:ascii="Times New Roman" w:hAnsi="Times New Roman"/>
          <w:lang w:eastAsia="sl-SI"/>
        </w:rPr>
        <w:t xml:space="preserve">smatra kot možnost oblikovanja manjše skupine </w:t>
      </w:r>
      <w:r w:rsidRPr="00DE622C">
        <w:rPr>
          <w:rFonts w:ascii="Times New Roman" w:hAnsi="Times New Roman"/>
          <w:lang w:eastAsia="sl-SI"/>
        </w:rPr>
        <w:t xml:space="preserve">z </w:t>
      </w:r>
      <w:r w:rsidR="00BB69E9" w:rsidRPr="00DE622C">
        <w:rPr>
          <w:rFonts w:ascii="Times New Roman" w:hAnsi="Times New Roman"/>
          <w:lang w:eastAsia="sl-SI"/>
        </w:rPr>
        <w:t>najmanj 4 učenci</w:t>
      </w:r>
      <w:r w:rsidRPr="00DE622C">
        <w:rPr>
          <w:rFonts w:ascii="Times New Roman" w:hAnsi="Times New Roman"/>
          <w:lang w:eastAsia="sl-SI"/>
        </w:rPr>
        <w:t>.</w:t>
      </w:r>
    </w:p>
    <w:p w14:paraId="20C71523" w14:textId="797D84E5" w:rsidR="00E03C01" w:rsidRPr="00DE622C" w:rsidRDefault="00C069EC" w:rsidP="000E75D0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  <w:lang w:eastAsia="sl-SI"/>
        </w:rPr>
        <w:t xml:space="preserve"> </w:t>
      </w:r>
    </w:p>
    <w:p w14:paraId="63C42DD7" w14:textId="6AAE20C7" w:rsidR="00356350" w:rsidRPr="00DE622C" w:rsidRDefault="0035635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Člani so soglasno</w:t>
      </w:r>
      <w:r w:rsidR="00BB69E9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sprejeli </w:t>
      </w:r>
    </w:p>
    <w:p w14:paraId="2970A19F" w14:textId="77777777" w:rsidR="00BB69E9" w:rsidRPr="00DE622C" w:rsidRDefault="00BB69E9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2E113653" w14:textId="3FAF87EC" w:rsidR="00435778" w:rsidRPr="00DE622C" w:rsidRDefault="00435778" w:rsidP="000E75D0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bookmarkStart w:id="16" w:name="_Hlk169176809"/>
      <w:r w:rsidRPr="00DE622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SKLEP </w:t>
      </w:r>
      <w:r w:rsidR="00E03C01" w:rsidRPr="00DE622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6</w:t>
      </w:r>
      <w:r w:rsidRPr="00F97BFB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  <w:r w:rsidRPr="00DE62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 xml:space="preserve">Strokovni svet RS za splošno izobraževanje v skladu s </w:t>
      </w:r>
      <w:r w:rsidR="0070464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84</w:t>
      </w:r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. členom Zakona o organizaciji in financiranju vzgoje in izobraževanja (Uradni list RS, št. </w:t>
      </w:r>
      <w:hyperlink r:id="rId62" w:tgtFrame="_blank" w:tooltip="Zakon o organizaciji in financiranju vzgoje in izobraževanja (uradno prečiščeno besedilo)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16/07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 xml:space="preserve"> – uradno prečiščeno besedilo, 36/08, 58/09, </w:t>
      </w:r>
      <w:hyperlink r:id="rId63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 xml:space="preserve">64/09 – </w:t>
        </w:r>
        <w:proofErr w:type="spellStart"/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popr</w:t>
        </w:r>
        <w:proofErr w:type="spellEnd"/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.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64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 xml:space="preserve">65/09 – </w:t>
        </w:r>
        <w:proofErr w:type="spellStart"/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popr</w:t>
        </w:r>
        <w:proofErr w:type="spellEnd"/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.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65" w:tgtFrame="_blank" w:tooltip="Zakon o spremembah in dopolnitvah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20/11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66" w:tgtFrame="_blank" w:tooltip="Zakon za uravnoteženje javnih financ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40/12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 – ZUJF, </w:t>
      </w:r>
      <w:hyperlink r:id="rId67" w:tgtFrame="_blank" w:tooltip="Zakon o spremembah in dopolnitvah Zakona o prevozih v cestnem prometu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57/12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 – ZPCP-2D, </w:t>
      </w:r>
      <w:hyperlink r:id="rId68" w:tgtFrame="_blank" w:tooltip="Zakon o spremembi Zakona o spremembah in dopolnitvah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47/15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69" w:tgtFrame="_blank" w:tooltip="Zakon o spremembah in dopolnitvah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46/16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70" w:tgtFrame="_blank" w:tooltip="Popravek Zakona o spremembah in dopolnitvah Zakona o organizaciji in financiranju vzgoje in izobraževanja (ZOFVI-L)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 xml:space="preserve">49/16 – </w:t>
        </w:r>
        <w:proofErr w:type="spellStart"/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popr</w:t>
        </w:r>
        <w:proofErr w:type="spellEnd"/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.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71" w:tgtFrame="_blank" w:tooltip="Zakon o vajeništvu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25/17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 xml:space="preserve"> – </w:t>
      </w:r>
      <w:proofErr w:type="spellStart"/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ZVaj</w:t>
      </w:r>
      <w:proofErr w:type="spellEnd"/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72" w:tgtFrame="_blank" w:tooltip="Zakon o spremembi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123/21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73" w:tgtFrame="_blank" w:tooltip="Zakon o spremembi in dopolnitvi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172/21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74" w:tgtFrame="_blank" w:tooltip="Zakon o spremembah in dopolnitvah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207/21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, </w:t>
      </w:r>
      <w:hyperlink r:id="rId75" w:tgtFrame="_blank" w:tooltip="Zakon za zmanjšanje neenakosti in škodljivih posegov politike ter zagotavljanje spoštovanja pravne države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105/22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> – ZZNŠPP, </w:t>
      </w:r>
      <w:hyperlink r:id="rId76" w:tgtFrame="_blank" w:tooltip="Zakon o spremembah Zakona o organizaciji in financiranju vzgoje in izobraževanja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141/22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 xml:space="preserve">, </w:t>
      </w:r>
      <w:hyperlink r:id="rId77" w:tgtFrame="_blank" w:tooltip="Zakon o spremembah in dopolnitvah Zakona o dohodnini" w:history="1">
        <w:r w:rsidRPr="00DE622C">
          <w:rPr>
            <w:rFonts w:ascii="Times New Roman" w:hAnsi="Times New Roman" w:cs="Times New Roman"/>
            <w:b/>
            <w:bCs/>
            <w:i/>
            <w:iCs/>
            <w:color w:val="auto"/>
            <w:sz w:val="22"/>
            <w:szCs w:val="22"/>
            <w:lang w:eastAsia="sl-SI"/>
          </w:rPr>
          <w:t>158/22</w:t>
        </w:r>
      </w:hyperlink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lang w:eastAsia="sl-SI"/>
        </w:rPr>
        <w:t xml:space="preserve"> – ZDoh-2AA in 71/23) </w:t>
      </w:r>
      <w:r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sprejme pozitivno mnenje k </w:t>
      </w:r>
      <w:r w:rsidRPr="00DE622C">
        <w:rPr>
          <w:rFonts w:ascii="Times New Roman" w:eastAsiaTheme="minorHAnsi" w:hAnsi="Times New Roman" w:cs="Times New Roman"/>
          <w:b/>
          <w:bCs/>
          <w:i/>
          <w:iCs/>
          <w:color w:val="auto"/>
          <w:sz w:val="22"/>
          <w:szCs w:val="22"/>
        </w:rPr>
        <w:t>Pravilniku o spremembah in dopolnitvah Pravilnika o normativih in standardih za izvajanje programa osnovne šole,</w:t>
      </w:r>
      <w:r w:rsidRPr="00DE62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kot</w:t>
      </w:r>
      <w:r w:rsidRPr="00DE622C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g</w:t>
      </w:r>
      <w:r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>a je predlagalo Ministrstvo za vzgojo in izobraževanje (št.</w:t>
      </w:r>
      <w:r w:rsidR="00F97BF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>dok.:</w:t>
      </w:r>
      <w:r w:rsidR="00F97BF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356350"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>0070-73/2024, 0070-74/2024, 0070-75/2024, 0070-76/2024,</w:t>
      </w:r>
      <w:r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datum: </w:t>
      </w:r>
      <w:r w:rsidR="00356350"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>31.</w:t>
      </w:r>
      <w:r w:rsidR="00F97BF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356350"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>5.</w:t>
      </w:r>
      <w:r w:rsidR="00F97BF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Pr="00DE62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2024). </w:t>
      </w:r>
    </w:p>
    <w:bookmarkEnd w:id="16"/>
    <w:p w14:paraId="655DDE53" w14:textId="77777777" w:rsidR="00435778" w:rsidRPr="00DE622C" w:rsidRDefault="00435778" w:rsidP="000E75D0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3ED6C1E0" w14:textId="5C517253" w:rsidR="00761BAC" w:rsidRPr="00DE622C" w:rsidRDefault="00761BAC" w:rsidP="004975CC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  <w:r w:rsidRPr="00DE622C">
        <w:rPr>
          <w:rFonts w:ascii="Times New Roman" w:eastAsiaTheme="minorHAnsi" w:hAnsi="Times New Roman"/>
        </w:rPr>
        <w:t xml:space="preserve"> </w:t>
      </w:r>
    </w:p>
    <w:p w14:paraId="72DC2C3C" w14:textId="18D63D66" w:rsidR="007546EF" w:rsidRPr="00DE622C" w:rsidRDefault="00761BAC" w:rsidP="000E75D0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  <w:b/>
          <w:bCs/>
          <w:u w:val="single"/>
        </w:rPr>
        <w:t>B</w:t>
      </w:r>
      <w:r w:rsidRPr="00DE622C">
        <w:rPr>
          <w:rFonts w:ascii="Times New Roman" w:hAnsi="Times New Roman"/>
          <w:b/>
          <w:bCs/>
        </w:rPr>
        <w:t xml:space="preserve"> - </w:t>
      </w:r>
      <w:r w:rsidRPr="00DE622C">
        <w:rPr>
          <w:rFonts w:ascii="Times New Roman" w:eastAsiaTheme="minorHAnsi" w:hAnsi="Times New Roman"/>
        </w:rPr>
        <w:t>Pravilnik o spremembah in dopolnitvah Pravilnika o normativih in standardih za izvajanje programa osnovne šole v dvojezičnih osnovnih šolah in osnovnih šolah z italijanskim učnim jezikom</w:t>
      </w:r>
      <w:r w:rsidR="00C069EC" w:rsidRPr="00DE622C">
        <w:rPr>
          <w:rFonts w:ascii="Times New Roman" w:hAnsi="Times New Roman"/>
        </w:rPr>
        <w:t xml:space="preserve">: Pojasnil je </w:t>
      </w:r>
      <w:r w:rsidR="007546EF" w:rsidRPr="00DE622C">
        <w:rPr>
          <w:rFonts w:ascii="Times New Roman" w:hAnsi="Times New Roman"/>
        </w:rPr>
        <w:t>vse spremembe</w:t>
      </w:r>
      <w:r w:rsidR="00C069EC" w:rsidRPr="00DE622C">
        <w:rPr>
          <w:rFonts w:ascii="Times New Roman" w:hAnsi="Times New Roman"/>
        </w:rPr>
        <w:t>. G</w:t>
      </w:r>
      <w:r w:rsidR="00BB69E9" w:rsidRPr="00DE622C">
        <w:rPr>
          <w:rFonts w:ascii="Times New Roman" w:hAnsi="Times New Roman"/>
        </w:rPr>
        <w:t>re predvsem za usklajevanja in prilagoditve potrebam šol</w:t>
      </w:r>
      <w:r w:rsidRPr="00DE622C">
        <w:rPr>
          <w:rFonts w:ascii="Times New Roman" w:hAnsi="Times New Roman"/>
        </w:rPr>
        <w:t>,</w:t>
      </w:r>
      <w:r w:rsidR="00BB69E9" w:rsidRPr="00DE622C">
        <w:rPr>
          <w:rFonts w:ascii="Times New Roman" w:hAnsi="Times New Roman"/>
        </w:rPr>
        <w:t xml:space="preserve"> ki </w:t>
      </w:r>
      <w:r w:rsidRPr="00DE622C">
        <w:rPr>
          <w:rFonts w:ascii="Times New Roman" w:hAnsi="Times New Roman"/>
        </w:rPr>
        <w:t xml:space="preserve">se </w:t>
      </w:r>
      <w:r w:rsidR="00BB69E9" w:rsidRPr="00DE622C">
        <w:rPr>
          <w:rFonts w:ascii="Times New Roman" w:hAnsi="Times New Roman"/>
        </w:rPr>
        <w:t xml:space="preserve">soočajo </w:t>
      </w:r>
      <w:r w:rsidRPr="00DE622C">
        <w:rPr>
          <w:rFonts w:ascii="Times New Roman" w:hAnsi="Times New Roman"/>
        </w:rPr>
        <w:t>z</w:t>
      </w:r>
      <w:r w:rsidR="00BB69E9" w:rsidRPr="00DE622C">
        <w:rPr>
          <w:rFonts w:ascii="Times New Roman" w:hAnsi="Times New Roman"/>
        </w:rPr>
        <w:t xml:space="preserve"> večjezičnost</w:t>
      </w:r>
      <w:r w:rsidRPr="00DE622C">
        <w:rPr>
          <w:rFonts w:ascii="Times New Roman" w:hAnsi="Times New Roman"/>
        </w:rPr>
        <w:t>jo</w:t>
      </w:r>
      <w:r w:rsidR="00AC2EF1">
        <w:rPr>
          <w:rFonts w:ascii="Times New Roman" w:hAnsi="Times New Roman"/>
        </w:rPr>
        <w:t>,</w:t>
      </w:r>
      <w:r w:rsidR="007546EF" w:rsidRPr="00DE622C">
        <w:rPr>
          <w:rFonts w:ascii="Times New Roman" w:hAnsi="Times New Roman"/>
        </w:rPr>
        <w:t xml:space="preserve"> in predlog</w:t>
      </w:r>
      <w:r w:rsidR="00AC2EF1">
        <w:rPr>
          <w:rFonts w:ascii="Times New Roman" w:hAnsi="Times New Roman"/>
        </w:rPr>
        <w:t>ov</w:t>
      </w:r>
      <w:r w:rsidR="007546EF" w:rsidRPr="00DE622C">
        <w:rPr>
          <w:rFonts w:ascii="Times New Roman" w:hAnsi="Times New Roman"/>
        </w:rPr>
        <w:t xml:space="preserve"> manjšinskih skupnosti ter da </w:t>
      </w:r>
      <w:r w:rsidR="00BB69E9" w:rsidRPr="00DE622C">
        <w:rPr>
          <w:rFonts w:ascii="Times New Roman" w:hAnsi="Times New Roman"/>
        </w:rPr>
        <w:t xml:space="preserve">pravilnik v osnovni šoli skladno z zakonom ureja tudi delovno mesto učitelja strokovnega delavca za </w:t>
      </w:r>
      <w:r w:rsidR="007546EF" w:rsidRPr="00DE622C">
        <w:rPr>
          <w:rFonts w:ascii="Times New Roman" w:hAnsi="Times New Roman"/>
        </w:rPr>
        <w:t>gluho slepe</w:t>
      </w:r>
      <w:r w:rsidR="00BB69E9" w:rsidRPr="00DE622C">
        <w:rPr>
          <w:rFonts w:ascii="Times New Roman" w:hAnsi="Times New Roman"/>
        </w:rPr>
        <w:t xml:space="preserve"> in za slovenski znakovni jezik</w:t>
      </w:r>
      <w:r w:rsidR="007546EF" w:rsidRPr="00DE622C">
        <w:rPr>
          <w:rFonts w:ascii="Times New Roman" w:hAnsi="Times New Roman"/>
        </w:rPr>
        <w:t xml:space="preserve">. V </w:t>
      </w:r>
      <w:r w:rsidR="00BB69E9" w:rsidRPr="00DE622C">
        <w:rPr>
          <w:rFonts w:ascii="Times New Roman" w:hAnsi="Times New Roman"/>
        </w:rPr>
        <w:t xml:space="preserve">tem pravilniku </w:t>
      </w:r>
      <w:r w:rsidR="007546EF" w:rsidRPr="00DE622C">
        <w:rPr>
          <w:rFonts w:ascii="Times New Roman" w:hAnsi="Times New Roman"/>
        </w:rPr>
        <w:t xml:space="preserve">je </w:t>
      </w:r>
      <w:r w:rsidR="00BB69E9" w:rsidRPr="00DE622C">
        <w:rPr>
          <w:rFonts w:ascii="Times New Roman" w:hAnsi="Times New Roman"/>
        </w:rPr>
        <w:t>govora samo o znakovnem jeziku</w:t>
      </w:r>
      <w:r w:rsidR="007546EF" w:rsidRPr="00DE622C">
        <w:rPr>
          <w:rFonts w:ascii="Times New Roman" w:hAnsi="Times New Roman"/>
        </w:rPr>
        <w:t xml:space="preserve">, </w:t>
      </w:r>
      <w:r w:rsidR="00BB69E9" w:rsidRPr="00DE622C">
        <w:rPr>
          <w:rFonts w:ascii="Times New Roman" w:hAnsi="Times New Roman"/>
        </w:rPr>
        <w:t xml:space="preserve">kar lahko </w:t>
      </w:r>
      <w:r w:rsidR="00AC2EF1">
        <w:rPr>
          <w:rFonts w:ascii="Times New Roman" w:hAnsi="Times New Roman"/>
        </w:rPr>
        <w:t>pomeni</w:t>
      </w:r>
      <w:r w:rsidR="007546EF" w:rsidRPr="00DE622C">
        <w:rPr>
          <w:rFonts w:ascii="Times New Roman" w:hAnsi="Times New Roman"/>
        </w:rPr>
        <w:t>,</w:t>
      </w:r>
      <w:r w:rsidR="00BB69E9" w:rsidRPr="00DE622C">
        <w:rPr>
          <w:rFonts w:ascii="Times New Roman" w:hAnsi="Times New Roman"/>
        </w:rPr>
        <w:t xml:space="preserve"> da je ta bodisi slovenski</w:t>
      </w:r>
      <w:r w:rsidR="007546EF" w:rsidRPr="00DE622C">
        <w:rPr>
          <w:rFonts w:ascii="Times New Roman" w:hAnsi="Times New Roman"/>
        </w:rPr>
        <w:t xml:space="preserve">, </w:t>
      </w:r>
      <w:r w:rsidR="00BB69E9" w:rsidRPr="00DE622C">
        <w:rPr>
          <w:rFonts w:ascii="Times New Roman" w:hAnsi="Times New Roman"/>
        </w:rPr>
        <w:t>madžarski ali italijanski znakovni jezik</w:t>
      </w:r>
      <w:r w:rsidR="007546EF" w:rsidRPr="00DE622C">
        <w:rPr>
          <w:rFonts w:ascii="Times New Roman" w:hAnsi="Times New Roman"/>
        </w:rPr>
        <w:t>.</w:t>
      </w:r>
    </w:p>
    <w:p w14:paraId="7EF3E6FA" w14:textId="77777777" w:rsidR="007546EF" w:rsidRPr="00DE622C" w:rsidRDefault="007546EF" w:rsidP="000E75D0">
      <w:pPr>
        <w:spacing w:after="0" w:line="240" w:lineRule="auto"/>
        <w:jc w:val="both"/>
        <w:rPr>
          <w:rFonts w:ascii="Times New Roman" w:hAnsi="Times New Roman"/>
        </w:rPr>
      </w:pPr>
    </w:p>
    <w:p w14:paraId="1BBE1181" w14:textId="67E1576D" w:rsidR="00BB69E9" w:rsidRPr="00DE622C" w:rsidRDefault="007546EF" w:rsidP="000E75D0">
      <w:pPr>
        <w:spacing w:after="0" w:line="240" w:lineRule="auto"/>
        <w:jc w:val="both"/>
        <w:rPr>
          <w:rFonts w:ascii="Times New Roman" w:hAnsi="Times New Roman"/>
          <w:color w:val="70AD47" w:themeColor="accent6"/>
          <w:lang w:eastAsia="sl-SI"/>
        </w:rPr>
      </w:pPr>
      <w:r w:rsidRPr="00DE622C">
        <w:rPr>
          <w:rFonts w:ascii="Times New Roman" w:hAnsi="Times New Roman"/>
        </w:rPr>
        <w:t>V nadaljevanju sta predstavnika narodnih skupnosti pohvalila sodelovanje po razpravi na seji komisije, ki je potekala v ponedeljek, saj so v tem času pravilnik ustrezno popravili in upoštevali njihove pripombe</w:t>
      </w:r>
      <w:r w:rsidR="00300CEC">
        <w:rPr>
          <w:rFonts w:ascii="Times New Roman" w:hAnsi="Times New Roman"/>
        </w:rPr>
        <w:t>.</w:t>
      </w:r>
      <w:r w:rsidRPr="00DE622C">
        <w:rPr>
          <w:rFonts w:ascii="Times New Roman" w:hAnsi="Times New Roman"/>
        </w:rPr>
        <w:t xml:space="preserve"> </w:t>
      </w:r>
      <w:r w:rsidR="00300CEC">
        <w:rPr>
          <w:rFonts w:ascii="Times New Roman" w:hAnsi="Times New Roman"/>
        </w:rPr>
        <w:t>P</w:t>
      </w:r>
      <w:r w:rsidRPr="00DE622C">
        <w:rPr>
          <w:rFonts w:ascii="Times New Roman" w:hAnsi="Times New Roman"/>
        </w:rPr>
        <w:t xml:space="preserve">ozdravljajo </w:t>
      </w:r>
      <w:r w:rsidRPr="00DE622C">
        <w:rPr>
          <w:rFonts w:ascii="Times New Roman" w:eastAsia="Times New Roman" w:hAnsi="Times New Roman"/>
          <w:lang w:eastAsia="sl-SI"/>
        </w:rPr>
        <w:t xml:space="preserve">takšen </w:t>
      </w:r>
      <w:r w:rsidR="00BB69E9" w:rsidRPr="00DE622C">
        <w:rPr>
          <w:rFonts w:ascii="Times New Roman" w:hAnsi="Times New Roman"/>
        </w:rPr>
        <w:t>način sodelovanja z ministrstvom za</w:t>
      </w:r>
      <w:r w:rsidRPr="00DE622C">
        <w:rPr>
          <w:rFonts w:ascii="Times New Roman" w:hAnsi="Times New Roman"/>
        </w:rPr>
        <w:t xml:space="preserve"> vzgojo in izobraževanje. Menijo, da so spremembe v pravilniku </w:t>
      </w:r>
      <w:r w:rsidR="00BB69E9" w:rsidRPr="00DE622C">
        <w:rPr>
          <w:rFonts w:ascii="Times New Roman" w:hAnsi="Times New Roman"/>
        </w:rPr>
        <w:t>pozitivne</w:t>
      </w:r>
      <w:r w:rsidRPr="00DE622C">
        <w:rPr>
          <w:rFonts w:ascii="Times New Roman" w:hAnsi="Times New Roman"/>
        </w:rPr>
        <w:t xml:space="preserve"> in</w:t>
      </w:r>
      <w:r w:rsidR="00BB69E9" w:rsidRPr="00DE622C">
        <w:rPr>
          <w:rFonts w:ascii="Times New Roman" w:hAnsi="Times New Roman"/>
        </w:rPr>
        <w:t xml:space="preserve"> gre</w:t>
      </w:r>
      <w:r w:rsidRPr="00DE622C">
        <w:rPr>
          <w:rFonts w:ascii="Times New Roman" w:hAnsi="Times New Roman"/>
        </w:rPr>
        <w:t>do</w:t>
      </w:r>
      <w:r w:rsidR="00BB69E9" w:rsidRPr="00DE622C">
        <w:rPr>
          <w:rFonts w:ascii="Times New Roman" w:hAnsi="Times New Roman"/>
        </w:rPr>
        <w:t xml:space="preserve"> v prav</w:t>
      </w:r>
      <w:r w:rsidRPr="00DE622C">
        <w:rPr>
          <w:rFonts w:ascii="Times New Roman" w:hAnsi="Times New Roman"/>
        </w:rPr>
        <w:t>o</w:t>
      </w:r>
      <w:r w:rsidR="00BB69E9" w:rsidRPr="00DE622C">
        <w:rPr>
          <w:rFonts w:ascii="Times New Roman" w:hAnsi="Times New Roman"/>
        </w:rPr>
        <w:t xml:space="preserve"> smer</w:t>
      </w:r>
      <w:r w:rsidRPr="00DE622C">
        <w:rPr>
          <w:rFonts w:ascii="Times New Roman" w:hAnsi="Times New Roman"/>
        </w:rPr>
        <w:t xml:space="preserve">, tako da bodo z vidika sprejemanja </w:t>
      </w:r>
      <w:r w:rsidR="00BB69E9" w:rsidRPr="00DE622C">
        <w:rPr>
          <w:rFonts w:ascii="Times New Roman" w:hAnsi="Times New Roman"/>
        </w:rPr>
        <w:t>kompromis</w:t>
      </w:r>
      <w:r w:rsidRPr="00DE622C">
        <w:rPr>
          <w:rFonts w:ascii="Times New Roman" w:hAnsi="Times New Roman"/>
        </w:rPr>
        <w:t>ov ta pravilnik podprli, obe narodni skupnosti pa bost</w:t>
      </w:r>
      <w:r w:rsidR="00300CEC">
        <w:rPr>
          <w:rFonts w:ascii="Times New Roman" w:hAnsi="Times New Roman"/>
        </w:rPr>
        <w:t>a</w:t>
      </w:r>
      <w:r w:rsidRPr="00DE622C">
        <w:rPr>
          <w:rFonts w:ascii="Times New Roman" w:hAnsi="Times New Roman"/>
        </w:rPr>
        <w:t xml:space="preserve"> pisno mnenje posredovali predlagatelju praviloma v naslednjem tednu. </w:t>
      </w:r>
    </w:p>
    <w:p w14:paraId="474D0EFF" w14:textId="77777777" w:rsidR="00131329" w:rsidRDefault="00131329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81F8458" w14:textId="4AE3D587" w:rsidR="00356350" w:rsidRPr="00DE622C" w:rsidRDefault="0035635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soglasno sprejeli </w:t>
      </w:r>
    </w:p>
    <w:p w14:paraId="6AC4FB1A" w14:textId="77777777" w:rsidR="00BB69E9" w:rsidRPr="00DE622C" w:rsidRDefault="00BB69E9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1EEB53CB" w14:textId="0AB832F3" w:rsidR="00A40F44" w:rsidRPr="00DE622C" w:rsidRDefault="00A40F44" w:rsidP="004975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E622C">
        <w:rPr>
          <w:rFonts w:ascii="Times New Roman" w:hAnsi="Times New Roman"/>
          <w:b/>
          <w:bCs/>
          <w:u w:val="single"/>
        </w:rPr>
        <w:lastRenderedPageBreak/>
        <w:t>SKLEP 7:</w:t>
      </w:r>
      <w:r w:rsidRPr="00DE622C">
        <w:rPr>
          <w:rFonts w:ascii="Times New Roman" w:hAnsi="Times New Roman"/>
          <w:b/>
          <w:bCs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v skladu s </w:t>
      </w:r>
      <w:r w:rsidR="0070464B">
        <w:rPr>
          <w:rFonts w:ascii="Times New Roman" w:hAnsi="Times New Roman"/>
          <w:b/>
          <w:bCs/>
          <w:i/>
          <w:iCs/>
          <w:lang w:eastAsia="sl-SI"/>
        </w:rPr>
        <w:t>84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. členom Zakona o organizaciji in financiranju vzgoje in izobraževanja (Uradni list RS, št. </w:t>
      </w:r>
      <w:hyperlink r:id="rId78" w:tgtFrame="_blank" w:tooltip="Zakon o organizaciji in financiranju vzgoje in izobraževanja (uradno prečiščeno besedilo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79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0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1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2" w:tgtFrame="_blank" w:tooltip="Zakon za uravnoteženje javnih financ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83" w:tgtFrame="_blank" w:tooltip="Zakon o spremembah in dopolnitvah Zakona o prevozih v cestnem promet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84" w:tgtFrame="_blank" w:tooltip="Zakon o spremembi Zakona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5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6" w:tgtFrame="_blank" w:tooltip="Popravek Zakona o spremembah in dopolnitvah Zakona o organizaciji in financiranju vzgoje in izobraževanja (ZOFVI-L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7" w:tgtFrame="_blank" w:tooltip="Zakon o vajeništv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DE622C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8" w:tgtFrame="_blank" w:tooltip="Zakon o sprememb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89" w:tgtFrame="_blank" w:tooltip="Zakon o spremembi in dopolnitv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90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91" w:tgtFrame="_blank" w:tooltip="Zakon za zmanjšanje neenakosti in škodljivih posegov politike ter zagotavljanje spoštovanja pravne države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92" w:tgtFrame="_blank" w:tooltip="Zakon o sprememb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93" w:tgtFrame="_blank" w:tooltip="Zakon o spremembah in dopolnitvah Zakona o dohodnini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ZDoh-2AA in 71/23) </w:t>
      </w:r>
      <w:r w:rsidRPr="00DE622C">
        <w:rPr>
          <w:rFonts w:ascii="Times New Roman" w:hAnsi="Times New Roman"/>
          <w:b/>
          <w:bCs/>
          <w:i/>
        </w:rPr>
        <w:t xml:space="preserve">sprejme pozitivno mnenje k </w:t>
      </w:r>
      <w:r w:rsidRPr="00DE622C">
        <w:rPr>
          <w:rFonts w:ascii="Times New Roman" w:hAnsi="Times New Roman"/>
          <w:b/>
          <w:bCs/>
          <w:i/>
          <w:iCs/>
        </w:rPr>
        <w:t>Pravilniku o spremembah in dopolnitvah Pravilnika o normativih in standardih za izvajanje programa osnovne šole v dvojezičnih osnovnih šolah in osnovnih šolah z italijanskim učnim jezikom, kot</w:t>
      </w:r>
      <w:r w:rsidRPr="00DE622C">
        <w:rPr>
          <w:rFonts w:ascii="Times New Roman" w:hAnsi="Times New Roman"/>
          <w:b/>
          <w:bCs/>
          <w:i/>
        </w:rPr>
        <w:t xml:space="preserve"> ga je predlagalo Ministrstvo za vzgojo in izobraževanje (št. dok.: 0070-73/2024, 0070-74/2024, 0070-75/2024, 0070-76/2024, datum: 31. 5. 2024) </w:t>
      </w:r>
      <w:r w:rsidRPr="00DE622C">
        <w:rPr>
          <w:rFonts w:ascii="Times New Roman" w:hAnsi="Times New Roman"/>
          <w:b/>
          <w:bCs/>
          <w:i/>
          <w:iCs/>
        </w:rPr>
        <w:t>ob pogoju, da bosta z njim soglašali tudi obe narodni skupnosti.</w:t>
      </w:r>
    </w:p>
    <w:p w14:paraId="40630506" w14:textId="77777777" w:rsidR="007155E3" w:rsidRPr="00DE622C" w:rsidRDefault="007155E3" w:rsidP="000E75D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870B3D3" w14:textId="77777777" w:rsidR="00890BEC" w:rsidRPr="00DE622C" w:rsidRDefault="00890BE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AD47" w:themeColor="accent6"/>
          <w:lang w:eastAsia="sl-SI"/>
        </w:rPr>
      </w:pPr>
    </w:p>
    <w:p w14:paraId="525F212A" w14:textId="77777777" w:rsidR="00890BEC" w:rsidRPr="00DE622C" w:rsidRDefault="00890BEC" w:rsidP="004975CC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  <w:r w:rsidRPr="00DE622C">
        <w:rPr>
          <w:rFonts w:ascii="Times New Roman" w:hAnsi="Times New Roman"/>
          <w:b/>
          <w:bCs/>
          <w:u w:val="single"/>
        </w:rPr>
        <w:t>C</w:t>
      </w:r>
      <w:r w:rsidRPr="00DE622C">
        <w:rPr>
          <w:rFonts w:ascii="Times New Roman" w:hAnsi="Times New Roman"/>
          <w:b/>
          <w:bCs/>
        </w:rPr>
        <w:t xml:space="preserve"> - </w:t>
      </w:r>
      <w:r w:rsidRPr="00DE622C">
        <w:rPr>
          <w:rFonts w:ascii="Times New Roman" w:eastAsiaTheme="minorHAnsi" w:hAnsi="Times New Roman"/>
        </w:rPr>
        <w:t xml:space="preserve">Pravilnik o spremembah in dopolnitvah Pravilnika o normativih in standardih za izvajanje vzgojno-izobraževalnih programov za otroke s posebnimi potrebami  </w:t>
      </w:r>
      <w:r w:rsidRPr="00DE622C">
        <w:rPr>
          <w:rFonts w:ascii="Times New Roman" w:hAnsi="Times New Roman"/>
          <w:color w:val="FF0000"/>
        </w:rPr>
        <w:t xml:space="preserve"> </w:t>
      </w:r>
    </w:p>
    <w:p w14:paraId="26882FD0" w14:textId="77777777" w:rsidR="00890BEC" w:rsidRPr="00DE622C" w:rsidRDefault="00890BEC" w:rsidP="004975CC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14:paraId="59E0797E" w14:textId="45360DCC" w:rsidR="00890BEC" w:rsidRPr="00DE622C" w:rsidRDefault="00890BEC" w:rsidP="004975CC">
      <w:pPr>
        <w:spacing w:after="0" w:line="240" w:lineRule="auto"/>
        <w:contextualSpacing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u w:val="single"/>
        </w:rPr>
        <w:t>Komisija za otroke s posebnimi potrebami</w:t>
      </w:r>
      <w:r w:rsidRPr="00DE622C">
        <w:rPr>
          <w:rFonts w:ascii="Times New Roman" w:hAnsi="Times New Roman"/>
          <w:i/>
          <w:iCs/>
        </w:rPr>
        <w:t xml:space="preserve"> je na 82. seji sprejela sklep, da predlaga Strokovnemu svetu RS za splošno izobraževanje, da poda pozitivno mnenje k obravnavanemu Pravilniku. </w:t>
      </w:r>
    </w:p>
    <w:p w14:paraId="7DC5F9C9" w14:textId="77777777" w:rsidR="00890BEC" w:rsidRPr="00DE622C" w:rsidRDefault="00890BEC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  <w:iCs/>
        </w:rPr>
      </w:pPr>
    </w:p>
    <w:p w14:paraId="70E6F71F" w14:textId="5C0A0CEF" w:rsidR="00C43997" w:rsidRPr="00DE622C" w:rsidRDefault="00C43997" w:rsidP="000E75D0">
      <w:pPr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Opozorjeno je bilo na komentar sindikata SVIZ, ki opozarja na</w:t>
      </w:r>
      <w:r w:rsidR="00890BEC" w:rsidRPr="00DE622C">
        <w:rPr>
          <w:rFonts w:ascii="Times New Roman" w:hAnsi="Times New Roman"/>
        </w:rPr>
        <w:t xml:space="preserve"> širok</w:t>
      </w:r>
      <w:r w:rsidR="00B5429D">
        <w:rPr>
          <w:rFonts w:ascii="Times New Roman" w:hAnsi="Times New Roman"/>
        </w:rPr>
        <w:t>o</w:t>
      </w:r>
      <w:r w:rsidR="00890BEC" w:rsidRPr="00DE622C">
        <w:rPr>
          <w:rFonts w:ascii="Times New Roman" w:hAnsi="Times New Roman"/>
        </w:rPr>
        <w:t xml:space="preserve"> in vedno prisotno izzivalno področje spremljevalcev</w:t>
      </w:r>
      <w:r w:rsidRPr="00DE622C">
        <w:rPr>
          <w:rFonts w:ascii="Times New Roman" w:hAnsi="Times New Roman"/>
        </w:rPr>
        <w:t xml:space="preserve"> in hkrati na »specifike«, ki niso napisane, se jih pa praviloma upošteva.</w:t>
      </w:r>
    </w:p>
    <w:p w14:paraId="0DFEA609" w14:textId="1FE48BD8" w:rsidR="00890BEC" w:rsidRPr="00DE622C" w:rsidRDefault="00C43997" w:rsidP="000E75D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DE622C">
        <w:rPr>
          <w:rFonts w:ascii="Times New Roman" w:hAnsi="Times New Roman"/>
        </w:rPr>
        <w:t xml:space="preserve"> </w:t>
      </w:r>
    </w:p>
    <w:p w14:paraId="4BE98A94" w14:textId="6D9C2CD3" w:rsidR="00356350" w:rsidRPr="00DE622C" w:rsidRDefault="0035635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z </w:t>
      </w:r>
      <w:r w:rsidR="00890BEC" w:rsidRPr="00DE622C">
        <w:rPr>
          <w:rFonts w:ascii="Times New Roman" w:hAnsi="Times New Roman"/>
          <w:lang w:eastAsia="sl-SI"/>
        </w:rPr>
        <w:t xml:space="preserve">dvema </w:t>
      </w:r>
      <w:r w:rsidRPr="00DE622C">
        <w:rPr>
          <w:rFonts w:ascii="Times New Roman" w:hAnsi="Times New Roman"/>
          <w:lang w:eastAsia="sl-SI"/>
        </w:rPr>
        <w:t>vzdržanim</w:t>
      </w:r>
      <w:r w:rsidR="00890BEC" w:rsidRPr="00DE622C">
        <w:rPr>
          <w:rFonts w:ascii="Times New Roman" w:hAnsi="Times New Roman"/>
          <w:lang w:eastAsia="sl-SI"/>
        </w:rPr>
        <w:t>a</w:t>
      </w:r>
      <w:r w:rsidRPr="00DE622C">
        <w:rPr>
          <w:rFonts w:ascii="Times New Roman" w:hAnsi="Times New Roman"/>
          <w:lang w:eastAsia="sl-SI"/>
        </w:rPr>
        <w:t xml:space="preserve"> glaso</w:t>
      </w:r>
      <w:r w:rsidR="00890BEC" w:rsidRPr="00DE622C">
        <w:rPr>
          <w:rFonts w:ascii="Times New Roman" w:hAnsi="Times New Roman"/>
          <w:lang w:eastAsia="sl-SI"/>
        </w:rPr>
        <w:t>voma</w:t>
      </w:r>
      <w:r w:rsidRPr="00DE622C">
        <w:rPr>
          <w:rFonts w:ascii="Times New Roman" w:hAnsi="Times New Roman"/>
          <w:lang w:eastAsia="sl-SI"/>
        </w:rPr>
        <w:t xml:space="preserve"> sprejeli </w:t>
      </w:r>
    </w:p>
    <w:p w14:paraId="4372968E" w14:textId="77777777" w:rsidR="00890BEC" w:rsidRPr="00DE622C" w:rsidRDefault="00890BE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sl-SI"/>
        </w:rPr>
      </w:pPr>
    </w:p>
    <w:p w14:paraId="2F90CC75" w14:textId="33C22E0E" w:rsidR="00356350" w:rsidRPr="00DE622C" w:rsidRDefault="00435778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bookmarkStart w:id="17" w:name="_Hlk169176904"/>
      <w:r w:rsidRPr="00DE622C">
        <w:rPr>
          <w:rFonts w:ascii="Times New Roman" w:hAnsi="Times New Roman"/>
          <w:b/>
          <w:bCs/>
          <w:u w:val="single"/>
        </w:rPr>
        <w:t>SKLEP 8</w:t>
      </w:r>
      <w:r w:rsidRPr="00DE622C">
        <w:rPr>
          <w:rFonts w:ascii="Times New Roman" w:hAnsi="Times New Roman"/>
          <w:b/>
          <w:bCs/>
        </w:rPr>
        <w:t>:</w:t>
      </w:r>
      <w:r w:rsidRPr="00DE622C">
        <w:rPr>
          <w:rFonts w:ascii="Times New Roman" w:hAnsi="Times New Roman"/>
          <w:b/>
          <w:bCs/>
          <w:i/>
          <w:iCs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v skladu s </w:t>
      </w:r>
      <w:r w:rsidR="0070464B">
        <w:rPr>
          <w:rFonts w:ascii="Times New Roman" w:hAnsi="Times New Roman"/>
          <w:b/>
          <w:bCs/>
          <w:i/>
          <w:iCs/>
          <w:lang w:eastAsia="sl-SI"/>
        </w:rPr>
        <w:t>84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. členom Zakona o organizaciji in financiranju vzgoje in izobraževanja (Uradni list RS, št. </w:t>
      </w:r>
      <w:hyperlink r:id="rId94" w:tgtFrame="_blank" w:tooltip="Zakon o organizaciji in financiranju vzgoje in izobraževanja (uradno prečiščeno besedilo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95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96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97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98" w:tgtFrame="_blank" w:tooltip="Zakon za uravnoteženje javnih financ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99" w:tgtFrame="_blank" w:tooltip="Zakon o spremembah in dopolnitvah Zakona o prevozih v cestnem promet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100" w:tgtFrame="_blank" w:tooltip="Zakon o spremembi Zakona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1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2" w:tgtFrame="_blank" w:tooltip="Popravek Zakona o spremembah in dopolnitvah Zakona o organizaciji in financiranju vzgoje in izobraževanja (ZOFVI-L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3" w:tgtFrame="_blank" w:tooltip="Zakon o vajeništv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DE622C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4" w:tgtFrame="_blank" w:tooltip="Zakon o sprememb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5" w:tgtFrame="_blank" w:tooltip="Zakon o spremembi in dopolnitv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6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7" w:tgtFrame="_blank" w:tooltip="Zakon za zmanjšanje neenakosti in škodljivih posegov politike ter zagotavljanje spoštovanja pravne države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108" w:tgtFrame="_blank" w:tooltip="Zakon o sprememb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109" w:tgtFrame="_blank" w:tooltip="Zakon o spremembah in dopolnitvah Zakona o dohodnini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ZDoh-2AA in 71/23) </w:t>
      </w:r>
      <w:r w:rsidRPr="00DE622C">
        <w:rPr>
          <w:rFonts w:ascii="Times New Roman" w:hAnsi="Times New Roman"/>
          <w:b/>
          <w:bCs/>
          <w:i/>
          <w:iCs/>
        </w:rPr>
        <w:t xml:space="preserve">sprejme pozitivno mnenje k </w:t>
      </w:r>
      <w:r w:rsidRPr="00DE622C">
        <w:rPr>
          <w:rFonts w:ascii="Times New Roman" w:eastAsiaTheme="minorHAnsi" w:hAnsi="Times New Roman"/>
          <w:b/>
          <w:bCs/>
          <w:i/>
          <w:iCs/>
        </w:rPr>
        <w:t>Pravilniku o spremembah in dopolnitvah Pravilnika o normativih in standardih za izvajanje vzgojno-izobraževalnih programov za otroke s posebnimi potrebami</w:t>
      </w:r>
      <w:r w:rsidR="00B5429D">
        <w:rPr>
          <w:rFonts w:ascii="Times New Roman" w:eastAsiaTheme="minorHAnsi" w:hAnsi="Times New Roman"/>
          <w:b/>
          <w:bCs/>
          <w:i/>
          <w:iCs/>
        </w:rPr>
        <w:t>,</w:t>
      </w:r>
      <w:r w:rsidRPr="00DE622C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="00356350" w:rsidRPr="00DE622C">
        <w:rPr>
          <w:rFonts w:ascii="Times New Roman" w:hAnsi="Times New Roman"/>
          <w:b/>
          <w:bCs/>
          <w:i/>
          <w:iCs/>
        </w:rPr>
        <w:t>kot ga je predlagalo Ministrstvo za vzgojo in izobraževanje (št.</w:t>
      </w:r>
      <w:r w:rsidR="00B5429D">
        <w:rPr>
          <w:rFonts w:ascii="Times New Roman" w:hAnsi="Times New Roman"/>
          <w:b/>
          <w:bCs/>
          <w:i/>
          <w:iCs/>
        </w:rPr>
        <w:t xml:space="preserve"> </w:t>
      </w:r>
      <w:r w:rsidR="00356350" w:rsidRPr="00DE622C">
        <w:rPr>
          <w:rFonts w:ascii="Times New Roman" w:hAnsi="Times New Roman"/>
          <w:b/>
          <w:bCs/>
          <w:i/>
          <w:iCs/>
        </w:rPr>
        <w:t>dok.:</w:t>
      </w:r>
      <w:r w:rsidR="00B5429D">
        <w:rPr>
          <w:rFonts w:ascii="Times New Roman" w:hAnsi="Times New Roman"/>
          <w:b/>
          <w:bCs/>
          <w:i/>
          <w:iCs/>
        </w:rPr>
        <w:t xml:space="preserve"> </w:t>
      </w:r>
      <w:r w:rsidR="00356350" w:rsidRPr="00DE622C">
        <w:rPr>
          <w:rFonts w:ascii="Times New Roman" w:hAnsi="Times New Roman"/>
          <w:b/>
          <w:bCs/>
          <w:i/>
          <w:iCs/>
        </w:rPr>
        <w:t>0070-73/2024, 0070-74/2024, 0070-75/2024, 0070-76/2024, datum: 31.</w:t>
      </w:r>
      <w:r w:rsidR="00B5429D">
        <w:rPr>
          <w:rFonts w:ascii="Times New Roman" w:hAnsi="Times New Roman"/>
          <w:b/>
          <w:bCs/>
          <w:i/>
          <w:iCs/>
        </w:rPr>
        <w:t xml:space="preserve"> </w:t>
      </w:r>
      <w:r w:rsidR="00356350" w:rsidRPr="00DE622C">
        <w:rPr>
          <w:rFonts w:ascii="Times New Roman" w:hAnsi="Times New Roman"/>
          <w:b/>
          <w:bCs/>
          <w:i/>
          <w:iCs/>
        </w:rPr>
        <w:t>5.</w:t>
      </w:r>
      <w:r w:rsidR="00B5429D">
        <w:rPr>
          <w:rFonts w:ascii="Times New Roman" w:hAnsi="Times New Roman"/>
          <w:b/>
          <w:bCs/>
          <w:i/>
          <w:iCs/>
        </w:rPr>
        <w:t xml:space="preserve"> </w:t>
      </w:r>
      <w:r w:rsidR="00356350" w:rsidRPr="00DE622C">
        <w:rPr>
          <w:rFonts w:ascii="Times New Roman" w:hAnsi="Times New Roman"/>
          <w:b/>
          <w:bCs/>
          <w:i/>
          <w:iCs/>
        </w:rPr>
        <w:t xml:space="preserve">2024). </w:t>
      </w:r>
    </w:p>
    <w:bookmarkEnd w:id="17"/>
    <w:p w14:paraId="7E0DE8AC" w14:textId="77777777" w:rsidR="00435778" w:rsidRPr="00DE622C" w:rsidRDefault="00435778" w:rsidP="000E75D0">
      <w:pPr>
        <w:pStyle w:val="Default"/>
        <w:jc w:val="both"/>
        <w:rPr>
          <w:rFonts w:ascii="Times New Roman" w:hAnsi="Times New Roman" w:cs="Times New Roman"/>
          <w:b/>
          <w:i/>
          <w:color w:val="70AD47" w:themeColor="accent6"/>
          <w:sz w:val="22"/>
          <w:szCs w:val="22"/>
        </w:rPr>
      </w:pPr>
    </w:p>
    <w:p w14:paraId="030DE519" w14:textId="77777777" w:rsidR="00C43997" w:rsidRPr="00DE622C" w:rsidRDefault="00C43997" w:rsidP="000E75D0">
      <w:pPr>
        <w:pStyle w:val="Default"/>
        <w:jc w:val="both"/>
        <w:rPr>
          <w:rFonts w:ascii="Times New Roman" w:hAnsi="Times New Roman" w:cs="Times New Roman"/>
          <w:b/>
          <w:i/>
          <w:color w:val="70AD47" w:themeColor="accent6"/>
          <w:sz w:val="22"/>
          <w:szCs w:val="22"/>
        </w:rPr>
      </w:pPr>
    </w:p>
    <w:p w14:paraId="64D3D88D" w14:textId="5E274CD8" w:rsidR="00783216" w:rsidRPr="00DE622C" w:rsidRDefault="007155E3" w:rsidP="004975C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  <w:b/>
          <w:bCs/>
          <w:u w:val="single"/>
        </w:rPr>
        <w:t>D</w:t>
      </w:r>
      <w:r w:rsidRPr="00DE622C">
        <w:rPr>
          <w:rFonts w:ascii="Times New Roman" w:hAnsi="Times New Roman"/>
          <w:b/>
          <w:bCs/>
        </w:rPr>
        <w:t xml:space="preserve"> </w:t>
      </w:r>
      <w:r w:rsidR="00356350" w:rsidRPr="00DE622C">
        <w:rPr>
          <w:rFonts w:ascii="Times New Roman" w:hAnsi="Times New Roman"/>
          <w:b/>
          <w:bCs/>
        </w:rPr>
        <w:t xml:space="preserve">- </w:t>
      </w:r>
      <w:r w:rsidR="003C0FC2" w:rsidRPr="00DE622C">
        <w:rPr>
          <w:rFonts w:ascii="Times New Roman" w:eastAsiaTheme="minorHAnsi" w:hAnsi="Times New Roman"/>
        </w:rPr>
        <w:t>Pravilnik o spremembah in dopolnitvah Pravilnika o izvajanju programa Evropske šole Ljubljana</w:t>
      </w:r>
      <w:r w:rsidR="00C43997" w:rsidRPr="00DE622C">
        <w:rPr>
          <w:rFonts w:ascii="Times New Roman" w:eastAsiaTheme="minorHAnsi" w:hAnsi="Times New Roman"/>
        </w:rPr>
        <w:t>.</w:t>
      </w:r>
      <w:r w:rsidR="00B5429D">
        <w:rPr>
          <w:rFonts w:ascii="Times New Roman" w:eastAsiaTheme="minorHAnsi" w:hAnsi="Times New Roman"/>
        </w:rPr>
        <w:t xml:space="preserve"> </w:t>
      </w:r>
      <w:r w:rsidR="00C43997" w:rsidRPr="00DE622C">
        <w:rPr>
          <w:rFonts w:ascii="Times New Roman" w:eastAsiaTheme="minorHAnsi" w:hAnsi="Times New Roman"/>
        </w:rPr>
        <w:t>Po predstavitvi je vodja sektorja</w:t>
      </w:r>
      <w:r w:rsidR="007B1233" w:rsidRPr="00DE622C">
        <w:rPr>
          <w:rFonts w:ascii="Times New Roman" w:hAnsi="Times New Roman"/>
        </w:rPr>
        <w:t xml:space="preserve"> priložil tudi mnenj</w:t>
      </w:r>
      <w:r w:rsidR="001D4F00" w:rsidRPr="00DE622C">
        <w:rPr>
          <w:rFonts w:ascii="Times New Roman" w:hAnsi="Times New Roman"/>
        </w:rPr>
        <w:t xml:space="preserve">a </w:t>
      </w:r>
      <w:r w:rsidR="007B1233" w:rsidRPr="00DE622C">
        <w:rPr>
          <w:rFonts w:ascii="Times New Roman" w:hAnsi="Times New Roman"/>
        </w:rPr>
        <w:t>sindikatov</w:t>
      </w:r>
      <w:r w:rsidR="001D4F00" w:rsidRPr="00DE622C">
        <w:rPr>
          <w:rFonts w:ascii="Times New Roman" w:hAnsi="Times New Roman"/>
        </w:rPr>
        <w:t xml:space="preserve"> SVIZ</w:t>
      </w:r>
      <w:r w:rsidR="00C43997" w:rsidRPr="00DE622C">
        <w:rPr>
          <w:rFonts w:ascii="Times New Roman" w:hAnsi="Times New Roman"/>
        </w:rPr>
        <w:t xml:space="preserve">, </w:t>
      </w:r>
      <w:r w:rsidR="001D4F00" w:rsidRPr="00DE622C">
        <w:rPr>
          <w:rFonts w:ascii="Times New Roman" w:hAnsi="Times New Roman"/>
        </w:rPr>
        <w:t xml:space="preserve">SIDNIR </w:t>
      </w:r>
      <w:r w:rsidR="00C43997" w:rsidRPr="00DE622C">
        <w:rPr>
          <w:rFonts w:ascii="Times New Roman" w:hAnsi="Times New Roman"/>
        </w:rPr>
        <w:t>in</w:t>
      </w:r>
      <w:r w:rsidR="001D4F00" w:rsidRPr="00DE622C">
        <w:rPr>
          <w:rFonts w:ascii="Times New Roman" w:hAnsi="Times New Roman"/>
        </w:rPr>
        <w:t xml:space="preserve"> Službe vlade za </w:t>
      </w:r>
      <w:r w:rsidR="00C55C63" w:rsidRPr="00DE622C">
        <w:rPr>
          <w:rFonts w:ascii="Times New Roman" w:hAnsi="Times New Roman"/>
        </w:rPr>
        <w:t>zakonodajo.</w:t>
      </w:r>
      <w:r w:rsidR="007B1233" w:rsidRPr="00DE622C">
        <w:rPr>
          <w:rFonts w:ascii="Times New Roman" w:hAnsi="Times New Roman"/>
        </w:rPr>
        <w:t xml:space="preserve"> </w:t>
      </w:r>
    </w:p>
    <w:p w14:paraId="3E336C6E" w14:textId="669D9864" w:rsidR="007155E3" w:rsidRPr="00DE622C" w:rsidRDefault="00783216" w:rsidP="004975C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DE622C">
        <w:rPr>
          <w:rFonts w:ascii="Times New Roman" w:hAnsi="Times New Roman"/>
          <w:color w:val="FF0000"/>
        </w:rPr>
        <w:t xml:space="preserve"> </w:t>
      </w:r>
    </w:p>
    <w:p w14:paraId="27DF15D0" w14:textId="40C06EF1" w:rsidR="00435778" w:rsidRPr="00DE622C" w:rsidRDefault="00435778" w:rsidP="004975CC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DE622C">
        <w:rPr>
          <w:rFonts w:ascii="Times New Roman" w:hAnsi="Times New Roman"/>
          <w:bCs/>
          <w:i/>
          <w:iCs/>
          <w:u w:val="single"/>
        </w:rPr>
        <w:t>Komisija za vrtce</w:t>
      </w:r>
      <w:r w:rsidRPr="00DE622C">
        <w:rPr>
          <w:rFonts w:ascii="Times New Roman" w:hAnsi="Times New Roman"/>
          <w:bCs/>
          <w:i/>
          <w:iCs/>
        </w:rPr>
        <w:t xml:space="preserve"> je na svoji 63. seji sprejela sklep, v katerem je Strokovnemu svetu predlagala sprejem pozitivnega mnenja k obravnavanemu pravilniku.</w:t>
      </w:r>
    </w:p>
    <w:p w14:paraId="2BF5514D" w14:textId="77777777" w:rsidR="00435778" w:rsidRPr="00DE622C" w:rsidRDefault="00435778" w:rsidP="000E75D0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u w:val="single"/>
        </w:rPr>
      </w:pPr>
    </w:p>
    <w:p w14:paraId="00D5172A" w14:textId="16BB9466" w:rsidR="008C6984" w:rsidRPr="00DE622C" w:rsidRDefault="007155E3" w:rsidP="000E75D0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DE622C">
        <w:rPr>
          <w:rFonts w:ascii="Times New Roman" w:hAnsi="Times New Roman"/>
          <w:bCs/>
          <w:i/>
          <w:iCs/>
          <w:color w:val="000000" w:themeColor="text1"/>
          <w:u w:val="single"/>
        </w:rPr>
        <w:t>Komisija za osnovno šolo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 xml:space="preserve"> je na svoji 15</w:t>
      </w:r>
      <w:r w:rsidR="008C6984" w:rsidRPr="00DE622C">
        <w:rPr>
          <w:rFonts w:ascii="Times New Roman" w:hAnsi="Times New Roman"/>
          <w:bCs/>
          <w:i/>
          <w:iCs/>
          <w:color w:val="000000" w:themeColor="text1"/>
        </w:rPr>
        <w:t>0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>. seji sprejela sklep, v katerem je Strokovnemu svetu predlagala sprejem pozitivnega mnenja k obravnavan</w:t>
      </w:r>
      <w:r w:rsidR="00435778" w:rsidRPr="00DE622C">
        <w:rPr>
          <w:rFonts w:ascii="Times New Roman" w:hAnsi="Times New Roman"/>
          <w:bCs/>
          <w:i/>
          <w:iCs/>
          <w:color w:val="000000" w:themeColor="text1"/>
        </w:rPr>
        <w:t>emu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 xml:space="preserve"> pravilnik</w:t>
      </w:r>
      <w:r w:rsidR="00435778" w:rsidRPr="00DE622C">
        <w:rPr>
          <w:rFonts w:ascii="Times New Roman" w:hAnsi="Times New Roman"/>
          <w:bCs/>
          <w:i/>
          <w:iCs/>
          <w:color w:val="000000" w:themeColor="text1"/>
        </w:rPr>
        <w:t>u</w:t>
      </w:r>
      <w:r w:rsidR="00F8085C" w:rsidRPr="00DE622C">
        <w:rPr>
          <w:rFonts w:ascii="Times New Roman" w:hAnsi="Times New Roman"/>
          <w:bCs/>
          <w:i/>
          <w:iCs/>
          <w:color w:val="000000" w:themeColor="text1"/>
        </w:rPr>
        <w:t xml:space="preserve">. </w:t>
      </w:r>
      <w:r w:rsidR="00F8085C" w:rsidRPr="00DE622C">
        <w:rPr>
          <w:rFonts w:ascii="Times New Roman" w:hAnsi="Times New Roman"/>
          <w:b/>
          <w:i/>
          <w:iCs/>
        </w:rPr>
        <w:t xml:space="preserve"> </w:t>
      </w:r>
      <w:r w:rsidR="008C6984" w:rsidRPr="00DE622C">
        <w:rPr>
          <w:rFonts w:ascii="Times New Roman" w:hAnsi="Times New Roman"/>
          <w:b/>
          <w:i/>
          <w:iCs/>
        </w:rPr>
        <w:t xml:space="preserve"> </w:t>
      </w:r>
    </w:p>
    <w:p w14:paraId="5F49E5DD" w14:textId="77777777" w:rsidR="00131329" w:rsidRDefault="00131329" w:rsidP="004975CC">
      <w:pPr>
        <w:spacing w:after="0" w:line="240" w:lineRule="auto"/>
        <w:ind w:right="-284"/>
        <w:jc w:val="both"/>
        <w:rPr>
          <w:rFonts w:ascii="Times New Roman" w:hAnsi="Times New Roman"/>
          <w:bCs/>
          <w:i/>
          <w:iCs/>
          <w:u w:val="single"/>
        </w:rPr>
      </w:pPr>
    </w:p>
    <w:p w14:paraId="7DA5E5CC" w14:textId="5FF973A6" w:rsidR="008C6984" w:rsidRPr="00DE622C" w:rsidRDefault="00435778" w:rsidP="000E75D0">
      <w:pPr>
        <w:spacing w:after="0" w:line="240" w:lineRule="auto"/>
        <w:ind w:right="-35"/>
        <w:jc w:val="both"/>
        <w:rPr>
          <w:rFonts w:ascii="Times New Roman" w:hAnsi="Times New Roman"/>
          <w:bCs/>
          <w:i/>
          <w:iCs/>
          <w:color w:val="000000"/>
        </w:rPr>
      </w:pPr>
      <w:r w:rsidRPr="00DE622C">
        <w:rPr>
          <w:rFonts w:ascii="Times New Roman" w:hAnsi="Times New Roman"/>
          <w:bCs/>
          <w:i/>
          <w:iCs/>
          <w:u w:val="single"/>
        </w:rPr>
        <w:t>Komisija za splošno izobraževalne srednje šole</w:t>
      </w:r>
      <w:r w:rsidRPr="00DE622C">
        <w:rPr>
          <w:rFonts w:ascii="Times New Roman" w:hAnsi="Times New Roman"/>
          <w:bCs/>
          <w:i/>
          <w:iCs/>
        </w:rPr>
        <w:t xml:space="preserve"> je na 167. seji sprejela sklep</w:t>
      </w:r>
      <w:r w:rsidR="008C6984" w:rsidRPr="00DE622C">
        <w:rPr>
          <w:rFonts w:ascii="Times New Roman" w:hAnsi="Times New Roman"/>
          <w:bCs/>
          <w:i/>
          <w:iCs/>
        </w:rPr>
        <w:t>: »</w:t>
      </w:r>
      <w:r w:rsidR="008C6984" w:rsidRPr="00DE622C">
        <w:rPr>
          <w:rFonts w:ascii="Times New Roman" w:hAnsi="Times New Roman"/>
          <w:bCs/>
          <w:i/>
          <w:iCs/>
          <w:color w:val="000000"/>
        </w:rPr>
        <w:t>Člani komisije za splošno izobraževalne srednje šole o pravilniku niso mogli odločati, ker ni bilo predlagatelja</w:t>
      </w:r>
      <w:r w:rsidR="00B5429D">
        <w:rPr>
          <w:rFonts w:ascii="Times New Roman" w:hAnsi="Times New Roman"/>
          <w:bCs/>
          <w:i/>
          <w:iCs/>
          <w:color w:val="000000"/>
        </w:rPr>
        <w:t>.«</w:t>
      </w:r>
      <w:r w:rsidR="00FC5F76" w:rsidRPr="00DE622C">
        <w:rPr>
          <w:rFonts w:ascii="Times New Roman" w:hAnsi="Times New Roman"/>
          <w:bCs/>
          <w:i/>
          <w:iCs/>
          <w:color w:val="000000"/>
        </w:rPr>
        <w:t xml:space="preserve"> </w:t>
      </w:r>
    </w:p>
    <w:p w14:paraId="61693490" w14:textId="606DB66C" w:rsidR="00435778" w:rsidRPr="00DE622C" w:rsidRDefault="00435778" w:rsidP="004975CC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5976257B" w14:textId="0C6AECC5" w:rsidR="00356350" w:rsidRPr="00DE622C" w:rsidRDefault="0035635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</w:t>
      </w:r>
      <w:r w:rsidR="00C55C63" w:rsidRPr="00DE622C">
        <w:rPr>
          <w:rFonts w:ascii="Times New Roman" w:hAnsi="Times New Roman"/>
          <w:lang w:eastAsia="sl-SI"/>
        </w:rPr>
        <w:t>brez razprave</w:t>
      </w:r>
      <w:r w:rsidRPr="00DE622C">
        <w:rPr>
          <w:rFonts w:ascii="Times New Roman" w:hAnsi="Times New Roman"/>
          <w:lang w:eastAsia="sl-SI"/>
        </w:rPr>
        <w:t xml:space="preserve"> soglasno</w:t>
      </w:r>
      <w:r w:rsidR="00FC5F76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sprejeli </w:t>
      </w:r>
    </w:p>
    <w:p w14:paraId="67DD4E33" w14:textId="77777777" w:rsidR="00FC5F76" w:rsidRPr="00DE622C" w:rsidRDefault="00FC5F76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1007713" w14:textId="3084E77B" w:rsidR="00356350" w:rsidRPr="00DE622C" w:rsidRDefault="00435778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  <w:bookmarkStart w:id="18" w:name="_Hlk169176947"/>
      <w:r w:rsidRPr="00DE622C">
        <w:rPr>
          <w:rFonts w:ascii="Times New Roman" w:hAnsi="Times New Roman"/>
          <w:b/>
          <w:u w:val="single"/>
        </w:rPr>
        <w:t xml:space="preserve">SKLEP </w:t>
      </w:r>
      <w:r w:rsidR="00E03C01" w:rsidRPr="00DE622C">
        <w:rPr>
          <w:rFonts w:ascii="Times New Roman" w:hAnsi="Times New Roman"/>
          <w:b/>
          <w:u w:val="single"/>
        </w:rPr>
        <w:t>9</w:t>
      </w:r>
      <w:r w:rsidRPr="00B5429D">
        <w:rPr>
          <w:rFonts w:ascii="Times New Roman" w:hAnsi="Times New Roman"/>
          <w:u w:val="single"/>
        </w:rPr>
        <w:t>:</w:t>
      </w:r>
      <w:r w:rsidRPr="00DE622C">
        <w:rPr>
          <w:rFonts w:ascii="Times New Roman" w:hAnsi="Times New Roman"/>
        </w:rPr>
        <w:t xml:space="preserve"> 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v skladu s </w:t>
      </w:r>
      <w:r w:rsidR="0070464B">
        <w:rPr>
          <w:rFonts w:ascii="Times New Roman" w:hAnsi="Times New Roman"/>
          <w:b/>
          <w:bCs/>
          <w:i/>
          <w:iCs/>
          <w:lang w:eastAsia="sl-SI"/>
        </w:rPr>
        <w:t>84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. členom Zakona o organizaciji in financiranju vzgoje in izobraževanja (Uradni list RS, št. </w:t>
      </w:r>
      <w:hyperlink r:id="rId110" w:tgtFrame="_blank" w:tooltip="Zakon o organizaciji in financiranju vzgoje in izobraževanja (uradno prečiščeno besedilo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111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2" w:tgtFrame="_blank" w:tooltip="Popravek Zakona o spremembah in dopolnitvah Zakona o organizaciji in financiranju vzgoje in izobraževanja (ZOFVI-H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3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4" w:tgtFrame="_blank" w:tooltip="Zakon za uravnoteženje javnih financ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115" w:tgtFrame="_blank" w:tooltip="Zakon o spremembah in dopolnitvah Zakona o prevozih v cestnem promet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116" w:tgtFrame="_blank" w:tooltip="Zakon o spremembi Zakona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7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8" w:tgtFrame="_blank" w:tooltip="Popravek Zakona o spremembah in dopolnitvah Zakona o organizaciji in financiranju vzgoje in izobraževanja (ZOFVI-L)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9" w:tgtFrame="_blank" w:tooltip="Zakon o vajeništvu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DE622C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0" w:tgtFrame="_blank" w:tooltip="Zakon o sprememb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1" w:tgtFrame="_blank" w:tooltip="Zakon o spremembi in dopolnitvi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2" w:tgtFrame="_blank" w:tooltip="Zakon o spremembah in dopolnitv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3" w:tgtFrame="_blank" w:tooltip="Zakon za zmanjšanje neenakosti in škodljivih posegov politike ter zagotavljanje spoštovanja pravne države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124" w:tgtFrame="_blank" w:tooltip="Zakon o spremembah Zakona o organizaciji in financiranju vzgoje in izobraževanja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125" w:tgtFrame="_blank" w:tooltip="Zakon o spremembah in dopolnitvah Zakona o dohodnini" w:history="1">
        <w:r w:rsidRPr="00DE622C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DE622C">
        <w:rPr>
          <w:rFonts w:ascii="Times New Roman" w:hAnsi="Times New Roman"/>
          <w:b/>
          <w:bCs/>
          <w:i/>
          <w:iCs/>
          <w:lang w:eastAsia="sl-SI"/>
        </w:rPr>
        <w:t xml:space="preserve"> – ZDoh-2AA in 71/23) </w:t>
      </w:r>
      <w:r w:rsidRPr="00DE622C">
        <w:rPr>
          <w:rFonts w:ascii="Times New Roman" w:hAnsi="Times New Roman"/>
          <w:b/>
          <w:bCs/>
          <w:i/>
        </w:rPr>
        <w:t xml:space="preserve">sprejme pozitivno </w:t>
      </w:r>
      <w:r w:rsidRPr="00DE622C">
        <w:rPr>
          <w:rFonts w:ascii="Times New Roman" w:hAnsi="Times New Roman"/>
          <w:b/>
          <w:bCs/>
          <w:iCs/>
        </w:rPr>
        <w:t xml:space="preserve">mnenje k </w:t>
      </w:r>
      <w:r w:rsidRPr="00DE622C">
        <w:rPr>
          <w:rFonts w:ascii="Times New Roman" w:eastAsiaTheme="minorHAnsi" w:hAnsi="Times New Roman"/>
          <w:b/>
          <w:bCs/>
          <w:i/>
        </w:rPr>
        <w:t>Pravilniku o spremembah in dopolnitvah Pravilnika o izvajanju programa Evropske šole Ljubljana</w:t>
      </w:r>
      <w:r w:rsidR="00B557D7" w:rsidRPr="00DE622C">
        <w:rPr>
          <w:rFonts w:ascii="Times New Roman" w:eastAsiaTheme="minorHAnsi" w:hAnsi="Times New Roman"/>
          <w:b/>
          <w:bCs/>
          <w:i/>
        </w:rPr>
        <w:t xml:space="preserve">, </w:t>
      </w:r>
      <w:r w:rsidR="00356350" w:rsidRPr="00DE622C">
        <w:rPr>
          <w:rFonts w:ascii="Times New Roman" w:hAnsi="Times New Roman"/>
          <w:b/>
          <w:bCs/>
          <w:i/>
        </w:rPr>
        <w:t>kot ga je predlagalo Ministrstvo za vzgojo in izobraževanje (št.</w:t>
      </w:r>
      <w:r w:rsidR="00B5429D">
        <w:rPr>
          <w:rFonts w:ascii="Times New Roman" w:hAnsi="Times New Roman"/>
          <w:b/>
          <w:bCs/>
          <w:i/>
        </w:rPr>
        <w:t xml:space="preserve"> </w:t>
      </w:r>
      <w:r w:rsidR="00356350" w:rsidRPr="00DE622C">
        <w:rPr>
          <w:rFonts w:ascii="Times New Roman" w:hAnsi="Times New Roman"/>
          <w:b/>
          <w:bCs/>
          <w:i/>
        </w:rPr>
        <w:t>dok.:</w:t>
      </w:r>
      <w:r w:rsidR="00B5429D">
        <w:rPr>
          <w:rFonts w:ascii="Times New Roman" w:hAnsi="Times New Roman"/>
          <w:b/>
          <w:bCs/>
          <w:i/>
        </w:rPr>
        <w:t xml:space="preserve"> </w:t>
      </w:r>
      <w:r w:rsidR="00356350" w:rsidRPr="00DE622C">
        <w:rPr>
          <w:rFonts w:ascii="Times New Roman" w:hAnsi="Times New Roman"/>
          <w:b/>
          <w:bCs/>
          <w:i/>
        </w:rPr>
        <w:t>0070-73/2024, 0070-74/2024, 0070-75/2024, 0070-76/2024, datum: 31.</w:t>
      </w:r>
      <w:r w:rsidR="00B5429D">
        <w:rPr>
          <w:rFonts w:ascii="Times New Roman" w:hAnsi="Times New Roman"/>
          <w:b/>
          <w:bCs/>
          <w:i/>
        </w:rPr>
        <w:t xml:space="preserve"> </w:t>
      </w:r>
      <w:r w:rsidR="00356350" w:rsidRPr="00DE622C">
        <w:rPr>
          <w:rFonts w:ascii="Times New Roman" w:hAnsi="Times New Roman"/>
          <w:b/>
          <w:bCs/>
          <w:i/>
        </w:rPr>
        <w:t>5.</w:t>
      </w:r>
      <w:r w:rsidR="00B5429D">
        <w:rPr>
          <w:rFonts w:ascii="Times New Roman" w:hAnsi="Times New Roman"/>
          <w:b/>
          <w:bCs/>
          <w:i/>
        </w:rPr>
        <w:t xml:space="preserve"> </w:t>
      </w:r>
      <w:r w:rsidR="00356350" w:rsidRPr="00DE622C">
        <w:rPr>
          <w:rFonts w:ascii="Times New Roman" w:hAnsi="Times New Roman"/>
          <w:b/>
          <w:bCs/>
          <w:i/>
        </w:rPr>
        <w:t xml:space="preserve">2024). </w:t>
      </w:r>
    </w:p>
    <w:bookmarkEnd w:id="12"/>
    <w:bookmarkEnd w:id="18"/>
    <w:p w14:paraId="5AEB0F56" w14:textId="77777777" w:rsidR="00B5429D" w:rsidRDefault="00B5429D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68653363" w14:textId="77777777" w:rsidR="00B5429D" w:rsidRDefault="00B5429D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3CF56139" w14:textId="36B211E4" w:rsidR="004B3B64" w:rsidRPr="00DE622C" w:rsidRDefault="004B3B64" w:rsidP="004975CC">
      <w:pPr>
        <w:pStyle w:val="Brezrazmikov"/>
        <w:jc w:val="both"/>
        <w:rPr>
          <w:b/>
          <w:bCs/>
          <w:sz w:val="22"/>
          <w:szCs w:val="22"/>
        </w:rPr>
      </w:pPr>
      <w:r w:rsidRPr="00DE622C">
        <w:rPr>
          <w:b/>
          <w:bCs/>
          <w:sz w:val="22"/>
          <w:szCs w:val="22"/>
        </w:rPr>
        <w:lastRenderedPageBreak/>
        <w:t xml:space="preserve">Ad 7. </w:t>
      </w:r>
    </w:p>
    <w:p w14:paraId="647DE83B" w14:textId="77777777" w:rsidR="003F4AD7" w:rsidRPr="00DE622C" w:rsidRDefault="004B3B6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  <w:color w:val="000000" w:themeColor="text1"/>
        </w:rPr>
        <w:t xml:space="preserve">Poročilo o delu Sveta za kakovost in evalvacije za leto 2023 je </w:t>
      </w:r>
      <w:r w:rsidRPr="00DE622C">
        <w:rPr>
          <w:rFonts w:ascii="Times New Roman" w:hAnsi="Times New Roman"/>
        </w:rPr>
        <w:t xml:space="preserve">predstavila </w:t>
      </w:r>
      <w:r w:rsidR="003F4AD7" w:rsidRPr="00DE622C">
        <w:rPr>
          <w:rFonts w:ascii="Times New Roman" w:hAnsi="Times New Roman"/>
        </w:rPr>
        <w:t xml:space="preserve">Špela Plešnik. </w:t>
      </w:r>
    </w:p>
    <w:p w14:paraId="24BF5E2F" w14:textId="447BD237" w:rsidR="004B3B64" w:rsidRPr="00DE622C" w:rsidRDefault="003F4AD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E622C">
        <w:rPr>
          <w:rFonts w:ascii="Times New Roman" w:hAnsi="Times New Roman"/>
          <w:color w:val="FF0000"/>
        </w:rPr>
        <w:t xml:space="preserve"> </w:t>
      </w:r>
    </w:p>
    <w:p w14:paraId="2488D818" w14:textId="1F7150BF" w:rsidR="00356350" w:rsidRPr="00DE622C" w:rsidRDefault="0035635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Člani so brez razprave soglasno</w:t>
      </w:r>
      <w:r w:rsidR="003F4AD7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sprejeli </w:t>
      </w:r>
    </w:p>
    <w:p w14:paraId="0A5147D2" w14:textId="77777777" w:rsidR="0066727C" w:rsidRPr="00DE622C" w:rsidRDefault="0066727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15F81C0B" w14:textId="28774EDB" w:rsidR="004B3B64" w:rsidRPr="00DE622C" w:rsidRDefault="004B3B6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bookmarkStart w:id="19" w:name="_Hlk137735905"/>
      <w:r w:rsidRPr="00DE622C">
        <w:rPr>
          <w:rFonts w:ascii="Times New Roman" w:hAnsi="Times New Roman"/>
          <w:b/>
          <w:bCs/>
          <w:color w:val="000000"/>
          <w:u w:val="single"/>
        </w:rPr>
        <w:t xml:space="preserve">SKLEP </w:t>
      </w:r>
      <w:r w:rsidR="00E03C01" w:rsidRPr="00DE622C">
        <w:rPr>
          <w:rFonts w:ascii="Times New Roman" w:hAnsi="Times New Roman"/>
          <w:b/>
          <w:bCs/>
          <w:color w:val="000000"/>
          <w:u w:val="single"/>
        </w:rPr>
        <w:t>10</w:t>
      </w:r>
      <w:r w:rsidRPr="00DE622C">
        <w:rPr>
          <w:rFonts w:ascii="Times New Roman" w:hAnsi="Times New Roman"/>
          <w:b/>
          <w:bCs/>
          <w:color w:val="000000"/>
          <w:u w:val="single"/>
        </w:rPr>
        <w:t>:</w:t>
      </w:r>
      <w:r w:rsidRPr="00B5429D">
        <w:rPr>
          <w:rFonts w:ascii="Times New Roman" w:hAnsi="Times New Roman"/>
          <w:b/>
          <w:bCs/>
          <w:color w:val="000000"/>
        </w:rPr>
        <w:t xml:space="preserve"> </w:t>
      </w:r>
      <w:r w:rsidRPr="00DE622C">
        <w:rPr>
          <w:rFonts w:ascii="Times New Roman" w:hAnsi="Times New Roman"/>
          <w:b/>
          <w:bCs/>
          <w:i/>
          <w:color w:val="000000"/>
        </w:rPr>
        <w:t>Strokovni svet RS za splošno izobraževanje se je</w:t>
      </w:r>
      <w:r w:rsidRPr="00DE622C">
        <w:rPr>
          <w:rFonts w:ascii="Times New Roman" w:hAnsi="Times New Roman"/>
          <w:b/>
          <w:i/>
        </w:rPr>
        <w:t xml:space="preserve"> v skladu s 3. členom Pravilnika o posodabljanju vzgojno-izobraževalnega dela</w:t>
      </w:r>
      <w:r w:rsidRPr="00DE622C">
        <w:rPr>
          <w:rFonts w:ascii="Times New Roman" w:hAnsi="Times New Roman"/>
          <w:b/>
          <w:bCs/>
          <w:i/>
          <w:color w:val="000000"/>
        </w:rPr>
        <w:t xml:space="preserve"> seznanil s Poročilom o delu Sveta za kakovost in evalvacije za leto 2023.</w:t>
      </w:r>
    </w:p>
    <w:bookmarkEnd w:id="19"/>
    <w:p w14:paraId="5B945626" w14:textId="77777777" w:rsidR="00AF7E86" w:rsidRDefault="00AF7E86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44BD1FA3" w14:textId="77777777" w:rsidR="00131329" w:rsidRPr="00DE622C" w:rsidRDefault="00131329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7FFB688B" w14:textId="3D756444" w:rsidR="00440221" w:rsidRPr="00DE622C" w:rsidRDefault="00C92A97" w:rsidP="004975CC">
      <w:pPr>
        <w:pStyle w:val="Brezrazmikov"/>
        <w:jc w:val="both"/>
        <w:rPr>
          <w:b/>
          <w:bCs/>
          <w:sz w:val="22"/>
          <w:szCs w:val="22"/>
        </w:rPr>
      </w:pPr>
      <w:r w:rsidRPr="00DE622C">
        <w:rPr>
          <w:b/>
          <w:bCs/>
          <w:sz w:val="22"/>
          <w:szCs w:val="22"/>
        </w:rPr>
        <w:t xml:space="preserve">Ad </w:t>
      </w:r>
      <w:r w:rsidR="004B3B64" w:rsidRPr="00DE622C">
        <w:rPr>
          <w:b/>
          <w:bCs/>
          <w:sz w:val="22"/>
          <w:szCs w:val="22"/>
        </w:rPr>
        <w:t>8</w:t>
      </w:r>
      <w:r w:rsidRPr="00DE622C">
        <w:rPr>
          <w:b/>
          <w:bCs/>
          <w:sz w:val="22"/>
          <w:szCs w:val="22"/>
        </w:rPr>
        <w:t xml:space="preserve">. </w:t>
      </w:r>
    </w:p>
    <w:p w14:paraId="66F7F18E" w14:textId="2837ACE7" w:rsidR="000E0309" w:rsidRPr="00DE622C" w:rsidRDefault="00CF5A2F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Smernice za vključevanje otrok, učencev in dijakov iz drugih jezikovnih in kulturnih okolij v slovenski vzgojno-izobraževalni sistem je predstavil</w:t>
      </w:r>
      <w:r w:rsidR="00C576B0" w:rsidRPr="00DE622C">
        <w:rPr>
          <w:rFonts w:ascii="Times New Roman" w:hAnsi="Times New Roman"/>
        </w:rPr>
        <w:t xml:space="preserve">a dr. Katica Pevec </w:t>
      </w:r>
      <w:proofErr w:type="spellStart"/>
      <w:r w:rsidR="00C576B0" w:rsidRPr="00DE622C">
        <w:rPr>
          <w:rFonts w:ascii="Times New Roman" w:hAnsi="Times New Roman"/>
        </w:rPr>
        <w:t>Semec</w:t>
      </w:r>
      <w:proofErr w:type="spellEnd"/>
      <w:r w:rsidR="00C576B0" w:rsidRPr="00DE622C">
        <w:rPr>
          <w:rFonts w:ascii="Times New Roman" w:hAnsi="Times New Roman"/>
        </w:rPr>
        <w:t>.</w:t>
      </w:r>
      <w:r w:rsidR="00DB3E74" w:rsidRPr="00DE622C">
        <w:rPr>
          <w:rFonts w:ascii="Times New Roman" w:hAnsi="Times New Roman"/>
        </w:rPr>
        <w:t xml:space="preserve"> </w:t>
      </w:r>
    </w:p>
    <w:p w14:paraId="5FC8F7C0" w14:textId="77777777" w:rsidR="00131329" w:rsidRDefault="00131329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iCs/>
          <w:color w:val="000000"/>
          <w:u w:val="single"/>
        </w:rPr>
      </w:pPr>
    </w:p>
    <w:p w14:paraId="5549B712" w14:textId="6DCE750B" w:rsidR="00CF5A2F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  <w:color w:val="000000"/>
        </w:rPr>
      </w:pPr>
      <w:r w:rsidRPr="00DE622C">
        <w:rPr>
          <w:rFonts w:ascii="Times New Roman" w:hAnsi="Times New Roman"/>
          <w:i/>
          <w:iCs/>
          <w:color w:val="000000"/>
          <w:u w:val="single"/>
        </w:rPr>
        <w:t>Komisija za vrtce</w:t>
      </w:r>
      <w:r w:rsidR="00E709E5" w:rsidRPr="00DE622C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  <w:color w:val="000000"/>
        </w:rPr>
        <w:t xml:space="preserve">je na 62. seji obravnavala gradiva in </w:t>
      </w:r>
      <w:r w:rsidRPr="00DE622C">
        <w:rPr>
          <w:rFonts w:ascii="Times New Roman" w:hAnsi="Times New Roman"/>
          <w:i/>
          <w:iCs/>
        </w:rPr>
        <w:t>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da se seznani </w:t>
      </w:r>
      <w:r w:rsidR="00AC587B" w:rsidRPr="00DE622C">
        <w:rPr>
          <w:rFonts w:ascii="Times New Roman" w:hAnsi="Times New Roman"/>
          <w:i/>
          <w:iCs/>
        </w:rPr>
        <w:t xml:space="preserve">z obravnavanimi </w:t>
      </w:r>
      <w:r w:rsidRPr="00DE622C">
        <w:rPr>
          <w:rFonts w:ascii="Times New Roman" w:hAnsi="Times New Roman"/>
          <w:i/>
          <w:iCs/>
        </w:rPr>
        <w:t>smernicami.</w:t>
      </w:r>
    </w:p>
    <w:p w14:paraId="0801097B" w14:textId="77777777" w:rsidR="00CF5A2F" w:rsidRPr="00DE622C" w:rsidRDefault="00CF5A2F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i/>
          <w:iCs/>
        </w:rPr>
      </w:pPr>
    </w:p>
    <w:p w14:paraId="72480EB9" w14:textId="0A2F6528" w:rsidR="00CF5A2F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  <w:color w:val="000000"/>
        </w:rPr>
      </w:pPr>
      <w:r w:rsidRPr="00DE622C">
        <w:rPr>
          <w:rFonts w:ascii="Times New Roman" w:hAnsi="Times New Roman"/>
          <w:bCs/>
          <w:i/>
          <w:iCs/>
          <w:color w:val="000000" w:themeColor="text1"/>
          <w:u w:val="single"/>
        </w:rPr>
        <w:t>Komisija za osnovno šolo</w:t>
      </w:r>
      <w:r w:rsidRPr="00DE622C">
        <w:rPr>
          <w:rFonts w:ascii="Times New Roman" w:hAnsi="Times New Roman"/>
          <w:i/>
          <w:iCs/>
          <w:color w:val="000000"/>
        </w:rPr>
        <w:t xml:space="preserve"> 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>je na svoji 145. seji</w:t>
      </w:r>
      <w:r w:rsidRPr="00DE622C">
        <w:rPr>
          <w:rFonts w:ascii="Times New Roman" w:hAnsi="Times New Roman"/>
          <w:i/>
          <w:iCs/>
          <w:color w:val="000000"/>
        </w:rPr>
        <w:t xml:space="preserve"> obravnavala gradiva in </w:t>
      </w:r>
      <w:r w:rsidRPr="00DE622C">
        <w:rPr>
          <w:rFonts w:ascii="Times New Roman" w:hAnsi="Times New Roman"/>
          <w:i/>
          <w:iCs/>
        </w:rPr>
        <w:t>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da se seznani </w:t>
      </w:r>
      <w:r w:rsidR="008A40A4" w:rsidRPr="00DE622C">
        <w:rPr>
          <w:rFonts w:ascii="Times New Roman" w:hAnsi="Times New Roman"/>
          <w:i/>
          <w:iCs/>
        </w:rPr>
        <w:t>z obravnavanimi</w:t>
      </w:r>
      <w:r w:rsidRPr="00DE622C">
        <w:rPr>
          <w:rFonts w:ascii="Times New Roman" w:hAnsi="Times New Roman"/>
          <w:i/>
          <w:iCs/>
        </w:rPr>
        <w:t xml:space="preserve"> smernicami.</w:t>
      </w:r>
      <w:r w:rsidR="007D2303" w:rsidRPr="00DE622C">
        <w:rPr>
          <w:rFonts w:ascii="Times New Roman" w:hAnsi="Times New Roman"/>
          <w:i/>
          <w:iCs/>
        </w:rPr>
        <w:t xml:space="preserve">  </w:t>
      </w:r>
    </w:p>
    <w:p w14:paraId="17D85730" w14:textId="77777777" w:rsidR="00CF5A2F" w:rsidRPr="00DE622C" w:rsidRDefault="00CF5A2F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i/>
          <w:iCs/>
          <w:color w:val="000000"/>
          <w:u w:val="single"/>
        </w:rPr>
      </w:pPr>
    </w:p>
    <w:p w14:paraId="10D18C1E" w14:textId="114CDB68" w:rsidR="00CF5A2F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  <w:color w:val="000000"/>
        </w:rPr>
      </w:pPr>
      <w:r w:rsidRPr="00DE622C">
        <w:rPr>
          <w:rFonts w:ascii="Times New Roman" w:hAnsi="Times New Roman"/>
          <w:i/>
          <w:iCs/>
          <w:color w:val="000000"/>
          <w:u w:val="single"/>
        </w:rPr>
        <w:t>Komisija za splošno izobraževalne srednje šole</w:t>
      </w:r>
      <w:r w:rsidRPr="00DE622C">
        <w:rPr>
          <w:rFonts w:ascii="Times New Roman" w:hAnsi="Times New Roman"/>
          <w:i/>
          <w:iCs/>
          <w:color w:val="000000"/>
        </w:rPr>
        <w:t xml:space="preserve"> je na 167. seji obravnavala gradiva in </w:t>
      </w:r>
      <w:r w:rsidRPr="00DE622C">
        <w:rPr>
          <w:rFonts w:ascii="Times New Roman" w:hAnsi="Times New Roman"/>
          <w:i/>
          <w:iCs/>
        </w:rPr>
        <w:t>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da se seznani </w:t>
      </w:r>
      <w:r w:rsidR="008A40A4" w:rsidRPr="00DE622C">
        <w:rPr>
          <w:rFonts w:ascii="Times New Roman" w:hAnsi="Times New Roman"/>
          <w:i/>
          <w:iCs/>
        </w:rPr>
        <w:t>z obravnavanimi</w:t>
      </w:r>
      <w:r w:rsidRPr="00DE622C">
        <w:rPr>
          <w:rFonts w:ascii="Times New Roman" w:hAnsi="Times New Roman"/>
          <w:i/>
          <w:iCs/>
        </w:rPr>
        <w:t xml:space="preserve"> smernicami.</w:t>
      </w:r>
      <w:r w:rsidR="003A3771" w:rsidRPr="00DE622C">
        <w:rPr>
          <w:rFonts w:ascii="Times New Roman" w:hAnsi="Times New Roman"/>
          <w:i/>
          <w:iCs/>
        </w:rPr>
        <w:t xml:space="preserve"> </w:t>
      </w:r>
    </w:p>
    <w:p w14:paraId="4283ACB6" w14:textId="51F91438" w:rsidR="00CF5A2F" w:rsidRPr="00DE622C" w:rsidRDefault="00CF5A2F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iCs/>
        </w:rPr>
      </w:pPr>
    </w:p>
    <w:p w14:paraId="56B63965" w14:textId="3174156F" w:rsidR="00E03E20" w:rsidRPr="00DE622C" w:rsidRDefault="00CF5A2F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V razpravi</w:t>
      </w:r>
      <w:r w:rsidR="00036B29" w:rsidRPr="00DE622C">
        <w:rPr>
          <w:rFonts w:ascii="Times New Roman" w:hAnsi="Times New Roman"/>
          <w:lang w:eastAsia="sl-SI"/>
        </w:rPr>
        <w:t xml:space="preserve"> je predlagatelj pojasnil pripombo članov, da so</w:t>
      </w:r>
      <w:r w:rsidR="00685AD4">
        <w:rPr>
          <w:rFonts w:ascii="Times New Roman" w:hAnsi="Times New Roman"/>
          <w:lang w:eastAsia="sl-SI"/>
        </w:rPr>
        <w:t xml:space="preserve"> učenci</w:t>
      </w:r>
      <w:r w:rsidR="003A3771" w:rsidRPr="00DE622C">
        <w:rPr>
          <w:rFonts w:ascii="Times New Roman" w:hAnsi="Times New Roman"/>
          <w:lang w:eastAsia="sl-SI"/>
        </w:rPr>
        <w:t xml:space="preserve"> eno leto</w:t>
      </w:r>
      <w:r w:rsidR="00036B29" w:rsidRPr="00DE622C">
        <w:rPr>
          <w:rFonts w:ascii="Times New Roman" w:hAnsi="Times New Roman"/>
          <w:lang w:eastAsia="sl-SI"/>
        </w:rPr>
        <w:t xml:space="preserve"> brez</w:t>
      </w:r>
      <w:r w:rsidR="003A3771" w:rsidRPr="00DE622C">
        <w:rPr>
          <w:rFonts w:ascii="Times New Roman" w:hAnsi="Times New Roman"/>
          <w:lang w:eastAsia="sl-SI"/>
        </w:rPr>
        <w:t xml:space="preserve"> ocene </w:t>
      </w:r>
      <w:r w:rsidR="00036B29" w:rsidRPr="00DE622C">
        <w:rPr>
          <w:rFonts w:ascii="Times New Roman" w:hAnsi="Times New Roman"/>
          <w:lang w:eastAsia="sl-SI"/>
        </w:rPr>
        <w:t>pri</w:t>
      </w:r>
      <w:r w:rsidR="003A3771" w:rsidRPr="00DE622C">
        <w:rPr>
          <w:rFonts w:ascii="Times New Roman" w:hAnsi="Times New Roman"/>
          <w:lang w:eastAsia="sl-SI"/>
        </w:rPr>
        <w:t xml:space="preserve"> slovenščin</w:t>
      </w:r>
      <w:r w:rsidR="00BE7408" w:rsidRPr="00DE622C">
        <w:rPr>
          <w:rFonts w:ascii="Times New Roman" w:hAnsi="Times New Roman"/>
          <w:lang w:eastAsia="sl-SI"/>
        </w:rPr>
        <w:t>i</w:t>
      </w:r>
      <w:r w:rsidR="00036B29" w:rsidRPr="00DE622C">
        <w:rPr>
          <w:rFonts w:ascii="Times New Roman" w:hAnsi="Times New Roman"/>
          <w:lang w:eastAsia="sl-SI"/>
        </w:rPr>
        <w:t xml:space="preserve">, </w:t>
      </w:r>
      <w:r w:rsidR="00685AD4">
        <w:rPr>
          <w:rFonts w:ascii="Times New Roman" w:hAnsi="Times New Roman"/>
          <w:lang w:eastAsia="sl-SI"/>
        </w:rPr>
        <w:t xml:space="preserve">in da so </w:t>
      </w:r>
      <w:r w:rsidR="003A3771" w:rsidRPr="00DE622C">
        <w:rPr>
          <w:rFonts w:ascii="Times New Roman" w:hAnsi="Times New Roman"/>
          <w:lang w:eastAsia="sl-SI"/>
        </w:rPr>
        <w:t>prilagoditv</w:t>
      </w:r>
      <w:r w:rsidR="00036B29" w:rsidRPr="00DE622C">
        <w:rPr>
          <w:rFonts w:ascii="Times New Roman" w:hAnsi="Times New Roman"/>
          <w:lang w:eastAsia="sl-SI"/>
        </w:rPr>
        <w:t xml:space="preserve">e ter načrti </w:t>
      </w:r>
      <w:r w:rsidR="003A3771" w:rsidRPr="00DE622C">
        <w:rPr>
          <w:rFonts w:ascii="Times New Roman" w:hAnsi="Times New Roman"/>
          <w:lang w:eastAsia="sl-SI"/>
        </w:rPr>
        <w:t>za</w:t>
      </w:r>
      <w:r w:rsidR="00685AD4">
        <w:rPr>
          <w:rFonts w:ascii="Times New Roman" w:hAnsi="Times New Roman"/>
          <w:lang w:eastAsia="sl-SI"/>
        </w:rPr>
        <w:t>nje</w:t>
      </w:r>
      <w:r w:rsidR="003A3771" w:rsidRPr="00DE622C">
        <w:rPr>
          <w:rFonts w:ascii="Times New Roman" w:hAnsi="Times New Roman"/>
          <w:lang w:eastAsia="sl-SI"/>
        </w:rPr>
        <w:t xml:space="preserve"> pogosto premalo</w:t>
      </w:r>
      <w:r w:rsidR="001A146D">
        <w:rPr>
          <w:rFonts w:ascii="Times New Roman" w:hAnsi="Times New Roman"/>
          <w:lang w:eastAsia="sl-SI"/>
        </w:rPr>
        <w:t xml:space="preserve">. </w:t>
      </w:r>
      <w:r w:rsidR="00BE7408" w:rsidRPr="00DE622C">
        <w:rPr>
          <w:rFonts w:ascii="Times New Roman" w:hAnsi="Times New Roman"/>
          <w:lang w:eastAsia="sl-SI"/>
        </w:rPr>
        <w:t>S</w:t>
      </w:r>
      <w:r w:rsidR="00131329">
        <w:rPr>
          <w:rFonts w:ascii="Times New Roman" w:hAnsi="Times New Roman"/>
          <w:lang w:eastAsia="sl-SI"/>
        </w:rPr>
        <w:t xml:space="preserve"> spremembo</w:t>
      </w:r>
      <w:r w:rsidR="003A3771" w:rsidRPr="00DE622C">
        <w:rPr>
          <w:rFonts w:ascii="Times New Roman" w:hAnsi="Times New Roman"/>
          <w:lang w:eastAsia="sl-SI"/>
        </w:rPr>
        <w:t xml:space="preserve"> </w:t>
      </w:r>
      <w:r w:rsidR="00036B29" w:rsidRPr="00DE622C">
        <w:rPr>
          <w:rFonts w:ascii="Times New Roman" w:hAnsi="Times New Roman"/>
          <w:lang w:eastAsia="sl-SI"/>
        </w:rPr>
        <w:t>Z</w:t>
      </w:r>
      <w:r w:rsidR="003A3771" w:rsidRPr="00DE622C">
        <w:rPr>
          <w:rFonts w:ascii="Times New Roman" w:hAnsi="Times New Roman"/>
          <w:lang w:eastAsia="sl-SI"/>
        </w:rPr>
        <w:t>akon</w:t>
      </w:r>
      <w:r w:rsidR="00131329">
        <w:rPr>
          <w:rFonts w:ascii="Times New Roman" w:hAnsi="Times New Roman"/>
          <w:lang w:eastAsia="sl-SI"/>
        </w:rPr>
        <w:t>a</w:t>
      </w:r>
      <w:r w:rsidR="003A3771" w:rsidRPr="00DE622C">
        <w:rPr>
          <w:rFonts w:ascii="Times New Roman" w:hAnsi="Times New Roman"/>
          <w:lang w:eastAsia="sl-SI"/>
        </w:rPr>
        <w:t xml:space="preserve"> o gimnazijah </w:t>
      </w:r>
      <w:r w:rsidR="00685AD4">
        <w:rPr>
          <w:rFonts w:ascii="Times New Roman" w:hAnsi="Times New Roman"/>
          <w:lang w:eastAsia="sl-SI"/>
        </w:rPr>
        <w:t>in</w:t>
      </w:r>
      <w:r w:rsidR="00685AD4" w:rsidRPr="00DE622C">
        <w:rPr>
          <w:rFonts w:ascii="Times New Roman" w:hAnsi="Times New Roman"/>
          <w:lang w:eastAsia="sl-SI"/>
        </w:rPr>
        <w:t xml:space="preserve"> </w:t>
      </w:r>
      <w:r w:rsidR="00BE7408" w:rsidRPr="00DE622C">
        <w:rPr>
          <w:rFonts w:ascii="Times New Roman" w:hAnsi="Times New Roman"/>
          <w:lang w:eastAsia="sl-SI"/>
        </w:rPr>
        <w:t>Z</w:t>
      </w:r>
      <w:r w:rsidR="00036B29" w:rsidRPr="00DE622C">
        <w:rPr>
          <w:rFonts w:ascii="Times New Roman" w:hAnsi="Times New Roman"/>
          <w:lang w:eastAsia="sl-SI"/>
        </w:rPr>
        <w:t>akon</w:t>
      </w:r>
      <w:r w:rsidR="00131329">
        <w:rPr>
          <w:rFonts w:ascii="Times New Roman" w:hAnsi="Times New Roman"/>
          <w:lang w:eastAsia="sl-SI"/>
        </w:rPr>
        <w:t>a</w:t>
      </w:r>
      <w:r w:rsidR="00036B29" w:rsidRPr="00DE622C">
        <w:rPr>
          <w:rFonts w:ascii="Times New Roman" w:hAnsi="Times New Roman"/>
          <w:lang w:eastAsia="sl-SI"/>
        </w:rPr>
        <w:t xml:space="preserve"> </w:t>
      </w:r>
      <w:r w:rsidR="00685AD4">
        <w:rPr>
          <w:rFonts w:ascii="Times New Roman" w:hAnsi="Times New Roman"/>
          <w:lang w:eastAsia="sl-SI"/>
        </w:rPr>
        <w:t>o</w:t>
      </w:r>
      <w:r w:rsidR="00685AD4" w:rsidRPr="00DE622C">
        <w:rPr>
          <w:rFonts w:ascii="Times New Roman" w:hAnsi="Times New Roman"/>
          <w:lang w:eastAsia="sl-SI"/>
        </w:rPr>
        <w:t xml:space="preserve"> </w:t>
      </w:r>
      <w:r w:rsidR="003A3771" w:rsidRPr="00DE622C">
        <w:rPr>
          <w:rFonts w:ascii="Times New Roman" w:hAnsi="Times New Roman"/>
          <w:lang w:eastAsia="sl-SI"/>
        </w:rPr>
        <w:t>poklicnem in strokovnem izobraževanju</w:t>
      </w:r>
      <w:r w:rsidR="00131329">
        <w:rPr>
          <w:rFonts w:ascii="Times New Roman" w:hAnsi="Times New Roman"/>
          <w:lang w:eastAsia="sl-SI"/>
        </w:rPr>
        <w:t xml:space="preserve"> se bo </w:t>
      </w:r>
      <w:r w:rsidR="00036B29" w:rsidRPr="00DE622C">
        <w:rPr>
          <w:rFonts w:ascii="Times New Roman" w:hAnsi="Times New Roman"/>
          <w:lang w:eastAsia="sl-SI"/>
        </w:rPr>
        <w:t xml:space="preserve">omogočilo tečaje tudi za </w:t>
      </w:r>
      <w:r w:rsidR="00685AD4">
        <w:rPr>
          <w:rFonts w:ascii="Times New Roman" w:hAnsi="Times New Roman"/>
          <w:lang w:eastAsia="sl-SI"/>
        </w:rPr>
        <w:t>učence</w:t>
      </w:r>
      <w:r w:rsidR="00036B29" w:rsidRPr="00DE622C">
        <w:rPr>
          <w:rFonts w:ascii="Times New Roman" w:hAnsi="Times New Roman"/>
          <w:lang w:eastAsia="sl-SI"/>
        </w:rPr>
        <w:t xml:space="preserve">, </w:t>
      </w:r>
      <w:r w:rsidR="003A3771" w:rsidRPr="00DE622C">
        <w:rPr>
          <w:rFonts w:ascii="Times New Roman" w:hAnsi="Times New Roman"/>
          <w:lang w:eastAsia="sl-SI"/>
        </w:rPr>
        <w:t>ki so prvič v šoli v devetem razredu</w:t>
      </w:r>
      <w:r w:rsidR="00036B29" w:rsidRPr="00DE622C">
        <w:rPr>
          <w:rFonts w:ascii="Times New Roman" w:hAnsi="Times New Roman"/>
          <w:lang w:eastAsia="sl-SI"/>
        </w:rPr>
        <w:t>.</w:t>
      </w:r>
      <w:r w:rsidR="00C86A90" w:rsidRPr="00DE622C">
        <w:rPr>
          <w:rFonts w:ascii="Times New Roman" w:hAnsi="Times New Roman"/>
          <w:lang w:eastAsia="sl-SI"/>
        </w:rPr>
        <w:t xml:space="preserve"> </w:t>
      </w:r>
      <w:r w:rsidR="00685AD4">
        <w:rPr>
          <w:rFonts w:ascii="Times New Roman" w:hAnsi="Times New Roman"/>
          <w:lang w:eastAsia="sl-SI"/>
        </w:rPr>
        <w:t>Učenci</w:t>
      </w:r>
      <w:r w:rsidR="00036B29" w:rsidRPr="00DE622C">
        <w:rPr>
          <w:rFonts w:ascii="Times New Roman" w:hAnsi="Times New Roman"/>
          <w:lang w:eastAsia="sl-SI"/>
        </w:rPr>
        <w:t>, ki</w:t>
      </w:r>
      <w:r w:rsidR="00BE7408" w:rsidRPr="00DE622C">
        <w:rPr>
          <w:rFonts w:ascii="Times New Roman" w:hAnsi="Times New Roman"/>
          <w:lang w:eastAsia="sl-SI"/>
        </w:rPr>
        <w:t xml:space="preserve"> tudi po opravljenem tečaju</w:t>
      </w:r>
      <w:r w:rsidR="003A3771" w:rsidRPr="00DE622C">
        <w:rPr>
          <w:rFonts w:ascii="Times New Roman" w:hAnsi="Times New Roman"/>
          <w:lang w:eastAsia="sl-SI"/>
        </w:rPr>
        <w:t xml:space="preserve"> niso uspešni</w:t>
      </w:r>
      <w:r w:rsidR="00685AD4">
        <w:rPr>
          <w:rFonts w:ascii="Times New Roman" w:hAnsi="Times New Roman"/>
          <w:lang w:eastAsia="sl-SI"/>
        </w:rPr>
        <w:t>,</w:t>
      </w:r>
      <w:r w:rsidR="00BE7408" w:rsidRPr="00DE622C">
        <w:rPr>
          <w:rFonts w:ascii="Times New Roman" w:hAnsi="Times New Roman"/>
          <w:lang w:eastAsia="sl-SI"/>
        </w:rPr>
        <w:t xml:space="preserve"> pa</w:t>
      </w:r>
      <w:r w:rsidR="003A3771" w:rsidRPr="00DE622C">
        <w:rPr>
          <w:rFonts w:ascii="Times New Roman" w:hAnsi="Times New Roman"/>
          <w:lang w:eastAsia="sl-SI"/>
        </w:rPr>
        <w:t xml:space="preserve"> morajo obiskovati </w:t>
      </w:r>
      <w:r w:rsidR="00036B29" w:rsidRPr="00DE622C">
        <w:rPr>
          <w:rFonts w:ascii="Times New Roman" w:hAnsi="Times New Roman"/>
          <w:lang w:eastAsia="sl-SI"/>
        </w:rPr>
        <w:t xml:space="preserve">ure </w:t>
      </w:r>
      <w:r w:rsidR="003A3771" w:rsidRPr="00DE622C">
        <w:rPr>
          <w:rFonts w:ascii="Times New Roman" w:hAnsi="Times New Roman"/>
          <w:lang w:eastAsia="sl-SI"/>
        </w:rPr>
        <w:t xml:space="preserve">dodatnega </w:t>
      </w:r>
      <w:r w:rsidR="00036B29" w:rsidRPr="00DE622C">
        <w:rPr>
          <w:rFonts w:ascii="Times New Roman" w:hAnsi="Times New Roman"/>
          <w:lang w:eastAsia="sl-SI"/>
        </w:rPr>
        <w:t xml:space="preserve">pouka </w:t>
      </w:r>
      <w:r w:rsidR="003A3771" w:rsidRPr="00DE622C">
        <w:rPr>
          <w:rFonts w:ascii="Times New Roman" w:hAnsi="Times New Roman"/>
          <w:lang w:eastAsia="sl-SI"/>
        </w:rPr>
        <w:t>slovenščine za tujce</w:t>
      </w:r>
      <w:r w:rsidR="00036B29" w:rsidRPr="00DE622C">
        <w:rPr>
          <w:rFonts w:ascii="Times New Roman" w:hAnsi="Times New Roman"/>
          <w:lang w:eastAsia="sl-SI"/>
        </w:rPr>
        <w:t xml:space="preserve">. </w:t>
      </w:r>
      <w:r w:rsidR="00E03E20" w:rsidRPr="00DE622C">
        <w:rPr>
          <w:rFonts w:ascii="Times New Roman" w:hAnsi="Times New Roman"/>
          <w:lang w:eastAsia="sl-SI"/>
        </w:rPr>
        <w:t xml:space="preserve">Člani pozdravijo načelo spoštovanja izvorne kulture, ki pomaga pri asimilaciji v okolje. </w:t>
      </w:r>
    </w:p>
    <w:p w14:paraId="796FDC18" w14:textId="77777777" w:rsidR="00036B29" w:rsidRPr="00DE622C" w:rsidRDefault="00036B29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685F8CC" w14:textId="3CC116C1" w:rsidR="00E03E20" w:rsidRDefault="00685AD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S</w:t>
      </w:r>
      <w:r w:rsidR="00BE7408" w:rsidRPr="00DE622C">
        <w:rPr>
          <w:rFonts w:ascii="Times New Roman" w:hAnsi="Times New Roman"/>
          <w:lang w:eastAsia="sl-SI"/>
        </w:rPr>
        <w:t>plošn</w:t>
      </w:r>
      <w:r>
        <w:rPr>
          <w:rFonts w:ascii="Times New Roman" w:hAnsi="Times New Roman"/>
          <w:lang w:eastAsia="sl-SI"/>
        </w:rPr>
        <w:t>a</w:t>
      </w:r>
      <w:r w:rsidR="00BE7408" w:rsidRPr="00DE622C">
        <w:rPr>
          <w:rFonts w:ascii="Times New Roman" w:hAnsi="Times New Roman"/>
          <w:lang w:eastAsia="sl-SI"/>
        </w:rPr>
        <w:t xml:space="preserve"> pripomb</w:t>
      </w:r>
      <w:r>
        <w:rPr>
          <w:rFonts w:ascii="Times New Roman" w:hAnsi="Times New Roman"/>
          <w:lang w:eastAsia="sl-SI"/>
        </w:rPr>
        <w:t>a je bila</w:t>
      </w:r>
      <w:r w:rsidR="00BE7408" w:rsidRPr="00DE622C">
        <w:rPr>
          <w:rFonts w:ascii="Times New Roman" w:hAnsi="Times New Roman"/>
          <w:lang w:eastAsia="sl-SI"/>
        </w:rPr>
        <w:t xml:space="preserve">, da pogrešajo </w:t>
      </w:r>
      <w:r w:rsidR="003A3771" w:rsidRPr="00DE622C">
        <w:rPr>
          <w:rFonts w:ascii="Times New Roman" w:hAnsi="Times New Roman"/>
          <w:lang w:eastAsia="sl-SI"/>
        </w:rPr>
        <w:t>konkretne usmeritve</w:t>
      </w:r>
      <w:r w:rsidR="00BE7408" w:rsidRPr="00DE622C">
        <w:rPr>
          <w:rFonts w:ascii="Times New Roman" w:hAnsi="Times New Roman"/>
          <w:lang w:eastAsia="sl-SI"/>
        </w:rPr>
        <w:t>,</w:t>
      </w:r>
      <w:r w:rsidR="003A3771" w:rsidRPr="00DE622C">
        <w:rPr>
          <w:rFonts w:ascii="Times New Roman" w:hAnsi="Times New Roman"/>
          <w:lang w:eastAsia="sl-SI"/>
        </w:rPr>
        <w:t xml:space="preserve"> kako </w:t>
      </w:r>
      <w:r w:rsidR="00BE7408" w:rsidRPr="00DE622C">
        <w:rPr>
          <w:rFonts w:ascii="Times New Roman" w:hAnsi="Times New Roman"/>
          <w:lang w:eastAsia="sl-SI"/>
        </w:rPr>
        <w:t xml:space="preserve">posamezne smernice </w:t>
      </w:r>
      <w:r w:rsidR="003A3771" w:rsidRPr="00DE622C">
        <w:rPr>
          <w:rFonts w:ascii="Times New Roman" w:hAnsi="Times New Roman"/>
          <w:lang w:eastAsia="sl-SI"/>
        </w:rPr>
        <w:t xml:space="preserve">v praksi </w:t>
      </w:r>
      <w:r w:rsidR="00BE7408" w:rsidRPr="00DE622C">
        <w:rPr>
          <w:rFonts w:ascii="Times New Roman" w:hAnsi="Times New Roman"/>
          <w:lang w:eastAsia="sl-SI"/>
        </w:rPr>
        <w:t xml:space="preserve">izvajati. V preteklosti je </w:t>
      </w:r>
      <w:r w:rsidR="003A3771" w:rsidRPr="00DE622C">
        <w:rPr>
          <w:rFonts w:ascii="Times New Roman" w:hAnsi="Times New Roman"/>
          <w:lang w:eastAsia="sl-SI"/>
        </w:rPr>
        <w:t>potekalo zelo veliko projektov</w:t>
      </w:r>
      <w:r w:rsidR="00BE7408" w:rsidRPr="00DE622C">
        <w:rPr>
          <w:rFonts w:ascii="Times New Roman" w:hAnsi="Times New Roman"/>
          <w:lang w:eastAsia="sl-SI"/>
        </w:rPr>
        <w:t>,</w:t>
      </w:r>
      <w:r w:rsidR="003A3771" w:rsidRPr="00DE622C">
        <w:rPr>
          <w:rFonts w:ascii="Times New Roman" w:hAnsi="Times New Roman"/>
          <w:lang w:eastAsia="sl-SI"/>
        </w:rPr>
        <w:t xml:space="preserve"> </w:t>
      </w:r>
      <w:r w:rsidR="00BE7408" w:rsidRPr="00DE622C">
        <w:rPr>
          <w:rFonts w:ascii="Times New Roman" w:hAnsi="Times New Roman"/>
          <w:lang w:eastAsia="sl-SI"/>
        </w:rPr>
        <w:t>kjer so</w:t>
      </w:r>
      <w:r w:rsidR="003A3771" w:rsidRPr="00DE622C">
        <w:rPr>
          <w:rFonts w:ascii="Times New Roman" w:hAnsi="Times New Roman"/>
          <w:lang w:eastAsia="sl-SI"/>
        </w:rPr>
        <w:t xml:space="preserve"> nastali številni priročniki</w:t>
      </w:r>
      <w:r w:rsidR="00BE7408" w:rsidRPr="00DE622C">
        <w:rPr>
          <w:rFonts w:ascii="Times New Roman" w:hAnsi="Times New Roman"/>
          <w:lang w:eastAsia="sl-SI"/>
        </w:rPr>
        <w:t>, ki pa v smernicah ni</w:t>
      </w:r>
      <w:r>
        <w:rPr>
          <w:rFonts w:ascii="Times New Roman" w:hAnsi="Times New Roman"/>
          <w:lang w:eastAsia="sl-SI"/>
        </w:rPr>
        <w:t>so</w:t>
      </w:r>
      <w:r w:rsidR="00BE7408" w:rsidRPr="00DE622C">
        <w:rPr>
          <w:rFonts w:ascii="Times New Roman" w:hAnsi="Times New Roman"/>
          <w:lang w:eastAsia="sl-SI"/>
        </w:rPr>
        <w:t xml:space="preserve"> navedeni</w:t>
      </w:r>
      <w:r>
        <w:rPr>
          <w:rFonts w:ascii="Times New Roman" w:hAnsi="Times New Roman"/>
          <w:lang w:eastAsia="sl-SI"/>
        </w:rPr>
        <w:t>,</w:t>
      </w:r>
      <w:r w:rsidR="00BE7408" w:rsidRPr="00DE622C">
        <w:rPr>
          <w:rFonts w:ascii="Times New Roman" w:hAnsi="Times New Roman"/>
          <w:lang w:eastAsia="sl-SI"/>
        </w:rPr>
        <w:t xml:space="preserve"> in to velja za vsa področja. Bistveno je</w:t>
      </w:r>
      <w:r w:rsidR="00131329">
        <w:rPr>
          <w:rFonts w:ascii="Times New Roman" w:hAnsi="Times New Roman"/>
          <w:lang w:eastAsia="sl-SI"/>
        </w:rPr>
        <w:t xml:space="preserve"> spremljanje,</w:t>
      </w:r>
      <w:r w:rsidR="00BE7408" w:rsidRPr="00DE622C">
        <w:rPr>
          <w:rFonts w:ascii="Times New Roman" w:hAnsi="Times New Roman"/>
          <w:lang w:eastAsia="sl-SI"/>
        </w:rPr>
        <w:t xml:space="preserve"> kaj se s posameznimi smernicami dogaja (npr. s smernicami za svetovalno delo, kjer je priročnike pripravljal predlagatelj)</w:t>
      </w:r>
      <w:r>
        <w:rPr>
          <w:rFonts w:ascii="Times New Roman" w:hAnsi="Times New Roman"/>
          <w:lang w:eastAsia="sl-SI"/>
        </w:rPr>
        <w:t>.</w:t>
      </w:r>
      <w:r w:rsidR="00BE7408" w:rsidRPr="00DE622C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>M</w:t>
      </w:r>
      <w:r w:rsidR="00131329">
        <w:rPr>
          <w:rFonts w:ascii="Times New Roman" w:hAnsi="Times New Roman"/>
          <w:lang w:eastAsia="sl-SI"/>
        </w:rPr>
        <w:t>enijo, da je</w:t>
      </w:r>
      <w:r w:rsidR="00BE7408" w:rsidRPr="00DE622C">
        <w:rPr>
          <w:rFonts w:ascii="Times New Roman" w:hAnsi="Times New Roman"/>
          <w:lang w:eastAsia="sl-SI"/>
        </w:rPr>
        <w:t xml:space="preserve"> nujno poskrbeti </w:t>
      </w:r>
      <w:r w:rsidR="003A3771" w:rsidRPr="00DE622C">
        <w:rPr>
          <w:rFonts w:ascii="Times New Roman" w:hAnsi="Times New Roman"/>
          <w:lang w:eastAsia="sl-SI"/>
        </w:rPr>
        <w:t xml:space="preserve">za implementacijo v prakso in </w:t>
      </w:r>
      <w:r w:rsidR="00131329">
        <w:rPr>
          <w:rFonts w:ascii="Times New Roman" w:hAnsi="Times New Roman"/>
          <w:lang w:eastAsia="sl-SI"/>
        </w:rPr>
        <w:t>pri tem upoštevati vsa že obstoječa priporočila in priročnike.</w:t>
      </w:r>
      <w:r w:rsidR="00E03E20" w:rsidRPr="00DE622C">
        <w:rPr>
          <w:rFonts w:ascii="Times New Roman" w:hAnsi="Times New Roman"/>
          <w:lang w:eastAsia="sl-SI"/>
        </w:rPr>
        <w:t xml:space="preserve"> </w:t>
      </w:r>
    </w:p>
    <w:p w14:paraId="1C52BE66" w14:textId="77777777" w:rsidR="00CA03DC" w:rsidRPr="00DE622C" w:rsidRDefault="00CA03D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526BC4A" w14:textId="4116D163" w:rsidR="00E03E20" w:rsidRPr="00DE622C" w:rsidRDefault="00BE740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Predlagatelj pojasni, da se </w:t>
      </w:r>
      <w:r w:rsidR="003A3771" w:rsidRPr="00DE622C">
        <w:rPr>
          <w:rFonts w:ascii="Times New Roman" w:hAnsi="Times New Roman"/>
          <w:lang w:eastAsia="sl-SI"/>
        </w:rPr>
        <w:t>zaveda</w:t>
      </w:r>
      <w:r w:rsidRPr="00DE622C">
        <w:rPr>
          <w:rFonts w:ascii="Times New Roman" w:hAnsi="Times New Roman"/>
          <w:lang w:eastAsia="sl-SI"/>
        </w:rPr>
        <w:t>jo,</w:t>
      </w:r>
      <w:r w:rsidR="003A3771" w:rsidRPr="00DE622C">
        <w:rPr>
          <w:rFonts w:ascii="Times New Roman" w:hAnsi="Times New Roman"/>
          <w:lang w:eastAsia="sl-SI"/>
        </w:rPr>
        <w:t xml:space="preserve"> da</w:t>
      </w:r>
      <w:r w:rsidR="00131329">
        <w:rPr>
          <w:rFonts w:ascii="Times New Roman" w:hAnsi="Times New Roman"/>
          <w:lang w:eastAsia="sl-SI"/>
        </w:rPr>
        <w:t xml:space="preserve"> z</w:t>
      </w:r>
      <w:r w:rsidR="003A3771" w:rsidRPr="00DE622C">
        <w:rPr>
          <w:rFonts w:ascii="Times New Roman" w:hAnsi="Times New Roman"/>
          <w:lang w:eastAsia="sl-SI"/>
        </w:rPr>
        <w:t xml:space="preserve">aradi raznolike situacije po slovenskih šolah </w:t>
      </w:r>
      <w:r w:rsidR="00E03E20" w:rsidRPr="00DE622C">
        <w:rPr>
          <w:rFonts w:ascii="Times New Roman" w:hAnsi="Times New Roman"/>
          <w:lang w:eastAsia="sl-SI"/>
        </w:rPr>
        <w:t>glede tujcev</w:t>
      </w:r>
      <w:r w:rsidRPr="00DE622C">
        <w:rPr>
          <w:rFonts w:ascii="Times New Roman" w:hAnsi="Times New Roman"/>
          <w:lang w:eastAsia="sl-SI"/>
        </w:rPr>
        <w:t xml:space="preserve">, </w:t>
      </w:r>
      <w:r w:rsidR="003A3771" w:rsidRPr="00DE622C">
        <w:rPr>
          <w:rFonts w:ascii="Times New Roman" w:hAnsi="Times New Roman"/>
          <w:lang w:eastAsia="sl-SI"/>
        </w:rPr>
        <w:t>ki prihajajo iz različnih jezikovnih in kulturnih okolij</w:t>
      </w:r>
      <w:r w:rsidR="00131329">
        <w:rPr>
          <w:rFonts w:ascii="Times New Roman" w:hAnsi="Times New Roman"/>
          <w:lang w:eastAsia="sl-SI"/>
        </w:rPr>
        <w:t>,</w:t>
      </w:r>
      <w:r w:rsidR="003A3771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ni </w:t>
      </w:r>
      <w:r w:rsidR="003A3771" w:rsidRPr="00DE622C">
        <w:rPr>
          <w:rFonts w:ascii="Times New Roman" w:hAnsi="Times New Roman"/>
          <w:lang w:eastAsia="sl-SI"/>
        </w:rPr>
        <w:t>možno eksplicitno zapisa</w:t>
      </w:r>
      <w:r w:rsidR="00E03E20" w:rsidRPr="00DE622C">
        <w:rPr>
          <w:rFonts w:ascii="Times New Roman" w:hAnsi="Times New Roman"/>
          <w:lang w:eastAsia="sl-SI"/>
        </w:rPr>
        <w:t>ti v</w:t>
      </w:r>
      <w:r w:rsidR="003A3771" w:rsidRPr="00DE622C">
        <w:rPr>
          <w:rFonts w:ascii="Times New Roman" w:hAnsi="Times New Roman"/>
          <w:lang w:eastAsia="sl-SI"/>
        </w:rPr>
        <w:t xml:space="preserve"> dokument</w:t>
      </w:r>
      <w:r w:rsidR="00685AD4">
        <w:rPr>
          <w:rFonts w:ascii="Times New Roman" w:hAnsi="Times New Roman"/>
          <w:lang w:eastAsia="sl-SI"/>
        </w:rPr>
        <w:t>,</w:t>
      </w:r>
      <w:r w:rsidR="003A3771" w:rsidRPr="00DE622C">
        <w:rPr>
          <w:rFonts w:ascii="Times New Roman" w:hAnsi="Times New Roman"/>
          <w:lang w:eastAsia="sl-SI"/>
        </w:rPr>
        <w:t xml:space="preserve"> kako s posameznimi skupinami </w:t>
      </w:r>
      <w:r w:rsidR="00E03E20" w:rsidRPr="00DE622C">
        <w:rPr>
          <w:rFonts w:ascii="Times New Roman" w:hAnsi="Times New Roman"/>
          <w:lang w:eastAsia="sl-SI"/>
        </w:rPr>
        <w:t xml:space="preserve">ravnati. Gre za vedno večjo jezikovno bariero in raznolikost in so zato že s šolami in ministrstvom začeli razvijati različne modele in pristope postopnega vključevanja </w:t>
      </w:r>
      <w:r w:rsidR="00685AD4">
        <w:rPr>
          <w:rFonts w:ascii="Times New Roman" w:hAnsi="Times New Roman"/>
          <w:lang w:eastAsia="sl-SI"/>
        </w:rPr>
        <w:t>v</w:t>
      </w:r>
      <w:r w:rsidR="00E03E20" w:rsidRPr="00DE622C">
        <w:rPr>
          <w:rFonts w:ascii="Times New Roman" w:hAnsi="Times New Roman"/>
          <w:lang w:eastAsia="sl-SI"/>
        </w:rPr>
        <w:t xml:space="preserve"> pouk, tudi v povezavi s preživ</w:t>
      </w:r>
      <w:r w:rsidR="00685AD4">
        <w:rPr>
          <w:rFonts w:ascii="Times New Roman" w:hAnsi="Times New Roman"/>
          <w:lang w:eastAsia="sl-SI"/>
        </w:rPr>
        <w:t>e</w:t>
      </w:r>
      <w:r w:rsidR="00E03E20" w:rsidRPr="00DE622C">
        <w:rPr>
          <w:rFonts w:ascii="Times New Roman" w:hAnsi="Times New Roman"/>
          <w:lang w:eastAsia="sl-SI"/>
        </w:rPr>
        <w:t>tvenim</w:t>
      </w:r>
      <w:r w:rsidR="003A3771" w:rsidRPr="00DE622C">
        <w:rPr>
          <w:rFonts w:ascii="Times New Roman" w:hAnsi="Times New Roman"/>
          <w:lang w:eastAsia="sl-SI"/>
        </w:rPr>
        <w:t xml:space="preserve"> učenj</w:t>
      </w:r>
      <w:r w:rsidR="00131329">
        <w:rPr>
          <w:rFonts w:ascii="Times New Roman" w:hAnsi="Times New Roman"/>
          <w:lang w:eastAsia="sl-SI"/>
        </w:rPr>
        <w:t>em</w:t>
      </w:r>
      <w:r w:rsidR="003A3771" w:rsidRPr="00DE622C">
        <w:rPr>
          <w:rFonts w:ascii="Times New Roman" w:hAnsi="Times New Roman"/>
          <w:lang w:eastAsia="sl-SI"/>
        </w:rPr>
        <w:t xml:space="preserve"> slovenskega jezika za starše</w:t>
      </w:r>
      <w:r w:rsidR="00E03E20" w:rsidRPr="00DE622C">
        <w:rPr>
          <w:rFonts w:ascii="Times New Roman" w:hAnsi="Times New Roman"/>
          <w:lang w:eastAsia="sl-SI"/>
        </w:rPr>
        <w:t>.</w:t>
      </w:r>
    </w:p>
    <w:p w14:paraId="11886589" w14:textId="77777777" w:rsidR="00E03E20" w:rsidRPr="00DE622C" w:rsidRDefault="00E03E2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BDFFE9D" w14:textId="00241675" w:rsidR="003A3771" w:rsidRPr="00DE622C" w:rsidRDefault="00131329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Z</w:t>
      </w:r>
      <w:r w:rsidR="00E03E20" w:rsidRPr="00DE622C">
        <w:rPr>
          <w:rFonts w:ascii="Times New Roman" w:hAnsi="Times New Roman"/>
          <w:lang w:eastAsia="sl-SI"/>
        </w:rPr>
        <w:t>aradi specifik šol in različnih</w:t>
      </w:r>
      <w:r w:rsidR="003A3771" w:rsidRPr="00DE622C">
        <w:rPr>
          <w:rFonts w:ascii="Times New Roman" w:hAnsi="Times New Roman"/>
          <w:lang w:eastAsia="sl-SI"/>
        </w:rPr>
        <w:t xml:space="preserve"> pristop</w:t>
      </w:r>
      <w:r w:rsidR="00E03E20" w:rsidRPr="00DE622C">
        <w:rPr>
          <w:rFonts w:ascii="Times New Roman" w:hAnsi="Times New Roman"/>
          <w:lang w:eastAsia="sl-SI"/>
        </w:rPr>
        <w:t>ov</w:t>
      </w:r>
      <w:r w:rsidR="003A3771" w:rsidRPr="00DE622C">
        <w:rPr>
          <w:rFonts w:ascii="Times New Roman" w:hAnsi="Times New Roman"/>
          <w:lang w:eastAsia="sl-SI"/>
        </w:rPr>
        <w:t xml:space="preserve"> glede na kulturn</w:t>
      </w:r>
      <w:r w:rsidR="004975CC">
        <w:rPr>
          <w:rFonts w:ascii="Times New Roman" w:hAnsi="Times New Roman"/>
          <w:lang w:eastAsia="sl-SI"/>
        </w:rPr>
        <w:t>a</w:t>
      </w:r>
      <w:r w:rsidR="003A3771" w:rsidRPr="00DE622C">
        <w:rPr>
          <w:rFonts w:ascii="Times New Roman" w:hAnsi="Times New Roman"/>
          <w:lang w:eastAsia="sl-SI"/>
        </w:rPr>
        <w:t xml:space="preserve"> okol</w:t>
      </w:r>
      <w:r w:rsidR="004975CC">
        <w:rPr>
          <w:rFonts w:ascii="Times New Roman" w:hAnsi="Times New Roman"/>
          <w:lang w:eastAsia="sl-SI"/>
        </w:rPr>
        <w:t>ja, iz katerih</w:t>
      </w:r>
      <w:r w:rsidR="003A3771" w:rsidRPr="00DE622C">
        <w:rPr>
          <w:rFonts w:ascii="Times New Roman" w:hAnsi="Times New Roman"/>
          <w:lang w:eastAsia="sl-SI"/>
        </w:rPr>
        <w:t xml:space="preserve"> prihajajo</w:t>
      </w:r>
      <w:r w:rsidR="00E03E20" w:rsidRPr="00DE622C">
        <w:rPr>
          <w:rFonts w:ascii="Times New Roman" w:hAnsi="Times New Roman"/>
          <w:lang w:eastAsia="sl-SI"/>
        </w:rPr>
        <w:t xml:space="preserve"> učenci,</w:t>
      </w:r>
      <w:r w:rsidR="003A3771" w:rsidRPr="00DE622C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 xml:space="preserve">ministrstvo </w:t>
      </w:r>
      <w:r w:rsidR="003A3771" w:rsidRPr="00DE622C">
        <w:rPr>
          <w:rFonts w:ascii="Times New Roman" w:hAnsi="Times New Roman"/>
          <w:lang w:eastAsia="sl-SI"/>
        </w:rPr>
        <w:t>pripravlja večji projekt</w:t>
      </w:r>
      <w:r w:rsidR="00E03E20" w:rsidRPr="00DE622C">
        <w:rPr>
          <w:rFonts w:ascii="Times New Roman" w:hAnsi="Times New Roman"/>
          <w:lang w:eastAsia="sl-SI"/>
        </w:rPr>
        <w:t>,</w:t>
      </w:r>
      <w:r w:rsidR="003A3771" w:rsidRPr="00DE622C">
        <w:rPr>
          <w:rFonts w:ascii="Times New Roman" w:hAnsi="Times New Roman"/>
          <w:lang w:eastAsia="sl-SI"/>
        </w:rPr>
        <w:t xml:space="preserve"> ki bo lahko šolam ponudil podporo za oblikovanje izvedbenih modelov</w:t>
      </w:r>
      <w:r w:rsidR="00E03E20" w:rsidRPr="00DE622C">
        <w:rPr>
          <w:rFonts w:ascii="Times New Roman" w:hAnsi="Times New Roman"/>
          <w:lang w:eastAsia="sl-SI"/>
        </w:rPr>
        <w:t>.</w:t>
      </w:r>
    </w:p>
    <w:p w14:paraId="2E42B940" w14:textId="77777777" w:rsidR="003A3771" w:rsidRPr="00DE622C" w:rsidRDefault="003A377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295A8BC6" w14:textId="19FF40D4" w:rsidR="00CF5A2F" w:rsidRPr="00DE622C" w:rsidRDefault="00CF5A2F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soglasno sprejeli </w:t>
      </w:r>
    </w:p>
    <w:p w14:paraId="45D72412" w14:textId="77777777" w:rsidR="003A3771" w:rsidRPr="00DE622C" w:rsidRDefault="003A377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179F52A" w14:textId="2819B773" w:rsidR="00095280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b/>
          <w:bCs/>
          <w:i/>
          <w:iCs/>
        </w:rPr>
      </w:pPr>
      <w:bookmarkStart w:id="20" w:name="_Hlk169158966"/>
      <w:bookmarkStart w:id="21" w:name="_Hlk169176979"/>
      <w:r w:rsidRPr="00DE622C">
        <w:rPr>
          <w:rFonts w:ascii="Times New Roman" w:hAnsi="Times New Roman"/>
          <w:b/>
          <w:bCs/>
          <w:u w:val="single"/>
        </w:rPr>
        <w:t>SKLEP 1</w:t>
      </w:r>
      <w:r w:rsidR="00BA3EA4" w:rsidRPr="00DE622C">
        <w:rPr>
          <w:rFonts w:ascii="Times New Roman" w:hAnsi="Times New Roman"/>
          <w:b/>
          <w:bCs/>
          <w:u w:val="single"/>
        </w:rPr>
        <w:t>1</w:t>
      </w:r>
      <w:r w:rsidRPr="00DE622C">
        <w:rPr>
          <w:rFonts w:ascii="Times New Roman" w:hAnsi="Times New Roman"/>
          <w:b/>
          <w:bCs/>
          <w:u w:val="single"/>
        </w:rPr>
        <w:t>:</w:t>
      </w:r>
      <w:r w:rsidRPr="004975CC">
        <w:rPr>
          <w:rFonts w:ascii="Times New Roman" w:hAnsi="Times New Roman"/>
          <w:b/>
          <w:bCs/>
        </w:rPr>
        <w:t xml:space="preserve"> </w:t>
      </w:r>
      <w:r w:rsidRPr="00DE622C">
        <w:rPr>
          <w:rFonts w:ascii="Times New Roman" w:hAnsi="Times New Roman"/>
          <w:b/>
          <w:bCs/>
          <w:i/>
        </w:rPr>
        <w:t>Strokovni svet RS za splošno izobraževanje se je</w:t>
      </w:r>
      <w:r w:rsidRPr="00DE622C">
        <w:rPr>
          <w:rFonts w:ascii="Times New Roman" w:hAnsi="Times New Roman"/>
          <w:b/>
          <w:i/>
        </w:rPr>
        <w:t xml:space="preserve"> seznanil s Smernicami za vključevanje otrok, učencev in dijakov iz drugih jezikovnih in kulturnih okolij v slovenski vzgojno-izobraževalni sistem, </w:t>
      </w:r>
      <w:r w:rsidRPr="00DE622C">
        <w:rPr>
          <w:rFonts w:ascii="Times New Roman" w:eastAsia="Times New Roman" w:hAnsi="Times New Roman"/>
          <w:b/>
          <w:i/>
          <w:lang w:eastAsia="sl-SI"/>
        </w:rPr>
        <w:t xml:space="preserve">kot jih je </w:t>
      </w:r>
      <w:r w:rsidRPr="00DE622C">
        <w:rPr>
          <w:rFonts w:ascii="Times New Roman" w:hAnsi="Times New Roman"/>
          <w:b/>
          <w:i/>
          <w:lang w:eastAsia="sl-SI"/>
        </w:rPr>
        <w:t>predlagal Zavod Republike Slovenije za šolstvo (</w:t>
      </w:r>
      <w:proofErr w:type="spellStart"/>
      <w:r w:rsidRPr="00DE622C">
        <w:rPr>
          <w:rFonts w:ascii="Times New Roman" w:hAnsi="Times New Roman"/>
          <w:b/>
          <w:i/>
          <w:lang w:eastAsia="sl-SI"/>
        </w:rPr>
        <w:t>št.dok</w:t>
      </w:r>
      <w:proofErr w:type="spellEnd"/>
      <w:r w:rsidRPr="00DE622C">
        <w:rPr>
          <w:rFonts w:ascii="Times New Roman" w:hAnsi="Times New Roman"/>
          <w:b/>
          <w:i/>
          <w:lang w:eastAsia="sl-SI"/>
        </w:rPr>
        <w:t>.: 0130-5/2024-</w:t>
      </w:r>
      <w:r w:rsidR="00E91954" w:rsidRPr="00DE622C">
        <w:rPr>
          <w:rFonts w:ascii="Times New Roman" w:hAnsi="Times New Roman"/>
          <w:b/>
          <w:i/>
          <w:lang w:eastAsia="sl-SI"/>
        </w:rPr>
        <w:t>2</w:t>
      </w:r>
      <w:r w:rsidRPr="00DE622C">
        <w:rPr>
          <w:rFonts w:ascii="Times New Roman" w:hAnsi="Times New Roman"/>
          <w:b/>
          <w:i/>
          <w:lang w:eastAsia="sl-SI"/>
        </w:rPr>
        <w:t xml:space="preserve">, datum: 3. </w:t>
      </w:r>
      <w:r w:rsidR="00E91954" w:rsidRPr="00DE622C">
        <w:rPr>
          <w:rFonts w:ascii="Times New Roman" w:hAnsi="Times New Roman"/>
          <w:b/>
          <w:bCs/>
          <w:i/>
          <w:iCs/>
          <w:lang w:eastAsia="sl-SI"/>
        </w:rPr>
        <w:t>6</w:t>
      </w:r>
      <w:r w:rsidRPr="00DE622C">
        <w:rPr>
          <w:rFonts w:ascii="Times New Roman" w:hAnsi="Times New Roman"/>
          <w:b/>
          <w:bCs/>
          <w:i/>
          <w:iCs/>
          <w:lang w:eastAsia="sl-SI"/>
        </w:rPr>
        <w:t>. 2024)</w:t>
      </w:r>
      <w:r w:rsidR="00095280" w:rsidRPr="00DE622C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r w:rsidR="00095280" w:rsidRPr="00DE622C">
        <w:rPr>
          <w:rFonts w:ascii="Times New Roman" w:hAnsi="Times New Roman"/>
          <w:b/>
          <w:bCs/>
          <w:i/>
          <w:iCs/>
        </w:rPr>
        <w:t>h katerim je M</w:t>
      </w:r>
      <w:r w:rsidR="00B557D7" w:rsidRPr="00DE622C">
        <w:rPr>
          <w:rFonts w:ascii="Times New Roman" w:hAnsi="Times New Roman"/>
          <w:b/>
          <w:bCs/>
          <w:i/>
          <w:iCs/>
        </w:rPr>
        <w:t>inistrstvo za vzgojo in izobraževanje</w:t>
      </w:r>
      <w:r w:rsidR="00095280" w:rsidRPr="00DE622C">
        <w:rPr>
          <w:rFonts w:ascii="Times New Roman" w:hAnsi="Times New Roman"/>
          <w:b/>
          <w:bCs/>
          <w:i/>
          <w:iCs/>
        </w:rPr>
        <w:t xml:space="preserve"> podalo pozitivno mnenje (št. dok.: </w:t>
      </w:r>
      <w:r w:rsidR="00672951" w:rsidRPr="00DE622C">
        <w:rPr>
          <w:rFonts w:ascii="Times New Roman" w:hAnsi="Times New Roman"/>
          <w:b/>
          <w:bCs/>
          <w:i/>
          <w:iCs/>
        </w:rPr>
        <w:t xml:space="preserve">600-28/2024-5, </w:t>
      </w:r>
      <w:r w:rsidR="00095280" w:rsidRPr="00DE622C">
        <w:rPr>
          <w:rFonts w:ascii="Times New Roman" w:hAnsi="Times New Roman"/>
          <w:b/>
          <w:bCs/>
          <w:i/>
          <w:iCs/>
          <w:lang w:eastAsia="sl-SI"/>
        </w:rPr>
        <w:t xml:space="preserve">datum: </w:t>
      </w:r>
      <w:r w:rsidR="00672951" w:rsidRPr="00DE622C">
        <w:rPr>
          <w:rFonts w:ascii="Times New Roman" w:hAnsi="Times New Roman"/>
          <w:b/>
          <w:bCs/>
          <w:i/>
          <w:iCs/>
          <w:lang w:eastAsia="sl-SI"/>
        </w:rPr>
        <w:t>31.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672951" w:rsidRPr="00DE622C">
        <w:rPr>
          <w:rFonts w:ascii="Times New Roman" w:hAnsi="Times New Roman"/>
          <w:b/>
          <w:bCs/>
          <w:i/>
          <w:iCs/>
          <w:lang w:eastAsia="sl-SI"/>
        </w:rPr>
        <w:t>5.</w:t>
      </w:r>
      <w:r w:rsidR="004975CC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095280" w:rsidRPr="00DE622C">
        <w:rPr>
          <w:rFonts w:ascii="Times New Roman" w:hAnsi="Times New Roman"/>
          <w:b/>
          <w:bCs/>
          <w:i/>
          <w:iCs/>
          <w:lang w:eastAsia="sl-SI"/>
        </w:rPr>
        <w:t xml:space="preserve">2024) </w:t>
      </w:r>
    </w:p>
    <w:bookmarkEnd w:id="20"/>
    <w:bookmarkEnd w:id="21"/>
    <w:p w14:paraId="4CD8B018" w14:textId="77777777" w:rsidR="00FE2BE4" w:rsidRDefault="00FE2BE4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321369C1" w14:textId="77777777" w:rsidR="00841AB8" w:rsidRDefault="00841AB8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293905FF" w14:textId="77777777" w:rsidR="00841AB8" w:rsidRDefault="00841AB8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3EF85FBB" w14:textId="77777777" w:rsidR="00841AB8" w:rsidRDefault="00841AB8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46921C6C" w14:textId="77777777" w:rsidR="00131329" w:rsidRPr="00DE622C" w:rsidRDefault="00131329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63D9FA87" w14:textId="4B63C065" w:rsidR="00CF5A2F" w:rsidRPr="00DE622C" w:rsidRDefault="00CF5A2F" w:rsidP="004975CC">
      <w:pPr>
        <w:pStyle w:val="Brezrazmikov"/>
        <w:jc w:val="both"/>
        <w:rPr>
          <w:b/>
          <w:bCs/>
          <w:sz w:val="22"/>
          <w:szCs w:val="22"/>
        </w:rPr>
      </w:pPr>
      <w:r w:rsidRPr="00DE622C">
        <w:rPr>
          <w:b/>
          <w:bCs/>
          <w:sz w:val="22"/>
          <w:szCs w:val="22"/>
        </w:rPr>
        <w:lastRenderedPageBreak/>
        <w:t xml:space="preserve">Ad 9. </w:t>
      </w:r>
    </w:p>
    <w:p w14:paraId="7381850F" w14:textId="769865DF" w:rsidR="00CF5A2F" w:rsidRDefault="00CF5A2F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>Vmesno poročilo poskusa Uvajanje posodobljenega koncepta prepoznavanja in vzgojno-izobraževalnega dela z nadarjenimi je predstavil</w:t>
      </w:r>
      <w:r w:rsidR="00082657" w:rsidRPr="00DE622C">
        <w:rPr>
          <w:rFonts w:ascii="Times New Roman" w:hAnsi="Times New Roman"/>
        </w:rPr>
        <w:t xml:space="preserve">a </w:t>
      </w:r>
      <w:r w:rsidR="00C56871" w:rsidRPr="00DE622C">
        <w:rPr>
          <w:rFonts w:ascii="Times New Roman" w:hAnsi="Times New Roman"/>
        </w:rPr>
        <w:t xml:space="preserve">Melita Jakelj. </w:t>
      </w:r>
    </w:p>
    <w:p w14:paraId="1B09B699" w14:textId="77777777" w:rsidR="0068239A" w:rsidRPr="00DE622C" w:rsidRDefault="0068239A" w:rsidP="000E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44E08B9" w14:textId="1CE29D7E" w:rsidR="00CF5A2F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u w:val="single"/>
        </w:rPr>
        <w:t>Komisija za vrtce</w:t>
      </w:r>
      <w:r w:rsidRPr="00DE622C">
        <w:rPr>
          <w:rFonts w:ascii="Times New Roman" w:hAnsi="Times New Roman"/>
          <w:i/>
          <w:iCs/>
        </w:rPr>
        <w:t xml:space="preserve"> </w:t>
      </w:r>
      <w:r w:rsidR="004975CC">
        <w:rPr>
          <w:rFonts w:ascii="Times New Roman" w:hAnsi="Times New Roman"/>
          <w:i/>
          <w:iCs/>
        </w:rPr>
        <w:t>(</w:t>
      </w:r>
      <w:r w:rsidR="00E709E5" w:rsidRPr="00DE622C">
        <w:rPr>
          <w:rFonts w:ascii="Times New Roman" w:hAnsi="Times New Roman"/>
          <w:i/>
          <w:iCs/>
        </w:rPr>
        <w:t>poročal je  predsednik SSSI</w:t>
      </w:r>
      <w:r w:rsidR="004975CC">
        <w:rPr>
          <w:rFonts w:ascii="Times New Roman" w:hAnsi="Times New Roman"/>
          <w:i/>
          <w:iCs/>
        </w:rPr>
        <w:t>)</w:t>
      </w:r>
      <w:r w:rsidRPr="00DE622C">
        <w:rPr>
          <w:rFonts w:ascii="Times New Roman" w:hAnsi="Times New Roman"/>
          <w:i/>
          <w:iCs/>
        </w:rPr>
        <w:t xml:space="preserve"> je na svoji 62. seji 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da se seznani </w:t>
      </w:r>
      <w:r w:rsidR="00350C25" w:rsidRPr="00DE622C">
        <w:rPr>
          <w:rFonts w:ascii="Times New Roman" w:hAnsi="Times New Roman"/>
          <w:i/>
          <w:iCs/>
        </w:rPr>
        <w:t>z vmesnim poročilom poskusa Uvajanje posodobljenega koncepta prepoznavanja in vzgojno-izobraževalnega dela z nadarjenimi.</w:t>
      </w:r>
    </w:p>
    <w:p w14:paraId="1B17D372" w14:textId="77777777" w:rsidR="00350C25" w:rsidRPr="00DE622C" w:rsidRDefault="00350C25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i/>
          <w:iCs/>
        </w:rPr>
      </w:pPr>
    </w:p>
    <w:p w14:paraId="0A6B8F97" w14:textId="1A8F3BE5" w:rsidR="00350C25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bCs/>
          <w:i/>
          <w:iCs/>
          <w:color w:val="000000" w:themeColor="text1"/>
          <w:u w:val="single"/>
        </w:rPr>
        <w:t>Komisija za osnovno šolo</w:t>
      </w:r>
      <w:r w:rsidRPr="00DE622C">
        <w:rPr>
          <w:rFonts w:ascii="Times New Roman" w:hAnsi="Times New Roman"/>
          <w:i/>
          <w:iCs/>
          <w:color w:val="000000"/>
        </w:rPr>
        <w:t xml:space="preserve"> 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>je na svoji 145. seji</w:t>
      </w:r>
      <w:r w:rsidR="00E709E5" w:rsidRPr="00DE622C">
        <w:rPr>
          <w:rFonts w:ascii="Times New Roman" w:hAnsi="Times New Roman"/>
          <w:bCs/>
          <w:i/>
          <w:iCs/>
          <w:color w:val="000000" w:themeColor="text1"/>
        </w:rPr>
        <w:t xml:space="preserve"> </w:t>
      </w:r>
      <w:r w:rsidR="00350C25" w:rsidRPr="00DE622C">
        <w:rPr>
          <w:rFonts w:ascii="Times New Roman" w:hAnsi="Times New Roman"/>
          <w:bCs/>
          <w:i/>
          <w:iCs/>
          <w:color w:val="000000" w:themeColor="text1"/>
        </w:rPr>
        <w:t xml:space="preserve">kljub nesklepčnosti obravnavala gradivo in </w:t>
      </w:r>
      <w:r w:rsidRPr="00DE622C">
        <w:rPr>
          <w:rFonts w:ascii="Times New Roman" w:hAnsi="Times New Roman"/>
          <w:bCs/>
          <w:i/>
          <w:iCs/>
          <w:color w:val="000000" w:themeColor="text1"/>
        </w:rPr>
        <w:t xml:space="preserve">sprejela sklep, </w:t>
      </w:r>
      <w:r w:rsidRPr="00DE622C">
        <w:rPr>
          <w:rFonts w:ascii="Times New Roman" w:hAnsi="Times New Roman"/>
          <w:i/>
          <w:iCs/>
        </w:rPr>
        <w:t>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>Strokovnemu svetu RS za splošno</w:t>
      </w:r>
      <w:r w:rsidR="00E709E5" w:rsidRPr="00DE622C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izobraževanje, da se seznani </w:t>
      </w:r>
      <w:r w:rsidR="00350C25" w:rsidRPr="00DE622C">
        <w:rPr>
          <w:rFonts w:ascii="Times New Roman" w:hAnsi="Times New Roman"/>
          <w:i/>
          <w:iCs/>
        </w:rPr>
        <w:t>z vmesnim poročilom poskusa Uvajanje posodobljenega koncepta prepoznavanja in vzgojno-izobraževalnega dela z nadarjenimi.</w:t>
      </w:r>
    </w:p>
    <w:p w14:paraId="15714794" w14:textId="77777777" w:rsidR="00350C25" w:rsidRPr="00DE622C" w:rsidRDefault="00350C25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i/>
          <w:iCs/>
          <w:color w:val="000000"/>
          <w:u w:val="single"/>
        </w:rPr>
      </w:pPr>
    </w:p>
    <w:p w14:paraId="0895C5A5" w14:textId="65A154ED" w:rsidR="00350C25" w:rsidRPr="00DE622C" w:rsidRDefault="00CF5A2F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color w:val="000000"/>
          <w:u w:val="single"/>
        </w:rPr>
        <w:t>Komisija za splošno izobraževalne srednje šole</w:t>
      </w:r>
      <w:r w:rsidRPr="00DE622C">
        <w:rPr>
          <w:rFonts w:ascii="Times New Roman" w:hAnsi="Times New Roman"/>
          <w:i/>
          <w:iCs/>
          <w:color w:val="000000"/>
        </w:rPr>
        <w:t xml:space="preserve"> je na 167. seji obravnavala gradiv</w:t>
      </w:r>
      <w:r w:rsidR="00043213">
        <w:rPr>
          <w:rFonts w:ascii="Times New Roman" w:hAnsi="Times New Roman"/>
          <w:i/>
          <w:iCs/>
          <w:color w:val="000000"/>
        </w:rPr>
        <w:t>o</w:t>
      </w:r>
      <w:r w:rsidRPr="00DE622C">
        <w:rPr>
          <w:rFonts w:ascii="Times New Roman" w:hAnsi="Times New Roman"/>
          <w:i/>
          <w:iCs/>
          <w:color w:val="000000"/>
        </w:rPr>
        <w:t xml:space="preserve"> in </w:t>
      </w:r>
      <w:r w:rsidRPr="00DE622C">
        <w:rPr>
          <w:rFonts w:ascii="Times New Roman" w:hAnsi="Times New Roman"/>
          <w:i/>
          <w:iCs/>
        </w:rPr>
        <w:t>sprejela 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da se </w:t>
      </w:r>
      <w:r w:rsidR="00350C25" w:rsidRPr="00DE622C">
        <w:rPr>
          <w:rFonts w:ascii="Times New Roman" w:hAnsi="Times New Roman"/>
          <w:i/>
          <w:iCs/>
        </w:rPr>
        <w:t>seznani z vmesnim poročilom</w:t>
      </w:r>
      <w:r w:rsidR="004975CC">
        <w:rPr>
          <w:rFonts w:ascii="Times New Roman" w:hAnsi="Times New Roman"/>
          <w:i/>
          <w:iCs/>
        </w:rPr>
        <w:t xml:space="preserve"> </w:t>
      </w:r>
      <w:r w:rsidR="00350C25" w:rsidRPr="00DE622C">
        <w:rPr>
          <w:rFonts w:ascii="Times New Roman" w:hAnsi="Times New Roman"/>
          <w:i/>
          <w:iCs/>
        </w:rPr>
        <w:t>poskusa Uvajanje posodobljenega koncepta prepoznavanja in vzgojno-izobraževalnega dela z nadarjenimi.</w:t>
      </w:r>
    </w:p>
    <w:p w14:paraId="0214DC96" w14:textId="4507EF0A" w:rsidR="00BA3EA4" w:rsidRPr="00DE622C" w:rsidRDefault="00350C25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i/>
          <w:iCs/>
        </w:rPr>
        <w:t xml:space="preserve">  </w:t>
      </w:r>
    </w:p>
    <w:p w14:paraId="25FEA196" w14:textId="3D7E9781" w:rsidR="00CF5A2F" w:rsidRPr="00DE622C" w:rsidRDefault="00CF5A2F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Člani so brez razprave soglasno</w:t>
      </w:r>
      <w:r w:rsidR="00350C25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sprejeli </w:t>
      </w:r>
    </w:p>
    <w:p w14:paraId="00AB6CCB" w14:textId="77777777" w:rsidR="007A6193" w:rsidRPr="00DE622C" w:rsidRDefault="007A6193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FD603EE" w14:textId="63E3B302" w:rsidR="00B557D7" w:rsidRPr="00DE622C" w:rsidRDefault="00B557D7" w:rsidP="000E75D0">
      <w:pPr>
        <w:spacing w:after="0" w:line="240" w:lineRule="auto"/>
        <w:ind w:right="-35" w:hanging="5"/>
        <w:jc w:val="both"/>
        <w:rPr>
          <w:rFonts w:ascii="Times New Roman" w:hAnsi="Times New Roman"/>
          <w:b/>
          <w:bCs/>
          <w:i/>
          <w:iCs/>
        </w:rPr>
      </w:pPr>
      <w:r w:rsidRPr="00DE622C">
        <w:rPr>
          <w:rFonts w:ascii="Times New Roman" w:hAnsi="Times New Roman"/>
          <w:b/>
          <w:bCs/>
          <w:u w:val="single"/>
        </w:rPr>
        <w:t>SKLEP 12</w:t>
      </w:r>
      <w:r w:rsidRPr="000E75D0">
        <w:rPr>
          <w:rFonts w:ascii="Times New Roman" w:hAnsi="Times New Roman"/>
          <w:b/>
          <w:bCs/>
          <w:i/>
          <w:iCs/>
          <w:u w:val="single"/>
        </w:rPr>
        <w:t>:</w:t>
      </w:r>
      <w:r w:rsidRPr="00DE622C">
        <w:rPr>
          <w:rFonts w:ascii="Times New Roman" w:hAnsi="Times New Roman"/>
          <w:b/>
          <w:bCs/>
          <w:i/>
          <w:iCs/>
        </w:rPr>
        <w:t xml:space="preserve"> Strokovni svet RS za splošno izobraževanje se je seznanil z Vmesnim poročilom poskusa Uvajanje posodobljenega koncepta prepoznavanja in vzgojno-</w:t>
      </w:r>
      <w:r w:rsidR="00EE24A2" w:rsidRPr="00DE622C">
        <w:rPr>
          <w:rFonts w:ascii="Times New Roman" w:hAnsi="Times New Roman"/>
          <w:b/>
          <w:bCs/>
          <w:i/>
          <w:iCs/>
        </w:rPr>
        <w:t xml:space="preserve"> </w:t>
      </w:r>
      <w:r w:rsidRPr="00DE622C">
        <w:rPr>
          <w:rFonts w:ascii="Times New Roman" w:hAnsi="Times New Roman"/>
          <w:b/>
          <w:bCs/>
          <w:i/>
          <w:iCs/>
        </w:rPr>
        <w:t>izobraževalnega dela z nadarjenimi, kot ga je predlagal Zavod Republike Slovenije za šolstvo (št.</w:t>
      </w:r>
      <w:r w:rsidR="00D02C7F">
        <w:rPr>
          <w:rFonts w:ascii="Times New Roman" w:hAnsi="Times New Roman"/>
          <w:b/>
          <w:bCs/>
          <w:i/>
          <w:iCs/>
        </w:rPr>
        <w:t xml:space="preserve"> </w:t>
      </w:r>
      <w:r w:rsidRPr="00DE622C">
        <w:rPr>
          <w:rFonts w:ascii="Times New Roman" w:hAnsi="Times New Roman"/>
          <w:b/>
          <w:bCs/>
          <w:i/>
          <w:iCs/>
        </w:rPr>
        <w:t>dok.: 0130-5/2024-3, datum: 3. 6. 2024) in h kateremu je podal pozitivno mnenje Svet za kakovost in evalvacije (št. dok.: 013-26/2012-630, datum: 5. 6. 2024).</w:t>
      </w:r>
    </w:p>
    <w:p w14:paraId="1061A2B9" w14:textId="77777777" w:rsidR="00B557D7" w:rsidRDefault="00B557D7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b/>
          <w:i/>
          <w:lang w:eastAsia="sl-SI"/>
        </w:rPr>
      </w:pPr>
    </w:p>
    <w:p w14:paraId="71A50B74" w14:textId="77777777" w:rsidR="0068239A" w:rsidRPr="00DE622C" w:rsidRDefault="0068239A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b/>
          <w:i/>
          <w:lang w:eastAsia="sl-SI"/>
        </w:rPr>
      </w:pPr>
    </w:p>
    <w:p w14:paraId="0D12FB0D" w14:textId="669CBC2E" w:rsidR="00CF5A2F" w:rsidRPr="00DE622C" w:rsidRDefault="00CF5A2F" w:rsidP="004975CC">
      <w:pPr>
        <w:pStyle w:val="Brezrazmikov"/>
        <w:jc w:val="both"/>
        <w:rPr>
          <w:b/>
          <w:bCs/>
          <w:sz w:val="22"/>
          <w:szCs w:val="22"/>
        </w:rPr>
      </w:pPr>
      <w:r w:rsidRPr="00DE622C">
        <w:rPr>
          <w:b/>
          <w:bCs/>
          <w:sz w:val="22"/>
          <w:szCs w:val="22"/>
        </w:rPr>
        <w:t xml:space="preserve">Ad 10. </w:t>
      </w:r>
    </w:p>
    <w:p w14:paraId="58EE0883" w14:textId="72D25D8B" w:rsidR="007F0980" w:rsidRPr="00DE622C" w:rsidRDefault="007F0980" w:rsidP="000E75D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E622C">
        <w:rPr>
          <w:rFonts w:ascii="Times New Roman" w:eastAsiaTheme="minorHAnsi" w:hAnsi="Times New Roman"/>
        </w:rPr>
        <w:t>Maturitetni izpitni katalog za poklicno maturo 2026</w:t>
      </w:r>
      <w:r w:rsidR="00FE2BE4" w:rsidRPr="00DE622C">
        <w:rPr>
          <w:rFonts w:ascii="Times New Roman" w:eastAsiaTheme="minorHAnsi" w:hAnsi="Times New Roman"/>
        </w:rPr>
        <w:t xml:space="preserve"> je predstavila</w:t>
      </w:r>
      <w:r w:rsidR="00E441FC" w:rsidRPr="00DE622C">
        <w:rPr>
          <w:rFonts w:ascii="Times New Roman" w:eastAsiaTheme="minorHAnsi" w:hAnsi="Times New Roman"/>
        </w:rPr>
        <w:t xml:space="preserve"> Mateja Gornik Mrvar.</w:t>
      </w:r>
    </w:p>
    <w:p w14:paraId="503CFDCF" w14:textId="77777777" w:rsidR="007F0980" w:rsidRPr="00DE622C" w:rsidRDefault="007F0980" w:rsidP="000E75D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14:paraId="73293FE9" w14:textId="7B72C334" w:rsidR="007F0980" w:rsidRPr="00DE622C" w:rsidRDefault="007F0980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color w:val="000000"/>
          <w:u w:val="single"/>
        </w:rPr>
        <w:t>Komisija za splošno izobraževalne srednje šole</w:t>
      </w:r>
      <w:r w:rsidRPr="00DE622C">
        <w:rPr>
          <w:rFonts w:ascii="Times New Roman" w:hAnsi="Times New Roman"/>
          <w:i/>
          <w:iCs/>
          <w:color w:val="000000"/>
        </w:rPr>
        <w:t xml:space="preserve"> je na 167. seji </w:t>
      </w:r>
      <w:r w:rsidRPr="00DE622C">
        <w:rPr>
          <w:rFonts w:ascii="Times New Roman" w:hAnsi="Times New Roman"/>
          <w:i/>
          <w:iCs/>
        </w:rPr>
        <w:t>sprejela</w:t>
      </w:r>
      <w:r w:rsidR="00FE2BE4" w:rsidRPr="00DE622C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>sklep, da predlaga</w:t>
      </w:r>
      <w:r w:rsidRPr="00DE622C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da </w:t>
      </w:r>
      <w:bookmarkStart w:id="22" w:name="_Hlk129797050"/>
      <w:r w:rsidRPr="00DE622C">
        <w:rPr>
          <w:rFonts w:ascii="Times New Roman" w:hAnsi="Times New Roman"/>
          <w:i/>
          <w:iCs/>
        </w:rPr>
        <w:t xml:space="preserve">določi </w:t>
      </w:r>
      <w:r w:rsidR="00FE2BE4" w:rsidRPr="00DE622C">
        <w:rPr>
          <w:rFonts w:ascii="Times New Roman" w:hAnsi="Times New Roman"/>
          <w:i/>
          <w:iCs/>
        </w:rPr>
        <w:t>Maturitetni</w:t>
      </w:r>
      <w:r w:rsidRPr="00DE622C">
        <w:rPr>
          <w:rFonts w:ascii="Times New Roman" w:hAnsi="Times New Roman"/>
          <w:i/>
          <w:iCs/>
        </w:rPr>
        <w:t xml:space="preserve"> izpitn</w:t>
      </w:r>
      <w:r w:rsidR="00FE2BE4" w:rsidRPr="00DE622C">
        <w:rPr>
          <w:rFonts w:ascii="Times New Roman" w:hAnsi="Times New Roman"/>
          <w:i/>
          <w:iCs/>
        </w:rPr>
        <w:t>i</w:t>
      </w:r>
      <w:r w:rsidRPr="00DE622C">
        <w:rPr>
          <w:rFonts w:ascii="Times New Roman" w:hAnsi="Times New Roman"/>
          <w:i/>
          <w:iCs/>
        </w:rPr>
        <w:t xml:space="preserve"> katalog za poklicno maturo, kot </w:t>
      </w:r>
      <w:r w:rsidR="00FE2BE4" w:rsidRPr="00DE622C">
        <w:rPr>
          <w:rFonts w:ascii="Times New Roman" w:hAnsi="Times New Roman"/>
          <w:i/>
          <w:iCs/>
        </w:rPr>
        <w:t>g</w:t>
      </w:r>
      <w:r w:rsidR="00916F04" w:rsidRPr="00DE622C">
        <w:rPr>
          <w:rFonts w:ascii="Times New Roman" w:hAnsi="Times New Roman"/>
          <w:i/>
          <w:iCs/>
        </w:rPr>
        <w:t>a</w:t>
      </w:r>
      <w:r w:rsidRPr="00DE622C">
        <w:rPr>
          <w:rFonts w:ascii="Times New Roman" w:hAnsi="Times New Roman"/>
          <w:i/>
          <w:iCs/>
        </w:rPr>
        <w:t xml:space="preserve"> je predlagala Državna komisija za poklicno maturo.</w:t>
      </w:r>
    </w:p>
    <w:bookmarkEnd w:id="22"/>
    <w:p w14:paraId="1085B413" w14:textId="77777777" w:rsidR="007F0980" w:rsidRPr="00DE622C" w:rsidRDefault="007F0980" w:rsidP="000E75D0">
      <w:pPr>
        <w:pStyle w:val="Brezrazmikov"/>
        <w:ind w:right="-35"/>
        <w:jc w:val="both"/>
        <w:rPr>
          <w:sz w:val="22"/>
          <w:szCs w:val="22"/>
        </w:rPr>
      </w:pPr>
    </w:p>
    <w:p w14:paraId="3BF8BAB7" w14:textId="71D3E94D" w:rsidR="00FE2BE4" w:rsidRPr="00DE622C" w:rsidRDefault="007F0980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u w:val="single"/>
        </w:rPr>
        <w:t>Komisija za</w:t>
      </w:r>
      <w:r w:rsidR="00FE2BE4" w:rsidRPr="00DE622C">
        <w:rPr>
          <w:rFonts w:ascii="Times New Roman" w:hAnsi="Times New Roman"/>
          <w:i/>
          <w:iCs/>
          <w:u w:val="single"/>
        </w:rPr>
        <w:t xml:space="preserve"> šolstvo</w:t>
      </w:r>
      <w:r w:rsidRPr="00DE622C">
        <w:rPr>
          <w:rFonts w:ascii="Times New Roman" w:hAnsi="Times New Roman"/>
          <w:i/>
          <w:iCs/>
          <w:u w:val="single"/>
        </w:rPr>
        <w:t xml:space="preserve"> manjšin</w:t>
      </w:r>
      <w:r w:rsidRPr="00DE622C">
        <w:rPr>
          <w:rFonts w:ascii="Times New Roman" w:hAnsi="Times New Roman"/>
          <w:i/>
          <w:iCs/>
        </w:rPr>
        <w:t xml:space="preserve"> je na 62. seji sprejela sklep, da predlaga</w:t>
      </w:r>
      <w:r w:rsidRPr="00DE622C">
        <w:rPr>
          <w:rFonts w:ascii="Times New Roman" w:hAnsi="Times New Roman"/>
          <w:bCs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Strokovnemu svetu RS za splošno izobraževanje, </w:t>
      </w:r>
      <w:r w:rsidR="00FE2BE4" w:rsidRPr="00DE622C">
        <w:rPr>
          <w:rFonts w:ascii="Times New Roman" w:hAnsi="Times New Roman"/>
          <w:i/>
          <w:iCs/>
        </w:rPr>
        <w:t>da določi Maturitetni izpitni katalog za poklicno maturo, kot g</w:t>
      </w:r>
      <w:r w:rsidR="00916F04" w:rsidRPr="00DE622C">
        <w:rPr>
          <w:rFonts w:ascii="Times New Roman" w:hAnsi="Times New Roman"/>
          <w:i/>
          <w:iCs/>
        </w:rPr>
        <w:t>a</w:t>
      </w:r>
      <w:r w:rsidR="00FE2BE4" w:rsidRPr="00DE622C">
        <w:rPr>
          <w:rFonts w:ascii="Times New Roman" w:hAnsi="Times New Roman"/>
          <w:i/>
          <w:iCs/>
        </w:rPr>
        <w:t xml:space="preserve"> je predlagala Državna komisija za poklicno maturo.</w:t>
      </w:r>
    </w:p>
    <w:p w14:paraId="3B27F6BC" w14:textId="71898A26" w:rsidR="007F0980" w:rsidRPr="00DE622C" w:rsidRDefault="007F0980" w:rsidP="000E75D0">
      <w:pPr>
        <w:pStyle w:val="Brezrazmikov"/>
        <w:ind w:right="-35"/>
        <w:jc w:val="both"/>
        <w:rPr>
          <w:sz w:val="22"/>
          <w:szCs w:val="22"/>
        </w:rPr>
      </w:pPr>
    </w:p>
    <w:p w14:paraId="541D564C" w14:textId="07B7075B" w:rsidR="00EE24A2" w:rsidRPr="00DE622C" w:rsidRDefault="00EE24A2" w:rsidP="004975CC">
      <w:pPr>
        <w:pStyle w:val="Brezrazmikov"/>
        <w:jc w:val="both"/>
        <w:rPr>
          <w:sz w:val="22"/>
          <w:szCs w:val="22"/>
        </w:rPr>
      </w:pPr>
      <w:r w:rsidRPr="00DE622C">
        <w:rPr>
          <w:sz w:val="22"/>
          <w:szCs w:val="22"/>
        </w:rPr>
        <w:t xml:space="preserve">Na vprašanje članov, kdaj bo prišlo do </w:t>
      </w:r>
      <w:r w:rsidR="00B26F65" w:rsidRPr="00DE622C">
        <w:rPr>
          <w:sz w:val="22"/>
          <w:szCs w:val="22"/>
        </w:rPr>
        <w:t>uki</w:t>
      </w:r>
      <w:r w:rsidRPr="00DE622C">
        <w:rPr>
          <w:sz w:val="22"/>
          <w:szCs w:val="22"/>
        </w:rPr>
        <w:t>nitve</w:t>
      </w:r>
      <w:r w:rsidR="00B26F65" w:rsidRPr="00DE622C">
        <w:rPr>
          <w:sz w:val="22"/>
          <w:szCs w:val="22"/>
        </w:rPr>
        <w:t xml:space="preserve"> zimsk</w:t>
      </w:r>
      <w:r w:rsidRPr="00DE622C">
        <w:rPr>
          <w:sz w:val="22"/>
          <w:szCs w:val="22"/>
        </w:rPr>
        <w:t>ega</w:t>
      </w:r>
      <w:r w:rsidR="00B26F65" w:rsidRPr="00DE622C">
        <w:rPr>
          <w:sz w:val="22"/>
          <w:szCs w:val="22"/>
        </w:rPr>
        <w:t xml:space="preserve"> rok</w:t>
      </w:r>
      <w:r w:rsidRPr="00DE622C">
        <w:rPr>
          <w:sz w:val="22"/>
          <w:szCs w:val="22"/>
        </w:rPr>
        <w:t>a</w:t>
      </w:r>
      <w:r w:rsidR="00B26F65" w:rsidRPr="00DE622C">
        <w:rPr>
          <w:sz w:val="22"/>
          <w:szCs w:val="22"/>
        </w:rPr>
        <w:t xml:space="preserve"> poklicne mature</w:t>
      </w:r>
      <w:r w:rsidRPr="00DE622C">
        <w:rPr>
          <w:sz w:val="22"/>
          <w:szCs w:val="22"/>
        </w:rPr>
        <w:t>, ministrstvo ni pojasnilo v kateri fazi so postopki, ki jih mora opraviti po prejetih soglasjih vseh strokovnih svet</w:t>
      </w:r>
      <w:r w:rsidR="00D02C7F">
        <w:rPr>
          <w:sz w:val="22"/>
          <w:szCs w:val="22"/>
        </w:rPr>
        <w:t>ov</w:t>
      </w:r>
      <w:r w:rsidRPr="00DE622C">
        <w:rPr>
          <w:sz w:val="22"/>
          <w:szCs w:val="22"/>
        </w:rPr>
        <w:t xml:space="preserve">, ki so podlaga za pričetek aktivnosti in za spremembo </w:t>
      </w:r>
      <w:r w:rsidR="00B26F65" w:rsidRPr="00DE622C">
        <w:rPr>
          <w:sz w:val="22"/>
          <w:szCs w:val="22"/>
        </w:rPr>
        <w:t>zakonodaje</w:t>
      </w:r>
      <w:r w:rsidRPr="00DE622C">
        <w:rPr>
          <w:sz w:val="22"/>
          <w:szCs w:val="22"/>
        </w:rPr>
        <w:t>, da lahko do ukinitve v resnici tudi pride.</w:t>
      </w:r>
    </w:p>
    <w:p w14:paraId="65B8C241" w14:textId="6D690F71" w:rsidR="00FE2BE4" w:rsidRPr="00DE622C" w:rsidRDefault="00EE24A2" w:rsidP="004975CC">
      <w:pPr>
        <w:pStyle w:val="Brezrazmikov"/>
        <w:jc w:val="both"/>
        <w:rPr>
          <w:sz w:val="22"/>
          <w:szCs w:val="22"/>
        </w:rPr>
      </w:pPr>
      <w:r w:rsidRPr="00DE622C">
        <w:rPr>
          <w:sz w:val="22"/>
          <w:szCs w:val="22"/>
        </w:rPr>
        <w:t xml:space="preserve"> </w:t>
      </w:r>
    </w:p>
    <w:p w14:paraId="07316D22" w14:textId="77777777" w:rsidR="007F0980" w:rsidRPr="00DE622C" w:rsidRDefault="007F098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Člani so soglasno sprejeli </w:t>
      </w:r>
    </w:p>
    <w:p w14:paraId="0E3454DF" w14:textId="77777777" w:rsidR="007F0980" w:rsidRPr="00DE622C" w:rsidRDefault="007F098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8A8A63D" w14:textId="49FA6228" w:rsidR="007F0980" w:rsidRPr="00DE622C" w:rsidRDefault="007F0980" w:rsidP="004975CC">
      <w:pPr>
        <w:pStyle w:val="Brezrazmikov"/>
        <w:jc w:val="both"/>
        <w:rPr>
          <w:b/>
          <w:bCs/>
          <w:i/>
          <w:iCs/>
          <w:sz w:val="22"/>
          <w:szCs w:val="22"/>
        </w:rPr>
      </w:pPr>
      <w:r w:rsidRPr="00DE622C">
        <w:rPr>
          <w:b/>
          <w:bCs/>
          <w:sz w:val="22"/>
          <w:szCs w:val="22"/>
          <w:u w:val="single"/>
        </w:rPr>
        <w:t xml:space="preserve">SKLEP </w:t>
      </w:r>
      <w:r w:rsidR="008E7859" w:rsidRPr="00DE622C">
        <w:rPr>
          <w:b/>
          <w:bCs/>
          <w:sz w:val="22"/>
          <w:szCs w:val="22"/>
          <w:u w:val="single"/>
        </w:rPr>
        <w:t>13</w:t>
      </w:r>
      <w:r w:rsidRPr="00DE622C">
        <w:rPr>
          <w:b/>
          <w:bCs/>
          <w:sz w:val="22"/>
          <w:szCs w:val="22"/>
          <w:u w:val="single"/>
        </w:rPr>
        <w:t>:</w:t>
      </w:r>
      <w:r w:rsidRPr="00DE622C">
        <w:rPr>
          <w:sz w:val="22"/>
          <w:szCs w:val="22"/>
        </w:rPr>
        <w:t xml:space="preserve"> </w:t>
      </w:r>
      <w:r w:rsidRPr="00DE622C">
        <w:rPr>
          <w:b/>
          <w:bCs/>
          <w:i/>
          <w:iCs/>
          <w:sz w:val="22"/>
          <w:szCs w:val="22"/>
        </w:rPr>
        <w:t xml:space="preserve">Strokovni svet RS za splošno izobraževanje v skladu </w:t>
      </w:r>
      <w:r w:rsidR="00D02C7F">
        <w:rPr>
          <w:b/>
          <w:bCs/>
          <w:i/>
          <w:iCs/>
          <w:sz w:val="22"/>
          <w:szCs w:val="22"/>
        </w:rPr>
        <w:t>s</w:t>
      </w:r>
      <w:r w:rsidRPr="00DE622C">
        <w:rPr>
          <w:b/>
          <w:bCs/>
          <w:i/>
          <w:iCs/>
          <w:sz w:val="22"/>
          <w:szCs w:val="22"/>
        </w:rPr>
        <w:t xml:space="preserve"> 14. členom Zakona o maturi (Uradni list RS, št. </w:t>
      </w:r>
      <w:hyperlink r:id="rId126" w:tgtFrame="_blank" w:tooltip="Zakon o maturi (uradno prečiščeno besedilo)" w:history="1">
        <w:r w:rsidRPr="00DE622C">
          <w:rPr>
            <w:b/>
            <w:bCs/>
            <w:i/>
            <w:iCs/>
            <w:sz w:val="22"/>
            <w:szCs w:val="22"/>
          </w:rPr>
          <w:t>1/07</w:t>
        </w:r>
      </w:hyperlink>
      <w:r w:rsidRPr="00DE622C">
        <w:rPr>
          <w:b/>
          <w:bCs/>
          <w:i/>
          <w:iCs/>
          <w:sz w:val="22"/>
          <w:szCs w:val="22"/>
        </w:rPr>
        <w:t> – uradno prečiščeno besedilo in </w:t>
      </w:r>
      <w:hyperlink r:id="rId127" w:tgtFrame="_blank" w:tooltip="Zakon o spremembah in dopolnitvah Zakona o organizaciji in financiranju vzgoje in izobraževanja" w:history="1">
        <w:r w:rsidRPr="00DE622C">
          <w:rPr>
            <w:b/>
            <w:bCs/>
            <w:i/>
            <w:iCs/>
            <w:sz w:val="22"/>
            <w:szCs w:val="22"/>
          </w:rPr>
          <w:t>46/16</w:t>
        </w:r>
      </w:hyperlink>
      <w:r w:rsidRPr="00DE622C">
        <w:rPr>
          <w:b/>
          <w:bCs/>
          <w:i/>
          <w:iCs/>
          <w:sz w:val="22"/>
          <w:szCs w:val="22"/>
        </w:rPr>
        <w:t xml:space="preserve"> – ZOFVI-K IN 37/24), določi </w:t>
      </w:r>
      <w:r w:rsidR="00FB11B8" w:rsidRPr="00DE622C">
        <w:rPr>
          <w:b/>
          <w:bCs/>
          <w:i/>
          <w:iCs/>
          <w:sz w:val="22"/>
          <w:szCs w:val="22"/>
        </w:rPr>
        <w:t xml:space="preserve">Maturitetni </w:t>
      </w:r>
      <w:r w:rsidRPr="00DE622C">
        <w:rPr>
          <w:b/>
          <w:bCs/>
          <w:i/>
          <w:iCs/>
          <w:sz w:val="22"/>
          <w:szCs w:val="22"/>
        </w:rPr>
        <w:t>izpitn</w:t>
      </w:r>
      <w:r w:rsidR="00B26F65" w:rsidRPr="00DE622C">
        <w:rPr>
          <w:b/>
          <w:bCs/>
          <w:i/>
          <w:iCs/>
          <w:sz w:val="22"/>
          <w:szCs w:val="22"/>
        </w:rPr>
        <w:t>i</w:t>
      </w:r>
      <w:r w:rsidRPr="00DE622C">
        <w:rPr>
          <w:b/>
          <w:bCs/>
          <w:i/>
          <w:iCs/>
          <w:sz w:val="22"/>
          <w:szCs w:val="22"/>
        </w:rPr>
        <w:t xml:space="preserve"> katalog za poklicno maturo 2026</w:t>
      </w:r>
      <w:r w:rsidR="00FB11B8" w:rsidRPr="00DE622C">
        <w:rPr>
          <w:b/>
          <w:bCs/>
          <w:i/>
          <w:iCs/>
          <w:sz w:val="22"/>
          <w:szCs w:val="22"/>
        </w:rPr>
        <w:t>,</w:t>
      </w:r>
      <w:r w:rsidRPr="00DE622C">
        <w:rPr>
          <w:b/>
          <w:bCs/>
          <w:i/>
          <w:iCs/>
          <w:sz w:val="22"/>
          <w:szCs w:val="22"/>
        </w:rPr>
        <w:t xml:space="preserve"> kot </w:t>
      </w:r>
      <w:r w:rsidR="00FB11B8" w:rsidRPr="00DE622C">
        <w:rPr>
          <w:b/>
          <w:bCs/>
          <w:i/>
          <w:iCs/>
          <w:sz w:val="22"/>
          <w:szCs w:val="22"/>
        </w:rPr>
        <w:t>ga</w:t>
      </w:r>
      <w:r w:rsidRPr="00DE622C">
        <w:rPr>
          <w:b/>
          <w:bCs/>
          <w:i/>
          <w:iCs/>
          <w:sz w:val="22"/>
          <w:szCs w:val="22"/>
        </w:rPr>
        <w:t xml:space="preserve"> je predlagala Državna komisija za poklicno maturo (št. dok.: 0122-2/2024, datum: 24. 5. 2024). </w:t>
      </w:r>
    </w:p>
    <w:p w14:paraId="48FE209E" w14:textId="77777777" w:rsidR="007F0980" w:rsidRPr="00DE622C" w:rsidRDefault="007F098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890FD02" w14:textId="77777777" w:rsidR="00FE2BE4" w:rsidRPr="00DE622C" w:rsidRDefault="00FE2BE4" w:rsidP="004975CC">
      <w:pPr>
        <w:pStyle w:val="Brezrazmikov"/>
        <w:jc w:val="both"/>
        <w:rPr>
          <w:b/>
          <w:bCs/>
          <w:sz w:val="22"/>
          <w:szCs w:val="22"/>
        </w:rPr>
      </w:pPr>
    </w:p>
    <w:p w14:paraId="32715B27" w14:textId="0C1123A4" w:rsidR="007F0980" w:rsidRPr="00DE622C" w:rsidRDefault="007F0980" w:rsidP="004975CC">
      <w:pPr>
        <w:pStyle w:val="Brezrazmikov"/>
        <w:jc w:val="both"/>
        <w:rPr>
          <w:b/>
          <w:bCs/>
          <w:sz w:val="22"/>
          <w:szCs w:val="22"/>
        </w:rPr>
      </w:pPr>
      <w:r w:rsidRPr="00DE622C">
        <w:rPr>
          <w:b/>
          <w:bCs/>
          <w:sz w:val="22"/>
          <w:szCs w:val="22"/>
        </w:rPr>
        <w:t>Ad 11.</w:t>
      </w:r>
    </w:p>
    <w:p w14:paraId="3E2A3008" w14:textId="1E5C5D2C" w:rsidR="00CF5A2F" w:rsidRPr="00DE622C" w:rsidRDefault="005C5CA6" w:rsidP="004975CC">
      <w:pPr>
        <w:pStyle w:val="Brezrazmikov"/>
        <w:jc w:val="both"/>
        <w:rPr>
          <w:sz w:val="22"/>
          <w:szCs w:val="22"/>
        </w:rPr>
      </w:pPr>
      <w:r w:rsidRPr="00DE622C">
        <w:rPr>
          <w:sz w:val="22"/>
          <w:szCs w:val="22"/>
        </w:rPr>
        <w:t>Predlog Sklepa o merilih za izbiro kandidatov v primeru omejitve vpisa v programe srednjega poklicnega izobraževanja, srednjega strokovnega izobraževanja ter gimnazij</w:t>
      </w:r>
      <w:r w:rsidR="00FE2BE4" w:rsidRPr="00DE622C">
        <w:rPr>
          <w:sz w:val="22"/>
          <w:szCs w:val="22"/>
        </w:rPr>
        <w:t xml:space="preserve"> je predstavila</w:t>
      </w:r>
      <w:r w:rsidR="00B26F65" w:rsidRPr="00DE622C">
        <w:rPr>
          <w:sz w:val="22"/>
          <w:szCs w:val="22"/>
        </w:rPr>
        <w:t xml:space="preserve"> Jasna Rojc.</w:t>
      </w:r>
    </w:p>
    <w:p w14:paraId="69DD9B96" w14:textId="77777777" w:rsidR="00B363F3" w:rsidRPr="00DE622C" w:rsidRDefault="00B363F3" w:rsidP="004975CC">
      <w:pPr>
        <w:pStyle w:val="Brezrazmikov"/>
        <w:jc w:val="both"/>
        <w:rPr>
          <w:color w:val="FF0000"/>
          <w:sz w:val="22"/>
          <w:szCs w:val="22"/>
        </w:rPr>
      </w:pPr>
    </w:p>
    <w:p w14:paraId="36C6CA5D" w14:textId="7A3A4F12" w:rsidR="00FE2BE4" w:rsidRPr="00DE622C" w:rsidRDefault="00B363F3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  <w:lang w:eastAsia="sl-SI"/>
        </w:rPr>
      </w:pPr>
      <w:r w:rsidRPr="00DE622C">
        <w:rPr>
          <w:rFonts w:ascii="Times New Roman" w:hAnsi="Times New Roman"/>
          <w:i/>
          <w:iCs/>
          <w:u w:val="single"/>
        </w:rPr>
        <w:t>Komisija za splošno izobraževalne srednje šole</w:t>
      </w:r>
      <w:r w:rsidR="00FE2BE4" w:rsidRPr="00DE622C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 xml:space="preserve">je na 167. seji obravnavala gradiva in sprejela </w:t>
      </w:r>
      <w:r w:rsidRPr="00DE622C">
        <w:rPr>
          <w:rFonts w:ascii="Times New Roman" w:hAnsi="Times New Roman"/>
          <w:i/>
          <w:iCs/>
          <w:lang w:eastAsia="sl-SI"/>
        </w:rPr>
        <w:t xml:space="preserve">sklep, da predlaga Strokovnemu svetu RS za splošno izobraževanje, da </w:t>
      </w:r>
      <w:r w:rsidR="00FE2BE4" w:rsidRPr="00DE622C">
        <w:rPr>
          <w:rFonts w:ascii="Times New Roman" w:hAnsi="Times New Roman"/>
          <w:i/>
          <w:iCs/>
          <w:lang w:eastAsia="sl-SI"/>
        </w:rPr>
        <w:t>v skladu s 15. členom Zakona o gimnazijah in 30. členom Zakon</w:t>
      </w:r>
      <w:r w:rsidR="008A44DF">
        <w:rPr>
          <w:rFonts w:ascii="Times New Roman" w:hAnsi="Times New Roman"/>
          <w:i/>
          <w:iCs/>
          <w:lang w:eastAsia="sl-SI"/>
        </w:rPr>
        <w:t>a</w:t>
      </w:r>
      <w:r w:rsidR="00FE2BE4" w:rsidRPr="00DE622C">
        <w:rPr>
          <w:rFonts w:ascii="Times New Roman" w:hAnsi="Times New Roman"/>
          <w:i/>
          <w:iCs/>
          <w:lang w:eastAsia="sl-SI"/>
        </w:rPr>
        <w:t xml:space="preserve"> o poklicnem in strokovnem izobraževanju soglaša z uskladitvijo meril za izbiro kandidatov v </w:t>
      </w:r>
      <w:r w:rsidR="00FE2BE4" w:rsidRPr="00DE622C">
        <w:rPr>
          <w:rFonts w:ascii="Times New Roman" w:hAnsi="Times New Roman"/>
          <w:i/>
          <w:iCs/>
          <w:lang w:eastAsia="sl-SI"/>
        </w:rPr>
        <w:lastRenderedPageBreak/>
        <w:t>primeru omejitve vpisa v programe srednjega poklicnega izobraževanja, srednjega strokovnega izobraževanja ter gimnazij, kot jih je predlagalo Ministrstvo za vzgojo in izobraževanje (elektronska pošta z dne 7.</w:t>
      </w:r>
      <w:r w:rsidR="008A44DF">
        <w:rPr>
          <w:rFonts w:ascii="Times New Roman" w:hAnsi="Times New Roman"/>
          <w:i/>
          <w:iCs/>
          <w:lang w:eastAsia="sl-SI"/>
        </w:rPr>
        <w:t xml:space="preserve"> </w:t>
      </w:r>
      <w:r w:rsidR="00FE2BE4" w:rsidRPr="00DE622C">
        <w:rPr>
          <w:rFonts w:ascii="Times New Roman" w:hAnsi="Times New Roman"/>
          <w:i/>
          <w:iCs/>
          <w:lang w:eastAsia="sl-SI"/>
        </w:rPr>
        <w:t>6.</w:t>
      </w:r>
      <w:r w:rsidR="008A44DF">
        <w:rPr>
          <w:rFonts w:ascii="Times New Roman" w:hAnsi="Times New Roman"/>
          <w:i/>
          <w:iCs/>
          <w:lang w:eastAsia="sl-SI"/>
        </w:rPr>
        <w:t xml:space="preserve"> </w:t>
      </w:r>
      <w:r w:rsidR="00FE2BE4" w:rsidRPr="00DE622C">
        <w:rPr>
          <w:rFonts w:ascii="Times New Roman" w:hAnsi="Times New Roman"/>
          <w:i/>
          <w:iCs/>
          <w:lang w:eastAsia="sl-SI"/>
        </w:rPr>
        <w:t>2024)</w:t>
      </w:r>
      <w:r w:rsidR="008A44DF">
        <w:rPr>
          <w:rFonts w:ascii="Times New Roman" w:hAnsi="Times New Roman"/>
          <w:i/>
          <w:iCs/>
          <w:lang w:eastAsia="sl-SI"/>
        </w:rPr>
        <w:t>,</w:t>
      </w:r>
      <w:r w:rsidR="00FE2BE4" w:rsidRPr="00DE622C">
        <w:rPr>
          <w:rFonts w:ascii="Times New Roman" w:hAnsi="Times New Roman"/>
          <w:i/>
          <w:iCs/>
          <w:lang w:eastAsia="sl-SI"/>
        </w:rPr>
        <w:t xml:space="preserve"> in jih predlaga ministru v določitev</w:t>
      </w:r>
      <w:r w:rsidR="008A44DF">
        <w:rPr>
          <w:rFonts w:ascii="Times New Roman" w:hAnsi="Times New Roman"/>
          <w:i/>
          <w:iCs/>
          <w:lang w:eastAsia="sl-SI"/>
        </w:rPr>
        <w:t>,</w:t>
      </w:r>
      <w:r w:rsidR="00FE2BE4" w:rsidRPr="00DE622C">
        <w:rPr>
          <w:rFonts w:ascii="Times New Roman" w:hAnsi="Times New Roman"/>
          <w:i/>
          <w:iCs/>
          <w:lang w:eastAsia="sl-SI"/>
        </w:rPr>
        <w:t xml:space="preserve"> če bodo za to izpolnjeni zakonski pogoji. </w:t>
      </w:r>
    </w:p>
    <w:p w14:paraId="009E14A6" w14:textId="77777777" w:rsidR="00FE2BE4" w:rsidRPr="00DE622C" w:rsidRDefault="00FE2BE4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i/>
          <w:iCs/>
          <w:u w:val="single"/>
        </w:rPr>
      </w:pPr>
    </w:p>
    <w:p w14:paraId="5BAF824B" w14:textId="69641233" w:rsidR="00FE2BE4" w:rsidRPr="00DE622C" w:rsidRDefault="00FE2BE4" w:rsidP="000E75D0">
      <w:pPr>
        <w:spacing w:after="0" w:line="240" w:lineRule="auto"/>
        <w:ind w:right="-35" w:hanging="5"/>
        <w:jc w:val="both"/>
        <w:rPr>
          <w:rFonts w:ascii="Times New Roman" w:hAnsi="Times New Roman"/>
          <w:i/>
          <w:iCs/>
        </w:rPr>
      </w:pPr>
      <w:r w:rsidRPr="00DE622C">
        <w:rPr>
          <w:rFonts w:ascii="Times New Roman" w:hAnsi="Times New Roman"/>
          <w:i/>
          <w:iCs/>
          <w:u w:val="single"/>
        </w:rPr>
        <w:t>Komisija za šolstvo manjšin</w:t>
      </w:r>
      <w:r w:rsidRPr="00DE622C">
        <w:rPr>
          <w:rFonts w:ascii="Times New Roman" w:hAnsi="Times New Roman"/>
          <w:i/>
          <w:iCs/>
        </w:rPr>
        <w:t xml:space="preserve"> je na 62. seji sprejela sklep, da predlaga Strokovnemu svetu RS za splošno izobraževanje, da v skladu s 15. členom Zakona o gimnazijah in 30. členom Zakon</w:t>
      </w:r>
      <w:r w:rsidR="008A44DF">
        <w:rPr>
          <w:rFonts w:ascii="Times New Roman" w:hAnsi="Times New Roman"/>
          <w:i/>
          <w:iCs/>
        </w:rPr>
        <w:t>a</w:t>
      </w:r>
      <w:r w:rsidRPr="00DE622C">
        <w:rPr>
          <w:rFonts w:ascii="Times New Roman" w:hAnsi="Times New Roman"/>
          <w:i/>
          <w:iCs/>
        </w:rPr>
        <w:t xml:space="preserve"> o poklicnem in strokovnem izobraževanju soglaša z uskladitvijo meril za izbiro kandidatov v primeru omejitve vpisa v programe srednjega poklicnega izobraževanja, srednjega strokovnega izobraževanja ter gimnazij, kot jih je predlagalo Ministrstvo za vzgojo in izobraževanje (elektronska pošta z dne 7.</w:t>
      </w:r>
      <w:r w:rsidR="008A44DF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>6.</w:t>
      </w:r>
      <w:r w:rsidR="008A44DF">
        <w:rPr>
          <w:rFonts w:ascii="Times New Roman" w:hAnsi="Times New Roman"/>
          <w:i/>
          <w:iCs/>
        </w:rPr>
        <w:t xml:space="preserve"> </w:t>
      </w:r>
      <w:r w:rsidRPr="00DE622C">
        <w:rPr>
          <w:rFonts w:ascii="Times New Roman" w:hAnsi="Times New Roman"/>
          <w:i/>
          <w:iCs/>
        </w:rPr>
        <w:t>2024)</w:t>
      </w:r>
      <w:r w:rsidR="008A44DF">
        <w:rPr>
          <w:rFonts w:ascii="Times New Roman" w:hAnsi="Times New Roman"/>
          <w:i/>
          <w:iCs/>
        </w:rPr>
        <w:t>,</w:t>
      </w:r>
      <w:r w:rsidRPr="00DE622C">
        <w:rPr>
          <w:rFonts w:ascii="Times New Roman" w:hAnsi="Times New Roman"/>
          <w:i/>
          <w:iCs/>
        </w:rPr>
        <w:t xml:space="preserve"> in jih predlaga ministru v določitev</w:t>
      </w:r>
      <w:r w:rsidR="008A44DF">
        <w:rPr>
          <w:rFonts w:ascii="Times New Roman" w:hAnsi="Times New Roman"/>
          <w:i/>
          <w:iCs/>
        </w:rPr>
        <w:t>,</w:t>
      </w:r>
      <w:r w:rsidRPr="00DE622C">
        <w:rPr>
          <w:rFonts w:ascii="Times New Roman" w:hAnsi="Times New Roman"/>
          <w:i/>
          <w:iCs/>
        </w:rPr>
        <w:t xml:space="preserve"> če bodo za to izpolnjeni zakonski pogoji. </w:t>
      </w:r>
    </w:p>
    <w:p w14:paraId="10B000F2" w14:textId="77777777" w:rsidR="00EE24A2" w:rsidRPr="00DE622C" w:rsidRDefault="00EE24A2" w:rsidP="004975CC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iCs/>
        </w:rPr>
      </w:pPr>
    </w:p>
    <w:p w14:paraId="225E6C4A" w14:textId="15567A14" w:rsidR="00BA3EA4" w:rsidRDefault="00BA3EA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V razpravi</w:t>
      </w:r>
      <w:r w:rsidR="000D40CB" w:rsidRPr="00DE622C">
        <w:rPr>
          <w:rFonts w:ascii="Times New Roman" w:hAnsi="Times New Roman"/>
          <w:lang w:eastAsia="sl-SI"/>
        </w:rPr>
        <w:t xml:space="preserve"> </w:t>
      </w:r>
      <w:r w:rsidR="00722116" w:rsidRPr="00DE622C">
        <w:rPr>
          <w:rFonts w:ascii="Times New Roman" w:hAnsi="Times New Roman"/>
          <w:lang w:eastAsia="sl-SI"/>
        </w:rPr>
        <w:t xml:space="preserve">je član opozoril na </w:t>
      </w:r>
      <w:r w:rsidR="000D40CB" w:rsidRPr="00DE622C">
        <w:rPr>
          <w:rFonts w:ascii="Times New Roman" w:hAnsi="Times New Roman"/>
          <w:lang w:eastAsia="sl-SI"/>
        </w:rPr>
        <w:t>prevelik</w:t>
      </w:r>
      <w:r w:rsidR="00722116" w:rsidRPr="00DE622C">
        <w:rPr>
          <w:rFonts w:ascii="Times New Roman" w:hAnsi="Times New Roman"/>
          <w:lang w:eastAsia="sl-SI"/>
        </w:rPr>
        <w:t>o</w:t>
      </w:r>
      <w:r w:rsidR="000D40CB" w:rsidRPr="00DE622C">
        <w:rPr>
          <w:rFonts w:ascii="Times New Roman" w:hAnsi="Times New Roman"/>
          <w:lang w:eastAsia="sl-SI"/>
        </w:rPr>
        <w:t xml:space="preserve"> tekmovalno</w:t>
      </w:r>
      <w:r w:rsidR="00722116" w:rsidRPr="00DE622C">
        <w:rPr>
          <w:rFonts w:ascii="Times New Roman" w:hAnsi="Times New Roman"/>
          <w:lang w:eastAsia="sl-SI"/>
        </w:rPr>
        <w:t xml:space="preserve">st, </w:t>
      </w:r>
      <w:r w:rsidR="000D40CB" w:rsidRPr="00DE622C">
        <w:rPr>
          <w:rFonts w:ascii="Times New Roman" w:hAnsi="Times New Roman"/>
          <w:lang w:eastAsia="sl-SI"/>
        </w:rPr>
        <w:t xml:space="preserve">usmerjenost </w:t>
      </w:r>
      <w:r w:rsidR="00722116" w:rsidRPr="00DE622C">
        <w:rPr>
          <w:rFonts w:ascii="Times New Roman" w:hAnsi="Times New Roman"/>
          <w:lang w:eastAsia="sl-SI"/>
        </w:rPr>
        <w:t>na točke in ocene, manj pa na</w:t>
      </w:r>
      <w:r w:rsidR="000D40CB" w:rsidRPr="00DE622C">
        <w:rPr>
          <w:rFonts w:ascii="Times New Roman" w:hAnsi="Times New Roman"/>
          <w:lang w:eastAsia="sl-SI"/>
        </w:rPr>
        <w:t xml:space="preserve"> znanje</w:t>
      </w:r>
      <w:r w:rsidR="00722116" w:rsidRPr="00DE622C">
        <w:rPr>
          <w:rFonts w:ascii="Times New Roman" w:hAnsi="Times New Roman"/>
          <w:lang w:eastAsia="sl-SI"/>
        </w:rPr>
        <w:t xml:space="preserve"> in meni</w:t>
      </w:r>
      <w:r w:rsidR="008A44DF">
        <w:rPr>
          <w:rFonts w:ascii="Times New Roman" w:hAnsi="Times New Roman"/>
          <w:lang w:eastAsia="sl-SI"/>
        </w:rPr>
        <w:t>l</w:t>
      </w:r>
      <w:r w:rsidR="00722116" w:rsidRPr="00DE622C">
        <w:rPr>
          <w:rFonts w:ascii="Times New Roman" w:hAnsi="Times New Roman"/>
          <w:lang w:eastAsia="sl-SI"/>
        </w:rPr>
        <w:t>, da merila NPZ to spodbujajo. Meni</w:t>
      </w:r>
      <w:r w:rsidR="008A44DF">
        <w:rPr>
          <w:rFonts w:ascii="Times New Roman" w:hAnsi="Times New Roman"/>
          <w:lang w:eastAsia="sl-SI"/>
        </w:rPr>
        <w:t>l je,</w:t>
      </w:r>
      <w:r w:rsidR="00722116" w:rsidRPr="00DE622C">
        <w:rPr>
          <w:rFonts w:ascii="Times New Roman" w:hAnsi="Times New Roman"/>
          <w:lang w:eastAsia="sl-SI"/>
        </w:rPr>
        <w:t xml:space="preserve"> da se jemlje težo predmetom, moč učnim načrtom</w:t>
      </w:r>
      <w:r w:rsidR="000D40CB" w:rsidRPr="00DE622C">
        <w:rPr>
          <w:rFonts w:ascii="Times New Roman" w:hAnsi="Times New Roman"/>
          <w:lang w:eastAsia="sl-SI"/>
        </w:rPr>
        <w:t xml:space="preserve"> </w:t>
      </w:r>
      <w:r w:rsidR="00722116" w:rsidRPr="00DE622C">
        <w:rPr>
          <w:rFonts w:ascii="Times New Roman" w:hAnsi="Times New Roman"/>
          <w:lang w:eastAsia="sl-SI"/>
        </w:rPr>
        <w:t xml:space="preserve">in da so učitelji </w:t>
      </w:r>
      <w:r w:rsidR="000D40CB" w:rsidRPr="00DE622C">
        <w:rPr>
          <w:rFonts w:ascii="Times New Roman" w:hAnsi="Times New Roman"/>
          <w:lang w:eastAsia="sl-SI"/>
        </w:rPr>
        <w:t>pod pritiskom učencev</w:t>
      </w:r>
      <w:r w:rsidR="008A44DF">
        <w:rPr>
          <w:rFonts w:ascii="Times New Roman" w:hAnsi="Times New Roman"/>
          <w:lang w:eastAsia="sl-SI"/>
        </w:rPr>
        <w:t xml:space="preserve"> in</w:t>
      </w:r>
      <w:r w:rsidR="000D40CB" w:rsidRPr="00DE622C">
        <w:rPr>
          <w:rFonts w:ascii="Times New Roman" w:hAnsi="Times New Roman"/>
          <w:lang w:eastAsia="sl-SI"/>
        </w:rPr>
        <w:t xml:space="preserve"> staršev</w:t>
      </w:r>
      <w:r w:rsidR="008A44DF">
        <w:rPr>
          <w:rFonts w:ascii="Times New Roman" w:hAnsi="Times New Roman"/>
          <w:lang w:eastAsia="sl-SI"/>
        </w:rPr>
        <w:t>.</w:t>
      </w:r>
      <w:r w:rsidR="000D40CB" w:rsidRPr="00DE622C">
        <w:rPr>
          <w:rFonts w:ascii="Times New Roman" w:hAnsi="Times New Roman"/>
          <w:lang w:eastAsia="sl-SI"/>
        </w:rPr>
        <w:t xml:space="preserve"> </w:t>
      </w:r>
      <w:r w:rsidR="00722116" w:rsidRPr="00DE622C">
        <w:rPr>
          <w:rFonts w:ascii="Times New Roman" w:hAnsi="Times New Roman"/>
          <w:lang w:eastAsia="sl-SI"/>
        </w:rPr>
        <w:t>NPZ ostaja</w:t>
      </w:r>
      <w:r w:rsidR="008A44DF">
        <w:rPr>
          <w:rFonts w:ascii="Times New Roman" w:hAnsi="Times New Roman"/>
          <w:lang w:eastAsia="sl-SI"/>
        </w:rPr>
        <w:t>jo</w:t>
      </w:r>
      <w:r w:rsidR="00722116" w:rsidRPr="00DE622C">
        <w:rPr>
          <w:rFonts w:ascii="Times New Roman" w:hAnsi="Times New Roman"/>
          <w:lang w:eastAsia="sl-SI"/>
        </w:rPr>
        <w:t xml:space="preserve"> merilo za </w:t>
      </w:r>
      <w:proofErr w:type="spellStart"/>
      <w:r w:rsidR="00722116" w:rsidRPr="00DE622C">
        <w:rPr>
          <w:rFonts w:ascii="Times New Roman" w:hAnsi="Times New Roman"/>
          <w:lang w:eastAsia="sl-SI"/>
        </w:rPr>
        <w:t>rangiranje</w:t>
      </w:r>
      <w:proofErr w:type="spellEnd"/>
      <w:r w:rsidR="00722116" w:rsidRPr="00DE622C">
        <w:rPr>
          <w:rFonts w:ascii="Times New Roman" w:hAnsi="Times New Roman"/>
          <w:lang w:eastAsia="sl-SI"/>
        </w:rPr>
        <w:t xml:space="preserve"> šol, kar se je deloma </w:t>
      </w:r>
      <w:r w:rsidR="00DC4B81" w:rsidRPr="00DE622C">
        <w:rPr>
          <w:rFonts w:ascii="Times New Roman" w:hAnsi="Times New Roman"/>
          <w:lang w:eastAsia="sl-SI"/>
        </w:rPr>
        <w:t xml:space="preserve">že </w:t>
      </w:r>
      <w:r w:rsidR="00722116" w:rsidRPr="00DE622C">
        <w:rPr>
          <w:rFonts w:ascii="Times New Roman" w:hAnsi="Times New Roman"/>
          <w:lang w:eastAsia="sl-SI"/>
        </w:rPr>
        <w:t>preprečilo, ni pa odpravljen mehaniz</w:t>
      </w:r>
      <w:r w:rsidR="008A44DF">
        <w:rPr>
          <w:rFonts w:ascii="Times New Roman" w:hAnsi="Times New Roman"/>
          <w:lang w:eastAsia="sl-SI"/>
        </w:rPr>
        <w:t>e</w:t>
      </w:r>
      <w:r w:rsidR="00722116" w:rsidRPr="00DE622C">
        <w:rPr>
          <w:rFonts w:ascii="Times New Roman" w:hAnsi="Times New Roman"/>
          <w:lang w:eastAsia="sl-SI"/>
        </w:rPr>
        <w:t xml:space="preserve">m, </w:t>
      </w:r>
      <w:r w:rsidR="008A44DF">
        <w:rPr>
          <w:rFonts w:ascii="Times New Roman" w:hAnsi="Times New Roman"/>
          <w:lang w:eastAsia="sl-SI"/>
        </w:rPr>
        <w:t>s katerim</w:t>
      </w:r>
      <w:r w:rsidR="008A44DF" w:rsidRPr="00DE622C">
        <w:rPr>
          <w:rFonts w:ascii="Times New Roman" w:hAnsi="Times New Roman"/>
          <w:lang w:eastAsia="sl-SI"/>
        </w:rPr>
        <w:t xml:space="preserve"> </w:t>
      </w:r>
      <w:r w:rsidR="00722116" w:rsidRPr="00DE622C">
        <w:rPr>
          <w:rFonts w:ascii="Times New Roman" w:hAnsi="Times New Roman"/>
          <w:lang w:eastAsia="sl-SI"/>
        </w:rPr>
        <w:t>ravnatelji ocenjujejo učitelje glede na dosežke, ki jih učenci dosežejo pri NPZ. Največji pomislek pa je izrazil pri NPZ v povezavi s socialno</w:t>
      </w:r>
      <w:r w:rsidR="00D4719E">
        <w:rPr>
          <w:rFonts w:ascii="Times New Roman" w:hAnsi="Times New Roman"/>
          <w:lang w:eastAsia="sl-SI"/>
        </w:rPr>
        <w:t>-</w:t>
      </w:r>
      <w:r w:rsidR="00722116" w:rsidRPr="00DE622C">
        <w:rPr>
          <w:rFonts w:ascii="Times New Roman" w:hAnsi="Times New Roman"/>
          <w:lang w:eastAsia="sl-SI"/>
        </w:rPr>
        <w:t xml:space="preserve">ekonomskim statusom učencev. </w:t>
      </w:r>
    </w:p>
    <w:p w14:paraId="04B2DE8A" w14:textId="77777777" w:rsidR="00CA03DC" w:rsidRPr="00DE622C" w:rsidRDefault="00CA03D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74892CE" w14:textId="40FDF576" w:rsidR="00EC236C" w:rsidRPr="00DE622C" w:rsidRDefault="00722116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Dr. Vogrinc </w:t>
      </w:r>
      <w:r w:rsidR="00DC4B81" w:rsidRPr="00DE622C">
        <w:rPr>
          <w:rFonts w:ascii="Times New Roman" w:hAnsi="Times New Roman"/>
          <w:lang w:eastAsia="sl-SI"/>
        </w:rPr>
        <w:t xml:space="preserve">(predsednik DK NPZ) </w:t>
      </w:r>
      <w:r w:rsidRPr="00DE622C">
        <w:rPr>
          <w:rFonts w:ascii="Times New Roman" w:hAnsi="Times New Roman"/>
          <w:lang w:eastAsia="sl-SI"/>
        </w:rPr>
        <w:t xml:space="preserve">je pojasnil, da </w:t>
      </w:r>
      <w:r w:rsidR="00DC4B81" w:rsidRPr="00DE622C">
        <w:rPr>
          <w:rFonts w:ascii="Times New Roman" w:hAnsi="Times New Roman"/>
          <w:lang w:eastAsia="sl-SI"/>
        </w:rPr>
        <w:t xml:space="preserve">je </w:t>
      </w:r>
      <w:r w:rsidRPr="00DE622C">
        <w:rPr>
          <w:rFonts w:ascii="Times New Roman" w:hAnsi="Times New Roman"/>
          <w:lang w:eastAsia="sl-SI"/>
        </w:rPr>
        <w:t>osnovno vodilo</w:t>
      </w:r>
      <w:r w:rsidR="00DC4B81" w:rsidRPr="00DE622C">
        <w:rPr>
          <w:rFonts w:ascii="Times New Roman" w:hAnsi="Times New Roman"/>
          <w:lang w:eastAsia="sl-SI"/>
        </w:rPr>
        <w:t xml:space="preserve"> NPZ</w:t>
      </w:r>
      <w:r w:rsidRPr="00DE622C">
        <w:rPr>
          <w:rFonts w:ascii="Times New Roman" w:hAnsi="Times New Roman"/>
          <w:lang w:eastAsia="sl-SI"/>
        </w:rPr>
        <w:t xml:space="preserve">, da je vedno usklajen z učnim načrtom, kar pomeni, da </w:t>
      </w:r>
      <w:r w:rsidR="00DC4B81" w:rsidRPr="00DE622C">
        <w:rPr>
          <w:rFonts w:ascii="Times New Roman" w:hAnsi="Times New Roman"/>
          <w:lang w:eastAsia="sl-SI"/>
        </w:rPr>
        <w:t xml:space="preserve">mu </w:t>
      </w:r>
      <w:r w:rsidRPr="00DE622C">
        <w:rPr>
          <w:rFonts w:ascii="Times New Roman" w:hAnsi="Times New Roman"/>
          <w:lang w:eastAsia="sl-SI"/>
        </w:rPr>
        <w:t xml:space="preserve">učitelji </w:t>
      </w:r>
      <w:r w:rsidR="00EC236C" w:rsidRPr="00DE622C">
        <w:rPr>
          <w:rFonts w:ascii="Times New Roman" w:hAnsi="Times New Roman"/>
          <w:lang w:eastAsia="sl-SI"/>
        </w:rPr>
        <w:t>morajo slediti</w:t>
      </w:r>
      <w:r w:rsidRPr="00DE622C">
        <w:rPr>
          <w:rFonts w:ascii="Times New Roman" w:hAnsi="Times New Roman"/>
          <w:lang w:eastAsia="sl-SI"/>
        </w:rPr>
        <w:t xml:space="preserve">. </w:t>
      </w:r>
      <w:r w:rsidR="00D4719E">
        <w:rPr>
          <w:rFonts w:ascii="Times New Roman" w:hAnsi="Times New Roman"/>
          <w:lang w:eastAsia="sl-SI"/>
        </w:rPr>
        <w:t>S</w:t>
      </w:r>
      <w:r w:rsidRPr="00DE622C">
        <w:rPr>
          <w:rFonts w:ascii="Times New Roman" w:hAnsi="Times New Roman"/>
          <w:lang w:eastAsia="sl-SI"/>
        </w:rPr>
        <w:t>premenjena z</w:t>
      </w:r>
      <w:r w:rsidR="00EC236C" w:rsidRPr="00DE622C">
        <w:rPr>
          <w:rFonts w:ascii="Times New Roman" w:hAnsi="Times New Roman"/>
          <w:lang w:eastAsia="sl-SI"/>
        </w:rPr>
        <w:t xml:space="preserve">akonodaja eksplicitno prepoveduje </w:t>
      </w:r>
      <w:proofErr w:type="spellStart"/>
      <w:r w:rsidR="00EC236C" w:rsidRPr="00DE622C">
        <w:rPr>
          <w:rFonts w:ascii="Times New Roman" w:hAnsi="Times New Roman"/>
          <w:lang w:eastAsia="sl-SI"/>
        </w:rPr>
        <w:t>ra</w:t>
      </w:r>
      <w:r w:rsidRPr="00DE622C">
        <w:rPr>
          <w:rFonts w:ascii="Times New Roman" w:hAnsi="Times New Roman"/>
          <w:lang w:eastAsia="sl-SI"/>
        </w:rPr>
        <w:t>n</w:t>
      </w:r>
      <w:r w:rsidR="00EC236C" w:rsidRPr="00DE622C">
        <w:rPr>
          <w:rFonts w:ascii="Times New Roman" w:hAnsi="Times New Roman"/>
          <w:lang w:eastAsia="sl-SI"/>
        </w:rPr>
        <w:t>giranje</w:t>
      </w:r>
      <w:proofErr w:type="spellEnd"/>
      <w:r w:rsidR="00EC236C" w:rsidRPr="00DE622C">
        <w:rPr>
          <w:rFonts w:ascii="Times New Roman" w:hAnsi="Times New Roman"/>
          <w:lang w:eastAsia="sl-SI"/>
        </w:rPr>
        <w:t xml:space="preserve"> šol</w:t>
      </w:r>
      <w:r w:rsidRPr="00DE622C">
        <w:rPr>
          <w:rFonts w:ascii="Times New Roman" w:hAnsi="Times New Roman"/>
          <w:lang w:eastAsia="sl-SI"/>
        </w:rPr>
        <w:t xml:space="preserve"> na osnovni dosežka</w:t>
      </w:r>
      <w:r w:rsidR="00D4719E">
        <w:rPr>
          <w:rFonts w:ascii="Times New Roman" w:hAnsi="Times New Roman"/>
          <w:lang w:eastAsia="sl-SI"/>
        </w:rPr>
        <w:t>.</w:t>
      </w:r>
      <w:r w:rsidR="00DC4B81" w:rsidRPr="00DE622C">
        <w:rPr>
          <w:rFonts w:ascii="Times New Roman" w:hAnsi="Times New Roman"/>
          <w:lang w:eastAsia="sl-SI"/>
        </w:rPr>
        <w:t xml:space="preserve"> </w:t>
      </w:r>
      <w:r w:rsidR="00D4719E">
        <w:rPr>
          <w:rFonts w:ascii="Times New Roman" w:hAnsi="Times New Roman"/>
          <w:lang w:eastAsia="sl-SI"/>
        </w:rPr>
        <w:t>Ni se</w:t>
      </w:r>
      <w:r w:rsidR="00D4719E" w:rsidRPr="00DE622C">
        <w:rPr>
          <w:rFonts w:ascii="Times New Roman" w:hAnsi="Times New Roman"/>
          <w:lang w:eastAsia="sl-SI"/>
        </w:rPr>
        <w:t xml:space="preserve"> </w:t>
      </w:r>
      <w:r w:rsidR="00DC4B81" w:rsidRPr="00DE622C">
        <w:rPr>
          <w:rFonts w:ascii="Times New Roman" w:hAnsi="Times New Roman"/>
          <w:lang w:eastAsia="sl-SI"/>
        </w:rPr>
        <w:t>še slišal</w:t>
      </w:r>
      <w:r w:rsidR="00D4719E">
        <w:rPr>
          <w:rFonts w:ascii="Times New Roman" w:hAnsi="Times New Roman"/>
          <w:lang w:eastAsia="sl-SI"/>
        </w:rPr>
        <w:t>o</w:t>
      </w:r>
      <w:r w:rsidR="00DC4B81" w:rsidRPr="00DE622C">
        <w:rPr>
          <w:rFonts w:ascii="Times New Roman" w:hAnsi="Times New Roman"/>
          <w:lang w:eastAsia="sl-SI"/>
        </w:rPr>
        <w:t>, da</w:t>
      </w:r>
      <w:r w:rsidRPr="00DE622C">
        <w:rPr>
          <w:rFonts w:ascii="Times New Roman" w:hAnsi="Times New Roman"/>
          <w:lang w:eastAsia="sl-SI"/>
        </w:rPr>
        <w:t xml:space="preserve"> </w:t>
      </w:r>
      <w:r w:rsidR="00EC236C" w:rsidRPr="00DE622C">
        <w:rPr>
          <w:rFonts w:ascii="Times New Roman" w:hAnsi="Times New Roman"/>
          <w:lang w:eastAsia="sl-SI"/>
        </w:rPr>
        <w:t>bi ravnatelji ocenjevali</w:t>
      </w:r>
      <w:r w:rsidRPr="00DE622C">
        <w:rPr>
          <w:rFonts w:ascii="Times New Roman" w:hAnsi="Times New Roman"/>
          <w:lang w:eastAsia="sl-SI"/>
        </w:rPr>
        <w:t xml:space="preserve"> uspešnost učiteljev na osnovi</w:t>
      </w:r>
      <w:r w:rsidR="00EC236C" w:rsidRPr="00DE622C">
        <w:rPr>
          <w:rFonts w:ascii="Times New Roman" w:hAnsi="Times New Roman"/>
          <w:lang w:eastAsia="sl-SI"/>
        </w:rPr>
        <w:t xml:space="preserve"> dosežk</w:t>
      </w:r>
      <w:r w:rsidRPr="00DE622C">
        <w:rPr>
          <w:rFonts w:ascii="Times New Roman" w:hAnsi="Times New Roman"/>
          <w:lang w:eastAsia="sl-SI"/>
        </w:rPr>
        <w:t xml:space="preserve">ov učencev na </w:t>
      </w:r>
      <w:r w:rsidR="00EC236C" w:rsidRPr="00DE622C">
        <w:rPr>
          <w:rFonts w:ascii="Times New Roman" w:hAnsi="Times New Roman"/>
          <w:lang w:eastAsia="sl-SI"/>
        </w:rPr>
        <w:t>NPZ</w:t>
      </w:r>
      <w:r w:rsidR="00D4719E">
        <w:rPr>
          <w:rFonts w:ascii="Times New Roman" w:hAnsi="Times New Roman"/>
          <w:lang w:eastAsia="sl-SI"/>
        </w:rPr>
        <w:t>,</w:t>
      </w:r>
      <w:r w:rsidR="00DC4B81" w:rsidRPr="00DE622C">
        <w:rPr>
          <w:rFonts w:ascii="Times New Roman" w:hAnsi="Times New Roman"/>
          <w:lang w:eastAsia="sl-SI"/>
        </w:rPr>
        <w:t xml:space="preserve"> </w:t>
      </w:r>
      <w:r w:rsidR="00D4719E">
        <w:rPr>
          <w:rFonts w:ascii="Times New Roman" w:hAnsi="Times New Roman"/>
          <w:lang w:eastAsia="sl-SI"/>
        </w:rPr>
        <w:t xml:space="preserve">zato </w:t>
      </w:r>
      <w:r w:rsidRPr="00DE622C">
        <w:rPr>
          <w:rFonts w:ascii="Times New Roman" w:hAnsi="Times New Roman"/>
          <w:lang w:eastAsia="sl-SI"/>
        </w:rPr>
        <w:t>upa, da se to</w:t>
      </w:r>
      <w:r w:rsidR="00DC4B81" w:rsidRPr="00DE622C">
        <w:rPr>
          <w:rFonts w:ascii="Times New Roman" w:hAnsi="Times New Roman"/>
          <w:lang w:eastAsia="sl-SI"/>
        </w:rPr>
        <w:t xml:space="preserve"> v resnici</w:t>
      </w:r>
      <w:r w:rsidRPr="00DE622C">
        <w:rPr>
          <w:rFonts w:ascii="Times New Roman" w:hAnsi="Times New Roman"/>
          <w:lang w:eastAsia="sl-SI"/>
        </w:rPr>
        <w:t xml:space="preserve"> ne dogaja</w:t>
      </w:r>
      <w:r w:rsidR="00EC236C" w:rsidRPr="00DE622C">
        <w:rPr>
          <w:rFonts w:ascii="Times New Roman" w:hAnsi="Times New Roman"/>
          <w:lang w:eastAsia="sl-SI"/>
        </w:rPr>
        <w:t>. NPZ vpli</w:t>
      </w:r>
      <w:r w:rsidRPr="00DE622C">
        <w:rPr>
          <w:rFonts w:ascii="Times New Roman" w:hAnsi="Times New Roman"/>
          <w:lang w:eastAsia="sl-SI"/>
        </w:rPr>
        <w:t>v</w:t>
      </w:r>
      <w:r w:rsidR="00EC236C" w:rsidRPr="00DE622C">
        <w:rPr>
          <w:rFonts w:ascii="Times New Roman" w:hAnsi="Times New Roman"/>
          <w:lang w:eastAsia="sl-SI"/>
        </w:rPr>
        <w:t>a na socialne razlike v smislu</w:t>
      </w:r>
      <w:r w:rsidRPr="00DE622C">
        <w:rPr>
          <w:rFonts w:ascii="Times New Roman" w:hAnsi="Times New Roman"/>
          <w:lang w:eastAsia="sl-SI"/>
        </w:rPr>
        <w:t xml:space="preserve"> drugega</w:t>
      </w:r>
      <w:r w:rsidR="00EC236C" w:rsidRPr="00DE622C">
        <w:rPr>
          <w:rFonts w:ascii="Times New Roman" w:hAnsi="Times New Roman"/>
          <w:lang w:eastAsia="sl-SI"/>
        </w:rPr>
        <w:t xml:space="preserve"> koncepta pravičnosti</w:t>
      </w:r>
      <w:r w:rsidR="00C16F18">
        <w:rPr>
          <w:rFonts w:ascii="Times New Roman" w:hAnsi="Times New Roman"/>
          <w:lang w:eastAsia="sl-SI"/>
        </w:rPr>
        <w:t>. Odražajo se v</w:t>
      </w:r>
      <w:r w:rsidR="00EC236C" w:rsidRPr="00DE622C">
        <w:rPr>
          <w:rFonts w:ascii="Times New Roman" w:hAnsi="Times New Roman"/>
          <w:lang w:eastAsia="sl-SI"/>
        </w:rPr>
        <w:t xml:space="preserve"> učn</w:t>
      </w:r>
      <w:r w:rsidR="00C16F18">
        <w:rPr>
          <w:rFonts w:ascii="Times New Roman" w:hAnsi="Times New Roman"/>
          <w:lang w:eastAsia="sl-SI"/>
        </w:rPr>
        <w:t>i</w:t>
      </w:r>
      <w:r w:rsidRPr="00DE622C">
        <w:rPr>
          <w:rFonts w:ascii="Times New Roman" w:hAnsi="Times New Roman"/>
          <w:lang w:eastAsia="sl-SI"/>
        </w:rPr>
        <w:t xml:space="preserve"> uspešnost</w:t>
      </w:r>
      <w:r w:rsidR="00C16F18">
        <w:rPr>
          <w:rFonts w:ascii="Times New Roman" w:hAnsi="Times New Roman"/>
          <w:lang w:eastAsia="sl-SI"/>
        </w:rPr>
        <w:t>i</w:t>
      </w:r>
      <w:r w:rsidRPr="00DE622C">
        <w:rPr>
          <w:rFonts w:ascii="Times New Roman" w:hAnsi="Times New Roman"/>
          <w:lang w:eastAsia="sl-SI"/>
        </w:rPr>
        <w:t xml:space="preserve"> učencev, verjetno </w:t>
      </w:r>
      <w:r w:rsidR="00C16F18">
        <w:rPr>
          <w:rFonts w:ascii="Times New Roman" w:hAnsi="Times New Roman"/>
          <w:lang w:eastAsia="sl-SI"/>
        </w:rPr>
        <w:t>pa</w:t>
      </w:r>
      <w:r w:rsidR="00EC236C" w:rsidRPr="00DE622C">
        <w:rPr>
          <w:rFonts w:ascii="Times New Roman" w:hAnsi="Times New Roman"/>
          <w:lang w:eastAsia="sl-SI"/>
        </w:rPr>
        <w:t xml:space="preserve"> še bolj vplivajo na ocene učencev pri </w:t>
      </w:r>
      <w:r w:rsidRPr="00DE622C">
        <w:rPr>
          <w:rFonts w:ascii="Times New Roman" w:hAnsi="Times New Roman"/>
          <w:lang w:eastAsia="sl-SI"/>
        </w:rPr>
        <w:t xml:space="preserve">samem </w:t>
      </w:r>
      <w:r w:rsidR="00EC236C" w:rsidRPr="00DE622C">
        <w:rPr>
          <w:rFonts w:ascii="Times New Roman" w:hAnsi="Times New Roman"/>
          <w:lang w:eastAsia="sl-SI"/>
        </w:rPr>
        <w:t xml:space="preserve">pouku. Ogromno </w:t>
      </w:r>
      <w:r w:rsidR="00DC4B81" w:rsidRPr="00DE622C">
        <w:rPr>
          <w:rFonts w:ascii="Times New Roman" w:hAnsi="Times New Roman"/>
          <w:lang w:eastAsia="sl-SI"/>
        </w:rPr>
        <w:t xml:space="preserve">je </w:t>
      </w:r>
      <w:r w:rsidR="00EC236C" w:rsidRPr="00DE622C">
        <w:rPr>
          <w:rFonts w:ascii="Times New Roman" w:hAnsi="Times New Roman"/>
          <w:lang w:eastAsia="sl-SI"/>
        </w:rPr>
        <w:t>primerov,</w:t>
      </w:r>
      <w:r w:rsidRPr="00DE622C">
        <w:rPr>
          <w:rFonts w:ascii="Times New Roman" w:hAnsi="Times New Roman"/>
          <w:lang w:eastAsia="sl-SI"/>
        </w:rPr>
        <w:t xml:space="preserve"> da učenci</w:t>
      </w:r>
      <w:r w:rsidR="00DC4B81" w:rsidRPr="00DE622C">
        <w:rPr>
          <w:rFonts w:ascii="Times New Roman" w:hAnsi="Times New Roman"/>
          <w:lang w:eastAsia="sl-SI"/>
        </w:rPr>
        <w:t xml:space="preserve"> z nižjimi ocenami pri pouku dosegajo višje ocene pri NPZ. V</w:t>
      </w:r>
      <w:r w:rsidR="00EC236C" w:rsidRPr="00DE622C">
        <w:rPr>
          <w:rFonts w:ascii="Times New Roman" w:hAnsi="Times New Roman"/>
          <w:lang w:eastAsia="sl-SI"/>
        </w:rPr>
        <w:t xml:space="preserve">rednosti dosežkov učencev na NPZ </w:t>
      </w:r>
      <w:r w:rsidR="00DC4B81" w:rsidRPr="00DE622C">
        <w:rPr>
          <w:rFonts w:ascii="Times New Roman" w:hAnsi="Times New Roman"/>
          <w:lang w:eastAsia="sl-SI"/>
        </w:rPr>
        <w:t xml:space="preserve">imajo </w:t>
      </w:r>
      <w:r w:rsidR="00EC236C" w:rsidRPr="00DE622C">
        <w:rPr>
          <w:rFonts w:ascii="Times New Roman" w:hAnsi="Times New Roman"/>
          <w:lang w:eastAsia="sl-SI"/>
        </w:rPr>
        <w:t>bistveno boljšo napovedno vrednost kot ocene, ki jih</w:t>
      </w:r>
      <w:r w:rsidR="00DC4B81" w:rsidRPr="00DE622C">
        <w:rPr>
          <w:rFonts w:ascii="Times New Roman" w:hAnsi="Times New Roman"/>
          <w:lang w:eastAsia="sl-SI"/>
        </w:rPr>
        <w:t xml:space="preserve"> pridobijo</w:t>
      </w:r>
      <w:r w:rsidR="00EC236C" w:rsidRPr="00DE622C">
        <w:rPr>
          <w:rFonts w:ascii="Times New Roman" w:hAnsi="Times New Roman"/>
          <w:lang w:eastAsia="sl-SI"/>
        </w:rPr>
        <w:t xml:space="preserve"> učenci pri pouku</w:t>
      </w:r>
      <w:r w:rsidR="00C16F18">
        <w:rPr>
          <w:rFonts w:ascii="Times New Roman" w:hAnsi="Times New Roman"/>
          <w:lang w:eastAsia="sl-SI"/>
        </w:rPr>
        <w:t>.</w:t>
      </w:r>
      <w:r w:rsidR="00DC4B81" w:rsidRPr="00DE622C">
        <w:rPr>
          <w:rFonts w:ascii="Times New Roman" w:hAnsi="Times New Roman"/>
          <w:lang w:eastAsia="sl-SI"/>
        </w:rPr>
        <w:t xml:space="preserve"> </w:t>
      </w:r>
      <w:r w:rsidR="00C16F18">
        <w:rPr>
          <w:rFonts w:ascii="Times New Roman" w:hAnsi="Times New Roman"/>
          <w:lang w:eastAsia="sl-SI"/>
        </w:rPr>
        <w:t>Č</w:t>
      </w:r>
      <w:r w:rsidR="00DC4B81" w:rsidRPr="00DE622C">
        <w:rPr>
          <w:rFonts w:ascii="Times New Roman" w:hAnsi="Times New Roman"/>
          <w:lang w:eastAsia="sl-SI"/>
        </w:rPr>
        <w:t>e bodo vs</w:t>
      </w:r>
      <w:r w:rsidR="00C16F18">
        <w:rPr>
          <w:rFonts w:ascii="Times New Roman" w:hAnsi="Times New Roman"/>
          <w:lang w:eastAsia="sl-SI"/>
        </w:rPr>
        <w:t>e</w:t>
      </w:r>
      <w:r w:rsidR="00DC4B81" w:rsidRPr="00DE622C">
        <w:rPr>
          <w:rFonts w:ascii="Times New Roman" w:hAnsi="Times New Roman"/>
          <w:lang w:eastAsia="sl-SI"/>
        </w:rPr>
        <w:t xml:space="preserve"> znali pravilno usmeriti k nadaljnjemu izobraževanju</w:t>
      </w:r>
      <w:r w:rsidR="00C16F18">
        <w:rPr>
          <w:rFonts w:ascii="Times New Roman" w:hAnsi="Times New Roman"/>
          <w:lang w:eastAsia="sl-SI"/>
        </w:rPr>
        <w:t>,</w:t>
      </w:r>
      <w:r w:rsidR="00DC4B81" w:rsidRPr="00DE622C">
        <w:rPr>
          <w:rFonts w:ascii="Times New Roman" w:hAnsi="Times New Roman"/>
          <w:lang w:eastAsia="sl-SI"/>
        </w:rPr>
        <w:t xml:space="preserve"> bo </w:t>
      </w:r>
      <w:r w:rsidR="00EC236C" w:rsidRPr="00DE622C">
        <w:rPr>
          <w:rFonts w:ascii="Times New Roman" w:hAnsi="Times New Roman"/>
          <w:lang w:eastAsia="sl-SI"/>
        </w:rPr>
        <w:t>NPZ prispeval</w:t>
      </w:r>
      <w:r w:rsidR="00DC4B81" w:rsidRPr="00DE622C">
        <w:rPr>
          <w:rFonts w:ascii="Times New Roman" w:hAnsi="Times New Roman"/>
          <w:lang w:eastAsia="sl-SI"/>
        </w:rPr>
        <w:t xml:space="preserve"> ne samo </w:t>
      </w:r>
      <w:r w:rsidR="00EC236C" w:rsidRPr="00DE622C">
        <w:rPr>
          <w:rFonts w:ascii="Times New Roman" w:hAnsi="Times New Roman"/>
          <w:lang w:eastAsia="sl-SI"/>
        </w:rPr>
        <w:t>k večji kakovosti našega šolskega sistema</w:t>
      </w:r>
      <w:r w:rsidR="00DC4B81" w:rsidRPr="00DE622C">
        <w:rPr>
          <w:rFonts w:ascii="Times New Roman" w:hAnsi="Times New Roman"/>
          <w:lang w:eastAsia="sl-SI"/>
        </w:rPr>
        <w:t xml:space="preserve"> ampak </w:t>
      </w:r>
      <w:r w:rsidR="00EC236C" w:rsidRPr="00DE622C">
        <w:rPr>
          <w:rFonts w:ascii="Times New Roman" w:hAnsi="Times New Roman"/>
          <w:lang w:eastAsia="sl-SI"/>
        </w:rPr>
        <w:t xml:space="preserve">tudi k </w:t>
      </w:r>
      <w:r w:rsidR="00DC4B81" w:rsidRPr="00DE622C">
        <w:rPr>
          <w:rFonts w:ascii="Times New Roman" w:hAnsi="Times New Roman"/>
          <w:lang w:eastAsia="sl-SI"/>
        </w:rPr>
        <w:t xml:space="preserve">boljšemu zadovoljstvu učencev in dijakov. </w:t>
      </w:r>
    </w:p>
    <w:p w14:paraId="5F999A27" w14:textId="33ED7C9A" w:rsidR="00EC236C" w:rsidRPr="00DE622C" w:rsidRDefault="00EC236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54C649D2" w14:textId="6E823205" w:rsidR="00EA6477" w:rsidRPr="00DE622C" w:rsidRDefault="00DC4B81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Državna sekretarka pojasni, da</w:t>
      </w:r>
      <w:r w:rsidR="00EA6477" w:rsidRPr="00DE622C">
        <w:rPr>
          <w:rFonts w:ascii="Times New Roman" w:hAnsi="Times New Roman"/>
          <w:lang w:eastAsia="sl-SI"/>
        </w:rPr>
        <w:t xml:space="preserve"> ne drži</w:t>
      </w:r>
      <w:r w:rsidR="00AC654D">
        <w:rPr>
          <w:rFonts w:ascii="Times New Roman" w:hAnsi="Times New Roman"/>
          <w:lang w:eastAsia="sl-SI"/>
        </w:rPr>
        <w:t xml:space="preserve"> trditev</w:t>
      </w:r>
      <w:r w:rsidR="00EA6477" w:rsidRPr="00DE622C">
        <w:rPr>
          <w:rFonts w:ascii="Times New Roman" w:hAnsi="Times New Roman"/>
          <w:lang w:eastAsia="sl-SI"/>
        </w:rPr>
        <w:t xml:space="preserve">, da bodo na gimnazije </w:t>
      </w:r>
      <w:r w:rsidR="00AC654D" w:rsidRPr="00DE622C">
        <w:rPr>
          <w:rFonts w:ascii="Times New Roman" w:hAnsi="Times New Roman"/>
          <w:lang w:eastAsia="sl-SI"/>
        </w:rPr>
        <w:t xml:space="preserve">prišli </w:t>
      </w:r>
      <w:r w:rsidR="00EA6477" w:rsidRPr="00DE622C">
        <w:rPr>
          <w:rFonts w:ascii="Times New Roman" w:hAnsi="Times New Roman"/>
          <w:lang w:eastAsia="sl-SI"/>
        </w:rPr>
        <w:t>le učenci z najvišjim socialnim statusom</w:t>
      </w:r>
      <w:r w:rsidR="00AC654D">
        <w:rPr>
          <w:rFonts w:ascii="Times New Roman" w:hAnsi="Times New Roman"/>
          <w:lang w:eastAsia="sl-SI"/>
        </w:rPr>
        <w:t>, saj je</w:t>
      </w:r>
      <w:r w:rsidRPr="00DE622C">
        <w:rPr>
          <w:rFonts w:ascii="Times New Roman" w:hAnsi="Times New Roman"/>
          <w:lang w:eastAsia="sl-SI"/>
        </w:rPr>
        <w:t xml:space="preserve"> omejitev vpisa bistveno višja v srednjih strokovnih programih</w:t>
      </w:r>
      <w:r w:rsidR="00B64706">
        <w:rPr>
          <w:rFonts w:ascii="Times New Roman" w:hAnsi="Times New Roman"/>
          <w:lang w:eastAsia="sl-SI"/>
        </w:rPr>
        <w:t>,</w:t>
      </w:r>
      <w:r w:rsidRPr="00DE622C">
        <w:rPr>
          <w:rFonts w:ascii="Times New Roman" w:hAnsi="Times New Roman"/>
          <w:lang w:eastAsia="sl-SI"/>
        </w:rPr>
        <w:t xml:space="preserve"> in</w:t>
      </w:r>
      <w:r w:rsidR="00AC654D">
        <w:rPr>
          <w:rFonts w:ascii="Times New Roman" w:hAnsi="Times New Roman"/>
          <w:lang w:eastAsia="sl-SI"/>
        </w:rPr>
        <w:t xml:space="preserve"> doda</w:t>
      </w:r>
      <w:r w:rsidRPr="00DE622C">
        <w:rPr>
          <w:rFonts w:ascii="Times New Roman" w:hAnsi="Times New Roman"/>
          <w:lang w:eastAsia="sl-SI"/>
        </w:rPr>
        <w:t xml:space="preserve">, da </w:t>
      </w:r>
      <w:r w:rsidR="00EC236C" w:rsidRPr="00DE622C">
        <w:rPr>
          <w:rFonts w:ascii="Times New Roman" w:hAnsi="Times New Roman"/>
          <w:lang w:eastAsia="sl-SI"/>
        </w:rPr>
        <w:t>pritisk na gimnazij</w:t>
      </w:r>
      <w:r w:rsidR="00B64706">
        <w:rPr>
          <w:rFonts w:ascii="Times New Roman" w:hAnsi="Times New Roman"/>
          <w:lang w:eastAsia="sl-SI"/>
        </w:rPr>
        <w:t>e</w:t>
      </w:r>
      <w:r w:rsidRPr="00DE622C">
        <w:rPr>
          <w:rFonts w:ascii="Times New Roman" w:hAnsi="Times New Roman"/>
          <w:lang w:eastAsia="sl-SI"/>
        </w:rPr>
        <w:t xml:space="preserve"> </w:t>
      </w:r>
      <w:r w:rsidR="00EC236C" w:rsidRPr="00DE622C">
        <w:rPr>
          <w:rFonts w:ascii="Times New Roman" w:hAnsi="Times New Roman"/>
          <w:lang w:eastAsia="sl-SI"/>
        </w:rPr>
        <w:t>zadnja leta pada</w:t>
      </w:r>
      <w:r w:rsidR="00EA6477" w:rsidRPr="00DE622C">
        <w:rPr>
          <w:rFonts w:ascii="Times New Roman" w:hAnsi="Times New Roman"/>
          <w:lang w:eastAsia="sl-SI"/>
        </w:rPr>
        <w:t xml:space="preserve">. </w:t>
      </w:r>
      <w:r w:rsidR="00AC654D">
        <w:rPr>
          <w:rFonts w:ascii="Times New Roman" w:hAnsi="Times New Roman"/>
          <w:lang w:eastAsia="sl-SI"/>
        </w:rPr>
        <w:t>R</w:t>
      </w:r>
      <w:r w:rsidR="00EA6477" w:rsidRPr="00DE622C">
        <w:rPr>
          <w:rFonts w:ascii="Times New Roman" w:hAnsi="Times New Roman"/>
          <w:lang w:eastAsia="sl-SI"/>
        </w:rPr>
        <w:t xml:space="preserve">avno zato </w:t>
      </w:r>
      <w:r w:rsidR="00AC654D">
        <w:rPr>
          <w:rFonts w:ascii="Times New Roman" w:hAnsi="Times New Roman"/>
          <w:lang w:eastAsia="sl-SI"/>
        </w:rPr>
        <w:t xml:space="preserve">so merilom </w:t>
      </w:r>
      <w:r w:rsidR="00EA6477" w:rsidRPr="00DE622C">
        <w:rPr>
          <w:rFonts w:ascii="Times New Roman" w:hAnsi="Times New Roman"/>
          <w:lang w:eastAsia="sl-SI"/>
        </w:rPr>
        <w:t xml:space="preserve">dodali </w:t>
      </w:r>
      <w:r w:rsidR="00EC236C" w:rsidRPr="00DE622C">
        <w:rPr>
          <w:rFonts w:ascii="Times New Roman" w:hAnsi="Times New Roman"/>
          <w:lang w:eastAsia="sl-SI"/>
        </w:rPr>
        <w:t>druge spretnosti oziroma nadarjenosti</w:t>
      </w:r>
      <w:r w:rsidR="00EA6477" w:rsidRPr="00DE622C">
        <w:rPr>
          <w:rFonts w:ascii="Times New Roman" w:hAnsi="Times New Roman"/>
          <w:lang w:eastAsia="sl-SI"/>
        </w:rPr>
        <w:t>, ki so</w:t>
      </w:r>
      <w:r w:rsidR="00EC236C" w:rsidRPr="00DE622C">
        <w:rPr>
          <w:rFonts w:ascii="Times New Roman" w:hAnsi="Times New Roman"/>
          <w:lang w:eastAsia="sl-SI"/>
        </w:rPr>
        <w:t xml:space="preserve"> potrebne za uspešno dokončanje program</w:t>
      </w:r>
      <w:r w:rsidR="00B64706">
        <w:rPr>
          <w:rFonts w:ascii="Times New Roman" w:hAnsi="Times New Roman"/>
          <w:lang w:eastAsia="sl-SI"/>
        </w:rPr>
        <w:t>ov</w:t>
      </w:r>
      <w:r w:rsidR="00AC654D">
        <w:rPr>
          <w:rFonts w:ascii="Times New Roman" w:hAnsi="Times New Roman"/>
          <w:lang w:eastAsia="sl-SI"/>
        </w:rPr>
        <w:t xml:space="preserve">. </w:t>
      </w:r>
      <w:r w:rsidR="00EA6477" w:rsidRPr="00DE622C">
        <w:rPr>
          <w:rFonts w:ascii="Times New Roman" w:hAnsi="Times New Roman"/>
          <w:lang w:eastAsia="sl-SI"/>
        </w:rPr>
        <w:t xml:space="preserve">Glede NPZ pa </w:t>
      </w:r>
      <w:r w:rsidR="00AC654D">
        <w:rPr>
          <w:rFonts w:ascii="Times New Roman" w:hAnsi="Times New Roman"/>
          <w:lang w:eastAsia="sl-SI"/>
        </w:rPr>
        <w:t>opozori,</w:t>
      </w:r>
      <w:r w:rsidR="00EA6477" w:rsidRPr="00DE622C">
        <w:rPr>
          <w:rFonts w:ascii="Times New Roman" w:hAnsi="Times New Roman"/>
          <w:lang w:eastAsia="sl-SI"/>
        </w:rPr>
        <w:t xml:space="preserve"> da je treb</w:t>
      </w:r>
      <w:r w:rsidR="00B64706">
        <w:rPr>
          <w:rFonts w:ascii="Times New Roman" w:hAnsi="Times New Roman"/>
          <w:lang w:eastAsia="sl-SI"/>
        </w:rPr>
        <w:t>a</w:t>
      </w:r>
      <w:r w:rsidR="00EA6477" w:rsidRPr="00DE622C">
        <w:rPr>
          <w:rFonts w:ascii="Times New Roman" w:hAnsi="Times New Roman"/>
          <w:lang w:eastAsia="sl-SI"/>
        </w:rPr>
        <w:t xml:space="preserve"> zagotoviti primerljivost med otroki</w:t>
      </w:r>
      <w:r w:rsidR="00AC654D">
        <w:rPr>
          <w:rFonts w:ascii="Times New Roman" w:hAnsi="Times New Roman"/>
          <w:lang w:eastAsia="sl-SI"/>
        </w:rPr>
        <w:t xml:space="preserve"> in da je </w:t>
      </w:r>
      <w:r w:rsidR="00EA6477" w:rsidRPr="00DE622C">
        <w:rPr>
          <w:rFonts w:ascii="Times New Roman" w:hAnsi="Times New Roman"/>
          <w:lang w:eastAsia="sl-SI"/>
        </w:rPr>
        <w:t xml:space="preserve">za uspešno šolanje ključna ustrezna </w:t>
      </w:r>
      <w:proofErr w:type="spellStart"/>
      <w:r w:rsidR="00EA6477" w:rsidRPr="00DE622C">
        <w:rPr>
          <w:rFonts w:ascii="Times New Roman" w:hAnsi="Times New Roman"/>
          <w:lang w:eastAsia="sl-SI"/>
        </w:rPr>
        <w:t>opismenjenost</w:t>
      </w:r>
      <w:proofErr w:type="spellEnd"/>
      <w:r w:rsidR="00EA6477" w:rsidRPr="00DE622C">
        <w:rPr>
          <w:rFonts w:ascii="Times New Roman" w:hAnsi="Times New Roman"/>
          <w:lang w:eastAsia="sl-SI"/>
        </w:rPr>
        <w:t xml:space="preserve"> (matematična, jezikovna), torej osnovna znanja, brez katerih </w:t>
      </w:r>
      <w:r w:rsidR="00B64706">
        <w:rPr>
          <w:rFonts w:ascii="Times New Roman" w:hAnsi="Times New Roman"/>
          <w:lang w:eastAsia="sl-SI"/>
        </w:rPr>
        <w:t>učenec</w:t>
      </w:r>
      <w:r w:rsidR="00B64706" w:rsidRPr="00DE622C">
        <w:rPr>
          <w:rFonts w:ascii="Times New Roman" w:hAnsi="Times New Roman"/>
          <w:lang w:eastAsia="sl-SI"/>
        </w:rPr>
        <w:t xml:space="preserve"> </w:t>
      </w:r>
      <w:r w:rsidR="00EA6477" w:rsidRPr="00DE622C">
        <w:rPr>
          <w:rFonts w:ascii="Times New Roman" w:hAnsi="Times New Roman"/>
          <w:lang w:eastAsia="sl-SI"/>
        </w:rPr>
        <w:t xml:space="preserve">ne more nadaljevati </w:t>
      </w:r>
      <w:r w:rsidR="00693FD0" w:rsidRPr="00DE622C">
        <w:rPr>
          <w:rFonts w:ascii="Times New Roman" w:hAnsi="Times New Roman"/>
          <w:lang w:eastAsia="sl-SI"/>
        </w:rPr>
        <w:t xml:space="preserve">šolanja. </w:t>
      </w:r>
      <w:r w:rsidR="00EA6477" w:rsidRPr="00DE622C">
        <w:rPr>
          <w:rFonts w:ascii="Times New Roman" w:hAnsi="Times New Roman"/>
          <w:lang w:eastAsia="sl-SI"/>
        </w:rPr>
        <w:t xml:space="preserve"> </w:t>
      </w:r>
    </w:p>
    <w:p w14:paraId="77CC6B97" w14:textId="77777777" w:rsidR="00EA6477" w:rsidRPr="00DE622C" w:rsidRDefault="00EA6477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5EBA1688" w14:textId="7D368E02" w:rsidR="00693FD0" w:rsidRPr="00DE622C" w:rsidRDefault="00693FD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Direktor ZRSŠ glede</w:t>
      </w:r>
      <w:r w:rsidR="00EC236C" w:rsidRPr="00DE622C">
        <w:rPr>
          <w:rFonts w:ascii="Times New Roman" w:hAnsi="Times New Roman"/>
          <w:lang w:eastAsia="sl-SI"/>
        </w:rPr>
        <w:t xml:space="preserve"> učnih načrtov in obravnave književnih del pri pouku</w:t>
      </w:r>
      <w:r w:rsidR="00AC654D" w:rsidRPr="00AC654D">
        <w:rPr>
          <w:rFonts w:ascii="Times New Roman" w:hAnsi="Times New Roman"/>
          <w:lang w:eastAsia="sl-SI"/>
        </w:rPr>
        <w:t xml:space="preserve"> </w:t>
      </w:r>
      <w:r w:rsidR="00AC654D" w:rsidRPr="00DE622C">
        <w:rPr>
          <w:rFonts w:ascii="Times New Roman" w:hAnsi="Times New Roman"/>
          <w:lang w:eastAsia="sl-SI"/>
        </w:rPr>
        <w:t>razjasni</w:t>
      </w:r>
      <w:r w:rsidRPr="00DE622C">
        <w:rPr>
          <w:rFonts w:ascii="Times New Roman" w:hAnsi="Times New Roman"/>
          <w:lang w:eastAsia="sl-SI"/>
        </w:rPr>
        <w:t>, da</w:t>
      </w:r>
      <w:r w:rsidR="00EC236C" w:rsidRPr="00DE622C">
        <w:rPr>
          <w:rFonts w:ascii="Times New Roman" w:hAnsi="Times New Roman"/>
          <w:lang w:eastAsia="sl-SI"/>
        </w:rPr>
        <w:t xml:space="preserve"> učni načrti slovenščine </w:t>
      </w:r>
      <w:r w:rsidRPr="00DE622C">
        <w:rPr>
          <w:rFonts w:ascii="Times New Roman" w:hAnsi="Times New Roman"/>
          <w:lang w:eastAsia="sl-SI"/>
        </w:rPr>
        <w:t>iz leta</w:t>
      </w:r>
      <w:r w:rsidR="00EC236C" w:rsidRPr="00DE622C">
        <w:rPr>
          <w:rFonts w:ascii="Times New Roman" w:hAnsi="Times New Roman"/>
          <w:lang w:eastAsia="sl-SI"/>
        </w:rPr>
        <w:t xml:space="preserve"> </w:t>
      </w:r>
      <w:r w:rsidR="00EA6477" w:rsidRPr="00DE622C">
        <w:rPr>
          <w:rFonts w:ascii="Times New Roman" w:hAnsi="Times New Roman"/>
          <w:lang w:eastAsia="sl-SI"/>
        </w:rPr>
        <w:t xml:space="preserve">2018 </w:t>
      </w:r>
      <w:r w:rsidRPr="00DE622C">
        <w:rPr>
          <w:rFonts w:ascii="Times New Roman" w:hAnsi="Times New Roman"/>
          <w:lang w:eastAsia="sl-SI"/>
        </w:rPr>
        <w:t>ni</w:t>
      </w:r>
      <w:r w:rsidR="00EC236C" w:rsidRPr="00DE622C">
        <w:rPr>
          <w:rFonts w:ascii="Times New Roman" w:hAnsi="Times New Roman"/>
          <w:lang w:eastAsia="sl-SI"/>
        </w:rPr>
        <w:t>ma</w:t>
      </w:r>
      <w:r w:rsidR="00B64706">
        <w:rPr>
          <w:rFonts w:ascii="Times New Roman" w:hAnsi="Times New Roman"/>
          <w:lang w:eastAsia="sl-SI"/>
        </w:rPr>
        <w:t>jo</w:t>
      </w:r>
      <w:r w:rsidR="00EC236C"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 xml:space="preserve">več </w:t>
      </w:r>
      <w:r w:rsidR="00EC236C" w:rsidRPr="00DE622C">
        <w:rPr>
          <w:rFonts w:ascii="Times New Roman" w:hAnsi="Times New Roman"/>
          <w:lang w:eastAsia="sl-SI"/>
        </w:rPr>
        <w:t xml:space="preserve">seznama in </w:t>
      </w:r>
      <w:r w:rsidR="00B64706">
        <w:rPr>
          <w:rFonts w:ascii="Times New Roman" w:hAnsi="Times New Roman"/>
          <w:lang w:eastAsia="sl-SI"/>
        </w:rPr>
        <w:t>do</w:t>
      </w:r>
      <w:r w:rsidR="00EC236C" w:rsidRPr="00DE622C">
        <w:rPr>
          <w:rFonts w:ascii="Times New Roman" w:hAnsi="Times New Roman"/>
          <w:lang w:eastAsia="sl-SI"/>
        </w:rPr>
        <w:t>pušča</w:t>
      </w:r>
      <w:r w:rsidRPr="00DE622C">
        <w:rPr>
          <w:rFonts w:ascii="Times New Roman" w:hAnsi="Times New Roman"/>
          <w:lang w:eastAsia="sl-SI"/>
        </w:rPr>
        <w:t>jo</w:t>
      </w:r>
      <w:r w:rsidR="00EC236C" w:rsidRPr="00DE622C">
        <w:rPr>
          <w:rFonts w:ascii="Times New Roman" w:hAnsi="Times New Roman"/>
          <w:lang w:eastAsia="sl-SI"/>
        </w:rPr>
        <w:t xml:space="preserve"> bistveno večjo avtonomijo učiteljem</w:t>
      </w:r>
      <w:r w:rsidRPr="00DE622C">
        <w:rPr>
          <w:rFonts w:ascii="Times New Roman" w:hAnsi="Times New Roman"/>
          <w:lang w:eastAsia="sl-SI"/>
        </w:rPr>
        <w:t xml:space="preserve">, medtem ko </w:t>
      </w:r>
      <w:r w:rsidR="00EC236C" w:rsidRPr="00DE622C">
        <w:rPr>
          <w:rFonts w:ascii="Times New Roman" w:hAnsi="Times New Roman"/>
          <w:lang w:eastAsia="sl-SI"/>
        </w:rPr>
        <w:t>predmetni izpitni katalog</w:t>
      </w:r>
      <w:r w:rsidRPr="00DE622C">
        <w:rPr>
          <w:rFonts w:ascii="Times New Roman" w:hAnsi="Times New Roman"/>
          <w:lang w:eastAsia="sl-SI"/>
        </w:rPr>
        <w:t>i</w:t>
      </w:r>
      <w:r w:rsidR="00AC654D">
        <w:rPr>
          <w:rFonts w:ascii="Times New Roman" w:hAnsi="Times New Roman"/>
          <w:lang w:eastAsia="sl-SI"/>
        </w:rPr>
        <w:t xml:space="preserve"> </w:t>
      </w:r>
      <w:r w:rsidR="00EC236C" w:rsidRPr="00DE622C">
        <w:rPr>
          <w:rFonts w:ascii="Times New Roman" w:hAnsi="Times New Roman"/>
          <w:lang w:eastAsia="sl-SI"/>
        </w:rPr>
        <w:t>predvide</w:t>
      </w:r>
      <w:r w:rsidR="00AC654D">
        <w:rPr>
          <w:rFonts w:ascii="Times New Roman" w:hAnsi="Times New Roman"/>
          <w:lang w:eastAsia="sl-SI"/>
        </w:rPr>
        <w:t>vajo</w:t>
      </w:r>
      <w:r w:rsidR="00EC236C" w:rsidRPr="00DE622C">
        <w:rPr>
          <w:rFonts w:ascii="Times New Roman" w:hAnsi="Times New Roman"/>
          <w:lang w:eastAsia="sl-SI"/>
        </w:rPr>
        <w:t xml:space="preserve"> določen</w:t>
      </w:r>
      <w:r w:rsidRPr="00DE622C">
        <w:rPr>
          <w:rFonts w:ascii="Times New Roman" w:hAnsi="Times New Roman"/>
          <w:lang w:eastAsia="sl-SI"/>
        </w:rPr>
        <w:t>a</w:t>
      </w:r>
      <w:r w:rsidR="00EC236C" w:rsidRPr="00DE622C">
        <w:rPr>
          <w:rFonts w:ascii="Times New Roman" w:hAnsi="Times New Roman"/>
          <w:lang w:eastAsia="sl-SI"/>
        </w:rPr>
        <w:t xml:space="preserve"> književna dela</w:t>
      </w:r>
      <w:r w:rsidRPr="00DE622C">
        <w:rPr>
          <w:rFonts w:ascii="Times New Roman" w:hAnsi="Times New Roman"/>
          <w:lang w:eastAsia="sl-SI"/>
        </w:rPr>
        <w:t>,</w:t>
      </w:r>
      <w:r w:rsidR="00EC236C" w:rsidRPr="00DE622C">
        <w:rPr>
          <w:rFonts w:ascii="Times New Roman" w:hAnsi="Times New Roman"/>
          <w:lang w:eastAsia="sl-SI"/>
        </w:rPr>
        <w:t xml:space="preserve"> ki jih morajo dijaki resnično natančn</w:t>
      </w:r>
      <w:r w:rsidR="00AC654D">
        <w:rPr>
          <w:rFonts w:ascii="Times New Roman" w:hAnsi="Times New Roman"/>
          <w:lang w:eastAsia="sl-SI"/>
        </w:rPr>
        <w:t>eje</w:t>
      </w:r>
      <w:r w:rsidRPr="00DE622C">
        <w:rPr>
          <w:rFonts w:ascii="Times New Roman" w:hAnsi="Times New Roman"/>
          <w:lang w:eastAsia="sl-SI"/>
        </w:rPr>
        <w:t xml:space="preserve"> poznati. </w:t>
      </w:r>
    </w:p>
    <w:p w14:paraId="14437508" w14:textId="77777777" w:rsidR="00693FD0" w:rsidRPr="00DE622C" w:rsidRDefault="00693FD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2EEF089" w14:textId="4A1473BC" w:rsidR="00693FD0" w:rsidRPr="00DE622C" w:rsidRDefault="00693FD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Pojasnjeno je bilo tudi, da imajo dijaki priseljenci drugačen mehanizem za izračun točk in so oproščeni opravljanja NPZ. </w:t>
      </w:r>
    </w:p>
    <w:p w14:paraId="5F3E41CD" w14:textId="77777777" w:rsidR="00693FD0" w:rsidRPr="00DE622C" w:rsidRDefault="00693FD0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424E35BD" w14:textId="30F2DDE9" w:rsidR="00BA3EA4" w:rsidRPr="00DE622C" w:rsidRDefault="00BA3EA4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>Člani so z enim vzdržanim glasom</w:t>
      </w:r>
      <w:r w:rsidR="0001170E" w:rsidRPr="00DE622C">
        <w:rPr>
          <w:rFonts w:ascii="Times New Roman" w:hAnsi="Times New Roman"/>
          <w:lang w:eastAsia="sl-SI"/>
        </w:rPr>
        <w:t xml:space="preserve"> in enim glasom proti</w:t>
      </w:r>
      <w:r w:rsidRPr="00DE622C">
        <w:rPr>
          <w:rFonts w:ascii="Times New Roman" w:hAnsi="Times New Roman"/>
          <w:lang w:eastAsia="sl-SI"/>
        </w:rPr>
        <w:t xml:space="preserve"> sprejeli </w:t>
      </w:r>
    </w:p>
    <w:p w14:paraId="590B5BA1" w14:textId="77777777" w:rsidR="00B363F3" w:rsidRPr="00DE622C" w:rsidRDefault="00B363F3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bookmarkStart w:id="23" w:name="_Hlk168899736"/>
    </w:p>
    <w:p w14:paraId="6EA8B6F6" w14:textId="2F36B911" w:rsidR="00FE2BE4" w:rsidRPr="00DE622C" w:rsidRDefault="00BA3EA4" w:rsidP="000E75D0">
      <w:pPr>
        <w:spacing w:after="0" w:line="240" w:lineRule="auto"/>
        <w:ind w:right="-35" w:hanging="5"/>
        <w:jc w:val="both"/>
        <w:rPr>
          <w:rFonts w:ascii="Times New Roman" w:hAnsi="Times New Roman"/>
          <w:b/>
          <w:bCs/>
          <w:i/>
          <w:iCs/>
        </w:rPr>
      </w:pPr>
      <w:bookmarkStart w:id="24" w:name="_Hlk169177273"/>
      <w:r w:rsidRPr="00DE622C">
        <w:rPr>
          <w:rFonts w:ascii="Times New Roman" w:hAnsi="Times New Roman"/>
          <w:b/>
          <w:bCs/>
          <w:i/>
          <w:iCs/>
          <w:u w:val="single"/>
        </w:rPr>
        <w:t xml:space="preserve">SKLEP </w:t>
      </w:r>
      <w:r w:rsidR="008E7859" w:rsidRPr="00DE622C">
        <w:rPr>
          <w:rFonts w:ascii="Times New Roman" w:hAnsi="Times New Roman"/>
          <w:b/>
          <w:bCs/>
          <w:i/>
          <w:iCs/>
          <w:u w:val="single"/>
        </w:rPr>
        <w:t>14</w:t>
      </w:r>
      <w:r w:rsidRPr="00DE622C">
        <w:rPr>
          <w:rFonts w:ascii="Times New Roman" w:hAnsi="Times New Roman"/>
          <w:b/>
          <w:bCs/>
          <w:i/>
          <w:iCs/>
          <w:u w:val="single"/>
        </w:rPr>
        <w:t>:</w:t>
      </w:r>
      <w:r w:rsidRPr="000E75D0">
        <w:rPr>
          <w:rFonts w:ascii="Times New Roman" w:hAnsi="Times New Roman"/>
          <w:b/>
          <w:bCs/>
          <w:i/>
          <w:iCs/>
        </w:rPr>
        <w:t xml:space="preserve"> </w:t>
      </w:r>
      <w:r w:rsidRPr="00DE622C">
        <w:rPr>
          <w:rFonts w:ascii="Times New Roman" w:hAnsi="Times New Roman"/>
          <w:b/>
          <w:bCs/>
          <w:i/>
          <w:iCs/>
        </w:rPr>
        <w:t xml:space="preserve">Strokovni svet RS za splošno izobraževanje </w:t>
      </w:r>
      <w:bookmarkEnd w:id="23"/>
      <w:r w:rsidR="00FE2BE4" w:rsidRPr="00DE622C">
        <w:rPr>
          <w:rFonts w:ascii="Times New Roman" w:hAnsi="Times New Roman"/>
          <w:b/>
          <w:bCs/>
          <w:i/>
          <w:iCs/>
        </w:rPr>
        <w:t>v skladu s 15. členom Zakona o gimnazijah in 30. členom Zakon</w:t>
      </w:r>
      <w:r w:rsidR="00B64706">
        <w:rPr>
          <w:rFonts w:ascii="Times New Roman" w:hAnsi="Times New Roman"/>
          <w:b/>
          <w:bCs/>
          <w:i/>
          <w:iCs/>
        </w:rPr>
        <w:t>a</w:t>
      </w:r>
      <w:r w:rsidR="00FE2BE4" w:rsidRPr="00DE622C">
        <w:rPr>
          <w:rFonts w:ascii="Times New Roman" w:hAnsi="Times New Roman"/>
          <w:b/>
          <w:bCs/>
          <w:i/>
          <w:iCs/>
        </w:rPr>
        <w:t xml:space="preserve"> o poklicnem in strokovnem izobraževanju soglaša z uskladitvijo meril za izbiro kandidatov v primeru omejitve vpisa v programe srednjega poklicnega izobraževanja, srednjega strokovnega izobraževanja ter gimnazij, kot jih je predlagalo Ministrstvo za vzgojo in izobraževanje (elektronska pošta z dne 7.</w:t>
      </w:r>
      <w:r w:rsidR="00B64706">
        <w:rPr>
          <w:rFonts w:ascii="Times New Roman" w:hAnsi="Times New Roman"/>
          <w:b/>
          <w:bCs/>
          <w:i/>
          <w:iCs/>
        </w:rPr>
        <w:t xml:space="preserve"> </w:t>
      </w:r>
      <w:r w:rsidR="00FE2BE4" w:rsidRPr="00DE622C">
        <w:rPr>
          <w:rFonts w:ascii="Times New Roman" w:hAnsi="Times New Roman"/>
          <w:b/>
          <w:bCs/>
          <w:i/>
          <w:iCs/>
        </w:rPr>
        <w:t>6.</w:t>
      </w:r>
      <w:r w:rsidR="00B64706">
        <w:rPr>
          <w:rFonts w:ascii="Times New Roman" w:hAnsi="Times New Roman"/>
          <w:b/>
          <w:bCs/>
          <w:i/>
          <w:iCs/>
        </w:rPr>
        <w:t xml:space="preserve"> </w:t>
      </w:r>
      <w:r w:rsidR="00FE2BE4" w:rsidRPr="00DE622C">
        <w:rPr>
          <w:rFonts w:ascii="Times New Roman" w:hAnsi="Times New Roman"/>
          <w:b/>
          <w:bCs/>
          <w:i/>
          <w:iCs/>
        </w:rPr>
        <w:t>2024)</w:t>
      </w:r>
      <w:r w:rsidR="00B64706">
        <w:rPr>
          <w:rFonts w:ascii="Times New Roman" w:hAnsi="Times New Roman"/>
          <w:b/>
          <w:bCs/>
          <w:i/>
          <w:iCs/>
        </w:rPr>
        <w:t>,</w:t>
      </w:r>
      <w:r w:rsidR="00FE2BE4" w:rsidRPr="00DE622C">
        <w:rPr>
          <w:rFonts w:ascii="Times New Roman" w:hAnsi="Times New Roman"/>
          <w:b/>
          <w:bCs/>
          <w:i/>
          <w:iCs/>
        </w:rPr>
        <w:t xml:space="preserve"> in jih predlaga ministru v določitev</w:t>
      </w:r>
      <w:r w:rsidR="00B64706">
        <w:rPr>
          <w:rFonts w:ascii="Times New Roman" w:hAnsi="Times New Roman"/>
          <w:b/>
          <w:bCs/>
          <w:i/>
          <w:iCs/>
        </w:rPr>
        <w:t>,</w:t>
      </w:r>
      <w:r w:rsidR="00FE2BE4" w:rsidRPr="00DE622C">
        <w:rPr>
          <w:rFonts w:ascii="Times New Roman" w:hAnsi="Times New Roman"/>
          <w:b/>
          <w:bCs/>
          <w:i/>
          <w:iCs/>
        </w:rPr>
        <w:t xml:space="preserve"> če bodo za to izpolnjeni zakonski pogoji. </w:t>
      </w:r>
    </w:p>
    <w:bookmarkEnd w:id="24"/>
    <w:p w14:paraId="33B04E0E" w14:textId="77777777" w:rsidR="000D40CB" w:rsidRDefault="000D40CB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b/>
          <w:bCs/>
          <w:i/>
          <w:iCs/>
        </w:rPr>
      </w:pPr>
    </w:p>
    <w:p w14:paraId="3943431D" w14:textId="77777777" w:rsidR="00841AB8" w:rsidRDefault="00841AB8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b/>
          <w:bCs/>
          <w:i/>
          <w:iCs/>
        </w:rPr>
      </w:pPr>
    </w:p>
    <w:p w14:paraId="1674F76D" w14:textId="77777777" w:rsidR="00841AB8" w:rsidRDefault="00841AB8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b/>
          <w:bCs/>
          <w:i/>
          <w:iCs/>
        </w:rPr>
      </w:pPr>
    </w:p>
    <w:p w14:paraId="08008BA4" w14:textId="77777777" w:rsidR="00841AB8" w:rsidRDefault="00841AB8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b/>
          <w:bCs/>
          <w:i/>
          <w:iCs/>
        </w:rPr>
      </w:pPr>
    </w:p>
    <w:p w14:paraId="6341437D" w14:textId="77777777" w:rsidR="00841AB8" w:rsidRDefault="00841AB8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b/>
          <w:bCs/>
          <w:i/>
          <w:iCs/>
        </w:rPr>
      </w:pPr>
    </w:p>
    <w:p w14:paraId="22A4B8F5" w14:textId="77777777" w:rsidR="00841AB8" w:rsidRPr="00DE622C" w:rsidRDefault="00841AB8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  <w:b/>
          <w:bCs/>
          <w:i/>
          <w:iCs/>
        </w:rPr>
      </w:pPr>
    </w:p>
    <w:p w14:paraId="4EDC8F1D" w14:textId="4C2494E8" w:rsidR="005C5CA6" w:rsidRPr="00DE622C" w:rsidRDefault="005C5CA6" w:rsidP="000E75D0">
      <w:pPr>
        <w:pStyle w:val="Brezrazmikov"/>
        <w:ind w:right="-35"/>
        <w:jc w:val="both"/>
        <w:rPr>
          <w:b/>
          <w:bCs/>
          <w:sz w:val="22"/>
          <w:szCs w:val="22"/>
        </w:rPr>
      </w:pPr>
      <w:r w:rsidRPr="00DE622C">
        <w:rPr>
          <w:b/>
          <w:bCs/>
          <w:sz w:val="22"/>
          <w:szCs w:val="22"/>
        </w:rPr>
        <w:lastRenderedPageBreak/>
        <w:t>Ad 1</w:t>
      </w:r>
      <w:r w:rsidR="007F0980" w:rsidRPr="00DE622C">
        <w:rPr>
          <w:b/>
          <w:bCs/>
          <w:sz w:val="22"/>
          <w:szCs w:val="22"/>
        </w:rPr>
        <w:t>2</w:t>
      </w:r>
      <w:r w:rsidRPr="00DE622C">
        <w:rPr>
          <w:b/>
          <w:bCs/>
          <w:sz w:val="22"/>
          <w:szCs w:val="22"/>
        </w:rPr>
        <w:t>.</w:t>
      </w:r>
    </w:p>
    <w:p w14:paraId="2ECB2E5C" w14:textId="0D7EAD77" w:rsidR="0001170E" w:rsidRPr="00DE622C" w:rsidRDefault="00592103" w:rsidP="000E75D0">
      <w:pPr>
        <w:spacing w:after="0" w:line="240" w:lineRule="auto"/>
        <w:ind w:right="-35" w:hanging="5"/>
        <w:jc w:val="both"/>
        <w:rPr>
          <w:rFonts w:ascii="Times New Roman" w:hAnsi="Times New Roman"/>
        </w:rPr>
      </w:pPr>
      <w:r w:rsidRPr="00DE622C">
        <w:rPr>
          <w:rFonts w:ascii="Times New Roman" w:hAnsi="Times New Roman"/>
        </w:rPr>
        <w:t xml:space="preserve">Predsednik </w:t>
      </w:r>
      <w:r w:rsidR="0099118E" w:rsidRPr="00DE622C">
        <w:rPr>
          <w:rFonts w:ascii="Times New Roman" w:hAnsi="Times New Roman"/>
        </w:rPr>
        <w:t>izpostavi nasilje kot en</w:t>
      </w:r>
      <w:r w:rsidR="00B64706">
        <w:rPr>
          <w:rFonts w:ascii="Times New Roman" w:hAnsi="Times New Roman"/>
        </w:rPr>
        <w:t>ega</w:t>
      </w:r>
      <w:r w:rsidR="0099118E" w:rsidRPr="00DE622C">
        <w:rPr>
          <w:rFonts w:ascii="Times New Roman" w:hAnsi="Times New Roman"/>
        </w:rPr>
        <w:t xml:space="preserve"> ključnih izzivov na področju izobraževanja </w:t>
      </w:r>
      <w:r w:rsidR="00B64706" w:rsidRPr="00DE622C">
        <w:rPr>
          <w:rFonts w:ascii="Times New Roman" w:hAnsi="Times New Roman"/>
        </w:rPr>
        <w:t>v tem trenutku</w:t>
      </w:r>
      <w:r w:rsidR="00B64706">
        <w:rPr>
          <w:rFonts w:ascii="Times New Roman" w:hAnsi="Times New Roman"/>
        </w:rPr>
        <w:t>,</w:t>
      </w:r>
      <w:r w:rsidR="00B64706" w:rsidRPr="00DE622C">
        <w:rPr>
          <w:rFonts w:ascii="Times New Roman" w:hAnsi="Times New Roman"/>
        </w:rPr>
        <w:t xml:space="preserve"> </w:t>
      </w:r>
      <w:r w:rsidR="0099118E" w:rsidRPr="00DE622C">
        <w:rPr>
          <w:rFonts w:ascii="Times New Roman" w:hAnsi="Times New Roman"/>
        </w:rPr>
        <w:t>zato je predlagal sklep, ki so ga člani soglasno sprejeli:</w:t>
      </w:r>
    </w:p>
    <w:p w14:paraId="73F29341" w14:textId="77777777" w:rsidR="0001170E" w:rsidRPr="00DE622C" w:rsidRDefault="0001170E" w:rsidP="000E75D0">
      <w:pPr>
        <w:spacing w:after="0" w:line="240" w:lineRule="auto"/>
        <w:ind w:left="893" w:right="-35" w:hanging="898"/>
        <w:jc w:val="both"/>
        <w:rPr>
          <w:rFonts w:ascii="Times New Roman" w:hAnsi="Times New Roman"/>
        </w:rPr>
      </w:pPr>
      <w:bookmarkStart w:id="25" w:name="_Hlk169175871"/>
    </w:p>
    <w:p w14:paraId="79ED5176" w14:textId="30A956E4" w:rsidR="00941AED" w:rsidRPr="00841AB8" w:rsidRDefault="00941AED" w:rsidP="000E75D0">
      <w:pPr>
        <w:spacing w:after="0" w:line="240" w:lineRule="auto"/>
        <w:ind w:right="-35" w:hanging="5"/>
        <w:jc w:val="both"/>
        <w:rPr>
          <w:rFonts w:ascii="Times New Roman" w:hAnsi="Times New Roman"/>
          <w:b/>
          <w:bCs/>
          <w:i/>
          <w:iCs/>
        </w:rPr>
      </w:pPr>
      <w:r w:rsidRPr="00CA03DC">
        <w:rPr>
          <w:rFonts w:ascii="Times New Roman" w:hAnsi="Times New Roman"/>
          <w:b/>
          <w:bCs/>
          <w:i/>
          <w:iCs/>
          <w:u w:val="single"/>
        </w:rPr>
        <w:t>SKLEP 15:</w:t>
      </w:r>
      <w:r w:rsidRPr="000E75D0">
        <w:rPr>
          <w:rFonts w:ascii="Times New Roman" w:hAnsi="Times New Roman"/>
          <w:b/>
          <w:bCs/>
          <w:i/>
          <w:iCs/>
        </w:rPr>
        <w:t xml:space="preserve"> </w:t>
      </w:r>
      <w:r w:rsidRPr="00CA03DC">
        <w:rPr>
          <w:rFonts w:ascii="Times New Roman" w:hAnsi="Times New Roman"/>
          <w:b/>
          <w:bCs/>
          <w:i/>
          <w:iCs/>
        </w:rPr>
        <w:t>Strokovni svet RS za splošno izobraževanje poziva Ministrstvo za vzgojo in izobraževanje</w:t>
      </w:r>
      <w:r w:rsidRPr="00841AB8">
        <w:rPr>
          <w:rFonts w:ascii="Times New Roman" w:hAnsi="Times New Roman"/>
          <w:b/>
          <w:bCs/>
          <w:i/>
          <w:iCs/>
        </w:rPr>
        <w:t>,</w:t>
      </w:r>
      <w:r w:rsidR="00B64706" w:rsidRPr="00841AB8">
        <w:rPr>
          <w:rFonts w:ascii="Times New Roman" w:hAnsi="Times New Roman"/>
          <w:b/>
          <w:bCs/>
          <w:i/>
          <w:iCs/>
        </w:rPr>
        <w:t xml:space="preserve"> </w:t>
      </w:r>
      <w:r w:rsidRPr="00841AB8">
        <w:rPr>
          <w:rFonts w:ascii="Times New Roman" w:hAnsi="Times New Roman"/>
          <w:b/>
          <w:bCs/>
          <w:i/>
          <w:iCs/>
        </w:rPr>
        <w:t>da na</w:t>
      </w:r>
      <w:r w:rsidR="0099118E" w:rsidRPr="00841AB8">
        <w:rPr>
          <w:rFonts w:ascii="Times New Roman" w:hAnsi="Times New Roman"/>
          <w:b/>
          <w:bCs/>
          <w:i/>
          <w:iCs/>
        </w:rPr>
        <w:t xml:space="preserve">  prvi jesenski seji </w:t>
      </w:r>
      <w:bookmarkStart w:id="26" w:name="_Hlk169175831"/>
      <w:r w:rsidR="0099118E" w:rsidRPr="00841AB8">
        <w:rPr>
          <w:rFonts w:ascii="Times New Roman" w:hAnsi="Times New Roman"/>
          <w:b/>
          <w:bCs/>
          <w:i/>
          <w:iCs/>
        </w:rPr>
        <w:t>predstavi delo oziroma rezultate Delovne skupine vlade za preučitev stanja učinkovitosti obravnave primerov vseh vrst nasilja</w:t>
      </w:r>
      <w:bookmarkEnd w:id="26"/>
      <w:r w:rsidR="0099118E" w:rsidRPr="00841AB8">
        <w:rPr>
          <w:rFonts w:ascii="Times New Roman" w:hAnsi="Times New Roman"/>
          <w:b/>
          <w:bCs/>
          <w:i/>
          <w:iCs/>
        </w:rPr>
        <w:t xml:space="preserve">. </w:t>
      </w:r>
    </w:p>
    <w:bookmarkEnd w:id="25"/>
    <w:p w14:paraId="2488CE81" w14:textId="77777777" w:rsidR="00841AB8" w:rsidRDefault="00841AB8" w:rsidP="00841AB8">
      <w:pPr>
        <w:pStyle w:val="Brezrazmikov"/>
        <w:jc w:val="both"/>
        <w:rPr>
          <w:color w:val="000000" w:themeColor="text1"/>
        </w:rPr>
      </w:pPr>
    </w:p>
    <w:p w14:paraId="4EE1D34E" w14:textId="4495090B" w:rsidR="004C3FF8" w:rsidRPr="00841AB8" w:rsidRDefault="00440221" w:rsidP="00841AB8">
      <w:pPr>
        <w:pStyle w:val="Brezrazmikov"/>
        <w:jc w:val="both"/>
        <w:rPr>
          <w:sz w:val="22"/>
          <w:szCs w:val="22"/>
        </w:rPr>
      </w:pPr>
      <w:r w:rsidRPr="00841AB8">
        <w:rPr>
          <w:color w:val="000000" w:themeColor="text1"/>
          <w:sz w:val="22"/>
          <w:szCs w:val="22"/>
        </w:rPr>
        <w:t xml:space="preserve">Predsednik </w:t>
      </w:r>
      <w:r w:rsidR="0099118E" w:rsidRPr="00841AB8">
        <w:rPr>
          <w:color w:val="000000" w:themeColor="text1"/>
          <w:sz w:val="22"/>
          <w:szCs w:val="22"/>
        </w:rPr>
        <w:t>se je</w:t>
      </w:r>
      <w:r w:rsidRPr="00841AB8">
        <w:rPr>
          <w:color w:val="000000" w:themeColor="text1"/>
          <w:sz w:val="22"/>
          <w:szCs w:val="22"/>
        </w:rPr>
        <w:t xml:space="preserve"> član</w:t>
      </w:r>
      <w:r w:rsidR="0099118E" w:rsidRPr="00841AB8">
        <w:rPr>
          <w:color w:val="000000" w:themeColor="text1"/>
          <w:sz w:val="22"/>
          <w:szCs w:val="22"/>
        </w:rPr>
        <w:t xml:space="preserve">om zahvalil za sodelovanje v tem šolskem letu in zaključil sejo </w:t>
      </w:r>
      <w:r w:rsidR="004C3FF8" w:rsidRPr="00841AB8">
        <w:rPr>
          <w:sz w:val="22"/>
          <w:szCs w:val="22"/>
        </w:rPr>
        <w:t xml:space="preserve">ob </w:t>
      </w:r>
      <w:r w:rsidR="0099118E" w:rsidRPr="00841AB8">
        <w:rPr>
          <w:sz w:val="22"/>
          <w:szCs w:val="22"/>
        </w:rPr>
        <w:t>12.35.</w:t>
      </w:r>
    </w:p>
    <w:p w14:paraId="2FE4A058" w14:textId="77777777" w:rsidR="00CA03DC" w:rsidRDefault="00CA03DC" w:rsidP="004975CC">
      <w:pPr>
        <w:pStyle w:val="Brezrazmikov"/>
        <w:jc w:val="both"/>
        <w:rPr>
          <w:sz w:val="22"/>
          <w:szCs w:val="22"/>
        </w:rPr>
      </w:pPr>
    </w:p>
    <w:p w14:paraId="68510E58" w14:textId="77777777" w:rsidR="00841AB8" w:rsidRDefault="00841AB8" w:rsidP="004975CC">
      <w:pPr>
        <w:pStyle w:val="Brezrazmikov"/>
        <w:jc w:val="both"/>
        <w:rPr>
          <w:sz w:val="22"/>
          <w:szCs w:val="22"/>
        </w:rPr>
      </w:pPr>
    </w:p>
    <w:p w14:paraId="776FC60C" w14:textId="00D418F8" w:rsidR="004C3FF8" w:rsidRPr="00DE622C" w:rsidRDefault="004C3FF8" w:rsidP="00841AB8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dr. Kristijan Musek Lešnik </w:t>
      </w:r>
    </w:p>
    <w:p w14:paraId="160DB851" w14:textId="209B60A2" w:rsidR="004C3FF8" w:rsidRPr="00DE622C" w:rsidRDefault="004C3FF8" w:rsidP="0049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sl-SI"/>
        </w:rPr>
      </w:pPr>
      <w:r w:rsidRPr="00DE622C">
        <w:rPr>
          <w:rFonts w:ascii="Times New Roman" w:hAnsi="Times New Roman"/>
          <w:lang w:eastAsia="sl-SI"/>
        </w:rPr>
        <w:t xml:space="preserve"> </w:t>
      </w:r>
      <w:r w:rsidRPr="00DE622C">
        <w:rPr>
          <w:rFonts w:ascii="Times New Roman" w:hAnsi="Times New Roman"/>
          <w:lang w:eastAsia="sl-SI"/>
        </w:rPr>
        <w:tab/>
      </w:r>
      <w:r w:rsidRPr="00DE622C">
        <w:rPr>
          <w:rFonts w:ascii="Times New Roman" w:hAnsi="Times New Roman"/>
          <w:lang w:eastAsia="sl-SI"/>
        </w:rPr>
        <w:tab/>
      </w:r>
      <w:r w:rsidRPr="00DE622C">
        <w:rPr>
          <w:rFonts w:ascii="Times New Roman" w:hAnsi="Times New Roman"/>
          <w:lang w:eastAsia="sl-SI"/>
        </w:rPr>
        <w:tab/>
      </w:r>
      <w:r w:rsidRPr="00DE622C">
        <w:rPr>
          <w:rFonts w:ascii="Times New Roman" w:hAnsi="Times New Roman"/>
          <w:lang w:eastAsia="sl-SI"/>
        </w:rPr>
        <w:tab/>
      </w:r>
      <w:r w:rsidRPr="00DE622C">
        <w:rPr>
          <w:rFonts w:ascii="Times New Roman" w:hAnsi="Times New Roman"/>
          <w:lang w:eastAsia="sl-SI"/>
        </w:rPr>
        <w:tab/>
      </w:r>
      <w:r w:rsidRPr="00DE622C">
        <w:rPr>
          <w:rFonts w:ascii="Times New Roman" w:hAnsi="Times New Roman"/>
          <w:lang w:eastAsia="sl-SI"/>
        </w:rPr>
        <w:tab/>
      </w:r>
      <w:r w:rsidR="00841AB8">
        <w:rPr>
          <w:rFonts w:ascii="Times New Roman" w:hAnsi="Times New Roman"/>
          <w:lang w:eastAsia="sl-SI"/>
        </w:rPr>
        <w:tab/>
      </w:r>
      <w:r w:rsidRPr="00DE622C">
        <w:rPr>
          <w:rFonts w:ascii="Times New Roman" w:hAnsi="Times New Roman"/>
          <w:lang w:eastAsia="sl-SI"/>
        </w:rPr>
        <w:t>predsednik SSSI</w:t>
      </w:r>
    </w:p>
    <w:p w14:paraId="64DEC497" w14:textId="77777777" w:rsidR="00564F75" w:rsidRDefault="00564F75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</w:p>
    <w:p w14:paraId="0ECE3B33" w14:textId="77777777" w:rsidR="00CA03DC" w:rsidRPr="00DE622C" w:rsidRDefault="00CA03D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</w:p>
    <w:p w14:paraId="2764BBF1" w14:textId="391139AF" w:rsidR="004C3FF8" w:rsidRPr="00DE622C" w:rsidRDefault="004C3FF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DE622C">
        <w:rPr>
          <w:rFonts w:ascii="Times New Roman" w:hAnsi="Times New Roman"/>
          <w:color w:val="000000"/>
          <w:lang w:eastAsia="sl-SI"/>
        </w:rPr>
        <w:t xml:space="preserve">Zapisala: </w:t>
      </w:r>
    </w:p>
    <w:p w14:paraId="5E8ACF16" w14:textId="77777777" w:rsidR="004C3FF8" w:rsidRPr="00DE622C" w:rsidRDefault="004C3FF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DE622C">
        <w:rPr>
          <w:rFonts w:ascii="Times New Roman" w:hAnsi="Times New Roman"/>
          <w:color w:val="000000"/>
          <w:lang w:eastAsia="sl-SI"/>
        </w:rPr>
        <w:t xml:space="preserve">mag. Mojca Miklavčič        </w:t>
      </w:r>
    </w:p>
    <w:p w14:paraId="2D811675" w14:textId="77777777" w:rsidR="00CA03DC" w:rsidRDefault="00CA03D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sl-SI"/>
        </w:rPr>
      </w:pPr>
    </w:p>
    <w:p w14:paraId="2C4F8F4D" w14:textId="77777777" w:rsidR="00CA03DC" w:rsidRPr="00DE622C" w:rsidRDefault="00CA03DC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sl-SI"/>
        </w:rPr>
      </w:pPr>
    </w:p>
    <w:p w14:paraId="4517C303" w14:textId="1DE3160F" w:rsidR="00E56A0A" w:rsidRDefault="004C3FF8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DE622C">
        <w:rPr>
          <w:rFonts w:ascii="Times New Roman" w:hAnsi="Times New Roman"/>
          <w:color w:val="000000"/>
          <w:u w:val="single"/>
          <w:lang w:eastAsia="sl-SI"/>
        </w:rPr>
        <w:t>O</w:t>
      </w:r>
      <w:r w:rsidRPr="00DE622C">
        <w:rPr>
          <w:rFonts w:ascii="Times New Roman" w:hAnsi="Times New Roman"/>
          <w:u w:val="single"/>
        </w:rPr>
        <w:t>pomba</w:t>
      </w:r>
      <w:r w:rsidRPr="000E75D0">
        <w:rPr>
          <w:rFonts w:ascii="Times New Roman" w:hAnsi="Times New Roman"/>
          <w:u w:val="single"/>
        </w:rPr>
        <w:t>:</w:t>
      </w:r>
      <w:r w:rsidRPr="00DE622C">
        <w:rPr>
          <w:rFonts w:ascii="Times New Roman" w:hAnsi="Times New Roman"/>
        </w:rPr>
        <w:t xml:space="preserve"> Posnetek seje se nahaja na elektronskem mediju (CD) v glavni pisarni MVI, spis št. 013-</w:t>
      </w:r>
      <w:r w:rsidR="00FF479D" w:rsidRPr="00DE622C">
        <w:rPr>
          <w:rFonts w:ascii="Times New Roman" w:hAnsi="Times New Roman"/>
        </w:rPr>
        <w:t>2</w:t>
      </w:r>
      <w:r w:rsidR="003C0FC2" w:rsidRPr="00DE622C">
        <w:rPr>
          <w:rFonts w:ascii="Times New Roman" w:hAnsi="Times New Roman"/>
        </w:rPr>
        <w:t>5</w:t>
      </w:r>
      <w:r w:rsidRPr="00DE622C">
        <w:rPr>
          <w:rFonts w:ascii="Times New Roman" w:hAnsi="Times New Roman"/>
        </w:rPr>
        <w:t>/202</w:t>
      </w:r>
      <w:r w:rsidR="00FF479D" w:rsidRPr="00DE622C">
        <w:rPr>
          <w:rFonts w:ascii="Times New Roman" w:hAnsi="Times New Roman"/>
        </w:rPr>
        <w:t>4</w:t>
      </w:r>
      <w:r w:rsidRPr="00DE622C">
        <w:rPr>
          <w:rFonts w:ascii="Times New Roman" w:hAnsi="Times New Roman"/>
        </w:rPr>
        <w:t>/3, in je dostopen vsem članom sveta po predhodni najavi.</w:t>
      </w:r>
      <w:r w:rsidRPr="00DE622C">
        <w:rPr>
          <w:rFonts w:ascii="Times New Roman" w:hAnsi="Times New Roman"/>
          <w:color w:val="000000"/>
          <w:lang w:eastAsia="sl-SI"/>
        </w:rPr>
        <w:t xml:space="preserve"> </w:t>
      </w:r>
    </w:p>
    <w:p w14:paraId="73BDAF9E" w14:textId="77777777" w:rsidR="00B22B3E" w:rsidRPr="00DE622C" w:rsidRDefault="00B22B3E" w:rsidP="004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B22B3E" w:rsidRPr="00DE622C" w:rsidSect="00EC70DD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B86F" w14:textId="77777777" w:rsidR="00EC70DD" w:rsidRDefault="00EC70DD" w:rsidP="00D86351">
      <w:pPr>
        <w:spacing w:after="0" w:line="240" w:lineRule="auto"/>
      </w:pPr>
      <w:r>
        <w:separator/>
      </w:r>
    </w:p>
  </w:endnote>
  <w:endnote w:type="continuationSeparator" w:id="0">
    <w:p w14:paraId="31850A93" w14:textId="77777777" w:rsidR="00EC70DD" w:rsidRDefault="00EC70DD" w:rsidP="00D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0776" w14:textId="77777777" w:rsidR="00D86351" w:rsidRDefault="00D863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04E9" w14:textId="77777777" w:rsidR="00113DAF" w:rsidRDefault="00113DA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976745">
      <w:rPr>
        <w:noProof/>
      </w:rPr>
      <w:t>5</w:t>
    </w:r>
    <w:r>
      <w:fldChar w:fldCharType="end"/>
    </w:r>
  </w:p>
  <w:p w14:paraId="6EB25C99" w14:textId="77777777" w:rsidR="00D86351" w:rsidRDefault="00D863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89E3" w14:textId="77777777" w:rsidR="00D86351" w:rsidRDefault="00D863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55C3" w14:textId="77777777" w:rsidR="00EC70DD" w:rsidRDefault="00EC70DD" w:rsidP="00D86351">
      <w:pPr>
        <w:spacing w:after="0" w:line="240" w:lineRule="auto"/>
      </w:pPr>
      <w:r>
        <w:separator/>
      </w:r>
    </w:p>
  </w:footnote>
  <w:footnote w:type="continuationSeparator" w:id="0">
    <w:p w14:paraId="25D62276" w14:textId="77777777" w:rsidR="00EC70DD" w:rsidRDefault="00EC70DD" w:rsidP="00D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889D" w14:textId="77777777" w:rsidR="00D86351" w:rsidRDefault="00D863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C89B" w14:textId="77777777" w:rsidR="00D86351" w:rsidRDefault="00D8635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B17B" w14:textId="77777777" w:rsidR="00D86351" w:rsidRDefault="00D863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23"/>
    <w:multiLevelType w:val="hybridMultilevel"/>
    <w:tmpl w:val="7EA4F7E4"/>
    <w:lvl w:ilvl="0" w:tplc="77FC9D66">
      <w:start w:val="1"/>
      <w:numFmt w:val="decimal"/>
      <w:lvlText w:val="%1.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8DAC0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0F218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46D06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BD0C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EF948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E9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218A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2FF48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D33FB"/>
    <w:multiLevelType w:val="hybridMultilevel"/>
    <w:tmpl w:val="D3A86CF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B7A"/>
    <w:multiLevelType w:val="hybridMultilevel"/>
    <w:tmpl w:val="AEA222A4"/>
    <w:lvl w:ilvl="0" w:tplc="44DE8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4602"/>
    <w:multiLevelType w:val="hybridMultilevel"/>
    <w:tmpl w:val="1B3291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48ED"/>
    <w:multiLevelType w:val="hybridMultilevel"/>
    <w:tmpl w:val="74B81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319B"/>
    <w:multiLevelType w:val="hybridMultilevel"/>
    <w:tmpl w:val="D3A86C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AC5"/>
    <w:multiLevelType w:val="hybridMultilevel"/>
    <w:tmpl w:val="97DE938C"/>
    <w:lvl w:ilvl="0" w:tplc="FFFFFFFF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80684"/>
    <w:multiLevelType w:val="hybridMultilevel"/>
    <w:tmpl w:val="D3A86C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47208">
    <w:abstractNumId w:val="3"/>
  </w:num>
  <w:num w:numId="2" w16cid:durableId="287704972">
    <w:abstractNumId w:val="2"/>
  </w:num>
  <w:num w:numId="3" w16cid:durableId="470096142">
    <w:abstractNumId w:val="0"/>
  </w:num>
  <w:num w:numId="4" w16cid:durableId="1689210774">
    <w:abstractNumId w:val="1"/>
  </w:num>
  <w:num w:numId="5" w16cid:durableId="1282222656">
    <w:abstractNumId w:val="4"/>
  </w:num>
  <w:num w:numId="6" w16cid:durableId="1260479759">
    <w:abstractNumId w:val="5"/>
  </w:num>
  <w:num w:numId="7" w16cid:durableId="463086492">
    <w:abstractNumId w:val="7"/>
  </w:num>
  <w:num w:numId="8" w16cid:durableId="184616886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A"/>
    <w:rsid w:val="00001700"/>
    <w:rsid w:val="00002291"/>
    <w:rsid w:val="00004E9F"/>
    <w:rsid w:val="000077EB"/>
    <w:rsid w:val="000100FA"/>
    <w:rsid w:val="0001170E"/>
    <w:rsid w:val="00016607"/>
    <w:rsid w:val="0001668D"/>
    <w:rsid w:val="00021875"/>
    <w:rsid w:val="0002776A"/>
    <w:rsid w:val="00030EC3"/>
    <w:rsid w:val="00031536"/>
    <w:rsid w:val="000349D7"/>
    <w:rsid w:val="00036433"/>
    <w:rsid w:val="00036437"/>
    <w:rsid w:val="00036B29"/>
    <w:rsid w:val="00041762"/>
    <w:rsid w:val="00042D8C"/>
    <w:rsid w:val="00043213"/>
    <w:rsid w:val="00045291"/>
    <w:rsid w:val="0004650A"/>
    <w:rsid w:val="00046CC1"/>
    <w:rsid w:val="00050BA7"/>
    <w:rsid w:val="00060104"/>
    <w:rsid w:val="000607FE"/>
    <w:rsid w:val="00065D8B"/>
    <w:rsid w:val="000705A5"/>
    <w:rsid w:val="000706BA"/>
    <w:rsid w:val="00071D94"/>
    <w:rsid w:val="00073C90"/>
    <w:rsid w:val="00075E74"/>
    <w:rsid w:val="0008090E"/>
    <w:rsid w:val="00080E34"/>
    <w:rsid w:val="000818EB"/>
    <w:rsid w:val="00082657"/>
    <w:rsid w:val="00083CF1"/>
    <w:rsid w:val="000856BB"/>
    <w:rsid w:val="0008648B"/>
    <w:rsid w:val="00086BC0"/>
    <w:rsid w:val="00090553"/>
    <w:rsid w:val="00090A20"/>
    <w:rsid w:val="00091122"/>
    <w:rsid w:val="000929DC"/>
    <w:rsid w:val="00092C24"/>
    <w:rsid w:val="00092E43"/>
    <w:rsid w:val="00094101"/>
    <w:rsid w:val="00095280"/>
    <w:rsid w:val="00095B9F"/>
    <w:rsid w:val="00097B90"/>
    <w:rsid w:val="000A06D3"/>
    <w:rsid w:val="000A3FA4"/>
    <w:rsid w:val="000A564C"/>
    <w:rsid w:val="000B08F9"/>
    <w:rsid w:val="000B2A29"/>
    <w:rsid w:val="000C103A"/>
    <w:rsid w:val="000C2F56"/>
    <w:rsid w:val="000C2FAF"/>
    <w:rsid w:val="000C42AE"/>
    <w:rsid w:val="000C438E"/>
    <w:rsid w:val="000C44F4"/>
    <w:rsid w:val="000C45CA"/>
    <w:rsid w:val="000C48AC"/>
    <w:rsid w:val="000D352C"/>
    <w:rsid w:val="000D3843"/>
    <w:rsid w:val="000D40CB"/>
    <w:rsid w:val="000D5354"/>
    <w:rsid w:val="000D7913"/>
    <w:rsid w:val="000E0120"/>
    <w:rsid w:val="000E0137"/>
    <w:rsid w:val="000E0309"/>
    <w:rsid w:val="000E05FD"/>
    <w:rsid w:val="000E0740"/>
    <w:rsid w:val="000E161A"/>
    <w:rsid w:val="000E1BBE"/>
    <w:rsid w:val="000E2882"/>
    <w:rsid w:val="000E3552"/>
    <w:rsid w:val="000E5A39"/>
    <w:rsid w:val="000E6131"/>
    <w:rsid w:val="000E6C14"/>
    <w:rsid w:val="000E6D87"/>
    <w:rsid w:val="000E75D0"/>
    <w:rsid w:val="000F027D"/>
    <w:rsid w:val="000F06C8"/>
    <w:rsid w:val="000F0702"/>
    <w:rsid w:val="000F2D4B"/>
    <w:rsid w:val="000F3A45"/>
    <w:rsid w:val="000F3FAB"/>
    <w:rsid w:val="000F4E58"/>
    <w:rsid w:val="000F4F72"/>
    <w:rsid w:val="000F58BB"/>
    <w:rsid w:val="000F5A6E"/>
    <w:rsid w:val="00100C04"/>
    <w:rsid w:val="001013A1"/>
    <w:rsid w:val="00104C1B"/>
    <w:rsid w:val="00104FB3"/>
    <w:rsid w:val="001057B4"/>
    <w:rsid w:val="00106217"/>
    <w:rsid w:val="0011066B"/>
    <w:rsid w:val="00110E25"/>
    <w:rsid w:val="00111123"/>
    <w:rsid w:val="00111DE3"/>
    <w:rsid w:val="00113DAF"/>
    <w:rsid w:val="00113E3B"/>
    <w:rsid w:val="00122242"/>
    <w:rsid w:val="001236A2"/>
    <w:rsid w:val="001241A4"/>
    <w:rsid w:val="00131329"/>
    <w:rsid w:val="00134C9C"/>
    <w:rsid w:val="001364EF"/>
    <w:rsid w:val="0013734D"/>
    <w:rsid w:val="00141288"/>
    <w:rsid w:val="00141B27"/>
    <w:rsid w:val="001421BE"/>
    <w:rsid w:val="00144EEB"/>
    <w:rsid w:val="00145534"/>
    <w:rsid w:val="001455AE"/>
    <w:rsid w:val="00146975"/>
    <w:rsid w:val="00146E4E"/>
    <w:rsid w:val="00146F69"/>
    <w:rsid w:val="00152BB0"/>
    <w:rsid w:val="001538E1"/>
    <w:rsid w:val="0015549C"/>
    <w:rsid w:val="001574F1"/>
    <w:rsid w:val="0016010D"/>
    <w:rsid w:val="00160665"/>
    <w:rsid w:val="001616E0"/>
    <w:rsid w:val="001634BE"/>
    <w:rsid w:val="00166917"/>
    <w:rsid w:val="00170EA5"/>
    <w:rsid w:val="00173163"/>
    <w:rsid w:val="00173964"/>
    <w:rsid w:val="00174273"/>
    <w:rsid w:val="00176FD3"/>
    <w:rsid w:val="00177A8B"/>
    <w:rsid w:val="00180079"/>
    <w:rsid w:val="001816B3"/>
    <w:rsid w:val="001823C6"/>
    <w:rsid w:val="00182565"/>
    <w:rsid w:val="00182AAC"/>
    <w:rsid w:val="00183F5C"/>
    <w:rsid w:val="00184446"/>
    <w:rsid w:val="00185197"/>
    <w:rsid w:val="00192919"/>
    <w:rsid w:val="001946B2"/>
    <w:rsid w:val="00196F4D"/>
    <w:rsid w:val="001A146D"/>
    <w:rsid w:val="001A1AC3"/>
    <w:rsid w:val="001A365C"/>
    <w:rsid w:val="001A5233"/>
    <w:rsid w:val="001A52B2"/>
    <w:rsid w:val="001A6D73"/>
    <w:rsid w:val="001A6F8A"/>
    <w:rsid w:val="001B1941"/>
    <w:rsid w:val="001B288D"/>
    <w:rsid w:val="001B5915"/>
    <w:rsid w:val="001B6681"/>
    <w:rsid w:val="001B79EE"/>
    <w:rsid w:val="001C3550"/>
    <w:rsid w:val="001C3EE2"/>
    <w:rsid w:val="001C4D22"/>
    <w:rsid w:val="001C6934"/>
    <w:rsid w:val="001C6D6D"/>
    <w:rsid w:val="001D014A"/>
    <w:rsid w:val="001D27ED"/>
    <w:rsid w:val="001D3312"/>
    <w:rsid w:val="001D335D"/>
    <w:rsid w:val="001D4F00"/>
    <w:rsid w:val="001D6A00"/>
    <w:rsid w:val="001E011A"/>
    <w:rsid w:val="001E0A32"/>
    <w:rsid w:val="001E1475"/>
    <w:rsid w:val="001E15DE"/>
    <w:rsid w:val="001E1CD4"/>
    <w:rsid w:val="001E32B0"/>
    <w:rsid w:val="001E5B79"/>
    <w:rsid w:val="001E7C92"/>
    <w:rsid w:val="001F2127"/>
    <w:rsid w:val="001F2891"/>
    <w:rsid w:val="001F2EAC"/>
    <w:rsid w:val="001F3123"/>
    <w:rsid w:val="001F3B58"/>
    <w:rsid w:val="001F5344"/>
    <w:rsid w:val="001F59DA"/>
    <w:rsid w:val="001F64B0"/>
    <w:rsid w:val="001F6FCF"/>
    <w:rsid w:val="002030ED"/>
    <w:rsid w:val="00210705"/>
    <w:rsid w:val="002108FA"/>
    <w:rsid w:val="00211D22"/>
    <w:rsid w:val="0021689D"/>
    <w:rsid w:val="00216C45"/>
    <w:rsid w:val="00217E34"/>
    <w:rsid w:val="00220F78"/>
    <w:rsid w:val="00221228"/>
    <w:rsid w:val="002246D3"/>
    <w:rsid w:val="0022508F"/>
    <w:rsid w:val="00226F70"/>
    <w:rsid w:val="0023124B"/>
    <w:rsid w:val="002321E4"/>
    <w:rsid w:val="002345AA"/>
    <w:rsid w:val="002379F4"/>
    <w:rsid w:val="0024265D"/>
    <w:rsid w:val="00246108"/>
    <w:rsid w:val="002475EC"/>
    <w:rsid w:val="00250136"/>
    <w:rsid w:val="002513E0"/>
    <w:rsid w:val="00252104"/>
    <w:rsid w:val="002529F8"/>
    <w:rsid w:val="002547E2"/>
    <w:rsid w:val="00260493"/>
    <w:rsid w:val="00266A41"/>
    <w:rsid w:val="00266AEB"/>
    <w:rsid w:val="00267E8C"/>
    <w:rsid w:val="002714E9"/>
    <w:rsid w:val="002770F8"/>
    <w:rsid w:val="002774E4"/>
    <w:rsid w:val="00277B41"/>
    <w:rsid w:val="002809B6"/>
    <w:rsid w:val="002809BC"/>
    <w:rsid w:val="00282F4C"/>
    <w:rsid w:val="0028416F"/>
    <w:rsid w:val="0028427B"/>
    <w:rsid w:val="002904F7"/>
    <w:rsid w:val="002907A4"/>
    <w:rsid w:val="002919B7"/>
    <w:rsid w:val="00293E4F"/>
    <w:rsid w:val="00294F75"/>
    <w:rsid w:val="0029598A"/>
    <w:rsid w:val="0029638D"/>
    <w:rsid w:val="002A1A6E"/>
    <w:rsid w:val="002A1FFE"/>
    <w:rsid w:val="002A2687"/>
    <w:rsid w:val="002A4396"/>
    <w:rsid w:val="002A6F06"/>
    <w:rsid w:val="002A79E0"/>
    <w:rsid w:val="002B016F"/>
    <w:rsid w:val="002B34A0"/>
    <w:rsid w:val="002B661E"/>
    <w:rsid w:val="002C0B61"/>
    <w:rsid w:val="002C2821"/>
    <w:rsid w:val="002C4948"/>
    <w:rsid w:val="002C6FD7"/>
    <w:rsid w:val="002C7CEA"/>
    <w:rsid w:val="002D087D"/>
    <w:rsid w:val="002D70F7"/>
    <w:rsid w:val="002E0D8D"/>
    <w:rsid w:val="002E20B9"/>
    <w:rsid w:val="002E5EF2"/>
    <w:rsid w:val="002E694F"/>
    <w:rsid w:val="002E78F2"/>
    <w:rsid w:val="002F71F2"/>
    <w:rsid w:val="00300CEC"/>
    <w:rsid w:val="00304346"/>
    <w:rsid w:val="0030456C"/>
    <w:rsid w:val="00310181"/>
    <w:rsid w:val="00313C8C"/>
    <w:rsid w:val="0031452D"/>
    <w:rsid w:val="00314993"/>
    <w:rsid w:val="00316403"/>
    <w:rsid w:val="00316D65"/>
    <w:rsid w:val="00316EEA"/>
    <w:rsid w:val="0032030E"/>
    <w:rsid w:val="003207E8"/>
    <w:rsid w:val="00322653"/>
    <w:rsid w:val="00326120"/>
    <w:rsid w:val="00326FC7"/>
    <w:rsid w:val="00330A54"/>
    <w:rsid w:val="00332C18"/>
    <w:rsid w:val="00332E96"/>
    <w:rsid w:val="00334C55"/>
    <w:rsid w:val="0033513F"/>
    <w:rsid w:val="003365B9"/>
    <w:rsid w:val="00337264"/>
    <w:rsid w:val="00345A0B"/>
    <w:rsid w:val="00345EF2"/>
    <w:rsid w:val="00345FA9"/>
    <w:rsid w:val="00346461"/>
    <w:rsid w:val="00350B60"/>
    <w:rsid w:val="00350C25"/>
    <w:rsid w:val="0035256C"/>
    <w:rsid w:val="003533D3"/>
    <w:rsid w:val="00354FC8"/>
    <w:rsid w:val="003551F4"/>
    <w:rsid w:val="00355C51"/>
    <w:rsid w:val="00356350"/>
    <w:rsid w:val="00357C64"/>
    <w:rsid w:val="003604D7"/>
    <w:rsid w:val="00360D97"/>
    <w:rsid w:val="00364B3A"/>
    <w:rsid w:val="00365A1E"/>
    <w:rsid w:val="00365CE7"/>
    <w:rsid w:val="003667D7"/>
    <w:rsid w:val="00366FF9"/>
    <w:rsid w:val="00367B2A"/>
    <w:rsid w:val="00371845"/>
    <w:rsid w:val="003776FD"/>
    <w:rsid w:val="00380743"/>
    <w:rsid w:val="003807E7"/>
    <w:rsid w:val="003812B1"/>
    <w:rsid w:val="003851E6"/>
    <w:rsid w:val="003907D8"/>
    <w:rsid w:val="003912F9"/>
    <w:rsid w:val="003A0913"/>
    <w:rsid w:val="003A1BFB"/>
    <w:rsid w:val="003A2314"/>
    <w:rsid w:val="003A3771"/>
    <w:rsid w:val="003B060F"/>
    <w:rsid w:val="003B19B4"/>
    <w:rsid w:val="003B2DF0"/>
    <w:rsid w:val="003B5102"/>
    <w:rsid w:val="003B7BD9"/>
    <w:rsid w:val="003C09F4"/>
    <w:rsid w:val="003C0CDD"/>
    <w:rsid w:val="003C0FC2"/>
    <w:rsid w:val="003C1259"/>
    <w:rsid w:val="003C1555"/>
    <w:rsid w:val="003C2037"/>
    <w:rsid w:val="003C2AA7"/>
    <w:rsid w:val="003C37F2"/>
    <w:rsid w:val="003C4A0C"/>
    <w:rsid w:val="003C5B1E"/>
    <w:rsid w:val="003C67F9"/>
    <w:rsid w:val="003D0D0B"/>
    <w:rsid w:val="003D2337"/>
    <w:rsid w:val="003D2C10"/>
    <w:rsid w:val="003D2CAB"/>
    <w:rsid w:val="003D349D"/>
    <w:rsid w:val="003D3789"/>
    <w:rsid w:val="003D4165"/>
    <w:rsid w:val="003D46E5"/>
    <w:rsid w:val="003D64FE"/>
    <w:rsid w:val="003E004C"/>
    <w:rsid w:val="003E0C99"/>
    <w:rsid w:val="003E1B11"/>
    <w:rsid w:val="003E28B4"/>
    <w:rsid w:val="003E2B47"/>
    <w:rsid w:val="003E469B"/>
    <w:rsid w:val="003E4B45"/>
    <w:rsid w:val="003E6B57"/>
    <w:rsid w:val="003E75A2"/>
    <w:rsid w:val="003F02AA"/>
    <w:rsid w:val="003F1BF4"/>
    <w:rsid w:val="003F373D"/>
    <w:rsid w:val="003F4AD7"/>
    <w:rsid w:val="003F7CEC"/>
    <w:rsid w:val="00400224"/>
    <w:rsid w:val="00400F69"/>
    <w:rsid w:val="00402F10"/>
    <w:rsid w:val="004038DC"/>
    <w:rsid w:val="00403C4E"/>
    <w:rsid w:val="00406336"/>
    <w:rsid w:val="00411F97"/>
    <w:rsid w:val="00412834"/>
    <w:rsid w:val="00413A17"/>
    <w:rsid w:val="004151C8"/>
    <w:rsid w:val="0041537E"/>
    <w:rsid w:val="004157F9"/>
    <w:rsid w:val="00424B0F"/>
    <w:rsid w:val="00425B37"/>
    <w:rsid w:val="00426A3F"/>
    <w:rsid w:val="00427C27"/>
    <w:rsid w:val="00427DA5"/>
    <w:rsid w:val="004302BE"/>
    <w:rsid w:val="00430845"/>
    <w:rsid w:val="004308A3"/>
    <w:rsid w:val="00435778"/>
    <w:rsid w:val="00435A0C"/>
    <w:rsid w:val="00437D0C"/>
    <w:rsid w:val="00440221"/>
    <w:rsid w:val="00441A26"/>
    <w:rsid w:val="00442D90"/>
    <w:rsid w:val="00443AB8"/>
    <w:rsid w:val="00443B58"/>
    <w:rsid w:val="00443F20"/>
    <w:rsid w:val="004449EB"/>
    <w:rsid w:val="00446015"/>
    <w:rsid w:val="00446B83"/>
    <w:rsid w:val="00450B93"/>
    <w:rsid w:val="004518A8"/>
    <w:rsid w:val="00451E87"/>
    <w:rsid w:val="0045217C"/>
    <w:rsid w:val="00452583"/>
    <w:rsid w:val="004530BE"/>
    <w:rsid w:val="004540F7"/>
    <w:rsid w:val="0045587C"/>
    <w:rsid w:val="00455C2A"/>
    <w:rsid w:val="00455E80"/>
    <w:rsid w:val="004569AD"/>
    <w:rsid w:val="00457272"/>
    <w:rsid w:val="00457801"/>
    <w:rsid w:val="00457A07"/>
    <w:rsid w:val="00457A56"/>
    <w:rsid w:val="00462A84"/>
    <w:rsid w:val="00462CAB"/>
    <w:rsid w:val="004648C8"/>
    <w:rsid w:val="0046504C"/>
    <w:rsid w:val="00465673"/>
    <w:rsid w:val="00467026"/>
    <w:rsid w:val="0046791D"/>
    <w:rsid w:val="004702FA"/>
    <w:rsid w:val="00470964"/>
    <w:rsid w:val="00470A26"/>
    <w:rsid w:val="00470E39"/>
    <w:rsid w:val="00481683"/>
    <w:rsid w:val="004841C8"/>
    <w:rsid w:val="004842EF"/>
    <w:rsid w:val="00487CCE"/>
    <w:rsid w:val="00487F59"/>
    <w:rsid w:val="0049056C"/>
    <w:rsid w:val="00490989"/>
    <w:rsid w:val="00491099"/>
    <w:rsid w:val="004932A8"/>
    <w:rsid w:val="00493459"/>
    <w:rsid w:val="00494034"/>
    <w:rsid w:val="00495416"/>
    <w:rsid w:val="0049740D"/>
    <w:rsid w:val="004975CC"/>
    <w:rsid w:val="004A2676"/>
    <w:rsid w:val="004A35A8"/>
    <w:rsid w:val="004A4553"/>
    <w:rsid w:val="004A4F94"/>
    <w:rsid w:val="004A52E5"/>
    <w:rsid w:val="004A73DF"/>
    <w:rsid w:val="004B24CD"/>
    <w:rsid w:val="004B3B64"/>
    <w:rsid w:val="004B468C"/>
    <w:rsid w:val="004C3FF8"/>
    <w:rsid w:val="004C4EDD"/>
    <w:rsid w:val="004C5756"/>
    <w:rsid w:val="004C5F69"/>
    <w:rsid w:val="004C778C"/>
    <w:rsid w:val="004C7B2A"/>
    <w:rsid w:val="004D0677"/>
    <w:rsid w:val="004D1E63"/>
    <w:rsid w:val="004D238C"/>
    <w:rsid w:val="004D364A"/>
    <w:rsid w:val="004D39D0"/>
    <w:rsid w:val="004D5247"/>
    <w:rsid w:val="004D7CDF"/>
    <w:rsid w:val="004E3EB3"/>
    <w:rsid w:val="004F15D1"/>
    <w:rsid w:val="004F47CA"/>
    <w:rsid w:val="004F4A98"/>
    <w:rsid w:val="004F6748"/>
    <w:rsid w:val="004F7A49"/>
    <w:rsid w:val="0050147D"/>
    <w:rsid w:val="005035E5"/>
    <w:rsid w:val="005046FA"/>
    <w:rsid w:val="005060C8"/>
    <w:rsid w:val="005065A9"/>
    <w:rsid w:val="00506C19"/>
    <w:rsid w:val="005108EE"/>
    <w:rsid w:val="005114C7"/>
    <w:rsid w:val="00511B6E"/>
    <w:rsid w:val="00514A16"/>
    <w:rsid w:val="00514A88"/>
    <w:rsid w:val="00515AB2"/>
    <w:rsid w:val="00516436"/>
    <w:rsid w:val="005172FA"/>
    <w:rsid w:val="0052070A"/>
    <w:rsid w:val="0052113D"/>
    <w:rsid w:val="005218A8"/>
    <w:rsid w:val="00523316"/>
    <w:rsid w:val="005251E7"/>
    <w:rsid w:val="00526F83"/>
    <w:rsid w:val="00532A07"/>
    <w:rsid w:val="00532A5C"/>
    <w:rsid w:val="005334D7"/>
    <w:rsid w:val="00534A72"/>
    <w:rsid w:val="00535750"/>
    <w:rsid w:val="00535C20"/>
    <w:rsid w:val="00536085"/>
    <w:rsid w:val="00536D3D"/>
    <w:rsid w:val="0053729C"/>
    <w:rsid w:val="005420BA"/>
    <w:rsid w:val="00542219"/>
    <w:rsid w:val="005425D7"/>
    <w:rsid w:val="005445E5"/>
    <w:rsid w:val="005457A1"/>
    <w:rsid w:val="00545A47"/>
    <w:rsid w:val="00546192"/>
    <w:rsid w:val="0054742B"/>
    <w:rsid w:val="0055211B"/>
    <w:rsid w:val="0055469F"/>
    <w:rsid w:val="005547F3"/>
    <w:rsid w:val="00555605"/>
    <w:rsid w:val="0055770F"/>
    <w:rsid w:val="00557D81"/>
    <w:rsid w:val="00557F3E"/>
    <w:rsid w:val="00561386"/>
    <w:rsid w:val="00561614"/>
    <w:rsid w:val="005625A4"/>
    <w:rsid w:val="00562F5A"/>
    <w:rsid w:val="00564EBF"/>
    <w:rsid w:val="00564F75"/>
    <w:rsid w:val="00565110"/>
    <w:rsid w:val="005666BC"/>
    <w:rsid w:val="00570B52"/>
    <w:rsid w:val="00573B5F"/>
    <w:rsid w:val="00573EE8"/>
    <w:rsid w:val="0057448F"/>
    <w:rsid w:val="00574995"/>
    <w:rsid w:val="00574ABF"/>
    <w:rsid w:val="005764A2"/>
    <w:rsid w:val="00590BFB"/>
    <w:rsid w:val="00592103"/>
    <w:rsid w:val="005926B1"/>
    <w:rsid w:val="005A122B"/>
    <w:rsid w:val="005A12AF"/>
    <w:rsid w:val="005A239D"/>
    <w:rsid w:val="005A23CB"/>
    <w:rsid w:val="005A4290"/>
    <w:rsid w:val="005A4792"/>
    <w:rsid w:val="005A6434"/>
    <w:rsid w:val="005A6D39"/>
    <w:rsid w:val="005A755A"/>
    <w:rsid w:val="005A7621"/>
    <w:rsid w:val="005A7AD5"/>
    <w:rsid w:val="005B2242"/>
    <w:rsid w:val="005B2CE5"/>
    <w:rsid w:val="005B4A28"/>
    <w:rsid w:val="005B5917"/>
    <w:rsid w:val="005C5941"/>
    <w:rsid w:val="005C5CA6"/>
    <w:rsid w:val="005C74E6"/>
    <w:rsid w:val="005D0239"/>
    <w:rsid w:val="005D296D"/>
    <w:rsid w:val="005D69D1"/>
    <w:rsid w:val="005D6F16"/>
    <w:rsid w:val="005E702A"/>
    <w:rsid w:val="005F0374"/>
    <w:rsid w:val="005F0789"/>
    <w:rsid w:val="005F07DD"/>
    <w:rsid w:val="005F420C"/>
    <w:rsid w:val="005F6D69"/>
    <w:rsid w:val="005F7144"/>
    <w:rsid w:val="005F7627"/>
    <w:rsid w:val="00600F0A"/>
    <w:rsid w:val="0060243A"/>
    <w:rsid w:val="00606A47"/>
    <w:rsid w:val="00610479"/>
    <w:rsid w:val="00610CAA"/>
    <w:rsid w:val="006119B4"/>
    <w:rsid w:val="00612199"/>
    <w:rsid w:val="00613792"/>
    <w:rsid w:val="006147F4"/>
    <w:rsid w:val="00614B9C"/>
    <w:rsid w:val="00614C82"/>
    <w:rsid w:val="006151AE"/>
    <w:rsid w:val="006152CA"/>
    <w:rsid w:val="00617FAD"/>
    <w:rsid w:val="00620E28"/>
    <w:rsid w:val="00621999"/>
    <w:rsid w:val="00621F11"/>
    <w:rsid w:val="00621F21"/>
    <w:rsid w:val="006319E6"/>
    <w:rsid w:val="0063279E"/>
    <w:rsid w:val="00632F4B"/>
    <w:rsid w:val="00632FC4"/>
    <w:rsid w:val="0063442F"/>
    <w:rsid w:val="0063532B"/>
    <w:rsid w:val="00635451"/>
    <w:rsid w:val="00636F4E"/>
    <w:rsid w:val="00637A54"/>
    <w:rsid w:val="00640A65"/>
    <w:rsid w:val="00642B36"/>
    <w:rsid w:val="006434D8"/>
    <w:rsid w:val="00644DF3"/>
    <w:rsid w:val="0064524B"/>
    <w:rsid w:val="00645C67"/>
    <w:rsid w:val="00646832"/>
    <w:rsid w:val="006505A4"/>
    <w:rsid w:val="0065145F"/>
    <w:rsid w:val="0065297B"/>
    <w:rsid w:val="00653C61"/>
    <w:rsid w:val="006546DD"/>
    <w:rsid w:val="006563A6"/>
    <w:rsid w:val="0066176A"/>
    <w:rsid w:val="006618C1"/>
    <w:rsid w:val="00663EA3"/>
    <w:rsid w:val="00664DEB"/>
    <w:rsid w:val="0066727C"/>
    <w:rsid w:val="00671E76"/>
    <w:rsid w:val="00671FF8"/>
    <w:rsid w:val="0067282F"/>
    <w:rsid w:val="00672951"/>
    <w:rsid w:val="00672B92"/>
    <w:rsid w:val="00673CF7"/>
    <w:rsid w:val="00677101"/>
    <w:rsid w:val="0068239A"/>
    <w:rsid w:val="00683627"/>
    <w:rsid w:val="00683B99"/>
    <w:rsid w:val="00685AD4"/>
    <w:rsid w:val="00686718"/>
    <w:rsid w:val="00690296"/>
    <w:rsid w:val="00690B4B"/>
    <w:rsid w:val="006924E3"/>
    <w:rsid w:val="0069282A"/>
    <w:rsid w:val="00693FD0"/>
    <w:rsid w:val="00696B02"/>
    <w:rsid w:val="006978FD"/>
    <w:rsid w:val="006A03AC"/>
    <w:rsid w:val="006A0976"/>
    <w:rsid w:val="006A1721"/>
    <w:rsid w:val="006A2805"/>
    <w:rsid w:val="006A2AA2"/>
    <w:rsid w:val="006A2BC0"/>
    <w:rsid w:val="006A3155"/>
    <w:rsid w:val="006A51A3"/>
    <w:rsid w:val="006A6BCC"/>
    <w:rsid w:val="006B090F"/>
    <w:rsid w:val="006B0DBC"/>
    <w:rsid w:val="006B3406"/>
    <w:rsid w:val="006B3FB1"/>
    <w:rsid w:val="006B66BD"/>
    <w:rsid w:val="006B6C6D"/>
    <w:rsid w:val="006B7FB5"/>
    <w:rsid w:val="006C4388"/>
    <w:rsid w:val="006C576F"/>
    <w:rsid w:val="006D0AFE"/>
    <w:rsid w:val="006D3725"/>
    <w:rsid w:val="006D5284"/>
    <w:rsid w:val="006D7D71"/>
    <w:rsid w:val="006D7F7A"/>
    <w:rsid w:val="006E0DA5"/>
    <w:rsid w:val="006E0DD6"/>
    <w:rsid w:val="006E1316"/>
    <w:rsid w:val="006E1EAF"/>
    <w:rsid w:val="006E2904"/>
    <w:rsid w:val="006E358C"/>
    <w:rsid w:val="006E5772"/>
    <w:rsid w:val="006F1193"/>
    <w:rsid w:val="006F3663"/>
    <w:rsid w:val="006F4EF7"/>
    <w:rsid w:val="006F59B9"/>
    <w:rsid w:val="006F65EA"/>
    <w:rsid w:val="006F6B85"/>
    <w:rsid w:val="006F7A36"/>
    <w:rsid w:val="0070464B"/>
    <w:rsid w:val="00706156"/>
    <w:rsid w:val="00711413"/>
    <w:rsid w:val="00711D81"/>
    <w:rsid w:val="007123BE"/>
    <w:rsid w:val="00713298"/>
    <w:rsid w:val="007155E3"/>
    <w:rsid w:val="007164D7"/>
    <w:rsid w:val="00716DCC"/>
    <w:rsid w:val="007179B7"/>
    <w:rsid w:val="00717E97"/>
    <w:rsid w:val="00720E00"/>
    <w:rsid w:val="00722116"/>
    <w:rsid w:val="007227B5"/>
    <w:rsid w:val="00722C47"/>
    <w:rsid w:val="0072645C"/>
    <w:rsid w:val="00731869"/>
    <w:rsid w:val="00731A38"/>
    <w:rsid w:val="007349A0"/>
    <w:rsid w:val="007417AB"/>
    <w:rsid w:val="00743205"/>
    <w:rsid w:val="00744FD5"/>
    <w:rsid w:val="00745A45"/>
    <w:rsid w:val="00746AD7"/>
    <w:rsid w:val="0075054B"/>
    <w:rsid w:val="00750B97"/>
    <w:rsid w:val="0075258D"/>
    <w:rsid w:val="00753095"/>
    <w:rsid w:val="0075395D"/>
    <w:rsid w:val="00753CEF"/>
    <w:rsid w:val="0075466C"/>
    <w:rsid w:val="007546EF"/>
    <w:rsid w:val="00756E27"/>
    <w:rsid w:val="00760806"/>
    <w:rsid w:val="00761BAC"/>
    <w:rsid w:val="00761BE6"/>
    <w:rsid w:val="007657B0"/>
    <w:rsid w:val="00766B53"/>
    <w:rsid w:val="00767646"/>
    <w:rsid w:val="00770BED"/>
    <w:rsid w:val="00770D57"/>
    <w:rsid w:val="00771B01"/>
    <w:rsid w:val="00773A7D"/>
    <w:rsid w:val="00775471"/>
    <w:rsid w:val="00781353"/>
    <w:rsid w:val="0078162F"/>
    <w:rsid w:val="007819F6"/>
    <w:rsid w:val="00783216"/>
    <w:rsid w:val="007874B4"/>
    <w:rsid w:val="00790A2C"/>
    <w:rsid w:val="00791564"/>
    <w:rsid w:val="00791E3B"/>
    <w:rsid w:val="007927AA"/>
    <w:rsid w:val="00792CAE"/>
    <w:rsid w:val="00797566"/>
    <w:rsid w:val="0079799C"/>
    <w:rsid w:val="00797AE7"/>
    <w:rsid w:val="007A6193"/>
    <w:rsid w:val="007B1233"/>
    <w:rsid w:val="007B186B"/>
    <w:rsid w:val="007B2AFF"/>
    <w:rsid w:val="007B49FF"/>
    <w:rsid w:val="007B6B02"/>
    <w:rsid w:val="007B7A2D"/>
    <w:rsid w:val="007C05C9"/>
    <w:rsid w:val="007C1CF3"/>
    <w:rsid w:val="007C2059"/>
    <w:rsid w:val="007C384D"/>
    <w:rsid w:val="007D07CF"/>
    <w:rsid w:val="007D1ABD"/>
    <w:rsid w:val="007D2303"/>
    <w:rsid w:val="007D251B"/>
    <w:rsid w:val="007D49C1"/>
    <w:rsid w:val="007D5C1A"/>
    <w:rsid w:val="007D653E"/>
    <w:rsid w:val="007D65C1"/>
    <w:rsid w:val="007D7FF1"/>
    <w:rsid w:val="007E0695"/>
    <w:rsid w:val="007E06D1"/>
    <w:rsid w:val="007E08F4"/>
    <w:rsid w:val="007E1A16"/>
    <w:rsid w:val="007E276B"/>
    <w:rsid w:val="007E4929"/>
    <w:rsid w:val="007E4E30"/>
    <w:rsid w:val="007E594C"/>
    <w:rsid w:val="007F0980"/>
    <w:rsid w:val="007F3BB9"/>
    <w:rsid w:val="007F3FF3"/>
    <w:rsid w:val="007F5A07"/>
    <w:rsid w:val="007F5E03"/>
    <w:rsid w:val="007F5E11"/>
    <w:rsid w:val="007F6C64"/>
    <w:rsid w:val="007F6DDC"/>
    <w:rsid w:val="007F7101"/>
    <w:rsid w:val="00802A17"/>
    <w:rsid w:val="008036FE"/>
    <w:rsid w:val="00803F12"/>
    <w:rsid w:val="00805387"/>
    <w:rsid w:val="00807B78"/>
    <w:rsid w:val="008107D0"/>
    <w:rsid w:val="00810D63"/>
    <w:rsid w:val="008119E8"/>
    <w:rsid w:val="0081271A"/>
    <w:rsid w:val="008128F3"/>
    <w:rsid w:val="00815384"/>
    <w:rsid w:val="00815C40"/>
    <w:rsid w:val="0081741D"/>
    <w:rsid w:val="008201B7"/>
    <w:rsid w:val="00821CFF"/>
    <w:rsid w:val="00821D68"/>
    <w:rsid w:val="00824E28"/>
    <w:rsid w:val="008325CB"/>
    <w:rsid w:val="00833391"/>
    <w:rsid w:val="0083610B"/>
    <w:rsid w:val="008402EE"/>
    <w:rsid w:val="00841AB8"/>
    <w:rsid w:val="00843FA5"/>
    <w:rsid w:val="00844958"/>
    <w:rsid w:val="00845590"/>
    <w:rsid w:val="00845F76"/>
    <w:rsid w:val="00847BEF"/>
    <w:rsid w:val="008518F6"/>
    <w:rsid w:val="00852F3B"/>
    <w:rsid w:val="008549FD"/>
    <w:rsid w:val="0085513F"/>
    <w:rsid w:val="008600D5"/>
    <w:rsid w:val="00865562"/>
    <w:rsid w:val="00870E4F"/>
    <w:rsid w:val="00872D36"/>
    <w:rsid w:val="00876605"/>
    <w:rsid w:val="00876652"/>
    <w:rsid w:val="00876727"/>
    <w:rsid w:val="00876F3C"/>
    <w:rsid w:val="00880C34"/>
    <w:rsid w:val="00880E0F"/>
    <w:rsid w:val="00882E5E"/>
    <w:rsid w:val="008831B4"/>
    <w:rsid w:val="008835CF"/>
    <w:rsid w:val="00884D34"/>
    <w:rsid w:val="00887EA7"/>
    <w:rsid w:val="008900CC"/>
    <w:rsid w:val="0089085F"/>
    <w:rsid w:val="00890BEC"/>
    <w:rsid w:val="008922A2"/>
    <w:rsid w:val="0089274E"/>
    <w:rsid w:val="008939E3"/>
    <w:rsid w:val="0089441A"/>
    <w:rsid w:val="00896051"/>
    <w:rsid w:val="008978BD"/>
    <w:rsid w:val="00897E7F"/>
    <w:rsid w:val="008A0758"/>
    <w:rsid w:val="008A1F1B"/>
    <w:rsid w:val="008A268D"/>
    <w:rsid w:val="008A2899"/>
    <w:rsid w:val="008A3012"/>
    <w:rsid w:val="008A3867"/>
    <w:rsid w:val="008A40A4"/>
    <w:rsid w:val="008A44DF"/>
    <w:rsid w:val="008A5B1F"/>
    <w:rsid w:val="008B09C8"/>
    <w:rsid w:val="008B2DAB"/>
    <w:rsid w:val="008B3B26"/>
    <w:rsid w:val="008B61C9"/>
    <w:rsid w:val="008B62D6"/>
    <w:rsid w:val="008B676D"/>
    <w:rsid w:val="008B7CDB"/>
    <w:rsid w:val="008C0180"/>
    <w:rsid w:val="008C0CFD"/>
    <w:rsid w:val="008C2A3C"/>
    <w:rsid w:val="008C4F9A"/>
    <w:rsid w:val="008C604E"/>
    <w:rsid w:val="008C6984"/>
    <w:rsid w:val="008D1D5A"/>
    <w:rsid w:val="008D5CB8"/>
    <w:rsid w:val="008D7D1C"/>
    <w:rsid w:val="008E0140"/>
    <w:rsid w:val="008E40AD"/>
    <w:rsid w:val="008E6D93"/>
    <w:rsid w:val="008E7859"/>
    <w:rsid w:val="008F5769"/>
    <w:rsid w:val="008F6CD9"/>
    <w:rsid w:val="008F7256"/>
    <w:rsid w:val="008F789E"/>
    <w:rsid w:val="00901750"/>
    <w:rsid w:val="00904954"/>
    <w:rsid w:val="0090540A"/>
    <w:rsid w:val="0090726C"/>
    <w:rsid w:val="00910C9F"/>
    <w:rsid w:val="00911DDD"/>
    <w:rsid w:val="00912ED7"/>
    <w:rsid w:val="009164B8"/>
    <w:rsid w:val="00916F04"/>
    <w:rsid w:val="009178C3"/>
    <w:rsid w:val="0092210A"/>
    <w:rsid w:val="00926B8F"/>
    <w:rsid w:val="00927C55"/>
    <w:rsid w:val="00930A20"/>
    <w:rsid w:val="00930AF9"/>
    <w:rsid w:val="00933B45"/>
    <w:rsid w:val="009341EE"/>
    <w:rsid w:val="0094098B"/>
    <w:rsid w:val="00940E41"/>
    <w:rsid w:val="00941AED"/>
    <w:rsid w:val="00944A4C"/>
    <w:rsid w:val="009459C5"/>
    <w:rsid w:val="00946AFB"/>
    <w:rsid w:val="009472DF"/>
    <w:rsid w:val="00950561"/>
    <w:rsid w:val="00950797"/>
    <w:rsid w:val="00953560"/>
    <w:rsid w:val="00953647"/>
    <w:rsid w:val="0095662F"/>
    <w:rsid w:val="00957C9F"/>
    <w:rsid w:val="00960AA5"/>
    <w:rsid w:val="009625F8"/>
    <w:rsid w:val="00970BAC"/>
    <w:rsid w:val="00970D07"/>
    <w:rsid w:val="0097173F"/>
    <w:rsid w:val="009734CB"/>
    <w:rsid w:val="00974CF3"/>
    <w:rsid w:val="00974E3D"/>
    <w:rsid w:val="009758B5"/>
    <w:rsid w:val="00975DE0"/>
    <w:rsid w:val="00976745"/>
    <w:rsid w:val="00980190"/>
    <w:rsid w:val="009805C9"/>
    <w:rsid w:val="0098325C"/>
    <w:rsid w:val="009864E1"/>
    <w:rsid w:val="00990616"/>
    <w:rsid w:val="0099118E"/>
    <w:rsid w:val="009914E5"/>
    <w:rsid w:val="00991DF2"/>
    <w:rsid w:val="00994198"/>
    <w:rsid w:val="00994AC5"/>
    <w:rsid w:val="0099717C"/>
    <w:rsid w:val="009A06E2"/>
    <w:rsid w:val="009A19CD"/>
    <w:rsid w:val="009A2D9C"/>
    <w:rsid w:val="009A5A34"/>
    <w:rsid w:val="009A656D"/>
    <w:rsid w:val="009A7F47"/>
    <w:rsid w:val="009B1CAB"/>
    <w:rsid w:val="009B2BD7"/>
    <w:rsid w:val="009B4539"/>
    <w:rsid w:val="009B5917"/>
    <w:rsid w:val="009C1EEC"/>
    <w:rsid w:val="009C5C6E"/>
    <w:rsid w:val="009C65DC"/>
    <w:rsid w:val="009C6C92"/>
    <w:rsid w:val="009C7013"/>
    <w:rsid w:val="009D5C91"/>
    <w:rsid w:val="009E1595"/>
    <w:rsid w:val="009E4A3B"/>
    <w:rsid w:val="009E57AC"/>
    <w:rsid w:val="009F13B3"/>
    <w:rsid w:val="009F2055"/>
    <w:rsid w:val="009F350F"/>
    <w:rsid w:val="009F4344"/>
    <w:rsid w:val="009F556E"/>
    <w:rsid w:val="009F75CB"/>
    <w:rsid w:val="00A02C77"/>
    <w:rsid w:val="00A03678"/>
    <w:rsid w:val="00A04FF3"/>
    <w:rsid w:val="00A17330"/>
    <w:rsid w:val="00A2250B"/>
    <w:rsid w:val="00A252CF"/>
    <w:rsid w:val="00A2541C"/>
    <w:rsid w:val="00A26489"/>
    <w:rsid w:val="00A31A27"/>
    <w:rsid w:val="00A34612"/>
    <w:rsid w:val="00A34736"/>
    <w:rsid w:val="00A35B4C"/>
    <w:rsid w:val="00A35FFF"/>
    <w:rsid w:val="00A362FE"/>
    <w:rsid w:val="00A36954"/>
    <w:rsid w:val="00A40F44"/>
    <w:rsid w:val="00A41D9F"/>
    <w:rsid w:val="00A4437D"/>
    <w:rsid w:val="00A44CAA"/>
    <w:rsid w:val="00A50534"/>
    <w:rsid w:val="00A50FD0"/>
    <w:rsid w:val="00A54645"/>
    <w:rsid w:val="00A57159"/>
    <w:rsid w:val="00A64608"/>
    <w:rsid w:val="00A648DD"/>
    <w:rsid w:val="00A64AC7"/>
    <w:rsid w:val="00A72DA9"/>
    <w:rsid w:val="00A7352D"/>
    <w:rsid w:val="00A73CFF"/>
    <w:rsid w:val="00A773CD"/>
    <w:rsid w:val="00A829E0"/>
    <w:rsid w:val="00A83DC3"/>
    <w:rsid w:val="00A86373"/>
    <w:rsid w:val="00A90CB8"/>
    <w:rsid w:val="00A90D41"/>
    <w:rsid w:val="00A90FD5"/>
    <w:rsid w:val="00A911CD"/>
    <w:rsid w:val="00A967EC"/>
    <w:rsid w:val="00A96964"/>
    <w:rsid w:val="00AA058E"/>
    <w:rsid w:val="00AA11B7"/>
    <w:rsid w:val="00AA1BCA"/>
    <w:rsid w:val="00AA537F"/>
    <w:rsid w:val="00AB02F2"/>
    <w:rsid w:val="00AB14CF"/>
    <w:rsid w:val="00AB3907"/>
    <w:rsid w:val="00AB3BE7"/>
    <w:rsid w:val="00AB42B4"/>
    <w:rsid w:val="00AB5980"/>
    <w:rsid w:val="00AB773F"/>
    <w:rsid w:val="00AC16FA"/>
    <w:rsid w:val="00AC2ED4"/>
    <w:rsid w:val="00AC2EF1"/>
    <w:rsid w:val="00AC31E1"/>
    <w:rsid w:val="00AC35E5"/>
    <w:rsid w:val="00AC587B"/>
    <w:rsid w:val="00AC5968"/>
    <w:rsid w:val="00AC5BA1"/>
    <w:rsid w:val="00AC61FF"/>
    <w:rsid w:val="00AC654D"/>
    <w:rsid w:val="00AC6628"/>
    <w:rsid w:val="00AC7117"/>
    <w:rsid w:val="00AC7992"/>
    <w:rsid w:val="00AD0788"/>
    <w:rsid w:val="00AD136D"/>
    <w:rsid w:val="00AD18FF"/>
    <w:rsid w:val="00AD2F4C"/>
    <w:rsid w:val="00AD4651"/>
    <w:rsid w:val="00AD57EA"/>
    <w:rsid w:val="00AD64F6"/>
    <w:rsid w:val="00AD6F26"/>
    <w:rsid w:val="00AE2C4D"/>
    <w:rsid w:val="00AE3394"/>
    <w:rsid w:val="00AE403B"/>
    <w:rsid w:val="00AE41A3"/>
    <w:rsid w:val="00AE7659"/>
    <w:rsid w:val="00AE7B72"/>
    <w:rsid w:val="00AE7DB6"/>
    <w:rsid w:val="00AF3FD6"/>
    <w:rsid w:val="00AF4669"/>
    <w:rsid w:val="00AF749C"/>
    <w:rsid w:val="00AF7672"/>
    <w:rsid w:val="00AF7E86"/>
    <w:rsid w:val="00B04530"/>
    <w:rsid w:val="00B06130"/>
    <w:rsid w:val="00B10D4C"/>
    <w:rsid w:val="00B10E01"/>
    <w:rsid w:val="00B11B32"/>
    <w:rsid w:val="00B1623C"/>
    <w:rsid w:val="00B162E5"/>
    <w:rsid w:val="00B213EA"/>
    <w:rsid w:val="00B21F04"/>
    <w:rsid w:val="00B22B3E"/>
    <w:rsid w:val="00B25172"/>
    <w:rsid w:val="00B26F65"/>
    <w:rsid w:val="00B30B37"/>
    <w:rsid w:val="00B31622"/>
    <w:rsid w:val="00B33377"/>
    <w:rsid w:val="00B333CB"/>
    <w:rsid w:val="00B343A5"/>
    <w:rsid w:val="00B363F3"/>
    <w:rsid w:val="00B36918"/>
    <w:rsid w:val="00B37B78"/>
    <w:rsid w:val="00B43D39"/>
    <w:rsid w:val="00B44ACF"/>
    <w:rsid w:val="00B51A0B"/>
    <w:rsid w:val="00B52641"/>
    <w:rsid w:val="00B52D4C"/>
    <w:rsid w:val="00B5357E"/>
    <w:rsid w:val="00B53B39"/>
    <w:rsid w:val="00B5429D"/>
    <w:rsid w:val="00B54FDC"/>
    <w:rsid w:val="00B557D7"/>
    <w:rsid w:val="00B57741"/>
    <w:rsid w:val="00B57E17"/>
    <w:rsid w:val="00B627D8"/>
    <w:rsid w:val="00B63E2C"/>
    <w:rsid w:val="00B64706"/>
    <w:rsid w:val="00B67463"/>
    <w:rsid w:val="00B703B1"/>
    <w:rsid w:val="00B7442F"/>
    <w:rsid w:val="00B761FD"/>
    <w:rsid w:val="00B7697E"/>
    <w:rsid w:val="00B82143"/>
    <w:rsid w:val="00B83469"/>
    <w:rsid w:val="00B90EEB"/>
    <w:rsid w:val="00B92CD9"/>
    <w:rsid w:val="00B97601"/>
    <w:rsid w:val="00BA1A50"/>
    <w:rsid w:val="00BA27EB"/>
    <w:rsid w:val="00BA3EA4"/>
    <w:rsid w:val="00BA4A5F"/>
    <w:rsid w:val="00BA642E"/>
    <w:rsid w:val="00BB2100"/>
    <w:rsid w:val="00BB21CC"/>
    <w:rsid w:val="00BB308D"/>
    <w:rsid w:val="00BB5166"/>
    <w:rsid w:val="00BB6184"/>
    <w:rsid w:val="00BB66DA"/>
    <w:rsid w:val="00BB69CE"/>
    <w:rsid w:val="00BB69E9"/>
    <w:rsid w:val="00BB78FA"/>
    <w:rsid w:val="00BB7C15"/>
    <w:rsid w:val="00BC1B38"/>
    <w:rsid w:val="00BC414A"/>
    <w:rsid w:val="00BC785C"/>
    <w:rsid w:val="00BC79B0"/>
    <w:rsid w:val="00BD1333"/>
    <w:rsid w:val="00BD1EDB"/>
    <w:rsid w:val="00BD442E"/>
    <w:rsid w:val="00BD5551"/>
    <w:rsid w:val="00BD59D4"/>
    <w:rsid w:val="00BD6AE3"/>
    <w:rsid w:val="00BE150D"/>
    <w:rsid w:val="00BE3DD7"/>
    <w:rsid w:val="00BE57BC"/>
    <w:rsid w:val="00BE7408"/>
    <w:rsid w:val="00BF3F1D"/>
    <w:rsid w:val="00BF415D"/>
    <w:rsid w:val="00BF49A6"/>
    <w:rsid w:val="00BF4E1B"/>
    <w:rsid w:val="00BF7FA9"/>
    <w:rsid w:val="00C001A1"/>
    <w:rsid w:val="00C02B16"/>
    <w:rsid w:val="00C069EC"/>
    <w:rsid w:val="00C13846"/>
    <w:rsid w:val="00C16169"/>
    <w:rsid w:val="00C16B8D"/>
    <w:rsid w:val="00C16F18"/>
    <w:rsid w:val="00C20447"/>
    <w:rsid w:val="00C22290"/>
    <w:rsid w:val="00C223A2"/>
    <w:rsid w:val="00C257F7"/>
    <w:rsid w:val="00C26772"/>
    <w:rsid w:val="00C279B4"/>
    <w:rsid w:val="00C27AAE"/>
    <w:rsid w:val="00C27B5A"/>
    <w:rsid w:val="00C3134C"/>
    <w:rsid w:val="00C339CC"/>
    <w:rsid w:val="00C3607E"/>
    <w:rsid w:val="00C361C9"/>
    <w:rsid w:val="00C36C11"/>
    <w:rsid w:val="00C40288"/>
    <w:rsid w:val="00C40A4A"/>
    <w:rsid w:val="00C438FD"/>
    <w:rsid w:val="00C43997"/>
    <w:rsid w:val="00C4507B"/>
    <w:rsid w:val="00C46B90"/>
    <w:rsid w:val="00C47334"/>
    <w:rsid w:val="00C47632"/>
    <w:rsid w:val="00C47CD5"/>
    <w:rsid w:val="00C50C73"/>
    <w:rsid w:val="00C52CF4"/>
    <w:rsid w:val="00C53CD2"/>
    <w:rsid w:val="00C54C97"/>
    <w:rsid w:val="00C55340"/>
    <w:rsid w:val="00C55C63"/>
    <w:rsid w:val="00C56625"/>
    <w:rsid w:val="00C56871"/>
    <w:rsid w:val="00C570D6"/>
    <w:rsid w:val="00C576B0"/>
    <w:rsid w:val="00C60375"/>
    <w:rsid w:val="00C619A2"/>
    <w:rsid w:val="00C61DEC"/>
    <w:rsid w:val="00C649B8"/>
    <w:rsid w:val="00C668AA"/>
    <w:rsid w:val="00C67EE5"/>
    <w:rsid w:val="00C70529"/>
    <w:rsid w:val="00C725B2"/>
    <w:rsid w:val="00C775EF"/>
    <w:rsid w:val="00C81CD1"/>
    <w:rsid w:val="00C83AED"/>
    <w:rsid w:val="00C861DE"/>
    <w:rsid w:val="00C86A90"/>
    <w:rsid w:val="00C907FC"/>
    <w:rsid w:val="00C909FD"/>
    <w:rsid w:val="00C920DF"/>
    <w:rsid w:val="00C929D1"/>
    <w:rsid w:val="00C92A97"/>
    <w:rsid w:val="00C9736D"/>
    <w:rsid w:val="00CA03DC"/>
    <w:rsid w:val="00CA10B9"/>
    <w:rsid w:val="00CA4110"/>
    <w:rsid w:val="00CA667C"/>
    <w:rsid w:val="00CB1581"/>
    <w:rsid w:val="00CB2498"/>
    <w:rsid w:val="00CB3E22"/>
    <w:rsid w:val="00CB4BC2"/>
    <w:rsid w:val="00CB62DD"/>
    <w:rsid w:val="00CB7EF7"/>
    <w:rsid w:val="00CC0583"/>
    <w:rsid w:val="00CC39ED"/>
    <w:rsid w:val="00CC3B0B"/>
    <w:rsid w:val="00CC4B3A"/>
    <w:rsid w:val="00CC75FD"/>
    <w:rsid w:val="00CD0DFF"/>
    <w:rsid w:val="00CD1B33"/>
    <w:rsid w:val="00CD35BC"/>
    <w:rsid w:val="00CD5CA4"/>
    <w:rsid w:val="00CE053F"/>
    <w:rsid w:val="00CE48DC"/>
    <w:rsid w:val="00CE68ED"/>
    <w:rsid w:val="00CE700A"/>
    <w:rsid w:val="00CF054E"/>
    <w:rsid w:val="00CF4121"/>
    <w:rsid w:val="00CF4597"/>
    <w:rsid w:val="00CF5A2F"/>
    <w:rsid w:val="00CF67DD"/>
    <w:rsid w:val="00CF7024"/>
    <w:rsid w:val="00D00EF5"/>
    <w:rsid w:val="00D02C7F"/>
    <w:rsid w:val="00D045FC"/>
    <w:rsid w:val="00D07B3C"/>
    <w:rsid w:val="00D11CE4"/>
    <w:rsid w:val="00D144CD"/>
    <w:rsid w:val="00D16587"/>
    <w:rsid w:val="00D16A82"/>
    <w:rsid w:val="00D23CF0"/>
    <w:rsid w:val="00D24F01"/>
    <w:rsid w:val="00D25634"/>
    <w:rsid w:val="00D2695E"/>
    <w:rsid w:val="00D27868"/>
    <w:rsid w:val="00D30195"/>
    <w:rsid w:val="00D3047B"/>
    <w:rsid w:val="00D31180"/>
    <w:rsid w:val="00D3157B"/>
    <w:rsid w:val="00D32DC3"/>
    <w:rsid w:val="00D33F60"/>
    <w:rsid w:val="00D37F5A"/>
    <w:rsid w:val="00D41CEB"/>
    <w:rsid w:val="00D431BC"/>
    <w:rsid w:val="00D446BA"/>
    <w:rsid w:val="00D466BD"/>
    <w:rsid w:val="00D4719E"/>
    <w:rsid w:val="00D51296"/>
    <w:rsid w:val="00D52A75"/>
    <w:rsid w:val="00D52DB5"/>
    <w:rsid w:val="00D537F6"/>
    <w:rsid w:val="00D5580D"/>
    <w:rsid w:val="00D57359"/>
    <w:rsid w:val="00D57F98"/>
    <w:rsid w:val="00D64808"/>
    <w:rsid w:val="00D679A6"/>
    <w:rsid w:val="00D713BE"/>
    <w:rsid w:val="00D72AD9"/>
    <w:rsid w:val="00D74AFC"/>
    <w:rsid w:val="00D7651D"/>
    <w:rsid w:val="00D76820"/>
    <w:rsid w:val="00D76FB0"/>
    <w:rsid w:val="00D81148"/>
    <w:rsid w:val="00D82171"/>
    <w:rsid w:val="00D825ED"/>
    <w:rsid w:val="00D8467A"/>
    <w:rsid w:val="00D858AE"/>
    <w:rsid w:val="00D86351"/>
    <w:rsid w:val="00D8715A"/>
    <w:rsid w:val="00D92EEB"/>
    <w:rsid w:val="00DA00A9"/>
    <w:rsid w:val="00DA05EA"/>
    <w:rsid w:val="00DA319D"/>
    <w:rsid w:val="00DA3D94"/>
    <w:rsid w:val="00DB1106"/>
    <w:rsid w:val="00DB2016"/>
    <w:rsid w:val="00DB3E74"/>
    <w:rsid w:val="00DB58B6"/>
    <w:rsid w:val="00DB5B33"/>
    <w:rsid w:val="00DB6A20"/>
    <w:rsid w:val="00DB6E3C"/>
    <w:rsid w:val="00DB7414"/>
    <w:rsid w:val="00DC2A62"/>
    <w:rsid w:val="00DC376B"/>
    <w:rsid w:val="00DC3974"/>
    <w:rsid w:val="00DC4B81"/>
    <w:rsid w:val="00DC5A87"/>
    <w:rsid w:val="00DC7BE7"/>
    <w:rsid w:val="00DD0257"/>
    <w:rsid w:val="00DD0AD1"/>
    <w:rsid w:val="00DD0BCB"/>
    <w:rsid w:val="00DD1200"/>
    <w:rsid w:val="00DD191C"/>
    <w:rsid w:val="00DD5B3B"/>
    <w:rsid w:val="00DD5BC2"/>
    <w:rsid w:val="00DE243D"/>
    <w:rsid w:val="00DE5A0A"/>
    <w:rsid w:val="00DE5E0C"/>
    <w:rsid w:val="00DE622C"/>
    <w:rsid w:val="00DE6737"/>
    <w:rsid w:val="00DE6A56"/>
    <w:rsid w:val="00DE74AB"/>
    <w:rsid w:val="00DE7589"/>
    <w:rsid w:val="00DE7C9D"/>
    <w:rsid w:val="00DF01E5"/>
    <w:rsid w:val="00DF089E"/>
    <w:rsid w:val="00DF1C45"/>
    <w:rsid w:val="00DF21FB"/>
    <w:rsid w:val="00DF251D"/>
    <w:rsid w:val="00DF3B8E"/>
    <w:rsid w:val="00E01A58"/>
    <w:rsid w:val="00E03C01"/>
    <w:rsid w:val="00E03E20"/>
    <w:rsid w:val="00E047C2"/>
    <w:rsid w:val="00E04882"/>
    <w:rsid w:val="00E05E03"/>
    <w:rsid w:val="00E1036A"/>
    <w:rsid w:val="00E11D59"/>
    <w:rsid w:val="00E138AB"/>
    <w:rsid w:val="00E13F8A"/>
    <w:rsid w:val="00E1461B"/>
    <w:rsid w:val="00E167BA"/>
    <w:rsid w:val="00E1708C"/>
    <w:rsid w:val="00E17E87"/>
    <w:rsid w:val="00E2068A"/>
    <w:rsid w:val="00E236C3"/>
    <w:rsid w:val="00E24D57"/>
    <w:rsid w:val="00E2702E"/>
    <w:rsid w:val="00E3105C"/>
    <w:rsid w:val="00E31DC8"/>
    <w:rsid w:val="00E440FC"/>
    <w:rsid w:val="00E441FC"/>
    <w:rsid w:val="00E44481"/>
    <w:rsid w:val="00E516B0"/>
    <w:rsid w:val="00E56A0A"/>
    <w:rsid w:val="00E56E56"/>
    <w:rsid w:val="00E57B5E"/>
    <w:rsid w:val="00E605E0"/>
    <w:rsid w:val="00E6069E"/>
    <w:rsid w:val="00E60C5B"/>
    <w:rsid w:val="00E62FB8"/>
    <w:rsid w:val="00E64CE9"/>
    <w:rsid w:val="00E67F16"/>
    <w:rsid w:val="00E709E5"/>
    <w:rsid w:val="00E7160E"/>
    <w:rsid w:val="00E762F5"/>
    <w:rsid w:val="00E822C4"/>
    <w:rsid w:val="00E84907"/>
    <w:rsid w:val="00E84C26"/>
    <w:rsid w:val="00E85992"/>
    <w:rsid w:val="00E917CA"/>
    <w:rsid w:val="00E91954"/>
    <w:rsid w:val="00E91A6A"/>
    <w:rsid w:val="00E9243A"/>
    <w:rsid w:val="00E93CDD"/>
    <w:rsid w:val="00E94426"/>
    <w:rsid w:val="00E95A87"/>
    <w:rsid w:val="00E95BD6"/>
    <w:rsid w:val="00EA26EB"/>
    <w:rsid w:val="00EA33FC"/>
    <w:rsid w:val="00EA368C"/>
    <w:rsid w:val="00EA41ED"/>
    <w:rsid w:val="00EA6387"/>
    <w:rsid w:val="00EA6477"/>
    <w:rsid w:val="00EB0172"/>
    <w:rsid w:val="00EB142C"/>
    <w:rsid w:val="00EB1E4B"/>
    <w:rsid w:val="00EB2FEC"/>
    <w:rsid w:val="00EB397C"/>
    <w:rsid w:val="00EB4D34"/>
    <w:rsid w:val="00EB63EE"/>
    <w:rsid w:val="00EB7479"/>
    <w:rsid w:val="00EC0D79"/>
    <w:rsid w:val="00EC123C"/>
    <w:rsid w:val="00EC236C"/>
    <w:rsid w:val="00EC29F0"/>
    <w:rsid w:val="00EC416C"/>
    <w:rsid w:val="00EC673D"/>
    <w:rsid w:val="00EC70DD"/>
    <w:rsid w:val="00ED276F"/>
    <w:rsid w:val="00ED38A3"/>
    <w:rsid w:val="00ED56BA"/>
    <w:rsid w:val="00EE24A2"/>
    <w:rsid w:val="00EE60FC"/>
    <w:rsid w:val="00EF3A3E"/>
    <w:rsid w:val="00EF520B"/>
    <w:rsid w:val="00EF5F09"/>
    <w:rsid w:val="00F00412"/>
    <w:rsid w:val="00F02432"/>
    <w:rsid w:val="00F042B9"/>
    <w:rsid w:val="00F04AC9"/>
    <w:rsid w:val="00F04BF3"/>
    <w:rsid w:val="00F04D41"/>
    <w:rsid w:val="00F04E68"/>
    <w:rsid w:val="00F05071"/>
    <w:rsid w:val="00F060F3"/>
    <w:rsid w:val="00F068F7"/>
    <w:rsid w:val="00F07BEC"/>
    <w:rsid w:val="00F11CF1"/>
    <w:rsid w:val="00F137F0"/>
    <w:rsid w:val="00F166D0"/>
    <w:rsid w:val="00F20164"/>
    <w:rsid w:val="00F2116C"/>
    <w:rsid w:val="00F24B05"/>
    <w:rsid w:val="00F27AE2"/>
    <w:rsid w:val="00F31F47"/>
    <w:rsid w:val="00F325B0"/>
    <w:rsid w:val="00F32B7C"/>
    <w:rsid w:val="00F32FC1"/>
    <w:rsid w:val="00F3415E"/>
    <w:rsid w:val="00F34E57"/>
    <w:rsid w:val="00F35176"/>
    <w:rsid w:val="00F37AFF"/>
    <w:rsid w:val="00F42C2E"/>
    <w:rsid w:val="00F42CD5"/>
    <w:rsid w:val="00F4374F"/>
    <w:rsid w:val="00F43A50"/>
    <w:rsid w:val="00F44F0A"/>
    <w:rsid w:val="00F459B3"/>
    <w:rsid w:val="00F475C7"/>
    <w:rsid w:val="00F5007B"/>
    <w:rsid w:val="00F52121"/>
    <w:rsid w:val="00F524FF"/>
    <w:rsid w:val="00F53A51"/>
    <w:rsid w:val="00F54B97"/>
    <w:rsid w:val="00F55A4E"/>
    <w:rsid w:val="00F57AF8"/>
    <w:rsid w:val="00F63F0C"/>
    <w:rsid w:val="00F64414"/>
    <w:rsid w:val="00F64841"/>
    <w:rsid w:val="00F64FE9"/>
    <w:rsid w:val="00F66168"/>
    <w:rsid w:val="00F75B73"/>
    <w:rsid w:val="00F800C2"/>
    <w:rsid w:val="00F8085C"/>
    <w:rsid w:val="00F81D04"/>
    <w:rsid w:val="00F82093"/>
    <w:rsid w:val="00F843C8"/>
    <w:rsid w:val="00F852F8"/>
    <w:rsid w:val="00F8543D"/>
    <w:rsid w:val="00F86B1D"/>
    <w:rsid w:val="00F90491"/>
    <w:rsid w:val="00F92464"/>
    <w:rsid w:val="00F933AE"/>
    <w:rsid w:val="00F933B7"/>
    <w:rsid w:val="00F938CB"/>
    <w:rsid w:val="00F93EEA"/>
    <w:rsid w:val="00F9629B"/>
    <w:rsid w:val="00F964C6"/>
    <w:rsid w:val="00F972F3"/>
    <w:rsid w:val="00F97BFB"/>
    <w:rsid w:val="00FA22ED"/>
    <w:rsid w:val="00FA7781"/>
    <w:rsid w:val="00FA7D1F"/>
    <w:rsid w:val="00FB11B8"/>
    <w:rsid w:val="00FB1437"/>
    <w:rsid w:val="00FB4F11"/>
    <w:rsid w:val="00FB52B3"/>
    <w:rsid w:val="00FC1104"/>
    <w:rsid w:val="00FC1737"/>
    <w:rsid w:val="00FC1C74"/>
    <w:rsid w:val="00FC2BF0"/>
    <w:rsid w:val="00FC2D09"/>
    <w:rsid w:val="00FC3705"/>
    <w:rsid w:val="00FC3799"/>
    <w:rsid w:val="00FC400E"/>
    <w:rsid w:val="00FC5CA0"/>
    <w:rsid w:val="00FC5F76"/>
    <w:rsid w:val="00FC6088"/>
    <w:rsid w:val="00FC7F0C"/>
    <w:rsid w:val="00FD015C"/>
    <w:rsid w:val="00FD3636"/>
    <w:rsid w:val="00FD5BC0"/>
    <w:rsid w:val="00FD77FA"/>
    <w:rsid w:val="00FD7865"/>
    <w:rsid w:val="00FE2BE4"/>
    <w:rsid w:val="00FE2F0C"/>
    <w:rsid w:val="00FE4972"/>
    <w:rsid w:val="00FE4BC6"/>
    <w:rsid w:val="00FF0B83"/>
    <w:rsid w:val="00FF479D"/>
    <w:rsid w:val="00FF5E53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E1FC"/>
  <w15:chartTrackingRefBased/>
  <w15:docId w15:val="{927EE547-E28C-4B87-BFE4-72F4ECD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3E2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B36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E516B0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E516B0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B5102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aliases w:val="za tekst,Označevanje,List Paragraph2,K1,Table of contents numbered,Elenco num ARGEA,body,Odsek zoznamu2,numbered list,Tabela - prazna vrstica,List Paragraph compact,Normal bullet 2,Paragraphe de liste 2,Reference list,Bullet list,List L"/>
    <w:basedOn w:val="Navaden"/>
    <w:link w:val="OdstavekseznamaZnak"/>
    <w:uiPriority w:val="34"/>
    <w:qFormat/>
    <w:rsid w:val="00640A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8635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86351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833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339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3339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33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3391"/>
    <w:rPr>
      <w:b/>
      <w:bCs/>
      <w:lang w:eastAsia="en-US"/>
    </w:rPr>
  </w:style>
  <w:style w:type="character" w:styleId="Hiperpovezava">
    <w:name w:val="Hyperlink"/>
    <w:uiPriority w:val="99"/>
    <w:unhideWhenUsed/>
    <w:rsid w:val="001057B4"/>
    <w:rPr>
      <w:color w:val="0563C1"/>
      <w:u w:val="single"/>
    </w:rPr>
  </w:style>
  <w:style w:type="paragraph" w:customStyle="1" w:styleId="ZADEVA">
    <w:name w:val="ZADEVA"/>
    <w:basedOn w:val="Navaden"/>
    <w:qFormat/>
    <w:rsid w:val="009C1EE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7C2059"/>
    <w:rPr>
      <w:sz w:val="22"/>
      <w:szCs w:val="22"/>
      <w:lang w:eastAsia="en-US"/>
    </w:rPr>
  </w:style>
  <w:style w:type="character" w:styleId="Nerazreenaomemba">
    <w:name w:val="Unresolved Mention"/>
    <w:uiPriority w:val="99"/>
    <w:semiHidden/>
    <w:unhideWhenUsed/>
    <w:rsid w:val="00D51296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,numbered list Znak,Tabela - prazna vrstica Znak,List Paragraph compact Znak,List L Znak"/>
    <w:basedOn w:val="Privzetapisavaodstavka"/>
    <w:link w:val="Odstavekseznama"/>
    <w:uiPriority w:val="34"/>
    <w:locked/>
    <w:rsid w:val="00E4448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avaden"/>
    <w:rsid w:val="00371845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7114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11413"/>
    <w:rPr>
      <w:rFonts w:ascii="Arial MT" w:eastAsia="Arial MT" w:hAnsi="Arial MT" w:cs="Arial MT"/>
      <w:lang w:eastAsia="en-US"/>
    </w:rPr>
  </w:style>
  <w:style w:type="paragraph" w:customStyle="1" w:styleId="paragraph">
    <w:name w:val="paragraph"/>
    <w:basedOn w:val="Navaden"/>
    <w:rsid w:val="001E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E15DE"/>
  </w:style>
  <w:style w:type="character" w:customStyle="1" w:styleId="eop">
    <w:name w:val="eop"/>
    <w:basedOn w:val="Privzetapisavaodstavka"/>
    <w:rsid w:val="001E15DE"/>
  </w:style>
  <w:style w:type="paragraph" w:customStyle="1" w:styleId="Alineazaodstavkom">
    <w:name w:val="Alinea za odstavkom"/>
    <w:basedOn w:val="Navaden"/>
    <w:link w:val="AlineazaodstavkomZnak"/>
    <w:qFormat/>
    <w:rsid w:val="00DB5B33"/>
    <w:pPr>
      <w:numPr>
        <w:numId w:val="8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DB5B33"/>
    <w:rPr>
      <w:rFonts w:ascii="Arial" w:eastAsia="Times New Roman" w:hAnsi="Arial" w:cs="Arial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B363F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radni-list.si/1/objava.jsp?sop=2016-01-1999" TargetMode="External"/><Relationship Id="rId21" Type="http://schemas.openxmlformats.org/officeDocument/2006/relationships/hyperlink" Target="http://www.uradni-list.si/1/objava.jsp?sop=2021-01-2629" TargetMode="External"/><Relationship Id="rId42" Type="http://schemas.openxmlformats.org/officeDocument/2006/relationships/hyperlink" Target="http://www.uradni-list.si/1/objava.jsp?sop=2022-01-4017" TargetMode="External"/><Relationship Id="rId63" Type="http://schemas.openxmlformats.org/officeDocument/2006/relationships/hyperlink" Target="http://www.uradni-list.si/1/objava.jsp?sop=2009-21-3033" TargetMode="External"/><Relationship Id="rId84" Type="http://schemas.openxmlformats.org/officeDocument/2006/relationships/hyperlink" Target="http://www.uradni-list.si/1/objava.jsp?sop=2015-01-1934" TargetMode="External"/><Relationship Id="rId16" Type="http://schemas.openxmlformats.org/officeDocument/2006/relationships/hyperlink" Target="http://www.uradni-list.si/1/objava.jsp?sop=2012-01-2410" TargetMode="External"/><Relationship Id="rId107" Type="http://schemas.openxmlformats.org/officeDocument/2006/relationships/hyperlink" Target="http://www.uradni-list.si/1/objava.jsp?sop=2022-01-2603" TargetMode="External"/><Relationship Id="rId11" Type="http://schemas.openxmlformats.org/officeDocument/2006/relationships/hyperlink" Target="http://www.uradni-list.si/1/objava.jsp?sop=2009-01-2871" TargetMode="External"/><Relationship Id="rId32" Type="http://schemas.openxmlformats.org/officeDocument/2006/relationships/hyperlink" Target="http://www.uradni-list.si/1/objava.jsp?sop=2012-01-2410" TargetMode="External"/><Relationship Id="rId37" Type="http://schemas.openxmlformats.org/officeDocument/2006/relationships/hyperlink" Target="http://www.uradni-list.si/1/objava.jsp?sop=2021-01-2629" TargetMode="External"/><Relationship Id="rId53" Type="http://schemas.openxmlformats.org/officeDocument/2006/relationships/hyperlink" Target="http://www.uradni-list.si/1/objava.jsp?sop=2015-01-1934" TargetMode="External"/><Relationship Id="rId58" Type="http://schemas.openxmlformats.org/officeDocument/2006/relationships/hyperlink" Target="http://www.uradni-list.si/1/objava.jsp?sop=2021-01-4285" TargetMode="External"/><Relationship Id="rId74" Type="http://schemas.openxmlformats.org/officeDocument/2006/relationships/hyperlink" Target="http://www.uradni-list.si/1/objava.jsp?sop=2021-01-4285" TargetMode="External"/><Relationship Id="rId79" Type="http://schemas.openxmlformats.org/officeDocument/2006/relationships/hyperlink" Target="http://www.uradni-list.si/1/objava.jsp?sop=2009-21-3033" TargetMode="External"/><Relationship Id="rId102" Type="http://schemas.openxmlformats.org/officeDocument/2006/relationships/hyperlink" Target="http://www.uradni-list.si/1/objava.jsp?sop=2016-21-2169" TargetMode="External"/><Relationship Id="rId123" Type="http://schemas.openxmlformats.org/officeDocument/2006/relationships/hyperlink" Target="http://www.uradni-list.si/1/objava.jsp?sop=2022-01-2603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uradni-list.si/1/objava.jsp?sop=2021-01-4285" TargetMode="External"/><Relationship Id="rId95" Type="http://schemas.openxmlformats.org/officeDocument/2006/relationships/hyperlink" Target="http://www.uradni-list.si/1/objava.jsp?sop=2009-21-3033" TargetMode="External"/><Relationship Id="rId22" Type="http://schemas.openxmlformats.org/officeDocument/2006/relationships/hyperlink" Target="http://www.uradni-list.si/1/objava.jsp?sop=2021-01-3352" TargetMode="External"/><Relationship Id="rId27" Type="http://schemas.openxmlformats.org/officeDocument/2006/relationships/hyperlink" Target="http://www.uradni-list.si/1/objava.jsp?sop=2007-01-0718" TargetMode="External"/><Relationship Id="rId43" Type="http://schemas.openxmlformats.org/officeDocument/2006/relationships/image" Target="media/image2.jpg"/><Relationship Id="rId48" Type="http://schemas.openxmlformats.org/officeDocument/2006/relationships/hyperlink" Target="http://www.uradni-list.si/1/objava.jsp?sop=2009-21-3033" TargetMode="External"/><Relationship Id="rId64" Type="http://schemas.openxmlformats.org/officeDocument/2006/relationships/hyperlink" Target="http://www.uradni-list.si/1/objava.jsp?sop=2009-21-3051" TargetMode="External"/><Relationship Id="rId69" Type="http://schemas.openxmlformats.org/officeDocument/2006/relationships/hyperlink" Target="http://www.uradni-list.si/1/objava.jsp?sop=2016-01-1999" TargetMode="External"/><Relationship Id="rId113" Type="http://schemas.openxmlformats.org/officeDocument/2006/relationships/hyperlink" Target="http://www.uradni-list.si/1/objava.jsp?sop=2011-01-0821" TargetMode="External"/><Relationship Id="rId118" Type="http://schemas.openxmlformats.org/officeDocument/2006/relationships/hyperlink" Target="http://www.uradni-list.si/1/objava.jsp?sop=2016-21-2169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://www.uradni-list.si/1/objava.jsp?sop=2009-21-3051" TargetMode="External"/><Relationship Id="rId85" Type="http://schemas.openxmlformats.org/officeDocument/2006/relationships/hyperlink" Target="http://www.uradni-list.si/1/objava.jsp?sop=2016-01-1999" TargetMode="External"/><Relationship Id="rId12" Type="http://schemas.openxmlformats.org/officeDocument/2006/relationships/hyperlink" Target="http://www.uradni-list.si/1/objava.jsp?sop=2009-21-3033" TargetMode="External"/><Relationship Id="rId17" Type="http://schemas.openxmlformats.org/officeDocument/2006/relationships/hyperlink" Target="http://www.uradni-list.si/1/objava.jsp?sop=2015-01-1934" TargetMode="External"/><Relationship Id="rId33" Type="http://schemas.openxmlformats.org/officeDocument/2006/relationships/hyperlink" Target="http://www.uradni-list.si/1/objava.jsp?sop=2015-01-1934" TargetMode="External"/><Relationship Id="rId38" Type="http://schemas.openxmlformats.org/officeDocument/2006/relationships/hyperlink" Target="http://www.uradni-list.si/1/objava.jsp?sop=2021-01-3352" TargetMode="External"/><Relationship Id="rId59" Type="http://schemas.openxmlformats.org/officeDocument/2006/relationships/hyperlink" Target="http://www.uradni-list.si/1/objava.jsp?sop=2022-01-2603" TargetMode="External"/><Relationship Id="rId103" Type="http://schemas.openxmlformats.org/officeDocument/2006/relationships/hyperlink" Target="http://www.uradni-list.si/1/objava.jsp?sop=2017-01-1324" TargetMode="External"/><Relationship Id="rId108" Type="http://schemas.openxmlformats.org/officeDocument/2006/relationships/hyperlink" Target="http://www.uradni-list.si/1/objava.jsp?sop=2022-01-3469" TargetMode="External"/><Relationship Id="rId124" Type="http://schemas.openxmlformats.org/officeDocument/2006/relationships/hyperlink" Target="http://www.uradni-list.si/1/objava.jsp?sop=2022-01-3469" TargetMode="External"/><Relationship Id="rId129" Type="http://schemas.openxmlformats.org/officeDocument/2006/relationships/header" Target="header2.xml"/><Relationship Id="rId54" Type="http://schemas.openxmlformats.org/officeDocument/2006/relationships/hyperlink" Target="http://www.uradni-list.si/1/objava.jsp?sop=2016-01-1999" TargetMode="External"/><Relationship Id="rId70" Type="http://schemas.openxmlformats.org/officeDocument/2006/relationships/hyperlink" Target="http://www.uradni-list.si/1/objava.jsp?sop=2016-21-2169" TargetMode="External"/><Relationship Id="rId75" Type="http://schemas.openxmlformats.org/officeDocument/2006/relationships/hyperlink" Target="http://www.uradni-list.si/1/objava.jsp?sop=2022-01-2603" TargetMode="External"/><Relationship Id="rId91" Type="http://schemas.openxmlformats.org/officeDocument/2006/relationships/hyperlink" Target="http://www.uradni-list.si/1/objava.jsp?sop=2022-01-2603" TargetMode="External"/><Relationship Id="rId96" Type="http://schemas.openxmlformats.org/officeDocument/2006/relationships/hyperlink" Target="http://www.uradni-list.si/1/objava.jsp?sop=2009-21-3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uradni-list.si/1/objava.jsp?sop=2021-01-4285" TargetMode="External"/><Relationship Id="rId28" Type="http://schemas.openxmlformats.org/officeDocument/2006/relationships/hyperlink" Target="http://www.uradni-list.si/1/objava.jsp?sop=2009-21-3033" TargetMode="External"/><Relationship Id="rId49" Type="http://schemas.openxmlformats.org/officeDocument/2006/relationships/hyperlink" Target="http://www.uradni-list.si/1/objava.jsp?sop=2009-21-3051" TargetMode="External"/><Relationship Id="rId114" Type="http://schemas.openxmlformats.org/officeDocument/2006/relationships/hyperlink" Target="http://www.uradni-list.si/1/objava.jsp?sop=2012-01-1700" TargetMode="External"/><Relationship Id="rId119" Type="http://schemas.openxmlformats.org/officeDocument/2006/relationships/hyperlink" Target="http://www.uradni-list.si/1/objava.jsp?sop=2017-01-1324" TargetMode="External"/><Relationship Id="rId44" Type="http://schemas.openxmlformats.org/officeDocument/2006/relationships/image" Target="media/image3.jpg"/><Relationship Id="rId60" Type="http://schemas.openxmlformats.org/officeDocument/2006/relationships/hyperlink" Target="http://www.uradni-list.si/1/objava.jsp?sop=2022-01-3469" TargetMode="External"/><Relationship Id="rId65" Type="http://schemas.openxmlformats.org/officeDocument/2006/relationships/hyperlink" Target="http://www.uradni-list.si/1/objava.jsp?sop=2011-01-0821" TargetMode="External"/><Relationship Id="rId81" Type="http://schemas.openxmlformats.org/officeDocument/2006/relationships/hyperlink" Target="http://www.uradni-list.si/1/objava.jsp?sop=2011-01-0821" TargetMode="External"/><Relationship Id="rId86" Type="http://schemas.openxmlformats.org/officeDocument/2006/relationships/hyperlink" Target="http://www.uradni-list.si/1/objava.jsp?sop=2016-21-2169" TargetMode="External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13" Type="http://schemas.openxmlformats.org/officeDocument/2006/relationships/hyperlink" Target="http://www.uradni-list.si/1/objava.jsp?sop=2009-21-3051" TargetMode="External"/><Relationship Id="rId18" Type="http://schemas.openxmlformats.org/officeDocument/2006/relationships/hyperlink" Target="http://www.uradni-list.si/1/objava.jsp?sop=2016-01-1999" TargetMode="External"/><Relationship Id="rId39" Type="http://schemas.openxmlformats.org/officeDocument/2006/relationships/hyperlink" Target="http://www.uradni-list.si/1/objava.jsp?sop=2021-01-4285" TargetMode="External"/><Relationship Id="rId109" Type="http://schemas.openxmlformats.org/officeDocument/2006/relationships/hyperlink" Target="http://www.uradni-list.si/1/objava.jsp?sop=2022-01-4017" TargetMode="External"/><Relationship Id="rId34" Type="http://schemas.openxmlformats.org/officeDocument/2006/relationships/hyperlink" Target="http://www.uradni-list.si/1/objava.jsp?sop=2016-01-1999" TargetMode="External"/><Relationship Id="rId50" Type="http://schemas.openxmlformats.org/officeDocument/2006/relationships/hyperlink" Target="http://www.uradni-list.si/1/objava.jsp?sop=2011-01-0821" TargetMode="External"/><Relationship Id="rId55" Type="http://schemas.openxmlformats.org/officeDocument/2006/relationships/hyperlink" Target="http://www.uradni-list.si/1/objava.jsp?sop=2017-01-1324" TargetMode="External"/><Relationship Id="rId76" Type="http://schemas.openxmlformats.org/officeDocument/2006/relationships/hyperlink" Target="http://www.uradni-list.si/1/objava.jsp?sop=2022-01-3469" TargetMode="External"/><Relationship Id="rId97" Type="http://schemas.openxmlformats.org/officeDocument/2006/relationships/hyperlink" Target="http://www.uradni-list.si/1/objava.jsp?sop=2011-01-0821" TargetMode="External"/><Relationship Id="rId104" Type="http://schemas.openxmlformats.org/officeDocument/2006/relationships/hyperlink" Target="http://www.uradni-list.si/1/objava.jsp?sop=2021-01-2629" TargetMode="External"/><Relationship Id="rId120" Type="http://schemas.openxmlformats.org/officeDocument/2006/relationships/hyperlink" Target="http://www.uradni-list.si/1/objava.jsp?sop=2021-01-2629" TargetMode="External"/><Relationship Id="rId125" Type="http://schemas.openxmlformats.org/officeDocument/2006/relationships/hyperlink" Target="http://www.uradni-list.si/1/objava.jsp?sop=2022-01-401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17-01-1324" TargetMode="External"/><Relationship Id="rId92" Type="http://schemas.openxmlformats.org/officeDocument/2006/relationships/hyperlink" Target="http://www.uradni-list.si/1/objava.jsp?sop=2022-01-34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22-01-2603" TargetMode="External"/><Relationship Id="rId40" Type="http://schemas.openxmlformats.org/officeDocument/2006/relationships/hyperlink" Target="http://www.uradni-list.si/1/objava.jsp?sop=2022-01-2603" TargetMode="External"/><Relationship Id="rId45" Type="http://schemas.openxmlformats.org/officeDocument/2006/relationships/image" Target="media/image4.jpg"/><Relationship Id="rId66" Type="http://schemas.openxmlformats.org/officeDocument/2006/relationships/hyperlink" Target="http://www.uradni-list.si/1/objava.jsp?sop=2012-01-1700" TargetMode="External"/><Relationship Id="rId87" Type="http://schemas.openxmlformats.org/officeDocument/2006/relationships/hyperlink" Target="http://www.uradni-list.si/1/objava.jsp?sop=2017-01-1324" TargetMode="External"/><Relationship Id="rId110" Type="http://schemas.openxmlformats.org/officeDocument/2006/relationships/hyperlink" Target="http://www.uradni-list.si/1/objava.jsp?sop=2007-01-0718" TargetMode="External"/><Relationship Id="rId115" Type="http://schemas.openxmlformats.org/officeDocument/2006/relationships/hyperlink" Target="http://www.uradni-list.si/1/objava.jsp?sop=2012-01-2410" TargetMode="External"/><Relationship Id="rId131" Type="http://schemas.openxmlformats.org/officeDocument/2006/relationships/footer" Target="footer2.xml"/><Relationship Id="rId61" Type="http://schemas.openxmlformats.org/officeDocument/2006/relationships/hyperlink" Target="http://www.uradni-list.si/1/objava.jsp?sop=2022-01-4017" TargetMode="External"/><Relationship Id="rId82" Type="http://schemas.openxmlformats.org/officeDocument/2006/relationships/hyperlink" Target="http://www.uradni-list.si/1/objava.jsp?sop=2012-01-1700" TargetMode="External"/><Relationship Id="rId19" Type="http://schemas.openxmlformats.org/officeDocument/2006/relationships/hyperlink" Target="http://www.uradni-list.si/1/objava.jsp?sop=2016-21-2169" TargetMode="External"/><Relationship Id="rId14" Type="http://schemas.openxmlformats.org/officeDocument/2006/relationships/hyperlink" Target="http://www.uradni-list.si/1/objava.jsp?sop=2011-01-0821" TargetMode="External"/><Relationship Id="rId30" Type="http://schemas.openxmlformats.org/officeDocument/2006/relationships/hyperlink" Target="http://www.uradni-list.si/1/objava.jsp?sop=2011-01-0821" TargetMode="External"/><Relationship Id="rId35" Type="http://schemas.openxmlformats.org/officeDocument/2006/relationships/hyperlink" Target="http://www.uradni-list.si/1/objava.jsp?sop=2016-21-2169" TargetMode="External"/><Relationship Id="rId56" Type="http://schemas.openxmlformats.org/officeDocument/2006/relationships/hyperlink" Target="http://www.uradni-list.si/1/objava.jsp?sop=2021-01-2629" TargetMode="External"/><Relationship Id="rId77" Type="http://schemas.openxmlformats.org/officeDocument/2006/relationships/hyperlink" Target="http://www.uradni-list.si/1/objava.jsp?sop=2022-01-4017" TargetMode="External"/><Relationship Id="rId100" Type="http://schemas.openxmlformats.org/officeDocument/2006/relationships/hyperlink" Target="http://www.uradni-list.si/1/objava.jsp?sop=2015-01-1934" TargetMode="External"/><Relationship Id="rId105" Type="http://schemas.openxmlformats.org/officeDocument/2006/relationships/hyperlink" Target="http://www.uradni-list.si/1/objava.jsp?sop=2021-01-3352" TargetMode="External"/><Relationship Id="rId126" Type="http://schemas.openxmlformats.org/officeDocument/2006/relationships/hyperlink" Target="http://www.uradni-list.si/1/objava.jsp?sop=2007-01-00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uradni-list.si/1/objava.jsp?sop=2012-01-1700" TargetMode="External"/><Relationship Id="rId72" Type="http://schemas.openxmlformats.org/officeDocument/2006/relationships/hyperlink" Target="http://www.uradni-list.si/1/objava.jsp?sop=2021-01-2629" TargetMode="External"/><Relationship Id="rId93" Type="http://schemas.openxmlformats.org/officeDocument/2006/relationships/hyperlink" Target="http://www.uradni-list.si/1/objava.jsp?sop=2022-01-4017" TargetMode="External"/><Relationship Id="rId98" Type="http://schemas.openxmlformats.org/officeDocument/2006/relationships/hyperlink" Target="http://www.uradni-list.si/1/objava.jsp?sop=2012-01-1700" TargetMode="External"/><Relationship Id="rId121" Type="http://schemas.openxmlformats.org/officeDocument/2006/relationships/hyperlink" Target="http://www.uradni-list.si/1/objava.jsp?sop=2021-01-3352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adni-list.si/1/objava.jsp?sop=2022-01-3469" TargetMode="External"/><Relationship Id="rId46" Type="http://schemas.openxmlformats.org/officeDocument/2006/relationships/image" Target="media/image5.jpg"/><Relationship Id="rId67" Type="http://schemas.openxmlformats.org/officeDocument/2006/relationships/hyperlink" Target="http://www.uradni-list.si/1/objava.jsp?sop=2012-01-2410" TargetMode="External"/><Relationship Id="rId116" Type="http://schemas.openxmlformats.org/officeDocument/2006/relationships/hyperlink" Target="http://www.uradni-list.si/1/objava.jsp?sop=2015-01-1934" TargetMode="External"/><Relationship Id="rId20" Type="http://schemas.openxmlformats.org/officeDocument/2006/relationships/hyperlink" Target="http://www.uradni-list.si/1/objava.jsp?sop=2017-01-1324" TargetMode="External"/><Relationship Id="rId41" Type="http://schemas.openxmlformats.org/officeDocument/2006/relationships/hyperlink" Target="http://www.uradni-list.si/1/objava.jsp?sop=2022-01-3469" TargetMode="External"/><Relationship Id="rId62" Type="http://schemas.openxmlformats.org/officeDocument/2006/relationships/hyperlink" Target="http://www.uradni-list.si/1/objava.jsp?sop=2007-01-0718" TargetMode="External"/><Relationship Id="rId83" Type="http://schemas.openxmlformats.org/officeDocument/2006/relationships/hyperlink" Target="http://www.uradni-list.si/1/objava.jsp?sop=2012-01-2410" TargetMode="External"/><Relationship Id="rId88" Type="http://schemas.openxmlformats.org/officeDocument/2006/relationships/hyperlink" Target="http://www.uradni-list.si/1/objava.jsp?sop=2021-01-2629" TargetMode="External"/><Relationship Id="rId111" Type="http://schemas.openxmlformats.org/officeDocument/2006/relationships/hyperlink" Target="http://www.uradni-list.si/1/objava.jsp?sop=2009-21-3033" TargetMode="External"/><Relationship Id="rId132" Type="http://schemas.openxmlformats.org/officeDocument/2006/relationships/header" Target="header3.xml"/><Relationship Id="rId15" Type="http://schemas.openxmlformats.org/officeDocument/2006/relationships/hyperlink" Target="http://www.uradni-list.si/1/objava.jsp?sop=2012-01-1700" TargetMode="External"/><Relationship Id="rId36" Type="http://schemas.openxmlformats.org/officeDocument/2006/relationships/hyperlink" Target="http://www.uradni-list.si/1/objava.jsp?sop=2017-01-1324" TargetMode="External"/><Relationship Id="rId57" Type="http://schemas.openxmlformats.org/officeDocument/2006/relationships/hyperlink" Target="http://www.uradni-list.si/1/objava.jsp?sop=2021-01-3352" TargetMode="External"/><Relationship Id="rId106" Type="http://schemas.openxmlformats.org/officeDocument/2006/relationships/hyperlink" Target="http://www.uradni-list.si/1/objava.jsp?sop=2021-01-4285" TargetMode="External"/><Relationship Id="rId127" Type="http://schemas.openxmlformats.org/officeDocument/2006/relationships/hyperlink" Target="http://www.uradni-list.si/1/objava.jsp?sop=2016-01-1999" TargetMode="External"/><Relationship Id="rId10" Type="http://schemas.openxmlformats.org/officeDocument/2006/relationships/hyperlink" Target="http://www.uradni-list.si/1/objava.jsp?sop=2008-01-1460" TargetMode="External"/><Relationship Id="rId31" Type="http://schemas.openxmlformats.org/officeDocument/2006/relationships/hyperlink" Target="http://www.uradni-list.si/1/objava.jsp?sop=2012-01-1700" TargetMode="External"/><Relationship Id="rId52" Type="http://schemas.openxmlformats.org/officeDocument/2006/relationships/hyperlink" Target="http://www.uradni-list.si/1/objava.jsp?sop=2012-01-2410" TargetMode="External"/><Relationship Id="rId73" Type="http://schemas.openxmlformats.org/officeDocument/2006/relationships/hyperlink" Target="http://www.uradni-list.si/1/objava.jsp?sop=2021-01-3352" TargetMode="External"/><Relationship Id="rId78" Type="http://schemas.openxmlformats.org/officeDocument/2006/relationships/hyperlink" Target="http://www.uradni-list.si/1/objava.jsp?sop=2007-01-0718" TargetMode="External"/><Relationship Id="rId94" Type="http://schemas.openxmlformats.org/officeDocument/2006/relationships/hyperlink" Target="http://www.uradni-list.si/1/objava.jsp?sop=2007-01-0718" TargetMode="External"/><Relationship Id="rId99" Type="http://schemas.openxmlformats.org/officeDocument/2006/relationships/hyperlink" Target="http://www.uradni-list.si/1/objava.jsp?sop=2012-01-2410" TargetMode="External"/><Relationship Id="rId101" Type="http://schemas.openxmlformats.org/officeDocument/2006/relationships/hyperlink" Target="http://www.uradni-list.si/1/objava.jsp?sop=2016-01-1999" TargetMode="External"/><Relationship Id="rId122" Type="http://schemas.openxmlformats.org/officeDocument/2006/relationships/hyperlink" Target="http://www.uradni-list.si/1/objava.jsp?sop=2021-01-4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0718" TargetMode="External"/><Relationship Id="rId26" Type="http://schemas.openxmlformats.org/officeDocument/2006/relationships/hyperlink" Target="http://www.uradni-list.si/1/objava.jsp?sop=2022-01-4017" TargetMode="External"/><Relationship Id="rId47" Type="http://schemas.openxmlformats.org/officeDocument/2006/relationships/hyperlink" Target="http://www.uradni-list.si/1/objava.jsp?sop=2007-01-0718" TargetMode="External"/><Relationship Id="rId68" Type="http://schemas.openxmlformats.org/officeDocument/2006/relationships/hyperlink" Target="http://www.uradni-list.si/1/objava.jsp?sop=2015-01-1934" TargetMode="External"/><Relationship Id="rId89" Type="http://schemas.openxmlformats.org/officeDocument/2006/relationships/hyperlink" Target="http://www.uradni-list.si/1/objava.jsp?sop=2021-01-3352" TargetMode="External"/><Relationship Id="rId112" Type="http://schemas.openxmlformats.org/officeDocument/2006/relationships/hyperlink" Target="http://www.uradni-list.si/1/objava.jsp?sop=2009-21-3051" TargetMode="External"/><Relationship Id="rId13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CFD-E981-460B-9124-616CE6DC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7900</Words>
  <Characters>45032</Characters>
  <Application>Microsoft Office Word</Application>
  <DocSecurity>0</DocSecurity>
  <Lines>375</Lines>
  <Paragraphs>105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52827</CharactersWithSpaces>
  <SharedDoc>false</SharedDoc>
  <HLinks>
    <vt:vector size="114" baseType="variant">
      <vt:variant>
        <vt:i4>65651</vt:i4>
      </vt:variant>
      <vt:variant>
        <vt:i4>54</vt:i4>
      </vt:variant>
      <vt:variant>
        <vt:i4>0</vt:i4>
      </vt:variant>
      <vt:variant>
        <vt:i4>5</vt:i4>
      </vt:variant>
      <vt:variant>
        <vt:lpwstr>mailto:mojca.miklavcic@gov.si</vt:lpwstr>
      </vt:variant>
      <vt:variant>
        <vt:lpwstr/>
      </vt:variant>
      <vt:variant>
        <vt:i4>7340074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http://www.uradni-list.si/1/objava.jsp?sop=2022-01-4017</vt:lpwstr>
      </vt:variant>
      <vt:variant>
        <vt:lpwstr/>
      </vt:variant>
      <vt:variant>
        <vt:i4>7340078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http://www.uradni-list.si/1/objava.jsp?sop=2022-01-3469</vt:lpwstr>
      </vt:variant>
      <vt:variant>
        <vt:lpwstr/>
      </vt:variant>
      <vt:variant>
        <vt:i4>7798828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7929899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http://www.uradni-list.si/1/objava.jsp?sop=2021-01-4285</vt:lpwstr>
      </vt:variant>
      <vt:variant>
        <vt:lpwstr/>
      </vt:variant>
      <vt:variant>
        <vt:i4>7536682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Mojca.Miklavcic@gov.si</dc:creator>
  <cp:keywords/>
  <cp:lastModifiedBy>Mojca Miklavčič</cp:lastModifiedBy>
  <cp:revision>3</cp:revision>
  <cp:lastPrinted>2024-06-13T12:26:00Z</cp:lastPrinted>
  <dcterms:created xsi:type="dcterms:W3CDTF">2024-07-03T05:35:00Z</dcterms:created>
  <dcterms:modified xsi:type="dcterms:W3CDTF">2024-07-03T05:53:00Z</dcterms:modified>
</cp:coreProperties>
</file>