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696B02" w:rsidRDefault="000A564C" w:rsidP="00696B02">
      <w:pPr>
        <w:pStyle w:val="Brezrazmikov"/>
        <w:rPr>
          <w:sz w:val="16"/>
          <w:szCs w:val="16"/>
        </w:rPr>
      </w:pPr>
    </w:p>
    <w:p w14:paraId="2D4D4424" w14:textId="4915C1B8" w:rsidR="00330A54" w:rsidRPr="00330A54" w:rsidRDefault="00330A54" w:rsidP="00330A54">
      <w:pPr>
        <w:spacing w:after="0" w:line="240" w:lineRule="auto"/>
        <w:rPr>
          <w:rFonts w:ascii="Times New Roman" w:hAnsi="Times New Roman"/>
          <w:sz w:val="18"/>
          <w:szCs w:val="18"/>
        </w:rPr>
      </w:pPr>
      <w:r w:rsidRPr="00330A54">
        <w:rPr>
          <w:rFonts w:ascii="Times New Roman" w:hAnsi="Times New Roman"/>
          <w:sz w:val="18"/>
          <w:szCs w:val="18"/>
        </w:rPr>
        <w:t>Številka:  013-2</w:t>
      </w:r>
      <w:r w:rsidR="00A408E3">
        <w:rPr>
          <w:rFonts w:ascii="Times New Roman" w:hAnsi="Times New Roman"/>
          <w:sz w:val="18"/>
          <w:szCs w:val="18"/>
        </w:rPr>
        <w:t>6</w:t>
      </w:r>
      <w:r w:rsidRPr="00330A54">
        <w:rPr>
          <w:rFonts w:ascii="Times New Roman" w:hAnsi="Times New Roman"/>
          <w:sz w:val="18"/>
          <w:szCs w:val="18"/>
        </w:rPr>
        <w:t>/2024/2</w:t>
      </w:r>
    </w:p>
    <w:p w14:paraId="42D61A1D" w14:textId="5215F912" w:rsidR="000A564C" w:rsidRPr="00330A54" w:rsidRDefault="000A564C" w:rsidP="00696B02">
      <w:pPr>
        <w:pStyle w:val="Brezrazmikov"/>
        <w:rPr>
          <w:sz w:val="20"/>
          <w:szCs w:val="20"/>
        </w:rPr>
      </w:pPr>
      <w:r w:rsidRPr="00330A54">
        <w:rPr>
          <w:sz w:val="20"/>
          <w:szCs w:val="20"/>
        </w:rPr>
        <w:t xml:space="preserve">Datum:   </w:t>
      </w:r>
      <w:r w:rsidR="00181614">
        <w:rPr>
          <w:sz w:val="20"/>
          <w:szCs w:val="20"/>
        </w:rPr>
        <w:t>18</w:t>
      </w:r>
      <w:r w:rsidR="00C6066B">
        <w:rPr>
          <w:sz w:val="20"/>
          <w:szCs w:val="20"/>
        </w:rPr>
        <w:t>.</w:t>
      </w:r>
      <w:r w:rsidR="00D920CF">
        <w:rPr>
          <w:sz w:val="20"/>
          <w:szCs w:val="20"/>
        </w:rPr>
        <w:t xml:space="preserve"> </w:t>
      </w:r>
      <w:r w:rsidR="00C6066B">
        <w:rPr>
          <w:sz w:val="20"/>
          <w:szCs w:val="20"/>
        </w:rPr>
        <w:t xml:space="preserve">10. </w:t>
      </w:r>
      <w:r w:rsidRPr="00330A54">
        <w:rPr>
          <w:sz w:val="20"/>
          <w:szCs w:val="20"/>
        </w:rPr>
        <w:t>2024</w:t>
      </w:r>
    </w:p>
    <w:p w14:paraId="2AB4AEF1" w14:textId="77777777" w:rsidR="000A564C" w:rsidRPr="005064C4" w:rsidRDefault="000A564C" w:rsidP="00696B02">
      <w:pPr>
        <w:pStyle w:val="Brezrazmikov"/>
        <w:rPr>
          <w:color w:val="FF0000"/>
          <w:sz w:val="22"/>
          <w:szCs w:val="22"/>
        </w:rPr>
      </w:pPr>
    </w:p>
    <w:p w14:paraId="52504CAB" w14:textId="4A8642EB" w:rsidR="00A04FF3" w:rsidRPr="005064C4" w:rsidRDefault="000A564C" w:rsidP="00A04FF3">
      <w:pPr>
        <w:spacing w:after="0" w:line="240" w:lineRule="auto"/>
        <w:jc w:val="center"/>
        <w:rPr>
          <w:rFonts w:ascii="Times New Roman" w:hAnsi="Times New Roman"/>
          <w:b/>
          <w:bCs/>
          <w:sz w:val="24"/>
          <w:szCs w:val="24"/>
        </w:rPr>
      </w:pPr>
      <w:r w:rsidRPr="005064C4">
        <w:rPr>
          <w:rFonts w:ascii="Times New Roman" w:hAnsi="Times New Roman"/>
          <w:b/>
          <w:bCs/>
          <w:sz w:val="24"/>
          <w:szCs w:val="24"/>
        </w:rPr>
        <w:t>ZAPISNIK 23</w:t>
      </w:r>
      <w:r w:rsidR="004D740F" w:rsidRPr="005064C4">
        <w:rPr>
          <w:rFonts w:ascii="Times New Roman" w:hAnsi="Times New Roman"/>
          <w:b/>
          <w:bCs/>
          <w:sz w:val="24"/>
          <w:szCs w:val="24"/>
        </w:rPr>
        <w:t>9</w:t>
      </w:r>
      <w:r w:rsidRPr="005064C4">
        <w:rPr>
          <w:rFonts w:ascii="Times New Roman" w:hAnsi="Times New Roman"/>
          <w:b/>
          <w:bCs/>
          <w:sz w:val="24"/>
          <w:szCs w:val="24"/>
        </w:rPr>
        <w:t xml:space="preserve">. SEJE </w:t>
      </w:r>
    </w:p>
    <w:p w14:paraId="7B6CCED4" w14:textId="2DA180FD" w:rsidR="000A564C" w:rsidRPr="005064C4" w:rsidRDefault="000A564C" w:rsidP="00A04FF3">
      <w:pPr>
        <w:spacing w:after="0" w:line="240" w:lineRule="auto"/>
        <w:jc w:val="center"/>
        <w:rPr>
          <w:rFonts w:ascii="Times New Roman" w:hAnsi="Times New Roman"/>
          <w:b/>
          <w:bCs/>
          <w:sz w:val="24"/>
          <w:szCs w:val="24"/>
        </w:rPr>
      </w:pPr>
      <w:r w:rsidRPr="005064C4">
        <w:rPr>
          <w:rFonts w:ascii="Times New Roman" w:hAnsi="Times New Roman"/>
          <w:b/>
          <w:bCs/>
          <w:sz w:val="24"/>
          <w:szCs w:val="24"/>
        </w:rPr>
        <w:t>STROKOVNEGA SVETA RS ZA SPLOŠNO</w:t>
      </w:r>
      <w:r w:rsidR="00A04FF3" w:rsidRPr="005064C4">
        <w:rPr>
          <w:rFonts w:ascii="Times New Roman" w:hAnsi="Times New Roman"/>
          <w:b/>
          <w:bCs/>
          <w:sz w:val="24"/>
          <w:szCs w:val="24"/>
        </w:rPr>
        <w:t xml:space="preserve"> </w:t>
      </w:r>
      <w:r w:rsidRPr="005064C4">
        <w:rPr>
          <w:rFonts w:ascii="Times New Roman" w:hAnsi="Times New Roman"/>
          <w:b/>
          <w:bCs/>
          <w:sz w:val="24"/>
          <w:szCs w:val="24"/>
        </w:rPr>
        <w:t>IZOBRAŽEVANJE</w:t>
      </w:r>
      <w:r w:rsidR="00A04FF3" w:rsidRPr="005064C4">
        <w:rPr>
          <w:rFonts w:ascii="Times New Roman" w:hAnsi="Times New Roman"/>
          <w:b/>
          <w:bCs/>
          <w:sz w:val="24"/>
          <w:szCs w:val="24"/>
        </w:rPr>
        <w:t xml:space="preserve">, </w:t>
      </w:r>
      <w:r w:rsidR="001E32B0" w:rsidRPr="005064C4">
        <w:rPr>
          <w:rFonts w:ascii="Times New Roman" w:hAnsi="Times New Roman"/>
          <w:b/>
          <w:bCs/>
          <w:sz w:val="24"/>
          <w:szCs w:val="24"/>
        </w:rPr>
        <w:t>1</w:t>
      </w:r>
      <w:r w:rsidR="00C6066B" w:rsidRPr="005064C4">
        <w:rPr>
          <w:rFonts w:ascii="Times New Roman" w:hAnsi="Times New Roman"/>
          <w:b/>
          <w:bCs/>
          <w:sz w:val="24"/>
          <w:szCs w:val="24"/>
        </w:rPr>
        <w:t>7</w:t>
      </w:r>
      <w:r w:rsidR="001E32B0" w:rsidRPr="005064C4">
        <w:rPr>
          <w:rFonts w:ascii="Times New Roman" w:hAnsi="Times New Roman"/>
          <w:b/>
          <w:bCs/>
          <w:sz w:val="24"/>
          <w:szCs w:val="24"/>
        </w:rPr>
        <w:t xml:space="preserve">. </w:t>
      </w:r>
      <w:r w:rsidR="00C6066B" w:rsidRPr="005064C4">
        <w:rPr>
          <w:rFonts w:ascii="Times New Roman" w:hAnsi="Times New Roman"/>
          <w:b/>
          <w:bCs/>
          <w:sz w:val="24"/>
          <w:szCs w:val="24"/>
        </w:rPr>
        <w:t>10</w:t>
      </w:r>
      <w:r w:rsidR="001E32B0" w:rsidRPr="005064C4">
        <w:rPr>
          <w:rFonts w:ascii="Times New Roman" w:hAnsi="Times New Roman"/>
          <w:b/>
          <w:bCs/>
          <w:sz w:val="24"/>
          <w:szCs w:val="24"/>
        </w:rPr>
        <w:t>. 2024</w:t>
      </w:r>
    </w:p>
    <w:p w14:paraId="18479E38" w14:textId="77777777" w:rsidR="000A564C" w:rsidRPr="005064C4" w:rsidRDefault="000A564C" w:rsidP="00696B02">
      <w:pPr>
        <w:spacing w:after="0" w:line="240" w:lineRule="auto"/>
        <w:jc w:val="both"/>
        <w:rPr>
          <w:rFonts w:ascii="Times New Roman" w:hAnsi="Times New Roman"/>
          <w:b/>
          <w:bCs/>
          <w:color w:val="000000" w:themeColor="text1"/>
        </w:rPr>
      </w:pPr>
    </w:p>
    <w:p w14:paraId="0E8D7FEC" w14:textId="3D81A0F1" w:rsidR="000A564C" w:rsidRPr="000971DF" w:rsidRDefault="000A564C" w:rsidP="00696B02">
      <w:pPr>
        <w:spacing w:after="0" w:line="240" w:lineRule="auto"/>
        <w:jc w:val="both"/>
        <w:rPr>
          <w:rFonts w:ascii="Times New Roman" w:eastAsia="Times New Roman" w:hAnsi="Times New Roman"/>
          <w:color w:val="000000" w:themeColor="text1"/>
          <w:lang w:eastAsia="sl-SI"/>
        </w:rPr>
      </w:pPr>
      <w:r w:rsidRPr="000971DF">
        <w:rPr>
          <w:rFonts w:ascii="Times New Roman" w:hAnsi="Times New Roman"/>
          <w:color w:val="000000" w:themeColor="text1"/>
          <w:u w:val="single"/>
        </w:rPr>
        <w:t>Prisotni člani:</w:t>
      </w:r>
      <w:r w:rsidRPr="000971DF">
        <w:rPr>
          <w:rFonts w:ascii="Times New Roman" w:hAnsi="Times New Roman"/>
          <w:color w:val="000000" w:themeColor="text1"/>
        </w:rPr>
        <w:t xml:space="preserve"> dr. Kristijan Musek Lešnik</w:t>
      </w:r>
      <w:r w:rsidR="00F15DA4">
        <w:rPr>
          <w:rFonts w:ascii="Times New Roman" w:hAnsi="Times New Roman"/>
          <w:color w:val="000000" w:themeColor="text1"/>
        </w:rPr>
        <w:t>,</w:t>
      </w:r>
      <w:r w:rsidRPr="000971DF">
        <w:rPr>
          <w:rFonts w:ascii="Times New Roman" w:hAnsi="Times New Roman"/>
          <w:color w:val="000000" w:themeColor="text1"/>
        </w:rPr>
        <w:t xml:space="preserve"> </w:t>
      </w:r>
      <w:r w:rsidRPr="000971DF">
        <w:rPr>
          <w:rFonts w:ascii="Times New Roman" w:eastAsia="Times New Roman" w:hAnsi="Times New Roman"/>
          <w:color w:val="000000" w:themeColor="text1"/>
          <w:lang w:eastAsia="sl-SI"/>
        </w:rPr>
        <w:t>dr. Magdalena Šverc</w:t>
      </w:r>
      <w:r w:rsidRPr="000971DF">
        <w:rPr>
          <w:rFonts w:ascii="Times New Roman" w:hAnsi="Times New Roman"/>
          <w:color w:val="000000" w:themeColor="text1"/>
        </w:rPr>
        <w:t xml:space="preserve">, </w:t>
      </w:r>
      <w:r w:rsidRPr="000971DF">
        <w:rPr>
          <w:rFonts w:ascii="Times New Roman" w:eastAsia="Times New Roman" w:hAnsi="Times New Roman"/>
          <w:color w:val="000000" w:themeColor="text1"/>
          <w:lang w:eastAsia="sl-SI"/>
        </w:rPr>
        <w:t>Alberto Scheriani</w:t>
      </w:r>
      <w:r w:rsidRPr="000971DF">
        <w:rPr>
          <w:rFonts w:ascii="Times New Roman" w:hAnsi="Times New Roman"/>
          <w:color w:val="000000" w:themeColor="text1"/>
        </w:rPr>
        <w:t xml:space="preserve">, </w:t>
      </w:r>
      <w:r w:rsidRPr="000971DF">
        <w:rPr>
          <w:rFonts w:ascii="Times New Roman" w:eastAsia="Times New Roman" w:hAnsi="Times New Roman"/>
          <w:color w:val="000000" w:themeColor="text1"/>
          <w:lang w:eastAsia="sl-SI"/>
        </w:rPr>
        <w:t>dr. Anja Pirih</w:t>
      </w:r>
      <w:r w:rsidRPr="000971DF">
        <w:rPr>
          <w:rFonts w:ascii="Times New Roman" w:hAnsi="Times New Roman"/>
          <w:color w:val="000000" w:themeColor="text1"/>
        </w:rPr>
        <w:t xml:space="preserve">, </w:t>
      </w:r>
      <w:r w:rsidRPr="000971DF">
        <w:rPr>
          <w:rFonts w:ascii="Times New Roman" w:eastAsia="Times New Roman" w:hAnsi="Times New Roman"/>
          <w:color w:val="000000" w:themeColor="text1"/>
          <w:lang w:eastAsia="sl-SI"/>
        </w:rPr>
        <w:t xml:space="preserve">dr. Mara Cotič, dr. Marina Tavčar Krajnc, dr. Branka Rotar Pance, </w:t>
      </w:r>
      <w:r w:rsidR="002774E4" w:rsidRPr="000971DF">
        <w:rPr>
          <w:rFonts w:ascii="Times New Roman" w:hAnsi="Times New Roman"/>
          <w:color w:val="000000" w:themeColor="text1"/>
        </w:rPr>
        <w:t xml:space="preserve">dr. Milena Ivanuš Grmek, </w:t>
      </w:r>
      <w:r w:rsidR="00876F3C" w:rsidRPr="000971DF">
        <w:rPr>
          <w:rFonts w:ascii="Times New Roman" w:hAnsi="Times New Roman"/>
          <w:color w:val="000000" w:themeColor="text1"/>
        </w:rPr>
        <w:t xml:space="preserve">dr. David </w:t>
      </w:r>
      <w:proofErr w:type="spellStart"/>
      <w:r w:rsidR="00876F3C" w:rsidRPr="000971DF">
        <w:rPr>
          <w:rFonts w:ascii="Times New Roman" w:hAnsi="Times New Roman"/>
          <w:color w:val="000000" w:themeColor="text1"/>
        </w:rPr>
        <w:t>Movrin</w:t>
      </w:r>
      <w:proofErr w:type="spellEnd"/>
      <w:r w:rsidR="00876F3C" w:rsidRPr="000971DF">
        <w:rPr>
          <w:rFonts w:ascii="Times New Roman" w:hAnsi="Times New Roman"/>
          <w:color w:val="000000" w:themeColor="text1"/>
        </w:rPr>
        <w:t xml:space="preserve">, </w:t>
      </w:r>
      <w:r w:rsidR="00A04FF3" w:rsidRPr="000971DF">
        <w:rPr>
          <w:rFonts w:ascii="Times New Roman" w:hAnsi="Times New Roman"/>
          <w:color w:val="000000" w:themeColor="text1"/>
        </w:rPr>
        <w:t>Boris Štih, Štefan István Varga,</w:t>
      </w:r>
      <w:r w:rsidR="003D64FE" w:rsidRPr="000971DF">
        <w:rPr>
          <w:rFonts w:ascii="Times New Roman" w:hAnsi="Times New Roman"/>
          <w:color w:val="000000" w:themeColor="text1"/>
        </w:rPr>
        <w:t xml:space="preserve"> dr. Gregor Jurak, Lidija Žigon</w:t>
      </w:r>
      <w:r w:rsidR="00953560" w:rsidRPr="000971DF">
        <w:rPr>
          <w:rFonts w:ascii="Times New Roman" w:hAnsi="Times New Roman"/>
          <w:color w:val="000000" w:themeColor="text1"/>
        </w:rPr>
        <w:t>, Sebastijan Einsiedler</w:t>
      </w:r>
      <w:r w:rsidR="00152B0F" w:rsidRPr="000971DF">
        <w:rPr>
          <w:rFonts w:ascii="Times New Roman" w:hAnsi="Times New Roman"/>
          <w:color w:val="000000" w:themeColor="text1"/>
        </w:rPr>
        <w:t>,</w:t>
      </w:r>
      <w:r w:rsidR="00152B0F" w:rsidRPr="000971DF">
        <w:rPr>
          <w:rFonts w:ascii="Times New Roman" w:eastAsia="Times New Roman" w:hAnsi="Times New Roman"/>
          <w:color w:val="000000" w:themeColor="text1"/>
          <w:lang w:eastAsia="sl-SI"/>
        </w:rPr>
        <w:t xml:space="preserve"> </w:t>
      </w:r>
      <w:r w:rsidR="00152B0F" w:rsidRPr="000971DF">
        <w:rPr>
          <w:rFonts w:ascii="Times New Roman" w:hAnsi="Times New Roman"/>
          <w:color w:val="000000" w:themeColor="text1"/>
        </w:rPr>
        <w:t>mag. Majda Jurkovič, ddr. Boris Aberšek, dr. Tomaž Grušovnik</w:t>
      </w:r>
    </w:p>
    <w:p w14:paraId="65712F56" w14:textId="310800B0" w:rsidR="000A564C" w:rsidRPr="000971DF" w:rsidRDefault="000A564C" w:rsidP="000607FE">
      <w:pPr>
        <w:pStyle w:val="Brezrazmikov"/>
        <w:tabs>
          <w:tab w:val="center" w:pos="4535"/>
        </w:tabs>
        <w:jc w:val="both"/>
        <w:rPr>
          <w:color w:val="000000" w:themeColor="text1"/>
          <w:sz w:val="22"/>
          <w:szCs w:val="22"/>
        </w:rPr>
      </w:pPr>
      <w:r w:rsidRPr="000971DF">
        <w:rPr>
          <w:color w:val="000000" w:themeColor="text1"/>
          <w:sz w:val="22"/>
          <w:szCs w:val="22"/>
          <w:u w:val="single"/>
        </w:rPr>
        <w:t>Odsotni člani:</w:t>
      </w:r>
      <w:r w:rsidRPr="000971DF">
        <w:rPr>
          <w:color w:val="000000" w:themeColor="text1"/>
          <w:sz w:val="22"/>
          <w:szCs w:val="22"/>
        </w:rPr>
        <w:t xml:space="preserve"> </w:t>
      </w:r>
      <w:r w:rsidR="000607FE" w:rsidRPr="000971DF">
        <w:rPr>
          <w:color w:val="000000" w:themeColor="text1"/>
          <w:sz w:val="22"/>
          <w:szCs w:val="22"/>
        </w:rPr>
        <w:t>mag. Marko Strle</w:t>
      </w:r>
      <w:r w:rsidR="00152B0F" w:rsidRPr="000971DF">
        <w:rPr>
          <w:color w:val="000000" w:themeColor="text1"/>
          <w:sz w:val="22"/>
          <w:szCs w:val="22"/>
        </w:rPr>
        <w:t>, Nevenka Zavrl, dr. Klemen Lah, dr. Marko Marhl, dr. Milena Košak Babuder, dr. Silvija Komočar,</w:t>
      </w:r>
      <w:r w:rsidR="00993E12" w:rsidRPr="000971DF">
        <w:rPr>
          <w:color w:val="000000" w:themeColor="text1"/>
          <w:sz w:val="22"/>
          <w:szCs w:val="22"/>
        </w:rPr>
        <w:t xml:space="preserve"> dr. Samo </w:t>
      </w:r>
      <w:proofErr w:type="spellStart"/>
      <w:r w:rsidR="00993E12" w:rsidRPr="000971DF">
        <w:rPr>
          <w:color w:val="000000" w:themeColor="text1"/>
          <w:sz w:val="22"/>
          <w:szCs w:val="22"/>
        </w:rPr>
        <w:t>Fošnarič</w:t>
      </w:r>
      <w:proofErr w:type="spellEnd"/>
      <w:r w:rsidR="00993E12" w:rsidRPr="000971DF">
        <w:rPr>
          <w:color w:val="000000" w:themeColor="text1"/>
          <w:sz w:val="22"/>
          <w:szCs w:val="22"/>
        </w:rPr>
        <w:t>,</w:t>
      </w:r>
      <w:r w:rsidR="008C4683" w:rsidRPr="000971DF">
        <w:rPr>
          <w:color w:val="000000" w:themeColor="text1"/>
          <w:sz w:val="22"/>
          <w:szCs w:val="22"/>
        </w:rPr>
        <w:t xml:space="preserve"> Andreja Ahčin, Barbara </w:t>
      </w:r>
      <w:proofErr w:type="spellStart"/>
      <w:r w:rsidR="008C4683" w:rsidRPr="000971DF">
        <w:rPr>
          <w:color w:val="000000" w:themeColor="text1"/>
          <w:sz w:val="22"/>
          <w:szCs w:val="22"/>
        </w:rPr>
        <w:t>Kampjut</w:t>
      </w:r>
      <w:proofErr w:type="spellEnd"/>
      <w:r w:rsidR="00F83A01" w:rsidRPr="000971DF">
        <w:rPr>
          <w:color w:val="000000" w:themeColor="text1"/>
          <w:sz w:val="22"/>
          <w:szCs w:val="22"/>
        </w:rPr>
        <w:t>, dr. Janez Vogrinc</w:t>
      </w:r>
    </w:p>
    <w:p w14:paraId="2C552456" w14:textId="54460C90" w:rsidR="006E0DA5" w:rsidRPr="000971DF" w:rsidRDefault="000A564C" w:rsidP="006E0DA5">
      <w:pPr>
        <w:autoSpaceDE w:val="0"/>
        <w:autoSpaceDN w:val="0"/>
        <w:adjustRightInd w:val="0"/>
        <w:spacing w:after="0" w:line="240" w:lineRule="auto"/>
        <w:rPr>
          <w:rFonts w:ascii="Times New Roman" w:hAnsi="Times New Roman"/>
          <w:color w:val="000000" w:themeColor="text1"/>
        </w:rPr>
      </w:pPr>
      <w:r w:rsidRPr="000971DF">
        <w:rPr>
          <w:rFonts w:ascii="Times New Roman" w:hAnsi="Times New Roman"/>
          <w:color w:val="000000" w:themeColor="text1"/>
          <w:u w:val="single"/>
        </w:rPr>
        <w:t>Ostali prisotni</w:t>
      </w:r>
      <w:r w:rsidR="009D5525" w:rsidRPr="000971DF">
        <w:rPr>
          <w:rFonts w:ascii="Times New Roman" w:hAnsi="Times New Roman"/>
          <w:color w:val="000000" w:themeColor="text1"/>
          <w:u w:val="single"/>
        </w:rPr>
        <w:t>:</w:t>
      </w:r>
      <w:r w:rsidR="005064C4" w:rsidRPr="00A9162D">
        <w:rPr>
          <w:rFonts w:ascii="Times New Roman" w:hAnsi="Times New Roman"/>
          <w:color w:val="000000" w:themeColor="text1"/>
        </w:rPr>
        <w:t xml:space="preserve"> </w:t>
      </w:r>
      <w:r w:rsidR="00A02FEB">
        <w:rPr>
          <w:rFonts w:ascii="Times New Roman" w:hAnsi="Times New Roman"/>
          <w:color w:val="000000" w:themeColor="text1"/>
        </w:rPr>
        <w:t xml:space="preserve">Janja Zupančič, Maja Mihelič Debeljak, Rado Kostrevc, mag. Branka Hrast Debeljak </w:t>
      </w:r>
      <w:r w:rsidR="005064C4" w:rsidRPr="000971DF">
        <w:rPr>
          <w:rFonts w:ascii="Times New Roman" w:hAnsi="Times New Roman"/>
          <w:color w:val="000000" w:themeColor="text1"/>
        </w:rPr>
        <w:t xml:space="preserve">(vsi MVI), </w:t>
      </w:r>
      <w:r w:rsidR="00A02FEB">
        <w:rPr>
          <w:rFonts w:ascii="Times New Roman" w:hAnsi="Times New Roman"/>
          <w:color w:val="000000" w:themeColor="text1"/>
        </w:rPr>
        <w:t xml:space="preserve">Jasna Rojc, mag. Jan Žitnik, Vincenc Filipčič, </w:t>
      </w:r>
      <w:r w:rsidR="00916C9D">
        <w:rPr>
          <w:rFonts w:ascii="Times New Roman" w:hAnsi="Times New Roman"/>
          <w:color w:val="000000" w:themeColor="text1"/>
        </w:rPr>
        <w:t xml:space="preserve">mag. </w:t>
      </w:r>
      <w:r w:rsidR="00F83A01">
        <w:rPr>
          <w:rFonts w:ascii="Times New Roman" w:hAnsi="Times New Roman"/>
          <w:color w:val="000000" w:themeColor="text1"/>
        </w:rPr>
        <w:t xml:space="preserve">Sofija </w:t>
      </w:r>
      <w:proofErr w:type="spellStart"/>
      <w:r w:rsidR="00F83A01">
        <w:rPr>
          <w:rFonts w:ascii="Times New Roman" w:hAnsi="Times New Roman"/>
          <w:color w:val="000000" w:themeColor="text1"/>
        </w:rPr>
        <w:t>Baškarad</w:t>
      </w:r>
      <w:proofErr w:type="spellEnd"/>
      <w:r w:rsidR="00F83A01">
        <w:rPr>
          <w:rFonts w:ascii="Times New Roman" w:hAnsi="Times New Roman"/>
          <w:color w:val="000000" w:themeColor="text1"/>
        </w:rPr>
        <w:t xml:space="preserve">, Polonca Češarek </w:t>
      </w:r>
      <w:proofErr w:type="spellStart"/>
      <w:r w:rsidR="00F83A01">
        <w:rPr>
          <w:rFonts w:ascii="Times New Roman" w:hAnsi="Times New Roman"/>
          <w:color w:val="000000" w:themeColor="text1"/>
        </w:rPr>
        <w:t>Puklaver</w:t>
      </w:r>
      <w:proofErr w:type="spellEnd"/>
      <w:r w:rsidR="00F83A01">
        <w:rPr>
          <w:rFonts w:ascii="Times New Roman" w:hAnsi="Times New Roman"/>
          <w:color w:val="000000" w:themeColor="text1"/>
        </w:rPr>
        <w:t xml:space="preserve">, mag. Renata Zupanc Grom </w:t>
      </w:r>
      <w:r w:rsidR="006E0DA5" w:rsidRPr="000971DF">
        <w:rPr>
          <w:rFonts w:ascii="Times New Roman" w:hAnsi="Times New Roman"/>
          <w:color w:val="000000" w:themeColor="text1"/>
        </w:rPr>
        <w:t>(vsi ZRSŠ</w:t>
      </w:r>
      <w:r w:rsidR="003D64FE" w:rsidRPr="000971DF">
        <w:rPr>
          <w:rFonts w:ascii="Times New Roman" w:hAnsi="Times New Roman"/>
          <w:color w:val="000000" w:themeColor="text1"/>
        </w:rPr>
        <w:t>)</w:t>
      </w:r>
    </w:p>
    <w:p w14:paraId="0CD309A8" w14:textId="77777777" w:rsidR="00F20164" w:rsidRPr="000971DF" w:rsidRDefault="00F20164" w:rsidP="00A04FF3">
      <w:pPr>
        <w:autoSpaceDE w:val="0"/>
        <w:autoSpaceDN w:val="0"/>
        <w:adjustRightInd w:val="0"/>
        <w:spacing w:after="0" w:line="240" w:lineRule="auto"/>
        <w:jc w:val="both"/>
        <w:rPr>
          <w:rFonts w:ascii="Times New Roman" w:hAnsi="Times New Roman"/>
          <w:lang w:eastAsia="sl-SI"/>
        </w:rPr>
      </w:pPr>
    </w:p>
    <w:p w14:paraId="09B9F560" w14:textId="1B0F3030" w:rsidR="008525FE" w:rsidRPr="008525FE" w:rsidRDefault="008525FE" w:rsidP="008525FE">
      <w:pPr>
        <w:pStyle w:val="Navaden2"/>
        <w:spacing w:before="0"/>
        <w:rPr>
          <w:sz w:val="22"/>
          <w:szCs w:val="22"/>
        </w:rPr>
      </w:pPr>
      <w:r w:rsidRPr="000971DF">
        <w:rPr>
          <w:sz w:val="22"/>
          <w:szCs w:val="22"/>
        </w:rPr>
        <w:t>Uvodoma je vse prisotne pozdravil novi minister za vzgojo in izobraževanje dr. Vinko Logaj. Ker se</w:t>
      </w:r>
      <w:r w:rsidR="0045248D">
        <w:rPr>
          <w:sz w:val="22"/>
          <w:szCs w:val="22"/>
        </w:rPr>
        <w:t xml:space="preserve"> </w:t>
      </w:r>
      <w:r w:rsidRPr="000971DF">
        <w:rPr>
          <w:sz w:val="22"/>
          <w:szCs w:val="22"/>
        </w:rPr>
        <w:t>j</w:t>
      </w:r>
      <w:r w:rsidR="0045248D">
        <w:rPr>
          <w:sz w:val="22"/>
          <w:szCs w:val="22"/>
        </w:rPr>
        <w:t>e</w:t>
      </w:r>
      <w:r w:rsidRPr="000971DF">
        <w:rPr>
          <w:sz w:val="22"/>
          <w:szCs w:val="22"/>
        </w:rPr>
        <w:t xml:space="preserve"> sam v</w:t>
      </w:r>
      <w:r>
        <w:rPr>
          <w:sz w:val="22"/>
          <w:szCs w:val="22"/>
        </w:rPr>
        <w:t xml:space="preserve"> preteklosti udeleževal sej strokovnega sveta</w:t>
      </w:r>
      <w:r w:rsidR="00F15DA4">
        <w:rPr>
          <w:sz w:val="22"/>
          <w:szCs w:val="22"/>
        </w:rPr>
        <w:t>,</w:t>
      </w:r>
      <w:r>
        <w:rPr>
          <w:sz w:val="22"/>
          <w:szCs w:val="22"/>
        </w:rPr>
        <w:t xml:space="preserve"> pričakuje dobro sodelovanje tudi v prihodnje</w:t>
      </w:r>
      <w:r w:rsidR="0045248D">
        <w:rPr>
          <w:sz w:val="22"/>
          <w:szCs w:val="22"/>
        </w:rPr>
        <w:t>, č</w:t>
      </w:r>
      <w:r w:rsidRPr="008525FE">
        <w:rPr>
          <w:sz w:val="22"/>
          <w:szCs w:val="22"/>
        </w:rPr>
        <w:t>lanom in članicam</w:t>
      </w:r>
      <w:r>
        <w:rPr>
          <w:sz w:val="22"/>
          <w:szCs w:val="22"/>
        </w:rPr>
        <w:t xml:space="preserve"> pa je</w:t>
      </w:r>
      <w:r w:rsidRPr="008525FE">
        <w:rPr>
          <w:sz w:val="22"/>
          <w:szCs w:val="22"/>
        </w:rPr>
        <w:t xml:space="preserve"> zaželel uspešno delo</w:t>
      </w:r>
      <w:r>
        <w:rPr>
          <w:sz w:val="22"/>
          <w:szCs w:val="22"/>
        </w:rPr>
        <w:t>.</w:t>
      </w:r>
    </w:p>
    <w:p w14:paraId="792651E3" w14:textId="77777777" w:rsidR="00A34736" w:rsidRPr="005064C4" w:rsidRDefault="00A34736" w:rsidP="00A04FF3">
      <w:pPr>
        <w:autoSpaceDE w:val="0"/>
        <w:autoSpaceDN w:val="0"/>
        <w:adjustRightInd w:val="0"/>
        <w:spacing w:after="0" w:line="240" w:lineRule="auto"/>
        <w:jc w:val="both"/>
        <w:rPr>
          <w:rFonts w:ascii="Times New Roman" w:hAnsi="Times New Roman"/>
          <w:lang w:eastAsia="sl-SI"/>
        </w:rPr>
      </w:pPr>
    </w:p>
    <w:p w14:paraId="21A3FFFD" w14:textId="30F34CDC" w:rsidR="00FE4BC6" w:rsidRPr="005064C4" w:rsidRDefault="00016607" w:rsidP="00A04FF3">
      <w:pPr>
        <w:autoSpaceDE w:val="0"/>
        <w:autoSpaceDN w:val="0"/>
        <w:adjustRightInd w:val="0"/>
        <w:spacing w:after="0" w:line="240" w:lineRule="auto"/>
        <w:jc w:val="both"/>
        <w:rPr>
          <w:rFonts w:ascii="Times New Roman" w:hAnsi="Times New Roman"/>
          <w:lang w:eastAsia="sl-SI"/>
        </w:rPr>
      </w:pPr>
      <w:r w:rsidRPr="005064C4">
        <w:rPr>
          <w:rFonts w:ascii="Times New Roman" w:hAnsi="Times New Roman"/>
          <w:lang w:eastAsia="sl-SI"/>
        </w:rPr>
        <w:t>Člani so sprejeli p</w:t>
      </w:r>
      <w:bookmarkStart w:id="0" w:name="_Hlk147221925"/>
      <w:bookmarkStart w:id="1" w:name="_Hlk135635323"/>
      <w:r w:rsidR="00FE4BC6" w:rsidRPr="005064C4">
        <w:rPr>
          <w:rFonts w:ascii="Times New Roman" w:hAnsi="Times New Roman"/>
          <w:lang w:eastAsia="sl-SI"/>
        </w:rPr>
        <w:t>redlagan</w:t>
      </w:r>
      <w:r w:rsidR="00F15DA4">
        <w:rPr>
          <w:rFonts w:ascii="Times New Roman" w:hAnsi="Times New Roman"/>
          <w:lang w:eastAsia="sl-SI"/>
        </w:rPr>
        <w:t>i</w:t>
      </w:r>
      <w:r w:rsidR="00FE4BC6" w:rsidRPr="005064C4">
        <w:rPr>
          <w:rFonts w:ascii="Times New Roman" w:hAnsi="Times New Roman"/>
          <w:lang w:eastAsia="sl-SI"/>
        </w:rPr>
        <w:t xml:space="preserve"> dnevni red:</w:t>
      </w:r>
    </w:p>
    <w:p w14:paraId="286D5C44" w14:textId="77777777" w:rsidR="00504961" w:rsidRPr="005064C4" w:rsidRDefault="00504961" w:rsidP="00504961">
      <w:pPr>
        <w:numPr>
          <w:ilvl w:val="0"/>
          <w:numId w:val="1"/>
        </w:numPr>
        <w:autoSpaceDE w:val="0"/>
        <w:autoSpaceDN w:val="0"/>
        <w:adjustRightInd w:val="0"/>
        <w:spacing w:after="0" w:line="240" w:lineRule="auto"/>
        <w:ind w:left="284" w:hanging="284"/>
        <w:rPr>
          <w:rFonts w:ascii="Times New Roman" w:hAnsi="Times New Roman"/>
        </w:rPr>
      </w:pPr>
      <w:bookmarkStart w:id="2" w:name="_Hlk168388089"/>
      <w:bookmarkStart w:id="3" w:name="_Hlk164869243"/>
      <w:bookmarkEnd w:id="0"/>
      <w:bookmarkEnd w:id="1"/>
      <w:r w:rsidRPr="005064C4">
        <w:rPr>
          <w:rFonts w:ascii="Times New Roman" w:hAnsi="Times New Roman"/>
        </w:rPr>
        <w:t>Potrditev zapisnika 238. seje</w:t>
      </w:r>
    </w:p>
    <w:p w14:paraId="06795401" w14:textId="77777777" w:rsidR="00504961" w:rsidRPr="005064C4" w:rsidRDefault="00504961" w:rsidP="00504961">
      <w:pPr>
        <w:numPr>
          <w:ilvl w:val="0"/>
          <w:numId w:val="1"/>
        </w:numPr>
        <w:autoSpaceDE w:val="0"/>
        <w:autoSpaceDN w:val="0"/>
        <w:adjustRightInd w:val="0"/>
        <w:spacing w:after="0" w:line="240" w:lineRule="auto"/>
        <w:ind w:left="284" w:hanging="284"/>
        <w:rPr>
          <w:rFonts w:ascii="Times New Roman" w:hAnsi="Times New Roman"/>
        </w:rPr>
      </w:pPr>
      <w:r w:rsidRPr="005064C4">
        <w:rPr>
          <w:rFonts w:ascii="Times New Roman" w:hAnsi="Times New Roman"/>
        </w:rPr>
        <w:t>Potrjevanje učbenikov</w:t>
      </w:r>
    </w:p>
    <w:p w14:paraId="77985FC9" w14:textId="77777777" w:rsidR="00504961" w:rsidRPr="005064C4" w:rsidRDefault="00504961" w:rsidP="00504961">
      <w:pPr>
        <w:numPr>
          <w:ilvl w:val="0"/>
          <w:numId w:val="1"/>
        </w:numPr>
        <w:autoSpaceDE w:val="0"/>
        <w:autoSpaceDN w:val="0"/>
        <w:adjustRightInd w:val="0"/>
        <w:spacing w:after="0" w:line="240" w:lineRule="auto"/>
        <w:ind w:left="284" w:hanging="284"/>
        <w:rPr>
          <w:rFonts w:ascii="Times New Roman" w:hAnsi="Times New Roman"/>
        </w:rPr>
      </w:pPr>
      <w:r w:rsidRPr="005064C4">
        <w:rPr>
          <w:rFonts w:ascii="Times New Roman" w:hAnsi="Times New Roman"/>
        </w:rPr>
        <w:t>Priznavanje vsebin ravnateljskega izpita</w:t>
      </w:r>
    </w:p>
    <w:p w14:paraId="2B9F8F6B" w14:textId="77777777" w:rsidR="00504961" w:rsidRPr="005064C4" w:rsidRDefault="00504961" w:rsidP="00504961">
      <w:pPr>
        <w:numPr>
          <w:ilvl w:val="0"/>
          <w:numId w:val="1"/>
        </w:numPr>
        <w:autoSpaceDE w:val="0"/>
        <w:autoSpaceDN w:val="0"/>
        <w:adjustRightInd w:val="0"/>
        <w:spacing w:after="0" w:line="240" w:lineRule="auto"/>
        <w:ind w:left="284" w:hanging="284"/>
        <w:rPr>
          <w:rFonts w:ascii="Times New Roman" w:hAnsi="Times New Roman"/>
        </w:rPr>
      </w:pPr>
      <w:bookmarkStart w:id="4" w:name="_Hlk167947300"/>
      <w:r w:rsidRPr="005064C4">
        <w:rPr>
          <w:rFonts w:ascii="Times New Roman" w:hAnsi="Times New Roman"/>
        </w:rPr>
        <w:t>Letno maturitetno poročilo o poklicni maturi 2023</w:t>
      </w:r>
    </w:p>
    <w:p w14:paraId="234DB6D7" w14:textId="77777777" w:rsidR="00504961" w:rsidRPr="005064C4" w:rsidRDefault="00504961" w:rsidP="00504961">
      <w:pPr>
        <w:numPr>
          <w:ilvl w:val="0"/>
          <w:numId w:val="1"/>
        </w:numPr>
        <w:autoSpaceDE w:val="0"/>
        <w:autoSpaceDN w:val="0"/>
        <w:adjustRightInd w:val="0"/>
        <w:spacing w:after="0" w:line="240" w:lineRule="auto"/>
        <w:ind w:left="284" w:hanging="284"/>
        <w:rPr>
          <w:rFonts w:ascii="Times New Roman" w:hAnsi="Times New Roman"/>
        </w:rPr>
      </w:pPr>
      <w:r w:rsidRPr="005064C4">
        <w:rPr>
          <w:rFonts w:ascii="Times New Roman" w:hAnsi="Times New Roman"/>
        </w:rPr>
        <w:t>Predlogi pravilnikov:</w:t>
      </w:r>
    </w:p>
    <w:p w14:paraId="776C2E11" w14:textId="77777777" w:rsidR="00504961" w:rsidRPr="005064C4" w:rsidRDefault="00504961" w:rsidP="00504961">
      <w:pPr>
        <w:pStyle w:val="Odstavekseznama"/>
        <w:numPr>
          <w:ilvl w:val="0"/>
          <w:numId w:val="9"/>
        </w:numPr>
        <w:autoSpaceDE w:val="0"/>
        <w:autoSpaceDN w:val="0"/>
        <w:adjustRightInd w:val="0"/>
        <w:contextualSpacing/>
        <w:rPr>
          <w:sz w:val="22"/>
          <w:szCs w:val="22"/>
        </w:rPr>
      </w:pPr>
      <w:r w:rsidRPr="005064C4">
        <w:rPr>
          <w:sz w:val="22"/>
          <w:szCs w:val="22"/>
        </w:rPr>
        <w:t>Pravilnik o spremembah in dopolnitvah Pravilnika o metodologiji financiranja izobraževalnih programov in vzgojnega programa na področju srednjega šolstva</w:t>
      </w:r>
    </w:p>
    <w:p w14:paraId="0C304BD3" w14:textId="77777777" w:rsidR="00504961" w:rsidRPr="005064C4" w:rsidRDefault="00504961" w:rsidP="00504961">
      <w:pPr>
        <w:pStyle w:val="Odstavekseznama"/>
        <w:numPr>
          <w:ilvl w:val="0"/>
          <w:numId w:val="9"/>
        </w:numPr>
        <w:autoSpaceDE w:val="0"/>
        <w:autoSpaceDN w:val="0"/>
        <w:adjustRightInd w:val="0"/>
        <w:contextualSpacing/>
        <w:rPr>
          <w:sz w:val="22"/>
          <w:szCs w:val="22"/>
        </w:rPr>
      </w:pPr>
      <w:r w:rsidRPr="005064C4">
        <w:rPr>
          <w:sz w:val="22"/>
          <w:szCs w:val="22"/>
        </w:rPr>
        <w:t>Pravilnik o spremembah in dopolnitvah Pravilnika o metodologiji financiranja izobraževalnih programov dvojezične srednje šole</w:t>
      </w:r>
    </w:p>
    <w:p w14:paraId="33D984B1" w14:textId="77777777" w:rsidR="00504961" w:rsidRPr="005064C4" w:rsidRDefault="00504961" w:rsidP="00504961">
      <w:pPr>
        <w:pStyle w:val="Odstavekseznama"/>
        <w:numPr>
          <w:ilvl w:val="0"/>
          <w:numId w:val="9"/>
        </w:numPr>
        <w:autoSpaceDE w:val="0"/>
        <w:autoSpaceDN w:val="0"/>
        <w:adjustRightInd w:val="0"/>
        <w:contextualSpacing/>
        <w:rPr>
          <w:sz w:val="22"/>
          <w:szCs w:val="22"/>
        </w:rPr>
      </w:pPr>
      <w:r w:rsidRPr="005064C4">
        <w:rPr>
          <w:sz w:val="22"/>
          <w:szCs w:val="22"/>
        </w:rPr>
        <w:t>Pravilnik o spremembah in dopolnitvah Pravilnika o metodologiji financiranja izobraževalnih programov srednjih šol z italijanskim učnim jezikom</w:t>
      </w:r>
    </w:p>
    <w:p w14:paraId="3AC44621" w14:textId="30B86985" w:rsidR="00504961" w:rsidRPr="005064C4" w:rsidRDefault="00504961" w:rsidP="00504961">
      <w:pPr>
        <w:pStyle w:val="Odstavekseznama"/>
        <w:numPr>
          <w:ilvl w:val="0"/>
          <w:numId w:val="1"/>
        </w:numPr>
        <w:autoSpaceDE w:val="0"/>
        <w:autoSpaceDN w:val="0"/>
        <w:adjustRightInd w:val="0"/>
        <w:ind w:left="360"/>
        <w:contextualSpacing/>
        <w:rPr>
          <w:sz w:val="22"/>
          <w:szCs w:val="22"/>
        </w:rPr>
      </w:pPr>
      <w:r w:rsidRPr="005064C4">
        <w:rPr>
          <w:sz w:val="22"/>
          <w:szCs w:val="22"/>
        </w:rPr>
        <w:t xml:space="preserve">Vmesno poročilo Spremljanje zasebnega izobraževalnega programa osnovne </w:t>
      </w:r>
      <w:r w:rsidR="00F15DA4">
        <w:rPr>
          <w:sz w:val="22"/>
          <w:szCs w:val="22"/>
        </w:rPr>
        <w:t>š</w:t>
      </w:r>
      <w:r w:rsidRPr="005064C4">
        <w:rPr>
          <w:sz w:val="22"/>
          <w:szCs w:val="22"/>
        </w:rPr>
        <w:t>ole Instituta za celostno vzgojo in izobraževanje otrok Lila (šolsko leto 2022/23, šesto leto spremljave)</w:t>
      </w:r>
    </w:p>
    <w:p w14:paraId="16C332F0" w14:textId="77777777" w:rsidR="00504961" w:rsidRPr="005064C4" w:rsidRDefault="00504961" w:rsidP="00504961">
      <w:pPr>
        <w:pStyle w:val="Odstavekseznama"/>
        <w:numPr>
          <w:ilvl w:val="0"/>
          <w:numId w:val="1"/>
        </w:numPr>
        <w:autoSpaceDE w:val="0"/>
        <w:autoSpaceDN w:val="0"/>
        <w:ind w:left="360"/>
        <w:contextualSpacing/>
        <w:rPr>
          <w:sz w:val="22"/>
          <w:szCs w:val="22"/>
        </w:rPr>
      </w:pPr>
      <w:r w:rsidRPr="005064C4">
        <w:rPr>
          <w:sz w:val="22"/>
          <w:szCs w:val="22"/>
        </w:rPr>
        <w:t>Predlog sprememb in dopolnitve predmetnika in učnih načrtov osnovnega glasbenega izobraževanja za skupine</w:t>
      </w:r>
    </w:p>
    <w:p w14:paraId="5985D796" w14:textId="77777777" w:rsidR="00504961" w:rsidRPr="005064C4" w:rsidRDefault="00504961" w:rsidP="00504961">
      <w:pPr>
        <w:pStyle w:val="Odstavekseznama"/>
        <w:numPr>
          <w:ilvl w:val="0"/>
          <w:numId w:val="14"/>
        </w:numPr>
        <w:autoSpaceDE w:val="0"/>
        <w:autoSpaceDN w:val="0"/>
        <w:contextualSpacing/>
        <w:rPr>
          <w:sz w:val="22"/>
          <w:szCs w:val="22"/>
        </w:rPr>
      </w:pPr>
      <w:r w:rsidRPr="005064C4">
        <w:rPr>
          <w:sz w:val="22"/>
          <w:szCs w:val="22"/>
        </w:rPr>
        <w:t>predmetov jazz in zabavna glasba  </w:t>
      </w:r>
    </w:p>
    <w:p w14:paraId="7EAC6A62" w14:textId="2DB4E31E" w:rsidR="00504961" w:rsidRPr="005064C4" w:rsidRDefault="00504961" w:rsidP="00504961">
      <w:pPr>
        <w:pStyle w:val="Odstavekseznama"/>
        <w:numPr>
          <w:ilvl w:val="0"/>
          <w:numId w:val="14"/>
        </w:numPr>
        <w:autoSpaceDE w:val="0"/>
        <w:autoSpaceDN w:val="0"/>
        <w:contextualSpacing/>
        <w:rPr>
          <w:sz w:val="22"/>
          <w:szCs w:val="22"/>
        </w:rPr>
      </w:pPr>
      <w:r w:rsidRPr="005064C4">
        <w:rPr>
          <w:sz w:val="22"/>
          <w:szCs w:val="22"/>
        </w:rPr>
        <w:t xml:space="preserve">predmetov kontrabas, </w:t>
      </w:r>
      <w:r w:rsidR="00F15DA4">
        <w:rPr>
          <w:sz w:val="22"/>
          <w:szCs w:val="22"/>
        </w:rPr>
        <w:t>č</w:t>
      </w:r>
      <w:r w:rsidRPr="005064C4">
        <w:rPr>
          <w:sz w:val="22"/>
          <w:szCs w:val="22"/>
        </w:rPr>
        <w:t xml:space="preserve">embalo, citre in </w:t>
      </w:r>
    </w:p>
    <w:p w14:paraId="377A2A16" w14:textId="77777777" w:rsidR="00504961" w:rsidRPr="005064C4" w:rsidRDefault="00504961" w:rsidP="00504961">
      <w:pPr>
        <w:pStyle w:val="Odstavekseznama"/>
        <w:numPr>
          <w:ilvl w:val="0"/>
          <w:numId w:val="14"/>
        </w:numPr>
        <w:autoSpaceDE w:val="0"/>
        <w:autoSpaceDN w:val="0"/>
        <w:contextualSpacing/>
        <w:rPr>
          <w:sz w:val="22"/>
          <w:szCs w:val="22"/>
        </w:rPr>
      </w:pPr>
      <w:r w:rsidRPr="005064C4">
        <w:rPr>
          <w:sz w:val="22"/>
          <w:szCs w:val="22"/>
        </w:rPr>
        <w:t>predmetov komorne skupine in orkestri.</w:t>
      </w:r>
      <w:bookmarkEnd w:id="4"/>
    </w:p>
    <w:p w14:paraId="64AD6AD4" w14:textId="77777777" w:rsidR="00504961" w:rsidRPr="005064C4" w:rsidRDefault="00504961" w:rsidP="00504961">
      <w:pPr>
        <w:pStyle w:val="Odstavekseznama"/>
        <w:numPr>
          <w:ilvl w:val="0"/>
          <w:numId w:val="1"/>
        </w:numPr>
        <w:autoSpaceDE w:val="0"/>
        <w:autoSpaceDN w:val="0"/>
        <w:ind w:left="360"/>
        <w:contextualSpacing/>
        <w:rPr>
          <w:rFonts w:eastAsia="Calibri"/>
          <w:sz w:val="22"/>
          <w:szCs w:val="22"/>
        </w:rPr>
      </w:pPr>
      <w:r w:rsidRPr="005064C4">
        <w:rPr>
          <w:sz w:val="22"/>
          <w:szCs w:val="22"/>
        </w:rPr>
        <w:t xml:space="preserve">Razno </w:t>
      </w:r>
    </w:p>
    <w:bookmarkEnd w:id="2"/>
    <w:bookmarkEnd w:id="3"/>
    <w:p w14:paraId="5BCAB5E7" w14:textId="77777777" w:rsidR="004151C8" w:rsidRPr="005064C4" w:rsidRDefault="004151C8" w:rsidP="00A04FF3">
      <w:pPr>
        <w:autoSpaceDE w:val="0"/>
        <w:autoSpaceDN w:val="0"/>
        <w:adjustRightInd w:val="0"/>
        <w:spacing w:after="0" w:line="240" w:lineRule="auto"/>
        <w:jc w:val="both"/>
        <w:rPr>
          <w:rFonts w:ascii="Times New Roman" w:hAnsi="Times New Roman"/>
          <w:b/>
          <w:u w:val="single"/>
        </w:rPr>
      </w:pPr>
    </w:p>
    <w:p w14:paraId="2F8AD592" w14:textId="77777777" w:rsidR="0045248D" w:rsidRDefault="0045248D" w:rsidP="00535C20">
      <w:pPr>
        <w:autoSpaceDE w:val="0"/>
        <w:autoSpaceDN w:val="0"/>
        <w:adjustRightInd w:val="0"/>
        <w:spacing w:after="0" w:line="240" w:lineRule="auto"/>
        <w:jc w:val="both"/>
        <w:rPr>
          <w:rFonts w:ascii="Times New Roman" w:hAnsi="Times New Roman"/>
          <w:b/>
          <w:u w:val="single"/>
        </w:rPr>
      </w:pPr>
    </w:p>
    <w:p w14:paraId="6E689106" w14:textId="500D7693" w:rsidR="00535C20" w:rsidRPr="005064C4" w:rsidRDefault="00535C20" w:rsidP="00535C20">
      <w:pPr>
        <w:autoSpaceDE w:val="0"/>
        <w:autoSpaceDN w:val="0"/>
        <w:adjustRightInd w:val="0"/>
        <w:spacing w:after="0" w:line="240" w:lineRule="auto"/>
        <w:jc w:val="both"/>
        <w:rPr>
          <w:rFonts w:ascii="Times New Roman" w:hAnsi="Times New Roman"/>
          <w:u w:val="single"/>
        </w:rPr>
      </w:pPr>
      <w:r w:rsidRPr="005064C4">
        <w:rPr>
          <w:rFonts w:ascii="Times New Roman" w:hAnsi="Times New Roman"/>
          <w:b/>
          <w:u w:val="single"/>
        </w:rPr>
        <w:t xml:space="preserve">Ad 1. </w:t>
      </w:r>
      <w:r w:rsidRPr="005064C4">
        <w:rPr>
          <w:rFonts w:ascii="Times New Roman" w:hAnsi="Times New Roman"/>
          <w:u w:val="single"/>
        </w:rPr>
        <w:t xml:space="preserve"> </w:t>
      </w:r>
    </w:p>
    <w:p w14:paraId="3C909435" w14:textId="45B09985" w:rsidR="00535C20" w:rsidRPr="005064C4" w:rsidRDefault="00535C20" w:rsidP="00535C20">
      <w:pPr>
        <w:autoSpaceDE w:val="0"/>
        <w:autoSpaceDN w:val="0"/>
        <w:adjustRightInd w:val="0"/>
        <w:spacing w:after="0" w:line="240" w:lineRule="auto"/>
        <w:jc w:val="both"/>
        <w:rPr>
          <w:rFonts w:ascii="Times New Roman" w:hAnsi="Times New Roman"/>
          <w:lang w:eastAsia="sl-SI"/>
        </w:rPr>
      </w:pPr>
      <w:r w:rsidRPr="005064C4">
        <w:rPr>
          <w:rFonts w:ascii="Times New Roman" w:hAnsi="Times New Roman"/>
          <w:lang w:eastAsia="sl-SI"/>
        </w:rPr>
        <w:t>Na zapisnik 23</w:t>
      </w:r>
      <w:r w:rsidR="00322AB5" w:rsidRPr="005064C4">
        <w:rPr>
          <w:rFonts w:ascii="Times New Roman" w:hAnsi="Times New Roman"/>
          <w:lang w:eastAsia="sl-SI"/>
        </w:rPr>
        <w:t>8</w:t>
      </w:r>
      <w:r w:rsidRPr="005064C4">
        <w:rPr>
          <w:rFonts w:ascii="Times New Roman" w:hAnsi="Times New Roman"/>
          <w:lang w:eastAsia="sl-SI"/>
        </w:rPr>
        <w:t>. seje ni bilo pripomb.</w:t>
      </w:r>
    </w:p>
    <w:p w14:paraId="11929265" w14:textId="77777777" w:rsidR="00535C20" w:rsidRPr="005064C4" w:rsidRDefault="00535C20" w:rsidP="00535C20">
      <w:pPr>
        <w:autoSpaceDE w:val="0"/>
        <w:autoSpaceDN w:val="0"/>
        <w:adjustRightInd w:val="0"/>
        <w:spacing w:after="0" w:line="240" w:lineRule="auto"/>
        <w:jc w:val="both"/>
        <w:rPr>
          <w:rFonts w:ascii="Times New Roman" w:hAnsi="Times New Roman"/>
          <w:color w:val="FF0000"/>
          <w:lang w:eastAsia="sl-SI"/>
        </w:rPr>
      </w:pPr>
      <w:r w:rsidRPr="005064C4">
        <w:rPr>
          <w:rFonts w:ascii="Times New Roman" w:hAnsi="Times New Roman"/>
          <w:lang w:eastAsia="sl-SI"/>
        </w:rPr>
        <w:t xml:space="preserve"> </w:t>
      </w:r>
    </w:p>
    <w:p w14:paraId="3F06D7B3" w14:textId="5AF0B97A" w:rsidR="00535C20" w:rsidRDefault="00535C20" w:rsidP="00535C20">
      <w:pPr>
        <w:autoSpaceDE w:val="0"/>
        <w:autoSpaceDN w:val="0"/>
        <w:adjustRightInd w:val="0"/>
        <w:spacing w:after="0" w:line="240" w:lineRule="auto"/>
        <w:jc w:val="both"/>
        <w:rPr>
          <w:rFonts w:ascii="Times New Roman" w:hAnsi="Times New Roman"/>
          <w:lang w:eastAsia="sl-SI"/>
        </w:rPr>
      </w:pPr>
      <w:r w:rsidRPr="006C1D44">
        <w:rPr>
          <w:rFonts w:ascii="Times New Roman" w:hAnsi="Times New Roman"/>
          <w:lang w:eastAsia="sl-SI"/>
        </w:rPr>
        <w:t xml:space="preserve">Člani so soglasno sprejeli </w:t>
      </w:r>
    </w:p>
    <w:p w14:paraId="298E9731" w14:textId="77777777" w:rsidR="00A154F9" w:rsidRPr="006C1D44" w:rsidRDefault="00A154F9" w:rsidP="00535C20">
      <w:pPr>
        <w:autoSpaceDE w:val="0"/>
        <w:autoSpaceDN w:val="0"/>
        <w:adjustRightInd w:val="0"/>
        <w:spacing w:after="0" w:line="240" w:lineRule="auto"/>
        <w:jc w:val="both"/>
        <w:rPr>
          <w:rFonts w:ascii="Times New Roman" w:hAnsi="Times New Roman"/>
          <w:lang w:eastAsia="sl-SI"/>
        </w:rPr>
      </w:pPr>
    </w:p>
    <w:p w14:paraId="4FBA8FFD" w14:textId="10D035A8" w:rsidR="00535C20" w:rsidRPr="00222A27" w:rsidRDefault="00535C20" w:rsidP="00535C20">
      <w:pPr>
        <w:autoSpaceDE w:val="0"/>
        <w:autoSpaceDN w:val="0"/>
        <w:adjustRightInd w:val="0"/>
        <w:spacing w:after="0" w:line="240" w:lineRule="auto"/>
        <w:jc w:val="both"/>
        <w:rPr>
          <w:rFonts w:ascii="Times New Roman" w:hAnsi="Times New Roman"/>
          <w:b/>
          <w:bCs/>
          <w:i/>
          <w:iCs/>
          <w:color w:val="000000"/>
          <w:lang w:eastAsia="sl-SI"/>
        </w:rPr>
      </w:pPr>
      <w:r w:rsidRPr="005064C4">
        <w:rPr>
          <w:rFonts w:ascii="Times New Roman" w:hAnsi="Times New Roman"/>
          <w:b/>
          <w:bCs/>
          <w:color w:val="000000"/>
          <w:u w:val="single"/>
          <w:lang w:eastAsia="sl-SI"/>
        </w:rPr>
        <w:t>SKLEP 1:</w:t>
      </w:r>
      <w:r w:rsidRPr="005064C4">
        <w:rPr>
          <w:rFonts w:ascii="Times New Roman" w:hAnsi="Times New Roman"/>
          <w:b/>
          <w:bCs/>
          <w:color w:val="000000"/>
          <w:lang w:eastAsia="sl-SI"/>
        </w:rPr>
        <w:t xml:space="preserve"> </w:t>
      </w:r>
      <w:r w:rsidRPr="005064C4">
        <w:rPr>
          <w:rFonts w:ascii="Times New Roman" w:hAnsi="Times New Roman"/>
          <w:b/>
          <w:bCs/>
          <w:i/>
          <w:iCs/>
          <w:color w:val="000000"/>
          <w:lang w:eastAsia="sl-SI"/>
        </w:rPr>
        <w:t xml:space="preserve">Strokovni svet RS za splošno izobraževanje </w:t>
      </w:r>
      <w:r w:rsidRPr="00222A27">
        <w:rPr>
          <w:rFonts w:ascii="Times New Roman" w:hAnsi="Times New Roman"/>
          <w:b/>
          <w:bCs/>
          <w:i/>
          <w:iCs/>
          <w:color w:val="000000"/>
          <w:lang w:eastAsia="sl-SI"/>
        </w:rPr>
        <w:t>sprejme zapisnik 23</w:t>
      </w:r>
      <w:r w:rsidR="00322AB5" w:rsidRPr="00222A27">
        <w:rPr>
          <w:rFonts w:ascii="Times New Roman" w:hAnsi="Times New Roman"/>
          <w:b/>
          <w:bCs/>
          <w:i/>
          <w:iCs/>
          <w:color w:val="000000"/>
          <w:lang w:eastAsia="sl-SI"/>
        </w:rPr>
        <w:t>8</w:t>
      </w:r>
      <w:r w:rsidRPr="00222A27">
        <w:rPr>
          <w:rFonts w:ascii="Times New Roman" w:hAnsi="Times New Roman"/>
          <w:b/>
          <w:bCs/>
          <w:i/>
          <w:iCs/>
          <w:color w:val="000000"/>
          <w:lang w:eastAsia="sl-SI"/>
        </w:rPr>
        <w:t>. seje.</w:t>
      </w:r>
    </w:p>
    <w:p w14:paraId="18EB101F" w14:textId="4FD00AFE" w:rsidR="00561614" w:rsidRPr="005064C4" w:rsidRDefault="00561614" w:rsidP="00A04FF3">
      <w:pPr>
        <w:autoSpaceDE w:val="0"/>
        <w:autoSpaceDN w:val="0"/>
        <w:adjustRightInd w:val="0"/>
        <w:spacing w:after="0" w:line="240" w:lineRule="auto"/>
        <w:jc w:val="both"/>
        <w:rPr>
          <w:rFonts w:ascii="Times New Roman" w:hAnsi="Times New Roman"/>
          <w:u w:val="single"/>
        </w:rPr>
      </w:pPr>
      <w:r w:rsidRPr="005064C4">
        <w:rPr>
          <w:rFonts w:ascii="Times New Roman" w:hAnsi="Times New Roman"/>
          <w:b/>
          <w:u w:val="single"/>
        </w:rPr>
        <w:lastRenderedPageBreak/>
        <w:t xml:space="preserve">Ad </w:t>
      </w:r>
      <w:r w:rsidR="00535C20" w:rsidRPr="005064C4">
        <w:rPr>
          <w:rFonts w:ascii="Times New Roman" w:hAnsi="Times New Roman"/>
          <w:b/>
          <w:u w:val="single"/>
        </w:rPr>
        <w:t>2</w:t>
      </w:r>
      <w:r w:rsidRPr="005064C4">
        <w:rPr>
          <w:rFonts w:ascii="Times New Roman" w:hAnsi="Times New Roman"/>
          <w:b/>
          <w:u w:val="single"/>
        </w:rPr>
        <w:t xml:space="preserve">. </w:t>
      </w:r>
      <w:r w:rsidRPr="005064C4">
        <w:rPr>
          <w:rFonts w:ascii="Times New Roman" w:hAnsi="Times New Roman"/>
          <w:u w:val="single"/>
        </w:rPr>
        <w:t xml:space="preserve"> </w:t>
      </w:r>
    </w:p>
    <w:p w14:paraId="66922132" w14:textId="5878E72E" w:rsidR="00E03C01" w:rsidRPr="006C1D44" w:rsidRDefault="006C1D44" w:rsidP="00E03C01">
      <w:pPr>
        <w:autoSpaceDE w:val="0"/>
        <w:autoSpaceDN w:val="0"/>
        <w:adjustRightInd w:val="0"/>
        <w:spacing w:after="0" w:line="240" w:lineRule="auto"/>
        <w:jc w:val="both"/>
        <w:rPr>
          <w:rFonts w:ascii="Times New Roman" w:hAnsi="Times New Roman"/>
          <w:color w:val="000000" w:themeColor="text1"/>
          <w:lang w:eastAsia="sl-SI"/>
        </w:rPr>
      </w:pPr>
      <w:r>
        <w:rPr>
          <w:rFonts w:ascii="Times New Roman" w:hAnsi="Times New Roman"/>
        </w:rPr>
        <w:t xml:space="preserve">Predlog Komisije za učbenike je predstavil Štefan Varga, član komisije. </w:t>
      </w:r>
    </w:p>
    <w:p w14:paraId="768C4342" w14:textId="77777777" w:rsidR="006C1D44" w:rsidRDefault="006C1D44" w:rsidP="00E03C01">
      <w:pPr>
        <w:autoSpaceDE w:val="0"/>
        <w:autoSpaceDN w:val="0"/>
        <w:adjustRightInd w:val="0"/>
        <w:spacing w:after="0" w:line="240" w:lineRule="auto"/>
        <w:jc w:val="both"/>
        <w:rPr>
          <w:rFonts w:ascii="Times New Roman" w:hAnsi="Times New Roman"/>
          <w:lang w:eastAsia="sl-SI"/>
        </w:rPr>
      </w:pPr>
    </w:p>
    <w:p w14:paraId="3E520E93" w14:textId="3D4448E9" w:rsidR="00E03C01" w:rsidRPr="006C1D44" w:rsidRDefault="00E03C01" w:rsidP="00887885">
      <w:pPr>
        <w:autoSpaceDE w:val="0"/>
        <w:autoSpaceDN w:val="0"/>
        <w:adjustRightInd w:val="0"/>
        <w:spacing w:after="0" w:line="240" w:lineRule="auto"/>
        <w:jc w:val="both"/>
        <w:rPr>
          <w:rFonts w:ascii="Times New Roman" w:hAnsi="Times New Roman"/>
          <w:lang w:eastAsia="sl-SI"/>
        </w:rPr>
      </w:pPr>
      <w:r w:rsidRPr="006C1D44">
        <w:rPr>
          <w:rFonts w:ascii="Times New Roman" w:hAnsi="Times New Roman"/>
          <w:lang w:eastAsia="sl-SI"/>
        </w:rPr>
        <w:t xml:space="preserve">Člani so </w:t>
      </w:r>
      <w:r w:rsidR="006C1D44">
        <w:rPr>
          <w:rFonts w:ascii="Times New Roman" w:hAnsi="Times New Roman"/>
          <w:lang w:eastAsia="sl-SI"/>
        </w:rPr>
        <w:t xml:space="preserve">z enim vzdržanim glasom </w:t>
      </w:r>
      <w:r w:rsidRPr="006C1D44">
        <w:rPr>
          <w:rFonts w:ascii="Times New Roman" w:hAnsi="Times New Roman"/>
          <w:lang w:eastAsia="sl-SI"/>
        </w:rPr>
        <w:t xml:space="preserve">sprejeli  </w:t>
      </w:r>
    </w:p>
    <w:p w14:paraId="6D06028E" w14:textId="77777777" w:rsidR="00E03C01" w:rsidRPr="005064C4" w:rsidRDefault="00E03C01" w:rsidP="00887885">
      <w:pPr>
        <w:autoSpaceDE w:val="0"/>
        <w:autoSpaceDN w:val="0"/>
        <w:adjustRightInd w:val="0"/>
        <w:spacing w:after="0" w:line="240" w:lineRule="auto"/>
        <w:jc w:val="both"/>
        <w:rPr>
          <w:rFonts w:ascii="Times New Roman" w:hAnsi="Times New Roman"/>
          <w:color w:val="000000" w:themeColor="text1"/>
          <w:lang w:eastAsia="sl-SI"/>
        </w:rPr>
      </w:pPr>
    </w:p>
    <w:p w14:paraId="68C0CF3A" w14:textId="77777777" w:rsidR="00887885" w:rsidRPr="00887885" w:rsidRDefault="00887885" w:rsidP="00887885">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bCs/>
          <w:i/>
          <w:iCs/>
          <w:lang w:eastAsia="sl-SI"/>
        </w:rPr>
      </w:pPr>
      <w:r w:rsidRPr="00887885">
        <w:rPr>
          <w:rFonts w:ascii="Times New Roman" w:hAnsi="Times New Roman"/>
          <w:b/>
          <w:bCs/>
          <w:color w:val="000000"/>
          <w:u w:val="single"/>
          <w:lang w:eastAsia="sl-SI"/>
        </w:rPr>
        <w:t>SKLEP 2:</w:t>
      </w:r>
      <w:r w:rsidRPr="00887885">
        <w:rPr>
          <w:rFonts w:ascii="Times New Roman" w:hAnsi="Times New Roman"/>
          <w:b/>
          <w:bCs/>
          <w:i/>
          <w:iCs/>
          <w:color w:val="000000"/>
          <w:lang w:eastAsia="sl-SI"/>
        </w:rPr>
        <w:t xml:space="preserve"> Strokovni svet RS za splošno izobraževanje </w:t>
      </w:r>
      <w:r w:rsidRPr="00887885">
        <w:rPr>
          <w:rFonts w:ascii="Times New Roman" w:hAnsi="Times New Roman"/>
          <w:b/>
          <w:bCs/>
          <w:i/>
          <w:iCs/>
          <w:lang w:eastAsia="sl-SI"/>
        </w:rPr>
        <w:t>potrdi 13 učbenikov, kot jih je predlagala Komisija za učbenike (št. dok.: 0120-87/2024-1 (7200), datum: 8. 10. 2024) v skladu s 25. členom Zakona o organizaciji in financiranju vzgoje in izobraževanja (Uradni list RS, št. </w:t>
      </w:r>
      <w:hyperlink r:id="rId9" w:tgtFrame="_blank" w:tooltip="Zakon o organizaciji in financiranju vzgoje in izobraževanja (uradno prečiščeno besedilo)" w:history="1">
        <w:r w:rsidRPr="00887885">
          <w:rPr>
            <w:rFonts w:ascii="Times New Roman" w:hAnsi="Times New Roman"/>
            <w:b/>
            <w:bCs/>
            <w:i/>
            <w:iCs/>
            <w:lang w:eastAsia="sl-SI"/>
          </w:rPr>
          <w:t>16/07</w:t>
        </w:r>
      </w:hyperlink>
      <w:r w:rsidRPr="00887885">
        <w:rPr>
          <w:rFonts w:ascii="Times New Roman" w:hAnsi="Times New Roman"/>
          <w:b/>
          <w:bCs/>
          <w:i/>
          <w:iCs/>
          <w:lang w:eastAsia="sl-SI"/>
        </w:rPr>
        <w:t> – uradno prečiščeno besedilo, </w:t>
      </w:r>
      <w:hyperlink r:id="rId10" w:tgtFrame="_blank" w:tooltip="Zakon o spremembah in dopolnitvah Zakona o organizaciji in financiranju vzgoje in izobraževanja" w:history="1">
        <w:r w:rsidRPr="00887885">
          <w:rPr>
            <w:rFonts w:ascii="Times New Roman" w:hAnsi="Times New Roman"/>
            <w:b/>
            <w:bCs/>
            <w:i/>
            <w:iCs/>
            <w:lang w:eastAsia="sl-SI"/>
          </w:rPr>
          <w:t>36/08</w:t>
        </w:r>
      </w:hyperlink>
      <w:r w:rsidRPr="00887885">
        <w:rPr>
          <w:rFonts w:ascii="Times New Roman" w:hAnsi="Times New Roman"/>
          <w:b/>
          <w:bCs/>
          <w:i/>
          <w:iCs/>
          <w:lang w:eastAsia="sl-SI"/>
        </w:rPr>
        <w:t>, </w:t>
      </w:r>
      <w:hyperlink r:id="rId11" w:tgtFrame="_blank" w:tooltip="Zakon o spremembah in dopolnitvah Zakona o organizaciji in financiranju vzgoje in izobraževanja" w:history="1">
        <w:r w:rsidRPr="00887885">
          <w:rPr>
            <w:rFonts w:ascii="Times New Roman" w:hAnsi="Times New Roman"/>
            <w:b/>
            <w:bCs/>
            <w:i/>
            <w:iCs/>
            <w:lang w:eastAsia="sl-SI"/>
          </w:rPr>
          <w:t>58/09</w:t>
        </w:r>
      </w:hyperlink>
      <w:r w:rsidRPr="00887885">
        <w:rPr>
          <w:rFonts w:ascii="Times New Roman" w:hAnsi="Times New Roman"/>
          <w:b/>
          <w:bCs/>
          <w:i/>
          <w:iCs/>
          <w:lang w:eastAsia="sl-SI"/>
        </w:rPr>
        <w:t>, </w:t>
      </w:r>
      <w:hyperlink r:id="rId12" w:tgtFrame="_blank" w:tooltip="Popravek Zakona o spremembah in dopolnitvah Zakona o organizaciji in financiranju vzgoje in izobraževanja (ZOFVI-H)" w:history="1">
        <w:r w:rsidRPr="00887885">
          <w:rPr>
            <w:rFonts w:ascii="Times New Roman" w:hAnsi="Times New Roman"/>
            <w:b/>
            <w:bCs/>
            <w:i/>
            <w:iCs/>
            <w:lang w:eastAsia="sl-SI"/>
          </w:rPr>
          <w:t xml:space="preserve">64/09 – </w:t>
        </w:r>
        <w:proofErr w:type="spellStart"/>
        <w:r w:rsidRPr="00887885">
          <w:rPr>
            <w:rFonts w:ascii="Times New Roman" w:hAnsi="Times New Roman"/>
            <w:b/>
            <w:bCs/>
            <w:i/>
            <w:iCs/>
            <w:lang w:eastAsia="sl-SI"/>
          </w:rPr>
          <w:t>popr</w:t>
        </w:r>
        <w:proofErr w:type="spellEnd"/>
        <w:r w:rsidRPr="00887885">
          <w:rPr>
            <w:rFonts w:ascii="Times New Roman" w:hAnsi="Times New Roman"/>
            <w:b/>
            <w:bCs/>
            <w:i/>
            <w:iCs/>
            <w:lang w:eastAsia="sl-SI"/>
          </w:rPr>
          <w:t>.</w:t>
        </w:r>
      </w:hyperlink>
      <w:r w:rsidRPr="00887885">
        <w:rPr>
          <w:rFonts w:ascii="Times New Roman" w:hAnsi="Times New Roman"/>
          <w:b/>
          <w:bCs/>
          <w:i/>
          <w:iCs/>
          <w:lang w:eastAsia="sl-SI"/>
        </w:rPr>
        <w:t>, </w:t>
      </w:r>
      <w:hyperlink r:id="rId13" w:tgtFrame="_blank" w:tooltip="Popravek Zakona o spremembah in dopolnitvah Zakona o organizaciji in financiranju vzgoje in izobraževanja (ZOFVI-H)" w:history="1">
        <w:r w:rsidRPr="00887885">
          <w:rPr>
            <w:rFonts w:ascii="Times New Roman" w:hAnsi="Times New Roman"/>
            <w:b/>
            <w:bCs/>
            <w:i/>
            <w:iCs/>
            <w:lang w:eastAsia="sl-SI"/>
          </w:rPr>
          <w:t xml:space="preserve">65/09 – </w:t>
        </w:r>
        <w:proofErr w:type="spellStart"/>
        <w:r w:rsidRPr="00887885">
          <w:rPr>
            <w:rFonts w:ascii="Times New Roman" w:hAnsi="Times New Roman"/>
            <w:b/>
            <w:bCs/>
            <w:i/>
            <w:iCs/>
            <w:lang w:eastAsia="sl-SI"/>
          </w:rPr>
          <w:t>popr</w:t>
        </w:r>
        <w:proofErr w:type="spellEnd"/>
        <w:r w:rsidRPr="00887885">
          <w:rPr>
            <w:rFonts w:ascii="Times New Roman" w:hAnsi="Times New Roman"/>
            <w:b/>
            <w:bCs/>
            <w:i/>
            <w:iCs/>
            <w:lang w:eastAsia="sl-SI"/>
          </w:rPr>
          <w:t>.</w:t>
        </w:r>
      </w:hyperlink>
      <w:r w:rsidRPr="00887885">
        <w:rPr>
          <w:rFonts w:ascii="Times New Roman" w:hAnsi="Times New Roman"/>
          <w:b/>
          <w:bCs/>
          <w:i/>
          <w:iCs/>
          <w:lang w:eastAsia="sl-SI"/>
        </w:rPr>
        <w:t>, </w:t>
      </w:r>
      <w:hyperlink r:id="rId14" w:tgtFrame="_blank" w:tooltip="Zakon o spremembah in dopolnitvah Zakona o organizaciji in financiranju vzgoje in izobraževanja" w:history="1">
        <w:r w:rsidRPr="00887885">
          <w:rPr>
            <w:rFonts w:ascii="Times New Roman" w:hAnsi="Times New Roman"/>
            <w:b/>
            <w:bCs/>
            <w:i/>
            <w:iCs/>
            <w:lang w:eastAsia="sl-SI"/>
          </w:rPr>
          <w:t>20/11</w:t>
        </w:r>
      </w:hyperlink>
      <w:r w:rsidRPr="00887885">
        <w:rPr>
          <w:rFonts w:ascii="Times New Roman" w:hAnsi="Times New Roman"/>
          <w:b/>
          <w:bCs/>
          <w:i/>
          <w:iCs/>
          <w:lang w:eastAsia="sl-SI"/>
        </w:rPr>
        <w:t>, </w:t>
      </w:r>
      <w:hyperlink r:id="rId15" w:tgtFrame="_blank" w:tooltip="Zakon za uravnoteženje javnih financ" w:history="1">
        <w:r w:rsidRPr="00887885">
          <w:rPr>
            <w:rFonts w:ascii="Times New Roman" w:hAnsi="Times New Roman"/>
            <w:b/>
            <w:bCs/>
            <w:i/>
            <w:iCs/>
            <w:lang w:eastAsia="sl-SI"/>
          </w:rPr>
          <w:t>40/12</w:t>
        </w:r>
      </w:hyperlink>
      <w:r w:rsidRPr="00887885">
        <w:rPr>
          <w:rFonts w:ascii="Times New Roman" w:hAnsi="Times New Roman"/>
          <w:b/>
          <w:bCs/>
          <w:i/>
          <w:iCs/>
          <w:lang w:eastAsia="sl-SI"/>
        </w:rPr>
        <w:t> – ZUJF, </w:t>
      </w:r>
      <w:hyperlink r:id="rId16" w:tgtFrame="_blank" w:tooltip="Zakon o spremembah in dopolnitvah Zakona o prevozih v cestnem prometu" w:history="1">
        <w:r w:rsidRPr="00887885">
          <w:rPr>
            <w:rFonts w:ascii="Times New Roman" w:hAnsi="Times New Roman"/>
            <w:b/>
            <w:bCs/>
            <w:i/>
            <w:iCs/>
            <w:lang w:eastAsia="sl-SI"/>
          </w:rPr>
          <w:t>57/12</w:t>
        </w:r>
      </w:hyperlink>
      <w:r w:rsidRPr="00887885">
        <w:rPr>
          <w:rFonts w:ascii="Times New Roman" w:hAnsi="Times New Roman"/>
          <w:b/>
          <w:bCs/>
          <w:i/>
          <w:iCs/>
          <w:lang w:eastAsia="sl-SI"/>
        </w:rPr>
        <w:t> – ZPCP-2D, </w:t>
      </w:r>
      <w:hyperlink r:id="rId17" w:tgtFrame="_blank" w:tooltip="Zakon o spremembi Zakona o spremembah in dopolnitvah Zakona o organizaciji in financiranju vzgoje in izobraževanja" w:history="1">
        <w:r w:rsidRPr="00887885">
          <w:rPr>
            <w:rFonts w:ascii="Times New Roman" w:hAnsi="Times New Roman"/>
            <w:b/>
            <w:bCs/>
            <w:i/>
            <w:iCs/>
            <w:lang w:eastAsia="sl-SI"/>
          </w:rPr>
          <w:t>47/15</w:t>
        </w:r>
      </w:hyperlink>
      <w:r w:rsidRPr="00887885">
        <w:rPr>
          <w:rFonts w:ascii="Times New Roman" w:hAnsi="Times New Roman"/>
          <w:b/>
          <w:bCs/>
          <w:i/>
          <w:iCs/>
          <w:lang w:eastAsia="sl-SI"/>
        </w:rPr>
        <w:t>, </w:t>
      </w:r>
      <w:hyperlink r:id="rId18" w:tgtFrame="_blank" w:tooltip="Zakon o spremembah in dopolnitvah Zakona o organizaciji in financiranju vzgoje in izobraževanja" w:history="1">
        <w:r w:rsidRPr="00887885">
          <w:rPr>
            <w:rFonts w:ascii="Times New Roman" w:hAnsi="Times New Roman"/>
            <w:b/>
            <w:bCs/>
            <w:i/>
            <w:iCs/>
            <w:lang w:eastAsia="sl-SI"/>
          </w:rPr>
          <w:t>46/16</w:t>
        </w:r>
      </w:hyperlink>
      <w:r w:rsidRPr="00887885">
        <w:rPr>
          <w:rFonts w:ascii="Times New Roman" w:hAnsi="Times New Roman"/>
          <w:b/>
          <w:bCs/>
          <w:i/>
          <w:iCs/>
          <w:lang w:eastAsia="sl-SI"/>
        </w:rPr>
        <w:t>, </w:t>
      </w:r>
      <w:hyperlink r:id="rId19" w:tgtFrame="_blank" w:tooltip="Popravek Zakona o spremembah in dopolnitvah Zakona o organizaciji in financiranju vzgoje in izobraževanja (ZOFVI-L)" w:history="1">
        <w:r w:rsidRPr="00887885">
          <w:rPr>
            <w:rFonts w:ascii="Times New Roman" w:hAnsi="Times New Roman"/>
            <w:b/>
            <w:bCs/>
            <w:i/>
            <w:iCs/>
            <w:lang w:eastAsia="sl-SI"/>
          </w:rPr>
          <w:t xml:space="preserve">49/16 – </w:t>
        </w:r>
        <w:proofErr w:type="spellStart"/>
        <w:r w:rsidRPr="00887885">
          <w:rPr>
            <w:rFonts w:ascii="Times New Roman" w:hAnsi="Times New Roman"/>
            <w:b/>
            <w:bCs/>
            <w:i/>
            <w:iCs/>
            <w:lang w:eastAsia="sl-SI"/>
          </w:rPr>
          <w:t>popr</w:t>
        </w:r>
        <w:proofErr w:type="spellEnd"/>
        <w:r w:rsidRPr="00887885">
          <w:rPr>
            <w:rFonts w:ascii="Times New Roman" w:hAnsi="Times New Roman"/>
            <w:b/>
            <w:bCs/>
            <w:i/>
            <w:iCs/>
            <w:lang w:eastAsia="sl-SI"/>
          </w:rPr>
          <w:t>.</w:t>
        </w:r>
      </w:hyperlink>
      <w:r w:rsidRPr="00887885">
        <w:rPr>
          <w:rFonts w:ascii="Times New Roman" w:hAnsi="Times New Roman"/>
          <w:b/>
          <w:bCs/>
          <w:i/>
          <w:iCs/>
          <w:lang w:eastAsia="sl-SI"/>
        </w:rPr>
        <w:t>, </w:t>
      </w:r>
      <w:hyperlink r:id="rId20" w:tgtFrame="_blank" w:tooltip="Zakon o vajeništvu" w:history="1">
        <w:r w:rsidRPr="00887885">
          <w:rPr>
            <w:rFonts w:ascii="Times New Roman" w:hAnsi="Times New Roman"/>
            <w:b/>
            <w:bCs/>
            <w:i/>
            <w:iCs/>
            <w:lang w:eastAsia="sl-SI"/>
          </w:rPr>
          <w:t>25/17</w:t>
        </w:r>
      </w:hyperlink>
      <w:r w:rsidRPr="00887885">
        <w:rPr>
          <w:rFonts w:ascii="Times New Roman" w:hAnsi="Times New Roman"/>
          <w:b/>
          <w:bCs/>
          <w:i/>
          <w:iCs/>
          <w:lang w:eastAsia="sl-SI"/>
        </w:rPr>
        <w:t xml:space="preserve"> – </w:t>
      </w:r>
      <w:proofErr w:type="spellStart"/>
      <w:r w:rsidRPr="00887885">
        <w:rPr>
          <w:rFonts w:ascii="Times New Roman" w:hAnsi="Times New Roman"/>
          <w:b/>
          <w:bCs/>
          <w:i/>
          <w:iCs/>
          <w:lang w:eastAsia="sl-SI"/>
        </w:rPr>
        <w:t>ZVaj</w:t>
      </w:r>
      <w:proofErr w:type="spellEnd"/>
      <w:r w:rsidRPr="00887885">
        <w:rPr>
          <w:rFonts w:ascii="Times New Roman" w:hAnsi="Times New Roman"/>
          <w:b/>
          <w:bCs/>
          <w:i/>
          <w:iCs/>
          <w:lang w:eastAsia="sl-SI"/>
        </w:rPr>
        <w:t>, </w:t>
      </w:r>
      <w:hyperlink r:id="rId21" w:tgtFrame="_blank" w:tooltip="Zakon o spremembi Zakona o organizaciji in financiranju vzgoje in izobraževanja" w:history="1">
        <w:r w:rsidRPr="00887885">
          <w:rPr>
            <w:rFonts w:ascii="Times New Roman" w:hAnsi="Times New Roman"/>
            <w:b/>
            <w:bCs/>
            <w:i/>
            <w:iCs/>
            <w:lang w:eastAsia="sl-SI"/>
          </w:rPr>
          <w:t>123/21</w:t>
        </w:r>
      </w:hyperlink>
      <w:r w:rsidRPr="00887885">
        <w:rPr>
          <w:rFonts w:ascii="Times New Roman" w:hAnsi="Times New Roman"/>
          <w:b/>
          <w:bCs/>
          <w:i/>
          <w:iCs/>
          <w:lang w:eastAsia="sl-SI"/>
        </w:rPr>
        <w:t>, </w:t>
      </w:r>
      <w:hyperlink r:id="rId22" w:tgtFrame="_blank" w:tooltip="Zakon o spremembi in dopolnitvi Zakona o organizaciji in financiranju vzgoje in izobraževanja" w:history="1">
        <w:r w:rsidRPr="00887885">
          <w:rPr>
            <w:rFonts w:ascii="Times New Roman" w:hAnsi="Times New Roman"/>
            <w:b/>
            <w:bCs/>
            <w:i/>
            <w:iCs/>
            <w:lang w:eastAsia="sl-SI"/>
          </w:rPr>
          <w:t>172/21</w:t>
        </w:r>
      </w:hyperlink>
      <w:r w:rsidRPr="00887885">
        <w:rPr>
          <w:rFonts w:ascii="Times New Roman" w:hAnsi="Times New Roman"/>
          <w:b/>
          <w:bCs/>
          <w:i/>
          <w:iCs/>
          <w:lang w:eastAsia="sl-SI"/>
        </w:rPr>
        <w:t>, </w:t>
      </w:r>
      <w:hyperlink r:id="rId23" w:tgtFrame="_blank" w:tooltip="Zakon o spremembah in dopolnitvah Zakona o organizaciji in financiranju vzgoje in izobraževanja" w:history="1">
        <w:r w:rsidRPr="00887885">
          <w:rPr>
            <w:rFonts w:ascii="Times New Roman" w:hAnsi="Times New Roman"/>
            <w:b/>
            <w:bCs/>
            <w:i/>
            <w:iCs/>
            <w:lang w:eastAsia="sl-SI"/>
          </w:rPr>
          <w:t>207/21</w:t>
        </w:r>
      </w:hyperlink>
      <w:r w:rsidRPr="00887885">
        <w:rPr>
          <w:rFonts w:ascii="Times New Roman" w:hAnsi="Times New Roman"/>
          <w:b/>
          <w:bCs/>
          <w:i/>
          <w:iCs/>
          <w:lang w:eastAsia="sl-SI"/>
        </w:rPr>
        <w:t>, </w:t>
      </w:r>
      <w:hyperlink r:id="rId24" w:tgtFrame="_blank" w:tooltip="Zakon za zmanjšanje neenakosti in škodljivih posegov politike ter zagotavljanje spoštovanja pravne države" w:history="1">
        <w:r w:rsidRPr="00887885">
          <w:rPr>
            <w:rFonts w:ascii="Times New Roman" w:hAnsi="Times New Roman"/>
            <w:b/>
            <w:bCs/>
            <w:i/>
            <w:iCs/>
            <w:lang w:eastAsia="sl-SI"/>
          </w:rPr>
          <w:t>105/22</w:t>
        </w:r>
      </w:hyperlink>
      <w:r w:rsidRPr="00887885">
        <w:rPr>
          <w:rFonts w:ascii="Times New Roman" w:hAnsi="Times New Roman"/>
          <w:b/>
          <w:bCs/>
          <w:i/>
          <w:iCs/>
          <w:lang w:eastAsia="sl-SI"/>
        </w:rPr>
        <w:t> – ZZNŠPP, </w:t>
      </w:r>
      <w:hyperlink r:id="rId25" w:tgtFrame="_blank" w:tooltip="Zakon o spremembah Zakona o organizaciji in financiranju vzgoje in izobraževanja" w:history="1">
        <w:r w:rsidRPr="00887885">
          <w:rPr>
            <w:rFonts w:ascii="Times New Roman" w:hAnsi="Times New Roman"/>
            <w:b/>
            <w:bCs/>
            <w:i/>
            <w:iCs/>
            <w:lang w:eastAsia="sl-SI"/>
          </w:rPr>
          <w:t>141/22</w:t>
        </w:r>
      </w:hyperlink>
      <w:r w:rsidRPr="00887885">
        <w:rPr>
          <w:rFonts w:ascii="Times New Roman" w:hAnsi="Times New Roman"/>
          <w:b/>
          <w:bCs/>
          <w:i/>
          <w:iCs/>
          <w:lang w:eastAsia="sl-SI"/>
        </w:rPr>
        <w:t xml:space="preserve">, </w:t>
      </w:r>
      <w:hyperlink r:id="rId26" w:tgtFrame="_blank" w:tooltip="Zakon o spremembah in dopolnitvah Zakona o dohodnini" w:history="1">
        <w:r w:rsidRPr="00887885">
          <w:rPr>
            <w:rFonts w:ascii="Times New Roman" w:hAnsi="Times New Roman"/>
            <w:b/>
            <w:bCs/>
            <w:i/>
            <w:iCs/>
            <w:lang w:eastAsia="sl-SI"/>
          </w:rPr>
          <w:t>158/22</w:t>
        </w:r>
      </w:hyperlink>
      <w:r w:rsidRPr="00887885">
        <w:rPr>
          <w:rFonts w:ascii="Times New Roman" w:hAnsi="Times New Roman"/>
          <w:b/>
          <w:bCs/>
          <w:i/>
          <w:iCs/>
          <w:lang w:eastAsia="sl-SI"/>
        </w:rPr>
        <w:t> – ZDoh-2AA in 71/23) in Pravilnikom o potrjevanju učbenikov (Ur. l. RS, št. 34/2015 in 27/2017).</w:t>
      </w:r>
    </w:p>
    <w:p w14:paraId="4293AE4D" w14:textId="77777777" w:rsidR="00E03C01" w:rsidRPr="005064C4" w:rsidRDefault="00E03C01" w:rsidP="00887885">
      <w:pPr>
        <w:autoSpaceDE w:val="0"/>
        <w:autoSpaceDN w:val="0"/>
        <w:adjustRightInd w:val="0"/>
        <w:spacing w:after="0" w:line="240" w:lineRule="auto"/>
        <w:jc w:val="both"/>
        <w:rPr>
          <w:rFonts w:ascii="Times New Roman" w:hAnsi="Times New Roman"/>
          <w:lang w:eastAsia="sl-SI"/>
        </w:rPr>
      </w:pPr>
    </w:p>
    <w:p w14:paraId="2F35287B" w14:textId="77777777" w:rsidR="00E03C01" w:rsidRPr="005064C4" w:rsidRDefault="00E03C01" w:rsidP="00887885">
      <w:pPr>
        <w:autoSpaceDE w:val="0"/>
        <w:autoSpaceDN w:val="0"/>
        <w:adjustRightInd w:val="0"/>
        <w:spacing w:after="0" w:line="240" w:lineRule="auto"/>
        <w:jc w:val="both"/>
        <w:rPr>
          <w:rFonts w:ascii="Times New Roman" w:hAnsi="Times New Roman"/>
          <w:lang w:eastAsia="sl-SI"/>
        </w:rPr>
      </w:pPr>
    </w:p>
    <w:p w14:paraId="3E5ED9CA" w14:textId="77777777" w:rsidR="00E03C01" w:rsidRPr="005064C4" w:rsidRDefault="00E03C01" w:rsidP="00887885">
      <w:pPr>
        <w:spacing w:after="0" w:line="240" w:lineRule="auto"/>
        <w:ind w:right="4349"/>
        <w:rPr>
          <w:rFonts w:ascii="Times New Roman" w:hAnsi="Times New Roman"/>
          <w:b/>
          <w:u w:val="single"/>
        </w:rPr>
      </w:pPr>
      <w:r w:rsidRPr="005064C4">
        <w:rPr>
          <w:rFonts w:ascii="Times New Roman" w:hAnsi="Times New Roman"/>
          <w:b/>
          <w:u w:val="single"/>
        </w:rPr>
        <w:t>Ad 3</w:t>
      </w:r>
    </w:p>
    <w:p w14:paraId="5570613C" w14:textId="36928CED" w:rsidR="00166917" w:rsidRPr="005064C4" w:rsidRDefault="00166917" w:rsidP="00887885">
      <w:pPr>
        <w:autoSpaceDE w:val="0"/>
        <w:autoSpaceDN w:val="0"/>
        <w:adjustRightInd w:val="0"/>
        <w:spacing w:after="0" w:line="240" w:lineRule="auto"/>
        <w:jc w:val="both"/>
        <w:rPr>
          <w:rFonts w:ascii="Times New Roman" w:hAnsi="Times New Roman"/>
          <w:b/>
          <w:lang w:eastAsia="sl-SI"/>
        </w:rPr>
      </w:pPr>
      <w:r w:rsidRPr="005064C4">
        <w:rPr>
          <w:rFonts w:ascii="Times New Roman" w:hAnsi="Times New Roman"/>
          <w:lang w:eastAsia="sl-SI"/>
        </w:rPr>
        <w:t>V obravnavi je bila ena vloga za priznavanje vsebin ravnateljskega izpita, za katero je bilo pridobljeno strokovno mnenje Šole za ravnatelje, organizacijske enote Zavoda RS za šolstvo.</w:t>
      </w:r>
    </w:p>
    <w:p w14:paraId="534F2B44" w14:textId="77777777" w:rsidR="00166917" w:rsidRPr="005064C4" w:rsidRDefault="00166917" w:rsidP="00887885">
      <w:pPr>
        <w:autoSpaceDE w:val="0"/>
        <w:autoSpaceDN w:val="0"/>
        <w:adjustRightInd w:val="0"/>
        <w:spacing w:after="0" w:line="240" w:lineRule="auto"/>
        <w:rPr>
          <w:rFonts w:ascii="Times New Roman" w:hAnsi="Times New Roman"/>
          <w:lang w:eastAsia="sl-SI"/>
        </w:rPr>
      </w:pPr>
    </w:p>
    <w:p w14:paraId="1F3BAA38" w14:textId="4FA8623F" w:rsidR="00166917" w:rsidRPr="005064C4" w:rsidRDefault="00166917" w:rsidP="00887885">
      <w:pPr>
        <w:autoSpaceDE w:val="0"/>
        <w:autoSpaceDN w:val="0"/>
        <w:adjustRightInd w:val="0"/>
        <w:spacing w:after="0" w:line="240" w:lineRule="auto"/>
        <w:jc w:val="both"/>
        <w:rPr>
          <w:rFonts w:ascii="Times New Roman" w:hAnsi="Times New Roman"/>
          <w:lang w:eastAsia="sl-SI"/>
        </w:rPr>
      </w:pPr>
      <w:r w:rsidRPr="005064C4">
        <w:rPr>
          <w:rFonts w:ascii="Times New Roman" w:hAnsi="Times New Roman"/>
          <w:lang w:eastAsia="sl-SI"/>
        </w:rPr>
        <w:t xml:space="preserve">Člani so </w:t>
      </w:r>
      <w:r w:rsidR="000815DA">
        <w:rPr>
          <w:rFonts w:ascii="Times New Roman" w:hAnsi="Times New Roman"/>
          <w:lang w:eastAsia="sl-SI"/>
        </w:rPr>
        <w:t>z enim vzdržanim glasom</w:t>
      </w:r>
      <w:r w:rsidRPr="005064C4">
        <w:rPr>
          <w:rFonts w:ascii="Times New Roman" w:hAnsi="Times New Roman"/>
          <w:lang w:eastAsia="sl-SI"/>
        </w:rPr>
        <w:t xml:space="preserve"> sprejeli</w:t>
      </w:r>
    </w:p>
    <w:p w14:paraId="4EFDEA01" w14:textId="77777777" w:rsidR="00166917" w:rsidRPr="003E725F" w:rsidRDefault="00166917" w:rsidP="003E725F">
      <w:pPr>
        <w:autoSpaceDE w:val="0"/>
        <w:autoSpaceDN w:val="0"/>
        <w:adjustRightInd w:val="0"/>
        <w:spacing w:after="0" w:line="240" w:lineRule="auto"/>
        <w:jc w:val="both"/>
        <w:rPr>
          <w:rFonts w:ascii="Times New Roman" w:hAnsi="Times New Roman"/>
          <w:lang w:eastAsia="sl-SI"/>
        </w:rPr>
      </w:pPr>
    </w:p>
    <w:p w14:paraId="01E300A6" w14:textId="7FADDD92" w:rsidR="003E725F" w:rsidRPr="003E725F" w:rsidRDefault="003E725F" w:rsidP="003E725F">
      <w:pPr>
        <w:autoSpaceDE w:val="0"/>
        <w:autoSpaceDN w:val="0"/>
        <w:adjustRightInd w:val="0"/>
        <w:spacing w:after="0" w:line="240" w:lineRule="auto"/>
        <w:rPr>
          <w:rFonts w:ascii="Times New Roman" w:hAnsi="Times New Roman"/>
          <w:b/>
          <w:bCs/>
          <w:i/>
          <w:iCs/>
          <w:lang w:eastAsia="sl-SI"/>
        </w:rPr>
      </w:pPr>
      <w:bookmarkStart w:id="5" w:name="_Hlk131575427"/>
      <w:bookmarkStart w:id="6" w:name="_Hlk179290987"/>
      <w:r w:rsidRPr="003E725F">
        <w:rPr>
          <w:rFonts w:ascii="Times New Roman" w:hAnsi="Times New Roman"/>
          <w:b/>
          <w:bCs/>
          <w:color w:val="000000"/>
          <w:u w:val="single"/>
          <w:lang w:eastAsia="sl-SI"/>
        </w:rPr>
        <w:t>SKLEP 3:</w:t>
      </w:r>
      <w:r w:rsidRPr="003E725F">
        <w:rPr>
          <w:rFonts w:ascii="Times New Roman" w:hAnsi="Times New Roman"/>
          <w:b/>
          <w:bCs/>
          <w:color w:val="000000"/>
          <w:lang w:eastAsia="sl-SI"/>
        </w:rPr>
        <w:t xml:space="preserve"> </w:t>
      </w:r>
      <w:r w:rsidRPr="003E725F">
        <w:rPr>
          <w:rFonts w:ascii="Times New Roman" w:hAnsi="Times New Roman"/>
          <w:b/>
          <w:bCs/>
          <w:i/>
          <w:iCs/>
          <w:lang w:eastAsia="sl-SI"/>
        </w:rPr>
        <w:t>Strokovni svet RS za splošno izobraževanje v skladu s 106. členom Zakona o organizaciji in financiranju vzgoje in izobraževanja (Uradni list RS, št. </w:t>
      </w:r>
      <w:hyperlink r:id="rId27" w:tgtFrame="_blank" w:tooltip="Zakon o organizaciji in financiranju vzgoje in izobraževanja (uradno prečiščeno besedilo)" w:history="1">
        <w:r w:rsidRPr="003E725F">
          <w:rPr>
            <w:rFonts w:ascii="Times New Roman" w:hAnsi="Times New Roman"/>
            <w:b/>
            <w:bCs/>
            <w:i/>
            <w:iCs/>
            <w:lang w:eastAsia="sl-SI"/>
          </w:rPr>
          <w:t>16/07</w:t>
        </w:r>
      </w:hyperlink>
      <w:r w:rsidRPr="003E725F">
        <w:rPr>
          <w:rFonts w:ascii="Times New Roman" w:hAnsi="Times New Roman"/>
          <w:b/>
          <w:bCs/>
          <w:i/>
          <w:iCs/>
          <w:lang w:eastAsia="sl-SI"/>
        </w:rPr>
        <w:t xml:space="preserve"> – uradno prečiščeno besedilo, 36/08, 58/09, </w:t>
      </w:r>
      <w:hyperlink r:id="rId28" w:tgtFrame="_blank" w:tooltip="Popravek Zakona o spremembah in dopolnitvah Zakona o organizaciji in financiranju vzgoje in izobraževanja (ZOFVI-H)" w:history="1">
        <w:r w:rsidRPr="003E725F">
          <w:rPr>
            <w:rFonts w:ascii="Times New Roman" w:hAnsi="Times New Roman"/>
            <w:b/>
            <w:bCs/>
            <w:i/>
            <w:iCs/>
            <w:lang w:eastAsia="sl-SI"/>
          </w:rPr>
          <w:t xml:space="preserve">64/09 – </w:t>
        </w:r>
        <w:proofErr w:type="spellStart"/>
        <w:r w:rsidRPr="003E725F">
          <w:rPr>
            <w:rFonts w:ascii="Times New Roman" w:hAnsi="Times New Roman"/>
            <w:b/>
            <w:bCs/>
            <w:i/>
            <w:iCs/>
            <w:lang w:eastAsia="sl-SI"/>
          </w:rPr>
          <w:t>popr</w:t>
        </w:r>
        <w:proofErr w:type="spellEnd"/>
        <w:r w:rsidRPr="003E725F">
          <w:rPr>
            <w:rFonts w:ascii="Times New Roman" w:hAnsi="Times New Roman"/>
            <w:b/>
            <w:bCs/>
            <w:i/>
            <w:iCs/>
            <w:lang w:eastAsia="sl-SI"/>
          </w:rPr>
          <w:t>.</w:t>
        </w:r>
      </w:hyperlink>
      <w:r w:rsidRPr="003E725F">
        <w:rPr>
          <w:rFonts w:ascii="Times New Roman" w:hAnsi="Times New Roman"/>
          <w:b/>
          <w:bCs/>
          <w:i/>
          <w:iCs/>
          <w:lang w:eastAsia="sl-SI"/>
        </w:rPr>
        <w:t>, </w:t>
      </w:r>
      <w:hyperlink r:id="rId29" w:tgtFrame="_blank" w:tooltip="Popravek Zakona o spremembah in dopolnitvah Zakona o organizaciji in financiranju vzgoje in izobraževanja (ZOFVI-H)" w:history="1">
        <w:r w:rsidRPr="003E725F">
          <w:rPr>
            <w:rFonts w:ascii="Times New Roman" w:hAnsi="Times New Roman"/>
            <w:b/>
            <w:bCs/>
            <w:i/>
            <w:iCs/>
            <w:lang w:eastAsia="sl-SI"/>
          </w:rPr>
          <w:t xml:space="preserve">65/09 – </w:t>
        </w:r>
        <w:proofErr w:type="spellStart"/>
        <w:r w:rsidRPr="003E725F">
          <w:rPr>
            <w:rFonts w:ascii="Times New Roman" w:hAnsi="Times New Roman"/>
            <w:b/>
            <w:bCs/>
            <w:i/>
            <w:iCs/>
            <w:lang w:eastAsia="sl-SI"/>
          </w:rPr>
          <w:t>popr</w:t>
        </w:r>
        <w:proofErr w:type="spellEnd"/>
        <w:r w:rsidRPr="003E725F">
          <w:rPr>
            <w:rFonts w:ascii="Times New Roman" w:hAnsi="Times New Roman"/>
            <w:b/>
            <w:bCs/>
            <w:i/>
            <w:iCs/>
            <w:lang w:eastAsia="sl-SI"/>
          </w:rPr>
          <w:t>.</w:t>
        </w:r>
      </w:hyperlink>
      <w:r w:rsidRPr="003E725F">
        <w:rPr>
          <w:rFonts w:ascii="Times New Roman" w:hAnsi="Times New Roman"/>
          <w:b/>
          <w:bCs/>
          <w:i/>
          <w:iCs/>
          <w:lang w:eastAsia="sl-SI"/>
        </w:rPr>
        <w:t>, </w:t>
      </w:r>
      <w:hyperlink r:id="rId30" w:tgtFrame="_blank" w:tooltip="Zakon o spremembah in dopolnitvah Zakona o organizaciji in financiranju vzgoje in izobraževanja" w:history="1">
        <w:r w:rsidRPr="003E725F">
          <w:rPr>
            <w:rFonts w:ascii="Times New Roman" w:hAnsi="Times New Roman"/>
            <w:b/>
            <w:bCs/>
            <w:i/>
            <w:iCs/>
            <w:lang w:eastAsia="sl-SI"/>
          </w:rPr>
          <w:t>20/11</w:t>
        </w:r>
      </w:hyperlink>
      <w:r w:rsidRPr="003E725F">
        <w:rPr>
          <w:rFonts w:ascii="Times New Roman" w:hAnsi="Times New Roman"/>
          <w:b/>
          <w:bCs/>
          <w:i/>
          <w:iCs/>
          <w:lang w:eastAsia="sl-SI"/>
        </w:rPr>
        <w:t>, </w:t>
      </w:r>
      <w:hyperlink r:id="rId31" w:tgtFrame="_blank" w:tooltip="Zakon za uravnoteženje javnih financ" w:history="1">
        <w:r w:rsidRPr="003E725F">
          <w:rPr>
            <w:rFonts w:ascii="Times New Roman" w:hAnsi="Times New Roman"/>
            <w:b/>
            <w:bCs/>
            <w:i/>
            <w:iCs/>
            <w:lang w:eastAsia="sl-SI"/>
          </w:rPr>
          <w:t>40/12</w:t>
        </w:r>
      </w:hyperlink>
      <w:r w:rsidRPr="003E725F">
        <w:rPr>
          <w:rFonts w:ascii="Times New Roman" w:hAnsi="Times New Roman"/>
          <w:b/>
          <w:bCs/>
          <w:i/>
          <w:iCs/>
          <w:lang w:eastAsia="sl-SI"/>
        </w:rPr>
        <w:t> – ZUJF, </w:t>
      </w:r>
      <w:hyperlink r:id="rId32" w:tgtFrame="_blank" w:tooltip="Zakon o spremembah in dopolnitvah Zakona o prevozih v cestnem prometu" w:history="1">
        <w:r w:rsidRPr="003E725F">
          <w:rPr>
            <w:rFonts w:ascii="Times New Roman" w:hAnsi="Times New Roman"/>
            <w:b/>
            <w:bCs/>
            <w:i/>
            <w:iCs/>
            <w:lang w:eastAsia="sl-SI"/>
          </w:rPr>
          <w:t>57/12</w:t>
        </w:r>
      </w:hyperlink>
      <w:r w:rsidRPr="003E725F">
        <w:rPr>
          <w:rFonts w:ascii="Times New Roman" w:hAnsi="Times New Roman"/>
          <w:b/>
          <w:bCs/>
          <w:i/>
          <w:iCs/>
          <w:lang w:eastAsia="sl-SI"/>
        </w:rPr>
        <w:t> – ZPCP-2D, </w:t>
      </w:r>
      <w:hyperlink r:id="rId33" w:tgtFrame="_blank" w:tooltip="Zakon o spremembi Zakona o spremembah in dopolnitvah Zakona o organizaciji in financiranju vzgoje in izobraževanja" w:history="1">
        <w:r w:rsidRPr="003E725F">
          <w:rPr>
            <w:rFonts w:ascii="Times New Roman" w:hAnsi="Times New Roman"/>
            <w:b/>
            <w:bCs/>
            <w:i/>
            <w:iCs/>
            <w:lang w:eastAsia="sl-SI"/>
          </w:rPr>
          <w:t>47/15</w:t>
        </w:r>
      </w:hyperlink>
      <w:r w:rsidRPr="003E725F">
        <w:rPr>
          <w:rFonts w:ascii="Times New Roman" w:hAnsi="Times New Roman"/>
          <w:b/>
          <w:bCs/>
          <w:i/>
          <w:iCs/>
          <w:lang w:eastAsia="sl-SI"/>
        </w:rPr>
        <w:t>, </w:t>
      </w:r>
      <w:hyperlink r:id="rId34" w:tgtFrame="_blank" w:tooltip="Zakon o spremembah in dopolnitvah Zakona o organizaciji in financiranju vzgoje in izobraževanja" w:history="1">
        <w:r w:rsidRPr="003E725F">
          <w:rPr>
            <w:rFonts w:ascii="Times New Roman" w:hAnsi="Times New Roman"/>
            <w:b/>
            <w:bCs/>
            <w:i/>
            <w:iCs/>
            <w:lang w:eastAsia="sl-SI"/>
          </w:rPr>
          <w:t>46/16</w:t>
        </w:r>
      </w:hyperlink>
      <w:r w:rsidRPr="003E725F">
        <w:rPr>
          <w:rFonts w:ascii="Times New Roman" w:hAnsi="Times New Roman"/>
          <w:b/>
          <w:bCs/>
          <w:i/>
          <w:iCs/>
          <w:lang w:eastAsia="sl-SI"/>
        </w:rPr>
        <w:t>, </w:t>
      </w:r>
      <w:hyperlink r:id="rId35" w:tgtFrame="_blank" w:tooltip="Popravek Zakona o spremembah in dopolnitvah Zakona o organizaciji in financiranju vzgoje in izobraževanja (ZOFVI-L)" w:history="1">
        <w:r w:rsidRPr="003E725F">
          <w:rPr>
            <w:rFonts w:ascii="Times New Roman" w:hAnsi="Times New Roman"/>
            <w:b/>
            <w:bCs/>
            <w:i/>
            <w:iCs/>
            <w:lang w:eastAsia="sl-SI"/>
          </w:rPr>
          <w:t xml:space="preserve">49/16 – </w:t>
        </w:r>
        <w:proofErr w:type="spellStart"/>
        <w:r w:rsidRPr="003E725F">
          <w:rPr>
            <w:rFonts w:ascii="Times New Roman" w:hAnsi="Times New Roman"/>
            <w:b/>
            <w:bCs/>
            <w:i/>
            <w:iCs/>
            <w:lang w:eastAsia="sl-SI"/>
          </w:rPr>
          <w:t>popr</w:t>
        </w:r>
        <w:proofErr w:type="spellEnd"/>
        <w:r w:rsidRPr="003E725F">
          <w:rPr>
            <w:rFonts w:ascii="Times New Roman" w:hAnsi="Times New Roman"/>
            <w:b/>
            <w:bCs/>
            <w:i/>
            <w:iCs/>
            <w:lang w:eastAsia="sl-SI"/>
          </w:rPr>
          <w:t>.</w:t>
        </w:r>
      </w:hyperlink>
      <w:r w:rsidRPr="003E725F">
        <w:rPr>
          <w:rFonts w:ascii="Times New Roman" w:hAnsi="Times New Roman"/>
          <w:b/>
          <w:bCs/>
          <w:i/>
          <w:iCs/>
          <w:lang w:eastAsia="sl-SI"/>
        </w:rPr>
        <w:t>, </w:t>
      </w:r>
      <w:hyperlink r:id="rId36" w:tgtFrame="_blank" w:tooltip="Zakon o vajeništvu" w:history="1">
        <w:r w:rsidRPr="003E725F">
          <w:rPr>
            <w:rFonts w:ascii="Times New Roman" w:hAnsi="Times New Roman"/>
            <w:b/>
            <w:bCs/>
            <w:i/>
            <w:iCs/>
            <w:lang w:eastAsia="sl-SI"/>
          </w:rPr>
          <w:t>25/17</w:t>
        </w:r>
      </w:hyperlink>
      <w:r w:rsidRPr="003E725F">
        <w:rPr>
          <w:rFonts w:ascii="Times New Roman" w:hAnsi="Times New Roman"/>
          <w:b/>
          <w:bCs/>
          <w:i/>
          <w:iCs/>
          <w:lang w:eastAsia="sl-SI"/>
        </w:rPr>
        <w:t xml:space="preserve"> – </w:t>
      </w:r>
      <w:proofErr w:type="spellStart"/>
      <w:r w:rsidRPr="003E725F">
        <w:rPr>
          <w:rFonts w:ascii="Times New Roman" w:hAnsi="Times New Roman"/>
          <w:b/>
          <w:bCs/>
          <w:i/>
          <w:iCs/>
          <w:lang w:eastAsia="sl-SI"/>
        </w:rPr>
        <w:t>ZVaj</w:t>
      </w:r>
      <w:proofErr w:type="spellEnd"/>
      <w:r w:rsidRPr="003E725F">
        <w:rPr>
          <w:rFonts w:ascii="Times New Roman" w:hAnsi="Times New Roman"/>
          <w:b/>
          <w:bCs/>
          <w:i/>
          <w:iCs/>
          <w:lang w:eastAsia="sl-SI"/>
        </w:rPr>
        <w:t>, </w:t>
      </w:r>
      <w:hyperlink r:id="rId37" w:tgtFrame="_blank" w:tooltip="Zakon o spremembi Zakona o organizaciji in financiranju vzgoje in izobraževanja" w:history="1">
        <w:r w:rsidRPr="003E725F">
          <w:rPr>
            <w:rFonts w:ascii="Times New Roman" w:hAnsi="Times New Roman"/>
            <w:b/>
            <w:bCs/>
            <w:i/>
            <w:iCs/>
            <w:lang w:eastAsia="sl-SI"/>
          </w:rPr>
          <w:t>123/21</w:t>
        </w:r>
      </w:hyperlink>
      <w:r w:rsidRPr="003E725F">
        <w:rPr>
          <w:rFonts w:ascii="Times New Roman" w:hAnsi="Times New Roman"/>
          <w:b/>
          <w:bCs/>
          <w:i/>
          <w:iCs/>
          <w:lang w:eastAsia="sl-SI"/>
        </w:rPr>
        <w:t>, </w:t>
      </w:r>
      <w:hyperlink r:id="rId38" w:tgtFrame="_blank" w:tooltip="Zakon o spremembi in dopolnitvi Zakona o organizaciji in financiranju vzgoje in izobraževanja" w:history="1">
        <w:r w:rsidRPr="003E725F">
          <w:rPr>
            <w:rFonts w:ascii="Times New Roman" w:hAnsi="Times New Roman"/>
            <w:b/>
            <w:bCs/>
            <w:i/>
            <w:iCs/>
            <w:lang w:eastAsia="sl-SI"/>
          </w:rPr>
          <w:t>172/21</w:t>
        </w:r>
      </w:hyperlink>
      <w:r w:rsidRPr="003E725F">
        <w:rPr>
          <w:rFonts w:ascii="Times New Roman" w:hAnsi="Times New Roman"/>
          <w:b/>
          <w:bCs/>
          <w:i/>
          <w:iCs/>
          <w:lang w:eastAsia="sl-SI"/>
        </w:rPr>
        <w:t>, </w:t>
      </w:r>
      <w:hyperlink r:id="rId39" w:tgtFrame="_blank" w:tooltip="Zakon o spremembah in dopolnitvah Zakona o organizaciji in financiranju vzgoje in izobraževanja" w:history="1">
        <w:r w:rsidRPr="003E725F">
          <w:rPr>
            <w:rFonts w:ascii="Times New Roman" w:hAnsi="Times New Roman"/>
            <w:b/>
            <w:bCs/>
            <w:i/>
            <w:iCs/>
            <w:lang w:eastAsia="sl-SI"/>
          </w:rPr>
          <w:t>207/21</w:t>
        </w:r>
      </w:hyperlink>
      <w:r w:rsidRPr="003E725F">
        <w:rPr>
          <w:rFonts w:ascii="Times New Roman" w:hAnsi="Times New Roman"/>
          <w:b/>
          <w:bCs/>
          <w:i/>
          <w:iCs/>
          <w:lang w:eastAsia="sl-SI"/>
        </w:rPr>
        <w:t>, </w:t>
      </w:r>
      <w:hyperlink r:id="rId40" w:tgtFrame="_blank" w:tooltip="Zakon za zmanjšanje neenakosti in škodljivih posegov politike ter zagotavljanje spoštovanja pravne države" w:history="1">
        <w:r w:rsidRPr="003E725F">
          <w:rPr>
            <w:rFonts w:ascii="Times New Roman" w:hAnsi="Times New Roman"/>
            <w:b/>
            <w:bCs/>
            <w:i/>
            <w:iCs/>
            <w:lang w:eastAsia="sl-SI"/>
          </w:rPr>
          <w:t>105/22</w:t>
        </w:r>
      </w:hyperlink>
      <w:r w:rsidRPr="003E725F">
        <w:rPr>
          <w:rFonts w:ascii="Times New Roman" w:hAnsi="Times New Roman"/>
          <w:b/>
          <w:bCs/>
          <w:i/>
          <w:iCs/>
          <w:lang w:eastAsia="sl-SI"/>
        </w:rPr>
        <w:t> – ZZNŠPP, </w:t>
      </w:r>
      <w:hyperlink r:id="rId41" w:tgtFrame="_blank" w:tooltip="Zakon o spremembah Zakona o organizaciji in financiranju vzgoje in izobraževanja" w:history="1">
        <w:r w:rsidRPr="003E725F">
          <w:rPr>
            <w:rFonts w:ascii="Times New Roman" w:hAnsi="Times New Roman"/>
            <w:b/>
            <w:bCs/>
            <w:i/>
            <w:iCs/>
            <w:lang w:eastAsia="sl-SI"/>
          </w:rPr>
          <w:t>141/22</w:t>
        </w:r>
      </w:hyperlink>
      <w:r w:rsidRPr="003E725F">
        <w:rPr>
          <w:rFonts w:ascii="Times New Roman" w:hAnsi="Times New Roman"/>
          <w:b/>
          <w:bCs/>
          <w:i/>
          <w:iCs/>
          <w:lang w:eastAsia="sl-SI"/>
        </w:rPr>
        <w:t xml:space="preserve">, </w:t>
      </w:r>
      <w:hyperlink r:id="rId42" w:tgtFrame="_blank" w:tooltip="Zakon o spremembah in dopolnitvah Zakona o dohodnini" w:history="1">
        <w:r w:rsidRPr="003E725F">
          <w:rPr>
            <w:rFonts w:ascii="Times New Roman" w:hAnsi="Times New Roman"/>
            <w:b/>
            <w:bCs/>
            <w:i/>
            <w:iCs/>
            <w:lang w:eastAsia="sl-SI"/>
          </w:rPr>
          <w:t>158/22</w:t>
        </w:r>
      </w:hyperlink>
      <w:r w:rsidRPr="003E725F">
        <w:rPr>
          <w:rFonts w:ascii="Times New Roman" w:hAnsi="Times New Roman"/>
          <w:b/>
          <w:bCs/>
          <w:i/>
          <w:iCs/>
          <w:lang w:eastAsia="sl-SI"/>
        </w:rPr>
        <w:t xml:space="preserve"> – ZDoh-2AA in 71/23), s sklepom št. 7 z 220. seje SSSI z dne 19. 3. 2022 (sklep številka 013-18/2022/6 z dne 21. 2. 2022) in na podlagi strokovnega mnenja Šole za ravnatelje, enota Zavoda RS za šolstvo, </w:t>
      </w:r>
      <w:bookmarkEnd w:id="5"/>
      <w:r w:rsidRPr="003E725F">
        <w:rPr>
          <w:rFonts w:ascii="Times New Roman" w:hAnsi="Times New Roman"/>
          <w:b/>
          <w:bCs/>
          <w:i/>
          <w:iCs/>
          <w:lang w:eastAsia="sl-SI"/>
        </w:rPr>
        <w:t>kandidatki Sabin</w:t>
      </w:r>
      <w:r w:rsidR="00F15DA4">
        <w:rPr>
          <w:rFonts w:ascii="Times New Roman" w:hAnsi="Times New Roman"/>
          <w:b/>
          <w:bCs/>
          <w:i/>
          <w:iCs/>
          <w:lang w:eastAsia="sl-SI"/>
        </w:rPr>
        <w:t>i</w:t>
      </w:r>
      <w:r w:rsidRPr="003E725F">
        <w:rPr>
          <w:rFonts w:ascii="Times New Roman" w:hAnsi="Times New Roman"/>
          <w:b/>
          <w:bCs/>
          <w:i/>
          <w:iCs/>
          <w:lang w:eastAsia="sl-SI"/>
        </w:rPr>
        <w:t xml:space="preserve"> Vlašić ne prizna nobenih znanj. </w:t>
      </w:r>
    </w:p>
    <w:p w14:paraId="4E1D4B03" w14:textId="77777777" w:rsidR="001024E2" w:rsidRPr="003E725F" w:rsidRDefault="001024E2" w:rsidP="003E725F">
      <w:pPr>
        <w:autoSpaceDE w:val="0"/>
        <w:autoSpaceDN w:val="0"/>
        <w:adjustRightInd w:val="0"/>
        <w:spacing w:after="0" w:line="240" w:lineRule="auto"/>
        <w:rPr>
          <w:rFonts w:ascii="Times New Roman" w:hAnsi="Times New Roman"/>
          <w:b/>
          <w:bCs/>
          <w:i/>
          <w:iCs/>
          <w:lang w:eastAsia="sl-SI"/>
        </w:rPr>
      </w:pPr>
    </w:p>
    <w:bookmarkEnd w:id="6"/>
    <w:p w14:paraId="5BC83893" w14:textId="77777777" w:rsidR="00166917" w:rsidRPr="005064C4" w:rsidRDefault="00166917" w:rsidP="00166917">
      <w:pPr>
        <w:autoSpaceDE w:val="0"/>
        <w:autoSpaceDN w:val="0"/>
        <w:adjustRightInd w:val="0"/>
        <w:spacing w:after="0" w:line="240" w:lineRule="auto"/>
        <w:rPr>
          <w:rFonts w:ascii="Times New Roman" w:hAnsi="Times New Roman"/>
          <w:b/>
          <w:bCs/>
          <w:i/>
          <w:iCs/>
          <w:lang w:eastAsia="sl-SI"/>
        </w:rPr>
      </w:pPr>
    </w:p>
    <w:p w14:paraId="5D12BBC2" w14:textId="63D5AE35" w:rsidR="00322AB5" w:rsidRPr="005064C4" w:rsidRDefault="00322AB5" w:rsidP="00322AB5">
      <w:pPr>
        <w:autoSpaceDE w:val="0"/>
        <w:autoSpaceDN w:val="0"/>
        <w:adjustRightInd w:val="0"/>
        <w:spacing w:after="0" w:line="240" w:lineRule="auto"/>
        <w:rPr>
          <w:rFonts w:ascii="Times New Roman" w:hAnsi="Times New Roman"/>
          <w:b/>
          <w:u w:val="single"/>
        </w:rPr>
      </w:pPr>
      <w:r w:rsidRPr="005064C4">
        <w:rPr>
          <w:rFonts w:ascii="Times New Roman" w:hAnsi="Times New Roman"/>
          <w:b/>
          <w:u w:val="single"/>
        </w:rPr>
        <w:t>Ad 4.</w:t>
      </w:r>
    </w:p>
    <w:p w14:paraId="503568C9" w14:textId="203528D8" w:rsidR="00322AB5" w:rsidRPr="005064C4" w:rsidRDefault="00322AB5" w:rsidP="00322AB5">
      <w:pPr>
        <w:autoSpaceDE w:val="0"/>
        <w:autoSpaceDN w:val="0"/>
        <w:adjustRightInd w:val="0"/>
        <w:spacing w:after="0" w:line="240" w:lineRule="auto"/>
        <w:rPr>
          <w:rFonts w:ascii="Times New Roman" w:hAnsi="Times New Roman"/>
        </w:rPr>
      </w:pPr>
      <w:r w:rsidRPr="005064C4">
        <w:rPr>
          <w:rFonts w:ascii="Times New Roman" w:hAnsi="Times New Roman"/>
        </w:rPr>
        <w:t xml:space="preserve">Letno maturitetno poročilo o poklicni maturi 2023 </w:t>
      </w:r>
      <w:r w:rsidRPr="00A453E1">
        <w:rPr>
          <w:rFonts w:ascii="Times New Roman" w:hAnsi="Times New Roman"/>
        </w:rPr>
        <w:t>je predstavil</w:t>
      </w:r>
      <w:r w:rsidR="00B05389">
        <w:rPr>
          <w:rFonts w:ascii="Times New Roman" w:hAnsi="Times New Roman"/>
        </w:rPr>
        <w:t xml:space="preserve"> dr. Darko Zupanc</w:t>
      </w:r>
      <w:r w:rsidR="002C2B6F">
        <w:rPr>
          <w:rFonts w:ascii="Times New Roman" w:hAnsi="Times New Roman"/>
        </w:rPr>
        <w:t>,</w:t>
      </w:r>
      <w:r w:rsidR="002C2B6F" w:rsidRPr="002C2B6F">
        <w:rPr>
          <w:rFonts w:ascii="Times New Roman" w:hAnsi="Times New Roman"/>
        </w:rPr>
        <w:t xml:space="preserve"> </w:t>
      </w:r>
      <w:r w:rsidR="002C2B6F">
        <w:rPr>
          <w:rFonts w:ascii="Times New Roman" w:hAnsi="Times New Roman"/>
        </w:rPr>
        <w:t>direktor RIC</w:t>
      </w:r>
      <w:r w:rsidR="00B05389">
        <w:rPr>
          <w:rFonts w:ascii="Times New Roman" w:hAnsi="Times New Roman"/>
        </w:rPr>
        <w:t xml:space="preserve">. </w:t>
      </w:r>
    </w:p>
    <w:p w14:paraId="7AF05924" w14:textId="77777777" w:rsidR="00322AB5" w:rsidRPr="005064C4" w:rsidRDefault="00322AB5" w:rsidP="00322AB5">
      <w:pPr>
        <w:autoSpaceDE w:val="0"/>
        <w:autoSpaceDN w:val="0"/>
        <w:adjustRightInd w:val="0"/>
        <w:spacing w:after="0" w:line="240" w:lineRule="auto"/>
        <w:rPr>
          <w:rFonts w:ascii="Times New Roman" w:hAnsi="Times New Roman"/>
        </w:rPr>
      </w:pPr>
    </w:p>
    <w:p w14:paraId="197BE63C" w14:textId="77777777" w:rsidR="0087724E" w:rsidRDefault="00322AB5" w:rsidP="00A9162D">
      <w:pPr>
        <w:spacing w:after="0" w:line="240" w:lineRule="auto"/>
        <w:ind w:left="893" w:right="107" w:hanging="898"/>
        <w:jc w:val="both"/>
        <w:rPr>
          <w:rFonts w:ascii="Times New Roman" w:hAnsi="Times New Roman"/>
          <w:i/>
          <w:iCs/>
        </w:rPr>
      </w:pPr>
      <w:r w:rsidRPr="005064C4">
        <w:rPr>
          <w:rFonts w:ascii="Times New Roman" w:hAnsi="Times New Roman"/>
          <w:i/>
          <w:iCs/>
          <w:u w:val="single"/>
        </w:rPr>
        <w:t>Komisija za splošno izobraževalne srednje šole</w:t>
      </w:r>
      <w:r w:rsidRPr="00A9162D">
        <w:rPr>
          <w:rFonts w:ascii="Times New Roman" w:hAnsi="Times New Roman"/>
          <w:i/>
          <w:iCs/>
        </w:rPr>
        <w:t xml:space="preserve"> –</w:t>
      </w:r>
      <w:r w:rsidRPr="005064C4">
        <w:rPr>
          <w:rFonts w:ascii="Times New Roman" w:hAnsi="Times New Roman"/>
          <w:i/>
          <w:iCs/>
        </w:rPr>
        <w:t xml:space="preserve">  poročala je predsednica Lidija Žigon – je na 16</w:t>
      </w:r>
      <w:r w:rsidR="00BD4AC2" w:rsidRPr="005064C4">
        <w:rPr>
          <w:rFonts w:ascii="Times New Roman" w:hAnsi="Times New Roman"/>
          <w:i/>
          <w:iCs/>
        </w:rPr>
        <w:t>8</w:t>
      </w:r>
      <w:r w:rsidRPr="005064C4">
        <w:rPr>
          <w:rFonts w:ascii="Times New Roman" w:hAnsi="Times New Roman"/>
          <w:i/>
          <w:iCs/>
        </w:rPr>
        <w:t xml:space="preserve">. seji </w:t>
      </w:r>
    </w:p>
    <w:p w14:paraId="3F14F4F2" w14:textId="77777777" w:rsidR="0087724E" w:rsidRDefault="00322AB5" w:rsidP="00A9162D">
      <w:pPr>
        <w:spacing w:after="0" w:line="240" w:lineRule="auto"/>
        <w:ind w:left="893" w:right="107" w:hanging="898"/>
        <w:jc w:val="both"/>
        <w:rPr>
          <w:rFonts w:ascii="Times New Roman" w:hAnsi="Times New Roman"/>
          <w:i/>
          <w:iCs/>
        </w:rPr>
      </w:pPr>
      <w:r w:rsidRPr="005064C4">
        <w:rPr>
          <w:rFonts w:ascii="Times New Roman" w:hAnsi="Times New Roman"/>
          <w:i/>
          <w:iCs/>
        </w:rPr>
        <w:t>obravnavala gradivo in sprejela sklep, da predlaga</w:t>
      </w:r>
      <w:r w:rsidRPr="005064C4">
        <w:rPr>
          <w:rFonts w:ascii="Times New Roman" w:hAnsi="Times New Roman"/>
          <w:bCs/>
          <w:i/>
          <w:iCs/>
          <w:lang w:eastAsia="sl-SI"/>
        </w:rPr>
        <w:t xml:space="preserve"> </w:t>
      </w:r>
      <w:r w:rsidRPr="005064C4">
        <w:rPr>
          <w:rFonts w:ascii="Times New Roman" w:hAnsi="Times New Roman"/>
          <w:i/>
          <w:iCs/>
        </w:rPr>
        <w:t>Strokovnemu svetu RS za splošno izobraževanje,</w:t>
      </w:r>
      <w:r w:rsidR="00F15DA4">
        <w:rPr>
          <w:rFonts w:ascii="Times New Roman" w:hAnsi="Times New Roman"/>
          <w:i/>
          <w:iCs/>
        </w:rPr>
        <w:t xml:space="preserve"> </w:t>
      </w:r>
      <w:r w:rsidRPr="005064C4">
        <w:rPr>
          <w:rFonts w:ascii="Times New Roman" w:hAnsi="Times New Roman"/>
          <w:i/>
          <w:iCs/>
        </w:rPr>
        <w:t xml:space="preserve">da se z </w:t>
      </w:r>
    </w:p>
    <w:p w14:paraId="335E3C63" w14:textId="413C3DA0" w:rsidR="00322AB5" w:rsidRDefault="00322AB5" w:rsidP="00A9162D">
      <w:pPr>
        <w:spacing w:after="0" w:line="240" w:lineRule="auto"/>
        <w:ind w:left="893" w:right="107" w:hanging="898"/>
        <w:jc w:val="both"/>
        <w:rPr>
          <w:rFonts w:ascii="Times New Roman" w:hAnsi="Times New Roman"/>
          <w:i/>
          <w:iCs/>
        </w:rPr>
      </w:pPr>
      <w:r w:rsidRPr="005064C4">
        <w:rPr>
          <w:rFonts w:ascii="Times New Roman" w:hAnsi="Times New Roman"/>
          <w:i/>
          <w:iCs/>
        </w:rPr>
        <w:t>njim seznani.</w:t>
      </w:r>
      <w:r w:rsidR="004749C1">
        <w:rPr>
          <w:rFonts w:ascii="Times New Roman" w:hAnsi="Times New Roman"/>
          <w:i/>
          <w:iCs/>
        </w:rPr>
        <w:t xml:space="preserve"> Opozorili so </w:t>
      </w:r>
      <w:r w:rsidR="00222A27">
        <w:rPr>
          <w:rFonts w:ascii="Times New Roman" w:hAnsi="Times New Roman"/>
          <w:i/>
          <w:iCs/>
        </w:rPr>
        <w:t xml:space="preserve">na </w:t>
      </w:r>
      <w:r w:rsidR="004749C1">
        <w:rPr>
          <w:rFonts w:ascii="Times New Roman" w:hAnsi="Times New Roman"/>
          <w:i/>
          <w:iCs/>
        </w:rPr>
        <w:t xml:space="preserve">razmerje med splošno in poklicno maturo in podpirajo spremembe v NPVI. </w:t>
      </w:r>
    </w:p>
    <w:p w14:paraId="45354CEB" w14:textId="77777777" w:rsidR="004749C1" w:rsidRPr="005064C4" w:rsidRDefault="004749C1" w:rsidP="00322AB5">
      <w:pPr>
        <w:spacing w:after="0" w:line="240" w:lineRule="auto"/>
        <w:ind w:left="893" w:right="720" w:hanging="898"/>
        <w:jc w:val="both"/>
        <w:rPr>
          <w:rFonts w:ascii="Times New Roman" w:hAnsi="Times New Roman"/>
          <w:i/>
          <w:iCs/>
        </w:rPr>
      </w:pPr>
    </w:p>
    <w:p w14:paraId="2B6DD49F" w14:textId="09C8AA28" w:rsidR="006410E4" w:rsidRPr="005064C4" w:rsidRDefault="006410E4" w:rsidP="006410E4">
      <w:pPr>
        <w:spacing w:after="0" w:line="240" w:lineRule="auto"/>
        <w:rPr>
          <w:rFonts w:ascii="Times New Roman" w:eastAsia="Times New Roman" w:hAnsi="Times New Roman"/>
        </w:rPr>
      </w:pPr>
      <w:r w:rsidRPr="005064C4">
        <w:rPr>
          <w:rFonts w:ascii="Times New Roman" w:eastAsia="Times New Roman" w:hAnsi="Times New Roman"/>
        </w:rPr>
        <w:t xml:space="preserve">Člani sveta </w:t>
      </w:r>
      <w:r w:rsidR="00476388" w:rsidRPr="005064C4">
        <w:rPr>
          <w:rFonts w:ascii="Times New Roman" w:eastAsia="Times New Roman" w:hAnsi="Times New Roman"/>
        </w:rPr>
        <w:t>so soglasno</w:t>
      </w:r>
      <w:r w:rsidR="004749C1">
        <w:rPr>
          <w:rFonts w:ascii="Times New Roman" w:eastAsia="Times New Roman" w:hAnsi="Times New Roman"/>
        </w:rPr>
        <w:t xml:space="preserve"> </w:t>
      </w:r>
      <w:r w:rsidRPr="005064C4">
        <w:rPr>
          <w:rFonts w:ascii="Times New Roman" w:eastAsia="Times New Roman" w:hAnsi="Times New Roman"/>
        </w:rPr>
        <w:t>sprejeli sklep</w:t>
      </w:r>
    </w:p>
    <w:p w14:paraId="2F82B3DA" w14:textId="77777777" w:rsidR="006410E4" w:rsidRPr="005064C4" w:rsidRDefault="006410E4" w:rsidP="006410E4">
      <w:pPr>
        <w:spacing w:after="0" w:line="240" w:lineRule="auto"/>
        <w:rPr>
          <w:rFonts w:ascii="Times New Roman" w:eastAsia="Times New Roman" w:hAnsi="Times New Roman"/>
        </w:rPr>
      </w:pPr>
    </w:p>
    <w:p w14:paraId="04994A6A" w14:textId="371CAE26" w:rsidR="00E30777" w:rsidRPr="002618DA" w:rsidRDefault="006410E4" w:rsidP="00E30777">
      <w:pPr>
        <w:autoSpaceDE w:val="0"/>
        <w:autoSpaceDN w:val="0"/>
        <w:adjustRightInd w:val="0"/>
        <w:rPr>
          <w:b/>
          <w:bCs/>
          <w:i/>
          <w:color w:val="000000"/>
        </w:rPr>
      </w:pPr>
      <w:bookmarkStart w:id="7" w:name="_Hlk137735927"/>
      <w:r w:rsidRPr="005064C4">
        <w:rPr>
          <w:rFonts w:ascii="Times New Roman" w:hAnsi="Times New Roman"/>
          <w:b/>
          <w:bCs/>
          <w:color w:val="000000"/>
          <w:u w:val="single"/>
        </w:rPr>
        <w:t>SKLEP 4:</w:t>
      </w:r>
      <w:r w:rsidRPr="00A9162D">
        <w:rPr>
          <w:rFonts w:ascii="Times New Roman" w:hAnsi="Times New Roman"/>
          <w:b/>
          <w:bCs/>
          <w:color w:val="000000"/>
        </w:rPr>
        <w:t xml:space="preserve"> </w:t>
      </w:r>
      <w:r w:rsidRPr="005064C4">
        <w:rPr>
          <w:rFonts w:ascii="Times New Roman" w:hAnsi="Times New Roman"/>
          <w:b/>
          <w:bCs/>
          <w:i/>
          <w:color w:val="000000"/>
        </w:rPr>
        <w:t xml:space="preserve">Strokovni svet RS za splošno </w:t>
      </w:r>
      <w:r w:rsidRPr="00E30777">
        <w:rPr>
          <w:rFonts w:ascii="Times New Roman" w:hAnsi="Times New Roman"/>
          <w:b/>
          <w:bCs/>
          <w:i/>
          <w:color w:val="000000"/>
        </w:rPr>
        <w:t>izobraževanje se je seznanil z</w:t>
      </w:r>
      <w:r w:rsidRPr="005064C4">
        <w:rPr>
          <w:rFonts w:ascii="Times New Roman" w:hAnsi="Times New Roman"/>
          <w:b/>
          <w:bCs/>
          <w:i/>
          <w:color w:val="000000"/>
        </w:rPr>
        <w:t xml:space="preserve"> Letnim maturitetnim poročilom o poklicni maturi 202</w:t>
      </w:r>
      <w:r w:rsidR="00476388" w:rsidRPr="005064C4">
        <w:rPr>
          <w:rFonts w:ascii="Times New Roman" w:hAnsi="Times New Roman"/>
          <w:b/>
          <w:bCs/>
          <w:i/>
          <w:color w:val="000000"/>
        </w:rPr>
        <w:t>3</w:t>
      </w:r>
      <w:r w:rsidRPr="005064C4">
        <w:rPr>
          <w:rFonts w:ascii="Times New Roman" w:hAnsi="Times New Roman"/>
          <w:b/>
          <w:bCs/>
          <w:i/>
          <w:color w:val="000000"/>
        </w:rPr>
        <w:t>, ki ga je sprejela Državna komisija za poklicno maturo (št. dok. 0122-2/202</w:t>
      </w:r>
      <w:r w:rsidR="00B92B64" w:rsidRPr="005064C4">
        <w:rPr>
          <w:rFonts w:ascii="Times New Roman" w:hAnsi="Times New Roman"/>
          <w:b/>
          <w:bCs/>
          <w:i/>
          <w:color w:val="000000"/>
        </w:rPr>
        <w:t>4</w:t>
      </w:r>
      <w:r w:rsidRPr="005064C4">
        <w:rPr>
          <w:rFonts w:ascii="Times New Roman" w:hAnsi="Times New Roman"/>
          <w:b/>
          <w:bCs/>
          <w:i/>
          <w:color w:val="000000"/>
        </w:rPr>
        <w:t>, datum 2</w:t>
      </w:r>
      <w:r w:rsidR="00B92B64" w:rsidRPr="005064C4">
        <w:rPr>
          <w:rFonts w:ascii="Times New Roman" w:hAnsi="Times New Roman"/>
          <w:b/>
          <w:bCs/>
          <w:i/>
          <w:color w:val="000000"/>
        </w:rPr>
        <w:t>4</w:t>
      </w:r>
      <w:r w:rsidRPr="005064C4">
        <w:rPr>
          <w:rFonts w:ascii="Times New Roman" w:hAnsi="Times New Roman"/>
          <w:b/>
          <w:bCs/>
          <w:i/>
          <w:color w:val="000000"/>
        </w:rPr>
        <w:t>.</w:t>
      </w:r>
      <w:r w:rsidR="00F15DA4">
        <w:rPr>
          <w:rFonts w:ascii="Times New Roman" w:hAnsi="Times New Roman"/>
          <w:b/>
          <w:bCs/>
          <w:i/>
          <w:color w:val="000000"/>
        </w:rPr>
        <w:t xml:space="preserve"> </w:t>
      </w:r>
      <w:r w:rsidRPr="005064C4">
        <w:rPr>
          <w:rFonts w:ascii="Times New Roman" w:hAnsi="Times New Roman"/>
          <w:b/>
          <w:bCs/>
          <w:i/>
          <w:color w:val="000000"/>
        </w:rPr>
        <w:t>5.</w:t>
      </w:r>
      <w:r w:rsidR="00F15DA4">
        <w:rPr>
          <w:rFonts w:ascii="Times New Roman" w:hAnsi="Times New Roman"/>
          <w:b/>
          <w:bCs/>
          <w:i/>
          <w:color w:val="000000"/>
        </w:rPr>
        <w:t xml:space="preserve"> </w:t>
      </w:r>
      <w:r w:rsidRPr="005064C4">
        <w:rPr>
          <w:rFonts w:ascii="Times New Roman" w:hAnsi="Times New Roman"/>
          <w:b/>
          <w:bCs/>
          <w:i/>
          <w:color w:val="000000"/>
        </w:rPr>
        <w:t>202</w:t>
      </w:r>
      <w:r w:rsidR="00B92B64" w:rsidRPr="005064C4">
        <w:rPr>
          <w:rFonts w:ascii="Times New Roman" w:hAnsi="Times New Roman"/>
          <w:b/>
          <w:bCs/>
          <w:i/>
          <w:color w:val="000000"/>
        </w:rPr>
        <w:t>4</w:t>
      </w:r>
      <w:r w:rsidRPr="005064C4">
        <w:rPr>
          <w:rFonts w:ascii="Times New Roman" w:hAnsi="Times New Roman"/>
          <w:b/>
          <w:bCs/>
          <w:i/>
          <w:color w:val="000000"/>
        </w:rPr>
        <w:t xml:space="preserve">). </w:t>
      </w:r>
      <w:r w:rsidR="00E30777">
        <w:rPr>
          <w:b/>
          <w:bCs/>
          <w:i/>
          <w:color w:val="000000"/>
        </w:rPr>
        <w:t xml:space="preserve"> </w:t>
      </w:r>
    </w:p>
    <w:bookmarkEnd w:id="7"/>
    <w:p w14:paraId="7AAB58B6" w14:textId="77777777" w:rsidR="00EF6500" w:rsidRPr="005064C4" w:rsidRDefault="00EF6500" w:rsidP="00322AB5">
      <w:pPr>
        <w:autoSpaceDE w:val="0"/>
        <w:autoSpaceDN w:val="0"/>
        <w:adjustRightInd w:val="0"/>
        <w:spacing w:after="0" w:line="240" w:lineRule="auto"/>
        <w:jc w:val="both"/>
        <w:rPr>
          <w:rFonts w:ascii="Times New Roman" w:hAnsi="Times New Roman"/>
          <w:lang w:eastAsia="sl-SI"/>
        </w:rPr>
      </w:pPr>
    </w:p>
    <w:p w14:paraId="07AF1B27" w14:textId="4F86581E" w:rsidR="00DF1C45" w:rsidRPr="005064C4" w:rsidRDefault="00DF1C45" w:rsidP="00A04FF3">
      <w:pPr>
        <w:autoSpaceDE w:val="0"/>
        <w:autoSpaceDN w:val="0"/>
        <w:adjustRightInd w:val="0"/>
        <w:spacing w:after="0" w:line="240" w:lineRule="auto"/>
        <w:rPr>
          <w:rFonts w:ascii="Times New Roman" w:hAnsi="Times New Roman"/>
          <w:b/>
          <w:u w:val="single"/>
        </w:rPr>
      </w:pPr>
      <w:r w:rsidRPr="005064C4">
        <w:rPr>
          <w:rFonts w:ascii="Times New Roman" w:hAnsi="Times New Roman"/>
          <w:b/>
          <w:u w:val="single"/>
        </w:rPr>
        <w:t xml:space="preserve">Ad </w:t>
      </w:r>
      <w:r w:rsidR="004D740F" w:rsidRPr="005064C4">
        <w:rPr>
          <w:rFonts w:ascii="Times New Roman" w:hAnsi="Times New Roman"/>
          <w:b/>
          <w:u w:val="single"/>
        </w:rPr>
        <w:t>5</w:t>
      </w:r>
      <w:r w:rsidR="00564F75" w:rsidRPr="005064C4">
        <w:rPr>
          <w:rFonts w:ascii="Times New Roman" w:hAnsi="Times New Roman"/>
          <w:b/>
          <w:u w:val="single"/>
        </w:rPr>
        <w:t>.</w:t>
      </w:r>
    </w:p>
    <w:p w14:paraId="6BA61437" w14:textId="4287B09B" w:rsidR="00A07E38" w:rsidRPr="00A07E38" w:rsidRDefault="000F4F72" w:rsidP="00A07E38">
      <w:pPr>
        <w:pStyle w:val="Brezrazmikov"/>
        <w:rPr>
          <w:color w:val="000000" w:themeColor="text1"/>
          <w:sz w:val="22"/>
          <w:szCs w:val="22"/>
        </w:rPr>
      </w:pPr>
      <w:r w:rsidRPr="00A07E38">
        <w:rPr>
          <w:sz w:val="22"/>
          <w:szCs w:val="22"/>
        </w:rPr>
        <w:t>Pr</w:t>
      </w:r>
      <w:r w:rsidR="004D740F" w:rsidRPr="00A07E38">
        <w:rPr>
          <w:sz w:val="22"/>
          <w:szCs w:val="22"/>
        </w:rPr>
        <w:t xml:space="preserve">edloge pravilnikov </w:t>
      </w:r>
      <w:r w:rsidR="00534A72" w:rsidRPr="00A07E38">
        <w:rPr>
          <w:sz w:val="22"/>
          <w:szCs w:val="22"/>
        </w:rPr>
        <w:t>je predstavil</w:t>
      </w:r>
      <w:r w:rsidR="00FD5C08" w:rsidRPr="00A07E38">
        <w:rPr>
          <w:sz w:val="22"/>
          <w:szCs w:val="22"/>
        </w:rPr>
        <w:t xml:space="preserve">a mag. Branka Hrast Debeljak, </w:t>
      </w:r>
      <w:r w:rsidR="00A07E38" w:rsidRPr="00A07E38">
        <w:rPr>
          <w:color w:val="000000" w:themeColor="text1"/>
          <w:sz w:val="22"/>
          <w:szCs w:val="22"/>
        </w:rPr>
        <w:t>generalna direktorica Direktorata za srednje in višje šolstvo ter izobraževanje odraslih</w:t>
      </w:r>
      <w:r w:rsidR="00A07E38">
        <w:rPr>
          <w:color w:val="000000" w:themeColor="text1"/>
          <w:sz w:val="22"/>
          <w:szCs w:val="22"/>
        </w:rPr>
        <w:t>.</w:t>
      </w:r>
    </w:p>
    <w:p w14:paraId="3FF543B9" w14:textId="5D627BAA" w:rsidR="00BF3F1D" w:rsidRPr="005064C4" w:rsidRDefault="00BF3F1D" w:rsidP="00A07E38">
      <w:pPr>
        <w:autoSpaceDE w:val="0"/>
        <w:autoSpaceDN w:val="0"/>
        <w:adjustRightInd w:val="0"/>
        <w:spacing w:after="0" w:line="240" w:lineRule="auto"/>
        <w:rPr>
          <w:rFonts w:ascii="Times New Roman" w:hAnsi="Times New Roman"/>
          <w:bCs/>
          <w:i/>
          <w:iCs/>
          <w:u w:val="single"/>
          <w:lang w:eastAsia="sl-SI"/>
        </w:rPr>
      </w:pPr>
    </w:p>
    <w:p w14:paraId="310F1BD7" w14:textId="77777777" w:rsidR="00E60F64" w:rsidRDefault="005F6E13" w:rsidP="00A9162D">
      <w:pPr>
        <w:spacing w:after="0" w:line="240" w:lineRule="auto"/>
        <w:ind w:left="893" w:right="107" w:hanging="898"/>
        <w:jc w:val="both"/>
        <w:rPr>
          <w:rFonts w:ascii="Times New Roman" w:hAnsi="Times New Roman"/>
          <w:bCs/>
          <w:i/>
          <w:lang w:eastAsia="sl-SI"/>
        </w:rPr>
      </w:pPr>
      <w:r w:rsidRPr="005064C4">
        <w:rPr>
          <w:rFonts w:ascii="Times New Roman" w:hAnsi="Times New Roman"/>
          <w:bCs/>
          <w:i/>
          <w:iCs/>
          <w:u w:val="single"/>
          <w:lang w:eastAsia="sl-SI"/>
        </w:rPr>
        <w:t>Komisija za šolstvo manjšin</w:t>
      </w:r>
      <w:r w:rsidRPr="005064C4">
        <w:rPr>
          <w:rFonts w:ascii="Times New Roman" w:hAnsi="Times New Roman"/>
          <w:bCs/>
          <w:i/>
          <w:iCs/>
          <w:lang w:eastAsia="sl-SI"/>
        </w:rPr>
        <w:t xml:space="preserve"> </w:t>
      </w:r>
      <w:r w:rsidRPr="005064C4">
        <w:rPr>
          <w:rFonts w:ascii="Times New Roman" w:hAnsi="Times New Roman"/>
          <w:bCs/>
          <w:i/>
          <w:lang w:eastAsia="sl-SI"/>
        </w:rPr>
        <w:t xml:space="preserve">–  poročal je predsednik Alberto Scheriani - je na 63. dopisni seji sprejela sklep, </w:t>
      </w:r>
    </w:p>
    <w:p w14:paraId="7BB93765" w14:textId="77777777" w:rsidR="00E60F64" w:rsidRDefault="005F6E13" w:rsidP="00A9162D">
      <w:pPr>
        <w:spacing w:after="0" w:line="240" w:lineRule="auto"/>
        <w:ind w:left="893" w:right="107" w:hanging="898"/>
        <w:jc w:val="both"/>
        <w:rPr>
          <w:rFonts w:ascii="Times New Roman" w:hAnsi="Times New Roman"/>
          <w:i/>
          <w:iCs/>
        </w:rPr>
      </w:pPr>
      <w:r w:rsidRPr="005064C4">
        <w:rPr>
          <w:rFonts w:ascii="Times New Roman" w:hAnsi="Times New Roman"/>
          <w:i/>
          <w:iCs/>
        </w:rPr>
        <w:t>da  predlaga</w:t>
      </w:r>
      <w:r w:rsidRPr="005064C4">
        <w:rPr>
          <w:rFonts w:ascii="Times New Roman" w:hAnsi="Times New Roman"/>
          <w:bCs/>
          <w:i/>
          <w:iCs/>
          <w:lang w:eastAsia="sl-SI"/>
        </w:rPr>
        <w:t xml:space="preserve"> </w:t>
      </w:r>
      <w:r w:rsidRPr="005064C4">
        <w:rPr>
          <w:rFonts w:ascii="Times New Roman" w:hAnsi="Times New Roman"/>
          <w:i/>
          <w:iCs/>
        </w:rPr>
        <w:t xml:space="preserve">Strokovnemu svetu RS za splošno izobraževanje, da k pravilnikoma, ki se nanašata na področje </w:t>
      </w:r>
    </w:p>
    <w:p w14:paraId="5F6E58FF" w14:textId="2BABDFE6" w:rsidR="005F6E13" w:rsidRPr="005064C4" w:rsidRDefault="005F6E13" w:rsidP="00A9162D">
      <w:pPr>
        <w:spacing w:after="0" w:line="240" w:lineRule="auto"/>
        <w:ind w:left="893" w:right="107" w:hanging="898"/>
        <w:jc w:val="both"/>
        <w:rPr>
          <w:rFonts w:ascii="Times New Roman" w:hAnsi="Times New Roman"/>
          <w:i/>
          <w:iCs/>
        </w:rPr>
      </w:pPr>
      <w:r w:rsidRPr="005064C4">
        <w:rPr>
          <w:rFonts w:ascii="Times New Roman" w:hAnsi="Times New Roman"/>
          <w:i/>
          <w:iCs/>
        </w:rPr>
        <w:t xml:space="preserve">narodnih skupnosti, poda pozitivno mnenje. </w:t>
      </w:r>
    </w:p>
    <w:p w14:paraId="2224CE44" w14:textId="77777777" w:rsidR="005F6E13" w:rsidRPr="005064C4" w:rsidRDefault="005F6E13" w:rsidP="00A9162D">
      <w:pPr>
        <w:spacing w:after="0" w:line="240" w:lineRule="auto"/>
        <w:ind w:left="893" w:right="107" w:hanging="898"/>
        <w:jc w:val="both"/>
        <w:rPr>
          <w:rFonts w:ascii="Times New Roman" w:hAnsi="Times New Roman"/>
          <w:i/>
          <w:iCs/>
          <w:u w:val="single"/>
        </w:rPr>
      </w:pPr>
    </w:p>
    <w:p w14:paraId="261DF749" w14:textId="4BCA78C4" w:rsidR="00A07E38" w:rsidRPr="0045248D" w:rsidRDefault="00534A72" w:rsidP="00A9162D">
      <w:pPr>
        <w:spacing w:after="0" w:line="240" w:lineRule="auto"/>
        <w:ind w:right="107" w:hanging="5"/>
        <w:jc w:val="both"/>
        <w:rPr>
          <w:rFonts w:ascii="Times New Roman" w:hAnsi="Times New Roman"/>
          <w:i/>
          <w:iCs/>
        </w:rPr>
      </w:pPr>
      <w:r w:rsidRPr="005064C4">
        <w:rPr>
          <w:rFonts w:ascii="Times New Roman" w:hAnsi="Times New Roman"/>
          <w:i/>
          <w:iCs/>
          <w:u w:val="single"/>
        </w:rPr>
        <w:t>Komisija za splošno izobraževalne srednje šole</w:t>
      </w:r>
      <w:r w:rsidRPr="005064C4">
        <w:rPr>
          <w:rFonts w:ascii="Times New Roman" w:hAnsi="Times New Roman"/>
          <w:i/>
          <w:iCs/>
        </w:rPr>
        <w:t xml:space="preserve"> je na 16</w:t>
      </w:r>
      <w:r w:rsidR="00BD4AC2" w:rsidRPr="005064C4">
        <w:rPr>
          <w:rFonts w:ascii="Times New Roman" w:hAnsi="Times New Roman"/>
          <w:i/>
          <w:iCs/>
        </w:rPr>
        <w:t>8</w:t>
      </w:r>
      <w:r w:rsidRPr="005064C4">
        <w:rPr>
          <w:rFonts w:ascii="Times New Roman" w:hAnsi="Times New Roman"/>
          <w:i/>
          <w:iCs/>
        </w:rPr>
        <w:t xml:space="preserve">. seji </w:t>
      </w:r>
      <w:r w:rsidR="000F4F72" w:rsidRPr="005064C4">
        <w:rPr>
          <w:rFonts w:ascii="Times New Roman" w:hAnsi="Times New Roman"/>
          <w:i/>
          <w:iCs/>
        </w:rPr>
        <w:t>obravnavala gradiva in sprejela sklep, da predlaga</w:t>
      </w:r>
      <w:r w:rsidR="000F4F72" w:rsidRPr="005064C4">
        <w:rPr>
          <w:rFonts w:ascii="Times New Roman" w:hAnsi="Times New Roman"/>
          <w:bCs/>
          <w:i/>
          <w:iCs/>
          <w:lang w:eastAsia="sl-SI"/>
        </w:rPr>
        <w:t xml:space="preserve"> </w:t>
      </w:r>
      <w:r w:rsidR="000F4F72" w:rsidRPr="005064C4">
        <w:rPr>
          <w:rFonts w:ascii="Times New Roman" w:hAnsi="Times New Roman"/>
          <w:i/>
          <w:iCs/>
        </w:rPr>
        <w:t xml:space="preserve">Strokovnemu svetu RS za splošno izobraževanje, da </w:t>
      </w:r>
      <w:r w:rsidR="00457D4C" w:rsidRPr="005064C4">
        <w:rPr>
          <w:rFonts w:ascii="Times New Roman" w:hAnsi="Times New Roman"/>
          <w:i/>
          <w:iCs/>
        </w:rPr>
        <w:t xml:space="preserve">poda pozitivno mnenje k vsem trem pravilnikom. </w:t>
      </w:r>
      <w:r w:rsidR="005F6E13" w:rsidRPr="0045248D">
        <w:rPr>
          <w:rFonts w:ascii="Times New Roman" w:hAnsi="Times New Roman"/>
          <w:i/>
          <w:iCs/>
        </w:rPr>
        <w:t xml:space="preserve">Komisija </w:t>
      </w:r>
      <w:r w:rsidR="00222A27">
        <w:rPr>
          <w:rFonts w:ascii="Times New Roman" w:hAnsi="Times New Roman"/>
          <w:i/>
          <w:iCs/>
        </w:rPr>
        <w:t xml:space="preserve">pa </w:t>
      </w:r>
      <w:r w:rsidR="00222A27" w:rsidRPr="0045248D">
        <w:rPr>
          <w:rFonts w:ascii="Times New Roman" w:hAnsi="Times New Roman"/>
          <w:i/>
          <w:iCs/>
        </w:rPr>
        <w:t xml:space="preserve">na seji strokovnega sveta </w:t>
      </w:r>
      <w:r w:rsidR="005F6E13" w:rsidRPr="0045248D">
        <w:rPr>
          <w:rFonts w:ascii="Times New Roman" w:hAnsi="Times New Roman"/>
          <w:i/>
          <w:iCs/>
        </w:rPr>
        <w:t xml:space="preserve">pričakuje odgovore </w:t>
      </w:r>
      <w:r w:rsidR="002315F7">
        <w:rPr>
          <w:rFonts w:ascii="Times New Roman" w:hAnsi="Times New Roman"/>
          <w:i/>
          <w:iCs/>
        </w:rPr>
        <w:t xml:space="preserve">oz. pojasnila </w:t>
      </w:r>
      <w:r w:rsidR="005F6E13" w:rsidRPr="0045248D">
        <w:rPr>
          <w:rFonts w:ascii="Times New Roman" w:hAnsi="Times New Roman"/>
          <w:i/>
          <w:iCs/>
        </w:rPr>
        <w:t>na zastavljena vprašanja</w:t>
      </w:r>
      <w:r w:rsidR="00F15DA4">
        <w:rPr>
          <w:rFonts w:ascii="Times New Roman" w:hAnsi="Times New Roman"/>
          <w:i/>
          <w:iCs/>
        </w:rPr>
        <w:t>,</w:t>
      </w:r>
      <w:r w:rsidR="005F6E13" w:rsidRPr="0045248D">
        <w:rPr>
          <w:rFonts w:ascii="Times New Roman" w:hAnsi="Times New Roman"/>
          <w:i/>
          <w:iCs/>
        </w:rPr>
        <w:t xml:space="preserve"> </w:t>
      </w:r>
      <w:r w:rsidR="00BC77C5" w:rsidRPr="0045248D">
        <w:rPr>
          <w:rFonts w:ascii="Times New Roman" w:hAnsi="Times New Roman"/>
          <w:i/>
          <w:iCs/>
        </w:rPr>
        <w:t>in sicer</w:t>
      </w:r>
      <w:r w:rsidR="002315F7">
        <w:rPr>
          <w:rFonts w:ascii="Times New Roman" w:hAnsi="Times New Roman"/>
          <w:i/>
          <w:iCs/>
        </w:rPr>
        <w:t xml:space="preserve">, </w:t>
      </w:r>
      <w:r w:rsidR="00BC77C5" w:rsidRPr="0045248D">
        <w:rPr>
          <w:rFonts w:ascii="Times New Roman" w:hAnsi="Times New Roman"/>
          <w:i/>
          <w:iCs/>
        </w:rPr>
        <w:t>k</w:t>
      </w:r>
      <w:r w:rsidR="00A07E38" w:rsidRPr="0045248D">
        <w:rPr>
          <w:rFonts w:ascii="Times New Roman" w:hAnsi="Times New Roman"/>
          <w:i/>
          <w:iCs/>
        </w:rPr>
        <w:t>aj se je zgodilo v lanskem letu</w:t>
      </w:r>
      <w:r w:rsidR="0045248D">
        <w:rPr>
          <w:rFonts w:ascii="Times New Roman" w:hAnsi="Times New Roman"/>
          <w:i/>
          <w:iCs/>
        </w:rPr>
        <w:t xml:space="preserve"> z enakim</w:t>
      </w:r>
      <w:r w:rsidR="00A07E38" w:rsidRPr="0045248D">
        <w:rPr>
          <w:rFonts w:ascii="Times New Roman" w:hAnsi="Times New Roman"/>
          <w:i/>
          <w:iCs/>
        </w:rPr>
        <w:t xml:space="preserve"> predlog</w:t>
      </w:r>
      <w:r w:rsidR="0045248D">
        <w:rPr>
          <w:rFonts w:ascii="Times New Roman" w:hAnsi="Times New Roman"/>
          <w:i/>
          <w:iCs/>
        </w:rPr>
        <w:t>om</w:t>
      </w:r>
      <w:r w:rsidR="00222A27">
        <w:rPr>
          <w:rFonts w:ascii="Times New Roman" w:hAnsi="Times New Roman"/>
          <w:i/>
          <w:iCs/>
        </w:rPr>
        <w:t xml:space="preserve"> pravilnikov, ki so bili kasneje umaknjeni</w:t>
      </w:r>
      <w:r w:rsidR="00A07E38" w:rsidRPr="0045248D">
        <w:rPr>
          <w:rFonts w:ascii="Times New Roman" w:hAnsi="Times New Roman"/>
          <w:i/>
          <w:iCs/>
        </w:rPr>
        <w:t xml:space="preserve">. </w:t>
      </w:r>
      <w:r w:rsidR="005F6E13" w:rsidRPr="0045248D">
        <w:rPr>
          <w:rFonts w:ascii="Times New Roman" w:hAnsi="Times New Roman"/>
          <w:i/>
          <w:iCs/>
        </w:rPr>
        <w:t xml:space="preserve">V zvezi s </w:t>
      </w:r>
      <w:r w:rsidR="005F6E13" w:rsidRPr="0045248D">
        <w:rPr>
          <w:rFonts w:ascii="Times New Roman" w:hAnsi="Times New Roman"/>
          <w:i/>
          <w:iCs/>
        </w:rPr>
        <w:lastRenderedPageBreak/>
        <w:t>spremembami pravilnikov oziroma metodologij</w:t>
      </w:r>
      <w:r w:rsidR="009E0539" w:rsidRPr="0045248D">
        <w:rPr>
          <w:rFonts w:ascii="Times New Roman" w:hAnsi="Times New Roman"/>
          <w:i/>
          <w:iCs/>
        </w:rPr>
        <w:t>o</w:t>
      </w:r>
      <w:r w:rsidR="005F6E13" w:rsidRPr="0045248D">
        <w:rPr>
          <w:rFonts w:ascii="Times New Roman" w:hAnsi="Times New Roman"/>
          <w:i/>
          <w:iCs/>
        </w:rPr>
        <w:t xml:space="preserve"> </w:t>
      </w:r>
      <w:r w:rsidR="009E0539" w:rsidRPr="0045248D">
        <w:rPr>
          <w:rFonts w:ascii="Times New Roman" w:hAnsi="Times New Roman"/>
          <w:i/>
          <w:iCs/>
        </w:rPr>
        <w:t xml:space="preserve">financiranja izobraževalnih programov </w:t>
      </w:r>
      <w:r w:rsidR="00A07E38" w:rsidRPr="0045248D">
        <w:rPr>
          <w:rFonts w:ascii="Times New Roman" w:hAnsi="Times New Roman"/>
          <w:i/>
          <w:iCs/>
        </w:rPr>
        <w:t xml:space="preserve">bi radi sodelovali </w:t>
      </w:r>
      <w:r w:rsidR="002315F7">
        <w:rPr>
          <w:rFonts w:ascii="Times New Roman" w:hAnsi="Times New Roman"/>
          <w:i/>
          <w:iCs/>
        </w:rPr>
        <w:t xml:space="preserve">pri pripravi </w:t>
      </w:r>
      <w:r w:rsidR="00A07E38" w:rsidRPr="0045248D">
        <w:rPr>
          <w:rFonts w:ascii="Times New Roman" w:hAnsi="Times New Roman"/>
          <w:i/>
          <w:iCs/>
        </w:rPr>
        <w:t xml:space="preserve">tudi ravnatelji, ki že leta opozarjajo na nekatere </w:t>
      </w:r>
      <w:r w:rsidR="0045248D">
        <w:rPr>
          <w:rFonts w:ascii="Times New Roman" w:hAnsi="Times New Roman"/>
          <w:i/>
          <w:iCs/>
        </w:rPr>
        <w:t>anomalije</w:t>
      </w:r>
      <w:r w:rsidR="002315F7">
        <w:rPr>
          <w:rFonts w:ascii="Times New Roman" w:hAnsi="Times New Roman"/>
          <w:i/>
          <w:iCs/>
        </w:rPr>
        <w:t xml:space="preserve"> (npr. vodja posestva</w:t>
      </w:r>
      <w:r w:rsidR="00222A27">
        <w:rPr>
          <w:rFonts w:ascii="Times New Roman" w:hAnsi="Times New Roman"/>
          <w:i/>
          <w:iCs/>
        </w:rPr>
        <w:t xml:space="preserve"> idr.</w:t>
      </w:r>
      <w:r w:rsidR="002315F7">
        <w:rPr>
          <w:rFonts w:ascii="Times New Roman" w:hAnsi="Times New Roman"/>
          <w:i/>
          <w:iCs/>
        </w:rPr>
        <w:t>). Ž</w:t>
      </w:r>
      <w:r w:rsidR="00BC77C5" w:rsidRPr="0045248D">
        <w:rPr>
          <w:rFonts w:ascii="Times New Roman" w:hAnsi="Times New Roman"/>
          <w:i/>
          <w:iCs/>
        </w:rPr>
        <w:t xml:space="preserve">elijo pojasnilo </w:t>
      </w:r>
      <w:r w:rsidR="00A07E38" w:rsidRPr="0045248D">
        <w:rPr>
          <w:rFonts w:ascii="Times New Roman" w:hAnsi="Times New Roman"/>
          <w:i/>
          <w:iCs/>
        </w:rPr>
        <w:t>glede financiranja srednjih šol v letošnjem šolskem letu, ki so ob nespremenjenem pravilniku prejel</w:t>
      </w:r>
      <w:r w:rsidR="00F046AC">
        <w:rPr>
          <w:rFonts w:ascii="Times New Roman" w:hAnsi="Times New Roman"/>
          <w:i/>
          <w:iCs/>
        </w:rPr>
        <w:t>e</w:t>
      </w:r>
      <w:r w:rsidR="00A07E38" w:rsidRPr="0045248D">
        <w:rPr>
          <w:rFonts w:ascii="Times New Roman" w:hAnsi="Times New Roman"/>
          <w:i/>
          <w:iCs/>
        </w:rPr>
        <w:t xml:space="preserve"> manj sredstev kot lani.</w:t>
      </w:r>
    </w:p>
    <w:p w14:paraId="4CE29708" w14:textId="77777777" w:rsidR="00A07E38" w:rsidRDefault="00A07E38" w:rsidP="00A07E38">
      <w:pPr>
        <w:spacing w:after="0" w:line="240" w:lineRule="auto"/>
        <w:ind w:left="893" w:right="720" w:hanging="898"/>
        <w:jc w:val="both"/>
        <w:rPr>
          <w:rFonts w:ascii="Times New Roman" w:hAnsi="Times New Roman"/>
          <w:b/>
          <w:bCs/>
          <w:i/>
          <w:iCs/>
          <w:color w:val="70AD47" w:themeColor="accent6"/>
        </w:rPr>
      </w:pPr>
    </w:p>
    <w:p w14:paraId="09B11CC0" w14:textId="3187E6FF" w:rsidR="00222A27" w:rsidRPr="00CB7E48" w:rsidRDefault="0045248D" w:rsidP="000C103A">
      <w:pPr>
        <w:autoSpaceDE w:val="0"/>
        <w:autoSpaceDN w:val="0"/>
        <w:adjustRightInd w:val="0"/>
        <w:spacing w:after="0" w:line="240" w:lineRule="auto"/>
        <w:jc w:val="both"/>
        <w:rPr>
          <w:rFonts w:ascii="Times New Roman" w:hAnsi="Times New Roman"/>
          <w:lang w:eastAsia="sl-SI"/>
        </w:rPr>
      </w:pPr>
      <w:r w:rsidRPr="00CB7E48">
        <w:rPr>
          <w:rFonts w:ascii="Times New Roman" w:hAnsi="Times New Roman"/>
          <w:lang w:eastAsia="sl-SI"/>
        </w:rPr>
        <w:t xml:space="preserve">Ministrstvo je pojasnilo, </w:t>
      </w:r>
      <w:r w:rsidR="00DB5183" w:rsidRPr="00CB7E48">
        <w:rPr>
          <w:rFonts w:ascii="Times New Roman" w:hAnsi="Times New Roman"/>
          <w:lang w:eastAsia="sl-SI"/>
        </w:rPr>
        <w:t>da</w:t>
      </w:r>
      <w:r w:rsidR="003F4495" w:rsidRPr="00CB7E48">
        <w:rPr>
          <w:rFonts w:ascii="Times New Roman" w:hAnsi="Times New Roman"/>
          <w:lang w:eastAsia="sl-SI"/>
        </w:rPr>
        <w:t xml:space="preserve"> gre</w:t>
      </w:r>
      <w:r w:rsidR="00DB5183" w:rsidRPr="00CB7E48">
        <w:rPr>
          <w:rFonts w:ascii="Times New Roman" w:hAnsi="Times New Roman"/>
          <w:lang w:eastAsia="sl-SI"/>
        </w:rPr>
        <w:t xml:space="preserve"> pri pravilnikih</w:t>
      </w:r>
      <w:r w:rsidR="003F4495" w:rsidRPr="00CB7E48">
        <w:rPr>
          <w:rFonts w:ascii="Times New Roman" w:hAnsi="Times New Roman"/>
          <w:lang w:eastAsia="sl-SI"/>
        </w:rPr>
        <w:t xml:space="preserve"> za uskladitev obstoječega stanja</w:t>
      </w:r>
      <w:r w:rsidR="00222A27" w:rsidRPr="00CB7E48">
        <w:rPr>
          <w:rFonts w:ascii="Times New Roman" w:hAnsi="Times New Roman"/>
          <w:lang w:eastAsia="sl-SI"/>
        </w:rPr>
        <w:t>. Ker je že skoraj polovica zavodov dofinanciranih</w:t>
      </w:r>
      <w:r w:rsidR="003F4495" w:rsidRPr="00CB7E48">
        <w:rPr>
          <w:rFonts w:ascii="Times New Roman" w:hAnsi="Times New Roman"/>
          <w:lang w:eastAsia="sl-SI"/>
        </w:rPr>
        <w:t xml:space="preserve">, </w:t>
      </w:r>
      <w:r w:rsidR="00222A27" w:rsidRPr="00CB7E48">
        <w:rPr>
          <w:rFonts w:ascii="Times New Roman" w:hAnsi="Times New Roman"/>
          <w:lang w:eastAsia="sl-SI"/>
        </w:rPr>
        <w:t xml:space="preserve">pa že </w:t>
      </w:r>
      <w:r w:rsidR="003F4495" w:rsidRPr="00CB7E48">
        <w:rPr>
          <w:rFonts w:ascii="Times New Roman" w:hAnsi="Times New Roman"/>
          <w:lang w:eastAsia="sl-SI"/>
        </w:rPr>
        <w:t>potekajo</w:t>
      </w:r>
      <w:r w:rsidR="00DB5183" w:rsidRPr="00CB7E48">
        <w:rPr>
          <w:rFonts w:ascii="Times New Roman" w:hAnsi="Times New Roman"/>
          <w:lang w:eastAsia="sl-SI"/>
        </w:rPr>
        <w:t xml:space="preserve"> </w:t>
      </w:r>
      <w:r w:rsidR="003F4495" w:rsidRPr="00CB7E48">
        <w:rPr>
          <w:rFonts w:ascii="Times New Roman" w:hAnsi="Times New Roman"/>
          <w:lang w:eastAsia="sl-SI"/>
        </w:rPr>
        <w:t>razgovori o spremembi metodologije financiranja</w:t>
      </w:r>
      <w:r w:rsidR="00222A27" w:rsidRPr="00CB7E48">
        <w:rPr>
          <w:rFonts w:ascii="Times New Roman" w:hAnsi="Times New Roman"/>
          <w:lang w:eastAsia="sl-SI"/>
        </w:rPr>
        <w:t>.</w:t>
      </w:r>
    </w:p>
    <w:p w14:paraId="1188562A" w14:textId="60891733" w:rsidR="003F4495" w:rsidRPr="00CB7E48" w:rsidRDefault="00222A27" w:rsidP="000C103A">
      <w:pPr>
        <w:autoSpaceDE w:val="0"/>
        <w:autoSpaceDN w:val="0"/>
        <w:adjustRightInd w:val="0"/>
        <w:spacing w:after="0" w:line="240" w:lineRule="auto"/>
        <w:jc w:val="both"/>
        <w:rPr>
          <w:rFonts w:ascii="Times New Roman" w:hAnsi="Times New Roman"/>
          <w:lang w:eastAsia="sl-SI"/>
        </w:rPr>
      </w:pPr>
      <w:r w:rsidRPr="00CB7E48">
        <w:rPr>
          <w:rFonts w:ascii="Times New Roman" w:hAnsi="Times New Roman"/>
          <w:lang w:eastAsia="sl-SI"/>
        </w:rPr>
        <w:t>P</w:t>
      </w:r>
      <w:r w:rsidR="003F4495" w:rsidRPr="00CB7E48">
        <w:rPr>
          <w:rFonts w:ascii="Times New Roman" w:hAnsi="Times New Roman"/>
          <w:lang w:eastAsia="sl-SI"/>
        </w:rPr>
        <w:t>ravilnike</w:t>
      </w:r>
      <w:r w:rsidRPr="00CB7E48">
        <w:rPr>
          <w:rFonts w:ascii="Times New Roman" w:hAnsi="Times New Roman"/>
          <w:lang w:eastAsia="sl-SI"/>
        </w:rPr>
        <w:t xml:space="preserve"> so nazadnje</w:t>
      </w:r>
      <w:r w:rsidR="003F4495" w:rsidRPr="00CB7E48">
        <w:rPr>
          <w:rFonts w:ascii="Times New Roman" w:hAnsi="Times New Roman"/>
          <w:lang w:eastAsia="sl-SI"/>
        </w:rPr>
        <w:t xml:space="preserve"> umaknili </w:t>
      </w:r>
      <w:r w:rsidR="00DB5183" w:rsidRPr="00CB7E48">
        <w:rPr>
          <w:rFonts w:ascii="Times New Roman" w:hAnsi="Times New Roman"/>
          <w:lang w:eastAsia="sl-SI"/>
        </w:rPr>
        <w:t xml:space="preserve">iz procedure, ker niso imeli </w:t>
      </w:r>
      <w:r w:rsidR="003F4495" w:rsidRPr="00CB7E48">
        <w:rPr>
          <w:rFonts w:ascii="Times New Roman" w:hAnsi="Times New Roman"/>
          <w:lang w:eastAsia="sl-SI"/>
        </w:rPr>
        <w:t xml:space="preserve">pridobljenih </w:t>
      </w:r>
      <w:r w:rsidR="00DB5183" w:rsidRPr="00CB7E48">
        <w:rPr>
          <w:rFonts w:ascii="Times New Roman" w:hAnsi="Times New Roman"/>
          <w:lang w:eastAsia="sl-SI"/>
        </w:rPr>
        <w:t>vseh potrebnih soglasij in mnenj, kar pa ni vplivalo na financiranje šol.</w:t>
      </w:r>
    </w:p>
    <w:p w14:paraId="00A09CFB" w14:textId="19664FA7" w:rsidR="00DB5183" w:rsidRPr="00CB7E48" w:rsidRDefault="00DB5183" w:rsidP="000C103A">
      <w:pPr>
        <w:autoSpaceDE w:val="0"/>
        <w:autoSpaceDN w:val="0"/>
        <w:adjustRightInd w:val="0"/>
        <w:spacing w:after="0" w:line="240" w:lineRule="auto"/>
        <w:jc w:val="both"/>
        <w:rPr>
          <w:rFonts w:ascii="Times New Roman" w:hAnsi="Times New Roman"/>
          <w:lang w:eastAsia="sl-SI"/>
        </w:rPr>
      </w:pPr>
      <w:r w:rsidRPr="00CB7E48">
        <w:rPr>
          <w:rFonts w:ascii="Times New Roman" w:hAnsi="Times New Roman"/>
          <w:lang w:eastAsia="sl-SI"/>
        </w:rPr>
        <w:t>Glede financiranja</w:t>
      </w:r>
      <w:r w:rsidR="00222A27" w:rsidRPr="00CB7E48">
        <w:rPr>
          <w:rFonts w:ascii="Times New Roman" w:hAnsi="Times New Roman"/>
          <w:lang w:eastAsia="sl-SI"/>
        </w:rPr>
        <w:t xml:space="preserve"> v letošnjem letu</w:t>
      </w:r>
      <w:r w:rsidRPr="00CB7E48">
        <w:rPr>
          <w:rFonts w:ascii="Times New Roman" w:hAnsi="Times New Roman"/>
          <w:lang w:eastAsia="sl-SI"/>
        </w:rPr>
        <w:t xml:space="preserve"> </w:t>
      </w:r>
      <w:r w:rsidR="00222A27" w:rsidRPr="00CB7E48">
        <w:rPr>
          <w:rFonts w:ascii="Times New Roman" w:hAnsi="Times New Roman"/>
          <w:lang w:eastAsia="sl-SI"/>
        </w:rPr>
        <w:t>povejo</w:t>
      </w:r>
      <w:r w:rsidRPr="00CB7E48">
        <w:rPr>
          <w:rFonts w:ascii="Times New Roman" w:hAnsi="Times New Roman"/>
          <w:lang w:eastAsia="sl-SI"/>
        </w:rPr>
        <w:t xml:space="preserve">, da so bili lani prisiljeni omejiti sredstva zaradi vseh stroškov države, zato so znižali le cene </w:t>
      </w:r>
      <w:r w:rsidR="00D661E4" w:rsidRPr="00CB7E48">
        <w:rPr>
          <w:rFonts w:ascii="Times New Roman" w:hAnsi="Times New Roman"/>
          <w:lang w:eastAsia="sl-SI"/>
        </w:rPr>
        <w:t>štiri</w:t>
      </w:r>
      <w:r w:rsidRPr="00CB7E48">
        <w:rPr>
          <w:rFonts w:ascii="Times New Roman" w:hAnsi="Times New Roman"/>
          <w:lang w:eastAsia="sl-SI"/>
        </w:rPr>
        <w:t>letnih programov za 4 %</w:t>
      </w:r>
      <w:r w:rsidR="00D661E4" w:rsidRPr="00CB7E48">
        <w:rPr>
          <w:rFonts w:ascii="Times New Roman" w:hAnsi="Times New Roman"/>
          <w:lang w:eastAsia="sl-SI"/>
        </w:rPr>
        <w:t>;</w:t>
      </w:r>
      <w:r w:rsidRPr="00CB7E48">
        <w:rPr>
          <w:rFonts w:ascii="Times New Roman" w:hAnsi="Times New Roman"/>
          <w:lang w:eastAsia="sl-SI"/>
        </w:rPr>
        <w:t xml:space="preserve"> so pa vse zavode, ki zaradi tega niso mogli poslovati, dofinancirali. </w:t>
      </w:r>
      <w:r w:rsidR="00222A27" w:rsidRPr="00CB7E48">
        <w:rPr>
          <w:rFonts w:ascii="Times New Roman" w:hAnsi="Times New Roman"/>
          <w:lang w:eastAsia="sl-SI"/>
        </w:rPr>
        <w:t>Zavedajo se</w:t>
      </w:r>
      <w:r w:rsidRPr="00CB7E48">
        <w:rPr>
          <w:rFonts w:ascii="Times New Roman" w:hAnsi="Times New Roman"/>
          <w:lang w:eastAsia="sl-SI"/>
        </w:rPr>
        <w:t xml:space="preserve"> težav zasebnih gimnazij s </w:t>
      </w:r>
      <w:r w:rsidR="00D661E4" w:rsidRPr="00CB7E48">
        <w:rPr>
          <w:rFonts w:ascii="Times New Roman" w:hAnsi="Times New Roman"/>
          <w:lang w:eastAsia="sl-SI"/>
        </w:rPr>
        <w:t>štiri</w:t>
      </w:r>
      <w:r w:rsidRPr="00CB7E48">
        <w:rPr>
          <w:rFonts w:ascii="Times New Roman" w:hAnsi="Times New Roman"/>
          <w:lang w:eastAsia="sl-SI"/>
        </w:rPr>
        <w:t>letnim programom, k</w:t>
      </w:r>
      <w:r w:rsidR="00D661E4" w:rsidRPr="00CB7E48">
        <w:rPr>
          <w:rFonts w:ascii="Times New Roman" w:hAnsi="Times New Roman"/>
          <w:lang w:eastAsia="sl-SI"/>
        </w:rPr>
        <w:t>i</w:t>
      </w:r>
      <w:r w:rsidR="00222A27" w:rsidRPr="00CB7E48">
        <w:rPr>
          <w:rFonts w:ascii="Times New Roman" w:hAnsi="Times New Roman"/>
          <w:lang w:eastAsia="sl-SI"/>
        </w:rPr>
        <w:t xml:space="preserve"> </w:t>
      </w:r>
      <w:r w:rsidRPr="00CB7E48">
        <w:rPr>
          <w:rFonts w:ascii="Times New Roman" w:hAnsi="Times New Roman"/>
          <w:lang w:eastAsia="sl-SI"/>
        </w:rPr>
        <w:t xml:space="preserve">se </w:t>
      </w:r>
      <w:r w:rsidR="00D661E4" w:rsidRPr="00CB7E48">
        <w:rPr>
          <w:rFonts w:ascii="Times New Roman" w:hAnsi="Times New Roman"/>
          <w:lang w:eastAsia="sl-SI"/>
        </w:rPr>
        <w:t xml:space="preserve">jim </w:t>
      </w:r>
      <w:r w:rsidRPr="00CB7E48">
        <w:rPr>
          <w:rFonts w:ascii="Times New Roman" w:hAnsi="Times New Roman"/>
          <w:lang w:eastAsia="sl-SI"/>
        </w:rPr>
        <w:t>razlike ne pokriva</w:t>
      </w:r>
      <w:r w:rsidR="00D661E4" w:rsidRPr="00CB7E48">
        <w:rPr>
          <w:rFonts w:ascii="Times New Roman" w:hAnsi="Times New Roman"/>
          <w:lang w:eastAsia="sl-SI"/>
        </w:rPr>
        <w:t>,</w:t>
      </w:r>
      <w:r w:rsidR="00222A27" w:rsidRPr="00CB7E48">
        <w:rPr>
          <w:rFonts w:ascii="Times New Roman" w:hAnsi="Times New Roman"/>
          <w:lang w:eastAsia="sl-SI"/>
        </w:rPr>
        <w:t xml:space="preserve"> in že iščejo ustrezno rešitev</w:t>
      </w:r>
      <w:r w:rsidRPr="00CB7E48">
        <w:rPr>
          <w:rFonts w:ascii="Times New Roman" w:hAnsi="Times New Roman"/>
          <w:lang w:eastAsia="sl-SI"/>
        </w:rPr>
        <w:t xml:space="preserve">. </w:t>
      </w:r>
    </w:p>
    <w:p w14:paraId="6A9F050A" w14:textId="77777777" w:rsidR="00DB5183" w:rsidRPr="00CB7E48" w:rsidRDefault="00DB5183" w:rsidP="000C103A">
      <w:pPr>
        <w:autoSpaceDE w:val="0"/>
        <w:autoSpaceDN w:val="0"/>
        <w:adjustRightInd w:val="0"/>
        <w:spacing w:after="0" w:line="240" w:lineRule="auto"/>
        <w:jc w:val="both"/>
        <w:rPr>
          <w:rFonts w:ascii="Times New Roman" w:hAnsi="Times New Roman"/>
          <w:lang w:eastAsia="sl-SI"/>
        </w:rPr>
      </w:pPr>
    </w:p>
    <w:p w14:paraId="2329A848" w14:textId="7F42F0FE" w:rsidR="00DB5183" w:rsidRPr="00CB7E48" w:rsidRDefault="00DB5183" w:rsidP="00DB5183">
      <w:pPr>
        <w:pStyle w:val="Default"/>
        <w:rPr>
          <w:rFonts w:ascii="Times New Roman" w:hAnsi="Times New Roman"/>
          <w:color w:val="auto"/>
          <w:sz w:val="22"/>
          <w:szCs w:val="22"/>
          <w:lang w:eastAsia="sl-SI"/>
        </w:rPr>
      </w:pPr>
      <w:r w:rsidRPr="00CB7E48">
        <w:rPr>
          <w:rFonts w:ascii="Times New Roman" w:hAnsi="Times New Roman"/>
          <w:color w:val="auto"/>
          <w:sz w:val="22"/>
          <w:szCs w:val="22"/>
          <w:lang w:eastAsia="sl-SI"/>
        </w:rPr>
        <w:t xml:space="preserve">Podan je bil </w:t>
      </w:r>
      <w:r w:rsidR="00A07E38" w:rsidRPr="00CB7E48">
        <w:rPr>
          <w:rFonts w:ascii="Times New Roman" w:hAnsi="Times New Roman"/>
          <w:color w:val="auto"/>
          <w:sz w:val="22"/>
          <w:szCs w:val="22"/>
          <w:lang w:eastAsia="sl-SI"/>
        </w:rPr>
        <w:t>predlog</w:t>
      </w:r>
      <w:r w:rsidRPr="00CB7E48">
        <w:rPr>
          <w:rFonts w:ascii="Times New Roman" w:hAnsi="Times New Roman"/>
          <w:color w:val="auto"/>
          <w:sz w:val="22"/>
          <w:szCs w:val="22"/>
          <w:lang w:eastAsia="sl-SI"/>
        </w:rPr>
        <w:t>,</w:t>
      </w:r>
      <w:r w:rsidR="00A07E38" w:rsidRPr="00CB7E48">
        <w:rPr>
          <w:rFonts w:ascii="Times New Roman" w:hAnsi="Times New Roman"/>
          <w:color w:val="auto"/>
          <w:sz w:val="22"/>
          <w:szCs w:val="22"/>
          <w:lang w:eastAsia="sl-SI"/>
        </w:rPr>
        <w:t xml:space="preserve"> da</w:t>
      </w:r>
      <w:r w:rsidRPr="00CB7E48">
        <w:rPr>
          <w:rFonts w:ascii="Times New Roman" w:hAnsi="Times New Roman" w:cs="Times New Roman"/>
          <w:color w:val="auto"/>
          <w:sz w:val="22"/>
          <w:szCs w:val="22"/>
        </w:rPr>
        <w:t xml:space="preserve"> se pri pripravi metodologije financiranja v skladu s predlogom Komisije za splošno izobraževalne srednje šole vključi ravnatelje srednjih šol</w:t>
      </w:r>
      <w:r w:rsidR="00222A27" w:rsidRPr="00CB7E48">
        <w:rPr>
          <w:rFonts w:ascii="Times New Roman" w:hAnsi="Times New Roman" w:cs="Times New Roman"/>
          <w:color w:val="auto"/>
          <w:sz w:val="22"/>
          <w:szCs w:val="22"/>
        </w:rPr>
        <w:t>.</w:t>
      </w:r>
    </w:p>
    <w:p w14:paraId="1596EF34" w14:textId="77777777" w:rsidR="0068171C" w:rsidRPr="00DB5183" w:rsidRDefault="0068171C" w:rsidP="000C103A">
      <w:pPr>
        <w:autoSpaceDE w:val="0"/>
        <w:autoSpaceDN w:val="0"/>
        <w:adjustRightInd w:val="0"/>
        <w:spacing w:after="0" w:line="240" w:lineRule="auto"/>
        <w:jc w:val="both"/>
        <w:rPr>
          <w:rFonts w:ascii="Times New Roman" w:hAnsi="Times New Roman"/>
          <w:lang w:eastAsia="sl-SI"/>
        </w:rPr>
      </w:pPr>
    </w:p>
    <w:p w14:paraId="1637CB5C" w14:textId="25789810" w:rsidR="00534A72" w:rsidRPr="00DB5183" w:rsidRDefault="00534A72" w:rsidP="000C103A">
      <w:pPr>
        <w:autoSpaceDE w:val="0"/>
        <w:autoSpaceDN w:val="0"/>
        <w:adjustRightInd w:val="0"/>
        <w:spacing w:after="0" w:line="240" w:lineRule="auto"/>
        <w:jc w:val="both"/>
        <w:rPr>
          <w:rFonts w:ascii="Times New Roman" w:hAnsi="Times New Roman"/>
          <w:lang w:eastAsia="sl-SI"/>
        </w:rPr>
      </w:pPr>
      <w:r w:rsidRPr="00DB5183">
        <w:rPr>
          <w:rFonts w:ascii="Times New Roman" w:hAnsi="Times New Roman"/>
          <w:lang w:eastAsia="sl-SI"/>
        </w:rPr>
        <w:t xml:space="preserve">Člani so </w:t>
      </w:r>
      <w:r w:rsidR="00356350" w:rsidRPr="00DB5183">
        <w:rPr>
          <w:rFonts w:ascii="Times New Roman" w:hAnsi="Times New Roman"/>
          <w:lang w:eastAsia="sl-SI"/>
        </w:rPr>
        <w:t>soglasno</w:t>
      </w:r>
      <w:r w:rsidR="00DB5183" w:rsidRPr="00DB5183">
        <w:rPr>
          <w:rFonts w:ascii="Times New Roman" w:hAnsi="Times New Roman"/>
          <w:lang w:eastAsia="sl-SI"/>
        </w:rPr>
        <w:t xml:space="preserve"> </w:t>
      </w:r>
      <w:r w:rsidRPr="00DB5183">
        <w:rPr>
          <w:rFonts w:ascii="Times New Roman" w:hAnsi="Times New Roman"/>
          <w:lang w:eastAsia="sl-SI"/>
        </w:rPr>
        <w:t>sprejeli naslednj</w:t>
      </w:r>
      <w:r w:rsidR="00222A27">
        <w:rPr>
          <w:rFonts w:ascii="Times New Roman" w:hAnsi="Times New Roman"/>
          <w:lang w:eastAsia="sl-SI"/>
        </w:rPr>
        <w:t>a sklepa</w:t>
      </w:r>
      <w:r w:rsidRPr="00DB5183">
        <w:rPr>
          <w:rFonts w:ascii="Times New Roman" w:hAnsi="Times New Roman"/>
          <w:lang w:eastAsia="sl-SI"/>
        </w:rPr>
        <w:t xml:space="preserve"> </w:t>
      </w:r>
    </w:p>
    <w:p w14:paraId="7581572B" w14:textId="77777777" w:rsidR="00534A72" w:rsidRPr="005064C4" w:rsidRDefault="00534A72" w:rsidP="000C103A">
      <w:pPr>
        <w:autoSpaceDE w:val="0"/>
        <w:autoSpaceDN w:val="0"/>
        <w:adjustRightInd w:val="0"/>
        <w:spacing w:after="0" w:line="240" w:lineRule="auto"/>
        <w:jc w:val="both"/>
        <w:rPr>
          <w:rFonts w:ascii="Times New Roman" w:hAnsi="Times New Roman"/>
          <w:lang w:eastAsia="sl-SI"/>
        </w:rPr>
      </w:pPr>
    </w:p>
    <w:p w14:paraId="4224540A" w14:textId="4624468B" w:rsidR="00120952" w:rsidRPr="00E60F64" w:rsidRDefault="00534A72" w:rsidP="00497C3D">
      <w:pPr>
        <w:autoSpaceDE w:val="0"/>
        <w:autoSpaceDN w:val="0"/>
        <w:adjustRightInd w:val="0"/>
        <w:spacing w:after="0" w:line="240" w:lineRule="auto"/>
        <w:rPr>
          <w:rFonts w:ascii="Times New Roman" w:hAnsi="Times New Roman"/>
          <w:b/>
          <w:bCs/>
          <w:i/>
          <w:iCs/>
        </w:rPr>
      </w:pPr>
      <w:bookmarkStart w:id="8" w:name="_Hlk166241770"/>
      <w:bookmarkStart w:id="9" w:name="_Hlk179291115"/>
      <w:r w:rsidRPr="005064C4">
        <w:rPr>
          <w:rFonts w:ascii="Times New Roman" w:hAnsi="Times New Roman"/>
          <w:b/>
          <w:bCs/>
          <w:iCs/>
          <w:u w:val="single"/>
          <w:lang w:eastAsia="sl-SI"/>
        </w:rPr>
        <w:t xml:space="preserve">SKLEP </w:t>
      </w:r>
      <w:r w:rsidR="00F51861" w:rsidRPr="005064C4">
        <w:rPr>
          <w:rFonts w:ascii="Times New Roman" w:hAnsi="Times New Roman"/>
          <w:b/>
          <w:bCs/>
          <w:iCs/>
          <w:u w:val="single"/>
          <w:lang w:eastAsia="sl-SI"/>
        </w:rPr>
        <w:t>5</w:t>
      </w:r>
      <w:r w:rsidRPr="005064C4">
        <w:rPr>
          <w:rFonts w:ascii="Times New Roman" w:hAnsi="Times New Roman"/>
          <w:b/>
          <w:bCs/>
          <w:iCs/>
          <w:u w:val="single"/>
          <w:lang w:eastAsia="sl-SI"/>
        </w:rPr>
        <w:t>:</w:t>
      </w:r>
      <w:r w:rsidR="00BF3F1D" w:rsidRPr="00A9162D">
        <w:rPr>
          <w:rFonts w:ascii="Times New Roman" w:hAnsi="Times New Roman"/>
          <w:b/>
          <w:bCs/>
          <w:iCs/>
          <w:lang w:eastAsia="sl-SI"/>
        </w:rPr>
        <w:t xml:space="preserve"> </w:t>
      </w:r>
      <w:bookmarkEnd w:id="8"/>
      <w:r w:rsidR="00BF3F1D" w:rsidRPr="005064C4">
        <w:rPr>
          <w:rFonts w:ascii="Times New Roman" w:hAnsi="Times New Roman"/>
          <w:b/>
          <w:bCs/>
          <w:i/>
          <w:iCs/>
          <w:lang w:eastAsia="sl-SI"/>
        </w:rPr>
        <w:t xml:space="preserve">Strokovni svet RS za splošno izobraževanje </w:t>
      </w:r>
      <w:r w:rsidR="00997284" w:rsidRPr="005064C4">
        <w:rPr>
          <w:rFonts w:ascii="Times New Roman" w:hAnsi="Times New Roman"/>
          <w:b/>
          <w:bCs/>
          <w:i/>
          <w:iCs/>
          <w:lang w:eastAsia="sl-SI"/>
        </w:rPr>
        <w:t>v skladu s 84. členom Zakona o organizaciji in financiranju vzgoje in izobraževanja (Uradni list RS, št. </w:t>
      </w:r>
      <w:hyperlink r:id="rId43" w:tgtFrame="_blank" w:tooltip="Zakon o organizaciji in financiranju vzgoje in izobraževanja (uradno prečiščeno besedilo)" w:history="1">
        <w:r w:rsidR="00997284" w:rsidRPr="005064C4">
          <w:rPr>
            <w:rFonts w:ascii="Times New Roman" w:hAnsi="Times New Roman"/>
            <w:b/>
            <w:bCs/>
            <w:i/>
            <w:iCs/>
            <w:lang w:eastAsia="sl-SI"/>
          </w:rPr>
          <w:t>16/07</w:t>
        </w:r>
      </w:hyperlink>
      <w:r w:rsidR="00997284" w:rsidRPr="005064C4">
        <w:rPr>
          <w:rFonts w:ascii="Times New Roman" w:hAnsi="Times New Roman"/>
          <w:b/>
          <w:bCs/>
          <w:i/>
          <w:iCs/>
          <w:lang w:eastAsia="sl-SI"/>
        </w:rPr>
        <w:t xml:space="preserve"> – uradno prečiščeno besedilo, 36/08, 58/09, </w:t>
      </w:r>
      <w:hyperlink r:id="rId44" w:tgtFrame="_blank" w:tooltip="Popravek Zakona o spremembah in dopolnitvah Zakona o organizaciji in financiranju vzgoje in izobraževanja (ZOFVI-H)" w:history="1">
        <w:r w:rsidR="00997284" w:rsidRPr="005064C4">
          <w:rPr>
            <w:rFonts w:ascii="Times New Roman" w:hAnsi="Times New Roman"/>
            <w:b/>
            <w:bCs/>
            <w:i/>
            <w:iCs/>
            <w:lang w:eastAsia="sl-SI"/>
          </w:rPr>
          <w:t xml:space="preserve">64/09 – </w:t>
        </w:r>
        <w:proofErr w:type="spellStart"/>
        <w:r w:rsidR="00997284" w:rsidRPr="005064C4">
          <w:rPr>
            <w:rFonts w:ascii="Times New Roman" w:hAnsi="Times New Roman"/>
            <w:b/>
            <w:bCs/>
            <w:i/>
            <w:iCs/>
            <w:lang w:eastAsia="sl-SI"/>
          </w:rPr>
          <w:t>popr</w:t>
        </w:r>
        <w:proofErr w:type="spellEnd"/>
        <w:r w:rsidR="00997284" w:rsidRPr="005064C4">
          <w:rPr>
            <w:rFonts w:ascii="Times New Roman" w:hAnsi="Times New Roman"/>
            <w:b/>
            <w:bCs/>
            <w:i/>
            <w:iCs/>
            <w:lang w:eastAsia="sl-SI"/>
          </w:rPr>
          <w:t>.</w:t>
        </w:r>
      </w:hyperlink>
      <w:r w:rsidR="00997284" w:rsidRPr="005064C4">
        <w:rPr>
          <w:rFonts w:ascii="Times New Roman" w:hAnsi="Times New Roman"/>
          <w:b/>
          <w:bCs/>
          <w:i/>
          <w:iCs/>
          <w:lang w:eastAsia="sl-SI"/>
        </w:rPr>
        <w:t>, </w:t>
      </w:r>
      <w:hyperlink r:id="rId45" w:tgtFrame="_blank" w:tooltip="Popravek Zakona o spremembah in dopolnitvah Zakona o organizaciji in financiranju vzgoje in izobraževanja (ZOFVI-H)" w:history="1">
        <w:r w:rsidR="00997284" w:rsidRPr="005064C4">
          <w:rPr>
            <w:rFonts w:ascii="Times New Roman" w:hAnsi="Times New Roman"/>
            <w:b/>
            <w:bCs/>
            <w:i/>
            <w:iCs/>
            <w:lang w:eastAsia="sl-SI"/>
          </w:rPr>
          <w:t xml:space="preserve">65/09 – </w:t>
        </w:r>
        <w:proofErr w:type="spellStart"/>
        <w:r w:rsidR="00997284" w:rsidRPr="005064C4">
          <w:rPr>
            <w:rFonts w:ascii="Times New Roman" w:hAnsi="Times New Roman"/>
            <w:b/>
            <w:bCs/>
            <w:i/>
            <w:iCs/>
            <w:lang w:eastAsia="sl-SI"/>
          </w:rPr>
          <w:t>popr</w:t>
        </w:r>
        <w:proofErr w:type="spellEnd"/>
        <w:r w:rsidR="00997284" w:rsidRPr="005064C4">
          <w:rPr>
            <w:rFonts w:ascii="Times New Roman" w:hAnsi="Times New Roman"/>
            <w:b/>
            <w:bCs/>
            <w:i/>
            <w:iCs/>
            <w:lang w:eastAsia="sl-SI"/>
          </w:rPr>
          <w:t>.</w:t>
        </w:r>
      </w:hyperlink>
      <w:r w:rsidR="00997284" w:rsidRPr="005064C4">
        <w:rPr>
          <w:rFonts w:ascii="Times New Roman" w:hAnsi="Times New Roman"/>
          <w:b/>
          <w:bCs/>
          <w:i/>
          <w:iCs/>
          <w:lang w:eastAsia="sl-SI"/>
        </w:rPr>
        <w:t>, </w:t>
      </w:r>
      <w:hyperlink r:id="rId46" w:tgtFrame="_blank" w:tooltip="Zakon o spremembah in dopolnitvah Zakona o organizaciji in financiranju vzgoje in izobraževanja" w:history="1">
        <w:r w:rsidR="00997284" w:rsidRPr="005064C4">
          <w:rPr>
            <w:rFonts w:ascii="Times New Roman" w:hAnsi="Times New Roman"/>
            <w:b/>
            <w:bCs/>
            <w:i/>
            <w:iCs/>
            <w:lang w:eastAsia="sl-SI"/>
          </w:rPr>
          <w:t>20/11</w:t>
        </w:r>
      </w:hyperlink>
      <w:r w:rsidR="00997284" w:rsidRPr="005064C4">
        <w:rPr>
          <w:rFonts w:ascii="Times New Roman" w:hAnsi="Times New Roman"/>
          <w:b/>
          <w:bCs/>
          <w:i/>
          <w:iCs/>
          <w:lang w:eastAsia="sl-SI"/>
        </w:rPr>
        <w:t>, </w:t>
      </w:r>
      <w:hyperlink r:id="rId47" w:tgtFrame="_blank" w:tooltip="Zakon za uravnoteženje javnih financ" w:history="1">
        <w:r w:rsidR="00997284" w:rsidRPr="005064C4">
          <w:rPr>
            <w:rFonts w:ascii="Times New Roman" w:hAnsi="Times New Roman"/>
            <w:b/>
            <w:bCs/>
            <w:i/>
            <w:iCs/>
            <w:lang w:eastAsia="sl-SI"/>
          </w:rPr>
          <w:t>40/12</w:t>
        </w:r>
      </w:hyperlink>
      <w:r w:rsidR="00997284" w:rsidRPr="005064C4">
        <w:rPr>
          <w:rFonts w:ascii="Times New Roman" w:hAnsi="Times New Roman"/>
          <w:b/>
          <w:bCs/>
          <w:i/>
          <w:iCs/>
          <w:lang w:eastAsia="sl-SI"/>
        </w:rPr>
        <w:t> – ZUJF, </w:t>
      </w:r>
      <w:hyperlink r:id="rId48" w:tgtFrame="_blank" w:tooltip="Zakon o spremembah in dopolnitvah Zakona o prevozih v cestnem prometu" w:history="1">
        <w:r w:rsidR="00997284" w:rsidRPr="005064C4">
          <w:rPr>
            <w:rFonts w:ascii="Times New Roman" w:hAnsi="Times New Roman"/>
            <w:b/>
            <w:bCs/>
            <w:i/>
            <w:iCs/>
            <w:lang w:eastAsia="sl-SI"/>
          </w:rPr>
          <w:t>57/12</w:t>
        </w:r>
      </w:hyperlink>
      <w:r w:rsidR="00997284" w:rsidRPr="005064C4">
        <w:rPr>
          <w:rFonts w:ascii="Times New Roman" w:hAnsi="Times New Roman"/>
          <w:b/>
          <w:bCs/>
          <w:i/>
          <w:iCs/>
          <w:lang w:eastAsia="sl-SI"/>
        </w:rPr>
        <w:t> – ZPCP-2D, </w:t>
      </w:r>
      <w:hyperlink r:id="rId49" w:tgtFrame="_blank" w:tooltip="Zakon o spremembi Zakona o spremembah in dopolnitvah Zakona o organizaciji in financiranju vzgoje in izobraževanja" w:history="1">
        <w:r w:rsidR="00997284" w:rsidRPr="005064C4">
          <w:rPr>
            <w:rFonts w:ascii="Times New Roman" w:hAnsi="Times New Roman"/>
            <w:b/>
            <w:bCs/>
            <w:i/>
            <w:iCs/>
            <w:lang w:eastAsia="sl-SI"/>
          </w:rPr>
          <w:t>47/15</w:t>
        </w:r>
      </w:hyperlink>
      <w:r w:rsidR="00997284" w:rsidRPr="005064C4">
        <w:rPr>
          <w:rFonts w:ascii="Times New Roman" w:hAnsi="Times New Roman"/>
          <w:b/>
          <w:bCs/>
          <w:i/>
          <w:iCs/>
          <w:lang w:eastAsia="sl-SI"/>
        </w:rPr>
        <w:t>, </w:t>
      </w:r>
      <w:hyperlink r:id="rId50" w:tgtFrame="_blank" w:tooltip="Zakon o spremembah in dopolnitvah Zakona o organizaciji in financiranju vzgoje in izobraževanja" w:history="1">
        <w:r w:rsidR="00997284" w:rsidRPr="005064C4">
          <w:rPr>
            <w:rFonts w:ascii="Times New Roman" w:hAnsi="Times New Roman"/>
            <w:b/>
            <w:bCs/>
            <w:i/>
            <w:iCs/>
            <w:lang w:eastAsia="sl-SI"/>
          </w:rPr>
          <w:t>46/16</w:t>
        </w:r>
      </w:hyperlink>
      <w:r w:rsidR="00997284" w:rsidRPr="005064C4">
        <w:rPr>
          <w:rFonts w:ascii="Times New Roman" w:hAnsi="Times New Roman"/>
          <w:b/>
          <w:bCs/>
          <w:i/>
          <w:iCs/>
          <w:lang w:eastAsia="sl-SI"/>
        </w:rPr>
        <w:t>, </w:t>
      </w:r>
      <w:hyperlink r:id="rId51" w:tgtFrame="_blank" w:tooltip="Popravek Zakona o spremembah in dopolnitvah Zakona o organizaciji in financiranju vzgoje in izobraževanja (ZOFVI-L)" w:history="1">
        <w:r w:rsidR="00997284" w:rsidRPr="005064C4">
          <w:rPr>
            <w:rFonts w:ascii="Times New Roman" w:hAnsi="Times New Roman"/>
            <w:b/>
            <w:bCs/>
            <w:i/>
            <w:iCs/>
            <w:lang w:eastAsia="sl-SI"/>
          </w:rPr>
          <w:t xml:space="preserve">49/16 – </w:t>
        </w:r>
        <w:proofErr w:type="spellStart"/>
        <w:r w:rsidR="00997284" w:rsidRPr="005064C4">
          <w:rPr>
            <w:rFonts w:ascii="Times New Roman" w:hAnsi="Times New Roman"/>
            <w:b/>
            <w:bCs/>
            <w:i/>
            <w:iCs/>
            <w:lang w:eastAsia="sl-SI"/>
          </w:rPr>
          <w:t>popr</w:t>
        </w:r>
        <w:proofErr w:type="spellEnd"/>
        <w:r w:rsidR="00997284" w:rsidRPr="005064C4">
          <w:rPr>
            <w:rFonts w:ascii="Times New Roman" w:hAnsi="Times New Roman"/>
            <w:b/>
            <w:bCs/>
            <w:i/>
            <w:iCs/>
            <w:lang w:eastAsia="sl-SI"/>
          </w:rPr>
          <w:t>.</w:t>
        </w:r>
      </w:hyperlink>
      <w:r w:rsidR="00997284" w:rsidRPr="005064C4">
        <w:rPr>
          <w:rFonts w:ascii="Times New Roman" w:hAnsi="Times New Roman"/>
          <w:b/>
          <w:bCs/>
          <w:i/>
          <w:iCs/>
          <w:lang w:eastAsia="sl-SI"/>
        </w:rPr>
        <w:t>, </w:t>
      </w:r>
      <w:hyperlink r:id="rId52" w:tgtFrame="_blank" w:tooltip="Zakon o vajeništvu" w:history="1">
        <w:r w:rsidR="00997284" w:rsidRPr="005064C4">
          <w:rPr>
            <w:rFonts w:ascii="Times New Roman" w:hAnsi="Times New Roman"/>
            <w:b/>
            <w:bCs/>
            <w:i/>
            <w:iCs/>
            <w:lang w:eastAsia="sl-SI"/>
          </w:rPr>
          <w:t>25/17</w:t>
        </w:r>
      </w:hyperlink>
      <w:r w:rsidR="00997284" w:rsidRPr="005064C4">
        <w:rPr>
          <w:rFonts w:ascii="Times New Roman" w:hAnsi="Times New Roman"/>
          <w:b/>
          <w:bCs/>
          <w:i/>
          <w:iCs/>
          <w:lang w:eastAsia="sl-SI"/>
        </w:rPr>
        <w:t xml:space="preserve"> – </w:t>
      </w:r>
      <w:proofErr w:type="spellStart"/>
      <w:r w:rsidR="00997284" w:rsidRPr="005064C4">
        <w:rPr>
          <w:rFonts w:ascii="Times New Roman" w:hAnsi="Times New Roman"/>
          <w:b/>
          <w:bCs/>
          <w:i/>
          <w:iCs/>
          <w:lang w:eastAsia="sl-SI"/>
        </w:rPr>
        <w:t>ZVaj</w:t>
      </w:r>
      <w:proofErr w:type="spellEnd"/>
      <w:r w:rsidR="00997284" w:rsidRPr="005064C4">
        <w:rPr>
          <w:rFonts w:ascii="Times New Roman" w:hAnsi="Times New Roman"/>
          <w:b/>
          <w:bCs/>
          <w:i/>
          <w:iCs/>
          <w:lang w:eastAsia="sl-SI"/>
        </w:rPr>
        <w:t>, </w:t>
      </w:r>
      <w:hyperlink r:id="rId53" w:tgtFrame="_blank" w:tooltip="Zakon o spremembi Zakona o organizaciji in financiranju vzgoje in izobraževanja" w:history="1">
        <w:r w:rsidR="00997284" w:rsidRPr="005064C4">
          <w:rPr>
            <w:rFonts w:ascii="Times New Roman" w:hAnsi="Times New Roman"/>
            <w:b/>
            <w:bCs/>
            <w:i/>
            <w:iCs/>
            <w:lang w:eastAsia="sl-SI"/>
          </w:rPr>
          <w:t>123/21</w:t>
        </w:r>
      </w:hyperlink>
      <w:r w:rsidR="00997284" w:rsidRPr="005064C4">
        <w:rPr>
          <w:rFonts w:ascii="Times New Roman" w:hAnsi="Times New Roman"/>
          <w:b/>
          <w:bCs/>
          <w:i/>
          <w:iCs/>
          <w:lang w:eastAsia="sl-SI"/>
        </w:rPr>
        <w:t>, </w:t>
      </w:r>
      <w:hyperlink r:id="rId54" w:tgtFrame="_blank" w:tooltip="Zakon o spremembi in dopolnitvi Zakona o organizaciji in financiranju vzgoje in izobraževanja" w:history="1">
        <w:r w:rsidR="00997284" w:rsidRPr="005064C4">
          <w:rPr>
            <w:rFonts w:ascii="Times New Roman" w:hAnsi="Times New Roman"/>
            <w:b/>
            <w:bCs/>
            <w:i/>
            <w:iCs/>
            <w:lang w:eastAsia="sl-SI"/>
          </w:rPr>
          <w:t>172/21</w:t>
        </w:r>
      </w:hyperlink>
      <w:r w:rsidR="00997284" w:rsidRPr="005064C4">
        <w:rPr>
          <w:rFonts w:ascii="Times New Roman" w:hAnsi="Times New Roman"/>
          <w:b/>
          <w:bCs/>
          <w:i/>
          <w:iCs/>
          <w:lang w:eastAsia="sl-SI"/>
        </w:rPr>
        <w:t>, </w:t>
      </w:r>
      <w:hyperlink r:id="rId55" w:tgtFrame="_blank" w:tooltip="Zakon o spremembah in dopolnitvah Zakona o organizaciji in financiranju vzgoje in izobraževanja" w:history="1">
        <w:r w:rsidR="00997284" w:rsidRPr="005064C4">
          <w:rPr>
            <w:rFonts w:ascii="Times New Roman" w:hAnsi="Times New Roman"/>
            <w:b/>
            <w:bCs/>
            <w:i/>
            <w:iCs/>
            <w:lang w:eastAsia="sl-SI"/>
          </w:rPr>
          <w:t>207/21</w:t>
        </w:r>
      </w:hyperlink>
      <w:r w:rsidR="00997284" w:rsidRPr="005064C4">
        <w:rPr>
          <w:rFonts w:ascii="Times New Roman" w:hAnsi="Times New Roman"/>
          <w:b/>
          <w:bCs/>
          <w:i/>
          <w:iCs/>
          <w:lang w:eastAsia="sl-SI"/>
        </w:rPr>
        <w:t>, </w:t>
      </w:r>
      <w:hyperlink r:id="rId56" w:tgtFrame="_blank" w:tooltip="Zakon za zmanjšanje neenakosti in škodljivih posegov politike ter zagotavljanje spoštovanja pravne države" w:history="1">
        <w:r w:rsidR="00997284" w:rsidRPr="005064C4">
          <w:rPr>
            <w:rFonts w:ascii="Times New Roman" w:hAnsi="Times New Roman"/>
            <w:b/>
            <w:bCs/>
            <w:i/>
            <w:iCs/>
            <w:lang w:eastAsia="sl-SI"/>
          </w:rPr>
          <w:t>105/22</w:t>
        </w:r>
      </w:hyperlink>
      <w:r w:rsidR="00997284" w:rsidRPr="005064C4">
        <w:rPr>
          <w:rFonts w:ascii="Times New Roman" w:hAnsi="Times New Roman"/>
          <w:b/>
          <w:bCs/>
          <w:i/>
          <w:iCs/>
          <w:lang w:eastAsia="sl-SI"/>
        </w:rPr>
        <w:t> – ZZNŠPP, </w:t>
      </w:r>
      <w:hyperlink r:id="rId57" w:tgtFrame="_blank" w:tooltip="Zakon o spremembah Zakona o organizaciji in financiranju vzgoje in izobraževanja" w:history="1">
        <w:r w:rsidR="00997284" w:rsidRPr="005064C4">
          <w:rPr>
            <w:rFonts w:ascii="Times New Roman" w:hAnsi="Times New Roman"/>
            <w:b/>
            <w:bCs/>
            <w:i/>
            <w:iCs/>
            <w:lang w:eastAsia="sl-SI"/>
          </w:rPr>
          <w:t>141/22</w:t>
        </w:r>
      </w:hyperlink>
      <w:r w:rsidR="00997284" w:rsidRPr="005064C4">
        <w:rPr>
          <w:rFonts w:ascii="Times New Roman" w:hAnsi="Times New Roman"/>
          <w:b/>
          <w:bCs/>
          <w:i/>
          <w:iCs/>
          <w:lang w:eastAsia="sl-SI"/>
        </w:rPr>
        <w:t xml:space="preserve">, </w:t>
      </w:r>
      <w:hyperlink r:id="rId58" w:tgtFrame="_blank" w:tooltip="Zakon o spremembah in dopolnitvah Zakona o dohodnini" w:history="1">
        <w:r w:rsidR="00997284" w:rsidRPr="005064C4">
          <w:rPr>
            <w:rFonts w:ascii="Times New Roman" w:hAnsi="Times New Roman"/>
            <w:b/>
            <w:bCs/>
            <w:i/>
            <w:iCs/>
            <w:lang w:eastAsia="sl-SI"/>
          </w:rPr>
          <w:t>158/22</w:t>
        </w:r>
      </w:hyperlink>
      <w:r w:rsidR="00997284" w:rsidRPr="005064C4">
        <w:rPr>
          <w:rFonts w:ascii="Times New Roman" w:hAnsi="Times New Roman"/>
          <w:b/>
          <w:bCs/>
          <w:i/>
          <w:iCs/>
          <w:lang w:eastAsia="sl-SI"/>
        </w:rPr>
        <w:t> – ZDoh-2AA in 71/23</w:t>
      </w:r>
      <w:r w:rsidR="00997284" w:rsidRPr="00A9162D">
        <w:rPr>
          <w:rFonts w:ascii="Times New Roman" w:hAnsi="Times New Roman"/>
          <w:b/>
          <w:bCs/>
          <w:i/>
          <w:iCs/>
          <w:lang w:eastAsia="sl-SI"/>
        </w:rPr>
        <w:t xml:space="preserve">) </w:t>
      </w:r>
      <w:r w:rsidR="00997284" w:rsidRPr="00E60F64">
        <w:rPr>
          <w:rFonts w:ascii="Times New Roman" w:hAnsi="Times New Roman"/>
          <w:b/>
          <w:bCs/>
          <w:i/>
          <w:iCs/>
        </w:rPr>
        <w:t xml:space="preserve">sprejme pozitivno mnenje </w:t>
      </w:r>
      <w:r w:rsidR="00695E7B" w:rsidRPr="00E60F64">
        <w:rPr>
          <w:rFonts w:ascii="Times New Roman" w:hAnsi="Times New Roman"/>
          <w:b/>
          <w:bCs/>
          <w:i/>
          <w:iCs/>
        </w:rPr>
        <w:t>k</w:t>
      </w:r>
      <w:r w:rsidR="000B1E00" w:rsidRPr="00E60F64">
        <w:rPr>
          <w:rFonts w:ascii="Times New Roman" w:hAnsi="Times New Roman"/>
          <w:b/>
          <w:bCs/>
          <w:i/>
          <w:iCs/>
        </w:rPr>
        <w:t xml:space="preserve"> predlaganim</w:t>
      </w:r>
      <w:r w:rsidR="00120952" w:rsidRPr="00E60F64">
        <w:rPr>
          <w:rFonts w:ascii="Times New Roman" w:hAnsi="Times New Roman"/>
          <w:b/>
          <w:bCs/>
          <w:i/>
          <w:iCs/>
        </w:rPr>
        <w:t xml:space="preserve"> pravilnikom:</w:t>
      </w:r>
    </w:p>
    <w:p w14:paraId="06B8CFEA" w14:textId="77777777" w:rsidR="00120952" w:rsidRPr="005064C4" w:rsidRDefault="00120952" w:rsidP="00120952">
      <w:pPr>
        <w:pStyle w:val="Odstavekseznama"/>
        <w:numPr>
          <w:ilvl w:val="0"/>
          <w:numId w:val="9"/>
        </w:numPr>
        <w:autoSpaceDE w:val="0"/>
        <w:autoSpaceDN w:val="0"/>
        <w:adjustRightInd w:val="0"/>
        <w:contextualSpacing/>
        <w:rPr>
          <w:b/>
          <w:bCs/>
          <w:i/>
          <w:iCs/>
          <w:sz w:val="22"/>
          <w:szCs w:val="22"/>
        </w:rPr>
      </w:pPr>
      <w:r w:rsidRPr="005064C4">
        <w:rPr>
          <w:b/>
          <w:bCs/>
          <w:i/>
          <w:iCs/>
          <w:sz w:val="22"/>
          <w:szCs w:val="22"/>
        </w:rPr>
        <w:t>Pravilnik o spremembah in dopolnitvah Pravilnika o metodologiji financiranja izobraževalnih programov in vzgojnega programa na področju srednjega šolstva</w:t>
      </w:r>
    </w:p>
    <w:p w14:paraId="7B0CF409" w14:textId="77777777" w:rsidR="00120952" w:rsidRPr="005064C4" w:rsidRDefault="00120952" w:rsidP="00120952">
      <w:pPr>
        <w:pStyle w:val="Odstavekseznama"/>
        <w:numPr>
          <w:ilvl w:val="0"/>
          <w:numId w:val="9"/>
        </w:numPr>
        <w:autoSpaceDE w:val="0"/>
        <w:autoSpaceDN w:val="0"/>
        <w:adjustRightInd w:val="0"/>
        <w:contextualSpacing/>
        <w:rPr>
          <w:b/>
          <w:bCs/>
          <w:i/>
          <w:iCs/>
          <w:sz w:val="22"/>
          <w:szCs w:val="22"/>
        </w:rPr>
      </w:pPr>
      <w:r w:rsidRPr="005064C4">
        <w:rPr>
          <w:b/>
          <w:bCs/>
          <w:i/>
          <w:iCs/>
          <w:sz w:val="22"/>
          <w:szCs w:val="22"/>
        </w:rPr>
        <w:t>Pravilnik o spremembah in dopolnitvah Pravilnika o metodologiji financiranja izobraževalnih programov dvojezične srednje šole</w:t>
      </w:r>
    </w:p>
    <w:p w14:paraId="3AFAE7AB" w14:textId="0E31A6AD" w:rsidR="00120952" w:rsidRPr="005064C4" w:rsidRDefault="00120952" w:rsidP="00120952">
      <w:pPr>
        <w:pStyle w:val="Odstavekseznama"/>
        <w:numPr>
          <w:ilvl w:val="0"/>
          <w:numId w:val="9"/>
        </w:numPr>
        <w:autoSpaceDE w:val="0"/>
        <w:autoSpaceDN w:val="0"/>
        <w:adjustRightInd w:val="0"/>
        <w:contextualSpacing/>
        <w:rPr>
          <w:b/>
          <w:bCs/>
          <w:i/>
          <w:iCs/>
          <w:sz w:val="22"/>
          <w:szCs w:val="22"/>
        </w:rPr>
      </w:pPr>
      <w:r w:rsidRPr="005064C4">
        <w:rPr>
          <w:b/>
          <w:bCs/>
          <w:i/>
          <w:iCs/>
          <w:sz w:val="22"/>
          <w:szCs w:val="22"/>
        </w:rPr>
        <w:t>Pravilnik o spremembah in dopolnitvah Pravilnika o metodologiji financiranja izobraževalnih programov srednjih šol z italijanskim učnim jezikom</w:t>
      </w:r>
      <w:r w:rsidR="000A0EB9" w:rsidRPr="005064C4">
        <w:rPr>
          <w:b/>
          <w:bCs/>
          <w:i/>
          <w:iCs/>
          <w:sz w:val="22"/>
          <w:szCs w:val="22"/>
        </w:rPr>
        <w:t xml:space="preserve">, </w:t>
      </w:r>
    </w:p>
    <w:p w14:paraId="0D6260A8" w14:textId="4F07ECEE" w:rsidR="008F1C6D" w:rsidRPr="005064C4" w:rsidRDefault="00D566E5" w:rsidP="00497C3D">
      <w:pPr>
        <w:autoSpaceDE w:val="0"/>
        <w:autoSpaceDN w:val="0"/>
        <w:adjustRightInd w:val="0"/>
        <w:contextualSpacing/>
        <w:rPr>
          <w:rFonts w:ascii="Times New Roman" w:hAnsi="Times New Roman"/>
          <w:b/>
          <w:bCs/>
          <w:i/>
          <w:iCs/>
        </w:rPr>
      </w:pPr>
      <w:r w:rsidRPr="005064C4">
        <w:rPr>
          <w:rFonts w:ascii="Times New Roman" w:hAnsi="Times New Roman"/>
          <w:b/>
          <w:bCs/>
          <w:i/>
          <w:iCs/>
        </w:rPr>
        <w:t>k</w:t>
      </w:r>
      <w:r w:rsidR="000A0EB9" w:rsidRPr="005064C4">
        <w:rPr>
          <w:rFonts w:ascii="Times New Roman" w:hAnsi="Times New Roman"/>
          <w:b/>
          <w:bCs/>
          <w:i/>
          <w:iCs/>
        </w:rPr>
        <w:t xml:space="preserve">ot jih je predlagalo </w:t>
      </w:r>
      <w:r w:rsidR="005C5614" w:rsidRPr="005064C4">
        <w:rPr>
          <w:rFonts w:ascii="Times New Roman" w:hAnsi="Times New Roman"/>
          <w:b/>
          <w:bCs/>
          <w:i/>
          <w:iCs/>
        </w:rPr>
        <w:t>Ministrstvo za vzgojo in izobraževanje</w:t>
      </w:r>
      <w:r w:rsidR="007C191A">
        <w:rPr>
          <w:rFonts w:ascii="Times New Roman" w:hAnsi="Times New Roman"/>
          <w:b/>
          <w:bCs/>
          <w:i/>
          <w:iCs/>
        </w:rPr>
        <w:t>,</w:t>
      </w:r>
      <w:r w:rsidRPr="005064C4">
        <w:rPr>
          <w:rFonts w:ascii="Times New Roman" w:hAnsi="Times New Roman"/>
          <w:b/>
          <w:bCs/>
          <w:i/>
          <w:iCs/>
        </w:rPr>
        <w:t xml:space="preserve"> dne 27. 8. 2024 </w:t>
      </w:r>
      <w:r w:rsidR="00997284" w:rsidRPr="005064C4">
        <w:rPr>
          <w:rFonts w:ascii="Times New Roman" w:hAnsi="Times New Roman"/>
          <w:b/>
          <w:bCs/>
          <w:i/>
          <w:iCs/>
        </w:rPr>
        <w:t>(št.</w:t>
      </w:r>
      <w:r w:rsidR="007C191A">
        <w:rPr>
          <w:rFonts w:ascii="Times New Roman" w:hAnsi="Times New Roman"/>
          <w:b/>
          <w:bCs/>
          <w:i/>
          <w:iCs/>
        </w:rPr>
        <w:t xml:space="preserve"> </w:t>
      </w:r>
      <w:r w:rsidR="00997284" w:rsidRPr="005064C4">
        <w:rPr>
          <w:rFonts w:ascii="Times New Roman" w:hAnsi="Times New Roman"/>
          <w:b/>
          <w:bCs/>
          <w:i/>
          <w:iCs/>
        </w:rPr>
        <w:t>dok.:</w:t>
      </w:r>
      <w:r w:rsidR="007C191A">
        <w:rPr>
          <w:rFonts w:ascii="Times New Roman" w:hAnsi="Times New Roman"/>
          <w:b/>
          <w:bCs/>
          <w:i/>
          <w:iCs/>
        </w:rPr>
        <w:t xml:space="preserve"> </w:t>
      </w:r>
      <w:r w:rsidR="00997284" w:rsidRPr="005064C4">
        <w:rPr>
          <w:rFonts w:ascii="Times New Roman" w:hAnsi="Times New Roman"/>
          <w:b/>
          <w:bCs/>
          <w:i/>
          <w:iCs/>
        </w:rPr>
        <w:t>0070-</w:t>
      </w:r>
      <w:r w:rsidR="00E2690C" w:rsidRPr="005064C4">
        <w:rPr>
          <w:rFonts w:ascii="Times New Roman" w:hAnsi="Times New Roman"/>
          <w:b/>
          <w:bCs/>
          <w:i/>
          <w:iCs/>
        </w:rPr>
        <w:t>12</w:t>
      </w:r>
      <w:r w:rsidR="00997284" w:rsidRPr="005064C4">
        <w:rPr>
          <w:rFonts w:ascii="Times New Roman" w:hAnsi="Times New Roman"/>
          <w:b/>
          <w:bCs/>
          <w:i/>
          <w:iCs/>
        </w:rPr>
        <w:t>3/202</w:t>
      </w:r>
      <w:r w:rsidR="00E2690C" w:rsidRPr="005064C4">
        <w:rPr>
          <w:rFonts w:ascii="Times New Roman" w:hAnsi="Times New Roman"/>
          <w:b/>
          <w:bCs/>
          <w:i/>
          <w:iCs/>
        </w:rPr>
        <w:t>3, 2023-33501-0056</w:t>
      </w:r>
      <w:r w:rsidR="007C191A">
        <w:rPr>
          <w:rFonts w:ascii="Times New Roman" w:hAnsi="Times New Roman"/>
          <w:b/>
          <w:bCs/>
          <w:i/>
          <w:iCs/>
        </w:rPr>
        <w:t>,</w:t>
      </w:r>
      <w:r w:rsidR="00E2690C" w:rsidRPr="005064C4">
        <w:rPr>
          <w:rFonts w:ascii="Times New Roman" w:hAnsi="Times New Roman"/>
          <w:b/>
          <w:bCs/>
          <w:i/>
          <w:iCs/>
        </w:rPr>
        <w:t xml:space="preserve"> </w:t>
      </w:r>
      <w:r w:rsidR="00A7281B" w:rsidRPr="005064C4">
        <w:rPr>
          <w:rFonts w:ascii="Times New Roman" w:hAnsi="Times New Roman"/>
          <w:b/>
          <w:bCs/>
          <w:i/>
          <w:iCs/>
        </w:rPr>
        <w:t>0070-124/2023, 2023-33501-0057</w:t>
      </w:r>
      <w:r w:rsidRPr="005064C4">
        <w:rPr>
          <w:rFonts w:ascii="Times New Roman" w:hAnsi="Times New Roman"/>
          <w:b/>
          <w:bCs/>
          <w:i/>
          <w:iCs/>
        </w:rPr>
        <w:t xml:space="preserve"> in</w:t>
      </w:r>
      <w:r w:rsidR="00A7281B" w:rsidRPr="005064C4">
        <w:rPr>
          <w:rFonts w:ascii="Times New Roman" w:hAnsi="Times New Roman"/>
          <w:b/>
          <w:bCs/>
          <w:i/>
          <w:iCs/>
        </w:rPr>
        <w:t xml:space="preserve"> 0070-125/2023, 2023-33501-0058</w:t>
      </w:r>
      <w:r w:rsidR="00497C3D" w:rsidRPr="005064C4">
        <w:rPr>
          <w:rFonts w:ascii="Times New Roman" w:hAnsi="Times New Roman"/>
          <w:b/>
          <w:bCs/>
          <w:i/>
          <w:iCs/>
        </w:rPr>
        <w:t>)</w:t>
      </w:r>
      <w:r w:rsidR="007C191A">
        <w:rPr>
          <w:rFonts w:ascii="Times New Roman" w:hAnsi="Times New Roman"/>
          <w:b/>
          <w:bCs/>
          <w:i/>
          <w:iCs/>
        </w:rPr>
        <w:t>,</w:t>
      </w:r>
      <w:r w:rsidR="00497C3D" w:rsidRPr="005064C4">
        <w:rPr>
          <w:rFonts w:ascii="Times New Roman" w:hAnsi="Times New Roman"/>
          <w:b/>
          <w:bCs/>
          <w:i/>
          <w:iCs/>
        </w:rPr>
        <w:t xml:space="preserve"> in</w:t>
      </w:r>
      <w:r w:rsidR="00A96BCC" w:rsidRPr="005064C4">
        <w:rPr>
          <w:rFonts w:ascii="Times New Roman" w:hAnsi="Times New Roman"/>
          <w:b/>
          <w:bCs/>
          <w:i/>
          <w:iCs/>
        </w:rPr>
        <w:t xml:space="preserve"> jim</w:t>
      </w:r>
      <w:r w:rsidR="00497C3D" w:rsidRPr="005064C4">
        <w:rPr>
          <w:rFonts w:ascii="Times New Roman" w:hAnsi="Times New Roman"/>
          <w:b/>
          <w:bCs/>
          <w:i/>
          <w:iCs/>
        </w:rPr>
        <w:t xml:space="preserve"> priložilo vsa potrebna mnenja (</w:t>
      </w:r>
      <w:r w:rsidR="00BB4F71" w:rsidRPr="005064C4">
        <w:rPr>
          <w:rFonts w:ascii="Times New Roman" w:hAnsi="Times New Roman"/>
          <w:b/>
          <w:bCs/>
          <w:i/>
          <w:iCs/>
        </w:rPr>
        <w:t>SVIZ</w:t>
      </w:r>
      <w:r w:rsidR="00497C3D" w:rsidRPr="005064C4">
        <w:rPr>
          <w:rFonts w:ascii="Times New Roman" w:hAnsi="Times New Roman"/>
          <w:b/>
          <w:bCs/>
          <w:i/>
          <w:iCs/>
        </w:rPr>
        <w:t xml:space="preserve">, </w:t>
      </w:r>
      <w:r w:rsidR="00BB4F71" w:rsidRPr="005064C4">
        <w:rPr>
          <w:rFonts w:ascii="Times New Roman" w:hAnsi="Times New Roman"/>
          <w:b/>
          <w:bCs/>
          <w:i/>
          <w:iCs/>
        </w:rPr>
        <w:t>Službe vlade RS za zakonodajo</w:t>
      </w:r>
      <w:r w:rsidR="000B1E00" w:rsidRPr="005064C4">
        <w:rPr>
          <w:rFonts w:ascii="Times New Roman" w:hAnsi="Times New Roman"/>
          <w:b/>
          <w:bCs/>
          <w:i/>
          <w:iCs/>
        </w:rPr>
        <w:t>,</w:t>
      </w:r>
      <w:r w:rsidR="00497C3D" w:rsidRPr="005064C4">
        <w:rPr>
          <w:rFonts w:ascii="Times New Roman" w:hAnsi="Times New Roman"/>
          <w:b/>
          <w:bCs/>
          <w:i/>
          <w:iCs/>
        </w:rPr>
        <w:t xml:space="preserve"> </w:t>
      </w:r>
      <w:r w:rsidR="00BB4F71" w:rsidRPr="005064C4">
        <w:rPr>
          <w:rFonts w:ascii="Times New Roman" w:hAnsi="Times New Roman"/>
          <w:b/>
          <w:bCs/>
          <w:i/>
          <w:iCs/>
        </w:rPr>
        <w:t>mnenje PMSNS in</w:t>
      </w:r>
      <w:r w:rsidR="00497C3D" w:rsidRPr="005064C4">
        <w:rPr>
          <w:rFonts w:ascii="Times New Roman" w:hAnsi="Times New Roman"/>
          <w:b/>
          <w:bCs/>
          <w:i/>
          <w:iCs/>
        </w:rPr>
        <w:t xml:space="preserve"> mnenje</w:t>
      </w:r>
      <w:r w:rsidR="00BB4F71" w:rsidRPr="005064C4">
        <w:rPr>
          <w:rFonts w:ascii="Times New Roman" w:hAnsi="Times New Roman"/>
          <w:b/>
          <w:bCs/>
          <w:i/>
          <w:iCs/>
        </w:rPr>
        <w:t xml:space="preserve"> </w:t>
      </w:r>
      <w:r w:rsidR="00EC4130" w:rsidRPr="005064C4">
        <w:rPr>
          <w:rFonts w:ascii="Times New Roman" w:hAnsi="Times New Roman"/>
          <w:b/>
          <w:bCs/>
          <w:i/>
          <w:iCs/>
        </w:rPr>
        <w:t>OSSIN</w:t>
      </w:r>
      <w:r w:rsidR="00497C3D" w:rsidRPr="005064C4">
        <w:rPr>
          <w:rFonts w:ascii="Times New Roman" w:hAnsi="Times New Roman"/>
          <w:b/>
          <w:bCs/>
          <w:i/>
          <w:iCs/>
        </w:rPr>
        <w:t>)</w:t>
      </w:r>
      <w:r w:rsidR="00EC4130" w:rsidRPr="005064C4">
        <w:rPr>
          <w:rFonts w:ascii="Times New Roman" w:hAnsi="Times New Roman"/>
          <w:b/>
          <w:bCs/>
          <w:i/>
          <w:iCs/>
        </w:rPr>
        <w:t xml:space="preserve">. </w:t>
      </w:r>
    </w:p>
    <w:bookmarkEnd w:id="9"/>
    <w:p w14:paraId="78BF1B67" w14:textId="1DE93471" w:rsidR="00A07E38" w:rsidRPr="00A07E38" w:rsidRDefault="00A07E38" w:rsidP="00997284">
      <w:pPr>
        <w:pStyle w:val="Default"/>
        <w:rPr>
          <w:rFonts w:ascii="Times New Roman" w:hAnsi="Times New Roman" w:cs="Times New Roman"/>
          <w:b/>
          <w:bCs/>
          <w:i/>
          <w:color w:val="auto"/>
          <w:sz w:val="22"/>
          <w:szCs w:val="22"/>
        </w:rPr>
      </w:pPr>
      <w:r w:rsidRPr="00A07E38">
        <w:rPr>
          <w:rFonts w:ascii="Times New Roman" w:hAnsi="Times New Roman"/>
          <w:b/>
          <w:bCs/>
          <w:i/>
          <w:color w:val="auto"/>
          <w:sz w:val="22"/>
          <w:szCs w:val="22"/>
          <w:u w:val="single"/>
          <w:lang w:eastAsia="sl-SI"/>
        </w:rPr>
        <w:t xml:space="preserve">SKLEP </w:t>
      </w:r>
      <w:r w:rsidR="009D0153">
        <w:rPr>
          <w:rFonts w:ascii="Times New Roman" w:hAnsi="Times New Roman"/>
          <w:b/>
          <w:bCs/>
          <w:i/>
          <w:color w:val="auto"/>
          <w:sz w:val="22"/>
          <w:szCs w:val="22"/>
          <w:u w:val="single"/>
          <w:lang w:eastAsia="sl-SI"/>
        </w:rPr>
        <w:t>6:</w:t>
      </w:r>
      <w:r w:rsidRPr="00A9162D">
        <w:rPr>
          <w:rFonts w:ascii="Times New Roman" w:hAnsi="Times New Roman"/>
          <w:b/>
          <w:bCs/>
          <w:i/>
          <w:color w:val="auto"/>
          <w:sz w:val="22"/>
          <w:szCs w:val="22"/>
          <w:lang w:eastAsia="sl-SI"/>
        </w:rPr>
        <w:t xml:space="preserve"> </w:t>
      </w:r>
      <w:r w:rsidRPr="00A07E38">
        <w:rPr>
          <w:rFonts w:ascii="Times New Roman" w:hAnsi="Times New Roman"/>
          <w:b/>
          <w:bCs/>
          <w:i/>
          <w:color w:val="auto"/>
          <w:sz w:val="22"/>
          <w:szCs w:val="22"/>
          <w:lang w:eastAsia="sl-SI"/>
        </w:rPr>
        <w:t xml:space="preserve">Strokovni svet RS za splošno izobraževanje </w:t>
      </w:r>
      <w:r w:rsidRPr="00A07E38">
        <w:rPr>
          <w:rFonts w:ascii="Times New Roman" w:hAnsi="Times New Roman" w:cs="Times New Roman"/>
          <w:b/>
          <w:bCs/>
          <w:i/>
          <w:color w:val="auto"/>
          <w:sz w:val="22"/>
          <w:szCs w:val="22"/>
        </w:rPr>
        <w:t xml:space="preserve">predlaga </w:t>
      </w:r>
      <w:r w:rsidR="00F83A01">
        <w:rPr>
          <w:rFonts w:ascii="Times New Roman" w:hAnsi="Times New Roman" w:cs="Times New Roman"/>
          <w:b/>
          <w:bCs/>
          <w:i/>
          <w:color w:val="auto"/>
          <w:sz w:val="22"/>
          <w:szCs w:val="22"/>
        </w:rPr>
        <w:t>M</w:t>
      </w:r>
      <w:r w:rsidRPr="00A07E38">
        <w:rPr>
          <w:rFonts w:ascii="Times New Roman" w:hAnsi="Times New Roman" w:cs="Times New Roman"/>
          <w:b/>
          <w:bCs/>
          <w:i/>
          <w:color w:val="auto"/>
          <w:sz w:val="22"/>
          <w:szCs w:val="22"/>
        </w:rPr>
        <w:t>inistrstvu</w:t>
      </w:r>
      <w:r w:rsidR="00F83A01">
        <w:rPr>
          <w:rFonts w:ascii="Times New Roman" w:hAnsi="Times New Roman" w:cs="Times New Roman"/>
          <w:b/>
          <w:bCs/>
          <w:i/>
          <w:color w:val="auto"/>
          <w:sz w:val="22"/>
          <w:szCs w:val="22"/>
        </w:rPr>
        <w:t xml:space="preserve"> za vzgojo in izobraževanje</w:t>
      </w:r>
      <w:r w:rsidRPr="00A07E38">
        <w:rPr>
          <w:rFonts w:ascii="Times New Roman" w:hAnsi="Times New Roman" w:cs="Times New Roman"/>
          <w:b/>
          <w:bCs/>
          <w:i/>
          <w:color w:val="auto"/>
          <w:sz w:val="22"/>
          <w:szCs w:val="22"/>
        </w:rPr>
        <w:t>, da se pri pripravi metodologije</w:t>
      </w:r>
      <w:r w:rsidR="00F83A01">
        <w:rPr>
          <w:rFonts w:ascii="Times New Roman" w:hAnsi="Times New Roman" w:cs="Times New Roman"/>
          <w:b/>
          <w:bCs/>
          <w:i/>
          <w:color w:val="auto"/>
          <w:sz w:val="22"/>
          <w:szCs w:val="22"/>
        </w:rPr>
        <w:t xml:space="preserve"> financiranja</w:t>
      </w:r>
      <w:r w:rsidRPr="00A07E38">
        <w:rPr>
          <w:rFonts w:ascii="Times New Roman" w:hAnsi="Times New Roman" w:cs="Times New Roman"/>
          <w:b/>
          <w:bCs/>
          <w:i/>
          <w:color w:val="auto"/>
          <w:sz w:val="22"/>
          <w:szCs w:val="22"/>
        </w:rPr>
        <w:t xml:space="preserve"> v skladu s predlogom Komisije za splošno izobraževalne srednje šole vključi ravnatelje srednjih šol.</w:t>
      </w:r>
    </w:p>
    <w:p w14:paraId="2AD03717" w14:textId="3780C4FD" w:rsidR="00997284" w:rsidRPr="005064C4" w:rsidRDefault="00A07E38" w:rsidP="00997284">
      <w:pPr>
        <w:pStyle w:val="Default"/>
        <w:rPr>
          <w:rFonts w:ascii="Times New Roman" w:hAnsi="Times New Roman" w:cs="Times New Roman"/>
          <w:b/>
          <w:i/>
          <w:color w:val="70AD47" w:themeColor="accent6"/>
          <w:sz w:val="22"/>
          <w:szCs w:val="22"/>
        </w:rPr>
      </w:pPr>
      <w:r>
        <w:rPr>
          <w:rFonts w:ascii="Times New Roman" w:hAnsi="Times New Roman" w:cs="Times New Roman"/>
          <w:b/>
          <w:i/>
          <w:color w:val="70AD47" w:themeColor="accent6"/>
          <w:sz w:val="22"/>
          <w:szCs w:val="22"/>
        </w:rPr>
        <w:t xml:space="preserve"> </w:t>
      </w:r>
    </w:p>
    <w:p w14:paraId="0EFEC873" w14:textId="77777777" w:rsidR="00E608F7" w:rsidRPr="005064C4" w:rsidRDefault="00E608F7" w:rsidP="00E608F7">
      <w:pPr>
        <w:autoSpaceDE w:val="0"/>
        <w:autoSpaceDN w:val="0"/>
        <w:adjustRightInd w:val="0"/>
        <w:spacing w:after="0" w:line="240" w:lineRule="auto"/>
        <w:rPr>
          <w:rFonts w:ascii="Times New Roman" w:hAnsi="Times New Roman"/>
          <w:b/>
          <w:u w:val="single"/>
          <w:lang w:eastAsia="sl-SI"/>
        </w:rPr>
      </w:pPr>
      <w:r w:rsidRPr="005064C4">
        <w:rPr>
          <w:rFonts w:ascii="Times New Roman" w:hAnsi="Times New Roman"/>
          <w:b/>
          <w:u w:val="single"/>
          <w:lang w:eastAsia="sl-SI"/>
        </w:rPr>
        <w:t>Ad 6.</w:t>
      </w:r>
    </w:p>
    <w:p w14:paraId="5F5C9F32" w14:textId="168D8854" w:rsidR="00E608F7" w:rsidRPr="005064C4" w:rsidRDefault="00E608F7" w:rsidP="00E608F7">
      <w:pPr>
        <w:autoSpaceDE w:val="0"/>
        <w:autoSpaceDN w:val="0"/>
        <w:adjustRightInd w:val="0"/>
        <w:spacing w:after="0" w:line="240" w:lineRule="auto"/>
        <w:rPr>
          <w:rFonts w:ascii="Times New Roman" w:hAnsi="Times New Roman"/>
          <w:color w:val="FF0000"/>
        </w:rPr>
      </w:pPr>
      <w:r w:rsidRPr="005064C4">
        <w:rPr>
          <w:rFonts w:ascii="Times New Roman" w:hAnsi="Times New Roman"/>
        </w:rPr>
        <w:t xml:space="preserve">Vmesno poročilo o spremljanju zasebnega izobraževalnega programa osnovne </w:t>
      </w:r>
      <w:r w:rsidR="007C191A">
        <w:rPr>
          <w:rFonts w:ascii="Times New Roman" w:hAnsi="Times New Roman"/>
        </w:rPr>
        <w:t>š</w:t>
      </w:r>
      <w:r w:rsidRPr="005064C4">
        <w:rPr>
          <w:rFonts w:ascii="Times New Roman" w:hAnsi="Times New Roman"/>
        </w:rPr>
        <w:t>ole Inštituta za celostno vzgojo in izobraževanje otrok Lila (šol. leto 2022/23, šesto leto spremljave) je predstavil</w:t>
      </w:r>
      <w:r w:rsidR="00222A27">
        <w:rPr>
          <w:rFonts w:ascii="Times New Roman" w:hAnsi="Times New Roman"/>
        </w:rPr>
        <w:t xml:space="preserve"> mag. Jan Žitnik.</w:t>
      </w:r>
    </w:p>
    <w:p w14:paraId="7F541C93" w14:textId="77777777" w:rsidR="00E608F7" w:rsidRPr="005064C4" w:rsidRDefault="00E608F7" w:rsidP="00E608F7">
      <w:pPr>
        <w:spacing w:after="0" w:line="240" w:lineRule="auto"/>
        <w:rPr>
          <w:rFonts w:ascii="Times New Roman" w:hAnsi="Times New Roman"/>
        </w:rPr>
      </w:pPr>
      <w:r w:rsidRPr="005064C4">
        <w:rPr>
          <w:rFonts w:ascii="Times New Roman" w:hAnsi="Times New Roman"/>
          <w:color w:val="FF0000"/>
        </w:rPr>
        <w:t xml:space="preserve"> </w:t>
      </w:r>
    </w:p>
    <w:p w14:paraId="58D92451" w14:textId="5C76D91A" w:rsidR="00E608F7" w:rsidRDefault="00E608F7" w:rsidP="00E608F7">
      <w:pPr>
        <w:pStyle w:val="Brezrazmikov"/>
        <w:rPr>
          <w:i/>
          <w:iCs/>
          <w:sz w:val="22"/>
          <w:szCs w:val="22"/>
        </w:rPr>
      </w:pPr>
      <w:r w:rsidRPr="005064C4">
        <w:rPr>
          <w:bCs/>
          <w:i/>
          <w:color w:val="000000" w:themeColor="text1"/>
          <w:sz w:val="22"/>
          <w:szCs w:val="22"/>
          <w:u w:val="single"/>
        </w:rPr>
        <w:t>Komisija za osnovno šolo</w:t>
      </w:r>
      <w:r w:rsidRPr="005064C4">
        <w:rPr>
          <w:bCs/>
          <w:i/>
          <w:color w:val="000000" w:themeColor="text1"/>
          <w:sz w:val="22"/>
          <w:szCs w:val="22"/>
        </w:rPr>
        <w:t xml:space="preserve"> –</w:t>
      </w:r>
      <w:r w:rsidRPr="005064C4">
        <w:rPr>
          <w:bCs/>
          <w:iCs/>
          <w:color w:val="000000" w:themeColor="text1"/>
          <w:sz w:val="22"/>
          <w:szCs w:val="22"/>
        </w:rPr>
        <w:t xml:space="preserve"> </w:t>
      </w:r>
      <w:r w:rsidRPr="005064C4">
        <w:rPr>
          <w:bCs/>
          <w:i/>
          <w:color w:val="000000" w:themeColor="text1"/>
          <w:sz w:val="22"/>
          <w:szCs w:val="22"/>
        </w:rPr>
        <w:t>poročala je predsednica dr. Milena Ivanuš Grmek  - je na 1</w:t>
      </w:r>
      <w:r w:rsidR="00351E86" w:rsidRPr="005064C4">
        <w:rPr>
          <w:bCs/>
          <w:i/>
          <w:color w:val="000000" w:themeColor="text1"/>
          <w:sz w:val="22"/>
          <w:szCs w:val="22"/>
        </w:rPr>
        <w:t xml:space="preserve">51. dopisni </w:t>
      </w:r>
      <w:r w:rsidRPr="005064C4">
        <w:rPr>
          <w:bCs/>
          <w:i/>
          <w:color w:val="000000" w:themeColor="text1"/>
          <w:sz w:val="22"/>
          <w:szCs w:val="22"/>
        </w:rPr>
        <w:t xml:space="preserve">seji </w:t>
      </w:r>
      <w:r w:rsidRPr="005064C4">
        <w:rPr>
          <w:i/>
          <w:color w:val="000000" w:themeColor="text1"/>
          <w:sz w:val="22"/>
          <w:szCs w:val="22"/>
        </w:rPr>
        <w:t xml:space="preserve">sprejela sklep, da </w:t>
      </w:r>
      <w:r w:rsidRPr="005064C4">
        <w:rPr>
          <w:i/>
          <w:sz w:val="22"/>
          <w:szCs w:val="22"/>
        </w:rPr>
        <w:t xml:space="preserve">predlaga Strokovnemu svetu, da </w:t>
      </w:r>
      <w:r w:rsidRPr="005064C4">
        <w:rPr>
          <w:bCs/>
          <w:i/>
          <w:iCs/>
          <w:sz w:val="22"/>
          <w:szCs w:val="22"/>
        </w:rPr>
        <w:t>se seznani z vmesnim poročilom</w:t>
      </w:r>
      <w:r w:rsidR="00351E86" w:rsidRPr="005064C4">
        <w:rPr>
          <w:sz w:val="22"/>
          <w:szCs w:val="22"/>
        </w:rPr>
        <w:t xml:space="preserve"> </w:t>
      </w:r>
      <w:r w:rsidR="00351E86" w:rsidRPr="005064C4">
        <w:rPr>
          <w:i/>
          <w:iCs/>
          <w:sz w:val="22"/>
          <w:szCs w:val="22"/>
        </w:rPr>
        <w:t xml:space="preserve">o spremljanju zasebnega izobraževalnega programa osnovne </w:t>
      </w:r>
      <w:r w:rsidR="007C191A">
        <w:rPr>
          <w:i/>
          <w:iCs/>
          <w:sz w:val="22"/>
          <w:szCs w:val="22"/>
        </w:rPr>
        <w:t>š</w:t>
      </w:r>
      <w:r w:rsidR="00351E86" w:rsidRPr="005064C4">
        <w:rPr>
          <w:i/>
          <w:iCs/>
          <w:sz w:val="22"/>
          <w:szCs w:val="22"/>
        </w:rPr>
        <w:t>ole Inštituta za celostno vzgojo in izobraževanje otrok Lila (šol. leto 2022/23, šesto leto spremljave</w:t>
      </w:r>
      <w:r w:rsidR="00200669">
        <w:rPr>
          <w:i/>
          <w:iCs/>
          <w:sz w:val="22"/>
          <w:szCs w:val="22"/>
        </w:rPr>
        <w:t>)</w:t>
      </w:r>
      <w:r w:rsidR="00351E86" w:rsidRPr="005064C4">
        <w:rPr>
          <w:i/>
          <w:iCs/>
          <w:sz w:val="22"/>
          <w:szCs w:val="22"/>
        </w:rPr>
        <w:t>.</w:t>
      </w:r>
    </w:p>
    <w:p w14:paraId="57FE8E51" w14:textId="77777777" w:rsidR="00E1386C" w:rsidRDefault="00E1386C" w:rsidP="00E608F7">
      <w:pPr>
        <w:pStyle w:val="Brezrazmikov"/>
        <w:rPr>
          <w:i/>
          <w:iCs/>
          <w:sz w:val="22"/>
          <w:szCs w:val="22"/>
        </w:rPr>
      </w:pPr>
    </w:p>
    <w:p w14:paraId="21B5C648" w14:textId="01441FD4" w:rsidR="00E1386C" w:rsidRDefault="00E1386C" w:rsidP="00E608F7">
      <w:pPr>
        <w:pStyle w:val="Brezrazmikov"/>
        <w:rPr>
          <w:i/>
          <w:iCs/>
          <w:sz w:val="22"/>
          <w:szCs w:val="22"/>
        </w:rPr>
      </w:pPr>
      <w:r>
        <w:rPr>
          <w:i/>
          <w:iCs/>
          <w:sz w:val="22"/>
          <w:szCs w:val="22"/>
        </w:rPr>
        <w:t xml:space="preserve">Predsednica je </w:t>
      </w:r>
      <w:r w:rsidR="0065258C">
        <w:rPr>
          <w:i/>
          <w:iCs/>
          <w:sz w:val="22"/>
          <w:szCs w:val="22"/>
        </w:rPr>
        <w:t>poudarila,</w:t>
      </w:r>
      <w:r>
        <w:rPr>
          <w:i/>
          <w:iCs/>
          <w:sz w:val="22"/>
          <w:szCs w:val="22"/>
        </w:rPr>
        <w:t xml:space="preserve"> da so s</w:t>
      </w:r>
      <w:r w:rsidR="00DB5183" w:rsidRPr="00DB5183">
        <w:rPr>
          <w:i/>
          <w:iCs/>
          <w:sz w:val="22"/>
          <w:szCs w:val="22"/>
        </w:rPr>
        <w:t>estavljavci poročil</w:t>
      </w:r>
      <w:r>
        <w:rPr>
          <w:i/>
          <w:iCs/>
          <w:sz w:val="22"/>
          <w:szCs w:val="22"/>
        </w:rPr>
        <w:t xml:space="preserve">a, v katerem predstavijo pozitivne strani in šibkosti izvajanja programa, </w:t>
      </w:r>
      <w:r w:rsidR="00DB5183" w:rsidRPr="00DB5183">
        <w:rPr>
          <w:i/>
          <w:iCs/>
          <w:sz w:val="22"/>
          <w:szCs w:val="22"/>
        </w:rPr>
        <w:t>opozorili</w:t>
      </w:r>
      <w:r w:rsidR="007C191A">
        <w:rPr>
          <w:i/>
          <w:iCs/>
          <w:sz w:val="22"/>
          <w:szCs w:val="22"/>
        </w:rPr>
        <w:t>,</w:t>
      </w:r>
      <w:r w:rsidR="00DB5183" w:rsidRPr="00DB5183">
        <w:rPr>
          <w:i/>
          <w:iCs/>
          <w:sz w:val="22"/>
          <w:szCs w:val="22"/>
        </w:rPr>
        <w:t xml:space="preserve"> da na podlagi dosežkov učencev na nacionalnem preverjanju znanja ne morejo potrditi</w:t>
      </w:r>
      <w:r>
        <w:rPr>
          <w:i/>
          <w:iCs/>
          <w:sz w:val="22"/>
          <w:szCs w:val="22"/>
        </w:rPr>
        <w:t>,</w:t>
      </w:r>
      <w:r w:rsidR="00DB5183" w:rsidRPr="00DB5183">
        <w:rPr>
          <w:i/>
          <w:iCs/>
          <w:sz w:val="22"/>
          <w:szCs w:val="22"/>
        </w:rPr>
        <w:t xml:space="preserve"> da vsi učenci dosegajo minimaln</w:t>
      </w:r>
      <w:r>
        <w:rPr>
          <w:i/>
          <w:iCs/>
          <w:sz w:val="22"/>
          <w:szCs w:val="22"/>
        </w:rPr>
        <w:t xml:space="preserve">a znanja, kar </w:t>
      </w:r>
      <w:r w:rsidR="00DB5183" w:rsidRPr="00DB5183">
        <w:rPr>
          <w:i/>
          <w:iCs/>
          <w:sz w:val="22"/>
          <w:szCs w:val="22"/>
        </w:rPr>
        <w:t>je zelo pomembn</w:t>
      </w:r>
      <w:r>
        <w:rPr>
          <w:i/>
          <w:iCs/>
          <w:sz w:val="22"/>
          <w:szCs w:val="22"/>
        </w:rPr>
        <w:t>o</w:t>
      </w:r>
      <w:r w:rsidR="00DB5183" w:rsidRPr="00DB5183">
        <w:rPr>
          <w:i/>
          <w:iCs/>
          <w:sz w:val="22"/>
          <w:szCs w:val="22"/>
        </w:rPr>
        <w:t xml:space="preserve"> sporočil</w:t>
      </w:r>
      <w:r>
        <w:rPr>
          <w:i/>
          <w:iCs/>
          <w:sz w:val="22"/>
          <w:szCs w:val="22"/>
        </w:rPr>
        <w:t xml:space="preserve">o. </w:t>
      </w:r>
      <w:r w:rsidR="007C191A">
        <w:rPr>
          <w:i/>
          <w:iCs/>
          <w:sz w:val="22"/>
          <w:szCs w:val="22"/>
        </w:rPr>
        <w:t>Ker je</w:t>
      </w:r>
      <w:r w:rsidR="00DB5183" w:rsidRPr="00DB5183">
        <w:rPr>
          <w:i/>
          <w:iCs/>
          <w:sz w:val="22"/>
          <w:szCs w:val="22"/>
        </w:rPr>
        <w:t xml:space="preserve"> v razredih majhno število učencev</w:t>
      </w:r>
      <w:r>
        <w:rPr>
          <w:i/>
          <w:iCs/>
          <w:sz w:val="22"/>
          <w:szCs w:val="22"/>
        </w:rPr>
        <w:t xml:space="preserve"> (7), pouk </w:t>
      </w:r>
      <w:r w:rsidR="0065258C">
        <w:rPr>
          <w:i/>
          <w:iCs/>
          <w:sz w:val="22"/>
          <w:szCs w:val="22"/>
        </w:rPr>
        <w:t xml:space="preserve">pa </w:t>
      </w:r>
      <w:r>
        <w:rPr>
          <w:i/>
          <w:iCs/>
          <w:sz w:val="22"/>
          <w:szCs w:val="22"/>
        </w:rPr>
        <w:t xml:space="preserve">vodita 2 učitelja, </w:t>
      </w:r>
      <w:r w:rsidR="007C191A">
        <w:rPr>
          <w:i/>
          <w:iCs/>
          <w:sz w:val="22"/>
          <w:szCs w:val="22"/>
        </w:rPr>
        <w:t xml:space="preserve">imajo </w:t>
      </w:r>
      <w:r w:rsidR="00DB5183" w:rsidRPr="00DB5183">
        <w:rPr>
          <w:i/>
          <w:iCs/>
          <w:sz w:val="22"/>
          <w:szCs w:val="22"/>
        </w:rPr>
        <w:t>dobre pogoje za svoje delo</w:t>
      </w:r>
      <w:r>
        <w:rPr>
          <w:i/>
          <w:iCs/>
          <w:sz w:val="22"/>
          <w:szCs w:val="22"/>
        </w:rPr>
        <w:t>,</w:t>
      </w:r>
      <w:r w:rsidR="00DB5183" w:rsidRPr="00DB5183">
        <w:rPr>
          <w:i/>
          <w:iCs/>
          <w:sz w:val="22"/>
          <w:szCs w:val="22"/>
        </w:rPr>
        <w:t xml:space="preserve"> zato bi poleg dobrih rezultatov oziroma doseganj</w:t>
      </w:r>
      <w:r w:rsidR="007C191A">
        <w:rPr>
          <w:i/>
          <w:iCs/>
          <w:sz w:val="22"/>
          <w:szCs w:val="22"/>
        </w:rPr>
        <w:t>a</w:t>
      </w:r>
      <w:r w:rsidR="00DB5183" w:rsidRPr="00DB5183">
        <w:rPr>
          <w:i/>
          <w:iCs/>
          <w:sz w:val="22"/>
          <w:szCs w:val="22"/>
        </w:rPr>
        <w:t xml:space="preserve"> standardov znanja pričakovali tudi visoko raven diferenciacije pouka</w:t>
      </w:r>
      <w:r>
        <w:rPr>
          <w:i/>
          <w:iCs/>
          <w:sz w:val="22"/>
          <w:szCs w:val="22"/>
        </w:rPr>
        <w:t>,</w:t>
      </w:r>
      <w:r w:rsidR="00DB5183" w:rsidRPr="00DB5183">
        <w:rPr>
          <w:i/>
          <w:iCs/>
          <w:sz w:val="22"/>
          <w:szCs w:val="22"/>
        </w:rPr>
        <w:t xml:space="preserve"> vključenost učencev v načrtovanje</w:t>
      </w:r>
      <w:r>
        <w:rPr>
          <w:i/>
          <w:iCs/>
          <w:sz w:val="22"/>
          <w:szCs w:val="22"/>
        </w:rPr>
        <w:t>,</w:t>
      </w:r>
      <w:r w:rsidR="00DB5183" w:rsidRPr="00DB5183">
        <w:rPr>
          <w:i/>
          <w:iCs/>
          <w:sz w:val="22"/>
          <w:szCs w:val="22"/>
        </w:rPr>
        <w:t xml:space="preserve"> spodbujanje učencev h kritičnemu mišljenju</w:t>
      </w:r>
      <w:r>
        <w:rPr>
          <w:i/>
          <w:iCs/>
          <w:sz w:val="22"/>
          <w:szCs w:val="22"/>
        </w:rPr>
        <w:t xml:space="preserve"> ter</w:t>
      </w:r>
      <w:r w:rsidR="00DB5183" w:rsidRPr="00DB5183">
        <w:rPr>
          <w:i/>
          <w:iCs/>
          <w:sz w:val="22"/>
          <w:szCs w:val="22"/>
        </w:rPr>
        <w:t xml:space="preserve"> raziskovanje in samostojno </w:t>
      </w:r>
      <w:r w:rsidR="00DB5183" w:rsidRPr="00DB5183">
        <w:rPr>
          <w:i/>
          <w:iCs/>
          <w:sz w:val="22"/>
          <w:szCs w:val="22"/>
        </w:rPr>
        <w:lastRenderedPageBreak/>
        <w:t>odkrivanje novega znanja</w:t>
      </w:r>
      <w:r>
        <w:rPr>
          <w:i/>
          <w:iCs/>
          <w:sz w:val="22"/>
          <w:szCs w:val="22"/>
        </w:rPr>
        <w:t>. V</w:t>
      </w:r>
      <w:r w:rsidR="00DB5183" w:rsidRPr="00DB5183">
        <w:rPr>
          <w:i/>
          <w:iCs/>
          <w:sz w:val="22"/>
          <w:szCs w:val="22"/>
        </w:rPr>
        <w:t xml:space="preserve"> nasprotju s tem je spremljava pokazala šibkosti ravno na področjih</w:t>
      </w:r>
      <w:r>
        <w:rPr>
          <w:i/>
          <w:iCs/>
          <w:sz w:val="22"/>
          <w:szCs w:val="22"/>
        </w:rPr>
        <w:t>,</w:t>
      </w:r>
      <w:r w:rsidR="00DB5183" w:rsidRPr="00DB5183">
        <w:rPr>
          <w:i/>
          <w:iCs/>
          <w:sz w:val="22"/>
          <w:szCs w:val="22"/>
        </w:rPr>
        <w:t xml:space="preserve"> ki so ključna za uresničevanje posebnih pedagoških načel vzgoje za življenje</w:t>
      </w:r>
      <w:r>
        <w:rPr>
          <w:i/>
          <w:iCs/>
          <w:sz w:val="22"/>
          <w:szCs w:val="22"/>
        </w:rPr>
        <w:t>,</w:t>
      </w:r>
      <w:r w:rsidR="00DB5183" w:rsidRPr="00DB5183">
        <w:rPr>
          <w:i/>
          <w:iCs/>
          <w:sz w:val="22"/>
          <w:szCs w:val="22"/>
        </w:rPr>
        <w:t xml:space="preserve"> ki so opredeljena v programu osnovne šole</w:t>
      </w:r>
      <w:r>
        <w:rPr>
          <w:i/>
          <w:iCs/>
          <w:sz w:val="22"/>
          <w:szCs w:val="22"/>
        </w:rPr>
        <w:t xml:space="preserve"> Lila, kar pa </w:t>
      </w:r>
      <w:r w:rsidR="00DB5183" w:rsidRPr="00DB5183">
        <w:rPr>
          <w:i/>
          <w:iCs/>
          <w:sz w:val="22"/>
          <w:szCs w:val="22"/>
        </w:rPr>
        <w:t>odpira vprašanja</w:t>
      </w:r>
      <w:r>
        <w:rPr>
          <w:i/>
          <w:iCs/>
          <w:sz w:val="22"/>
          <w:szCs w:val="22"/>
        </w:rPr>
        <w:t>,</w:t>
      </w:r>
      <w:r w:rsidR="00DB5183" w:rsidRPr="00DB5183">
        <w:rPr>
          <w:i/>
          <w:iCs/>
          <w:sz w:val="22"/>
          <w:szCs w:val="22"/>
        </w:rPr>
        <w:t xml:space="preserve"> v kolikšni meri se </w:t>
      </w:r>
      <w:r>
        <w:rPr>
          <w:i/>
          <w:iCs/>
          <w:sz w:val="22"/>
          <w:szCs w:val="22"/>
        </w:rPr>
        <w:t xml:space="preserve">pri pouku na </w:t>
      </w:r>
      <w:r w:rsidR="00DB5183" w:rsidRPr="00DB5183">
        <w:rPr>
          <w:i/>
          <w:iCs/>
          <w:sz w:val="22"/>
          <w:szCs w:val="22"/>
        </w:rPr>
        <w:t>osnovni šoli</w:t>
      </w:r>
      <w:r>
        <w:rPr>
          <w:i/>
          <w:iCs/>
          <w:sz w:val="22"/>
          <w:szCs w:val="22"/>
        </w:rPr>
        <w:t xml:space="preserve"> Lila</w:t>
      </w:r>
      <w:r w:rsidR="00DB5183" w:rsidRPr="00DB5183">
        <w:rPr>
          <w:i/>
          <w:iCs/>
          <w:sz w:val="22"/>
          <w:szCs w:val="22"/>
        </w:rPr>
        <w:t xml:space="preserve"> </w:t>
      </w:r>
      <w:r w:rsidR="007C191A">
        <w:rPr>
          <w:i/>
          <w:iCs/>
          <w:sz w:val="22"/>
          <w:szCs w:val="22"/>
        </w:rPr>
        <w:t xml:space="preserve">ta načela </w:t>
      </w:r>
      <w:r w:rsidR="00DB5183" w:rsidRPr="00DB5183">
        <w:rPr>
          <w:i/>
          <w:iCs/>
          <w:sz w:val="22"/>
          <w:szCs w:val="22"/>
        </w:rPr>
        <w:t>dejansko uresničujejo</w:t>
      </w:r>
      <w:r>
        <w:rPr>
          <w:i/>
          <w:iCs/>
          <w:sz w:val="22"/>
          <w:szCs w:val="22"/>
        </w:rPr>
        <w:t>. Meni</w:t>
      </w:r>
      <w:r w:rsidR="007C191A">
        <w:rPr>
          <w:i/>
          <w:iCs/>
          <w:sz w:val="22"/>
          <w:szCs w:val="22"/>
        </w:rPr>
        <w:t>,</w:t>
      </w:r>
      <w:r>
        <w:rPr>
          <w:i/>
          <w:iCs/>
          <w:sz w:val="22"/>
          <w:szCs w:val="22"/>
        </w:rPr>
        <w:t xml:space="preserve"> da so t</w:t>
      </w:r>
      <w:r w:rsidR="002E32E9">
        <w:rPr>
          <w:i/>
          <w:iCs/>
          <w:sz w:val="22"/>
          <w:szCs w:val="22"/>
        </w:rPr>
        <w:t>a</w:t>
      </w:r>
      <w:r>
        <w:rPr>
          <w:i/>
          <w:iCs/>
          <w:sz w:val="22"/>
          <w:szCs w:val="22"/>
        </w:rPr>
        <w:t xml:space="preserve"> opozorila vredna razmisleka. </w:t>
      </w:r>
    </w:p>
    <w:p w14:paraId="7135D8C5" w14:textId="5660DDA8" w:rsidR="00A16CFC" w:rsidRPr="005064C4" w:rsidRDefault="00E1386C" w:rsidP="00E1386C">
      <w:pPr>
        <w:pStyle w:val="Brezrazmikov"/>
        <w:rPr>
          <w:i/>
          <w:color w:val="4472C4" w:themeColor="accent1"/>
          <w:u w:val="single"/>
        </w:rPr>
      </w:pPr>
      <w:r>
        <w:rPr>
          <w:i/>
          <w:iCs/>
          <w:sz w:val="22"/>
          <w:szCs w:val="22"/>
        </w:rPr>
        <w:t xml:space="preserve"> </w:t>
      </w:r>
    </w:p>
    <w:p w14:paraId="6ED29DFD" w14:textId="7E06877D" w:rsidR="00AB622F" w:rsidRPr="005064C4" w:rsidRDefault="00E608F7" w:rsidP="00AB622F">
      <w:pPr>
        <w:pStyle w:val="Brezrazmikov"/>
        <w:rPr>
          <w:bCs/>
          <w:i/>
          <w:iCs/>
          <w:color w:val="FF0000"/>
          <w:sz w:val="22"/>
          <w:szCs w:val="22"/>
        </w:rPr>
      </w:pPr>
      <w:r w:rsidRPr="005064C4">
        <w:rPr>
          <w:i/>
          <w:color w:val="000000" w:themeColor="text1"/>
          <w:sz w:val="22"/>
          <w:szCs w:val="22"/>
          <w:u w:val="single"/>
        </w:rPr>
        <w:t>Komisija za zasebn</w:t>
      </w:r>
      <w:r w:rsidRPr="00BC77C5">
        <w:rPr>
          <w:i/>
          <w:color w:val="000000" w:themeColor="text1"/>
          <w:sz w:val="22"/>
          <w:szCs w:val="22"/>
          <w:u w:val="single"/>
        </w:rPr>
        <w:t>o šolstvo</w:t>
      </w:r>
      <w:r w:rsidR="007C191A" w:rsidRPr="00A9162D">
        <w:rPr>
          <w:i/>
          <w:color w:val="000000" w:themeColor="text1"/>
          <w:sz w:val="22"/>
          <w:szCs w:val="22"/>
        </w:rPr>
        <w:t xml:space="preserve"> </w:t>
      </w:r>
      <w:r w:rsidRPr="005064C4">
        <w:rPr>
          <w:i/>
          <w:color w:val="000000" w:themeColor="text1"/>
          <w:sz w:val="22"/>
          <w:szCs w:val="22"/>
        </w:rPr>
        <w:t>- poročal</w:t>
      </w:r>
      <w:r w:rsidR="00C66FE9" w:rsidRPr="005064C4">
        <w:rPr>
          <w:i/>
          <w:color w:val="000000" w:themeColor="text1"/>
          <w:sz w:val="22"/>
          <w:szCs w:val="22"/>
        </w:rPr>
        <w:t xml:space="preserve"> je predsednik dr. David </w:t>
      </w:r>
      <w:proofErr w:type="spellStart"/>
      <w:r w:rsidR="00C66FE9" w:rsidRPr="005064C4">
        <w:rPr>
          <w:i/>
          <w:color w:val="000000" w:themeColor="text1"/>
          <w:sz w:val="22"/>
          <w:szCs w:val="22"/>
        </w:rPr>
        <w:t>Movrin</w:t>
      </w:r>
      <w:proofErr w:type="spellEnd"/>
      <w:r w:rsidRPr="005064C4">
        <w:rPr>
          <w:i/>
          <w:color w:val="FF0000"/>
          <w:sz w:val="22"/>
          <w:szCs w:val="22"/>
        </w:rPr>
        <w:t xml:space="preserve"> </w:t>
      </w:r>
      <w:r w:rsidRPr="005064C4">
        <w:rPr>
          <w:i/>
          <w:color w:val="000000" w:themeColor="text1"/>
          <w:sz w:val="22"/>
          <w:szCs w:val="22"/>
        </w:rPr>
        <w:t>- je</w:t>
      </w:r>
      <w:r w:rsidRPr="005064C4">
        <w:rPr>
          <w:bCs/>
          <w:i/>
          <w:iCs/>
          <w:color w:val="000000" w:themeColor="text1"/>
          <w:sz w:val="22"/>
          <w:szCs w:val="22"/>
        </w:rPr>
        <w:t xml:space="preserve"> na 3</w:t>
      </w:r>
      <w:r w:rsidR="00AB622F" w:rsidRPr="005064C4">
        <w:rPr>
          <w:bCs/>
          <w:i/>
          <w:iCs/>
          <w:color w:val="000000" w:themeColor="text1"/>
          <w:sz w:val="22"/>
          <w:szCs w:val="22"/>
        </w:rPr>
        <w:t>4. dopisni</w:t>
      </w:r>
      <w:r w:rsidRPr="005064C4">
        <w:rPr>
          <w:bCs/>
          <w:i/>
          <w:iCs/>
          <w:color w:val="000000" w:themeColor="text1"/>
          <w:sz w:val="22"/>
          <w:szCs w:val="22"/>
        </w:rPr>
        <w:t xml:space="preserve"> seji sprejela sklep, </w:t>
      </w:r>
      <w:r w:rsidRPr="005064C4">
        <w:rPr>
          <w:bCs/>
          <w:i/>
          <w:iCs/>
          <w:sz w:val="22"/>
          <w:szCs w:val="22"/>
        </w:rPr>
        <w:t>naj se Strokovni svet seznani z vmesnim poročilom</w:t>
      </w:r>
      <w:r w:rsidR="00AB622F" w:rsidRPr="005064C4">
        <w:rPr>
          <w:i/>
          <w:iCs/>
          <w:sz w:val="22"/>
          <w:szCs w:val="22"/>
        </w:rPr>
        <w:t xml:space="preserve"> o spremljanju zasebnega izobraževalnega programa osnovne </w:t>
      </w:r>
      <w:r w:rsidR="007C191A">
        <w:rPr>
          <w:i/>
          <w:iCs/>
          <w:sz w:val="22"/>
          <w:szCs w:val="22"/>
        </w:rPr>
        <w:t>š</w:t>
      </w:r>
      <w:r w:rsidR="00AB622F" w:rsidRPr="005064C4">
        <w:rPr>
          <w:i/>
          <w:iCs/>
          <w:sz w:val="22"/>
          <w:szCs w:val="22"/>
        </w:rPr>
        <w:t>ole Inštituta za celostno vzgojo in izobraževanje otrok Lila (šol. leto 2022/23, šesto leto spremljave</w:t>
      </w:r>
      <w:r w:rsidR="007C191A">
        <w:rPr>
          <w:i/>
          <w:iCs/>
          <w:sz w:val="22"/>
          <w:szCs w:val="22"/>
        </w:rPr>
        <w:t>)</w:t>
      </w:r>
      <w:r w:rsidR="00AB622F" w:rsidRPr="005064C4">
        <w:rPr>
          <w:i/>
          <w:iCs/>
          <w:sz w:val="22"/>
          <w:szCs w:val="22"/>
        </w:rPr>
        <w:t>.</w:t>
      </w:r>
    </w:p>
    <w:p w14:paraId="3429C9FB" w14:textId="77777777" w:rsidR="00E1386C" w:rsidRDefault="00E1386C" w:rsidP="002A3A3B">
      <w:pPr>
        <w:spacing w:after="0" w:line="240" w:lineRule="auto"/>
        <w:rPr>
          <w:rFonts w:ascii="Times New Roman" w:hAnsi="Times New Roman"/>
          <w:bCs/>
          <w:i/>
          <w:iCs/>
        </w:rPr>
      </w:pPr>
    </w:p>
    <w:p w14:paraId="1BDE8030" w14:textId="346B3154" w:rsidR="00B02DB9" w:rsidRDefault="00B02DB9" w:rsidP="002A3A3B">
      <w:pPr>
        <w:spacing w:after="0" w:line="240" w:lineRule="auto"/>
        <w:rPr>
          <w:rFonts w:ascii="Times New Roman" w:hAnsi="Times New Roman"/>
          <w:bCs/>
          <w:i/>
          <w:iCs/>
        </w:rPr>
      </w:pPr>
      <w:r w:rsidRPr="00B02DB9">
        <w:rPr>
          <w:rFonts w:ascii="Times New Roman" w:hAnsi="Times New Roman"/>
          <w:bCs/>
          <w:i/>
          <w:iCs/>
        </w:rPr>
        <w:t>V odzivih članov je bilo zaznati frustracije. Člani so</w:t>
      </w:r>
      <w:r w:rsidR="00E1386C">
        <w:rPr>
          <w:rFonts w:ascii="Times New Roman" w:hAnsi="Times New Roman"/>
          <w:bCs/>
          <w:i/>
          <w:iCs/>
        </w:rPr>
        <w:t xml:space="preserve"> razpravljali</w:t>
      </w:r>
      <w:r w:rsidR="00970ABB" w:rsidRPr="00970ABB">
        <w:rPr>
          <w:rFonts w:ascii="Times New Roman" w:hAnsi="Times New Roman"/>
          <w:bCs/>
          <w:i/>
          <w:iCs/>
        </w:rPr>
        <w:t xml:space="preserve"> </w:t>
      </w:r>
      <w:r w:rsidR="00970ABB">
        <w:rPr>
          <w:rFonts w:ascii="Times New Roman" w:hAnsi="Times New Roman"/>
          <w:bCs/>
          <w:i/>
          <w:iCs/>
        </w:rPr>
        <w:t>podobno</w:t>
      </w:r>
      <w:r w:rsidR="00DB0224">
        <w:rPr>
          <w:rFonts w:ascii="Times New Roman" w:hAnsi="Times New Roman"/>
          <w:bCs/>
          <w:i/>
          <w:iCs/>
        </w:rPr>
        <w:t>,</w:t>
      </w:r>
      <w:r w:rsidR="00E1386C">
        <w:rPr>
          <w:rFonts w:ascii="Times New Roman" w:hAnsi="Times New Roman"/>
          <w:bCs/>
          <w:i/>
          <w:iCs/>
        </w:rPr>
        <w:t xml:space="preserve"> kot je </w:t>
      </w:r>
      <w:r w:rsidR="00970ABB">
        <w:rPr>
          <w:rFonts w:ascii="Times New Roman" w:hAnsi="Times New Roman"/>
          <w:bCs/>
          <w:i/>
          <w:iCs/>
        </w:rPr>
        <w:t xml:space="preserve">poudarila </w:t>
      </w:r>
      <w:r w:rsidR="00DB0224">
        <w:rPr>
          <w:rFonts w:ascii="Times New Roman" w:hAnsi="Times New Roman"/>
          <w:bCs/>
          <w:i/>
          <w:iCs/>
        </w:rPr>
        <w:t xml:space="preserve">že </w:t>
      </w:r>
      <w:r w:rsidR="00E1386C">
        <w:rPr>
          <w:rFonts w:ascii="Times New Roman" w:hAnsi="Times New Roman"/>
          <w:bCs/>
          <w:i/>
          <w:iCs/>
        </w:rPr>
        <w:t>predsednica predhodne komisije</w:t>
      </w:r>
      <w:r w:rsidR="00970ABB">
        <w:rPr>
          <w:rFonts w:ascii="Times New Roman" w:hAnsi="Times New Roman"/>
          <w:bCs/>
          <w:i/>
          <w:iCs/>
        </w:rPr>
        <w:t>,</w:t>
      </w:r>
      <w:r w:rsidR="00E1386C">
        <w:rPr>
          <w:rFonts w:ascii="Times New Roman" w:hAnsi="Times New Roman"/>
          <w:bCs/>
          <w:i/>
          <w:iCs/>
        </w:rPr>
        <w:t xml:space="preserve"> in </w:t>
      </w:r>
      <w:r w:rsidRPr="00B02DB9">
        <w:rPr>
          <w:rFonts w:ascii="Times New Roman" w:hAnsi="Times New Roman"/>
          <w:bCs/>
          <w:i/>
          <w:iCs/>
        </w:rPr>
        <w:t xml:space="preserve">opozorili, da po vseh letih spremljav opažanja niso dober znak za kakovostno napredovanje šole. </w:t>
      </w:r>
    </w:p>
    <w:p w14:paraId="431C81D1" w14:textId="33444A7F" w:rsidR="00B02DB9" w:rsidRPr="008F3CEE" w:rsidRDefault="00E1386C" w:rsidP="008F3CEE">
      <w:pPr>
        <w:spacing w:after="0" w:line="240" w:lineRule="auto"/>
        <w:rPr>
          <w:rFonts w:ascii="Times New Roman" w:hAnsi="Times New Roman"/>
          <w:bCs/>
          <w:u w:val="single"/>
        </w:rPr>
      </w:pPr>
      <w:r w:rsidRPr="008F3CEE">
        <w:rPr>
          <w:rFonts w:ascii="Times New Roman" w:hAnsi="Times New Roman"/>
          <w:bCs/>
        </w:rPr>
        <w:t xml:space="preserve"> </w:t>
      </w:r>
    </w:p>
    <w:p w14:paraId="01CDE0FE" w14:textId="2B7B56A5" w:rsidR="0030632A" w:rsidRPr="00CB7E48" w:rsidRDefault="00EF6500" w:rsidP="00C34196">
      <w:pPr>
        <w:spacing w:after="0" w:line="240" w:lineRule="auto"/>
        <w:jc w:val="both"/>
        <w:rPr>
          <w:rFonts w:ascii="Times New Roman" w:hAnsi="Times New Roman"/>
          <w:bCs/>
        </w:rPr>
      </w:pPr>
      <w:r w:rsidRPr="00CB7E48">
        <w:rPr>
          <w:rFonts w:ascii="Times New Roman" w:eastAsiaTheme="minorEastAsia" w:hAnsi="Times New Roman"/>
          <w:noProof/>
          <w:lang w:eastAsia="sl-SI"/>
        </w:rPr>
        <w:t>V razpravi</w:t>
      </w:r>
      <w:r w:rsidR="0030632A" w:rsidRPr="00CB7E48">
        <w:rPr>
          <w:rFonts w:ascii="Times New Roman" w:eastAsiaTheme="minorEastAsia" w:hAnsi="Times New Roman"/>
          <w:noProof/>
          <w:lang w:eastAsia="sl-SI"/>
        </w:rPr>
        <w:t xml:space="preserve"> je predsednik opozoril, da so pred leti </w:t>
      </w:r>
      <w:r w:rsidR="00B02DB9" w:rsidRPr="00CB7E48">
        <w:rPr>
          <w:rFonts w:ascii="Times New Roman" w:hAnsi="Times New Roman"/>
          <w:bCs/>
        </w:rPr>
        <w:t>poslušal</w:t>
      </w:r>
      <w:r w:rsidR="0030632A" w:rsidRPr="00CB7E48">
        <w:rPr>
          <w:rFonts w:ascii="Times New Roman" w:hAnsi="Times New Roman"/>
          <w:bCs/>
        </w:rPr>
        <w:t>i obljube,</w:t>
      </w:r>
      <w:r w:rsidR="00B02DB9" w:rsidRPr="00CB7E48">
        <w:rPr>
          <w:rFonts w:ascii="Times New Roman" w:hAnsi="Times New Roman"/>
          <w:bCs/>
        </w:rPr>
        <w:t xml:space="preserve"> kaj naj bi ta šola nudila svojim učencem</w:t>
      </w:r>
      <w:r w:rsidR="0030632A" w:rsidRPr="00CB7E48">
        <w:rPr>
          <w:rFonts w:ascii="Times New Roman" w:hAnsi="Times New Roman"/>
          <w:bCs/>
        </w:rPr>
        <w:t xml:space="preserve">. </w:t>
      </w:r>
      <w:r w:rsidR="00861687" w:rsidRPr="00CB7E48">
        <w:rPr>
          <w:rFonts w:ascii="Times New Roman" w:hAnsi="Times New Roman"/>
          <w:bCs/>
        </w:rPr>
        <w:t>U</w:t>
      </w:r>
      <w:r w:rsidR="00B02DB9" w:rsidRPr="00CB7E48">
        <w:rPr>
          <w:rFonts w:ascii="Times New Roman" w:hAnsi="Times New Roman"/>
          <w:bCs/>
        </w:rPr>
        <w:t>gotovitve</w:t>
      </w:r>
      <w:r w:rsidR="0030632A" w:rsidRPr="00CB7E48">
        <w:rPr>
          <w:rFonts w:ascii="Times New Roman" w:hAnsi="Times New Roman"/>
          <w:bCs/>
        </w:rPr>
        <w:t xml:space="preserve"> v</w:t>
      </w:r>
      <w:r w:rsidR="00B02DB9" w:rsidRPr="00CB7E48">
        <w:rPr>
          <w:rFonts w:ascii="Times New Roman" w:hAnsi="Times New Roman"/>
          <w:bCs/>
        </w:rPr>
        <w:t xml:space="preserve"> poročil</w:t>
      </w:r>
      <w:r w:rsidR="0030632A" w:rsidRPr="00CB7E48">
        <w:rPr>
          <w:rFonts w:ascii="Times New Roman" w:hAnsi="Times New Roman"/>
          <w:bCs/>
        </w:rPr>
        <w:t xml:space="preserve">ih </w:t>
      </w:r>
      <w:r w:rsidR="00861687" w:rsidRPr="00CB7E48">
        <w:rPr>
          <w:rFonts w:ascii="Times New Roman" w:hAnsi="Times New Roman"/>
          <w:bCs/>
        </w:rPr>
        <w:t xml:space="preserve">so </w:t>
      </w:r>
      <w:r w:rsidR="0030632A" w:rsidRPr="00CB7E48">
        <w:rPr>
          <w:rFonts w:ascii="Times New Roman" w:hAnsi="Times New Roman"/>
          <w:bCs/>
        </w:rPr>
        <w:t xml:space="preserve">vsako leto </w:t>
      </w:r>
      <w:r w:rsidR="00B02DB9" w:rsidRPr="00CB7E48">
        <w:rPr>
          <w:rFonts w:ascii="Times New Roman" w:hAnsi="Times New Roman"/>
          <w:bCs/>
        </w:rPr>
        <w:t>podobne</w:t>
      </w:r>
      <w:r w:rsidR="00970ABB" w:rsidRPr="00CB7E48">
        <w:rPr>
          <w:rFonts w:ascii="Times New Roman" w:hAnsi="Times New Roman"/>
          <w:bCs/>
        </w:rPr>
        <w:t>, zato</w:t>
      </w:r>
      <w:r w:rsidR="00B02DB9" w:rsidRPr="00CB7E48">
        <w:rPr>
          <w:rFonts w:ascii="Times New Roman" w:hAnsi="Times New Roman"/>
          <w:bCs/>
        </w:rPr>
        <w:t xml:space="preserve"> </w:t>
      </w:r>
      <w:r w:rsidR="00861687" w:rsidRPr="00CB7E48">
        <w:rPr>
          <w:rFonts w:ascii="Times New Roman" w:hAnsi="Times New Roman"/>
          <w:bCs/>
        </w:rPr>
        <w:t>bi</w:t>
      </w:r>
      <w:r w:rsidR="00B02DB9" w:rsidRPr="00CB7E48">
        <w:rPr>
          <w:rFonts w:ascii="Times New Roman" w:hAnsi="Times New Roman"/>
          <w:bCs/>
        </w:rPr>
        <w:t xml:space="preserve"> s strani</w:t>
      </w:r>
      <w:r w:rsidR="00861687" w:rsidRPr="00CB7E48">
        <w:rPr>
          <w:rFonts w:ascii="Times New Roman" w:hAnsi="Times New Roman"/>
          <w:bCs/>
        </w:rPr>
        <w:t xml:space="preserve"> </w:t>
      </w:r>
      <w:r w:rsidR="00B02DB9" w:rsidRPr="00CB7E48">
        <w:rPr>
          <w:rFonts w:ascii="Times New Roman" w:hAnsi="Times New Roman"/>
          <w:bCs/>
        </w:rPr>
        <w:t>šole</w:t>
      </w:r>
      <w:r w:rsidR="0030632A" w:rsidRPr="00CB7E48">
        <w:rPr>
          <w:rFonts w:ascii="Times New Roman" w:hAnsi="Times New Roman"/>
          <w:bCs/>
        </w:rPr>
        <w:t xml:space="preserve"> </w:t>
      </w:r>
      <w:r w:rsidR="00861687" w:rsidRPr="00CB7E48">
        <w:rPr>
          <w:rFonts w:ascii="Times New Roman" w:hAnsi="Times New Roman"/>
          <w:bCs/>
        </w:rPr>
        <w:t>pričakovali</w:t>
      </w:r>
      <w:r w:rsidR="00970ABB" w:rsidRPr="00CB7E48">
        <w:rPr>
          <w:rFonts w:ascii="Times New Roman" w:hAnsi="Times New Roman"/>
          <w:bCs/>
        </w:rPr>
        <w:t xml:space="preserve"> </w:t>
      </w:r>
      <w:r w:rsidR="00E60F64">
        <w:rPr>
          <w:rFonts w:ascii="Times New Roman" w:hAnsi="Times New Roman"/>
          <w:bCs/>
        </w:rPr>
        <w:t xml:space="preserve">kakšen </w:t>
      </w:r>
      <w:r w:rsidR="00861687" w:rsidRPr="00CB7E48">
        <w:rPr>
          <w:rFonts w:ascii="Times New Roman" w:hAnsi="Times New Roman"/>
          <w:bCs/>
        </w:rPr>
        <w:t>o</w:t>
      </w:r>
      <w:r w:rsidR="00B02DB9" w:rsidRPr="00CB7E48">
        <w:rPr>
          <w:rFonts w:ascii="Times New Roman" w:hAnsi="Times New Roman"/>
          <w:bCs/>
        </w:rPr>
        <w:t>dziv</w:t>
      </w:r>
      <w:r w:rsidR="0030632A" w:rsidRPr="00CB7E48">
        <w:rPr>
          <w:rFonts w:ascii="Times New Roman" w:hAnsi="Times New Roman"/>
          <w:bCs/>
        </w:rPr>
        <w:t xml:space="preserve">. Ne glede, da se </w:t>
      </w:r>
      <w:r w:rsidR="00C34196" w:rsidRPr="00CB7E48">
        <w:rPr>
          <w:rFonts w:ascii="Times New Roman" w:hAnsi="Times New Roman"/>
          <w:bCs/>
        </w:rPr>
        <w:t xml:space="preserve">strokovni svet </w:t>
      </w:r>
      <w:r w:rsidR="0030632A" w:rsidRPr="00CB7E48">
        <w:rPr>
          <w:rFonts w:ascii="Times New Roman" w:hAnsi="Times New Roman"/>
          <w:bCs/>
        </w:rPr>
        <w:t>le s</w:t>
      </w:r>
      <w:r w:rsidR="00B02DB9" w:rsidRPr="00CB7E48">
        <w:rPr>
          <w:rFonts w:ascii="Times New Roman" w:hAnsi="Times New Roman"/>
          <w:bCs/>
        </w:rPr>
        <w:t>eznanja s poročilom</w:t>
      </w:r>
      <w:r w:rsidR="0030632A" w:rsidRPr="00CB7E48">
        <w:rPr>
          <w:rFonts w:ascii="Times New Roman" w:hAnsi="Times New Roman"/>
          <w:bCs/>
        </w:rPr>
        <w:t xml:space="preserve">, meni, da </w:t>
      </w:r>
      <w:r w:rsidR="00861687" w:rsidRPr="00CB7E48">
        <w:rPr>
          <w:rFonts w:ascii="Times New Roman" w:hAnsi="Times New Roman"/>
          <w:bCs/>
        </w:rPr>
        <w:t xml:space="preserve">se </w:t>
      </w:r>
      <w:r w:rsidR="0030632A" w:rsidRPr="00CB7E48">
        <w:rPr>
          <w:rFonts w:ascii="Times New Roman" w:hAnsi="Times New Roman"/>
          <w:bCs/>
        </w:rPr>
        <w:t xml:space="preserve">je </w:t>
      </w:r>
      <w:r w:rsidR="00970ABB" w:rsidRPr="00CB7E48">
        <w:rPr>
          <w:rFonts w:ascii="Times New Roman" w:hAnsi="Times New Roman"/>
          <w:bCs/>
        </w:rPr>
        <w:t>treba vprašati,</w:t>
      </w:r>
      <w:r w:rsidR="0030632A" w:rsidRPr="00CB7E48">
        <w:rPr>
          <w:rFonts w:ascii="Times New Roman" w:hAnsi="Times New Roman"/>
          <w:bCs/>
        </w:rPr>
        <w:t xml:space="preserve"> </w:t>
      </w:r>
      <w:r w:rsidR="00B02DB9" w:rsidRPr="00CB7E48">
        <w:rPr>
          <w:rFonts w:ascii="Times New Roman" w:hAnsi="Times New Roman"/>
          <w:bCs/>
        </w:rPr>
        <w:t xml:space="preserve">ali ta šola </w:t>
      </w:r>
      <w:r w:rsidR="0030632A" w:rsidRPr="00CB7E48">
        <w:rPr>
          <w:rFonts w:ascii="Times New Roman" w:hAnsi="Times New Roman"/>
          <w:bCs/>
        </w:rPr>
        <w:t xml:space="preserve">oziroma </w:t>
      </w:r>
      <w:r w:rsidR="00B02DB9" w:rsidRPr="00CB7E48">
        <w:rPr>
          <w:rFonts w:ascii="Times New Roman" w:hAnsi="Times New Roman"/>
          <w:bCs/>
        </w:rPr>
        <w:t>ta program tisto</w:t>
      </w:r>
      <w:r w:rsidR="0030632A" w:rsidRPr="00CB7E48">
        <w:rPr>
          <w:rFonts w:ascii="Times New Roman" w:hAnsi="Times New Roman"/>
          <w:bCs/>
        </w:rPr>
        <w:t>,</w:t>
      </w:r>
      <w:r w:rsidR="00B02DB9" w:rsidRPr="00CB7E48">
        <w:rPr>
          <w:rFonts w:ascii="Times New Roman" w:hAnsi="Times New Roman"/>
          <w:bCs/>
        </w:rPr>
        <w:t xml:space="preserve"> kar je obetal</w:t>
      </w:r>
      <w:r w:rsidR="0030632A" w:rsidRPr="00CB7E48">
        <w:rPr>
          <w:rFonts w:ascii="Times New Roman" w:hAnsi="Times New Roman"/>
          <w:bCs/>
        </w:rPr>
        <w:t>,</w:t>
      </w:r>
      <w:r w:rsidR="00B02DB9" w:rsidRPr="00CB7E48">
        <w:rPr>
          <w:rFonts w:ascii="Times New Roman" w:hAnsi="Times New Roman"/>
          <w:bCs/>
        </w:rPr>
        <w:t xml:space="preserve"> dejansko</w:t>
      </w:r>
      <w:r w:rsidR="00C34196" w:rsidRPr="00CB7E48">
        <w:rPr>
          <w:rFonts w:ascii="Times New Roman" w:hAnsi="Times New Roman"/>
          <w:bCs/>
        </w:rPr>
        <w:t xml:space="preserve"> tudi </w:t>
      </w:r>
      <w:r w:rsidR="00B02DB9" w:rsidRPr="00CB7E48">
        <w:rPr>
          <w:rFonts w:ascii="Times New Roman" w:hAnsi="Times New Roman"/>
          <w:bCs/>
        </w:rPr>
        <w:t>daje</w:t>
      </w:r>
      <w:r w:rsidR="0030632A" w:rsidRPr="00CB7E48">
        <w:rPr>
          <w:rFonts w:ascii="Times New Roman" w:hAnsi="Times New Roman"/>
          <w:bCs/>
        </w:rPr>
        <w:t>.</w:t>
      </w:r>
      <w:r w:rsidR="00861687" w:rsidRPr="00CB7E48">
        <w:rPr>
          <w:rFonts w:ascii="Times New Roman" w:hAnsi="Times New Roman"/>
          <w:bCs/>
        </w:rPr>
        <w:t xml:space="preserve"> Č</w:t>
      </w:r>
      <w:r w:rsidR="0030632A" w:rsidRPr="00CB7E48">
        <w:rPr>
          <w:rFonts w:ascii="Times New Roman" w:hAnsi="Times New Roman"/>
          <w:bCs/>
        </w:rPr>
        <w:t xml:space="preserve">e ne, </w:t>
      </w:r>
      <w:r w:rsidR="00B02DB9" w:rsidRPr="00CB7E48">
        <w:rPr>
          <w:rFonts w:ascii="Times New Roman" w:hAnsi="Times New Roman"/>
          <w:bCs/>
        </w:rPr>
        <w:t xml:space="preserve">je treba razmisliti o </w:t>
      </w:r>
      <w:r w:rsidR="0030632A" w:rsidRPr="00CB7E48">
        <w:rPr>
          <w:rFonts w:ascii="Times New Roman" w:hAnsi="Times New Roman"/>
          <w:bCs/>
        </w:rPr>
        <w:t xml:space="preserve">ponovni </w:t>
      </w:r>
      <w:r w:rsidR="00B02DB9" w:rsidRPr="00CB7E48">
        <w:rPr>
          <w:rFonts w:ascii="Times New Roman" w:hAnsi="Times New Roman"/>
          <w:bCs/>
        </w:rPr>
        <w:t>presoj</w:t>
      </w:r>
      <w:r w:rsidR="0030632A" w:rsidRPr="00CB7E48">
        <w:rPr>
          <w:rFonts w:ascii="Times New Roman" w:hAnsi="Times New Roman"/>
          <w:bCs/>
        </w:rPr>
        <w:t xml:space="preserve">i, </w:t>
      </w:r>
      <w:r w:rsidR="00B02DB9" w:rsidRPr="00CB7E48">
        <w:rPr>
          <w:rFonts w:ascii="Times New Roman" w:hAnsi="Times New Roman"/>
          <w:bCs/>
        </w:rPr>
        <w:t>ali je ta šola še upravičena do statusa</w:t>
      </w:r>
      <w:r w:rsidR="0030632A" w:rsidRPr="00CB7E48">
        <w:rPr>
          <w:rFonts w:ascii="Times New Roman" w:hAnsi="Times New Roman"/>
          <w:bCs/>
        </w:rPr>
        <w:t>,</w:t>
      </w:r>
      <w:r w:rsidR="00B02DB9" w:rsidRPr="00CB7E48">
        <w:rPr>
          <w:rFonts w:ascii="Times New Roman" w:hAnsi="Times New Roman"/>
          <w:bCs/>
        </w:rPr>
        <w:t xml:space="preserve"> ki ga ima</w:t>
      </w:r>
      <w:r w:rsidR="00970ABB" w:rsidRPr="00CB7E48">
        <w:rPr>
          <w:rFonts w:ascii="Times New Roman" w:hAnsi="Times New Roman"/>
          <w:bCs/>
        </w:rPr>
        <w:t>,</w:t>
      </w:r>
      <w:r w:rsidR="00C34196" w:rsidRPr="00CB7E48">
        <w:rPr>
          <w:rFonts w:ascii="Times New Roman" w:hAnsi="Times New Roman"/>
          <w:bCs/>
        </w:rPr>
        <w:t xml:space="preserve"> in meni</w:t>
      </w:r>
      <w:r w:rsidR="0030632A" w:rsidRPr="00CB7E48">
        <w:rPr>
          <w:rFonts w:ascii="Times New Roman" w:hAnsi="Times New Roman"/>
          <w:bCs/>
        </w:rPr>
        <w:t>, da samo seznanjanje s</w:t>
      </w:r>
      <w:r w:rsidR="00B02DB9" w:rsidRPr="00CB7E48">
        <w:rPr>
          <w:rFonts w:ascii="Times New Roman" w:hAnsi="Times New Roman"/>
          <w:bCs/>
        </w:rPr>
        <w:t xml:space="preserve"> poročili</w:t>
      </w:r>
      <w:r w:rsidR="00861687" w:rsidRPr="00CB7E48">
        <w:rPr>
          <w:rFonts w:ascii="Times New Roman" w:hAnsi="Times New Roman"/>
          <w:bCs/>
        </w:rPr>
        <w:t xml:space="preserve"> ni več dovolj.</w:t>
      </w:r>
    </w:p>
    <w:p w14:paraId="213CC4F3" w14:textId="77777777" w:rsidR="008F3CEE" w:rsidRPr="00CB7E48" w:rsidRDefault="008F3CEE" w:rsidP="00C34196">
      <w:pPr>
        <w:spacing w:after="0" w:line="240" w:lineRule="auto"/>
        <w:jc w:val="both"/>
        <w:rPr>
          <w:rFonts w:ascii="Times New Roman" w:hAnsi="Times New Roman"/>
          <w:bCs/>
        </w:rPr>
      </w:pPr>
    </w:p>
    <w:p w14:paraId="40C42EA5" w14:textId="4B1B4DEE" w:rsidR="008F3CEE" w:rsidRPr="00CB7E48" w:rsidRDefault="0030632A" w:rsidP="00C34196">
      <w:pPr>
        <w:spacing w:after="0" w:line="240" w:lineRule="auto"/>
        <w:jc w:val="both"/>
        <w:rPr>
          <w:rFonts w:ascii="Times New Roman" w:hAnsi="Times New Roman"/>
          <w:bCs/>
        </w:rPr>
      </w:pPr>
      <w:r w:rsidRPr="00CB7E48">
        <w:rPr>
          <w:rFonts w:ascii="Times New Roman" w:hAnsi="Times New Roman"/>
          <w:bCs/>
        </w:rPr>
        <w:t>Na vprašanje glede p</w:t>
      </w:r>
      <w:r w:rsidR="00B02DB9" w:rsidRPr="00CB7E48">
        <w:rPr>
          <w:rFonts w:ascii="Times New Roman" w:hAnsi="Times New Roman"/>
          <w:bCs/>
        </w:rPr>
        <w:t>rocedur</w:t>
      </w:r>
      <w:r w:rsidRPr="00CB7E48">
        <w:rPr>
          <w:rFonts w:ascii="Times New Roman" w:hAnsi="Times New Roman"/>
          <w:bCs/>
        </w:rPr>
        <w:t>e</w:t>
      </w:r>
      <w:r w:rsidR="00B02DB9" w:rsidRPr="00CB7E48">
        <w:rPr>
          <w:rFonts w:ascii="Times New Roman" w:hAnsi="Times New Roman"/>
          <w:bCs/>
        </w:rPr>
        <w:t xml:space="preserve"> teh poročil</w:t>
      </w:r>
      <w:r w:rsidRPr="00CB7E48">
        <w:rPr>
          <w:rFonts w:ascii="Times New Roman" w:hAnsi="Times New Roman"/>
          <w:bCs/>
        </w:rPr>
        <w:t xml:space="preserve"> in</w:t>
      </w:r>
      <w:r w:rsidR="00B02DB9" w:rsidRPr="00CB7E48">
        <w:rPr>
          <w:rFonts w:ascii="Times New Roman" w:hAnsi="Times New Roman"/>
          <w:bCs/>
        </w:rPr>
        <w:t xml:space="preserve"> končnega poročila</w:t>
      </w:r>
      <w:r w:rsidRPr="00CB7E48">
        <w:rPr>
          <w:rFonts w:ascii="Times New Roman" w:hAnsi="Times New Roman"/>
          <w:bCs/>
        </w:rPr>
        <w:t xml:space="preserve">, </w:t>
      </w:r>
      <w:r w:rsidR="00B02DB9" w:rsidRPr="00CB7E48">
        <w:rPr>
          <w:rFonts w:ascii="Times New Roman" w:hAnsi="Times New Roman"/>
          <w:bCs/>
        </w:rPr>
        <w:t>kdo je strokovno na koncu odgovoren</w:t>
      </w:r>
      <w:r w:rsidRPr="00CB7E48">
        <w:rPr>
          <w:rFonts w:ascii="Times New Roman" w:hAnsi="Times New Roman"/>
          <w:bCs/>
        </w:rPr>
        <w:t>,</w:t>
      </w:r>
      <w:r w:rsidR="00B02DB9" w:rsidRPr="00CB7E48">
        <w:rPr>
          <w:rFonts w:ascii="Times New Roman" w:hAnsi="Times New Roman"/>
          <w:bCs/>
        </w:rPr>
        <w:t xml:space="preserve"> če</w:t>
      </w:r>
      <w:r w:rsidRPr="00CB7E48">
        <w:rPr>
          <w:rFonts w:ascii="Times New Roman" w:hAnsi="Times New Roman"/>
          <w:bCs/>
        </w:rPr>
        <w:t xml:space="preserve"> se </w:t>
      </w:r>
      <w:r w:rsidR="00B02DB9" w:rsidRPr="00CB7E48">
        <w:rPr>
          <w:rFonts w:ascii="Times New Roman" w:hAnsi="Times New Roman"/>
          <w:bCs/>
        </w:rPr>
        <w:t>ugotovi</w:t>
      </w:r>
      <w:r w:rsidRPr="00CB7E48">
        <w:rPr>
          <w:rFonts w:ascii="Times New Roman" w:hAnsi="Times New Roman"/>
          <w:bCs/>
        </w:rPr>
        <w:t>,</w:t>
      </w:r>
      <w:r w:rsidR="00B02DB9" w:rsidRPr="00CB7E48">
        <w:rPr>
          <w:rFonts w:ascii="Times New Roman" w:hAnsi="Times New Roman"/>
          <w:bCs/>
        </w:rPr>
        <w:t xml:space="preserve"> da </w:t>
      </w:r>
      <w:r w:rsidRPr="00CB7E48">
        <w:rPr>
          <w:rFonts w:ascii="Times New Roman" w:hAnsi="Times New Roman"/>
          <w:bCs/>
        </w:rPr>
        <w:t xml:space="preserve">učenci </w:t>
      </w:r>
      <w:r w:rsidR="00B02DB9" w:rsidRPr="00CB7E48">
        <w:rPr>
          <w:rFonts w:ascii="Times New Roman" w:hAnsi="Times New Roman"/>
          <w:bCs/>
        </w:rPr>
        <w:t>ne dosegajo</w:t>
      </w:r>
      <w:r w:rsidRPr="00CB7E48">
        <w:rPr>
          <w:rFonts w:ascii="Times New Roman" w:hAnsi="Times New Roman"/>
          <w:bCs/>
        </w:rPr>
        <w:t xml:space="preserve"> minimalnih standardov</w:t>
      </w:r>
      <w:r w:rsidR="00970ABB" w:rsidRPr="00CB7E48">
        <w:rPr>
          <w:rFonts w:ascii="Times New Roman" w:hAnsi="Times New Roman"/>
          <w:bCs/>
        </w:rPr>
        <w:t>,</w:t>
      </w:r>
      <w:r w:rsidR="008F3CEE" w:rsidRPr="00CB7E48">
        <w:rPr>
          <w:rFonts w:ascii="Times New Roman" w:hAnsi="Times New Roman"/>
          <w:bCs/>
        </w:rPr>
        <w:t xml:space="preserve"> in ali so s to proceduro seznanjeni tudi v šoli Lila</w:t>
      </w:r>
      <w:r w:rsidR="00EE54E4" w:rsidRPr="00CB7E48">
        <w:rPr>
          <w:rFonts w:ascii="Times New Roman" w:hAnsi="Times New Roman"/>
          <w:bCs/>
        </w:rPr>
        <w:t>, je d</w:t>
      </w:r>
      <w:r w:rsidR="00B02DB9" w:rsidRPr="00CB7E48">
        <w:rPr>
          <w:rFonts w:ascii="Times New Roman" w:hAnsi="Times New Roman"/>
          <w:bCs/>
        </w:rPr>
        <w:t xml:space="preserve">irektorica </w:t>
      </w:r>
      <w:r w:rsidR="00380B77" w:rsidRPr="00CB7E48">
        <w:rPr>
          <w:rFonts w:ascii="Times New Roman" w:hAnsi="Times New Roman"/>
          <w:bCs/>
        </w:rPr>
        <w:t>ZRSŠ</w:t>
      </w:r>
      <w:r w:rsidR="00861687" w:rsidRPr="00CB7E48">
        <w:rPr>
          <w:rFonts w:ascii="Times New Roman" w:hAnsi="Times New Roman"/>
          <w:bCs/>
        </w:rPr>
        <w:t xml:space="preserve"> </w:t>
      </w:r>
      <w:r w:rsidRPr="00CB7E48">
        <w:rPr>
          <w:rFonts w:ascii="Times New Roman" w:hAnsi="Times New Roman"/>
          <w:bCs/>
        </w:rPr>
        <w:t xml:space="preserve">pojasnila, da </w:t>
      </w:r>
      <w:r w:rsidR="00B02DB9" w:rsidRPr="00CB7E48">
        <w:rPr>
          <w:rFonts w:ascii="Times New Roman" w:hAnsi="Times New Roman"/>
          <w:bCs/>
        </w:rPr>
        <w:t>oprav</w:t>
      </w:r>
      <w:r w:rsidR="008F3CEE" w:rsidRPr="00CB7E48">
        <w:rPr>
          <w:rFonts w:ascii="Times New Roman" w:hAnsi="Times New Roman"/>
          <w:bCs/>
        </w:rPr>
        <w:t xml:space="preserve">ljajo </w:t>
      </w:r>
      <w:r w:rsidR="00B02DB9" w:rsidRPr="00CB7E48">
        <w:rPr>
          <w:rFonts w:ascii="Times New Roman" w:hAnsi="Times New Roman"/>
          <w:bCs/>
        </w:rPr>
        <w:t xml:space="preserve">spremljavo </w:t>
      </w:r>
      <w:r w:rsidR="008F3CEE" w:rsidRPr="00CB7E48">
        <w:rPr>
          <w:rFonts w:ascii="Times New Roman" w:hAnsi="Times New Roman"/>
          <w:bCs/>
        </w:rPr>
        <w:t xml:space="preserve">na </w:t>
      </w:r>
      <w:r w:rsidR="00B02DB9" w:rsidRPr="00CB7E48">
        <w:rPr>
          <w:rFonts w:ascii="Times New Roman" w:hAnsi="Times New Roman"/>
          <w:bCs/>
        </w:rPr>
        <w:t xml:space="preserve">podlagi 17. člena </w:t>
      </w:r>
      <w:r w:rsidR="008F3CEE" w:rsidRPr="00CB7E48">
        <w:rPr>
          <w:rFonts w:ascii="Times New Roman" w:hAnsi="Times New Roman"/>
          <w:bCs/>
        </w:rPr>
        <w:t xml:space="preserve">ZOFVI, ministrstvo </w:t>
      </w:r>
      <w:r w:rsidR="00861687" w:rsidRPr="00CB7E48">
        <w:rPr>
          <w:rFonts w:ascii="Times New Roman" w:hAnsi="Times New Roman"/>
          <w:bCs/>
        </w:rPr>
        <w:t xml:space="preserve">pa </w:t>
      </w:r>
      <w:r w:rsidR="008F3CEE" w:rsidRPr="00CB7E48">
        <w:rPr>
          <w:rFonts w:ascii="Times New Roman" w:hAnsi="Times New Roman"/>
          <w:bCs/>
        </w:rPr>
        <w:t xml:space="preserve">odloča o javni veljavnosti programa. Pri tem se tudi sami sprašujejo o smiselnosti spremljave. </w:t>
      </w:r>
    </w:p>
    <w:p w14:paraId="0D9D92A9" w14:textId="77777777" w:rsidR="00C34196" w:rsidRPr="00CB7E48" w:rsidRDefault="00C34196" w:rsidP="00C34196">
      <w:pPr>
        <w:spacing w:after="0" w:line="240" w:lineRule="auto"/>
        <w:jc w:val="both"/>
        <w:rPr>
          <w:rFonts w:ascii="Times New Roman" w:hAnsi="Times New Roman"/>
          <w:bCs/>
        </w:rPr>
      </w:pPr>
      <w:r w:rsidRPr="00CB7E48">
        <w:rPr>
          <w:rFonts w:ascii="Times New Roman" w:hAnsi="Times New Roman"/>
          <w:bCs/>
        </w:rPr>
        <w:t xml:space="preserve">V razpravi je bil poudarjen dialog s šolo, ki je s strani ZRSŠ in ministrstva že vzpostavljen. </w:t>
      </w:r>
    </w:p>
    <w:p w14:paraId="21201862" w14:textId="4E16D735" w:rsidR="008F3CEE" w:rsidRPr="00CB7E48" w:rsidRDefault="008F3CEE" w:rsidP="00C34196">
      <w:pPr>
        <w:spacing w:after="0" w:line="240" w:lineRule="auto"/>
        <w:jc w:val="both"/>
        <w:rPr>
          <w:rFonts w:ascii="Times New Roman" w:hAnsi="Times New Roman"/>
          <w:bCs/>
        </w:rPr>
      </w:pPr>
      <w:r w:rsidRPr="00CB7E48">
        <w:rPr>
          <w:rFonts w:ascii="Times New Roman" w:hAnsi="Times New Roman"/>
          <w:bCs/>
        </w:rPr>
        <w:t>Na predlog dopolnitv</w:t>
      </w:r>
      <w:r w:rsidR="00C34196" w:rsidRPr="00CB7E48">
        <w:rPr>
          <w:rFonts w:ascii="Times New Roman" w:hAnsi="Times New Roman"/>
          <w:bCs/>
        </w:rPr>
        <w:t>e</w:t>
      </w:r>
      <w:r w:rsidRPr="00CB7E48">
        <w:rPr>
          <w:rFonts w:ascii="Times New Roman" w:hAnsi="Times New Roman"/>
          <w:bCs/>
        </w:rPr>
        <w:t xml:space="preserve"> metodologije je </w:t>
      </w:r>
      <w:r w:rsidR="00380B77" w:rsidRPr="00CB7E48">
        <w:rPr>
          <w:rFonts w:ascii="Times New Roman" w:hAnsi="Times New Roman"/>
          <w:bCs/>
        </w:rPr>
        <w:t>ZRSŠ</w:t>
      </w:r>
      <w:r w:rsidRPr="00CB7E48">
        <w:rPr>
          <w:rFonts w:ascii="Times New Roman" w:hAnsi="Times New Roman"/>
          <w:bCs/>
        </w:rPr>
        <w:t xml:space="preserve"> pojasnil, da so obrazci metodologije podrobni in </w:t>
      </w:r>
      <w:r w:rsidR="00861687" w:rsidRPr="00CB7E48">
        <w:rPr>
          <w:rFonts w:ascii="Times New Roman" w:hAnsi="Times New Roman"/>
          <w:bCs/>
        </w:rPr>
        <w:t>je z njimi šola</w:t>
      </w:r>
      <w:r w:rsidRPr="00CB7E48">
        <w:rPr>
          <w:rFonts w:ascii="Times New Roman" w:hAnsi="Times New Roman"/>
          <w:bCs/>
        </w:rPr>
        <w:t xml:space="preserve"> seznanjena</w:t>
      </w:r>
      <w:r w:rsidR="00861687" w:rsidRPr="00CB7E48">
        <w:rPr>
          <w:rFonts w:ascii="Times New Roman" w:hAnsi="Times New Roman"/>
          <w:bCs/>
        </w:rPr>
        <w:t>, tako da natančno vedo</w:t>
      </w:r>
      <w:r w:rsidR="00970ABB" w:rsidRPr="00CB7E48">
        <w:rPr>
          <w:rFonts w:ascii="Times New Roman" w:hAnsi="Times New Roman"/>
          <w:bCs/>
        </w:rPr>
        <w:t>,</w:t>
      </w:r>
      <w:r w:rsidRPr="00CB7E48">
        <w:rPr>
          <w:rFonts w:ascii="Times New Roman" w:hAnsi="Times New Roman"/>
          <w:bCs/>
        </w:rPr>
        <w:t xml:space="preserve"> </w:t>
      </w:r>
      <w:r w:rsidR="00C34196" w:rsidRPr="00CB7E48">
        <w:rPr>
          <w:rFonts w:ascii="Times New Roman" w:hAnsi="Times New Roman"/>
          <w:bCs/>
        </w:rPr>
        <w:t xml:space="preserve">kaj </w:t>
      </w:r>
      <w:r w:rsidRPr="00CB7E48">
        <w:rPr>
          <w:rFonts w:ascii="Times New Roman" w:hAnsi="Times New Roman"/>
          <w:bCs/>
        </w:rPr>
        <w:t xml:space="preserve">se spremlja. </w:t>
      </w:r>
      <w:r w:rsidR="00380B77" w:rsidRPr="00CB7E48">
        <w:rPr>
          <w:rFonts w:ascii="Times New Roman" w:hAnsi="Times New Roman"/>
          <w:bCs/>
        </w:rPr>
        <w:t>V</w:t>
      </w:r>
      <w:r w:rsidRPr="00CB7E48">
        <w:rPr>
          <w:rFonts w:ascii="Times New Roman" w:hAnsi="Times New Roman"/>
          <w:bCs/>
        </w:rPr>
        <w:t xml:space="preserve">sako leto </w:t>
      </w:r>
      <w:r w:rsidR="00C34196" w:rsidRPr="00CB7E48">
        <w:rPr>
          <w:rFonts w:ascii="Times New Roman" w:hAnsi="Times New Roman"/>
          <w:bCs/>
        </w:rPr>
        <w:t>šolo</w:t>
      </w:r>
      <w:r w:rsidR="00380B77" w:rsidRPr="00CB7E48">
        <w:rPr>
          <w:rFonts w:ascii="Times New Roman" w:hAnsi="Times New Roman"/>
          <w:bCs/>
        </w:rPr>
        <w:t xml:space="preserve"> seznanijo s </w:t>
      </w:r>
      <w:r w:rsidRPr="00CB7E48">
        <w:rPr>
          <w:rFonts w:ascii="Times New Roman" w:hAnsi="Times New Roman"/>
          <w:bCs/>
        </w:rPr>
        <w:t>priporočil</w:t>
      </w:r>
      <w:r w:rsidR="00380B77" w:rsidRPr="00CB7E48">
        <w:rPr>
          <w:rFonts w:ascii="Times New Roman" w:hAnsi="Times New Roman"/>
          <w:bCs/>
        </w:rPr>
        <w:t xml:space="preserve">i, </w:t>
      </w:r>
      <w:r w:rsidRPr="00CB7E48">
        <w:rPr>
          <w:rFonts w:ascii="Times New Roman" w:hAnsi="Times New Roman"/>
          <w:bCs/>
        </w:rPr>
        <w:t xml:space="preserve">sama šola </w:t>
      </w:r>
      <w:r w:rsidR="00380B77" w:rsidRPr="00CB7E48">
        <w:rPr>
          <w:rFonts w:ascii="Times New Roman" w:hAnsi="Times New Roman"/>
          <w:bCs/>
        </w:rPr>
        <w:t>pa tudi da</w:t>
      </w:r>
      <w:r w:rsidRPr="00CB7E48">
        <w:rPr>
          <w:rFonts w:ascii="Times New Roman" w:hAnsi="Times New Roman"/>
          <w:bCs/>
        </w:rPr>
        <w:t xml:space="preserve"> odgovore, kaj so glede na priporočila</w:t>
      </w:r>
      <w:r w:rsidR="00C34196" w:rsidRPr="00CB7E48">
        <w:rPr>
          <w:rFonts w:ascii="Times New Roman" w:hAnsi="Times New Roman"/>
          <w:bCs/>
        </w:rPr>
        <w:t xml:space="preserve"> popravili</w:t>
      </w:r>
      <w:r w:rsidR="00380B77" w:rsidRPr="00CB7E48">
        <w:rPr>
          <w:rFonts w:ascii="Times New Roman" w:hAnsi="Times New Roman"/>
          <w:bCs/>
        </w:rPr>
        <w:t xml:space="preserve">. </w:t>
      </w:r>
      <w:r w:rsidR="00C34196" w:rsidRPr="00CB7E48">
        <w:rPr>
          <w:rFonts w:ascii="Times New Roman" w:hAnsi="Times New Roman"/>
          <w:bCs/>
        </w:rPr>
        <w:t>Na ZRSŠ u</w:t>
      </w:r>
      <w:r w:rsidR="00380B77" w:rsidRPr="00CB7E48">
        <w:rPr>
          <w:rFonts w:ascii="Times New Roman" w:hAnsi="Times New Roman"/>
          <w:bCs/>
        </w:rPr>
        <w:t>gotavljajo</w:t>
      </w:r>
      <w:r w:rsidR="00970ABB" w:rsidRPr="00CB7E48">
        <w:rPr>
          <w:rFonts w:ascii="Times New Roman" w:hAnsi="Times New Roman"/>
          <w:bCs/>
        </w:rPr>
        <w:t>,</w:t>
      </w:r>
      <w:r w:rsidR="00380B77" w:rsidRPr="00CB7E48">
        <w:rPr>
          <w:rFonts w:ascii="Times New Roman" w:hAnsi="Times New Roman"/>
          <w:bCs/>
        </w:rPr>
        <w:t xml:space="preserve"> da </w:t>
      </w:r>
      <w:r w:rsidRPr="00CB7E48">
        <w:rPr>
          <w:rFonts w:ascii="Times New Roman" w:hAnsi="Times New Roman"/>
          <w:bCs/>
        </w:rPr>
        <w:t xml:space="preserve">dialog sicer poteka, vendar pa ne vidijo kvalitativnega napredka. </w:t>
      </w:r>
    </w:p>
    <w:p w14:paraId="0CC005DA" w14:textId="77777777" w:rsidR="00380B77" w:rsidRPr="00CB7E48" w:rsidRDefault="00380B77" w:rsidP="00C34196">
      <w:pPr>
        <w:spacing w:after="0" w:line="240" w:lineRule="auto"/>
        <w:jc w:val="both"/>
        <w:rPr>
          <w:rFonts w:ascii="Times New Roman" w:hAnsi="Times New Roman"/>
          <w:bCs/>
        </w:rPr>
      </w:pPr>
    </w:p>
    <w:p w14:paraId="33A71754" w14:textId="65FC7D16" w:rsidR="00EE54E4" w:rsidRPr="00CB7E48" w:rsidRDefault="00380B77" w:rsidP="00C34196">
      <w:pPr>
        <w:spacing w:after="0" w:line="240" w:lineRule="auto"/>
        <w:jc w:val="both"/>
        <w:rPr>
          <w:rFonts w:ascii="Times New Roman" w:hAnsi="Times New Roman"/>
          <w:bCs/>
        </w:rPr>
      </w:pPr>
      <w:r w:rsidRPr="00CB7E48">
        <w:rPr>
          <w:rFonts w:ascii="Times New Roman" w:hAnsi="Times New Roman"/>
          <w:bCs/>
        </w:rPr>
        <w:t>Z</w:t>
      </w:r>
      <w:r w:rsidR="00B02DB9" w:rsidRPr="00CB7E48">
        <w:rPr>
          <w:rFonts w:ascii="Times New Roman" w:hAnsi="Times New Roman"/>
          <w:bCs/>
        </w:rPr>
        <w:t>a izobraževalni prostor</w:t>
      </w:r>
      <w:r w:rsidRPr="00CB7E48">
        <w:rPr>
          <w:rFonts w:ascii="Times New Roman" w:hAnsi="Times New Roman"/>
          <w:bCs/>
        </w:rPr>
        <w:t xml:space="preserve"> so </w:t>
      </w:r>
      <w:r w:rsidR="00B02DB9" w:rsidRPr="00CB7E48">
        <w:rPr>
          <w:rFonts w:ascii="Times New Roman" w:hAnsi="Times New Roman"/>
          <w:bCs/>
        </w:rPr>
        <w:t>alternativn</w:t>
      </w:r>
      <w:r w:rsidRPr="00CB7E48">
        <w:rPr>
          <w:rFonts w:ascii="Times New Roman" w:hAnsi="Times New Roman"/>
          <w:bCs/>
        </w:rPr>
        <w:t>e oblike šolanja</w:t>
      </w:r>
      <w:r w:rsidR="00B02DB9" w:rsidRPr="00CB7E48">
        <w:rPr>
          <w:rFonts w:ascii="Times New Roman" w:hAnsi="Times New Roman"/>
          <w:bCs/>
        </w:rPr>
        <w:t xml:space="preserve"> pomembn</w:t>
      </w:r>
      <w:r w:rsidRPr="00CB7E48">
        <w:rPr>
          <w:rFonts w:ascii="Times New Roman" w:hAnsi="Times New Roman"/>
          <w:bCs/>
        </w:rPr>
        <w:t>e</w:t>
      </w:r>
      <w:r w:rsidR="00EE54E4" w:rsidRPr="00CB7E48">
        <w:rPr>
          <w:rFonts w:ascii="Times New Roman" w:hAnsi="Times New Roman"/>
          <w:bCs/>
        </w:rPr>
        <w:t xml:space="preserve">, saj </w:t>
      </w:r>
      <w:r w:rsidR="00B02DB9" w:rsidRPr="00CB7E48">
        <w:rPr>
          <w:rFonts w:ascii="Times New Roman" w:hAnsi="Times New Roman"/>
          <w:bCs/>
        </w:rPr>
        <w:t>na ta način</w:t>
      </w:r>
      <w:r w:rsidR="00EE54E4" w:rsidRPr="00CB7E48">
        <w:rPr>
          <w:rFonts w:ascii="Times New Roman" w:hAnsi="Times New Roman"/>
          <w:bCs/>
        </w:rPr>
        <w:t xml:space="preserve"> </w:t>
      </w:r>
      <w:r w:rsidR="00B02DB9" w:rsidRPr="00CB7E48">
        <w:rPr>
          <w:rFonts w:ascii="Times New Roman" w:hAnsi="Times New Roman"/>
          <w:bCs/>
        </w:rPr>
        <w:t xml:space="preserve">prihajajo </w:t>
      </w:r>
      <w:r w:rsidR="00EE54E4" w:rsidRPr="00CB7E48">
        <w:rPr>
          <w:rFonts w:ascii="Times New Roman" w:hAnsi="Times New Roman"/>
          <w:bCs/>
        </w:rPr>
        <w:t xml:space="preserve">tudi do primerov </w:t>
      </w:r>
      <w:r w:rsidR="00B02DB9" w:rsidRPr="00CB7E48">
        <w:rPr>
          <w:rFonts w:ascii="Times New Roman" w:hAnsi="Times New Roman"/>
          <w:bCs/>
        </w:rPr>
        <w:t>dobr</w:t>
      </w:r>
      <w:r w:rsidR="00EE54E4" w:rsidRPr="00CB7E48">
        <w:rPr>
          <w:rFonts w:ascii="Times New Roman" w:hAnsi="Times New Roman"/>
          <w:bCs/>
        </w:rPr>
        <w:t>ih</w:t>
      </w:r>
      <w:r w:rsidR="00B02DB9" w:rsidRPr="00CB7E48">
        <w:rPr>
          <w:rFonts w:ascii="Times New Roman" w:hAnsi="Times New Roman"/>
          <w:bCs/>
        </w:rPr>
        <w:t xml:space="preserve"> praks</w:t>
      </w:r>
      <w:r w:rsidR="00EE54E4" w:rsidRPr="00CB7E48">
        <w:rPr>
          <w:rFonts w:ascii="Times New Roman" w:hAnsi="Times New Roman"/>
          <w:bCs/>
        </w:rPr>
        <w:t>, vendar pa</w:t>
      </w:r>
      <w:r w:rsidR="00B02DB9" w:rsidRPr="00CB7E48">
        <w:rPr>
          <w:rFonts w:ascii="Times New Roman" w:hAnsi="Times New Roman"/>
          <w:bCs/>
        </w:rPr>
        <w:t xml:space="preserve"> </w:t>
      </w:r>
      <w:r w:rsidR="00C34196" w:rsidRPr="00CB7E48">
        <w:rPr>
          <w:rFonts w:ascii="Times New Roman" w:hAnsi="Times New Roman"/>
          <w:bCs/>
        </w:rPr>
        <w:t>jih</w:t>
      </w:r>
      <w:r w:rsidRPr="00CB7E48">
        <w:rPr>
          <w:rFonts w:ascii="Times New Roman" w:hAnsi="Times New Roman"/>
          <w:bCs/>
        </w:rPr>
        <w:t xml:space="preserve"> je treb</w:t>
      </w:r>
      <w:r w:rsidR="00970ABB" w:rsidRPr="00CB7E48">
        <w:rPr>
          <w:rFonts w:ascii="Times New Roman" w:hAnsi="Times New Roman"/>
          <w:bCs/>
        </w:rPr>
        <w:t>a</w:t>
      </w:r>
      <w:r w:rsidRPr="00CB7E48">
        <w:rPr>
          <w:rFonts w:ascii="Times New Roman" w:hAnsi="Times New Roman"/>
          <w:bCs/>
        </w:rPr>
        <w:t xml:space="preserve"> prever</w:t>
      </w:r>
      <w:r w:rsidR="00C34196" w:rsidRPr="00CB7E48">
        <w:rPr>
          <w:rFonts w:ascii="Times New Roman" w:hAnsi="Times New Roman"/>
          <w:bCs/>
        </w:rPr>
        <w:t>jati, saj p</w:t>
      </w:r>
      <w:r w:rsidRPr="00CB7E48">
        <w:rPr>
          <w:rFonts w:ascii="Times New Roman" w:hAnsi="Times New Roman"/>
          <w:bCs/>
        </w:rPr>
        <w:t>ostajajo aktualne predvsem pri mlajših generacijah staršev. N</w:t>
      </w:r>
      <w:r w:rsidR="00EE54E4" w:rsidRPr="00CB7E48">
        <w:rPr>
          <w:rFonts w:ascii="Times New Roman" w:hAnsi="Times New Roman"/>
          <w:bCs/>
        </w:rPr>
        <w:t>a podlagi razprave članov in razprave na</w:t>
      </w:r>
      <w:r w:rsidRPr="00CB7E48">
        <w:rPr>
          <w:rFonts w:ascii="Times New Roman" w:hAnsi="Times New Roman"/>
          <w:bCs/>
        </w:rPr>
        <w:t xml:space="preserve"> obeh komisijah je predsednik</w:t>
      </w:r>
      <w:r w:rsidR="00B02DB9" w:rsidRPr="00CB7E48">
        <w:rPr>
          <w:rFonts w:ascii="Times New Roman" w:hAnsi="Times New Roman"/>
          <w:bCs/>
        </w:rPr>
        <w:t xml:space="preserve"> član</w:t>
      </w:r>
      <w:r w:rsidRPr="00CB7E48">
        <w:rPr>
          <w:rFonts w:ascii="Times New Roman" w:hAnsi="Times New Roman"/>
          <w:bCs/>
        </w:rPr>
        <w:t>om</w:t>
      </w:r>
      <w:r w:rsidR="00B02DB9" w:rsidRPr="00CB7E48">
        <w:rPr>
          <w:rFonts w:ascii="Times New Roman" w:hAnsi="Times New Roman"/>
          <w:bCs/>
        </w:rPr>
        <w:t xml:space="preserve"> strokovnega sveta predlagal</w:t>
      </w:r>
      <w:r w:rsidRPr="00CB7E48">
        <w:rPr>
          <w:rFonts w:ascii="Times New Roman" w:hAnsi="Times New Roman"/>
          <w:bCs/>
        </w:rPr>
        <w:t>, da</w:t>
      </w:r>
      <w:r w:rsidR="00C34196" w:rsidRPr="00CB7E48">
        <w:rPr>
          <w:rFonts w:ascii="Times New Roman" w:hAnsi="Times New Roman"/>
          <w:bCs/>
        </w:rPr>
        <w:t xml:space="preserve"> s sklepom</w:t>
      </w:r>
      <w:r w:rsidRPr="00CB7E48">
        <w:rPr>
          <w:rFonts w:ascii="Times New Roman" w:hAnsi="Times New Roman"/>
          <w:bCs/>
        </w:rPr>
        <w:t xml:space="preserve"> predlagajo</w:t>
      </w:r>
      <w:r w:rsidR="00B02DB9" w:rsidRPr="00CB7E48">
        <w:rPr>
          <w:rFonts w:ascii="Times New Roman" w:hAnsi="Times New Roman"/>
          <w:bCs/>
        </w:rPr>
        <w:t xml:space="preserve"> ministrstvu</w:t>
      </w:r>
      <w:r w:rsidR="00EE54E4" w:rsidRPr="00CB7E48">
        <w:rPr>
          <w:rFonts w:ascii="Times New Roman" w:hAnsi="Times New Roman"/>
          <w:bCs/>
        </w:rPr>
        <w:t xml:space="preserve">, </w:t>
      </w:r>
      <w:r w:rsidR="00B02DB9" w:rsidRPr="00CB7E48">
        <w:rPr>
          <w:rFonts w:ascii="Times New Roman" w:hAnsi="Times New Roman"/>
          <w:bCs/>
        </w:rPr>
        <w:t>da razmisli o smiselnosti programa in njegovi ponovni pridobitvi javne veljavnosti</w:t>
      </w:r>
      <w:r w:rsidR="00EE54E4" w:rsidRPr="00CB7E48">
        <w:rPr>
          <w:rFonts w:ascii="Times New Roman" w:hAnsi="Times New Roman"/>
          <w:bCs/>
        </w:rPr>
        <w:t xml:space="preserve">, </w:t>
      </w:r>
      <w:r w:rsidR="00B02DB9" w:rsidRPr="00CB7E48">
        <w:rPr>
          <w:rFonts w:ascii="Times New Roman" w:hAnsi="Times New Roman"/>
          <w:bCs/>
        </w:rPr>
        <w:t>če se ugotovi</w:t>
      </w:r>
      <w:r w:rsidR="00EE54E4" w:rsidRPr="00CB7E48">
        <w:rPr>
          <w:rFonts w:ascii="Times New Roman" w:hAnsi="Times New Roman"/>
          <w:bCs/>
        </w:rPr>
        <w:t>,</w:t>
      </w:r>
      <w:r w:rsidR="00B02DB9" w:rsidRPr="00CB7E48">
        <w:rPr>
          <w:rFonts w:ascii="Times New Roman" w:hAnsi="Times New Roman"/>
          <w:bCs/>
        </w:rPr>
        <w:t xml:space="preserve"> da </w:t>
      </w:r>
      <w:r w:rsidR="00C34196" w:rsidRPr="00CB7E48">
        <w:rPr>
          <w:rFonts w:ascii="Times New Roman" w:hAnsi="Times New Roman"/>
          <w:bCs/>
        </w:rPr>
        <w:t xml:space="preserve">šola </w:t>
      </w:r>
      <w:r w:rsidR="00EE54E4" w:rsidRPr="00CB7E48">
        <w:rPr>
          <w:rFonts w:ascii="Times New Roman" w:hAnsi="Times New Roman"/>
          <w:bCs/>
        </w:rPr>
        <w:t xml:space="preserve">za to </w:t>
      </w:r>
      <w:r w:rsidR="00B02DB9" w:rsidRPr="00CB7E48">
        <w:rPr>
          <w:rFonts w:ascii="Times New Roman" w:hAnsi="Times New Roman"/>
          <w:bCs/>
        </w:rPr>
        <w:t>ne izpolnjuje pogojev</w:t>
      </w:r>
      <w:r w:rsidR="00EE54E4" w:rsidRPr="00CB7E48">
        <w:rPr>
          <w:rFonts w:ascii="Times New Roman" w:hAnsi="Times New Roman"/>
          <w:bCs/>
        </w:rPr>
        <w:t>.</w:t>
      </w:r>
    </w:p>
    <w:p w14:paraId="4C639C65" w14:textId="77777777" w:rsidR="00EE54E4" w:rsidRPr="00CB7E48" w:rsidRDefault="00EE54E4" w:rsidP="00C34196">
      <w:pPr>
        <w:spacing w:after="0" w:line="240" w:lineRule="auto"/>
        <w:jc w:val="both"/>
        <w:rPr>
          <w:rFonts w:ascii="Times New Roman" w:hAnsi="Times New Roman"/>
          <w:bCs/>
        </w:rPr>
      </w:pPr>
    </w:p>
    <w:p w14:paraId="606433D3" w14:textId="218F2A49" w:rsidR="00B02DB9" w:rsidRPr="00CB7E48" w:rsidRDefault="00AD2D58" w:rsidP="00C34196">
      <w:pPr>
        <w:spacing w:after="0" w:line="240" w:lineRule="auto"/>
        <w:jc w:val="both"/>
        <w:rPr>
          <w:rFonts w:ascii="Times New Roman" w:hAnsi="Times New Roman"/>
          <w:bCs/>
        </w:rPr>
      </w:pPr>
      <w:r w:rsidRPr="00CB7E48">
        <w:rPr>
          <w:rFonts w:ascii="Times New Roman" w:hAnsi="Times New Roman"/>
          <w:bCs/>
        </w:rPr>
        <w:t>Č</w:t>
      </w:r>
      <w:r w:rsidR="00EE54E4" w:rsidRPr="00CB7E48">
        <w:rPr>
          <w:rFonts w:ascii="Times New Roman" w:hAnsi="Times New Roman"/>
          <w:bCs/>
        </w:rPr>
        <w:t xml:space="preserve">lani </w:t>
      </w:r>
      <w:r w:rsidRPr="00CB7E48">
        <w:rPr>
          <w:rFonts w:ascii="Times New Roman" w:hAnsi="Times New Roman"/>
          <w:bCs/>
        </w:rPr>
        <w:t xml:space="preserve">so v razpravi </w:t>
      </w:r>
      <w:r w:rsidR="00380B77" w:rsidRPr="00CB7E48">
        <w:rPr>
          <w:rFonts w:ascii="Times New Roman" w:hAnsi="Times New Roman"/>
          <w:bCs/>
        </w:rPr>
        <w:t xml:space="preserve">opozorili </w:t>
      </w:r>
      <w:r w:rsidR="00C34196" w:rsidRPr="00CB7E48">
        <w:rPr>
          <w:rFonts w:ascii="Times New Roman" w:hAnsi="Times New Roman"/>
          <w:bCs/>
        </w:rPr>
        <w:t xml:space="preserve">tudi </w:t>
      </w:r>
      <w:r w:rsidR="00380B77" w:rsidRPr="00CB7E48">
        <w:rPr>
          <w:rFonts w:ascii="Times New Roman" w:hAnsi="Times New Roman"/>
          <w:bCs/>
        </w:rPr>
        <w:t>na</w:t>
      </w:r>
      <w:r w:rsidRPr="00CB7E48">
        <w:rPr>
          <w:rFonts w:ascii="Times New Roman" w:hAnsi="Times New Roman"/>
          <w:bCs/>
        </w:rPr>
        <w:t xml:space="preserve"> </w:t>
      </w:r>
      <w:r w:rsidR="00EE54E4" w:rsidRPr="00CB7E48">
        <w:rPr>
          <w:rFonts w:ascii="Times New Roman" w:hAnsi="Times New Roman"/>
          <w:bCs/>
        </w:rPr>
        <w:t>velikansk</w:t>
      </w:r>
      <w:r w:rsidR="00380B77" w:rsidRPr="00CB7E48">
        <w:rPr>
          <w:rFonts w:ascii="Times New Roman" w:hAnsi="Times New Roman"/>
          <w:bCs/>
        </w:rPr>
        <w:t>o</w:t>
      </w:r>
      <w:r w:rsidR="00B02DB9" w:rsidRPr="00CB7E48">
        <w:rPr>
          <w:rFonts w:ascii="Times New Roman" w:hAnsi="Times New Roman"/>
          <w:bCs/>
        </w:rPr>
        <w:t xml:space="preserve"> </w:t>
      </w:r>
      <w:r w:rsidR="00806BA0" w:rsidRPr="00CB7E48">
        <w:rPr>
          <w:rFonts w:ascii="Times New Roman" w:hAnsi="Times New Roman"/>
          <w:bCs/>
        </w:rPr>
        <w:t>fluktuacij</w:t>
      </w:r>
      <w:r w:rsidR="00970ABB" w:rsidRPr="00CB7E48">
        <w:rPr>
          <w:rFonts w:ascii="Times New Roman" w:hAnsi="Times New Roman"/>
          <w:bCs/>
        </w:rPr>
        <w:t>o</w:t>
      </w:r>
      <w:r w:rsidR="00806BA0" w:rsidRPr="00CB7E48">
        <w:rPr>
          <w:rFonts w:ascii="Times New Roman" w:hAnsi="Times New Roman"/>
          <w:bCs/>
        </w:rPr>
        <w:t xml:space="preserve"> učiteljev</w:t>
      </w:r>
      <w:r w:rsidR="00C34196" w:rsidRPr="00CB7E48">
        <w:rPr>
          <w:rFonts w:ascii="Times New Roman" w:hAnsi="Times New Roman"/>
          <w:bCs/>
        </w:rPr>
        <w:t xml:space="preserve"> na šoli</w:t>
      </w:r>
      <w:r w:rsidRPr="00CB7E48">
        <w:rPr>
          <w:rFonts w:ascii="Times New Roman" w:hAnsi="Times New Roman"/>
          <w:bCs/>
        </w:rPr>
        <w:t xml:space="preserve">, </w:t>
      </w:r>
      <w:r w:rsidR="00C34196" w:rsidRPr="00CB7E48">
        <w:rPr>
          <w:rFonts w:ascii="Times New Roman" w:hAnsi="Times New Roman"/>
          <w:bCs/>
        </w:rPr>
        <w:t xml:space="preserve">za kar </w:t>
      </w:r>
      <w:r w:rsidR="00380B77" w:rsidRPr="00CB7E48">
        <w:rPr>
          <w:rFonts w:ascii="Times New Roman" w:hAnsi="Times New Roman"/>
          <w:bCs/>
        </w:rPr>
        <w:t>ni naveden</w:t>
      </w:r>
      <w:r w:rsidR="00C34196" w:rsidRPr="00CB7E48">
        <w:rPr>
          <w:rFonts w:ascii="Times New Roman" w:hAnsi="Times New Roman"/>
          <w:bCs/>
        </w:rPr>
        <w:t>ega</w:t>
      </w:r>
      <w:r w:rsidR="00380B77" w:rsidRPr="00CB7E48">
        <w:rPr>
          <w:rFonts w:ascii="Times New Roman" w:hAnsi="Times New Roman"/>
          <w:bCs/>
        </w:rPr>
        <w:t xml:space="preserve"> razlog</w:t>
      </w:r>
      <w:r w:rsidR="00C34196" w:rsidRPr="00CB7E48">
        <w:rPr>
          <w:rFonts w:ascii="Times New Roman" w:hAnsi="Times New Roman"/>
          <w:bCs/>
        </w:rPr>
        <w:t>a.</w:t>
      </w:r>
      <w:r w:rsidR="00970ABB" w:rsidRPr="00CB7E48">
        <w:rPr>
          <w:rFonts w:ascii="Times New Roman" w:hAnsi="Times New Roman"/>
          <w:bCs/>
        </w:rPr>
        <w:t xml:space="preserve"> </w:t>
      </w:r>
      <w:r w:rsidRPr="00CB7E48">
        <w:rPr>
          <w:rFonts w:ascii="Times New Roman" w:hAnsi="Times New Roman"/>
          <w:bCs/>
        </w:rPr>
        <w:t xml:space="preserve">Opozorili so </w:t>
      </w:r>
      <w:r w:rsidR="00380B77" w:rsidRPr="00CB7E48">
        <w:rPr>
          <w:rFonts w:ascii="Times New Roman" w:hAnsi="Times New Roman"/>
          <w:bCs/>
        </w:rPr>
        <w:t xml:space="preserve">tudi </w:t>
      </w:r>
      <w:r w:rsidRPr="00CB7E48">
        <w:rPr>
          <w:rFonts w:ascii="Times New Roman" w:hAnsi="Times New Roman"/>
          <w:bCs/>
        </w:rPr>
        <w:t>na t</w:t>
      </w:r>
      <w:r w:rsidR="002354CC" w:rsidRPr="00CB7E48">
        <w:rPr>
          <w:rFonts w:ascii="Times New Roman" w:hAnsi="Times New Roman"/>
          <w:bCs/>
        </w:rPr>
        <w:t>abel</w:t>
      </w:r>
      <w:r w:rsidRPr="00CB7E48">
        <w:rPr>
          <w:rFonts w:ascii="Times New Roman" w:hAnsi="Times New Roman"/>
          <w:bCs/>
        </w:rPr>
        <w:t xml:space="preserve">o </w:t>
      </w:r>
      <w:r w:rsidR="00C34196" w:rsidRPr="00CB7E48">
        <w:rPr>
          <w:rFonts w:ascii="Times New Roman" w:hAnsi="Times New Roman"/>
          <w:bCs/>
        </w:rPr>
        <w:t>v</w:t>
      </w:r>
      <w:r w:rsidR="002354CC" w:rsidRPr="00CB7E48">
        <w:rPr>
          <w:rFonts w:ascii="Times New Roman" w:hAnsi="Times New Roman"/>
          <w:bCs/>
        </w:rPr>
        <w:t xml:space="preserve"> </w:t>
      </w:r>
      <w:r w:rsidR="00380B77" w:rsidRPr="00CB7E48">
        <w:rPr>
          <w:rFonts w:ascii="Times New Roman" w:hAnsi="Times New Roman"/>
          <w:bCs/>
        </w:rPr>
        <w:t>predstavitv</w:t>
      </w:r>
      <w:r w:rsidR="00C34196" w:rsidRPr="00CB7E48">
        <w:rPr>
          <w:rFonts w:ascii="Times New Roman" w:hAnsi="Times New Roman"/>
          <w:bCs/>
        </w:rPr>
        <w:t>i</w:t>
      </w:r>
      <w:r w:rsidR="00380B77" w:rsidRPr="00CB7E48">
        <w:rPr>
          <w:rFonts w:ascii="Times New Roman" w:hAnsi="Times New Roman"/>
          <w:bCs/>
        </w:rPr>
        <w:t xml:space="preserve"> »</w:t>
      </w:r>
      <w:r w:rsidR="002354CC" w:rsidRPr="00CB7E48">
        <w:rPr>
          <w:rFonts w:ascii="Times New Roman" w:hAnsi="Times New Roman"/>
          <w:bCs/>
        </w:rPr>
        <w:t>Analiza zaključnih opisnih spričeval</w:t>
      </w:r>
      <w:r w:rsidR="00380B77" w:rsidRPr="00CB7E48">
        <w:rPr>
          <w:rFonts w:ascii="Times New Roman" w:hAnsi="Times New Roman"/>
          <w:bCs/>
        </w:rPr>
        <w:t xml:space="preserve">«, </w:t>
      </w:r>
      <w:r w:rsidRPr="00CB7E48">
        <w:rPr>
          <w:rFonts w:ascii="Times New Roman" w:hAnsi="Times New Roman"/>
          <w:bCs/>
        </w:rPr>
        <w:t>ki jo</w:t>
      </w:r>
      <w:r w:rsidR="00380B77" w:rsidRPr="00CB7E48">
        <w:rPr>
          <w:rFonts w:ascii="Times New Roman" w:hAnsi="Times New Roman"/>
          <w:bCs/>
        </w:rPr>
        <w:t xml:space="preserve"> šola</w:t>
      </w:r>
      <w:r w:rsidRPr="00CB7E48">
        <w:rPr>
          <w:rFonts w:ascii="Times New Roman" w:hAnsi="Times New Roman"/>
          <w:bCs/>
        </w:rPr>
        <w:t xml:space="preserve"> uporablja za ocenjevanje </w:t>
      </w:r>
      <w:r w:rsidR="00970ABB" w:rsidRPr="00CB7E48">
        <w:rPr>
          <w:rFonts w:ascii="Times New Roman" w:hAnsi="Times New Roman"/>
          <w:bCs/>
        </w:rPr>
        <w:t xml:space="preserve">svojih </w:t>
      </w:r>
      <w:r w:rsidRPr="00CB7E48">
        <w:rPr>
          <w:rFonts w:ascii="Times New Roman" w:hAnsi="Times New Roman"/>
          <w:bCs/>
        </w:rPr>
        <w:t>učencev</w:t>
      </w:r>
      <w:r w:rsidR="00C34196" w:rsidRPr="00CB7E48">
        <w:rPr>
          <w:rFonts w:ascii="Times New Roman" w:hAnsi="Times New Roman"/>
          <w:bCs/>
        </w:rPr>
        <w:t xml:space="preserve">, </w:t>
      </w:r>
      <w:r w:rsidRPr="00CB7E48">
        <w:rPr>
          <w:rFonts w:ascii="Times New Roman" w:hAnsi="Times New Roman"/>
          <w:bCs/>
        </w:rPr>
        <w:t>za katero menijo</w:t>
      </w:r>
      <w:r w:rsidR="00970ABB" w:rsidRPr="00CB7E48">
        <w:rPr>
          <w:rFonts w:ascii="Times New Roman" w:hAnsi="Times New Roman"/>
          <w:bCs/>
        </w:rPr>
        <w:t>,</w:t>
      </w:r>
      <w:r w:rsidRPr="00CB7E48">
        <w:rPr>
          <w:rFonts w:ascii="Times New Roman" w:hAnsi="Times New Roman"/>
          <w:bCs/>
        </w:rPr>
        <w:t xml:space="preserve"> da je </w:t>
      </w:r>
      <w:r w:rsidR="002354CC" w:rsidRPr="00CB7E48">
        <w:rPr>
          <w:rFonts w:ascii="Times New Roman" w:hAnsi="Times New Roman"/>
          <w:bCs/>
        </w:rPr>
        <w:t>nestrokovn</w:t>
      </w:r>
      <w:r w:rsidRPr="00CB7E48">
        <w:rPr>
          <w:rFonts w:ascii="Times New Roman" w:hAnsi="Times New Roman"/>
          <w:bCs/>
        </w:rPr>
        <w:t>a, saj ne poda konkretnih odgovor</w:t>
      </w:r>
      <w:r w:rsidR="00970ABB" w:rsidRPr="00CB7E48">
        <w:rPr>
          <w:rFonts w:ascii="Times New Roman" w:hAnsi="Times New Roman"/>
          <w:bCs/>
        </w:rPr>
        <w:t>ov,</w:t>
      </w:r>
      <w:r w:rsidRPr="00CB7E48">
        <w:rPr>
          <w:rFonts w:ascii="Times New Roman" w:hAnsi="Times New Roman"/>
          <w:bCs/>
        </w:rPr>
        <w:t xml:space="preserve"> kaj pomenijo »učni izzivi«, kateri so »pripomočki« idr. </w:t>
      </w:r>
      <w:r w:rsidR="00970ABB" w:rsidRPr="00CB7E48">
        <w:rPr>
          <w:rFonts w:ascii="Times New Roman" w:hAnsi="Times New Roman"/>
          <w:bCs/>
        </w:rPr>
        <w:t>S</w:t>
      </w:r>
      <w:r w:rsidRPr="00CB7E48">
        <w:rPr>
          <w:rFonts w:ascii="Times New Roman" w:hAnsi="Times New Roman"/>
          <w:bCs/>
        </w:rPr>
        <w:t>prašujejo</w:t>
      </w:r>
      <w:r w:rsidR="00970ABB" w:rsidRPr="00CB7E48">
        <w:rPr>
          <w:rFonts w:ascii="Times New Roman" w:hAnsi="Times New Roman"/>
          <w:bCs/>
        </w:rPr>
        <w:t xml:space="preserve"> se</w:t>
      </w:r>
      <w:r w:rsidRPr="00CB7E48">
        <w:rPr>
          <w:rFonts w:ascii="Times New Roman" w:hAnsi="Times New Roman"/>
          <w:bCs/>
        </w:rPr>
        <w:t>, k</w:t>
      </w:r>
      <w:r w:rsidR="00BE401F" w:rsidRPr="00CB7E48">
        <w:rPr>
          <w:rFonts w:ascii="Times New Roman" w:hAnsi="Times New Roman"/>
          <w:bCs/>
        </w:rPr>
        <w:t xml:space="preserve">ako se iz </w:t>
      </w:r>
      <w:r w:rsidR="00380B77" w:rsidRPr="00CB7E48">
        <w:rPr>
          <w:rFonts w:ascii="Times New Roman" w:hAnsi="Times New Roman"/>
          <w:bCs/>
        </w:rPr>
        <w:t>navedenih</w:t>
      </w:r>
      <w:r w:rsidR="00BE401F" w:rsidRPr="00CB7E48">
        <w:rPr>
          <w:rFonts w:ascii="Times New Roman" w:hAnsi="Times New Roman"/>
          <w:bCs/>
        </w:rPr>
        <w:t xml:space="preserve"> opisnih ocen lahko pretvori v standardn</w:t>
      </w:r>
      <w:r w:rsidR="00431A0E" w:rsidRPr="00CB7E48">
        <w:rPr>
          <w:rFonts w:ascii="Times New Roman" w:hAnsi="Times New Roman"/>
          <w:bCs/>
        </w:rPr>
        <w:t>e</w:t>
      </w:r>
      <w:r w:rsidR="00BE401F" w:rsidRPr="00CB7E48">
        <w:rPr>
          <w:rFonts w:ascii="Times New Roman" w:hAnsi="Times New Roman"/>
          <w:bCs/>
        </w:rPr>
        <w:t xml:space="preserve"> ocen</w:t>
      </w:r>
      <w:r w:rsidR="00431A0E" w:rsidRPr="00CB7E48">
        <w:rPr>
          <w:rFonts w:ascii="Times New Roman" w:hAnsi="Times New Roman"/>
          <w:bCs/>
        </w:rPr>
        <w:t>e</w:t>
      </w:r>
      <w:r w:rsidR="00380B77" w:rsidRPr="00CB7E48">
        <w:rPr>
          <w:rFonts w:ascii="Times New Roman" w:hAnsi="Times New Roman"/>
          <w:bCs/>
        </w:rPr>
        <w:t>.</w:t>
      </w:r>
      <w:r w:rsidRPr="00CB7E48">
        <w:rPr>
          <w:rFonts w:ascii="Times New Roman" w:hAnsi="Times New Roman"/>
          <w:bCs/>
        </w:rPr>
        <w:t xml:space="preserve"> Predlagajo </w:t>
      </w:r>
      <w:r w:rsidR="00C34196" w:rsidRPr="00CB7E48">
        <w:rPr>
          <w:rFonts w:ascii="Times New Roman" w:hAnsi="Times New Roman"/>
          <w:bCs/>
        </w:rPr>
        <w:t>tudi</w:t>
      </w:r>
      <w:r w:rsidRPr="00CB7E48">
        <w:rPr>
          <w:rFonts w:ascii="Times New Roman" w:hAnsi="Times New Roman"/>
          <w:bCs/>
        </w:rPr>
        <w:t xml:space="preserve"> razmislek glede</w:t>
      </w:r>
      <w:r w:rsidR="00380B77" w:rsidRPr="00CB7E48">
        <w:rPr>
          <w:rFonts w:ascii="Times New Roman" w:hAnsi="Times New Roman"/>
          <w:bCs/>
        </w:rPr>
        <w:t xml:space="preserve"> zadovoljstva </w:t>
      </w:r>
      <w:r w:rsidRPr="00CB7E48">
        <w:rPr>
          <w:rFonts w:ascii="Times New Roman" w:hAnsi="Times New Roman"/>
          <w:bCs/>
        </w:rPr>
        <w:t>s</w:t>
      </w:r>
      <w:r w:rsidR="00E6408C" w:rsidRPr="00CB7E48">
        <w:rPr>
          <w:rFonts w:ascii="Times New Roman" w:hAnsi="Times New Roman"/>
          <w:bCs/>
        </w:rPr>
        <w:t>tarš</w:t>
      </w:r>
      <w:r w:rsidR="00380B77" w:rsidRPr="00CB7E48">
        <w:rPr>
          <w:rFonts w:ascii="Times New Roman" w:hAnsi="Times New Roman"/>
          <w:bCs/>
        </w:rPr>
        <w:t>ev</w:t>
      </w:r>
      <w:r w:rsidRPr="00CB7E48">
        <w:rPr>
          <w:rFonts w:ascii="Times New Roman" w:hAnsi="Times New Roman"/>
          <w:bCs/>
        </w:rPr>
        <w:t xml:space="preserve"> </w:t>
      </w:r>
      <w:r w:rsidR="00431A0E" w:rsidRPr="00CB7E48">
        <w:rPr>
          <w:rFonts w:ascii="Times New Roman" w:hAnsi="Times New Roman"/>
          <w:bCs/>
        </w:rPr>
        <w:t xml:space="preserve">na </w:t>
      </w:r>
      <w:r w:rsidRPr="00CB7E48">
        <w:rPr>
          <w:rFonts w:ascii="Times New Roman" w:hAnsi="Times New Roman"/>
          <w:bCs/>
        </w:rPr>
        <w:t>tej šoli</w:t>
      </w:r>
      <w:r w:rsidR="00380B77" w:rsidRPr="00CB7E48">
        <w:rPr>
          <w:rFonts w:ascii="Times New Roman" w:hAnsi="Times New Roman"/>
          <w:bCs/>
        </w:rPr>
        <w:t>.</w:t>
      </w:r>
      <w:r w:rsidR="00E6408C" w:rsidRPr="00CB7E48">
        <w:rPr>
          <w:rFonts w:ascii="Times New Roman" w:hAnsi="Times New Roman"/>
          <w:bCs/>
        </w:rPr>
        <w:t xml:space="preserve"> </w:t>
      </w:r>
    </w:p>
    <w:p w14:paraId="353D5BB6" w14:textId="77777777" w:rsidR="00DE5578" w:rsidRPr="00CB7E48" w:rsidRDefault="00DE5578" w:rsidP="00DE5578">
      <w:pPr>
        <w:spacing w:after="0" w:line="240" w:lineRule="auto"/>
        <w:rPr>
          <w:rFonts w:ascii="Times New Roman" w:hAnsi="Times New Roman"/>
          <w:bCs/>
        </w:rPr>
      </w:pPr>
    </w:p>
    <w:p w14:paraId="348C34F6" w14:textId="4EBD0B20" w:rsidR="00EF6500" w:rsidRPr="00AD2D58" w:rsidRDefault="00AD2D58" w:rsidP="0029379C">
      <w:pPr>
        <w:spacing w:after="0" w:line="240" w:lineRule="auto"/>
        <w:rPr>
          <w:rFonts w:ascii="Times New Roman" w:eastAsiaTheme="minorEastAsia" w:hAnsi="Times New Roman"/>
          <w:bCs/>
          <w:noProof/>
          <w:lang w:eastAsia="sl-SI"/>
        </w:rPr>
      </w:pPr>
      <w:r w:rsidRPr="00AD2D58">
        <w:rPr>
          <w:rFonts w:ascii="Times New Roman" w:hAnsi="Times New Roman"/>
          <w:bCs/>
        </w:rPr>
        <w:t xml:space="preserve">Predsednik je nato predlagal sklep, ki so ga člani soglasno sprejeli:  </w:t>
      </w:r>
    </w:p>
    <w:p w14:paraId="6FD2FB73" w14:textId="77777777" w:rsidR="00AD2D58" w:rsidRDefault="00AD2D58" w:rsidP="00D66B19">
      <w:pPr>
        <w:autoSpaceDE w:val="0"/>
        <w:autoSpaceDN w:val="0"/>
        <w:adjustRightInd w:val="0"/>
        <w:spacing w:after="0" w:line="240" w:lineRule="auto"/>
        <w:jc w:val="both"/>
        <w:rPr>
          <w:rFonts w:ascii="Times New Roman" w:hAnsi="Times New Roman"/>
          <w:bCs/>
          <w:i/>
          <w:iCs/>
          <w:u w:val="single"/>
        </w:rPr>
      </w:pPr>
      <w:bookmarkStart w:id="10" w:name="_Hlk179291184"/>
    </w:p>
    <w:p w14:paraId="21D9FB4B" w14:textId="5B110382" w:rsidR="004E4B56" w:rsidRDefault="00E608F7" w:rsidP="00D66B19">
      <w:pPr>
        <w:autoSpaceDE w:val="0"/>
        <w:autoSpaceDN w:val="0"/>
        <w:adjustRightInd w:val="0"/>
        <w:spacing w:after="0" w:line="240" w:lineRule="auto"/>
        <w:jc w:val="both"/>
        <w:rPr>
          <w:rFonts w:ascii="Times New Roman" w:hAnsi="Times New Roman"/>
          <w:b/>
          <w:bCs/>
          <w:i/>
          <w:iCs/>
        </w:rPr>
      </w:pPr>
      <w:r w:rsidRPr="005064C4">
        <w:rPr>
          <w:rFonts w:ascii="Times New Roman" w:hAnsi="Times New Roman"/>
          <w:b/>
          <w:bCs/>
          <w:i/>
          <w:iCs/>
          <w:u w:val="single"/>
        </w:rPr>
        <w:t xml:space="preserve">SKLEP </w:t>
      </w:r>
      <w:r w:rsidR="00BA0D23">
        <w:rPr>
          <w:rFonts w:ascii="Times New Roman" w:hAnsi="Times New Roman"/>
          <w:b/>
          <w:bCs/>
          <w:i/>
          <w:iCs/>
          <w:u w:val="single"/>
        </w:rPr>
        <w:t>7</w:t>
      </w:r>
      <w:r w:rsidRPr="005064C4">
        <w:rPr>
          <w:rFonts w:ascii="Times New Roman" w:hAnsi="Times New Roman"/>
          <w:b/>
          <w:bCs/>
          <w:i/>
          <w:iCs/>
          <w:u w:val="single"/>
        </w:rPr>
        <w:t>:</w:t>
      </w:r>
      <w:r w:rsidRPr="005064C4">
        <w:rPr>
          <w:rFonts w:ascii="Times New Roman" w:hAnsi="Times New Roman"/>
          <w:b/>
          <w:bCs/>
          <w:i/>
          <w:iCs/>
        </w:rPr>
        <w:t xml:space="preserve"> Strokovni svet RS za splošno izobraževanje se je seznanil </w:t>
      </w:r>
      <w:r w:rsidR="00D146BC" w:rsidRPr="005064C4">
        <w:rPr>
          <w:rFonts w:ascii="Times New Roman" w:hAnsi="Times New Roman"/>
          <w:b/>
          <w:bCs/>
          <w:i/>
          <w:iCs/>
        </w:rPr>
        <w:t>s šestim</w:t>
      </w:r>
      <w:r w:rsidRPr="005064C4">
        <w:rPr>
          <w:rFonts w:ascii="Times New Roman" w:hAnsi="Times New Roman"/>
          <w:color w:val="000000" w:themeColor="text1"/>
        </w:rPr>
        <w:t xml:space="preserve"> </w:t>
      </w:r>
      <w:r w:rsidRPr="005064C4">
        <w:rPr>
          <w:rFonts w:ascii="Times New Roman" w:hAnsi="Times New Roman"/>
          <w:b/>
          <w:bCs/>
          <w:i/>
          <w:iCs/>
        </w:rPr>
        <w:t>Vmesnim poročilom Zavoda RS za šolstvo o spremljanju zasebnega izobraževalnega programa osnovne šole Inštituta za celostno vzgojo in izobraževanje otrok Lila za šolsko leto 2022/23, šesto leto spremljave (št. dok.:</w:t>
      </w:r>
      <w:r w:rsidR="00553F00" w:rsidRPr="005064C4">
        <w:rPr>
          <w:rFonts w:ascii="Times New Roman" w:hAnsi="Times New Roman"/>
          <w:b/>
          <w:bCs/>
          <w:i/>
          <w:iCs/>
        </w:rPr>
        <w:t xml:space="preserve"> 013-6/2024/1, datum</w:t>
      </w:r>
      <w:r w:rsidR="00431A0E">
        <w:rPr>
          <w:rFonts w:ascii="Times New Roman" w:hAnsi="Times New Roman"/>
          <w:b/>
          <w:bCs/>
          <w:i/>
          <w:iCs/>
        </w:rPr>
        <w:t>:</w:t>
      </w:r>
      <w:r w:rsidR="00553F00" w:rsidRPr="005064C4">
        <w:rPr>
          <w:rFonts w:ascii="Times New Roman" w:hAnsi="Times New Roman"/>
          <w:b/>
          <w:bCs/>
          <w:i/>
          <w:iCs/>
        </w:rPr>
        <w:t xml:space="preserve"> 25.</w:t>
      </w:r>
      <w:r w:rsidR="00431A0E">
        <w:rPr>
          <w:rFonts w:ascii="Times New Roman" w:hAnsi="Times New Roman"/>
          <w:b/>
          <w:bCs/>
          <w:i/>
          <w:iCs/>
        </w:rPr>
        <w:t xml:space="preserve"> </w:t>
      </w:r>
      <w:r w:rsidR="00553F00" w:rsidRPr="005064C4">
        <w:rPr>
          <w:rFonts w:ascii="Times New Roman" w:hAnsi="Times New Roman"/>
          <w:b/>
          <w:bCs/>
          <w:i/>
          <w:iCs/>
        </w:rPr>
        <w:t>9.</w:t>
      </w:r>
      <w:r w:rsidR="00431A0E">
        <w:rPr>
          <w:rFonts w:ascii="Times New Roman" w:hAnsi="Times New Roman"/>
          <w:b/>
          <w:bCs/>
          <w:i/>
          <w:iCs/>
        </w:rPr>
        <w:t xml:space="preserve"> </w:t>
      </w:r>
      <w:r w:rsidR="00553F00" w:rsidRPr="005064C4">
        <w:rPr>
          <w:rFonts w:ascii="Times New Roman" w:hAnsi="Times New Roman"/>
          <w:b/>
          <w:bCs/>
          <w:i/>
          <w:iCs/>
        </w:rPr>
        <w:t>2024).</w:t>
      </w:r>
      <w:bookmarkEnd w:id="10"/>
    </w:p>
    <w:p w14:paraId="48EFCC8E" w14:textId="1647DF29" w:rsidR="00E156B2" w:rsidRPr="004E4B56" w:rsidRDefault="00F95167" w:rsidP="00D66B19">
      <w:pPr>
        <w:autoSpaceDE w:val="0"/>
        <w:autoSpaceDN w:val="0"/>
        <w:adjustRightInd w:val="0"/>
        <w:spacing w:after="0" w:line="240" w:lineRule="auto"/>
        <w:jc w:val="both"/>
        <w:rPr>
          <w:rFonts w:ascii="Times New Roman" w:eastAsiaTheme="minorEastAsia" w:hAnsi="Times New Roman"/>
          <w:b/>
          <w:bCs/>
          <w:i/>
          <w:iCs/>
          <w:noProof/>
          <w:lang w:eastAsia="sl-SI"/>
        </w:rPr>
      </w:pPr>
      <w:bookmarkStart w:id="11" w:name="_Hlk179971157"/>
      <w:r w:rsidRPr="004E4B56">
        <w:rPr>
          <w:rFonts w:ascii="Times New Roman" w:hAnsi="Times New Roman"/>
          <w:b/>
          <w:bCs/>
          <w:i/>
          <w:iCs/>
        </w:rPr>
        <w:t xml:space="preserve">Pri tem člani predlagajo </w:t>
      </w:r>
      <w:r w:rsidR="00E156B2" w:rsidRPr="004E4B56">
        <w:rPr>
          <w:rFonts w:ascii="Times New Roman" w:eastAsiaTheme="minorEastAsia" w:hAnsi="Times New Roman"/>
          <w:b/>
          <w:bCs/>
          <w:i/>
          <w:iCs/>
          <w:noProof/>
          <w:lang w:eastAsia="sl-SI"/>
        </w:rPr>
        <w:t xml:space="preserve">pristojnim službam </w:t>
      </w:r>
      <w:r w:rsidR="0091628F" w:rsidRPr="004E4B56">
        <w:rPr>
          <w:rFonts w:ascii="Times New Roman" w:eastAsiaTheme="minorEastAsia" w:hAnsi="Times New Roman"/>
          <w:b/>
          <w:bCs/>
          <w:i/>
          <w:iCs/>
          <w:noProof/>
          <w:lang w:eastAsia="sl-SI"/>
        </w:rPr>
        <w:t>M</w:t>
      </w:r>
      <w:r w:rsidR="00E156B2" w:rsidRPr="004E4B56">
        <w:rPr>
          <w:rFonts w:ascii="Times New Roman" w:eastAsiaTheme="minorEastAsia" w:hAnsi="Times New Roman"/>
          <w:b/>
          <w:bCs/>
          <w:i/>
          <w:iCs/>
          <w:noProof/>
          <w:lang w:eastAsia="sl-SI"/>
        </w:rPr>
        <w:t>inistrstva</w:t>
      </w:r>
      <w:r w:rsidR="0091628F" w:rsidRPr="004E4B56">
        <w:rPr>
          <w:rFonts w:ascii="Times New Roman" w:eastAsiaTheme="minorEastAsia" w:hAnsi="Times New Roman"/>
          <w:b/>
          <w:bCs/>
          <w:i/>
          <w:iCs/>
          <w:noProof/>
          <w:lang w:eastAsia="sl-SI"/>
        </w:rPr>
        <w:t xml:space="preserve"> za vzgojo in izobraževanje</w:t>
      </w:r>
      <w:r w:rsidR="00D66B19" w:rsidRPr="004E4B56">
        <w:rPr>
          <w:rFonts w:ascii="Times New Roman" w:eastAsiaTheme="minorEastAsia" w:hAnsi="Times New Roman"/>
          <w:b/>
          <w:bCs/>
          <w:i/>
          <w:iCs/>
          <w:noProof/>
          <w:lang w:eastAsia="sl-SI"/>
        </w:rPr>
        <w:t xml:space="preserve"> in</w:t>
      </w:r>
      <w:r w:rsidR="0091628F" w:rsidRPr="004E4B56">
        <w:rPr>
          <w:rFonts w:ascii="Times New Roman" w:eastAsiaTheme="minorEastAsia" w:hAnsi="Times New Roman"/>
          <w:b/>
          <w:bCs/>
          <w:i/>
          <w:iCs/>
          <w:noProof/>
          <w:lang w:eastAsia="sl-SI"/>
        </w:rPr>
        <w:t xml:space="preserve"> Z</w:t>
      </w:r>
      <w:r w:rsidR="00D66B19" w:rsidRPr="004E4B56">
        <w:rPr>
          <w:rFonts w:ascii="Times New Roman" w:eastAsiaTheme="minorEastAsia" w:hAnsi="Times New Roman"/>
          <w:b/>
          <w:bCs/>
          <w:i/>
          <w:iCs/>
          <w:noProof/>
          <w:lang w:eastAsia="sl-SI"/>
        </w:rPr>
        <w:t>avoda</w:t>
      </w:r>
      <w:r w:rsidR="0091628F" w:rsidRPr="004E4B56">
        <w:rPr>
          <w:rFonts w:ascii="Times New Roman" w:eastAsiaTheme="minorEastAsia" w:hAnsi="Times New Roman"/>
          <w:b/>
          <w:bCs/>
          <w:i/>
          <w:iCs/>
          <w:noProof/>
          <w:lang w:eastAsia="sl-SI"/>
        </w:rPr>
        <w:t xml:space="preserve"> RS za šolstvo</w:t>
      </w:r>
      <w:r w:rsidR="00E156B2" w:rsidRPr="004E4B56">
        <w:rPr>
          <w:rFonts w:ascii="Times New Roman" w:eastAsiaTheme="minorEastAsia" w:hAnsi="Times New Roman"/>
          <w:b/>
          <w:bCs/>
          <w:i/>
          <w:iCs/>
          <w:noProof/>
          <w:lang w:eastAsia="sl-SI"/>
        </w:rPr>
        <w:t xml:space="preserve">, da razmislijo o smiselnosti programa in njegovi ponovni </w:t>
      </w:r>
      <w:r w:rsidR="009E0539" w:rsidRPr="004E4B56">
        <w:rPr>
          <w:rFonts w:ascii="Times New Roman" w:hAnsi="Times New Roman"/>
          <w:b/>
          <w:bCs/>
          <w:i/>
          <w:iCs/>
        </w:rPr>
        <w:t>pridobitvi javne veljavnosti</w:t>
      </w:r>
      <w:r w:rsidR="009E0539" w:rsidRPr="004E4B56">
        <w:rPr>
          <w:rFonts w:ascii="Times New Roman" w:hAnsi="Times New Roman"/>
          <w:bCs/>
          <w:i/>
          <w:iCs/>
        </w:rPr>
        <w:t>.</w:t>
      </w:r>
      <w:r w:rsidR="00E156B2" w:rsidRPr="004E4B56">
        <w:rPr>
          <w:rFonts w:ascii="Times New Roman" w:eastAsiaTheme="minorEastAsia" w:hAnsi="Times New Roman"/>
          <w:b/>
          <w:bCs/>
          <w:i/>
          <w:iCs/>
          <w:noProof/>
          <w:lang w:eastAsia="sl-SI"/>
        </w:rPr>
        <w:t xml:space="preserve"> </w:t>
      </w:r>
    </w:p>
    <w:bookmarkEnd w:id="11"/>
    <w:p w14:paraId="6AEDE7EC" w14:textId="77777777" w:rsidR="00484787" w:rsidRPr="005064C4" w:rsidRDefault="00484787" w:rsidP="00CF5A2F">
      <w:pPr>
        <w:spacing w:after="0" w:line="240" w:lineRule="auto"/>
        <w:ind w:left="893" w:right="720" w:hanging="898"/>
        <w:jc w:val="both"/>
        <w:rPr>
          <w:rFonts w:ascii="Times New Roman" w:hAnsi="Times New Roman"/>
          <w:b/>
          <w:bCs/>
          <w:color w:val="70AD47" w:themeColor="accent6"/>
          <w:lang w:eastAsia="sl-SI"/>
        </w:rPr>
      </w:pPr>
    </w:p>
    <w:p w14:paraId="51AD50A9" w14:textId="07248910" w:rsidR="003157F6" w:rsidRPr="005064C4" w:rsidRDefault="003157F6" w:rsidP="004274CC">
      <w:pPr>
        <w:autoSpaceDE w:val="0"/>
        <w:autoSpaceDN w:val="0"/>
        <w:adjustRightInd w:val="0"/>
        <w:spacing w:after="0" w:line="240" w:lineRule="auto"/>
        <w:jc w:val="both"/>
        <w:rPr>
          <w:rFonts w:ascii="Times New Roman" w:hAnsi="Times New Roman"/>
          <w:b/>
          <w:u w:val="single"/>
        </w:rPr>
      </w:pPr>
      <w:r w:rsidRPr="005064C4">
        <w:rPr>
          <w:rFonts w:ascii="Times New Roman" w:hAnsi="Times New Roman"/>
          <w:b/>
          <w:u w:val="single"/>
        </w:rPr>
        <w:t>Ad 7.</w:t>
      </w:r>
    </w:p>
    <w:p w14:paraId="23808A92" w14:textId="296C4BF3" w:rsidR="004274CC" w:rsidRPr="00D35865" w:rsidRDefault="004274CC" w:rsidP="00D35865">
      <w:pPr>
        <w:spacing w:after="0" w:line="240" w:lineRule="auto"/>
        <w:rPr>
          <w:rFonts w:ascii="Times New Roman" w:hAnsi="Times New Roman"/>
          <w:color w:val="FF0000"/>
        </w:rPr>
      </w:pPr>
      <w:r w:rsidRPr="00D35865">
        <w:rPr>
          <w:rFonts w:ascii="Times New Roman" w:hAnsi="Times New Roman"/>
        </w:rPr>
        <w:t>Predlog sprememb in dopolnitve predmetnika in učnih načrtov osnovnega glasbenega izobraževanja za skupine je predstavila Polonca Češarek Puklavec</w:t>
      </w:r>
      <w:r w:rsidR="004A30F0" w:rsidRPr="00D35865">
        <w:rPr>
          <w:rFonts w:ascii="Times New Roman" w:hAnsi="Times New Roman"/>
        </w:rPr>
        <w:t>.</w:t>
      </w:r>
    </w:p>
    <w:p w14:paraId="18043975" w14:textId="669EC6D8" w:rsidR="00A453E1" w:rsidRPr="00D35865" w:rsidRDefault="009D667A" w:rsidP="00E60F64">
      <w:pPr>
        <w:pStyle w:val="Odstavekseznama"/>
        <w:ind w:left="0"/>
        <w:contextualSpacing/>
        <w:jc w:val="both"/>
        <w:rPr>
          <w:i/>
          <w:iCs/>
        </w:rPr>
      </w:pPr>
      <w:r w:rsidRPr="00D35865">
        <w:rPr>
          <w:bCs/>
          <w:i/>
          <w:iCs/>
          <w:u w:val="single"/>
        </w:rPr>
        <w:lastRenderedPageBreak/>
        <w:t>Komisija za glasbeno šolstvo</w:t>
      </w:r>
      <w:r w:rsidRPr="00D35865">
        <w:rPr>
          <w:bCs/>
          <w:i/>
          <w:iCs/>
        </w:rPr>
        <w:t xml:space="preserve"> – poročal je predsednik dr. Boris Štih - je na 5</w:t>
      </w:r>
      <w:r w:rsidR="0010583E" w:rsidRPr="00D35865">
        <w:rPr>
          <w:bCs/>
          <w:i/>
          <w:iCs/>
        </w:rPr>
        <w:t>3</w:t>
      </w:r>
      <w:r w:rsidRPr="00D35865">
        <w:rPr>
          <w:bCs/>
          <w:i/>
          <w:iCs/>
        </w:rPr>
        <w:t xml:space="preserve">. seji sprejela sklep, da predlaga Strokovnemu svetu, da </w:t>
      </w:r>
      <w:r w:rsidRPr="00D35865">
        <w:rPr>
          <w:i/>
          <w:iCs/>
        </w:rPr>
        <w:t>določi predmetnik in nove učne načrte citre, čembalo in kontrabas, ki se izvajajo v izobraževaln</w:t>
      </w:r>
      <w:r w:rsidR="00431A0E">
        <w:rPr>
          <w:i/>
          <w:iCs/>
        </w:rPr>
        <w:t>e</w:t>
      </w:r>
      <w:r w:rsidRPr="00D35865">
        <w:rPr>
          <w:i/>
          <w:iCs/>
        </w:rPr>
        <w:t xml:space="preserve">m programu Glasba, Glasbena </w:t>
      </w:r>
      <w:r w:rsidR="00431A0E">
        <w:rPr>
          <w:i/>
          <w:iCs/>
        </w:rPr>
        <w:t>š</w:t>
      </w:r>
      <w:r w:rsidRPr="00D35865">
        <w:rPr>
          <w:i/>
          <w:iCs/>
        </w:rPr>
        <w:t>ola;</w:t>
      </w:r>
      <w:r w:rsidR="00D35865" w:rsidRPr="00D35865">
        <w:rPr>
          <w:i/>
          <w:iCs/>
        </w:rPr>
        <w:t xml:space="preserve"> </w:t>
      </w:r>
      <w:r w:rsidRPr="00D35865">
        <w:rPr>
          <w:i/>
          <w:iCs/>
        </w:rPr>
        <w:t xml:space="preserve">določi predmetnik in učne načrte za jazz instrumente/petje: jazz petje, jazz klavir, jazz kitara, jazz kontrabas-bas kitara, jazz saksofon, jazz trobenta, jazz pozavna, jazz bobni, ki se izvajajo v izobraževalnem programu Glasba, Glasbena </w:t>
      </w:r>
      <w:r w:rsidR="00431A0E">
        <w:rPr>
          <w:i/>
          <w:iCs/>
        </w:rPr>
        <w:t>š</w:t>
      </w:r>
      <w:r w:rsidRPr="00D35865">
        <w:rPr>
          <w:i/>
          <w:iCs/>
        </w:rPr>
        <w:t xml:space="preserve">ola, in določi predmetnik in dopolnjena učna načrta za komorno igro in orkester, ki se izvajajo v izobraževalnem programu Glasba, Glasbena </w:t>
      </w:r>
      <w:r w:rsidR="00431A0E">
        <w:rPr>
          <w:i/>
          <w:iCs/>
        </w:rPr>
        <w:t>š</w:t>
      </w:r>
      <w:r w:rsidRPr="00D35865">
        <w:rPr>
          <w:i/>
          <w:iCs/>
        </w:rPr>
        <w:t>ola,</w:t>
      </w:r>
      <w:r w:rsidR="00D35865" w:rsidRPr="00D35865">
        <w:rPr>
          <w:i/>
          <w:iCs/>
        </w:rPr>
        <w:t xml:space="preserve"> </w:t>
      </w:r>
      <w:r w:rsidRPr="00D35865">
        <w:rPr>
          <w:i/>
          <w:iCs/>
        </w:rPr>
        <w:t>vse na predlog Zavoda RS za šolstvo (</w:t>
      </w:r>
      <w:r w:rsidR="00FE2FB5" w:rsidRPr="00D35865">
        <w:rPr>
          <w:i/>
          <w:iCs/>
        </w:rPr>
        <w:t xml:space="preserve">št. dok. </w:t>
      </w:r>
      <w:r w:rsidRPr="00D35865">
        <w:rPr>
          <w:i/>
          <w:iCs/>
        </w:rPr>
        <w:t>013-6/2024/1, datum</w:t>
      </w:r>
      <w:r w:rsidR="00431A0E">
        <w:rPr>
          <w:i/>
          <w:iCs/>
        </w:rPr>
        <w:t>:</w:t>
      </w:r>
      <w:r w:rsidRPr="00D35865">
        <w:rPr>
          <w:i/>
          <w:iCs/>
        </w:rPr>
        <w:t xml:space="preserve"> 25.</w:t>
      </w:r>
      <w:r w:rsidR="00431A0E">
        <w:rPr>
          <w:i/>
          <w:iCs/>
        </w:rPr>
        <w:t xml:space="preserve"> </w:t>
      </w:r>
      <w:r w:rsidRPr="00D35865">
        <w:rPr>
          <w:i/>
          <w:iCs/>
        </w:rPr>
        <w:t>9.</w:t>
      </w:r>
      <w:r w:rsidR="00431A0E">
        <w:rPr>
          <w:i/>
          <w:iCs/>
        </w:rPr>
        <w:t xml:space="preserve"> </w:t>
      </w:r>
      <w:r w:rsidRPr="00D35865">
        <w:rPr>
          <w:i/>
          <w:iCs/>
        </w:rPr>
        <w:t xml:space="preserve">2024), h katerim je podano </w:t>
      </w:r>
      <w:r w:rsidR="00AA776E" w:rsidRPr="00D35865">
        <w:rPr>
          <w:i/>
          <w:iCs/>
        </w:rPr>
        <w:t xml:space="preserve">pozitivno mnenje </w:t>
      </w:r>
      <w:r w:rsidRPr="00D35865">
        <w:rPr>
          <w:i/>
          <w:iCs/>
        </w:rPr>
        <w:t>Ministrstv</w:t>
      </w:r>
      <w:r w:rsidR="00431A0E">
        <w:rPr>
          <w:i/>
          <w:iCs/>
        </w:rPr>
        <w:t>a</w:t>
      </w:r>
      <w:r w:rsidRPr="00D35865">
        <w:rPr>
          <w:i/>
          <w:iCs/>
        </w:rPr>
        <w:t xml:space="preserve"> za vzgojo in izobraževanje (</w:t>
      </w:r>
      <w:r w:rsidR="009A442C" w:rsidRPr="00D35865">
        <w:rPr>
          <w:i/>
          <w:iCs/>
        </w:rPr>
        <w:t xml:space="preserve">št. dok. </w:t>
      </w:r>
      <w:r w:rsidRPr="00D35865">
        <w:rPr>
          <w:i/>
          <w:iCs/>
        </w:rPr>
        <w:t>603-45/2024/5, datum</w:t>
      </w:r>
      <w:r w:rsidR="00431A0E">
        <w:rPr>
          <w:i/>
          <w:iCs/>
        </w:rPr>
        <w:t>:</w:t>
      </w:r>
      <w:r w:rsidRPr="00D35865">
        <w:rPr>
          <w:i/>
          <w:iCs/>
        </w:rPr>
        <w:t xml:space="preserve"> 25.</w:t>
      </w:r>
      <w:r w:rsidR="00431A0E">
        <w:rPr>
          <w:i/>
          <w:iCs/>
        </w:rPr>
        <w:t xml:space="preserve"> </w:t>
      </w:r>
      <w:r w:rsidRPr="00D35865">
        <w:rPr>
          <w:i/>
          <w:iCs/>
        </w:rPr>
        <w:t>9.</w:t>
      </w:r>
      <w:r w:rsidR="00431A0E">
        <w:rPr>
          <w:i/>
          <w:iCs/>
        </w:rPr>
        <w:t xml:space="preserve"> </w:t>
      </w:r>
      <w:r w:rsidRPr="00D35865">
        <w:rPr>
          <w:i/>
          <w:iCs/>
        </w:rPr>
        <w:t>2024)</w:t>
      </w:r>
      <w:r w:rsidR="00AA776E" w:rsidRPr="00D35865">
        <w:rPr>
          <w:i/>
          <w:iCs/>
        </w:rPr>
        <w:t>.</w:t>
      </w:r>
    </w:p>
    <w:p w14:paraId="114EEB30" w14:textId="0D56587B" w:rsidR="004A7BB4" w:rsidRPr="00D35865" w:rsidRDefault="004A7BB4" w:rsidP="00D35865">
      <w:pPr>
        <w:spacing w:after="0" w:line="240" w:lineRule="auto"/>
        <w:rPr>
          <w:rFonts w:ascii="Times New Roman" w:hAnsi="Times New Roman"/>
          <w:bCs/>
          <w:i/>
          <w:iCs/>
        </w:rPr>
      </w:pPr>
      <w:r w:rsidRPr="00D35865">
        <w:rPr>
          <w:rFonts w:ascii="Times New Roman" w:hAnsi="Times New Roman"/>
          <w:i/>
          <w:iCs/>
        </w:rPr>
        <w:t>Člani komisije so pohvalili dobro pripravljene učne načrt</w:t>
      </w:r>
      <w:r w:rsidR="00431A0E">
        <w:rPr>
          <w:rFonts w:ascii="Times New Roman" w:hAnsi="Times New Roman"/>
          <w:i/>
          <w:iCs/>
        </w:rPr>
        <w:t>e</w:t>
      </w:r>
      <w:r w:rsidRPr="00D35865">
        <w:rPr>
          <w:rFonts w:ascii="Times New Roman" w:hAnsi="Times New Roman"/>
          <w:i/>
          <w:iCs/>
        </w:rPr>
        <w:t xml:space="preserve"> in </w:t>
      </w:r>
      <w:r w:rsidR="00D35865">
        <w:rPr>
          <w:rFonts w:ascii="Times New Roman" w:hAnsi="Times New Roman"/>
          <w:bCs/>
          <w:i/>
          <w:iCs/>
        </w:rPr>
        <w:t>m</w:t>
      </w:r>
      <w:r w:rsidRPr="00D35865">
        <w:rPr>
          <w:rFonts w:ascii="Times New Roman" w:hAnsi="Times New Roman"/>
          <w:bCs/>
          <w:i/>
          <w:iCs/>
        </w:rPr>
        <w:t xml:space="preserve">enijo, da gre za izjemen dosežek tudi z mednarodnega vidika, saj je ta paket učnih načrtov prispevek k </w:t>
      </w:r>
      <w:r w:rsidR="00431A0E">
        <w:rPr>
          <w:rFonts w:ascii="Times New Roman" w:hAnsi="Times New Roman"/>
          <w:bCs/>
          <w:i/>
          <w:iCs/>
        </w:rPr>
        <w:t>e</w:t>
      </w:r>
      <w:r w:rsidRPr="00D35865">
        <w:rPr>
          <w:rFonts w:ascii="Times New Roman" w:hAnsi="Times New Roman"/>
          <w:bCs/>
          <w:i/>
          <w:iCs/>
        </w:rPr>
        <w:t xml:space="preserve">vropskemu glasbenemu izobraževanju, ki tega še nima. </w:t>
      </w:r>
    </w:p>
    <w:p w14:paraId="0C8F45AE" w14:textId="77777777" w:rsidR="0006660B" w:rsidRPr="00D35865" w:rsidRDefault="0006660B" w:rsidP="00D35865">
      <w:pPr>
        <w:autoSpaceDE w:val="0"/>
        <w:autoSpaceDN w:val="0"/>
        <w:adjustRightInd w:val="0"/>
        <w:spacing w:after="0" w:line="240" w:lineRule="auto"/>
        <w:rPr>
          <w:rFonts w:ascii="Times New Roman" w:hAnsi="Times New Roman"/>
        </w:rPr>
      </w:pPr>
    </w:p>
    <w:p w14:paraId="70889783" w14:textId="7B0676C0" w:rsidR="009D667A" w:rsidRPr="00A2355D" w:rsidRDefault="009D667A" w:rsidP="009D667A">
      <w:pPr>
        <w:autoSpaceDE w:val="0"/>
        <w:autoSpaceDN w:val="0"/>
        <w:adjustRightInd w:val="0"/>
        <w:spacing w:after="0" w:line="240" w:lineRule="auto"/>
        <w:rPr>
          <w:rFonts w:ascii="Times New Roman" w:hAnsi="Times New Roman"/>
        </w:rPr>
      </w:pPr>
      <w:r w:rsidRPr="00A2355D">
        <w:rPr>
          <w:rFonts w:ascii="Times New Roman" w:hAnsi="Times New Roman"/>
        </w:rPr>
        <w:t>V razpravi</w:t>
      </w:r>
      <w:r w:rsidR="00A2355D" w:rsidRPr="00A2355D">
        <w:rPr>
          <w:rFonts w:ascii="Times New Roman" w:hAnsi="Times New Roman"/>
        </w:rPr>
        <w:t xml:space="preserve"> so </w:t>
      </w:r>
      <w:r w:rsidR="00A2355D">
        <w:rPr>
          <w:rFonts w:ascii="Times New Roman" w:hAnsi="Times New Roman"/>
        </w:rPr>
        <w:t xml:space="preserve">tudi </w:t>
      </w:r>
      <w:r w:rsidR="00A2355D" w:rsidRPr="00A2355D">
        <w:rPr>
          <w:rFonts w:ascii="Times New Roman" w:hAnsi="Times New Roman"/>
        </w:rPr>
        <w:t xml:space="preserve">člani pozdravili pripravljene učne načrte. </w:t>
      </w:r>
      <w:r w:rsidR="00D35865">
        <w:rPr>
          <w:rFonts w:ascii="Times New Roman" w:hAnsi="Times New Roman"/>
        </w:rPr>
        <w:t>Predstavni</w:t>
      </w:r>
      <w:r w:rsidR="00431A0E">
        <w:rPr>
          <w:rFonts w:ascii="Times New Roman" w:hAnsi="Times New Roman"/>
        </w:rPr>
        <w:t>k</w:t>
      </w:r>
      <w:r w:rsidR="00D35865">
        <w:rPr>
          <w:rFonts w:ascii="Times New Roman" w:hAnsi="Times New Roman"/>
        </w:rPr>
        <w:t xml:space="preserve"> dvojezičnega področja pove, da se </w:t>
      </w:r>
      <w:r w:rsidR="007F58D2">
        <w:rPr>
          <w:rFonts w:ascii="Times New Roman" w:hAnsi="Times New Roman"/>
        </w:rPr>
        <w:t>tudi v glasbeni šoli na</w:t>
      </w:r>
      <w:r w:rsidR="00D35865">
        <w:rPr>
          <w:rFonts w:ascii="Times New Roman" w:hAnsi="Times New Roman"/>
        </w:rPr>
        <w:t xml:space="preserve"> njihovem</w:t>
      </w:r>
      <w:r w:rsidR="007F58D2">
        <w:rPr>
          <w:rFonts w:ascii="Times New Roman" w:hAnsi="Times New Roman"/>
        </w:rPr>
        <w:t xml:space="preserve"> področju trudijo, da bi </w:t>
      </w:r>
      <w:r w:rsidR="00D35865">
        <w:rPr>
          <w:rFonts w:ascii="Times New Roman" w:hAnsi="Times New Roman"/>
        </w:rPr>
        <w:t xml:space="preserve">vsaj določene </w:t>
      </w:r>
      <w:r w:rsidR="007F58D2">
        <w:rPr>
          <w:rFonts w:ascii="Times New Roman" w:hAnsi="Times New Roman"/>
        </w:rPr>
        <w:t>izvajali</w:t>
      </w:r>
      <w:r w:rsidR="0006660B">
        <w:rPr>
          <w:rFonts w:ascii="Times New Roman" w:hAnsi="Times New Roman"/>
        </w:rPr>
        <w:t>.</w:t>
      </w:r>
    </w:p>
    <w:p w14:paraId="11493EAF" w14:textId="77777777" w:rsidR="009D667A" w:rsidRPr="005064C4" w:rsidRDefault="009D667A" w:rsidP="009D667A">
      <w:pPr>
        <w:autoSpaceDE w:val="0"/>
        <w:autoSpaceDN w:val="0"/>
        <w:adjustRightInd w:val="0"/>
        <w:spacing w:after="0" w:line="240" w:lineRule="auto"/>
        <w:rPr>
          <w:rFonts w:ascii="Times New Roman" w:hAnsi="Times New Roman"/>
          <w:b/>
          <w:bCs/>
        </w:rPr>
      </w:pPr>
    </w:p>
    <w:p w14:paraId="6B5787D6" w14:textId="49396F9E" w:rsidR="009D667A" w:rsidRPr="005064C4" w:rsidRDefault="009D667A" w:rsidP="009D667A">
      <w:pPr>
        <w:autoSpaceDE w:val="0"/>
        <w:autoSpaceDN w:val="0"/>
        <w:adjustRightInd w:val="0"/>
        <w:spacing w:after="0" w:line="240" w:lineRule="auto"/>
        <w:rPr>
          <w:rFonts w:ascii="Times New Roman" w:hAnsi="Times New Roman"/>
          <w:lang w:eastAsia="sl-SI"/>
        </w:rPr>
      </w:pPr>
      <w:r w:rsidRPr="005064C4">
        <w:rPr>
          <w:rFonts w:ascii="Times New Roman" w:hAnsi="Times New Roman"/>
          <w:lang w:eastAsia="sl-SI"/>
        </w:rPr>
        <w:t>Člani so soglasno</w:t>
      </w:r>
      <w:r w:rsidR="00A2355D">
        <w:rPr>
          <w:rFonts w:ascii="Times New Roman" w:hAnsi="Times New Roman"/>
          <w:lang w:eastAsia="sl-SI"/>
        </w:rPr>
        <w:t xml:space="preserve"> </w:t>
      </w:r>
      <w:r w:rsidRPr="005064C4">
        <w:rPr>
          <w:rFonts w:ascii="Times New Roman" w:hAnsi="Times New Roman"/>
          <w:lang w:eastAsia="sl-SI"/>
        </w:rPr>
        <w:t>sprejeli naslednj</w:t>
      </w:r>
      <w:r w:rsidR="00A453E1">
        <w:rPr>
          <w:rFonts w:ascii="Times New Roman" w:hAnsi="Times New Roman"/>
          <w:lang w:eastAsia="sl-SI"/>
        </w:rPr>
        <w:t>e sklepe</w:t>
      </w:r>
      <w:r w:rsidR="00B257AA">
        <w:rPr>
          <w:rFonts w:ascii="Times New Roman" w:hAnsi="Times New Roman"/>
          <w:lang w:eastAsia="sl-SI"/>
        </w:rPr>
        <w:t>:</w:t>
      </w:r>
    </w:p>
    <w:p w14:paraId="180308F1" w14:textId="77777777" w:rsidR="009D667A" w:rsidRPr="005064C4" w:rsidRDefault="009D667A" w:rsidP="009D667A">
      <w:pPr>
        <w:autoSpaceDE w:val="0"/>
        <w:autoSpaceDN w:val="0"/>
        <w:adjustRightInd w:val="0"/>
        <w:spacing w:after="0" w:line="240" w:lineRule="auto"/>
        <w:rPr>
          <w:rFonts w:ascii="Times New Roman" w:hAnsi="Times New Roman"/>
          <w:b/>
          <w:bCs/>
          <w:i/>
          <w:iCs/>
        </w:rPr>
      </w:pPr>
      <w:bookmarkStart w:id="12" w:name="_Hlk179291223"/>
    </w:p>
    <w:p w14:paraId="33331B82" w14:textId="7245DEAE" w:rsidR="00EC5BC5" w:rsidRPr="005064C4" w:rsidRDefault="009D667A" w:rsidP="00EC5BC5">
      <w:pPr>
        <w:autoSpaceDE w:val="0"/>
        <w:autoSpaceDN w:val="0"/>
        <w:adjustRightInd w:val="0"/>
        <w:spacing w:after="0" w:line="240" w:lineRule="auto"/>
        <w:rPr>
          <w:rFonts w:ascii="Times New Roman" w:hAnsi="Times New Roman"/>
          <w:b/>
          <w:bCs/>
          <w:i/>
          <w:iCs/>
        </w:rPr>
      </w:pPr>
      <w:r w:rsidRPr="005064C4">
        <w:rPr>
          <w:rFonts w:ascii="Times New Roman" w:hAnsi="Times New Roman"/>
          <w:b/>
          <w:bCs/>
          <w:i/>
          <w:iCs/>
          <w:color w:val="000000"/>
          <w:u w:val="single"/>
          <w:lang w:eastAsia="sl-SI"/>
        </w:rPr>
        <w:t xml:space="preserve">SKLEP </w:t>
      </w:r>
      <w:r w:rsidR="00BA0D23">
        <w:rPr>
          <w:rFonts w:ascii="Times New Roman" w:hAnsi="Times New Roman"/>
          <w:b/>
          <w:bCs/>
          <w:i/>
          <w:iCs/>
          <w:color w:val="000000"/>
          <w:u w:val="single"/>
          <w:lang w:eastAsia="sl-SI"/>
        </w:rPr>
        <w:t>8</w:t>
      </w:r>
      <w:r w:rsidR="00FE2FB5" w:rsidRPr="005064C4">
        <w:rPr>
          <w:rFonts w:ascii="Times New Roman" w:hAnsi="Times New Roman"/>
          <w:b/>
          <w:bCs/>
          <w:i/>
          <w:iCs/>
          <w:color w:val="000000"/>
          <w:u w:val="single"/>
          <w:lang w:eastAsia="sl-SI"/>
        </w:rPr>
        <w:t>:</w:t>
      </w:r>
      <w:r w:rsidR="00FE2FB5" w:rsidRPr="00A9162D">
        <w:rPr>
          <w:rFonts w:ascii="Times New Roman" w:hAnsi="Times New Roman"/>
          <w:b/>
          <w:bCs/>
          <w:i/>
          <w:iCs/>
          <w:color w:val="000000"/>
          <w:lang w:eastAsia="sl-SI"/>
        </w:rPr>
        <w:t xml:space="preserve"> </w:t>
      </w:r>
      <w:r w:rsidR="00EC5BC5" w:rsidRPr="005064C4">
        <w:rPr>
          <w:rFonts w:ascii="Times New Roman" w:hAnsi="Times New Roman"/>
          <w:b/>
          <w:bCs/>
          <w:i/>
          <w:iCs/>
        </w:rPr>
        <w:t xml:space="preserve">Strokovni svet RS za splošno izobraževanje </w:t>
      </w:r>
      <w:r w:rsidR="00FE2FB5" w:rsidRPr="005064C4">
        <w:rPr>
          <w:rFonts w:ascii="Times New Roman" w:hAnsi="Times New Roman"/>
          <w:b/>
          <w:bCs/>
          <w:i/>
          <w:iCs/>
        </w:rPr>
        <w:t>skladu s 25. členom Zakona o organizaciji in financiranju vzgoje in</w:t>
      </w:r>
      <w:r w:rsidR="00431A0E">
        <w:rPr>
          <w:rFonts w:ascii="Times New Roman" w:hAnsi="Times New Roman"/>
          <w:b/>
          <w:bCs/>
          <w:i/>
          <w:iCs/>
        </w:rPr>
        <w:t xml:space="preserve"> izobraževanja</w:t>
      </w:r>
      <w:r w:rsidR="00FE2FB5" w:rsidRPr="005064C4">
        <w:rPr>
          <w:rFonts w:ascii="Times New Roman" w:hAnsi="Times New Roman"/>
          <w:b/>
          <w:bCs/>
          <w:i/>
          <w:iCs/>
        </w:rPr>
        <w:t xml:space="preserve"> </w:t>
      </w:r>
      <w:r w:rsidR="00FE2FB5" w:rsidRPr="005064C4">
        <w:rPr>
          <w:rFonts w:ascii="Times New Roman" w:hAnsi="Times New Roman"/>
          <w:b/>
          <w:bCs/>
          <w:i/>
          <w:iCs/>
          <w:lang w:eastAsia="sl-SI"/>
        </w:rPr>
        <w:t>(Uradni list RS, št. </w:t>
      </w:r>
      <w:hyperlink r:id="rId59" w:tgtFrame="_blank" w:tooltip="Zakon o organizaciji in financiranju vzgoje in izobraževanja (uradno prečiščeno besedilo)" w:history="1">
        <w:r w:rsidR="00FE2FB5" w:rsidRPr="005064C4">
          <w:rPr>
            <w:rFonts w:ascii="Times New Roman" w:hAnsi="Times New Roman"/>
            <w:b/>
            <w:bCs/>
            <w:i/>
            <w:iCs/>
            <w:lang w:eastAsia="sl-SI"/>
          </w:rPr>
          <w:t>16/07</w:t>
        </w:r>
      </w:hyperlink>
      <w:r w:rsidR="00FE2FB5" w:rsidRPr="005064C4">
        <w:rPr>
          <w:rFonts w:ascii="Times New Roman" w:hAnsi="Times New Roman"/>
          <w:b/>
          <w:bCs/>
          <w:i/>
          <w:iCs/>
          <w:lang w:eastAsia="sl-SI"/>
        </w:rPr>
        <w:t> – uradno prečiščeno besedilo, </w:t>
      </w:r>
      <w:hyperlink r:id="rId60" w:tgtFrame="_blank" w:tooltip="Zakon o spremembah in dopolnitvah Zakona o organizaciji in financiranju vzgoje in izobraževanja" w:history="1">
        <w:r w:rsidR="00FE2FB5" w:rsidRPr="005064C4">
          <w:rPr>
            <w:rFonts w:ascii="Times New Roman" w:hAnsi="Times New Roman"/>
            <w:b/>
            <w:bCs/>
            <w:i/>
            <w:iCs/>
            <w:lang w:eastAsia="sl-SI"/>
          </w:rPr>
          <w:t>36/08</w:t>
        </w:r>
      </w:hyperlink>
      <w:r w:rsidR="00FE2FB5" w:rsidRPr="005064C4">
        <w:rPr>
          <w:rFonts w:ascii="Times New Roman" w:hAnsi="Times New Roman"/>
          <w:b/>
          <w:bCs/>
          <w:i/>
          <w:iCs/>
          <w:lang w:eastAsia="sl-SI"/>
        </w:rPr>
        <w:t>, </w:t>
      </w:r>
      <w:hyperlink r:id="rId61" w:tgtFrame="_blank" w:tooltip="Zakon o spremembah in dopolnitvah Zakona o organizaciji in financiranju vzgoje in izobraževanja" w:history="1">
        <w:r w:rsidR="00FE2FB5" w:rsidRPr="005064C4">
          <w:rPr>
            <w:rFonts w:ascii="Times New Roman" w:hAnsi="Times New Roman"/>
            <w:b/>
            <w:bCs/>
            <w:i/>
            <w:iCs/>
            <w:lang w:eastAsia="sl-SI"/>
          </w:rPr>
          <w:t>58/09</w:t>
        </w:r>
      </w:hyperlink>
      <w:r w:rsidR="00FE2FB5" w:rsidRPr="005064C4">
        <w:rPr>
          <w:rFonts w:ascii="Times New Roman" w:hAnsi="Times New Roman"/>
          <w:b/>
          <w:bCs/>
          <w:i/>
          <w:iCs/>
          <w:lang w:eastAsia="sl-SI"/>
        </w:rPr>
        <w:t>, </w:t>
      </w:r>
      <w:hyperlink r:id="rId62" w:tgtFrame="_blank" w:tooltip="Popravek Zakona o spremembah in dopolnitvah Zakona o organizaciji in financiranju vzgoje in izobraževanja (ZOFVI-H)" w:history="1">
        <w:r w:rsidR="00FE2FB5" w:rsidRPr="005064C4">
          <w:rPr>
            <w:rFonts w:ascii="Times New Roman" w:hAnsi="Times New Roman"/>
            <w:b/>
            <w:bCs/>
            <w:i/>
            <w:iCs/>
            <w:lang w:eastAsia="sl-SI"/>
          </w:rPr>
          <w:t xml:space="preserve">64/09 – </w:t>
        </w:r>
        <w:proofErr w:type="spellStart"/>
        <w:r w:rsidR="00FE2FB5" w:rsidRPr="005064C4">
          <w:rPr>
            <w:rFonts w:ascii="Times New Roman" w:hAnsi="Times New Roman"/>
            <w:b/>
            <w:bCs/>
            <w:i/>
            <w:iCs/>
            <w:lang w:eastAsia="sl-SI"/>
          </w:rPr>
          <w:t>popr</w:t>
        </w:r>
        <w:proofErr w:type="spellEnd"/>
        <w:r w:rsidR="00FE2FB5" w:rsidRPr="005064C4">
          <w:rPr>
            <w:rFonts w:ascii="Times New Roman" w:hAnsi="Times New Roman"/>
            <w:b/>
            <w:bCs/>
            <w:i/>
            <w:iCs/>
            <w:lang w:eastAsia="sl-SI"/>
          </w:rPr>
          <w:t>.</w:t>
        </w:r>
      </w:hyperlink>
      <w:r w:rsidR="00FE2FB5" w:rsidRPr="005064C4">
        <w:rPr>
          <w:rFonts w:ascii="Times New Roman" w:hAnsi="Times New Roman"/>
          <w:b/>
          <w:bCs/>
          <w:i/>
          <w:iCs/>
          <w:lang w:eastAsia="sl-SI"/>
        </w:rPr>
        <w:t>, </w:t>
      </w:r>
      <w:hyperlink r:id="rId63" w:tgtFrame="_blank" w:tooltip="Popravek Zakona o spremembah in dopolnitvah Zakona o organizaciji in financiranju vzgoje in izobraževanja (ZOFVI-H)" w:history="1">
        <w:r w:rsidR="00FE2FB5" w:rsidRPr="005064C4">
          <w:rPr>
            <w:rFonts w:ascii="Times New Roman" w:hAnsi="Times New Roman"/>
            <w:b/>
            <w:bCs/>
            <w:i/>
            <w:iCs/>
            <w:lang w:eastAsia="sl-SI"/>
          </w:rPr>
          <w:t xml:space="preserve">65/09 – </w:t>
        </w:r>
        <w:proofErr w:type="spellStart"/>
        <w:r w:rsidR="00FE2FB5" w:rsidRPr="005064C4">
          <w:rPr>
            <w:rFonts w:ascii="Times New Roman" w:hAnsi="Times New Roman"/>
            <w:b/>
            <w:bCs/>
            <w:i/>
            <w:iCs/>
            <w:lang w:eastAsia="sl-SI"/>
          </w:rPr>
          <w:t>popr</w:t>
        </w:r>
        <w:proofErr w:type="spellEnd"/>
        <w:r w:rsidR="00FE2FB5" w:rsidRPr="005064C4">
          <w:rPr>
            <w:rFonts w:ascii="Times New Roman" w:hAnsi="Times New Roman"/>
            <w:b/>
            <w:bCs/>
            <w:i/>
            <w:iCs/>
            <w:lang w:eastAsia="sl-SI"/>
          </w:rPr>
          <w:t>.</w:t>
        </w:r>
      </w:hyperlink>
      <w:r w:rsidR="00FE2FB5" w:rsidRPr="005064C4">
        <w:rPr>
          <w:rFonts w:ascii="Times New Roman" w:hAnsi="Times New Roman"/>
          <w:b/>
          <w:bCs/>
          <w:i/>
          <w:iCs/>
          <w:lang w:eastAsia="sl-SI"/>
        </w:rPr>
        <w:t>, </w:t>
      </w:r>
      <w:hyperlink r:id="rId64" w:tgtFrame="_blank" w:tooltip="Zakon o spremembah in dopolnitvah Zakona o organizaciji in financiranju vzgoje in izobraževanja" w:history="1">
        <w:r w:rsidR="00FE2FB5" w:rsidRPr="005064C4">
          <w:rPr>
            <w:rFonts w:ascii="Times New Roman" w:hAnsi="Times New Roman"/>
            <w:b/>
            <w:bCs/>
            <w:i/>
            <w:iCs/>
            <w:lang w:eastAsia="sl-SI"/>
          </w:rPr>
          <w:t>20/11</w:t>
        </w:r>
      </w:hyperlink>
      <w:r w:rsidR="00FE2FB5" w:rsidRPr="005064C4">
        <w:rPr>
          <w:rFonts w:ascii="Times New Roman" w:hAnsi="Times New Roman"/>
          <w:b/>
          <w:bCs/>
          <w:i/>
          <w:iCs/>
          <w:lang w:eastAsia="sl-SI"/>
        </w:rPr>
        <w:t>, </w:t>
      </w:r>
      <w:hyperlink r:id="rId65" w:tgtFrame="_blank" w:tooltip="Zakon za uravnoteženje javnih financ" w:history="1">
        <w:r w:rsidR="00FE2FB5" w:rsidRPr="005064C4">
          <w:rPr>
            <w:rFonts w:ascii="Times New Roman" w:hAnsi="Times New Roman"/>
            <w:b/>
            <w:bCs/>
            <w:i/>
            <w:iCs/>
            <w:lang w:eastAsia="sl-SI"/>
          </w:rPr>
          <w:t>40/12</w:t>
        </w:r>
      </w:hyperlink>
      <w:r w:rsidR="00FE2FB5" w:rsidRPr="005064C4">
        <w:rPr>
          <w:rFonts w:ascii="Times New Roman" w:hAnsi="Times New Roman"/>
          <w:b/>
          <w:bCs/>
          <w:i/>
          <w:iCs/>
          <w:lang w:eastAsia="sl-SI"/>
        </w:rPr>
        <w:t> – ZUJF, </w:t>
      </w:r>
      <w:hyperlink r:id="rId66" w:tgtFrame="_blank" w:tooltip="Zakon o spremembah in dopolnitvah Zakona o prevozih v cestnem prometu" w:history="1">
        <w:r w:rsidR="00FE2FB5" w:rsidRPr="005064C4">
          <w:rPr>
            <w:rFonts w:ascii="Times New Roman" w:hAnsi="Times New Roman"/>
            <w:b/>
            <w:bCs/>
            <w:i/>
            <w:iCs/>
            <w:lang w:eastAsia="sl-SI"/>
          </w:rPr>
          <w:t>57/12</w:t>
        </w:r>
      </w:hyperlink>
      <w:r w:rsidR="00FE2FB5" w:rsidRPr="005064C4">
        <w:rPr>
          <w:rFonts w:ascii="Times New Roman" w:hAnsi="Times New Roman"/>
          <w:b/>
          <w:bCs/>
          <w:i/>
          <w:iCs/>
          <w:lang w:eastAsia="sl-SI"/>
        </w:rPr>
        <w:t> – ZPCP-2D, </w:t>
      </w:r>
      <w:hyperlink r:id="rId67" w:tgtFrame="_blank" w:tooltip="Zakon o spremembi Zakona o spremembah in dopolnitvah Zakona o organizaciji in financiranju vzgoje in izobraževanja" w:history="1">
        <w:r w:rsidR="00FE2FB5" w:rsidRPr="005064C4">
          <w:rPr>
            <w:rFonts w:ascii="Times New Roman" w:hAnsi="Times New Roman"/>
            <w:b/>
            <w:bCs/>
            <w:i/>
            <w:iCs/>
            <w:lang w:eastAsia="sl-SI"/>
          </w:rPr>
          <w:t>47/15</w:t>
        </w:r>
      </w:hyperlink>
      <w:r w:rsidR="00FE2FB5" w:rsidRPr="005064C4">
        <w:rPr>
          <w:rFonts w:ascii="Times New Roman" w:hAnsi="Times New Roman"/>
          <w:b/>
          <w:bCs/>
          <w:i/>
          <w:iCs/>
          <w:lang w:eastAsia="sl-SI"/>
        </w:rPr>
        <w:t>, </w:t>
      </w:r>
      <w:hyperlink r:id="rId68" w:tgtFrame="_blank" w:tooltip="Zakon o spremembah in dopolnitvah Zakona o organizaciji in financiranju vzgoje in izobraževanja" w:history="1">
        <w:r w:rsidR="00FE2FB5" w:rsidRPr="005064C4">
          <w:rPr>
            <w:rFonts w:ascii="Times New Roman" w:hAnsi="Times New Roman"/>
            <w:b/>
            <w:bCs/>
            <w:i/>
            <w:iCs/>
            <w:lang w:eastAsia="sl-SI"/>
          </w:rPr>
          <w:t>46/16</w:t>
        </w:r>
      </w:hyperlink>
      <w:r w:rsidR="00FE2FB5" w:rsidRPr="005064C4">
        <w:rPr>
          <w:rFonts w:ascii="Times New Roman" w:hAnsi="Times New Roman"/>
          <w:b/>
          <w:bCs/>
          <w:i/>
          <w:iCs/>
          <w:lang w:eastAsia="sl-SI"/>
        </w:rPr>
        <w:t>, </w:t>
      </w:r>
      <w:hyperlink r:id="rId69" w:tgtFrame="_blank" w:tooltip="Popravek Zakona o spremembah in dopolnitvah Zakona o organizaciji in financiranju vzgoje in izobraževanja (ZOFVI-L)" w:history="1">
        <w:r w:rsidR="00FE2FB5" w:rsidRPr="005064C4">
          <w:rPr>
            <w:rFonts w:ascii="Times New Roman" w:hAnsi="Times New Roman"/>
            <w:b/>
            <w:bCs/>
            <w:i/>
            <w:iCs/>
            <w:lang w:eastAsia="sl-SI"/>
          </w:rPr>
          <w:t xml:space="preserve">49/16 – </w:t>
        </w:r>
        <w:proofErr w:type="spellStart"/>
        <w:r w:rsidR="00FE2FB5" w:rsidRPr="005064C4">
          <w:rPr>
            <w:rFonts w:ascii="Times New Roman" w:hAnsi="Times New Roman"/>
            <w:b/>
            <w:bCs/>
            <w:i/>
            <w:iCs/>
            <w:lang w:eastAsia="sl-SI"/>
          </w:rPr>
          <w:t>popr</w:t>
        </w:r>
        <w:proofErr w:type="spellEnd"/>
        <w:r w:rsidR="00FE2FB5" w:rsidRPr="005064C4">
          <w:rPr>
            <w:rFonts w:ascii="Times New Roman" w:hAnsi="Times New Roman"/>
            <w:b/>
            <w:bCs/>
            <w:i/>
            <w:iCs/>
            <w:lang w:eastAsia="sl-SI"/>
          </w:rPr>
          <w:t>.</w:t>
        </w:r>
      </w:hyperlink>
      <w:r w:rsidR="00FE2FB5" w:rsidRPr="005064C4">
        <w:rPr>
          <w:rFonts w:ascii="Times New Roman" w:hAnsi="Times New Roman"/>
          <w:b/>
          <w:bCs/>
          <w:i/>
          <w:iCs/>
          <w:lang w:eastAsia="sl-SI"/>
        </w:rPr>
        <w:t>, </w:t>
      </w:r>
      <w:hyperlink r:id="rId70" w:tgtFrame="_blank" w:tooltip="Zakon o vajeništvu" w:history="1">
        <w:r w:rsidR="00FE2FB5" w:rsidRPr="005064C4">
          <w:rPr>
            <w:rFonts w:ascii="Times New Roman" w:hAnsi="Times New Roman"/>
            <w:b/>
            <w:bCs/>
            <w:i/>
            <w:iCs/>
            <w:lang w:eastAsia="sl-SI"/>
          </w:rPr>
          <w:t>25/17</w:t>
        </w:r>
      </w:hyperlink>
      <w:r w:rsidR="00FE2FB5" w:rsidRPr="005064C4">
        <w:rPr>
          <w:rFonts w:ascii="Times New Roman" w:hAnsi="Times New Roman"/>
          <w:b/>
          <w:bCs/>
          <w:i/>
          <w:iCs/>
          <w:lang w:eastAsia="sl-SI"/>
        </w:rPr>
        <w:t xml:space="preserve"> – </w:t>
      </w:r>
      <w:proofErr w:type="spellStart"/>
      <w:r w:rsidR="00FE2FB5" w:rsidRPr="005064C4">
        <w:rPr>
          <w:rFonts w:ascii="Times New Roman" w:hAnsi="Times New Roman"/>
          <w:b/>
          <w:bCs/>
          <w:i/>
          <w:iCs/>
          <w:lang w:eastAsia="sl-SI"/>
        </w:rPr>
        <w:t>ZVaj</w:t>
      </w:r>
      <w:proofErr w:type="spellEnd"/>
      <w:r w:rsidR="00FE2FB5" w:rsidRPr="005064C4">
        <w:rPr>
          <w:rFonts w:ascii="Times New Roman" w:hAnsi="Times New Roman"/>
          <w:b/>
          <w:bCs/>
          <w:i/>
          <w:iCs/>
          <w:lang w:eastAsia="sl-SI"/>
        </w:rPr>
        <w:t>, </w:t>
      </w:r>
      <w:hyperlink r:id="rId71" w:tgtFrame="_blank" w:tooltip="Zakon o spremembi Zakona o organizaciji in financiranju vzgoje in izobraževanja" w:history="1">
        <w:r w:rsidR="00FE2FB5" w:rsidRPr="005064C4">
          <w:rPr>
            <w:rFonts w:ascii="Times New Roman" w:hAnsi="Times New Roman"/>
            <w:b/>
            <w:bCs/>
            <w:i/>
            <w:iCs/>
            <w:lang w:eastAsia="sl-SI"/>
          </w:rPr>
          <w:t>123/21</w:t>
        </w:r>
      </w:hyperlink>
      <w:r w:rsidR="00FE2FB5" w:rsidRPr="005064C4">
        <w:rPr>
          <w:rFonts w:ascii="Times New Roman" w:hAnsi="Times New Roman"/>
          <w:b/>
          <w:bCs/>
          <w:i/>
          <w:iCs/>
          <w:lang w:eastAsia="sl-SI"/>
        </w:rPr>
        <w:t>, </w:t>
      </w:r>
      <w:hyperlink r:id="rId72" w:tgtFrame="_blank" w:tooltip="Zakon o spremembi in dopolnitvi Zakona o organizaciji in financiranju vzgoje in izobraževanja" w:history="1">
        <w:r w:rsidR="00FE2FB5" w:rsidRPr="005064C4">
          <w:rPr>
            <w:rFonts w:ascii="Times New Roman" w:hAnsi="Times New Roman"/>
            <w:b/>
            <w:bCs/>
            <w:i/>
            <w:iCs/>
            <w:lang w:eastAsia="sl-SI"/>
          </w:rPr>
          <w:t>172/21</w:t>
        </w:r>
      </w:hyperlink>
      <w:r w:rsidR="00FE2FB5" w:rsidRPr="005064C4">
        <w:rPr>
          <w:rFonts w:ascii="Times New Roman" w:hAnsi="Times New Roman"/>
          <w:b/>
          <w:bCs/>
          <w:i/>
          <w:iCs/>
          <w:lang w:eastAsia="sl-SI"/>
        </w:rPr>
        <w:t>, </w:t>
      </w:r>
      <w:hyperlink r:id="rId73" w:tgtFrame="_blank" w:tooltip="Zakon o spremembah in dopolnitvah Zakona o organizaciji in financiranju vzgoje in izobraževanja" w:history="1">
        <w:r w:rsidR="00FE2FB5" w:rsidRPr="005064C4">
          <w:rPr>
            <w:rFonts w:ascii="Times New Roman" w:hAnsi="Times New Roman"/>
            <w:b/>
            <w:bCs/>
            <w:i/>
            <w:iCs/>
            <w:lang w:eastAsia="sl-SI"/>
          </w:rPr>
          <w:t>207/21</w:t>
        </w:r>
      </w:hyperlink>
      <w:r w:rsidR="00FE2FB5" w:rsidRPr="005064C4">
        <w:rPr>
          <w:rFonts w:ascii="Times New Roman" w:hAnsi="Times New Roman"/>
          <w:b/>
          <w:bCs/>
          <w:i/>
          <w:iCs/>
          <w:lang w:eastAsia="sl-SI"/>
        </w:rPr>
        <w:t>, </w:t>
      </w:r>
      <w:hyperlink r:id="rId74" w:tgtFrame="_blank" w:tooltip="Zakon za zmanjšanje neenakosti in škodljivih posegov politike ter zagotavljanje spoštovanja pravne države" w:history="1">
        <w:r w:rsidR="00FE2FB5" w:rsidRPr="005064C4">
          <w:rPr>
            <w:rFonts w:ascii="Times New Roman" w:hAnsi="Times New Roman"/>
            <w:b/>
            <w:bCs/>
            <w:i/>
            <w:iCs/>
            <w:lang w:eastAsia="sl-SI"/>
          </w:rPr>
          <w:t>105/22</w:t>
        </w:r>
      </w:hyperlink>
      <w:r w:rsidR="00FE2FB5" w:rsidRPr="005064C4">
        <w:rPr>
          <w:rFonts w:ascii="Times New Roman" w:hAnsi="Times New Roman"/>
          <w:b/>
          <w:bCs/>
          <w:i/>
          <w:iCs/>
          <w:lang w:eastAsia="sl-SI"/>
        </w:rPr>
        <w:t> – ZZNŠPP, </w:t>
      </w:r>
      <w:hyperlink r:id="rId75" w:tgtFrame="_blank" w:tooltip="Zakon o spremembah Zakona o organizaciji in financiranju vzgoje in izobraževanja" w:history="1">
        <w:r w:rsidR="00FE2FB5" w:rsidRPr="005064C4">
          <w:rPr>
            <w:rFonts w:ascii="Times New Roman" w:hAnsi="Times New Roman"/>
            <w:b/>
            <w:bCs/>
            <w:i/>
            <w:iCs/>
            <w:lang w:eastAsia="sl-SI"/>
          </w:rPr>
          <w:t>141/22</w:t>
        </w:r>
      </w:hyperlink>
      <w:r w:rsidR="00FE2FB5" w:rsidRPr="005064C4">
        <w:rPr>
          <w:rFonts w:ascii="Times New Roman" w:hAnsi="Times New Roman"/>
          <w:b/>
          <w:bCs/>
          <w:i/>
          <w:iCs/>
          <w:lang w:eastAsia="sl-SI"/>
        </w:rPr>
        <w:t> in </w:t>
      </w:r>
      <w:hyperlink r:id="rId76" w:tgtFrame="_blank" w:tooltip="Zakon o spremembah in dopolnitvah Zakona o dohodnini" w:history="1">
        <w:r w:rsidR="00FE2FB5" w:rsidRPr="005064C4">
          <w:rPr>
            <w:rFonts w:ascii="Times New Roman" w:hAnsi="Times New Roman"/>
            <w:b/>
            <w:bCs/>
            <w:i/>
            <w:iCs/>
            <w:lang w:eastAsia="sl-SI"/>
          </w:rPr>
          <w:t>158/22</w:t>
        </w:r>
      </w:hyperlink>
      <w:r w:rsidR="00FE2FB5" w:rsidRPr="005064C4">
        <w:rPr>
          <w:rFonts w:ascii="Times New Roman" w:hAnsi="Times New Roman"/>
          <w:b/>
          <w:bCs/>
          <w:i/>
          <w:iCs/>
          <w:lang w:eastAsia="sl-SI"/>
        </w:rPr>
        <w:t xml:space="preserve"> – ZDoh-2AA) </w:t>
      </w:r>
      <w:r w:rsidR="00FE2FB5" w:rsidRPr="005064C4">
        <w:rPr>
          <w:rFonts w:ascii="Times New Roman" w:hAnsi="Times New Roman"/>
          <w:b/>
          <w:bCs/>
          <w:i/>
          <w:iCs/>
        </w:rPr>
        <w:t>in na podlagi pozitivnega mnenja Ministrstva za</w:t>
      </w:r>
      <w:r w:rsidR="00B52EC8" w:rsidRPr="005064C4">
        <w:rPr>
          <w:rFonts w:ascii="Times New Roman" w:hAnsi="Times New Roman"/>
          <w:b/>
          <w:bCs/>
          <w:i/>
          <w:iCs/>
        </w:rPr>
        <w:t xml:space="preserve"> vzgojo in</w:t>
      </w:r>
      <w:r w:rsidR="00FE2FB5" w:rsidRPr="005064C4">
        <w:rPr>
          <w:rFonts w:ascii="Times New Roman" w:hAnsi="Times New Roman"/>
          <w:b/>
          <w:bCs/>
          <w:i/>
          <w:iCs/>
        </w:rPr>
        <w:t xml:space="preserve"> izobraževanje (št. dok.: 603-45/2024/5, datum</w:t>
      </w:r>
      <w:r w:rsidR="00431A0E">
        <w:rPr>
          <w:rFonts w:ascii="Times New Roman" w:hAnsi="Times New Roman"/>
          <w:b/>
          <w:bCs/>
          <w:i/>
          <w:iCs/>
        </w:rPr>
        <w:t>:</w:t>
      </w:r>
      <w:r w:rsidR="00FE2FB5" w:rsidRPr="005064C4">
        <w:rPr>
          <w:rFonts w:ascii="Times New Roman" w:hAnsi="Times New Roman"/>
          <w:b/>
          <w:bCs/>
          <w:i/>
          <w:iCs/>
        </w:rPr>
        <w:t xml:space="preserve"> 25.</w:t>
      </w:r>
      <w:r w:rsidR="00431A0E">
        <w:rPr>
          <w:rFonts w:ascii="Times New Roman" w:hAnsi="Times New Roman"/>
          <w:b/>
          <w:bCs/>
          <w:i/>
          <w:iCs/>
        </w:rPr>
        <w:t xml:space="preserve"> </w:t>
      </w:r>
      <w:r w:rsidR="00FE2FB5" w:rsidRPr="005064C4">
        <w:rPr>
          <w:rFonts w:ascii="Times New Roman" w:hAnsi="Times New Roman"/>
          <w:b/>
          <w:bCs/>
          <w:i/>
          <w:iCs/>
        </w:rPr>
        <w:t>9.</w:t>
      </w:r>
      <w:r w:rsidR="00431A0E">
        <w:rPr>
          <w:rFonts w:ascii="Times New Roman" w:hAnsi="Times New Roman"/>
          <w:b/>
          <w:bCs/>
          <w:i/>
          <w:iCs/>
        </w:rPr>
        <w:t xml:space="preserve"> </w:t>
      </w:r>
      <w:r w:rsidR="00FE2FB5" w:rsidRPr="005064C4">
        <w:rPr>
          <w:rFonts w:ascii="Times New Roman" w:hAnsi="Times New Roman"/>
          <w:b/>
          <w:bCs/>
          <w:i/>
          <w:iCs/>
        </w:rPr>
        <w:t xml:space="preserve">2024) </w:t>
      </w:r>
      <w:r w:rsidR="00EC5BC5" w:rsidRPr="005064C4">
        <w:rPr>
          <w:rFonts w:ascii="Times New Roman" w:hAnsi="Times New Roman"/>
          <w:b/>
          <w:bCs/>
          <w:i/>
          <w:iCs/>
        </w:rPr>
        <w:t xml:space="preserve">določi predmetnik in nove učne načrte </w:t>
      </w:r>
      <w:r w:rsidR="00FE2FB5" w:rsidRPr="005064C4">
        <w:rPr>
          <w:rFonts w:ascii="Times New Roman" w:hAnsi="Times New Roman"/>
          <w:b/>
          <w:bCs/>
          <w:i/>
          <w:iCs/>
        </w:rPr>
        <w:t xml:space="preserve">(3) </w:t>
      </w:r>
      <w:r w:rsidR="004100F0" w:rsidRPr="005064C4">
        <w:rPr>
          <w:rFonts w:ascii="Times New Roman" w:hAnsi="Times New Roman"/>
          <w:b/>
          <w:bCs/>
          <w:i/>
          <w:iCs/>
        </w:rPr>
        <w:t xml:space="preserve">za </w:t>
      </w:r>
      <w:r w:rsidR="00EC5BC5" w:rsidRPr="005064C4">
        <w:rPr>
          <w:rFonts w:ascii="Times New Roman" w:hAnsi="Times New Roman"/>
          <w:b/>
          <w:bCs/>
          <w:i/>
          <w:iCs/>
        </w:rPr>
        <w:t xml:space="preserve">citre, čembalo in kontrabas, ki se izvajajo v izobraževalnim programu Glasba, Glasbena </w:t>
      </w:r>
      <w:r w:rsidR="00FE2FB5" w:rsidRPr="005064C4">
        <w:rPr>
          <w:rFonts w:ascii="Times New Roman" w:hAnsi="Times New Roman"/>
          <w:b/>
          <w:bCs/>
          <w:i/>
          <w:iCs/>
        </w:rPr>
        <w:t>š</w:t>
      </w:r>
      <w:r w:rsidR="00EC5BC5" w:rsidRPr="005064C4">
        <w:rPr>
          <w:rFonts w:ascii="Times New Roman" w:hAnsi="Times New Roman"/>
          <w:b/>
          <w:bCs/>
          <w:i/>
          <w:iCs/>
        </w:rPr>
        <w:t>ola na predlog Zavoda RS za šolstvo (</w:t>
      </w:r>
      <w:r w:rsidR="00FE2FB5" w:rsidRPr="005064C4">
        <w:rPr>
          <w:rFonts w:ascii="Times New Roman" w:hAnsi="Times New Roman"/>
          <w:b/>
          <w:bCs/>
          <w:i/>
          <w:iCs/>
        </w:rPr>
        <w:t>št. dok.</w:t>
      </w:r>
      <w:r w:rsidR="00EC5BC5" w:rsidRPr="005064C4">
        <w:rPr>
          <w:rFonts w:ascii="Times New Roman" w:hAnsi="Times New Roman"/>
          <w:b/>
          <w:bCs/>
          <w:i/>
          <w:iCs/>
        </w:rPr>
        <w:t xml:space="preserve"> 013-6/2024/1, datum</w:t>
      </w:r>
      <w:r w:rsidR="00431A0E">
        <w:rPr>
          <w:rFonts w:ascii="Times New Roman" w:hAnsi="Times New Roman"/>
          <w:b/>
          <w:bCs/>
          <w:i/>
          <w:iCs/>
        </w:rPr>
        <w:t>:</w:t>
      </w:r>
      <w:r w:rsidR="00EC5BC5" w:rsidRPr="005064C4">
        <w:rPr>
          <w:rFonts w:ascii="Times New Roman" w:hAnsi="Times New Roman"/>
          <w:b/>
          <w:bCs/>
          <w:i/>
          <w:iCs/>
        </w:rPr>
        <w:t xml:space="preserve"> 25.</w:t>
      </w:r>
      <w:r w:rsidR="00431A0E">
        <w:rPr>
          <w:rFonts w:ascii="Times New Roman" w:hAnsi="Times New Roman"/>
          <w:b/>
          <w:bCs/>
          <w:i/>
          <w:iCs/>
        </w:rPr>
        <w:t xml:space="preserve"> </w:t>
      </w:r>
      <w:r w:rsidR="00EC5BC5" w:rsidRPr="005064C4">
        <w:rPr>
          <w:rFonts w:ascii="Times New Roman" w:hAnsi="Times New Roman"/>
          <w:b/>
          <w:bCs/>
          <w:i/>
          <w:iCs/>
        </w:rPr>
        <w:t>9.</w:t>
      </w:r>
      <w:r w:rsidR="00431A0E">
        <w:rPr>
          <w:rFonts w:ascii="Times New Roman" w:hAnsi="Times New Roman"/>
          <w:b/>
          <w:bCs/>
          <w:i/>
          <w:iCs/>
        </w:rPr>
        <w:t xml:space="preserve"> </w:t>
      </w:r>
      <w:r w:rsidR="00EC5BC5" w:rsidRPr="005064C4">
        <w:rPr>
          <w:rFonts w:ascii="Times New Roman" w:hAnsi="Times New Roman"/>
          <w:b/>
          <w:bCs/>
          <w:i/>
          <w:iCs/>
        </w:rPr>
        <w:t>2024</w:t>
      </w:r>
      <w:r w:rsidR="00FE2FB5" w:rsidRPr="005064C4">
        <w:rPr>
          <w:rFonts w:ascii="Times New Roman" w:hAnsi="Times New Roman"/>
          <w:b/>
          <w:bCs/>
          <w:i/>
          <w:iCs/>
        </w:rPr>
        <w:t>).</w:t>
      </w:r>
    </w:p>
    <w:p w14:paraId="54AF5B07" w14:textId="77777777" w:rsidR="00EC5BC5" w:rsidRPr="005064C4" w:rsidRDefault="00EC5BC5" w:rsidP="00EC5BC5">
      <w:pPr>
        <w:autoSpaceDE w:val="0"/>
        <w:autoSpaceDN w:val="0"/>
        <w:adjustRightInd w:val="0"/>
        <w:spacing w:after="0" w:line="240" w:lineRule="auto"/>
        <w:rPr>
          <w:rFonts w:ascii="Times New Roman" w:hAnsi="Times New Roman"/>
          <w:b/>
          <w:bCs/>
          <w:i/>
          <w:iCs/>
        </w:rPr>
      </w:pPr>
    </w:p>
    <w:p w14:paraId="758819C5" w14:textId="21430CE4" w:rsidR="00FE2FB5" w:rsidRPr="005064C4" w:rsidRDefault="00FE2FB5" w:rsidP="00EC5BC5">
      <w:pPr>
        <w:autoSpaceDE w:val="0"/>
        <w:autoSpaceDN w:val="0"/>
        <w:adjustRightInd w:val="0"/>
        <w:spacing w:after="0" w:line="240" w:lineRule="auto"/>
        <w:rPr>
          <w:rFonts w:ascii="Times New Roman" w:hAnsi="Times New Roman"/>
          <w:b/>
          <w:bCs/>
          <w:i/>
          <w:iCs/>
        </w:rPr>
      </w:pPr>
      <w:r w:rsidRPr="005064C4">
        <w:rPr>
          <w:rFonts w:ascii="Times New Roman" w:hAnsi="Times New Roman"/>
          <w:b/>
          <w:bCs/>
          <w:i/>
          <w:iCs/>
          <w:u w:val="single"/>
          <w:lang w:eastAsia="sl-SI"/>
        </w:rPr>
        <w:t xml:space="preserve">SKLEP </w:t>
      </w:r>
      <w:r w:rsidR="00BA0D23">
        <w:rPr>
          <w:rFonts w:ascii="Times New Roman" w:hAnsi="Times New Roman"/>
          <w:b/>
          <w:bCs/>
          <w:i/>
          <w:iCs/>
          <w:u w:val="single"/>
          <w:lang w:eastAsia="sl-SI"/>
        </w:rPr>
        <w:t>9</w:t>
      </w:r>
      <w:r w:rsidRPr="005064C4">
        <w:rPr>
          <w:rFonts w:ascii="Times New Roman" w:hAnsi="Times New Roman"/>
          <w:b/>
          <w:bCs/>
          <w:i/>
          <w:iCs/>
          <w:u w:val="single"/>
          <w:lang w:eastAsia="sl-SI"/>
        </w:rPr>
        <w:t>:</w:t>
      </w:r>
      <w:r w:rsidRPr="00A9162D">
        <w:rPr>
          <w:rFonts w:ascii="Times New Roman" w:hAnsi="Times New Roman"/>
          <w:b/>
          <w:bCs/>
          <w:i/>
          <w:iCs/>
          <w:lang w:eastAsia="sl-SI"/>
        </w:rPr>
        <w:t xml:space="preserve"> </w:t>
      </w:r>
      <w:r w:rsidR="00EC5BC5" w:rsidRPr="005064C4">
        <w:rPr>
          <w:rFonts w:ascii="Times New Roman" w:hAnsi="Times New Roman"/>
          <w:b/>
          <w:bCs/>
          <w:i/>
          <w:iCs/>
        </w:rPr>
        <w:t xml:space="preserve">Strokovni svet RS za splošno izobraževanje </w:t>
      </w:r>
      <w:r w:rsidRPr="005064C4">
        <w:rPr>
          <w:rFonts w:ascii="Times New Roman" w:hAnsi="Times New Roman"/>
          <w:b/>
          <w:bCs/>
          <w:i/>
          <w:iCs/>
        </w:rPr>
        <w:t>skladu s 25. členom Zakona o organizaciji in financiranju vzgoje in</w:t>
      </w:r>
      <w:r w:rsidR="00431A0E">
        <w:rPr>
          <w:rFonts w:ascii="Times New Roman" w:hAnsi="Times New Roman"/>
          <w:b/>
          <w:bCs/>
          <w:i/>
          <w:iCs/>
        </w:rPr>
        <w:t xml:space="preserve"> izobraževanja</w:t>
      </w:r>
      <w:r w:rsidRPr="005064C4">
        <w:rPr>
          <w:rFonts w:ascii="Times New Roman" w:hAnsi="Times New Roman"/>
          <w:b/>
          <w:bCs/>
          <w:i/>
          <w:iCs/>
        </w:rPr>
        <w:t xml:space="preserve"> </w:t>
      </w:r>
      <w:r w:rsidRPr="005064C4">
        <w:rPr>
          <w:rFonts w:ascii="Times New Roman" w:hAnsi="Times New Roman"/>
          <w:b/>
          <w:bCs/>
          <w:i/>
          <w:iCs/>
          <w:lang w:eastAsia="sl-SI"/>
        </w:rPr>
        <w:t>(Uradni list RS, št. </w:t>
      </w:r>
      <w:hyperlink r:id="rId77" w:tgtFrame="_blank" w:tooltip="Zakon o organizaciji in financiranju vzgoje in izobraževanja (uradno prečiščeno besedilo)" w:history="1">
        <w:r w:rsidRPr="005064C4">
          <w:rPr>
            <w:rFonts w:ascii="Times New Roman" w:hAnsi="Times New Roman"/>
            <w:b/>
            <w:bCs/>
            <w:i/>
            <w:iCs/>
            <w:lang w:eastAsia="sl-SI"/>
          </w:rPr>
          <w:t>16/07</w:t>
        </w:r>
      </w:hyperlink>
      <w:r w:rsidRPr="005064C4">
        <w:rPr>
          <w:rFonts w:ascii="Times New Roman" w:hAnsi="Times New Roman"/>
          <w:b/>
          <w:bCs/>
          <w:i/>
          <w:iCs/>
          <w:lang w:eastAsia="sl-SI"/>
        </w:rPr>
        <w:t> – uradno prečiščeno besedilo, </w:t>
      </w:r>
      <w:hyperlink r:id="rId78" w:tgtFrame="_blank" w:tooltip="Zakon o spremembah in dopolnitvah Zakona o organizaciji in financiranju vzgoje in izobraževanja" w:history="1">
        <w:r w:rsidRPr="005064C4">
          <w:rPr>
            <w:rFonts w:ascii="Times New Roman" w:hAnsi="Times New Roman"/>
            <w:b/>
            <w:bCs/>
            <w:i/>
            <w:iCs/>
            <w:lang w:eastAsia="sl-SI"/>
          </w:rPr>
          <w:t>36/08</w:t>
        </w:r>
      </w:hyperlink>
      <w:r w:rsidRPr="005064C4">
        <w:rPr>
          <w:rFonts w:ascii="Times New Roman" w:hAnsi="Times New Roman"/>
          <w:b/>
          <w:bCs/>
          <w:i/>
          <w:iCs/>
          <w:lang w:eastAsia="sl-SI"/>
        </w:rPr>
        <w:t>, </w:t>
      </w:r>
      <w:hyperlink r:id="rId79" w:tgtFrame="_blank" w:tooltip="Zakon o spremembah in dopolnitvah Zakona o organizaciji in financiranju vzgoje in izobraževanja" w:history="1">
        <w:r w:rsidRPr="005064C4">
          <w:rPr>
            <w:rFonts w:ascii="Times New Roman" w:hAnsi="Times New Roman"/>
            <w:b/>
            <w:bCs/>
            <w:i/>
            <w:iCs/>
            <w:lang w:eastAsia="sl-SI"/>
          </w:rPr>
          <w:t>58/09</w:t>
        </w:r>
      </w:hyperlink>
      <w:r w:rsidRPr="005064C4">
        <w:rPr>
          <w:rFonts w:ascii="Times New Roman" w:hAnsi="Times New Roman"/>
          <w:b/>
          <w:bCs/>
          <w:i/>
          <w:iCs/>
          <w:lang w:eastAsia="sl-SI"/>
        </w:rPr>
        <w:t>, </w:t>
      </w:r>
      <w:hyperlink r:id="rId80" w:tgtFrame="_blank" w:tooltip="Popravek Zakona o spremembah in dopolnitvah Zakona o organizaciji in financiranju vzgoje in izobraževanja (ZOFVI-H)" w:history="1">
        <w:r w:rsidRPr="005064C4">
          <w:rPr>
            <w:rFonts w:ascii="Times New Roman" w:hAnsi="Times New Roman"/>
            <w:b/>
            <w:bCs/>
            <w:i/>
            <w:iCs/>
            <w:lang w:eastAsia="sl-SI"/>
          </w:rPr>
          <w:t xml:space="preserve">64/09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81" w:tgtFrame="_blank" w:tooltip="Popravek Zakona o spremembah in dopolnitvah Zakona o organizaciji in financiranju vzgoje in izobraževanja (ZOFVI-H)" w:history="1">
        <w:r w:rsidRPr="005064C4">
          <w:rPr>
            <w:rFonts w:ascii="Times New Roman" w:hAnsi="Times New Roman"/>
            <w:b/>
            <w:bCs/>
            <w:i/>
            <w:iCs/>
            <w:lang w:eastAsia="sl-SI"/>
          </w:rPr>
          <w:t xml:space="preserve">65/09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82" w:tgtFrame="_blank" w:tooltip="Zakon o spremembah in dopolnitvah Zakona o organizaciji in financiranju vzgoje in izobraževanja" w:history="1">
        <w:r w:rsidRPr="005064C4">
          <w:rPr>
            <w:rFonts w:ascii="Times New Roman" w:hAnsi="Times New Roman"/>
            <w:b/>
            <w:bCs/>
            <w:i/>
            <w:iCs/>
            <w:lang w:eastAsia="sl-SI"/>
          </w:rPr>
          <w:t>20/11</w:t>
        </w:r>
      </w:hyperlink>
      <w:r w:rsidRPr="005064C4">
        <w:rPr>
          <w:rFonts w:ascii="Times New Roman" w:hAnsi="Times New Roman"/>
          <w:b/>
          <w:bCs/>
          <w:i/>
          <w:iCs/>
          <w:lang w:eastAsia="sl-SI"/>
        </w:rPr>
        <w:t>, </w:t>
      </w:r>
      <w:hyperlink r:id="rId83" w:tgtFrame="_blank" w:tooltip="Zakon za uravnoteženje javnih financ" w:history="1">
        <w:r w:rsidRPr="005064C4">
          <w:rPr>
            <w:rFonts w:ascii="Times New Roman" w:hAnsi="Times New Roman"/>
            <w:b/>
            <w:bCs/>
            <w:i/>
            <w:iCs/>
            <w:lang w:eastAsia="sl-SI"/>
          </w:rPr>
          <w:t>40/12</w:t>
        </w:r>
      </w:hyperlink>
      <w:r w:rsidRPr="005064C4">
        <w:rPr>
          <w:rFonts w:ascii="Times New Roman" w:hAnsi="Times New Roman"/>
          <w:b/>
          <w:bCs/>
          <w:i/>
          <w:iCs/>
          <w:lang w:eastAsia="sl-SI"/>
        </w:rPr>
        <w:t> – ZUJF, </w:t>
      </w:r>
      <w:hyperlink r:id="rId84" w:tgtFrame="_blank" w:tooltip="Zakon o spremembah in dopolnitvah Zakona o prevozih v cestnem prometu" w:history="1">
        <w:r w:rsidRPr="005064C4">
          <w:rPr>
            <w:rFonts w:ascii="Times New Roman" w:hAnsi="Times New Roman"/>
            <w:b/>
            <w:bCs/>
            <w:i/>
            <w:iCs/>
            <w:lang w:eastAsia="sl-SI"/>
          </w:rPr>
          <w:t>57/12</w:t>
        </w:r>
      </w:hyperlink>
      <w:r w:rsidRPr="005064C4">
        <w:rPr>
          <w:rFonts w:ascii="Times New Roman" w:hAnsi="Times New Roman"/>
          <w:b/>
          <w:bCs/>
          <w:i/>
          <w:iCs/>
          <w:lang w:eastAsia="sl-SI"/>
        </w:rPr>
        <w:t> – ZPCP-2D, </w:t>
      </w:r>
      <w:hyperlink r:id="rId85" w:tgtFrame="_blank" w:tooltip="Zakon o spremembi Zakona o spremembah in dopolnitvah Zakona o organizaciji in financiranju vzgoje in izobraževanja" w:history="1">
        <w:r w:rsidRPr="005064C4">
          <w:rPr>
            <w:rFonts w:ascii="Times New Roman" w:hAnsi="Times New Roman"/>
            <w:b/>
            <w:bCs/>
            <w:i/>
            <w:iCs/>
            <w:lang w:eastAsia="sl-SI"/>
          </w:rPr>
          <w:t>47/15</w:t>
        </w:r>
      </w:hyperlink>
      <w:r w:rsidRPr="005064C4">
        <w:rPr>
          <w:rFonts w:ascii="Times New Roman" w:hAnsi="Times New Roman"/>
          <w:b/>
          <w:bCs/>
          <w:i/>
          <w:iCs/>
          <w:lang w:eastAsia="sl-SI"/>
        </w:rPr>
        <w:t>, </w:t>
      </w:r>
      <w:hyperlink r:id="rId86" w:tgtFrame="_blank" w:tooltip="Zakon o spremembah in dopolnitvah Zakona o organizaciji in financiranju vzgoje in izobraževanja" w:history="1">
        <w:r w:rsidRPr="005064C4">
          <w:rPr>
            <w:rFonts w:ascii="Times New Roman" w:hAnsi="Times New Roman"/>
            <w:b/>
            <w:bCs/>
            <w:i/>
            <w:iCs/>
            <w:lang w:eastAsia="sl-SI"/>
          </w:rPr>
          <w:t>46/16</w:t>
        </w:r>
      </w:hyperlink>
      <w:r w:rsidRPr="005064C4">
        <w:rPr>
          <w:rFonts w:ascii="Times New Roman" w:hAnsi="Times New Roman"/>
          <w:b/>
          <w:bCs/>
          <w:i/>
          <w:iCs/>
          <w:lang w:eastAsia="sl-SI"/>
        </w:rPr>
        <w:t>, </w:t>
      </w:r>
      <w:hyperlink r:id="rId87" w:tgtFrame="_blank" w:tooltip="Popravek Zakona o spremembah in dopolnitvah Zakona o organizaciji in financiranju vzgoje in izobraževanja (ZOFVI-L)" w:history="1">
        <w:r w:rsidRPr="005064C4">
          <w:rPr>
            <w:rFonts w:ascii="Times New Roman" w:hAnsi="Times New Roman"/>
            <w:b/>
            <w:bCs/>
            <w:i/>
            <w:iCs/>
            <w:lang w:eastAsia="sl-SI"/>
          </w:rPr>
          <w:t xml:space="preserve">49/16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88" w:tgtFrame="_blank" w:tooltip="Zakon o vajeništvu" w:history="1">
        <w:r w:rsidRPr="005064C4">
          <w:rPr>
            <w:rFonts w:ascii="Times New Roman" w:hAnsi="Times New Roman"/>
            <w:b/>
            <w:bCs/>
            <w:i/>
            <w:iCs/>
            <w:lang w:eastAsia="sl-SI"/>
          </w:rPr>
          <w:t>25/17</w:t>
        </w:r>
      </w:hyperlink>
      <w:r w:rsidRPr="005064C4">
        <w:rPr>
          <w:rFonts w:ascii="Times New Roman" w:hAnsi="Times New Roman"/>
          <w:b/>
          <w:bCs/>
          <w:i/>
          <w:iCs/>
          <w:lang w:eastAsia="sl-SI"/>
        </w:rPr>
        <w:t xml:space="preserve"> – </w:t>
      </w:r>
      <w:proofErr w:type="spellStart"/>
      <w:r w:rsidRPr="005064C4">
        <w:rPr>
          <w:rFonts w:ascii="Times New Roman" w:hAnsi="Times New Roman"/>
          <w:b/>
          <w:bCs/>
          <w:i/>
          <w:iCs/>
          <w:lang w:eastAsia="sl-SI"/>
        </w:rPr>
        <w:t>ZVaj</w:t>
      </w:r>
      <w:proofErr w:type="spellEnd"/>
      <w:r w:rsidRPr="005064C4">
        <w:rPr>
          <w:rFonts w:ascii="Times New Roman" w:hAnsi="Times New Roman"/>
          <w:b/>
          <w:bCs/>
          <w:i/>
          <w:iCs/>
          <w:lang w:eastAsia="sl-SI"/>
        </w:rPr>
        <w:t>, </w:t>
      </w:r>
      <w:hyperlink r:id="rId89" w:tgtFrame="_blank" w:tooltip="Zakon o spremembi Zakona o organizaciji in financiranju vzgoje in izobraževanja" w:history="1">
        <w:r w:rsidRPr="005064C4">
          <w:rPr>
            <w:rFonts w:ascii="Times New Roman" w:hAnsi="Times New Roman"/>
            <w:b/>
            <w:bCs/>
            <w:i/>
            <w:iCs/>
            <w:lang w:eastAsia="sl-SI"/>
          </w:rPr>
          <w:t>123/21</w:t>
        </w:r>
      </w:hyperlink>
      <w:r w:rsidRPr="005064C4">
        <w:rPr>
          <w:rFonts w:ascii="Times New Roman" w:hAnsi="Times New Roman"/>
          <w:b/>
          <w:bCs/>
          <w:i/>
          <w:iCs/>
          <w:lang w:eastAsia="sl-SI"/>
        </w:rPr>
        <w:t>, </w:t>
      </w:r>
      <w:hyperlink r:id="rId90" w:tgtFrame="_blank" w:tooltip="Zakon o spremembi in dopolnitvi Zakona o organizaciji in financiranju vzgoje in izobraževanja" w:history="1">
        <w:r w:rsidRPr="005064C4">
          <w:rPr>
            <w:rFonts w:ascii="Times New Roman" w:hAnsi="Times New Roman"/>
            <w:b/>
            <w:bCs/>
            <w:i/>
            <w:iCs/>
            <w:lang w:eastAsia="sl-SI"/>
          </w:rPr>
          <w:t>172/21</w:t>
        </w:r>
      </w:hyperlink>
      <w:r w:rsidRPr="005064C4">
        <w:rPr>
          <w:rFonts w:ascii="Times New Roman" w:hAnsi="Times New Roman"/>
          <w:b/>
          <w:bCs/>
          <w:i/>
          <w:iCs/>
          <w:lang w:eastAsia="sl-SI"/>
        </w:rPr>
        <w:t>, </w:t>
      </w:r>
      <w:hyperlink r:id="rId91" w:tgtFrame="_blank" w:tooltip="Zakon o spremembah in dopolnitvah Zakona o organizaciji in financiranju vzgoje in izobraževanja" w:history="1">
        <w:r w:rsidRPr="005064C4">
          <w:rPr>
            <w:rFonts w:ascii="Times New Roman" w:hAnsi="Times New Roman"/>
            <w:b/>
            <w:bCs/>
            <w:i/>
            <w:iCs/>
            <w:lang w:eastAsia="sl-SI"/>
          </w:rPr>
          <w:t>207/21</w:t>
        </w:r>
      </w:hyperlink>
      <w:r w:rsidRPr="005064C4">
        <w:rPr>
          <w:rFonts w:ascii="Times New Roman" w:hAnsi="Times New Roman"/>
          <w:b/>
          <w:bCs/>
          <w:i/>
          <w:iCs/>
          <w:lang w:eastAsia="sl-SI"/>
        </w:rPr>
        <w:t>, </w:t>
      </w:r>
      <w:hyperlink r:id="rId92" w:tgtFrame="_blank" w:tooltip="Zakon za zmanjšanje neenakosti in škodljivih posegov politike ter zagotavljanje spoštovanja pravne države" w:history="1">
        <w:r w:rsidRPr="005064C4">
          <w:rPr>
            <w:rFonts w:ascii="Times New Roman" w:hAnsi="Times New Roman"/>
            <w:b/>
            <w:bCs/>
            <w:i/>
            <w:iCs/>
            <w:lang w:eastAsia="sl-SI"/>
          </w:rPr>
          <w:t>105/22</w:t>
        </w:r>
      </w:hyperlink>
      <w:r w:rsidRPr="005064C4">
        <w:rPr>
          <w:rFonts w:ascii="Times New Roman" w:hAnsi="Times New Roman"/>
          <w:b/>
          <w:bCs/>
          <w:i/>
          <w:iCs/>
          <w:lang w:eastAsia="sl-SI"/>
        </w:rPr>
        <w:t> – ZZNŠPP, </w:t>
      </w:r>
      <w:hyperlink r:id="rId93" w:tgtFrame="_blank" w:tooltip="Zakon o spremembah Zakona o organizaciji in financiranju vzgoje in izobraževanja" w:history="1">
        <w:r w:rsidRPr="005064C4">
          <w:rPr>
            <w:rFonts w:ascii="Times New Roman" w:hAnsi="Times New Roman"/>
            <w:b/>
            <w:bCs/>
            <w:i/>
            <w:iCs/>
            <w:lang w:eastAsia="sl-SI"/>
          </w:rPr>
          <w:t>141/22</w:t>
        </w:r>
      </w:hyperlink>
      <w:r w:rsidRPr="005064C4">
        <w:rPr>
          <w:rFonts w:ascii="Times New Roman" w:hAnsi="Times New Roman"/>
          <w:b/>
          <w:bCs/>
          <w:i/>
          <w:iCs/>
          <w:lang w:eastAsia="sl-SI"/>
        </w:rPr>
        <w:t> in </w:t>
      </w:r>
      <w:hyperlink r:id="rId94" w:tgtFrame="_blank" w:tooltip="Zakon o spremembah in dopolnitvah Zakona o dohodnini" w:history="1">
        <w:r w:rsidRPr="005064C4">
          <w:rPr>
            <w:rFonts w:ascii="Times New Roman" w:hAnsi="Times New Roman"/>
            <w:b/>
            <w:bCs/>
            <w:i/>
            <w:iCs/>
            <w:lang w:eastAsia="sl-SI"/>
          </w:rPr>
          <w:t>158/22</w:t>
        </w:r>
      </w:hyperlink>
      <w:r w:rsidRPr="005064C4">
        <w:rPr>
          <w:rFonts w:ascii="Times New Roman" w:hAnsi="Times New Roman"/>
          <w:b/>
          <w:bCs/>
          <w:i/>
          <w:iCs/>
          <w:lang w:eastAsia="sl-SI"/>
        </w:rPr>
        <w:t xml:space="preserve"> – ZDoh-2AA) </w:t>
      </w:r>
      <w:r w:rsidRPr="005064C4">
        <w:rPr>
          <w:rFonts w:ascii="Times New Roman" w:hAnsi="Times New Roman"/>
          <w:b/>
          <w:bCs/>
          <w:i/>
          <w:iCs/>
        </w:rPr>
        <w:t>in na podlagi pozitivnega mnenja Ministrstva za</w:t>
      </w:r>
      <w:r w:rsidR="00B52EC8" w:rsidRPr="005064C4">
        <w:rPr>
          <w:rFonts w:ascii="Times New Roman" w:hAnsi="Times New Roman"/>
          <w:b/>
          <w:bCs/>
          <w:i/>
          <w:iCs/>
        </w:rPr>
        <w:t xml:space="preserve"> vzgojo in</w:t>
      </w:r>
      <w:r w:rsidRPr="005064C4">
        <w:rPr>
          <w:rFonts w:ascii="Times New Roman" w:hAnsi="Times New Roman"/>
          <w:b/>
          <w:bCs/>
          <w:i/>
          <w:iCs/>
        </w:rPr>
        <w:t xml:space="preserve"> izobraževanje</w:t>
      </w:r>
      <w:r w:rsidR="00B52EC8" w:rsidRPr="005064C4">
        <w:rPr>
          <w:rFonts w:ascii="Times New Roman" w:hAnsi="Times New Roman"/>
          <w:b/>
          <w:bCs/>
          <w:i/>
          <w:iCs/>
        </w:rPr>
        <w:t xml:space="preserve"> </w:t>
      </w:r>
      <w:r w:rsidRPr="005064C4">
        <w:rPr>
          <w:rFonts w:ascii="Times New Roman" w:hAnsi="Times New Roman"/>
          <w:b/>
          <w:bCs/>
          <w:i/>
          <w:iCs/>
        </w:rPr>
        <w:t>(št. dok.: 603-45/2024/5, datum</w:t>
      </w:r>
      <w:r w:rsidR="00431A0E">
        <w:rPr>
          <w:rFonts w:ascii="Times New Roman" w:hAnsi="Times New Roman"/>
          <w:b/>
          <w:bCs/>
          <w:i/>
          <w:iCs/>
        </w:rPr>
        <w:t>:</w:t>
      </w:r>
      <w:r w:rsidRPr="005064C4">
        <w:rPr>
          <w:rFonts w:ascii="Times New Roman" w:hAnsi="Times New Roman"/>
          <w:b/>
          <w:bCs/>
          <w:i/>
          <w:iCs/>
        </w:rPr>
        <w:t xml:space="preserve"> 25.</w:t>
      </w:r>
      <w:r w:rsidR="00431A0E">
        <w:rPr>
          <w:rFonts w:ascii="Times New Roman" w:hAnsi="Times New Roman"/>
          <w:b/>
          <w:bCs/>
          <w:i/>
          <w:iCs/>
        </w:rPr>
        <w:t xml:space="preserve"> </w:t>
      </w:r>
      <w:r w:rsidRPr="005064C4">
        <w:rPr>
          <w:rFonts w:ascii="Times New Roman" w:hAnsi="Times New Roman"/>
          <w:b/>
          <w:bCs/>
          <w:i/>
          <w:iCs/>
        </w:rPr>
        <w:t>9.</w:t>
      </w:r>
      <w:r w:rsidR="00431A0E">
        <w:rPr>
          <w:rFonts w:ascii="Times New Roman" w:hAnsi="Times New Roman"/>
          <w:b/>
          <w:bCs/>
          <w:i/>
          <w:iCs/>
        </w:rPr>
        <w:t xml:space="preserve"> </w:t>
      </w:r>
      <w:r w:rsidRPr="005064C4">
        <w:rPr>
          <w:rFonts w:ascii="Times New Roman" w:hAnsi="Times New Roman"/>
          <w:b/>
          <w:bCs/>
          <w:i/>
          <w:iCs/>
        </w:rPr>
        <w:t xml:space="preserve">2024) </w:t>
      </w:r>
      <w:r w:rsidR="00EC5BC5" w:rsidRPr="005064C4">
        <w:rPr>
          <w:rFonts w:ascii="Times New Roman" w:hAnsi="Times New Roman"/>
          <w:b/>
          <w:bCs/>
          <w:i/>
          <w:iCs/>
        </w:rPr>
        <w:t>določi predmetnik in učne načrte</w:t>
      </w:r>
      <w:r w:rsidRPr="005064C4">
        <w:rPr>
          <w:rFonts w:ascii="Times New Roman" w:hAnsi="Times New Roman"/>
          <w:b/>
          <w:bCs/>
          <w:i/>
          <w:iCs/>
        </w:rPr>
        <w:t xml:space="preserve"> (8)</w:t>
      </w:r>
      <w:r w:rsidR="00EC5BC5" w:rsidRPr="005064C4">
        <w:rPr>
          <w:rFonts w:ascii="Times New Roman" w:hAnsi="Times New Roman"/>
          <w:b/>
          <w:bCs/>
          <w:i/>
          <w:iCs/>
        </w:rPr>
        <w:t xml:space="preserve"> za jazz instrumente/petje: jazz petje, jazz klavir, jazz kitara, jazz kontrabas-bas kitara, jazz saksofon, jazz trobenta, jazz pozavna, jazz bobni, ki se izvajajo v izobraževalnem programu Glasba, Glasbena</w:t>
      </w:r>
      <w:r w:rsidRPr="005064C4">
        <w:rPr>
          <w:rFonts w:ascii="Times New Roman" w:hAnsi="Times New Roman"/>
          <w:b/>
          <w:bCs/>
          <w:i/>
          <w:iCs/>
        </w:rPr>
        <w:t xml:space="preserve"> š</w:t>
      </w:r>
      <w:r w:rsidR="00EC5BC5" w:rsidRPr="005064C4">
        <w:rPr>
          <w:rFonts w:ascii="Times New Roman" w:hAnsi="Times New Roman"/>
          <w:b/>
          <w:bCs/>
          <w:i/>
          <w:iCs/>
        </w:rPr>
        <w:t xml:space="preserve">ola, na predlog Zavoda RS za šolstvo </w:t>
      </w:r>
      <w:r w:rsidRPr="005064C4">
        <w:rPr>
          <w:rFonts w:ascii="Times New Roman" w:hAnsi="Times New Roman"/>
          <w:b/>
          <w:bCs/>
          <w:i/>
          <w:iCs/>
        </w:rPr>
        <w:t>(št. dok.</w:t>
      </w:r>
      <w:r w:rsidR="00EC5BC5" w:rsidRPr="005064C4">
        <w:rPr>
          <w:rFonts w:ascii="Times New Roman" w:hAnsi="Times New Roman"/>
          <w:b/>
          <w:bCs/>
          <w:i/>
          <w:iCs/>
        </w:rPr>
        <w:t xml:space="preserve"> 013-6/2024/1, datum</w:t>
      </w:r>
      <w:r w:rsidR="00431A0E">
        <w:rPr>
          <w:rFonts w:ascii="Times New Roman" w:hAnsi="Times New Roman"/>
          <w:b/>
          <w:bCs/>
          <w:i/>
          <w:iCs/>
        </w:rPr>
        <w:t>:</w:t>
      </w:r>
      <w:r w:rsidR="00EC5BC5" w:rsidRPr="005064C4">
        <w:rPr>
          <w:rFonts w:ascii="Times New Roman" w:hAnsi="Times New Roman"/>
          <w:b/>
          <w:bCs/>
          <w:i/>
          <w:iCs/>
        </w:rPr>
        <w:t xml:space="preserve"> 25.</w:t>
      </w:r>
      <w:r w:rsidR="00431A0E">
        <w:rPr>
          <w:rFonts w:ascii="Times New Roman" w:hAnsi="Times New Roman"/>
          <w:b/>
          <w:bCs/>
          <w:i/>
          <w:iCs/>
        </w:rPr>
        <w:t xml:space="preserve"> </w:t>
      </w:r>
      <w:r w:rsidR="00EC5BC5" w:rsidRPr="005064C4">
        <w:rPr>
          <w:rFonts w:ascii="Times New Roman" w:hAnsi="Times New Roman"/>
          <w:b/>
          <w:bCs/>
          <w:i/>
          <w:iCs/>
        </w:rPr>
        <w:t>9.</w:t>
      </w:r>
      <w:r w:rsidR="00431A0E">
        <w:rPr>
          <w:rFonts w:ascii="Times New Roman" w:hAnsi="Times New Roman"/>
          <w:b/>
          <w:bCs/>
          <w:i/>
          <w:iCs/>
        </w:rPr>
        <w:t xml:space="preserve"> </w:t>
      </w:r>
      <w:r w:rsidR="00EC5BC5" w:rsidRPr="005064C4">
        <w:rPr>
          <w:rFonts w:ascii="Times New Roman" w:hAnsi="Times New Roman"/>
          <w:b/>
          <w:bCs/>
          <w:i/>
          <w:iCs/>
        </w:rPr>
        <w:t>2024)</w:t>
      </w:r>
      <w:r w:rsidRPr="005064C4">
        <w:rPr>
          <w:rFonts w:ascii="Times New Roman" w:hAnsi="Times New Roman"/>
          <w:b/>
          <w:bCs/>
          <w:i/>
          <w:iCs/>
        </w:rPr>
        <w:t>.</w:t>
      </w:r>
    </w:p>
    <w:p w14:paraId="7C1BDC60" w14:textId="58A87F30" w:rsidR="00EC5BC5" w:rsidRPr="005064C4" w:rsidRDefault="00FE2FB5" w:rsidP="00EC5BC5">
      <w:pPr>
        <w:autoSpaceDE w:val="0"/>
        <w:autoSpaceDN w:val="0"/>
        <w:adjustRightInd w:val="0"/>
        <w:spacing w:after="0" w:line="240" w:lineRule="auto"/>
        <w:rPr>
          <w:rFonts w:ascii="Times New Roman" w:hAnsi="Times New Roman"/>
          <w:b/>
          <w:bCs/>
          <w:i/>
          <w:iCs/>
        </w:rPr>
      </w:pPr>
      <w:r w:rsidRPr="005064C4">
        <w:rPr>
          <w:rFonts w:ascii="Times New Roman" w:hAnsi="Times New Roman"/>
          <w:b/>
          <w:bCs/>
          <w:i/>
          <w:iCs/>
        </w:rPr>
        <w:t xml:space="preserve"> </w:t>
      </w:r>
    </w:p>
    <w:p w14:paraId="53E24662" w14:textId="797BADF6" w:rsidR="00EC5BC5" w:rsidRDefault="00FE2FB5" w:rsidP="00EC5BC5">
      <w:pPr>
        <w:autoSpaceDE w:val="0"/>
        <w:autoSpaceDN w:val="0"/>
        <w:adjustRightInd w:val="0"/>
        <w:spacing w:after="0" w:line="240" w:lineRule="auto"/>
        <w:rPr>
          <w:rFonts w:ascii="Times New Roman" w:hAnsi="Times New Roman"/>
          <w:b/>
          <w:bCs/>
          <w:i/>
          <w:iCs/>
        </w:rPr>
      </w:pPr>
      <w:r w:rsidRPr="005064C4">
        <w:rPr>
          <w:rFonts w:ascii="Times New Roman" w:hAnsi="Times New Roman"/>
          <w:b/>
          <w:bCs/>
          <w:i/>
          <w:iCs/>
          <w:u w:val="single"/>
          <w:lang w:eastAsia="sl-SI"/>
        </w:rPr>
        <w:t xml:space="preserve">SKLEP </w:t>
      </w:r>
      <w:r w:rsidR="00BA0D23">
        <w:rPr>
          <w:rFonts w:ascii="Times New Roman" w:hAnsi="Times New Roman"/>
          <w:b/>
          <w:bCs/>
          <w:i/>
          <w:iCs/>
          <w:u w:val="single"/>
          <w:lang w:eastAsia="sl-SI"/>
        </w:rPr>
        <w:t>10</w:t>
      </w:r>
      <w:r w:rsidRPr="005064C4">
        <w:rPr>
          <w:rFonts w:ascii="Times New Roman" w:hAnsi="Times New Roman"/>
          <w:b/>
          <w:bCs/>
          <w:i/>
          <w:iCs/>
          <w:u w:val="single"/>
          <w:lang w:eastAsia="sl-SI"/>
        </w:rPr>
        <w:t>:</w:t>
      </w:r>
      <w:r w:rsidRPr="00A9162D">
        <w:rPr>
          <w:rFonts w:ascii="Times New Roman" w:hAnsi="Times New Roman"/>
          <w:b/>
          <w:bCs/>
          <w:i/>
          <w:iCs/>
          <w:lang w:eastAsia="sl-SI"/>
        </w:rPr>
        <w:t xml:space="preserve"> </w:t>
      </w:r>
      <w:r w:rsidR="00EC5BC5" w:rsidRPr="005064C4">
        <w:rPr>
          <w:rFonts w:ascii="Times New Roman" w:hAnsi="Times New Roman"/>
          <w:b/>
          <w:bCs/>
          <w:i/>
          <w:iCs/>
        </w:rPr>
        <w:t xml:space="preserve">Strokovni svet RS za splošno izobraževanje </w:t>
      </w:r>
      <w:r w:rsidRPr="005064C4">
        <w:rPr>
          <w:rFonts w:ascii="Times New Roman" w:hAnsi="Times New Roman"/>
          <w:b/>
          <w:bCs/>
          <w:i/>
          <w:iCs/>
        </w:rPr>
        <w:t>skladu s 25. členom Zakona o organizaciji in financiranju vzgoje in</w:t>
      </w:r>
      <w:r w:rsidR="00431A0E">
        <w:rPr>
          <w:rFonts w:ascii="Times New Roman" w:hAnsi="Times New Roman"/>
          <w:b/>
          <w:bCs/>
          <w:i/>
          <w:iCs/>
        </w:rPr>
        <w:t xml:space="preserve"> izobraževanja</w:t>
      </w:r>
      <w:r w:rsidRPr="005064C4">
        <w:rPr>
          <w:rFonts w:ascii="Times New Roman" w:hAnsi="Times New Roman"/>
          <w:b/>
          <w:bCs/>
          <w:i/>
          <w:iCs/>
        </w:rPr>
        <w:t xml:space="preserve"> </w:t>
      </w:r>
      <w:r w:rsidRPr="005064C4">
        <w:rPr>
          <w:rFonts w:ascii="Times New Roman" w:hAnsi="Times New Roman"/>
          <w:b/>
          <w:bCs/>
          <w:i/>
          <w:iCs/>
          <w:lang w:eastAsia="sl-SI"/>
        </w:rPr>
        <w:t>(Uradni list RS, št. </w:t>
      </w:r>
      <w:hyperlink r:id="rId95" w:tgtFrame="_blank" w:tooltip="Zakon o organizaciji in financiranju vzgoje in izobraževanja (uradno prečiščeno besedilo)" w:history="1">
        <w:r w:rsidRPr="005064C4">
          <w:rPr>
            <w:rFonts w:ascii="Times New Roman" w:hAnsi="Times New Roman"/>
            <w:b/>
            <w:bCs/>
            <w:i/>
            <w:iCs/>
            <w:lang w:eastAsia="sl-SI"/>
          </w:rPr>
          <w:t>16/07</w:t>
        </w:r>
      </w:hyperlink>
      <w:r w:rsidRPr="005064C4">
        <w:rPr>
          <w:rFonts w:ascii="Times New Roman" w:hAnsi="Times New Roman"/>
          <w:b/>
          <w:bCs/>
          <w:i/>
          <w:iCs/>
          <w:lang w:eastAsia="sl-SI"/>
        </w:rPr>
        <w:t> – uradno prečiščeno besedilo, </w:t>
      </w:r>
      <w:hyperlink r:id="rId96" w:tgtFrame="_blank" w:tooltip="Zakon o spremembah in dopolnitvah Zakona o organizaciji in financiranju vzgoje in izobraževanja" w:history="1">
        <w:r w:rsidRPr="005064C4">
          <w:rPr>
            <w:rFonts w:ascii="Times New Roman" w:hAnsi="Times New Roman"/>
            <w:b/>
            <w:bCs/>
            <w:i/>
            <w:iCs/>
            <w:lang w:eastAsia="sl-SI"/>
          </w:rPr>
          <w:t>36/08</w:t>
        </w:r>
      </w:hyperlink>
      <w:r w:rsidRPr="005064C4">
        <w:rPr>
          <w:rFonts w:ascii="Times New Roman" w:hAnsi="Times New Roman"/>
          <w:b/>
          <w:bCs/>
          <w:i/>
          <w:iCs/>
          <w:lang w:eastAsia="sl-SI"/>
        </w:rPr>
        <w:t>, </w:t>
      </w:r>
      <w:hyperlink r:id="rId97" w:tgtFrame="_blank" w:tooltip="Zakon o spremembah in dopolnitvah Zakona o organizaciji in financiranju vzgoje in izobraževanja" w:history="1">
        <w:r w:rsidRPr="005064C4">
          <w:rPr>
            <w:rFonts w:ascii="Times New Roman" w:hAnsi="Times New Roman"/>
            <w:b/>
            <w:bCs/>
            <w:i/>
            <w:iCs/>
            <w:lang w:eastAsia="sl-SI"/>
          </w:rPr>
          <w:t>58/09</w:t>
        </w:r>
      </w:hyperlink>
      <w:r w:rsidRPr="005064C4">
        <w:rPr>
          <w:rFonts w:ascii="Times New Roman" w:hAnsi="Times New Roman"/>
          <w:b/>
          <w:bCs/>
          <w:i/>
          <w:iCs/>
          <w:lang w:eastAsia="sl-SI"/>
        </w:rPr>
        <w:t>, </w:t>
      </w:r>
      <w:hyperlink r:id="rId98" w:tgtFrame="_blank" w:tooltip="Popravek Zakona o spremembah in dopolnitvah Zakona o organizaciji in financiranju vzgoje in izobraževanja (ZOFVI-H)" w:history="1">
        <w:r w:rsidRPr="005064C4">
          <w:rPr>
            <w:rFonts w:ascii="Times New Roman" w:hAnsi="Times New Roman"/>
            <w:b/>
            <w:bCs/>
            <w:i/>
            <w:iCs/>
            <w:lang w:eastAsia="sl-SI"/>
          </w:rPr>
          <w:t xml:space="preserve">64/09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99" w:tgtFrame="_blank" w:tooltip="Popravek Zakona o spremembah in dopolnitvah Zakona o organizaciji in financiranju vzgoje in izobraževanja (ZOFVI-H)" w:history="1">
        <w:r w:rsidRPr="005064C4">
          <w:rPr>
            <w:rFonts w:ascii="Times New Roman" w:hAnsi="Times New Roman"/>
            <w:b/>
            <w:bCs/>
            <w:i/>
            <w:iCs/>
            <w:lang w:eastAsia="sl-SI"/>
          </w:rPr>
          <w:t xml:space="preserve">65/09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100" w:tgtFrame="_blank" w:tooltip="Zakon o spremembah in dopolnitvah Zakona o organizaciji in financiranju vzgoje in izobraževanja" w:history="1">
        <w:r w:rsidRPr="005064C4">
          <w:rPr>
            <w:rFonts w:ascii="Times New Roman" w:hAnsi="Times New Roman"/>
            <w:b/>
            <w:bCs/>
            <w:i/>
            <w:iCs/>
            <w:lang w:eastAsia="sl-SI"/>
          </w:rPr>
          <w:t>20/11</w:t>
        </w:r>
      </w:hyperlink>
      <w:r w:rsidRPr="005064C4">
        <w:rPr>
          <w:rFonts w:ascii="Times New Roman" w:hAnsi="Times New Roman"/>
          <w:b/>
          <w:bCs/>
          <w:i/>
          <w:iCs/>
          <w:lang w:eastAsia="sl-SI"/>
        </w:rPr>
        <w:t>, </w:t>
      </w:r>
      <w:hyperlink r:id="rId101" w:tgtFrame="_blank" w:tooltip="Zakon za uravnoteženje javnih financ" w:history="1">
        <w:r w:rsidRPr="005064C4">
          <w:rPr>
            <w:rFonts w:ascii="Times New Roman" w:hAnsi="Times New Roman"/>
            <w:b/>
            <w:bCs/>
            <w:i/>
            <w:iCs/>
            <w:lang w:eastAsia="sl-SI"/>
          </w:rPr>
          <w:t>40/12</w:t>
        </w:r>
      </w:hyperlink>
      <w:r w:rsidRPr="005064C4">
        <w:rPr>
          <w:rFonts w:ascii="Times New Roman" w:hAnsi="Times New Roman"/>
          <w:b/>
          <w:bCs/>
          <w:i/>
          <w:iCs/>
          <w:lang w:eastAsia="sl-SI"/>
        </w:rPr>
        <w:t> – ZUJF, </w:t>
      </w:r>
      <w:hyperlink r:id="rId102" w:tgtFrame="_blank" w:tooltip="Zakon o spremembah in dopolnitvah Zakona o prevozih v cestnem prometu" w:history="1">
        <w:r w:rsidRPr="005064C4">
          <w:rPr>
            <w:rFonts w:ascii="Times New Roman" w:hAnsi="Times New Roman"/>
            <w:b/>
            <w:bCs/>
            <w:i/>
            <w:iCs/>
            <w:lang w:eastAsia="sl-SI"/>
          </w:rPr>
          <w:t>57/12</w:t>
        </w:r>
      </w:hyperlink>
      <w:r w:rsidRPr="005064C4">
        <w:rPr>
          <w:rFonts w:ascii="Times New Roman" w:hAnsi="Times New Roman"/>
          <w:b/>
          <w:bCs/>
          <w:i/>
          <w:iCs/>
          <w:lang w:eastAsia="sl-SI"/>
        </w:rPr>
        <w:t> – ZPCP-2D, </w:t>
      </w:r>
      <w:hyperlink r:id="rId103" w:tgtFrame="_blank" w:tooltip="Zakon o spremembi Zakona o spremembah in dopolnitvah Zakona o organizaciji in financiranju vzgoje in izobraževanja" w:history="1">
        <w:r w:rsidRPr="005064C4">
          <w:rPr>
            <w:rFonts w:ascii="Times New Roman" w:hAnsi="Times New Roman"/>
            <w:b/>
            <w:bCs/>
            <w:i/>
            <w:iCs/>
            <w:lang w:eastAsia="sl-SI"/>
          </w:rPr>
          <w:t>47/15</w:t>
        </w:r>
      </w:hyperlink>
      <w:r w:rsidRPr="005064C4">
        <w:rPr>
          <w:rFonts w:ascii="Times New Roman" w:hAnsi="Times New Roman"/>
          <w:b/>
          <w:bCs/>
          <w:i/>
          <w:iCs/>
          <w:lang w:eastAsia="sl-SI"/>
        </w:rPr>
        <w:t>, </w:t>
      </w:r>
      <w:hyperlink r:id="rId104" w:tgtFrame="_blank" w:tooltip="Zakon o spremembah in dopolnitvah Zakona o organizaciji in financiranju vzgoje in izobraževanja" w:history="1">
        <w:r w:rsidRPr="005064C4">
          <w:rPr>
            <w:rFonts w:ascii="Times New Roman" w:hAnsi="Times New Roman"/>
            <w:b/>
            <w:bCs/>
            <w:i/>
            <w:iCs/>
            <w:lang w:eastAsia="sl-SI"/>
          </w:rPr>
          <w:t>46/16</w:t>
        </w:r>
      </w:hyperlink>
      <w:r w:rsidRPr="005064C4">
        <w:rPr>
          <w:rFonts w:ascii="Times New Roman" w:hAnsi="Times New Roman"/>
          <w:b/>
          <w:bCs/>
          <w:i/>
          <w:iCs/>
          <w:lang w:eastAsia="sl-SI"/>
        </w:rPr>
        <w:t>, </w:t>
      </w:r>
      <w:hyperlink r:id="rId105" w:tgtFrame="_blank" w:tooltip="Popravek Zakona o spremembah in dopolnitvah Zakona o organizaciji in financiranju vzgoje in izobraževanja (ZOFVI-L)" w:history="1">
        <w:r w:rsidRPr="005064C4">
          <w:rPr>
            <w:rFonts w:ascii="Times New Roman" w:hAnsi="Times New Roman"/>
            <w:b/>
            <w:bCs/>
            <w:i/>
            <w:iCs/>
            <w:lang w:eastAsia="sl-SI"/>
          </w:rPr>
          <w:t xml:space="preserve">49/16 – </w:t>
        </w:r>
        <w:proofErr w:type="spellStart"/>
        <w:r w:rsidRPr="005064C4">
          <w:rPr>
            <w:rFonts w:ascii="Times New Roman" w:hAnsi="Times New Roman"/>
            <w:b/>
            <w:bCs/>
            <w:i/>
            <w:iCs/>
            <w:lang w:eastAsia="sl-SI"/>
          </w:rPr>
          <w:t>popr</w:t>
        </w:r>
        <w:proofErr w:type="spellEnd"/>
        <w:r w:rsidRPr="005064C4">
          <w:rPr>
            <w:rFonts w:ascii="Times New Roman" w:hAnsi="Times New Roman"/>
            <w:b/>
            <w:bCs/>
            <w:i/>
            <w:iCs/>
            <w:lang w:eastAsia="sl-SI"/>
          </w:rPr>
          <w:t>.</w:t>
        </w:r>
      </w:hyperlink>
      <w:r w:rsidRPr="005064C4">
        <w:rPr>
          <w:rFonts w:ascii="Times New Roman" w:hAnsi="Times New Roman"/>
          <w:b/>
          <w:bCs/>
          <w:i/>
          <w:iCs/>
          <w:lang w:eastAsia="sl-SI"/>
        </w:rPr>
        <w:t>, </w:t>
      </w:r>
      <w:hyperlink r:id="rId106" w:tgtFrame="_blank" w:tooltip="Zakon o vajeništvu" w:history="1">
        <w:r w:rsidRPr="005064C4">
          <w:rPr>
            <w:rFonts w:ascii="Times New Roman" w:hAnsi="Times New Roman"/>
            <w:b/>
            <w:bCs/>
            <w:i/>
            <w:iCs/>
            <w:lang w:eastAsia="sl-SI"/>
          </w:rPr>
          <w:t>25/17</w:t>
        </w:r>
      </w:hyperlink>
      <w:r w:rsidRPr="005064C4">
        <w:rPr>
          <w:rFonts w:ascii="Times New Roman" w:hAnsi="Times New Roman"/>
          <w:b/>
          <w:bCs/>
          <w:i/>
          <w:iCs/>
          <w:lang w:eastAsia="sl-SI"/>
        </w:rPr>
        <w:t xml:space="preserve"> – </w:t>
      </w:r>
      <w:proofErr w:type="spellStart"/>
      <w:r w:rsidRPr="005064C4">
        <w:rPr>
          <w:rFonts w:ascii="Times New Roman" w:hAnsi="Times New Roman"/>
          <w:b/>
          <w:bCs/>
          <w:i/>
          <w:iCs/>
          <w:lang w:eastAsia="sl-SI"/>
        </w:rPr>
        <w:t>ZVaj</w:t>
      </w:r>
      <w:proofErr w:type="spellEnd"/>
      <w:r w:rsidRPr="005064C4">
        <w:rPr>
          <w:rFonts w:ascii="Times New Roman" w:hAnsi="Times New Roman"/>
          <w:b/>
          <w:bCs/>
          <w:i/>
          <w:iCs/>
          <w:lang w:eastAsia="sl-SI"/>
        </w:rPr>
        <w:t>, </w:t>
      </w:r>
      <w:hyperlink r:id="rId107" w:tgtFrame="_blank" w:tooltip="Zakon o spremembi Zakona o organizaciji in financiranju vzgoje in izobraževanja" w:history="1">
        <w:r w:rsidRPr="005064C4">
          <w:rPr>
            <w:rFonts w:ascii="Times New Roman" w:hAnsi="Times New Roman"/>
            <w:b/>
            <w:bCs/>
            <w:i/>
            <w:iCs/>
            <w:lang w:eastAsia="sl-SI"/>
          </w:rPr>
          <w:t>123/21</w:t>
        </w:r>
      </w:hyperlink>
      <w:r w:rsidRPr="005064C4">
        <w:rPr>
          <w:rFonts w:ascii="Times New Roman" w:hAnsi="Times New Roman"/>
          <w:b/>
          <w:bCs/>
          <w:i/>
          <w:iCs/>
          <w:lang w:eastAsia="sl-SI"/>
        </w:rPr>
        <w:t>, </w:t>
      </w:r>
      <w:hyperlink r:id="rId108" w:tgtFrame="_blank" w:tooltip="Zakon o spremembi in dopolnitvi Zakona o organizaciji in financiranju vzgoje in izobraževanja" w:history="1">
        <w:r w:rsidRPr="005064C4">
          <w:rPr>
            <w:rFonts w:ascii="Times New Roman" w:hAnsi="Times New Roman"/>
            <w:b/>
            <w:bCs/>
            <w:i/>
            <w:iCs/>
            <w:lang w:eastAsia="sl-SI"/>
          </w:rPr>
          <w:t>172/21</w:t>
        </w:r>
      </w:hyperlink>
      <w:r w:rsidRPr="005064C4">
        <w:rPr>
          <w:rFonts w:ascii="Times New Roman" w:hAnsi="Times New Roman"/>
          <w:b/>
          <w:bCs/>
          <w:i/>
          <w:iCs/>
          <w:lang w:eastAsia="sl-SI"/>
        </w:rPr>
        <w:t>, </w:t>
      </w:r>
      <w:hyperlink r:id="rId109" w:tgtFrame="_blank" w:tooltip="Zakon o spremembah in dopolnitvah Zakona o organizaciji in financiranju vzgoje in izobraževanja" w:history="1">
        <w:r w:rsidRPr="005064C4">
          <w:rPr>
            <w:rFonts w:ascii="Times New Roman" w:hAnsi="Times New Roman"/>
            <w:b/>
            <w:bCs/>
            <w:i/>
            <w:iCs/>
            <w:lang w:eastAsia="sl-SI"/>
          </w:rPr>
          <w:t>207/21</w:t>
        </w:r>
      </w:hyperlink>
      <w:r w:rsidRPr="005064C4">
        <w:rPr>
          <w:rFonts w:ascii="Times New Roman" w:hAnsi="Times New Roman"/>
          <w:b/>
          <w:bCs/>
          <w:i/>
          <w:iCs/>
          <w:lang w:eastAsia="sl-SI"/>
        </w:rPr>
        <w:t>, </w:t>
      </w:r>
      <w:hyperlink r:id="rId110" w:tgtFrame="_blank" w:tooltip="Zakon za zmanjšanje neenakosti in škodljivih posegov politike ter zagotavljanje spoštovanja pravne države" w:history="1">
        <w:r w:rsidRPr="005064C4">
          <w:rPr>
            <w:rFonts w:ascii="Times New Roman" w:hAnsi="Times New Roman"/>
            <w:b/>
            <w:bCs/>
            <w:i/>
            <w:iCs/>
            <w:lang w:eastAsia="sl-SI"/>
          </w:rPr>
          <w:t>105/22</w:t>
        </w:r>
      </w:hyperlink>
      <w:r w:rsidRPr="005064C4">
        <w:rPr>
          <w:rFonts w:ascii="Times New Roman" w:hAnsi="Times New Roman"/>
          <w:b/>
          <w:bCs/>
          <w:i/>
          <w:iCs/>
          <w:lang w:eastAsia="sl-SI"/>
        </w:rPr>
        <w:t> – ZZNŠPP, </w:t>
      </w:r>
      <w:hyperlink r:id="rId111" w:tgtFrame="_blank" w:tooltip="Zakon o spremembah Zakona o organizaciji in financiranju vzgoje in izobraževanja" w:history="1">
        <w:r w:rsidRPr="005064C4">
          <w:rPr>
            <w:rFonts w:ascii="Times New Roman" w:hAnsi="Times New Roman"/>
            <w:b/>
            <w:bCs/>
            <w:i/>
            <w:iCs/>
            <w:lang w:eastAsia="sl-SI"/>
          </w:rPr>
          <w:t>141/22</w:t>
        </w:r>
      </w:hyperlink>
      <w:r w:rsidRPr="005064C4">
        <w:rPr>
          <w:rFonts w:ascii="Times New Roman" w:hAnsi="Times New Roman"/>
          <w:b/>
          <w:bCs/>
          <w:i/>
          <w:iCs/>
          <w:lang w:eastAsia="sl-SI"/>
        </w:rPr>
        <w:t> in </w:t>
      </w:r>
      <w:hyperlink r:id="rId112" w:tgtFrame="_blank" w:tooltip="Zakon o spremembah in dopolnitvah Zakona o dohodnini" w:history="1">
        <w:r w:rsidRPr="005064C4">
          <w:rPr>
            <w:rFonts w:ascii="Times New Roman" w:hAnsi="Times New Roman"/>
            <w:b/>
            <w:bCs/>
            <w:i/>
            <w:iCs/>
            <w:lang w:eastAsia="sl-SI"/>
          </w:rPr>
          <w:t>158/22</w:t>
        </w:r>
      </w:hyperlink>
      <w:r w:rsidRPr="005064C4">
        <w:rPr>
          <w:rFonts w:ascii="Times New Roman" w:hAnsi="Times New Roman"/>
          <w:b/>
          <w:bCs/>
          <w:i/>
          <w:iCs/>
          <w:lang w:eastAsia="sl-SI"/>
        </w:rPr>
        <w:t xml:space="preserve"> – ZDoh-2AA) </w:t>
      </w:r>
      <w:r w:rsidRPr="005064C4">
        <w:rPr>
          <w:rFonts w:ascii="Times New Roman" w:hAnsi="Times New Roman"/>
          <w:b/>
          <w:bCs/>
          <w:i/>
          <w:iCs/>
        </w:rPr>
        <w:t xml:space="preserve">in na podlagi pozitivnega mnenja Ministrstva za </w:t>
      </w:r>
      <w:r w:rsidR="00B52EC8" w:rsidRPr="005064C4">
        <w:rPr>
          <w:rFonts w:ascii="Times New Roman" w:hAnsi="Times New Roman"/>
          <w:b/>
          <w:bCs/>
          <w:i/>
          <w:iCs/>
        </w:rPr>
        <w:t xml:space="preserve">vzgojo in </w:t>
      </w:r>
      <w:r w:rsidRPr="005064C4">
        <w:rPr>
          <w:rFonts w:ascii="Times New Roman" w:hAnsi="Times New Roman"/>
          <w:b/>
          <w:bCs/>
          <w:i/>
          <w:iCs/>
        </w:rPr>
        <w:t>izobraževanje</w:t>
      </w:r>
      <w:r w:rsidR="00B52EC8" w:rsidRPr="005064C4">
        <w:rPr>
          <w:rFonts w:ascii="Times New Roman" w:hAnsi="Times New Roman"/>
          <w:b/>
          <w:bCs/>
          <w:i/>
          <w:iCs/>
        </w:rPr>
        <w:t xml:space="preserve"> </w:t>
      </w:r>
      <w:r w:rsidRPr="005064C4">
        <w:rPr>
          <w:rFonts w:ascii="Times New Roman" w:hAnsi="Times New Roman"/>
          <w:b/>
          <w:bCs/>
          <w:i/>
          <w:iCs/>
        </w:rPr>
        <w:t>(št. dok.: 603-45/2024/5, datum</w:t>
      </w:r>
      <w:r w:rsidR="00431A0E">
        <w:rPr>
          <w:rFonts w:ascii="Times New Roman" w:hAnsi="Times New Roman"/>
          <w:b/>
          <w:bCs/>
          <w:i/>
          <w:iCs/>
        </w:rPr>
        <w:t>:</w:t>
      </w:r>
      <w:r w:rsidRPr="005064C4">
        <w:rPr>
          <w:rFonts w:ascii="Times New Roman" w:hAnsi="Times New Roman"/>
          <w:b/>
          <w:bCs/>
          <w:i/>
          <w:iCs/>
        </w:rPr>
        <w:t xml:space="preserve"> 25.</w:t>
      </w:r>
      <w:r w:rsidR="00431A0E">
        <w:rPr>
          <w:rFonts w:ascii="Times New Roman" w:hAnsi="Times New Roman"/>
          <w:b/>
          <w:bCs/>
          <w:i/>
          <w:iCs/>
        </w:rPr>
        <w:t xml:space="preserve"> </w:t>
      </w:r>
      <w:r w:rsidRPr="005064C4">
        <w:rPr>
          <w:rFonts w:ascii="Times New Roman" w:hAnsi="Times New Roman"/>
          <w:b/>
          <w:bCs/>
          <w:i/>
          <w:iCs/>
        </w:rPr>
        <w:t>9.</w:t>
      </w:r>
      <w:r w:rsidR="00431A0E">
        <w:rPr>
          <w:rFonts w:ascii="Times New Roman" w:hAnsi="Times New Roman"/>
          <w:b/>
          <w:bCs/>
          <w:i/>
          <w:iCs/>
        </w:rPr>
        <w:t xml:space="preserve"> </w:t>
      </w:r>
      <w:r w:rsidRPr="005064C4">
        <w:rPr>
          <w:rFonts w:ascii="Times New Roman" w:hAnsi="Times New Roman"/>
          <w:b/>
          <w:bCs/>
          <w:i/>
          <w:iCs/>
        </w:rPr>
        <w:t xml:space="preserve">2024) </w:t>
      </w:r>
      <w:r w:rsidR="00EC5BC5" w:rsidRPr="005064C4">
        <w:rPr>
          <w:rFonts w:ascii="Times New Roman" w:hAnsi="Times New Roman"/>
          <w:b/>
          <w:bCs/>
          <w:i/>
          <w:iCs/>
        </w:rPr>
        <w:t>določi predmetnik in dopolnjena učna načrta</w:t>
      </w:r>
      <w:r w:rsidRPr="005064C4">
        <w:rPr>
          <w:rFonts w:ascii="Times New Roman" w:hAnsi="Times New Roman"/>
          <w:b/>
          <w:bCs/>
          <w:i/>
          <w:iCs/>
        </w:rPr>
        <w:t xml:space="preserve"> (2) </w:t>
      </w:r>
      <w:r w:rsidR="00EC5BC5" w:rsidRPr="005064C4">
        <w:rPr>
          <w:rFonts w:ascii="Times New Roman" w:hAnsi="Times New Roman"/>
          <w:b/>
          <w:bCs/>
          <w:i/>
          <w:iCs/>
        </w:rPr>
        <w:t xml:space="preserve">za komorno igro in orkester, ki se izvajajo v izobraževalnem programu Glasba, Glasbena </w:t>
      </w:r>
      <w:r w:rsidRPr="005064C4">
        <w:rPr>
          <w:rFonts w:ascii="Times New Roman" w:hAnsi="Times New Roman"/>
          <w:b/>
          <w:bCs/>
          <w:i/>
          <w:iCs/>
        </w:rPr>
        <w:t>š</w:t>
      </w:r>
      <w:r w:rsidR="00EC5BC5" w:rsidRPr="005064C4">
        <w:rPr>
          <w:rFonts w:ascii="Times New Roman" w:hAnsi="Times New Roman"/>
          <w:b/>
          <w:bCs/>
          <w:i/>
          <w:iCs/>
        </w:rPr>
        <w:t>ola, na predlog Zavoda RS za šolstvo (</w:t>
      </w:r>
      <w:r w:rsidRPr="005064C4">
        <w:rPr>
          <w:rFonts w:ascii="Times New Roman" w:hAnsi="Times New Roman"/>
          <w:b/>
          <w:bCs/>
          <w:i/>
          <w:iCs/>
        </w:rPr>
        <w:t>št. dok.</w:t>
      </w:r>
      <w:r w:rsidR="00EC5BC5" w:rsidRPr="005064C4">
        <w:rPr>
          <w:rFonts w:ascii="Times New Roman" w:hAnsi="Times New Roman"/>
          <w:b/>
          <w:bCs/>
          <w:i/>
          <w:iCs/>
        </w:rPr>
        <w:t xml:space="preserve"> 013-6/2024/1, datum</w:t>
      </w:r>
      <w:r w:rsidR="00431A0E">
        <w:rPr>
          <w:rFonts w:ascii="Times New Roman" w:hAnsi="Times New Roman"/>
          <w:b/>
          <w:bCs/>
          <w:i/>
          <w:iCs/>
        </w:rPr>
        <w:t>:</w:t>
      </w:r>
      <w:r w:rsidR="00EC5BC5" w:rsidRPr="005064C4">
        <w:rPr>
          <w:rFonts w:ascii="Times New Roman" w:hAnsi="Times New Roman"/>
          <w:b/>
          <w:bCs/>
          <w:i/>
          <w:iCs/>
        </w:rPr>
        <w:t xml:space="preserve"> 25.</w:t>
      </w:r>
      <w:r w:rsidR="00431A0E">
        <w:rPr>
          <w:rFonts w:ascii="Times New Roman" w:hAnsi="Times New Roman"/>
          <w:b/>
          <w:bCs/>
          <w:i/>
          <w:iCs/>
        </w:rPr>
        <w:t xml:space="preserve"> </w:t>
      </w:r>
      <w:r w:rsidR="00EC5BC5" w:rsidRPr="005064C4">
        <w:rPr>
          <w:rFonts w:ascii="Times New Roman" w:hAnsi="Times New Roman"/>
          <w:b/>
          <w:bCs/>
          <w:i/>
          <w:iCs/>
        </w:rPr>
        <w:t>9.</w:t>
      </w:r>
      <w:r w:rsidR="00431A0E">
        <w:rPr>
          <w:rFonts w:ascii="Times New Roman" w:hAnsi="Times New Roman"/>
          <w:b/>
          <w:bCs/>
          <w:i/>
          <w:iCs/>
        </w:rPr>
        <w:t xml:space="preserve"> </w:t>
      </w:r>
      <w:r w:rsidR="00EC5BC5" w:rsidRPr="005064C4">
        <w:rPr>
          <w:rFonts w:ascii="Times New Roman" w:hAnsi="Times New Roman"/>
          <w:b/>
          <w:bCs/>
          <w:i/>
          <w:iCs/>
        </w:rPr>
        <w:t>2024</w:t>
      </w:r>
      <w:r w:rsidRPr="005064C4">
        <w:rPr>
          <w:rFonts w:ascii="Times New Roman" w:hAnsi="Times New Roman"/>
          <w:b/>
          <w:bCs/>
          <w:i/>
          <w:iCs/>
        </w:rPr>
        <w:t>).</w:t>
      </w:r>
    </w:p>
    <w:p w14:paraId="12011A7E" w14:textId="77777777" w:rsidR="00E1180C" w:rsidRPr="005064C4" w:rsidRDefault="00E1180C" w:rsidP="00EC5BC5">
      <w:pPr>
        <w:autoSpaceDE w:val="0"/>
        <w:autoSpaceDN w:val="0"/>
        <w:adjustRightInd w:val="0"/>
        <w:spacing w:after="0" w:line="240" w:lineRule="auto"/>
        <w:rPr>
          <w:rFonts w:ascii="Times New Roman" w:hAnsi="Times New Roman"/>
          <w:b/>
          <w:bCs/>
          <w:i/>
          <w:iCs/>
        </w:rPr>
      </w:pPr>
    </w:p>
    <w:bookmarkEnd w:id="12"/>
    <w:p w14:paraId="6B3E28DA" w14:textId="7BF27CF1" w:rsidR="003D070C" w:rsidRPr="00B257AA" w:rsidRDefault="00BF2CC2" w:rsidP="003D070C">
      <w:pPr>
        <w:autoSpaceDE w:val="0"/>
        <w:autoSpaceDN w:val="0"/>
        <w:contextualSpacing/>
        <w:jc w:val="both"/>
        <w:rPr>
          <w:rFonts w:ascii="Times New Roman" w:hAnsi="Times New Roman"/>
        </w:rPr>
      </w:pPr>
      <w:r w:rsidRPr="00B257AA">
        <w:rPr>
          <w:rFonts w:ascii="Times New Roman" w:hAnsi="Times New Roman"/>
        </w:rPr>
        <w:t>P</w:t>
      </w:r>
      <w:r w:rsidR="00A453E1" w:rsidRPr="00B257AA">
        <w:rPr>
          <w:rFonts w:ascii="Times New Roman" w:hAnsi="Times New Roman"/>
        </w:rPr>
        <w:t xml:space="preserve">redsednik je pojasnil, da je </w:t>
      </w:r>
      <w:r w:rsidR="003D070C" w:rsidRPr="00B257AA">
        <w:rPr>
          <w:rFonts w:ascii="Times New Roman" w:hAnsi="Times New Roman"/>
        </w:rPr>
        <w:t xml:space="preserve">Zavod </w:t>
      </w:r>
      <w:r w:rsidR="00A453E1" w:rsidRPr="00B257AA">
        <w:rPr>
          <w:rFonts w:ascii="Times New Roman" w:hAnsi="Times New Roman"/>
        </w:rPr>
        <w:t>RS</w:t>
      </w:r>
      <w:r w:rsidR="003D070C" w:rsidRPr="00B257AA">
        <w:rPr>
          <w:rFonts w:ascii="Times New Roman" w:hAnsi="Times New Roman"/>
        </w:rPr>
        <w:t xml:space="preserve"> za šolstvo v postopku potrjevanja predmetnika in učnih načrtov osnovnega glasbenega izobraževanja za skupine predmetov jazz in zabavna glasba, predmetov kontrabas, </w:t>
      </w:r>
      <w:r w:rsidR="00431A0E">
        <w:rPr>
          <w:rFonts w:ascii="Times New Roman" w:hAnsi="Times New Roman"/>
        </w:rPr>
        <w:t>č</w:t>
      </w:r>
      <w:r w:rsidR="003D070C" w:rsidRPr="00B257AA">
        <w:rPr>
          <w:rFonts w:ascii="Times New Roman" w:hAnsi="Times New Roman"/>
        </w:rPr>
        <w:t xml:space="preserve">embalo, citre in predmetov komorne skupine in orkestri na strokovni svet v skladu s 15. členom Pravilnika o potrjevanju učbenikov (Uradni list RS, št. 34/15 in 27/17) k gradivu posredoval oceno o skladnosti že potrjenih učbenikov s cilji, standardi znanja in vsebinami, opredeljenimi v novem ali spremenjenem učnem načrtu </w:t>
      </w:r>
      <w:r w:rsidR="003D070C" w:rsidRPr="00B257AA">
        <w:rPr>
          <w:rFonts w:ascii="Times New Roman" w:hAnsi="Times New Roman"/>
        </w:rPr>
        <w:lastRenderedPageBreak/>
        <w:t>oziroma katalogu znanja</w:t>
      </w:r>
      <w:r w:rsidR="00084AC3">
        <w:rPr>
          <w:rFonts w:ascii="Times New Roman" w:hAnsi="Times New Roman"/>
        </w:rPr>
        <w:t>,</w:t>
      </w:r>
      <w:r w:rsidR="003D070C" w:rsidRPr="00B257AA">
        <w:rPr>
          <w:rFonts w:ascii="Times New Roman" w:hAnsi="Times New Roman"/>
        </w:rPr>
        <w:t xml:space="preserve"> in predlagal njihovo </w:t>
      </w:r>
      <w:r w:rsidR="003D070C" w:rsidRPr="00B257AA">
        <w:rPr>
          <w:rFonts w:ascii="Times New Roman" w:hAnsi="Times New Roman"/>
          <w:lang w:eastAsia="sl-SI"/>
        </w:rPr>
        <w:t>ponovno potrditev</w:t>
      </w:r>
      <w:r w:rsidR="00A453E1" w:rsidRPr="00B257AA">
        <w:rPr>
          <w:rFonts w:ascii="Times New Roman" w:hAnsi="Times New Roman"/>
          <w:lang w:eastAsia="sl-SI"/>
        </w:rPr>
        <w:t>. Predlagal je sklep, ki so ga č</w:t>
      </w:r>
      <w:r w:rsidR="003D070C" w:rsidRPr="00B257AA">
        <w:rPr>
          <w:rFonts w:ascii="Times New Roman" w:hAnsi="Times New Roman"/>
          <w:lang w:eastAsia="sl-SI"/>
        </w:rPr>
        <w:t xml:space="preserve">lani strokovnega sveta </w:t>
      </w:r>
      <w:r w:rsidRPr="00B257AA">
        <w:rPr>
          <w:rFonts w:ascii="Times New Roman" w:hAnsi="Times New Roman"/>
          <w:lang w:eastAsia="sl-SI"/>
        </w:rPr>
        <w:t xml:space="preserve">soglasno </w:t>
      </w:r>
      <w:r w:rsidR="003D070C" w:rsidRPr="00B257AA">
        <w:rPr>
          <w:rFonts w:ascii="Times New Roman" w:hAnsi="Times New Roman"/>
          <w:lang w:eastAsia="sl-SI"/>
        </w:rPr>
        <w:t>sprejeli</w:t>
      </w:r>
      <w:r w:rsidR="00084AC3">
        <w:rPr>
          <w:rFonts w:ascii="Times New Roman" w:hAnsi="Times New Roman"/>
          <w:lang w:eastAsia="sl-SI"/>
        </w:rPr>
        <w:t>:</w:t>
      </w:r>
      <w:r w:rsidR="003D070C" w:rsidRPr="00B257AA">
        <w:rPr>
          <w:rFonts w:ascii="Times New Roman" w:hAnsi="Times New Roman"/>
          <w:lang w:eastAsia="sl-SI"/>
        </w:rPr>
        <w:t xml:space="preserve"> </w:t>
      </w:r>
    </w:p>
    <w:p w14:paraId="299B3D92" w14:textId="77777777" w:rsidR="00401162" w:rsidRPr="005064C4" w:rsidRDefault="00401162" w:rsidP="000B7EC1">
      <w:pPr>
        <w:autoSpaceDE w:val="0"/>
        <w:autoSpaceDN w:val="0"/>
        <w:adjustRightInd w:val="0"/>
        <w:spacing w:after="0" w:line="240" w:lineRule="auto"/>
        <w:rPr>
          <w:rFonts w:ascii="Times New Roman" w:hAnsi="Times New Roman"/>
          <w:b/>
          <w:bCs/>
          <w:i/>
          <w:iCs/>
          <w:color w:val="000000"/>
          <w:u w:val="single"/>
          <w:lang w:eastAsia="sl-SI"/>
        </w:rPr>
      </w:pPr>
    </w:p>
    <w:p w14:paraId="47348998" w14:textId="17B13F12" w:rsidR="00887885" w:rsidRPr="00887885" w:rsidRDefault="00887885" w:rsidP="00887885">
      <w:pPr>
        <w:autoSpaceDE w:val="0"/>
        <w:autoSpaceDN w:val="0"/>
        <w:adjustRightInd w:val="0"/>
        <w:spacing w:after="0" w:line="240" w:lineRule="auto"/>
        <w:rPr>
          <w:rFonts w:ascii="Times New Roman" w:hAnsi="Times New Roman"/>
          <w:b/>
          <w:bCs/>
          <w:i/>
          <w:iCs/>
        </w:rPr>
      </w:pPr>
      <w:r w:rsidRPr="00887885">
        <w:rPr>
          <w:rFonts w:ascii="Times New Roman" w:hAnsi="Times New Roman"/>
          <w:b/>
          <w:bCs/>
          <w:color w:val="000000"/>
          <w:u w:val="single"/>
          <w:lang w:eastAsia="sl-SI"/>
        </w:rPr>
        <w:t>SKLEP 1</w:t>
      </w:r>
      <w:r w:rsidR="00BA0D23">
        <w:rPr>
          <w:rFonts w:ascii="Times New Roman" w:hAnsi="Times New Roman"/>
          <w:b/>
          <w:bCs/>
          <w:color w:val="000000"/>
          <w:u w:val="single"/>
          <w:lang w:eastAsia="sl-SI"/>
        </w:rPr>
        <w:t>1</w:t>
      </w:r>
      <w:r w:rsidRPr="00887885">
        <w:rPr>
          <w:rFonts w:ascii="Times New Roman" w:hAnsi="Times New Roman"/>
          <w:b/>
          <w:bCs/>
          <w:color w:val="000000"/>
          <w:u w:val="single"/>
          <w:lang w:eastAsia="sl-SI"/>
        </w:rPr>
        <w:t>:</w:t>
      </w:r>
      <w:r w:rsidRPr="00A9162D">
        <w:rPr>
          <w:rFonts w:ascii="Times New Roman" w:hAnsi="Times New Roman"/>
          <w:b/>
          <w:bCs/>
          <w:i/>
          <w:iCs/>
          <w:color w:val="000000"/>
          <w:lang w:eastAsia="sl-SI"/>
        </w:rPr>
        <w:t xml:space="preserve"> </w:t>
      </w:r>
      <w:r w:rsidRPr="00887885">
        <w:rPr>
          <w:rFonts w:ascii="Times New Roman" w:hAnsi="Times New Roman"/>
          <w:b/>
          <w:bCs/>
          <w:i/>
          <w:iCs/>
        </w:rPr>
        <w:t xml:space="preserve">Strokovni svet RS za splošno izobraževanje je v postopku potrjevanja novega ali spremenjenega učnega načrta oziroma kataloga znanja v skladu s 15. členom Pravilnika o potrjevanju učbenikov (Uradni list RS, št. 34/15 in 27/17) s strani Zavoda Republike Slovenije za šolstvo prejel oceno </w:t>
      </w:r>
      <w:r w:rsidR="00906EB3">
        <w:rPr>
          <w:rFonts w:ascii="Times New Roman" w:hAnsi="Times New Roman"/>
          <w:b/>
          <w:bCs/>
          <w:i/>
          <w:iCs/>
        </w:rPr>
        <w:t xml:space="preserve">o </w:t>
      </w:r>
      <w:r w:rsidRPr="00887885">
        <w:rPr>
          <w:rFonts w:ascii="Times New Roman" w:hAnsi="Times New Roman"/>
          <w:b/>
          <w:bCs/>
          <w:i/>
          <w:iCs/>
        </w:rPr>
        <w:t>skladnosti že potrjenih učbenikov s cilji, standardi znanja in vsebinami, opredeljenimi v novem ali spremenjenem učnem načrtu oziroma katalogu znanja. Strokovni svet jih posreduje Komisiji za učbenike v obravnavo in pripravo predlogov sklepov o ponovni potrditvi oziroma o prenehanju uporabnosti učbenikov.</w:t>
      </w:r>
    </w:p>
    <w:p w14:paraId="3B64149B" w14:textId="77777777" w:rsidR="004100F0" w:rsidRPr="005064C4" w:rsidRDefault="004100F0" w:rsidP="00744ED6">
      <w:pPr>
        <w:autoSpaceDE w:val="0"/>
        <w:autoSpaceDN w:val="0"/>
        <w:adjustRightInd w:val="0"/>
        <w:spacing w:after="0" w:line="240" w:lineRule="auto"/>
        <w:rPr>
          <w:rFonts w:ascii="Times New Roman" w:hAnsi="Times New Roman"/>
          <w:b/>
          <w:bCs/>
          <w:i/>
          <w:iCs/>
        </w:rPr>
      </w:pPr>
    </w:p>
    <w:p w14:paraId="4EDC8F1D" w14:textId="6E1B8F0A" w:rsidR="005C5CA6" w:rsidRPr="005064C4" w:rsidRDefault="009A442C" w:rsidP="009A442C">
      <w:pPr>
        <w:autoSpaceDE w:val="0"/>
        <w:autoSpaceDN w:val="0"/>
        <w:adjustRightInd w:val="0"/>
        <w:spacing w:after="0" w:line="240" w:lineRule="auto"/>
        <w:jc w:val="both"/>
        <w:rPr>
          <w:rFonts w:ascii="Times New Roman" w:hAnsi="Times New Roman"/>
          <w:b/>
          <w:bCs/>
        </w:rPr>
      </w:pPr>
      <w:r w:rsidRPr="005064C4">
        <w:rPr>
          <w:rFonts w:ascii="Times New Roman" w:hAnsi="Times New Roman"/>
          <w:b/>
          <w:u w:val="single"/>
        </w:rPr>
        <w:t>Ad 8.</w:t>
      </w:r>
    </w:p>
    <w:p w14:paraId="05FAD831" w14:textId="77777777" w:rsidR="00D35865" w:rsidRDefault="00D35865" w:rsidP="0076457A">
      <w:pPr>
        <w:spacing w:after="0" w:line="240" w:lineRule="auto"/>
        <w:rPr>
          <w:rFonts w:ascii="Times New Roman" w:hAnsi="Times New Roman"/>
        </w:rPr>
      </w:pPr>
    </w:p>
    <w:p w14:paraId="334B58EF" w14:textId="20B02C61" w:rsidR="0076457A" w:rsidRPr="005064C4" w:rsidRDefault="0076457A" w:rsidP="0076457A">
      <w:pPr>
        <w:spacing w:after="0" w:line="240" w:lineRule="auto"/>
        <w:rPr>
          <w:rFonts w:ascii="Times New Roman" w:hAnsi="Times New Roman"/>
        </w:rPr>
      </w:pPr>
      <w:r w:rsidRPr="00E93BEB">
        <w:rPr>
          <w:rFonts w:ascii="Times New Roman" w:hAnsi="Times New Roman"/>
        </w:rPr>
        <w:t xml:space="preserve">Zaradi lažjega načrtovanja je predsednik člane seznanil z načrtovanimi termini sej strokovnega sveta vse do </w:t>
      </w:r>
      <w:r w:rsidRPr="005064C4">
        <w:rPr>
          <w:rFonts w:ascii="Times New Roman" w:hAnsi="Times New Roman"/>
        </w:rPr>
        <w:t xml:space="preserve">konca leta 2025, skupaj z roki za prejem gradiv </w:t>
      </w:r>
      <w:r w:rsidR="0006660B">
        <w:rPr>
          <w:rFonts w:ascii="Times New Roman" w:hAnsi="Times New Roman"/>
        </w:rPr>
        <w:t xml:space="preserve">predlagateljev </w:t>
      </w:r>
      <w:r w:rsidRPr="005064C4">
        <w:rPr>
          <w:rFonts w:ascii="Times New Roman" w:hAnsi="Times New Roman"/>
        </w:rPr>
        <w:t xml:space="preserve">za uvrstitev na dnevni red posamezne seje: </w:t>
      </w:r>
    </w:p>
    <w:p w14:paraId="67650342" w14:textId="77777777" w:rsidR="005B2FDD" w:rsidRPr="005064C4" w:rsidRDefault="005B2FDD" w:rsidP="0076457A">
      <w:pPr>
        <w:spacing w:after="0" w:line="240" w:lineRule="auto"/>
        <w:rPr>
          <w:rFonts w:ascii="Times New Roman" w:hAnsi="Times New Roman"/>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3686"/>
      </w:tblGrid>
      <w:tr w:rsidR="00D73193" w:rsidRPr="00D73193" w14:paraId="416A14B8" w14:textId="77777777" w:rsidTr="00AA192E">
        <w:trPr>
          <w:trHeight w:val="284"/>
        </w:trPr>
        <w:tc>
          <w:tcPr>
            <w:tcW w:w="4106" w:type="dxa"/>
          </w:tcPr>
          <w:p w14:paraId="10BC2DD5" w14:textId="604985B3" w:rsidR="00D73193" w:rsidRPr="00D73193" w:rsidRDefault="00D73193" w:rsidP="00AA192E">
            <w:pPr>
              <w:spacing w:after="0" w:line="240" w:lineRule="auto"/>
              <w:rPr>
                <w:rFonts w:ascii="Times New Roman" w:hAnsi="Times New Roman"/>
                <w:b/>
                <w:bCs/>
              </w:rPr>
            </w:pPr>
            <w:r w:rsidRPr="00D73193">
              <w:rPr>
                <w:rFonts w:ascii="Times New Roman" w:hAnsi="Times New Roman"/>
                <w:b/>
                <w:bCs/>
              </w:rPr>
              <w:t>SEJE SSSI – četrtek ob 9.30</w:t>
            </w:r>
          </w:p>
        </w:tc>
        <w:tc>
          <w:tcPr>
            <w:tcW w:w="3686" w:type="dxa"/>
          </w:tcPr>
          <w:p w14:paraId="1E370FE9" w14:textId="77777777" w:rsidR="00D73193" w:rsidRPr="00D73193" w:rsidRDefault="00D73193" w:rsidP="00AA192E">
            <w:pPr>
              <w:spacing w:after="0" w:line="240" w:lineRule="auto"/>
              <w:rPr>
                <w:rFonts w:ascii="Times New Roman" w:hAnsi="Times New Roman"/>
                <w:b/>
                <w:bCs/>
              </w:rPr>
            </w:pPr>
            <w:r w:rsidRPr="00D73193">
              <w:rPr>
                <w:rFonts w:ascii="Times New Roman" w:hAnsi="Times New Roman"/>
                <w:b/>
                <w:bCs/>
              </w:rPr>
              <w:t>GRADIVA NAJKASNEJE DO</w:t>
            </w:r>
          </w:p>
        </w:tc>
      </w:tr>
      <w:tr w:rsidR="00D35865" w:rsidRPr="00D35865" w14:paraId="0E5823B9" w14:textId="77777777" w:rsidTr="00AA192E">
        <w:trPr>
          <w:trHeight w:val="284"/>
        </w:trPr>
        <w:tc>
          <w:tcPr>
            <w:tcW w:w="4106" w:type="dxa"/>
          </w:tcPr>
          <w:p w14:paraId="0F14BBF8" w14:textId="6824570C" w:rsidR="00D73193" w:rsidRPr="00D35865" w:rsidRDefault="00D73193" w:rsidP="00AA192E">
            <w:pPr>
              <w:spacing w:after="0" w:line="240" w:lineRule="auto"/>
              <w:rPr>
                <w:rFonts w:ascii="Times New Roman" w:hAnsi="Times New Roman"/>
              </w:rPr>
            </w:pPr>
            <w:r w:rsidRPr="00D35865">
              <w:rPr>
                <w:rFonts w:ascii="Times New Roman" w:hAnsi="Times New Roman"/>
              </w:rPr>
              <w:t>21.</w:t>
            </w:r>
            <w:r w:rsidR="00084AC3">
              <w:rPr>
                <w:rFonts w:ascii="Times New Roman" w:hAnsi="Times New Roman"/>
              </w:rPr>
              <w:t xml:space="preserve"> </w:t>
            </w:r>
            <w:r w:rsidRPr="00D35865">
              <w:rPr>
                <w:rFonts w:ascii="Times New Roman" w:hAnsi="Times New Roman"/>
              </w:rPr>
              <w:t>11.</w:t>
            </w:r>
            <w:r w:rsidR="00084AC3">
              <w:rPr>
                <w:rFonts w:ascii="Times New Roman" w:hAnsi="Times New Roman"/>
              </w:rPr>
              <w:t xml:space="preserve"> </w:t>
            </w:r>
            <w:r w:rsidRPr="00D35865">
              <w:rPr>
                <w:rFonts w:ascii="Times New Roman" w:hAnsi="Times New Roman"/>
              </w:rPr>
              <w:t>2024</w:t>
            </w:r>
          </w:p>
        </w:tc>
        <w:tc>
          <w:tcPr>
            <w:tcW w:w="3686" w:type="dxa"/>
          </w:tcPr>
          <w:p w14:paraId="297BD2F1" w14:textId="614185FB" w:rsidR="00D73193" w:rsidRPr="00D35865" w:rsidRDefault="00D73193" w:rsidP="00AA192E">
            <w:pPr>
              <w:spacing w:after="0" w:line="240" w:lineRule="auto"/>
              <w:rPr>
                <w:rFonts w:ascii="Times New Roman" w:hAnsi="Times New Roman"/>
              </w:rPr>
            </w:pPr>
            <w:r w:rsidRPr="00D35865">
              <w:rPr>
                <w:rFonts w:ascii="Times New Roman" w:hAnsi="Times New Roman"/>
              </w:rPr>
              <w:t>31. 10.</w:t>
            </w:r>
            <w:r w:rsidR="00084AC3">
              <w:rPr>
                <w:rFonts w:ascii="Times New Roman" w:hAnsi="Times New Roman"/>
              </w:rPr>
              <w:t xml:space="preserve"> </w:t>
            </w:r>
            <w:r w:rsidRPr="00D35865">
              <w:rPr>
                <w:rFonts w:ascii="Times New Roman" w:hAnsi="Times New Roman"/>
              </w:rPr>
              <w:t>2024</w:t>
            </w:r>
          </w:p>
        </w:tc>
      </w:tr>
      <w:tr w:rsidR="00D35865" w:rsidRPr="00D35865" w14:paraId="0C5C9243" w14:textId="77777777" w:rsidTr="00AA192E">
        <w:trPr>
          <w:trHeight w:val="284"/>
        </w:trPr>
        <w:tc>
          <w:tcPr>
            <w:tcW w:w="4106" w:type="dxa"/>
          </w:tcPr>
          <w:p w14:paraId="665F1E36" w14:textId="549ED480" w:rsidR="00D73193" w:rsidRPr="00D35865" w:rsidRDefault="00D73193" w:rsidP="00AA192E">
            <w:pPr>
              <w:spacing w:after="0" w:line="240" w:lineRule="auto"/>
              <w:rPr>
                <w:rFonts w:ascii="Times New Roman" w:hAnsi="Times New Roman"/>
              </w:rPr>
            </w:pPr>
            <w:r w:rsidRPr="00D35865">
              <w:rPr>
                <w:rFonts w:ascii="Times New Roman" w:hAnsi="Times New Roman"/>
              </w:rPr>
              <w:t>19.</w:t>
            </w:r>
            <w:r w:rsidR="00084AC3">
              <w:rPr>
                <w:rFonts w:ascii="Times New Roman" w:hAnsi="Times New Roman"/>
              </w:rPr>
              <w:t xml:space="preserve"> </w:t>
            </w:r>
            <w:r w:rsidRPr="00D35865">
              <w:rPr>
                <w:rFonts w:ascii="Times New Roman" w:hAnsi="Times New Roman"/>
              </w:rPr>
              <w:t>12.</w:t>
            </w:r>
            <w:r w:rsidR="00084AC3">
              <w:rPr>
                <w:rFonts w:ascii="Times New Roman" w:hAnsi="Times New Roman"/>
              </w:rPr>
              <w:t xml:space="preserve"> </w:t>
            </w:r>
            <w:r w:rsidRPr="00D35865">
              <w:rPr>
                <w:rFonts w:ascii="Times New Roman" w:hAnsi="Times New Roman"/>
              </w:rPr>
              <w:t>2024</w:t>
            </w:r>
          </w:p>
        </w:tc>
        <w:tc>
          <w:tcPr>
            <w:tcW w:w="3686" w:type="dxa"/>
          </w:tcPr>
          <w:p w14:paraId="6A16EBAF" w14:textId="75103993" w:rsidR="00D73193" w:rsidRPr="00D35865" w:rsidRDefault="00D73193" w:rsidP="00AA192E">
            <w:pPr>
              <w:spacing w:after="0" w:line="240" w:lineRule="auto"/>
              <w:rPr>
                <w:rFonts w:ascii="Times New Roman" w:hAnsi="Times New Roman"/>
              </w:rPr>
            </w:pPr>
            <w:r w:rsidRPr="00D35865">
              <w:rPr>
                <w:rFonts w:ascii="Times New Roman" w:hAnsi="Times New Roman"/>
              </w:rPr>
              <w:t>28. 11.</w:t>
            </w:r>
            <w:r w:rsidR="00084AC3">
              <w:rPr>
                <w:rFonts w:ascii="Times New Roman" w:hAnsi="Times New Roman"/>
              </w:rPr>
              <w:t xml:space="preserve"> </w:t>
            </w:r>
            <w:r w:rsidRPr="00D35865">
              <w:rPr>
                <w:rFonts w:ascii="Times New Roman" w:hAnsi="Times New Roman"/>
              </w:rPr>
              <w:t>2024</w:t>
            </w:r>
          </w:p>
        </w:tc>
      </w:tr>
      <w:tr w:rsidR="00D73193" w:rsidRPr="00D73193" w14:paraId="0C6D6DDA" w14:textId="77777777" w:rsidTr="00AA192E">
        <w:trPr>
          <w:trHeight w:val="284"/>
        </w:trPr>
        <w:tc>
          <w:tcPr>
            <w:tcW w:w="4106" w:type="dxa"/>
          </w:tcPr>
          <w:p w14:paraId="5663C737" w14:textId="77777777"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23. 1. 2025            </w:t>
            </w:r>
          </w:p>
        </w:tc>
        <w:tc>
          <w:tcPr>
            <w:tcW w:w="3686" w:type="dxa"/>
          </w:tcPr>
          <w:p w14:paraId="4CDE6FA2" w14:textId="77777777"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3. 1. 2025</w:t>
            </w:r>
          </w:p>
        </w:tc>
      </w:tr>
      <w:tr w:rsidR="00D73193" w:rsidRPr="00D73193" w14:paraId="3C55563E" w14:textId="77777777" w:rsidTr="00AA192E">
        <w:trPr>
          <w:trHeight w:val="284"/>
        </w:trPr>
        <w:tc>
          <w:tcPr>
            <w:tcW w:w="4106" w:type="dxa"/>
          </w:tcPr>
          <w:p w14:paraId="5D1BE90F" w14:textId="77777777"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20. 2. 2025             </w:t>
            </w:r>
          </w:p>
        </w:tc>
        <w:tc>
          <w:tcPr>
            <w:tcW w:w="3686" w:type="dxa"/>
          </w:tcPr>
          <w:p w14:paraId="12C8CC61" w14:textId="5EDDCD0F" w:rsidR="00D73193" w:rsidRPr="00D73193" w:rsidRDefault="00D73193" w:rsidP="00AA192E">
            <w:pPr>
              <w:autoSpaceDE w:val="0"/>
              <w:autoSpaceDN w:val="0"/>
              <w:spacing w:after="0" w:line="240" w:lineRule="auto"/>
              <w:rPr>
                <w:rFonts w:ascii="Times New Roman" w:hAnsi="Times New Roman"/>
              </w:rPr>
            </w:pPr>
            <w:r w:rsidRPr="00D73193">
              <w:rPr>
                <w:rFonts w:ascii="Times New Roman" w:hAnsi="Times New Roman"/>
                <w:color w:val="000000"/>
              </w:rPr>
              <w:t>30.</w:t>
            </w:r>
            <w:r w:rsidR="00084AC3">
              <w:rPr>
                <w:rFonts w:ascii="Times New Roman" w:hAnsi="Times New Roman"/>
                <w:color w:val="000000"/>
              </w:rPr>
              <w:t xml:space="preserve"> </w:t>
            </w:r>
            <w:r w:rsidRPr="00D73193">
              <w:rPr>
                <w:rFonts w:ascii="Times New Roman" w:hAnsi="Times New Roman"/>
                <w:color w:val="000000"/>
              </w:rPr>
              <w:t>1.</w:t>
            </w:r>
            <w:r w:rsidR="00084AC3">
              <w:rPr>
                <w:rFonts w:ascii="Times New Roman" w:hAnsi="Times New Roman"/>
                <w:color w:val="000000"/>
              </w:rPr>
              <w:t xml:space="preserve"> </w:t>
            </w:r>
            <w:r w:rsidRPr="00D73193">
              <w:rPr>
                <w:rFonts w:ascii="Times New Roman" w:hAnsi="Times New Roman"/>
                <w:color w:val="000000"/>
              </w:rPr>
              <w:t>2025</w:t>
            </w:r>
          </w:p>
        </w:tc>
      </w:tr>
      <w:tr w:rsidR="00D73193" w:rsidRPr="00D73193" w14:paraId="7725987B" w14:textId="77777777" w:rsidTr="00AA192E">
        <w:trPr>
          <w:trHeight w:val="284"/>
        </w:trPr>
        <w:tc>
          <w:tcPr>
            <w:tcW w:w="4106" w:type="dxa"/>
          </w:tcPr>
          <w:p w14:paraId="30DA5A6C" w14:textId="77777777" w:rsidR="00D73193" w:rsidRPr="00D73193" w:rsidRDefault="00D73193" w:rsidP="00AA192E">
            <w:pPr>
              <w:spacing w:after="0" w:line="240" w:lineRule="auto"/>
              <w:rPr>
                <w:rFonts w:ascii="Times New Roman" w:hAnsi="Times New Roman"/>
              </w:rPr>
            </w:pPr>
            <w:r w:rsidRPr="00D73193">
              <w:rPr>
                <w:rFonts w:ascii="Times New Roman" w:hAnsi="Times New Roman"/>
              </w:rPr>
              <w:t>20. 3. 2025             </w:t>
            </w:r>
          </w:p>
        </w:tc>
        <w:tc>
          <w:tcPr>
            <w:tcW w:w="3686" w:type="dxa"/>
          </w:tcPr>
          <w:p w14:paraId="43CBA92A" w14:textId="2BBE9EE8" w:rsidR="00D73193" w:rsidRPr="00D73193" w:rsidRDefault="00D73193" w:rsidP="00AA192E">
            <w:pPr>
              <w:spacing w:after="0" w:line="240" w:lineRule="auto"/>
              <w:rPr>
                <w:rFonts w:ascii="Times New Roman" w:hAnsi="Times New Roman"/>
              </w:rPr>
            </w:pPr>
            <w:r w:rsidRPr="00D73193">
              <w:rPr>
                <w:rFonts w:ascii="Times New Roman" w:hAnsi="Times New Roman"/>
              </w:rPr>
              <w:t>27.</w:t>
            </w:r>
            <w:r w:rsidR="00084AC3">
              <w:rPr>
                <w:rFonts w:ascii="Times New Roman" w:hAnsi="Times New Roman"/>
              </w:rPr>
              <w:t xml:space="preserve"> </w:t>
            </w:r>
            <w:r w:rsidRPr="00D73193">
              <w:rPr>
                <w:rFonts w:ascii="Times New Roman" w:hAnsi="Times New Roman"/>
              </w:rPr>
              <w:t>2.</w:t>
            </w:r>
            <w:r w:rsidR="00084AC3">
              <w:rPr>
                <w:rFonts w:ascii="Times New Roman" w:hAnsi="Times New Roman"/>
              </w:rPr>
              <w:t xml:space="preserve"> </w:t>
            </w:r>
            <w:r w:rsidRPr="00D73193">
              <w:rPr>
                <w:rFonts w:ascii="Times New Roman" w:hAnsi="Times New Roman"/>
              </w:rPr>
              <w:t>2025</w:t>
            </w:r>
          </w:p>
        </w:tc>
      </w:tr>
      <w:tr w:rsidR="00D73193" w:rsidRPr="00D73193" w14:paraId="75A95CD5" w14:textId="77777777" w:rsidTr="00AA192E">
        <w:trPr>
          <w:trHeight w:val="284"/>
        </w:trPr>
        <w:tc>
          <w:tcPr>
            <w:tcW w:w="4106" w:type="dxa"/>
          </w:tcPr>
          <w:p w14:paraId="785799EC" w14:textId="15737A48" w:rsidR="00D73193" w:rsidRPr="00D73193" w:rsidRDefault="00D73193" w:rsidP="00AA192E">
            <w:pPr>
              <w:spacing w:after="0" w:line="240" w:lineRule="auto"/>
              <w:rPr>
                <w:rFonts w:ascii="Times New Roman" w:hAnsi="Times New Roman"/>
              </w:rPr>
            </w:pPr>
            <w:r w:rsidRPr="00D73193">
              <w:rPr>
                <w:rFonts w:ascii="Times New Roman" w:hAnsi="Times New Roman"/>
              </w:rPr>
              <w:t>17. 4. 2025 (po potrebi še 18.</w:t>
            </w:r>
            <w:r w:rsidR="00084AC3">
              <w:rPr>
                <w:rFonts w:ascii="Times New Roman" w:hAnsi="Times New Roman"/>
              </w:rPr>
              <w:t xml:space="preserve"> </w:t>
            </w:r>
            <w:r w:rsidRPr="00D73193">
              <w:rPr>
                <w:rFonts w:ascii="Times New Roman" w:hAnsi="Times New Roman"/>
              </w:rPr>
              <w:t>4.)</w:t>
            </w:r>
          </w:p>
        </w:tc>
        <w:tc>
          <w:tcPr>
            <w:tcW w:w="3686" w:type="dxa"/>
          </w:tcPr>
          <w:p w14:paraId="53B8DAA9" w14:textId="3B7B871B" w:rsidR="00D73193" w:rsidRPr="00D73193" w:rsidRDefault="00D73193" w:rsidP="00AA192E">
            <w:pPr>
              <w:spacing w:after="0" w:line="240" w:lineRule="auto"/>
              <w:rPr>
                <w:rFonts w:ascii="Times New Roman" w:hAnsi="Times New Roman"/>
              </w:rPr>
            </w:pPr>
            <w:r w:rsidRPr="00D73193">
              <w:rPr>
                <w:rFonts w:ascii="Times New Roman" w:hAnsi="Times New Roman"/>
              </w:rPr>
              <w:t>27.</w:t>
            </w:r>
            <w:r w:rsidR="00084AC3">
              <w:rPr>
                <w:rFonts w:ascii="Times New Roman" w:hAnsi="Times New Roman"/>
              </w:rPr>
              <w:t xml:space="preserve"> </w:t>
            </w:r>
            <w:r w:rsidRPr="00D73193">
              <w:rPr>
                <w:rFonts w:ascii="Times New Roman" w:hAnsi="Times New Roman"/>
              </w:rPr>
              <w:t>3.</w:t>
            </w:r>
            <w:r w:rsidR="00084AC3">
              <w:rPr>
                <w:rFonts w:ascii="Times New Roman" w:hAnsi="Times New Roman"/>
              </w:rPr>
              <w:t xml:space="preserve"> </w:t>
            </w:r>
            <w:r w:rsidRPr="00D73193">
              <w:rPr>
                <w:rFonts w:ascii="Times New Roman" w:hAnsi="Times New Roman"/>
              </w:rPr>
              <w:t>2025</w:t>
            </w:r>
          </w:p>
        </w:tc>
      </w:tr>
      <w:tr w:rsidR="00D73193" w:rsidRPr="00D73193" w14:paraId="59D2B119" w14:textId="77777777" w:rsidTr="00AA192E">
        <w:trPr>
          <w:trHeight w:val="284"/>
        </w:trPr>
        <w:tc>
          <w:tcPr>
            <w:tcW w:w="4106" w:type="dxa"/>
          </w:tcPr>
          <w:p w14:paraId="7D5B569B" w14:textId="4EE1FBA3" w:rsidR="00D73193" w:rsidRPr="00D73193" w:rsidRDefault="00D73193" w:rsidP="00AA192E">
            <w:pPr>
              <w:spacing w:after="0" w:line="240" w:lineRule="auto"/>
              <w:rPr>
                <w:rFonts w:ascii="Times New Roman" w:hAnsi="Times New Roman"/>
              </w:rPr>
            </w:pPr>
            <w:r w:rsidRPr="00D73193">
              <w:rPr>
                <w:rFonts w:ascii="Times New Roman" w:hAnsi="Times New Roman"/>
              </w:rPr>
              <w:t>22. 5. 2025 (po potrebi še 23.</w:t>
            </w:r>
            <w:r w:rsidR="00084AC3">
              <w:rPr>
                <w:rFonts w:ascii="Times New Roman" w:hAnsi="Times New Roman"/>
              </w:rPr>
              <w:t xml:space="preserve"> </w:t>
            </w:r>
            <w:r w:rsidRPr="00D73193">
              <w:rPr>
                <w:rFonts w:ascii="Times New Roman" w:hAnsi="Times New Roman"/>
              </w:rPr>
              <w:t>5.)</w:t>
            </w:r>
          </w:p>
        </w:tc>
        <w:tc>
          <w:tcPr>
            <w:tcW w:w="3686" w:type="dxa"/>
          </w:tcPr>
          <w:p w14:paraId="341662A2" w14:textId="0CF37ED5" w:rsidR="00D73193" w:rsidRPr="00D73193" w:rsidRDefault="00D73193" w:rsidP="00AA192E">
            <w:pPr>
              <w:spacing w:after="0" w:line="240" w:lineRule="auto"/>
              <w:rPr>
                <w:rFonts w:ascii="Times New Roman" w:hAnsi="Times New Roman"/>
              </w:rPr>
            </w:pPr>
            <w:r w:rsidRPr="00D73193">
              <w:rPr>
                <w:rFonts w:ascii="Times New Roman" w:hAnsi="Times New Roman"/>
              </w:rPr>
              <w:t>30.</w:t>
            </w:r>
            <w:r w:rsidR="00084AC3">
              <w:rPr>
                <w:rFonts w:ascii="Times New Roman" w:hAnsi="Times New Roman"/>
              </w:rPr>
              <w:t xml:space="preserve"> </w:t>
            </w:r>
            <w:r w:rsidRPr="00D73193">
              <w:rPr>
                <w:rFonts w:ascii="Times New Roman" w:hAnsi="Times New Roman"/>
              </w:rPr>
              <w:t>4.</w:t>
            </w:r>
            <w:r w:rsidR="00084AC3">
              <w:rPr>
                <w:rFonts w:ascii="Times New Roman" w:hAnsi="Times New Roman"/>
              </w:rPr>
              <w:t xml:space="preserve"> </w:t>
            </w:r>
            <w:r w:rsidRPr="00D73193">
              <w:rPr>
                <w:rFonts w:ascii="Times New Roman" w:hAnsi="Times New Roman"/>
              </w:rPr>
              <w:t>2025</w:t>
            </w:r>
          </w:p>
        </w:tc>
      </w:tr>
      <w:tr w:rsidR="00D73193" w:rsidRPr="00D73193" w14:paraId="3EE00F1B" w14:textId="77777777" w:rsidTr="00AA192E">
        <w:trPr>
          <w:trHeight w:val="284"/>
        </w:trPr>
        <w:tc>
          <w:tcPr>
            <w:tcW w:w="4106" w:type="dxa"/>
          </w:tcPr>
          <w:p w14:paraId="02E0FA88" w14:textId="248544D3" w:rsidR="00D73193" w:rsidRPr="00D73193" w:rsidRDefault="00D73193" w:rsidP="00AA192E">
            <w:pPr>
              <w:spacing w:after="0" w:line="240" w:lineRule="auto"/>
              <w:rPr>
                <w:rFonts w:ascii="Times New Roman" w:hAnsi="Times New Roman"/>
              </w:rPr>
            </w:pPr>
            <w:r w:rsidRPr="00D73193">
              <w:rPr>
                <w:rFonts w:ascii="Times New Roman" w:hAnsi="Times New Roman"/>
              </w:rPr>
              <w:t>19. 6. 2025 (po potrebi še 20.</w:t>
            </w:r>
            <w:r w:rsidR="00084AC3">
              <w:rPr>
                <w:rFonts w:ascii="Times New Roman" w:hAnsi="Times New Roman"/>
              </w:rPr>
              <w:t xml:space="preserve"> </w:t>
            </w:r>
            <w:r w:rsidRPr="00D73193">
              <w:rPr>
                <w:rFonts w:ascii="Times New Roman" w:hAnsi="Times New Roman"/>
              </w:rPr>
              <w:t>6.) </w:t>
            </w:r>
          </w:p>
        </w:tc>
        <w:tc>
          <w:tcPr>
            <w:tcW w:w="3686" w:type="dxa"/>
          </w:tcPr>
          <w:p w14:paraId="0BF7DCD8" w14:textId="2828353D" w:rsidR="00D73193" w:rsidRPr="00D73193" w:rsidRDefault="00D73193" w:rsidP="00AA192E">
            <w:pPr>
              <w:spacing w:after="0" w:line="240" w:lineRule="auto"/>
              <w:rPr>
                <w:rFonts w:ascii="Times New Roman" w:hAnsi="Times New Roman"/>
              </w:rPr>
            </w:pPr>
            <w:r w:rsidRPr="00D73193">
              <w:rPr>
                <w:rFonts w:ascii="Times New Roman" w:hAnsi="Times New Roman"/>
              </w:rPr>
              <w:t>29.</w:t>
            </w:r>
            <w:r w:rsidR="00084AC3">
              <w:rPr>
                <w:rFonts w:ascii="Times New Roman" w:hAnsi="Times New Roman"/>
              </w:rPr>
              <w:t xml:space="preserve"> </w:t>
            </w:r>
            <w:r w:rsidRPr="00D73193">
              <w:rPr>
                <w:rFonts w:ascii="Times New Roman" w:hAnsi="Times New Roman"/>
              </w:rPr>
              <w:t>5.</w:t>
            </w:r>
            <w:r w:rsidR="00084AC3">
              <w:rPr>
                <w:rFonts w:ascii="Times New Roman" w:hAnsi="Times New Roman"/>
              </w:rPr>
              <w:t xml:space="preserve"> </w:t>
            </w:r>
            <w:r w:rsidRPr="00D73193">
              <w:rPr>
                <w:rFonts w:ascii="Times New Roman" w:hAnsi="Times New Roman"/>
              </w:rPr>
              <w:t>2025</w:t>
            </w:r>
          </w:p>
        </w:tc>
      </w:tr>
      <w:tr w:rsidR="00D73193" w:rsidRPr="00D73193" w14:paraId="59531B01" w14:textId="77777777" w:rsidTr="00AA192E">
        <w:trPr>
          <w:trHeight w:val="284"/>
        </w:trPr>
        <w:tc>
          <w:tcPr>
            <w:tcW w:w="4106" w:type="dxa"/>
          </w:tcPr>
          <w:p w14:paraId="34B057F7" w14:textId="1A4F4D2C"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16. 10. 2025</w:t>
            </w:r>
            <w:r w:rsidR="00D35865">
              <w:rPr>
                <w:rFonts w:ascii="Times New Roman" w:hAnsi="Times New Roman"/>
                <w:color w:val="000000"/>
              </w:rPr>
              <w:t xml:space="preserve"> </w:t>
            </w:r>
            <w:r w:rsidRPr="00D73193">
              <w:rPr>
                <w:rFonts w:ascii="Times New Roman" w:hAnsi="Times New Roman"/>
                <w:color w:val="000000"/>
              </w:rPr>
              <w:t>(po potrebi še 17.</w:t>
            </w:r>
            <w:r w:rsidR="00084AC3">
              <w:rPr>
                <w:rFonts w:ascii="Times New Roman" w:hAnsi="Times New Roman"/>
                <w:color w:val="000000"/>
              </w:rPr>
              <w:t xml:space="preserve"> </w:t>
            </w:r>
            <w:r w:rsidRPr="00D73193">
              <w:rPr>
                <w:rFonts w:ascii="Times New Roman" w:hAnsi="Times New Roman"/>
                <w:color w:val="000000"/>
              </w:rPr>
              <w:t>10.)</w:t>
            </w:r>
          </w:p>
        </w:tc>
        <w:tc>
          <w:tcPr>
            <w:tcW w:w="3686" w:type="dxa"/>
          </w:tcPr>
          <w:p w14:paraId="6C2B6F20" w14:textId="40C89196" w:rsidR="00D73193" w:rsidRPr="00D73193" w:rsidRDefault="00D73193" w:rsidP="00AA192E">
            <w:pPr>
              <w:spacing w:after="0" w:line="240" w:lineRule="auto"/>
              <w:rPr>
                <w:rFonts w:ascii="Times New Roman" w:hAnsi="Times New Roman"/>
              </w:rPr>
            </w:pPr>
            <w:r w:rsidRPr="00D73193">
              <w:rPr>
                <w:rFonts w:ascii="Times New Roman" w:hAnsi="Times New Roman"/>
              </w:rPr>
              <w:t>25.</w:t>
            </w:r>
            <w:r w:rsidR="00084AC3">
              <w:rPr>
                <w:rFonts w:ascii="Times New Roman" w:hAnsi="Times New Roman"/>
              </w:rPr>
              <w:t xml:space="preserve"> </w:t>
            </w:r>
            <w:r w:rsidRPr="00D73193">
              <w:rPr>
                <w:rFonts w:ascii="Times New Roman" w:hAnsi="Times New Roman"/>
              </w:rPr>
              <w:t>9.</w:t>
            </w:r>
            <w:r w:rsidR="00084AC3">
              <w:rPr>
                <w:rFonts w:ascii="Times New Roman" w:hAnsi="Times New Roman"/>
              </w:rPr>
              <w:t xml:space="preserve"> </w:t>
            </w:r>
            <w:r w:rsidRPr="00D73193">
              <w:rPr>
                <w:rFonts w:ascii="Times New Roman" w:hAnsi="Times New Roman"/>
              </w:rPr>
              <w:t>2025</w:t>
            </w:r>
          </w:p>
        </w:tc>
      </w:tr>
      <w:tr w:rsidR="00D73193" w:rsidRPr="00D73193" w14:paraId="356A7B67" w14:textId="77777777" w:rsidTr="00AA192E">
        <w:trPr>
          <w:trHeight w:val="284"/>
        </w:trPr>
        <w:tc>
          <w:tcPr>
            <w:tcW w:w="4106" w:type="dxa"/>
          </w:tcPr>
          <w:p w14:paraId="643FE348" w14:textId="77777777"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 xml:space="preserve">20. 11. 2025 </w:t>
            </w:r>
            <w:r w:rsidRPr="00D73193">
              <w:rPr>
                <w:rFonts w:ascii="Times New Roman" w:hAnsi="Times New Roman"/>
                <w:color w:val="000000"/>
              </w:rPr>
              <w:tab/>
            </w:r>
          </w:p>
        </w:tc>
        <w:tc>
          <w:tcPr>
            <w:tcW w:w="3686" w:type="dxa"/>
          </w:tcPr>
          <w:p w14:paraId="01FF2CE8" w14:textId="6BC6C320" w:rsidR="00D73193" w:rsidRPr="00D73193" w:rsidRDefault="00D73193" w:rsidP="00AA192E">
            <w:pPr>
              <w:spacing w:after="0" w:line="240" w:lineRule="auto"/>
              <w:rPr>
                <w:rFonts w:ascii="Times New Roman" w:hAnsi="Times New Roman"/>
              </w:rPr>
            </w:pPr>
            <w:r w:rsidRPr="00D73193">
              <w:rPr>
                <w:rFonts w:ascii="Times New Roman" w:hAnsi="Times New Roman"/>
              </w:rPr>
              <w:t>30.</w:t>
            </w:r>
            <w:r w:rsidR="00084AC3">
              <w:rPr>
                <w:rFonts w:ascii="Times New Roman" w:hAnsi="Times New Roman"/>
              </w:rPr>
              <w:t xml:space="preserve"> </w:t>
            </w:r>
            <w:r w:rsidRPr="00D73193">
              <w:rPr>
                <w:rFonts w:ascii="Times New Roman" w:hAnsi="Times New Roman"/>
              </w:rPr>
              <w:t>10.</w:t>
            </w:r>
            <w:r w:rsidR="00084AC3">
              <w:rPr>
                <w:rFonts w:ascii="Times New Roman" w:hAnsi="Times New Roman"/>
              </w:rPr>
              <w:t xml:space="preserve"> </w:t>
            </w:r>
            <w:r w:rsidRPr="00D73193">
              <w:rPr>
                <w:rFonts w:ascii="Times New Roman" w:hAnsi="Times New Roman"/>
              </w:rPr>
              <w:t>2025</w:t>
            </w:r>
          </w:p>
        </w:tc>
      </w:tr>
      <w:tr w:rsidR="00D73193" w:rsidRPr="00D73193" w14:paraId="60717B5E" w14:textId="77777777" w:rsidTr="00AA192E">
        <w:trPr>
          <w:trHeight w:val="284"/>
        </w:trPr>
        <w:tc>
          <w:tcPr>
            <w:tcW w:w="4106" w:type="dxa"/>
          </w:tcPr>
          <w:p w14:paraId="510CDDF5" w14:textId="77777777" w:rsidR="00D73193" w:rsidRPr="00D73193" w:rsidRDefault="00D73193" w:rsidP="00AA192E">
            <w:pPr>
              <w:spacing w:after="0" w:line="240" w:lineRule="auto"/>
              <w:rPr>
                <w:rFonts w:ascii="Times New Roman" w:hAnsi="Times New Roman"/>
              </w:rPr>
            </w:pPr>
            <w:r w:rsidRPr="00D73193">
              <w:rPr>
                <w:rFonts w:ascii="Times New Roman" w:hAnsi="Times New Roman"/>
                <w:color w:val="000000"/>
              </w:rPr>
              <w:t xml:space="preserve">18. 12. 2025 </w:t>
            </w:r>
            <w:r w:rsidRPr="00D73193">
              <w:rPr>
                <w:rFonts w:ascii="Times New Roman" w:hAnsi="Times New Roman"/>
                <w:color w:val="000000"/>
              </w:rPr>
              <w:tab/>
            </w:r>
          </w:p>
        </w:tc>
        <w:tc>
          <w:tcPr>
            <w:tcW w:w="3686" w:type="dxa"/>
          </w:tcPr>
          <w:p w14:paraId="75ABF20B" w14:textId="2FF67B46" w:rsidR="00D73193" w:rsidRPr="00D73193" w:rsidRDefault="00D73193" w:rsidP="00AA192E">
            <w:pPr>
              <w:spacing w:after="0" w:line="240" w:lineRule="auto"/>
              <w:rPr>
                <w:rFonts w:ascii="Times New Roman" w:hAnsi="Times New Roman"/>
              </w:rPr>
            </w:pPr>
            <w:r w:rsidRPr="00D73193">
              <w:rPr>
                <w:rFonts w:ascii="Times New Roman" w:hAnsi="Times New Roman"/>
              </w:rPr>
              <w:t>27.</w:t>
            </w:r>
            <w:r w:rsidR="00084AC3">
              <w:rPr>
                <w:rFonts w:ascii="Times New Roman" w:hAnsi="Times New Roman"/>
              </w:rPr>
              <w:t xml:space="preserve"> </w:t>
            </w:r>
            <w:r w:rsidRPr="00D73193">
              <w:rPr>
                <w:rFonts w:ascii="Times New Roman" w:hAnsi="Times New Roman"/>
              </w:rPr>
              <w:t>11.</w:t>
            </w:r>
            <w:r w:rsidR="00084AC3">
              <w:rPr>
                <w:rFonts w:ascii="Times New Roman" w:hAnsi="Times New Roman"/>
              </w:rPr>
              <w:t xml:space="preserve"> </w:t>
            </w:r>
            <w:r w:rsidRPr="00D73193">
              <w:rPr>
                <w:rFonts w:ascii="Times New Roman" w:hAnsi="Times New Roman"/>
              </w:rPr>
              <w:t>2025</w:t>
            </w:r>
          </w:p>
        </w:tc>
      </w:tr>
    </w:tbl>
    <w:p w14:paraId="63EDE2A6" w14:textId="77777777" w:rsidR="00BB4642" w:rsidRDefault="00BB4642" w:rsidP="004100F0">
      <w:pPr>
        <w:spacing w:after="0" w:line="240" w:lineRule="auto"/>
        <w:rPr>
          <w:rFonts w:ascii="Times New Roman" w:hAnsi="Times New Roman"/>
        </w:rPr>
      </w:pPr>
    </w:p>
    <w:p w14:paraId="42C0DC7A" w14:textId="27C24C17" w:rsidR="00A453E1" w:rsidRPr="00906EB3" w:rsidRDefault="00906EB3" w:rsidP="004100F0">
      <w:pPr>
        <w:spacing w:after="0" w:line="240" w:lineRule="auto"/>
        <w:rPr>
          <w:rFonts w:ascii="Times New Roman" w:hAnsi="Times New Roman"/>
        </w:rPr>
      </w:pPr>
      <w:r w:rsidRPr="00906EB3">
        <w:rPr>
          <w:rFonts w:ascii="Times New Roman" w:hAnsi="Times New Roman"/>
        </w:rPr>
        <w:t>M</w:t>
      </w:r>
      <w:r w:rsidR="00A453E1" w:rsidRPr="00906EB3">
        <w:rPr>
          <w:rFonts w:ascii="Times New Roman" w:hAnsi="Times New Roman"/>
        </w:rPr>
        <w:t xml:space="preserve">ogoča </w:t>
      </w:r>
      <w:r w:rsidRPr="00906EB3">
        <w:rPr>
          <w:rFonts w:ascii="Times New Roman" w:hAnsi="Times New Roman"/>
        </w:rPr>
        <w:t xml:space="preserve">so </w:t>
      </w:r>
      <w:r w:rsidR="00A453E1" w:rsidRPr="00906EB3">
        <w:rPr>
          <w:rFonts w:ascii="Times New Roman" w:hAnsi="Times New Roman"/>
        </w:rPr>
        <w:t>odstopanja glede na prejeta gradiva v obravnavo na strokovni svet.</w:t>
      </w:r>
    </w:p>
    <w:p w14:paraId="153F2031" w14:textId="3ADAA1D5" w:rsidR="00A453E1" w:rsidRPr="00E93BEB" w:rsidRDefault="00A453E1" w:rsidP="00744ED6">
      <w:pPr>
        <w:autoSpaceDE w:val="0"/>
        <w:autoSpaceDN w:val="0"/>
        <w:adjustRightInd w:val="0"/>
        <w:spacing w:after="0" w:line="240" w:lineRule="auto"/>
        <w:jc w:val="both"/>
        <w:rPr>
          <w:rFonts w:ascii="Times New Roman" w:hAnsi="Times New Roman"/>
        </w:rPr>
      </w:pPr>
    </w:p>
    <w:p w14:paraId="143EF5C0" w14:textId="77777777" w:rsidR="007E259A" w:rsidRDefault="007E259A" w:rsidP="007E259A">
      <w:pPr>
        <w:autoSpaceDE w:val="0"/>
        <w:autoSpaceDN w:val="0"/>
        <w:spacing w:after="0" w:line="240" w:lineRule="auto"/>
        <w:jc w:val="both"/>
        <w:rPr>
          <w:rFonts w:ascii="Times New Roman" w:hAnsi="Times New Roman"/>
          <w:b/>
          <w:bCs/>
        </w:rPr>
      </w:pPr>
      <w:r>
        <w:rPr>
          <w:rFonts w:ascii="Times New Roman" w:hAnsi="Times New Roman"/>
          <w:b/>
          <w:bCs/>
        </w:rPr>
        <w:t xml:space="preserve">8.2. </w:t>
      </w:r>
    </w:p>
    <w:p w14:paraId="4E668517" w14:textId="77777777" w:rsidR="007E259A" w:rsidRPr="007E259A" w:rsidRDefault="007E259A" w:rsidP="007E259A">
      <w:pPr>
        <w:autoSpaceDE w:val="0"/>
        <w:autoSpaceDN w:val="0"/>
        <w:spacing w:after="0" w:line="240" w:lineRule="auto"/>
        <w:jc w:val="both"/>
        <w:rPr>
          <w:rFonts w:ascii="Times New Roman" w:hAnsi="Times New Roman"/>
        </w:rPr>
      </w:pPr>
      <w:r w:rsidRPr="007E259A">
        <w:rPr>
          <w:rFonts w:ascii="Times New Roman" w:hAnsi="Times New Roman"/>
        </w:rPr>
        <w:t xml:space="preserve">Člani SSSI so na majski seji pozvali ministrstvo in Zavod RS za šolstvo k predstavitvi celovite </w:t>
      </w:r>
      <w:proofErr w:type="spellStart"/>
      <w:r w:rsidRPr="007E259A">
        <w:rPr>
          <w:rFonts w:ascii="Times New Roman" w:hAnsi="Times New Roman"/>
        </w:rPr>
        <w:t>časovnice</w:t>
      </w:r>
      <w:proofErr w:type="spellEnd"/>
      <w:r w:rsidRPr="007E259A">
        <w:rPr>
          <w:rFonts w:ascii="Times New Roman" w:hAnsi="Times New Roman"/>
        </w:rPr>
        <w:t xml:space="preserve"> prenove učnih načrtov. </w:t>
      </w:r>
      <w:proofErr w:type="spellStart"/>
      <w:r w:rsidRPr="007E259A">
        <w:rPr>
          <w:rFonts w:ascii="Times New Roman" w:hAnsi="Times New Roman"/>
        </w:rPr>
        <w:t>Časovnico</w:t>
      </w:r>
      <w:proofErr w:type="spellEnd"/>
      <w:r w:rsidRPr="007E259A">
        <w:rPr>
          <w:rFonts w:ascii="Times New Roman" w:hAnsi="Times New Roman"/>
        </w:rPr>
        <w:t xml:space="preserve"> je predstavila Jasna Rojc, direktorica ZRSŠ. </w:t>
      </w:r>
    </w:p>
    <w:p w14:paraId="4E0CA1FD" w14:textId="77777777" w:rsidR="007E259A" w:rsidRPr="007E259A" w:rsidRDefault="007E259A" w:rsidP="007E259A">
      <w:pPr>
        <w:autoSpaceDE w:val="0"/>
        <w:autoSpaceDN w:val="0"/>
        <w:spacing w:after="0" w:line="240" w:lineRule="auto"/>
        <w:jc w:val="both"/>
        <w:rPr>
          <w:rFonts w:ascii="Times New Roman" w:hAnsi="Times New Roman"/>
        </w:rPr>
      </w:pPr>
    </w:p>
    <w:p w14:paraId="55AF508F" w14:textId="54872D25" w:rsidR="007E259A" w:rsidRPr="007E259A" w:rsidRDefault="007E259A" w:rsidP="007E259A">
      <w:pPr>
        <w:autoSpaceDE w:val="0"/>
        <w:autoSpaceDN w:val="0"/>
        <w:spacing w:after="0" w:line="240" w:lineRule="auto"/>
        <w:jc w:val="both"/>
        <w:rPr>
          <w:rFonts w:ascii="Times New Roman" w:hAnsi="Times New Roman"/>
        </w:rPr>
      </w:pPr>
      <w:r w:rsidRPr="007E259A">
        <w:rPr>
          <w:rFonts w:ascii="Times New Roman" w:hAnsi="Times New Roman"/>
        </w:rPr>
        <w:t>Na vprašanje člana glede možnih razprav pred glasovanjem zaradi množice pričakovanih gradiv je direktorica ZRSŠ pojasnila, da poleg 800 strokovnjakov</w:t>
      </w:r>
      <w:r w:rsidR="00084AC3">
        <w:rPr>
          <w:rFonts w:ascii="Times New Roman" w:hAnsi="Times New Roman"/>
        </w:rPr>
        <w:t>,</w:t>
      </w:r>
      <w:r w:rsidRPr="007E259A">
        <w:rPr>
          <w:rFonts w:ascii="Times New Roman" w:hAnsi="Times New Roman"/>
        </w:rPr>
        <w:t xml:space="preserve"> vključenih v različne skupine</w:t>
      </w:r>
      <w:r w:rsidR="00084AC3">
        <w:rPr>
          <w:rFonts w:ascii="Times New Roman" w:hAnsi="Times New Roman"/>
        </w:rPr>
        <w:t>,</w:t>
      </w:r>
      <w:r w:rsidRPr="007E259A">
        <w:rPr>
          <w:rFonts w:ascii="Times New Roman" w:hAnsi="Times New Roman"/>
        </w:rPr>
        <w:t xml:space="preserve"> delujeta dve pomembni komisiji</w:t>
      </w:r>
      <w:r w:rsidR="00084AC3">
        <w:rPr>
          <w:rFonts w:ascii="Times New Roman" w:hAnsi="Times New Roman"/>
        </w:rPr>
        <w:t>,</w:t>
      </w:r>
      <w:r w:rsidRPr="007E259A">
        <w:rPr>
          <w:rFonts w:ascii="Times New Roman" w:hAnsi="Times New Roman"/>
        </w:rPr>
        <w:t xml:space="preserve"> in sicer </w:t>
      </w:r>
      <w:r w:rsidRPr="008338D3">
        <w:rPr>
          <w:rFonts w:ascii="Times New Roman" w:hAnsi="Times New Roman"/>
        </w:rPr>
        <w:t xml:space="preserve">Komisija za koordinacijo </w:t>
      </w:r>
      <w:proofErr w:type="spellStart"/>
      <w:r w:rsidRPr="008338D3">
        <w:rPr>
          <w:rFonts w:ascii="Times New Roman" w:hAnsi="Times New Roman"/>
        </w:rPr>
        <w:t>kurikularne</w:t>
      </w:r>
      <w:proofErr w:type="spellEnd"/>
      <w:r w:rsidRPr="008338D3">
        <w:rPr>
          <w:rFonts w:ascii="Times New Roman" w:hAnsi="Times New Roman"/>
        </w:rPr>
        <w:t xml:space="preserve"> prenove, ki podpira in povezuje vse </w:t>
      </w:r>
      <w:r w:rsidR="00084AC3">
        <w:rPr>
          <w:rFonts w:ascii="Times New Roman" w:hAnsi="Times New Roman"/>
        </w:rPr>
        <w:t>k</w:t>
      </w:r>
      <w:r w:rsidRPr="008338D3">
        <w:rPr>
          <w:rFonts w:ascii="Times New Roman" w:hAnsi="Times New Roman"/>
        </w:rPr>
        <w:t>omisije, jim nudi povratne informacije in usmeritve. Druga je Komisija za skupne cilje, ki je pripravljala dokument o tistih veščinah in kompetencah oziroma prečnih temah, ki morajo postati del vseh</w:t>
      </w:r>
      <w:r w:rsidRPr="007E259A">
        <w:rPr>
          <w:rFonts w:ascii="Times New Roman" w:hAnsi="Times New Roman"/>
        </w:rPr>
        <w:t xml:space="preserve"> predmetov, se smiselno in strokovno utemeljeno vključiti v predmetne cilje. Obe komisiji sledita izhodiščem za prenovo, ki so bila potrjena na tem strokovnem svetu in predstavljajo obvezujoč okvir tudi za predmetne </w:t>
      </w:r>
      <w:proofErr w:type="spellStart"/>
      <w:r w:rsidRPr="007E259A">
        <w:rPr>
          <w:rFonts w:ascii="Times New Roman" w:hAnsi="Times New Roman"/>
        </w:rPr>
        <w:t>kurikularne</w:t>
      </w:r>
      <w:proofErr w:type="spellEnd"/>
      <w:r w:rsidRPr="007E259A">
        <w:rPr>
          <w:rFonts w:ascii="Times New Roman" w:hAnsi="Times New Roman"/>
        </w:rPr>
        <w:t xml:space="preserve"> komisije.</w:t>
      </w:r>
    </w:p>
    <w:p w14:paraId="41B25C22" w14:textId="6DFBA392" w:rsidR="007E259A" w:rsidRPr="007E259A" w:rsidRDefault="007E259A" w:rsidP="007E259A">
      <w:pPr>
        <w:autoSpaceDE w:val="0"/>
        <w:autoSpaceDN w:val="0"/>
        <w:spacing w:after="0" w:line="240" w:lineRule="auto"/>
        <w:jc w:val="both"/>
        <w:rPr>
          <w:rFonts w:ascii="Times New Roman" w:hAnsi="Times New Roman"/>
        </w:rPr>
      </w:pPr>
      <w:r w:rsidRPr="007E259A">
        <w:rPr>
          <w:rFonts w:ascii="Times New Roman" w:hAnsi="Times New Roman"/>
        </w:rPr>
        <w:t>Ker gre za velik obseg</w:t>
      </w:r>
      <w:r w:rsidR="00084AC3">
        <w:rPr>
          <w:rFonts w:ascii="Times New Roman" w:hAnsi="Times New Roman"/>
        </w:rPr>
        <w:t>,</w:t>
      </w:r>
      <w:r w:rsidRPr="007E259A">
        <w:rPr>
          <w:rFonts w:ascii="Times New Roman" w:hAnsi="Times New Roman"/>
        </w:rPr>
        <w:t xml:space="preserve"> na ZRSŠ potekajo stalne koordinacije z ministrstvom tudi v delu, kako čim bolj poenotiti obrazce, ki predstavljajo osnovo za oddajo gradiv na strokovni svet (mnenja direktoratov, narodnih skupnosti</w:t>
      </w:r>
      <w:r w:rsidR="00084AC3">
        <w:rPr>
          <w:rFonts w:ascii="Times New Roman" w:hAnsi="Times New Roman"/>
        </w:rPr>
        <w:t xml:space="preserve"> </w:t>
      </w:r>
      <w:r w:rsidRPr="007E259A">
        <w:rPr>
          <w:rFonts w:ascii="Times New Roman" w:hAnsi="Times New Roman"/>
        </w:rPr>
        <w:t>…).</w:t>
      </w:r>
    </w:p>
    <w:p w14:paraId="72856A8D" w14:textId="77777777" w:rsidR="007E259A" w:rsidRPr="007E259A" w:rsidRDefault="007E259A" w:rsidP="007E259A">
      <w:pPr>
        <w:autoSpaceDE w:val="0"/>
        <w:autoSpaceDN w:val="0"/>
        <w:spacing w:after="0" w:line="240" w:lineRule="auto"/>
        <w:jc w:val="both"/>
        <w:rPr>
          <w:rFonts w:ascii="Times New Roman" w:hAnsi="Times New Roman"/>
        </w:rPr>
      </w:pPr>
    </w:p>
    <w:p w14:paraId="03559A23" w14:textId="459E9D67" w:rsidR="007E259A" w:rsidRPr="007E259A" w:rsidRDefault="007E259A" w:rsidP="007E259A">
      <w:pPr>
        <w:autoSpaceDE w:val="0"/>
        <w:autoSpaceDN w:val="0"/>
        <w:spacing w:after="0" w:line="240" w:lineRule="auto"/>
        <w:jc w:val="both"/>
        <w:rPr>
          <w:rFonts w:ascii="Times New Roman" w:hAnsi="Times New Roman"/>
        </w:rPr>
      </w:pPr>
      <w:r w:rsidRPr="007E259A">
        <w:rPr>
          <w:rFonts w:ascii="Times New Roman" w:hAnsi="Times New Roman"/>
        </w:rPr>
        <w:t>Glede dveh recenzij za učne načrte, ki niso nikjer predpisane, pojasni, da bodo recenzije nadomestila mnenja obeh navedenih komisij. Pojasnila je drugačno pridobivanje strokovnjakov v komisije, ki odstopa od v preteklosti uveljavljenih postopkov, in sicer </w:t>
      </w:r>
      <w:r w:rsidR="007B0730">
        <w:rPr>
          <w:rFonts w:ascii="Times New Roman" w:hAnsi="Times New Roman"/>
        </w:rPr>
        <w:t>z</w:t>
      </w:r>
      <w:r w:rsidR="007B0730" w:rsidRPr="007E259A">
        <w:rPr>
          <w:rFonts w:ascii="Times New Roman" w:hAnsi="Times New Roman"/>
        </w:rPr>
        <w:t xml:space="preserve"> </w:t>
      </w:r>
      <w:r w:rsidRPr="007E259A">
        <w:rPr>
          <w:rFonts w:ascii="Times New Roman" w:hAnsi="Times New Roman"/>
        </w:rPr>
        <w:t>javni</w:t>
      </w:r>
      <w:r w:rsidR="007B0730">
        <w:rPr>
          <w:rFonts w:ascii="Times New Roman" w:hAnsi="Times New Roman"/>
        </w:rPr>
        <w:t>mi</w:t>
      </w:r>
      <w:r w:rsidRPr="007E259A">
        <w:rPr>
          <w:rFonts w:ascii="Times New Roman" w:hAnsi="Times New Roman"/>
        </w:rPr>
        <w:t xml:space="preserve"> poziv</w:t>
      </w:r>
      <w:r w:rsidR="007B0730">
        <w:rPr>
          <w:rFonts w:ascii="Times New Roman" w:hAnsi="Times New Roman"/>
        </w:rPr>
        <w:t>i</w:t>
      </w:r>
      <w:r w:rsidRPr="007E259A">
        <w:rPr>
          <w:rFonts w:ascii="Times New Roman" w:hAnsi="Times New Roman"/>
        </w:rPr>
        <w:t xml:space="preserve"> na podlagi kriterijev, ki so bili potrjeni na </w:t>
      </w:r>
      <w:proofErr w:type="spellStart"/>
      <w:r w:rsidRPr="007E259A">
        <w:rPr>
          <w:rFonts w:ascii="Times New Roman" w:hAnsi="Times New Roman"/>
        </w:rPr>
        <w:t>kurikularnem</w:t>
      </w:r>
      <w:proofErr w:type="spellEnd"/>
      <w:r w:rsidRPr="007E259A">
        <w:rPr>
          <w:rFonts w:ascii="Times New Roman" w:hAnsi="Times New Roman"/>
        </w:rPr>
        <w:t xml:space="preserve"> svetu. Drugačen pristop je bil tudi pri izbiri predstavnikov fakultet, ki so </w:t>
      </w:r>
      <w:r w:rsidR="007B0730">
        <w:rPr>
          <w:rFonts w:ascii="Times New Roman" w:hAnsi="Times New Roman"/>
        </w:rPr>
        <w:t>jih</w:t>
      </w:r>
      <w:r w:rsidR="007B0730" w:rsidRPr="007E259A">
        <w:rPr>
          <w:rFonts w:ascii="Times New Roman" w:hAnsi="Times New Roman"/>
        </w:rPr>
        <w:t xml:space="preserve"> </w:t>
      </w:r>
      <w:r w:rsidRPr="007E259A">
        <w:rPr>
          <w:rFonts w:ascii="Times New Roman" w:hAnsi="Times New Roman"/>
        </w:rPr>
        <w:t>izbra</w:t>
      </w:r>
      <w:r w:rsidR="007B0730">
        <w:rPr>
          <w:rFonts w:ascii="Times New Roman" w:hAnsi="Times New Roman"/>
        </w:rPr>
        <w:t>la</w:t>
      </w:r>
      <w:r w:rsidRPr="007E259A">
        <w:rPr>
          <w:rFonts w:ascii="Times New Roman" w:hAnsi="Times New Roman"/>
        </w:rPr>
        <w:t xml:space="preserve"> vodst</w:t>
      </w:r>
      <w:r w:rsidR="007B0730">
        <w:rPr>
          <w:rFonts w:ascii="Times New Roman" w:hAnsi="Times New Roman"/>
        </w:rPr>
        <w:t>va</w:t>
      </w:r>
      <w:r w:rsidRPr="007E259A">
        <w:rPr>
          <w:rFonts w:ascii="Times New Roman" w:hAnsi="Times New Roman"/>
        </w:rPr>
        <w:t xml:space="preserve"> fakultet, ki izvajajo pedagoške programe. Učitelji praktiki, ki jih je največ, pa so bili pozvani k sodelovanju z javnim pozivom in izbrani na podlagi referenc, s katerimi so izkazali </w:t>
      </w:r>
      <w:r w:rsidR="007B0730">
        <w:rPr>
          <w:rFonts w:ascii="Times New Roman" w:hAnsi="Times New Roman"/>
          <w:strike/>
        </w:rPr>
        <w:t>i</w:t>
      </w:r>
      <w:r w:rsidRPr="007E259A">
        <w:rPr>
          <w:rFonts w:ascii="Times New Roman" w:hAnsi="Times New Roman"/>
        </w:rPr>
        <w:t xml:space="preserve">zpolnjevanje kriterijev, ki jih je potrdil </w:t>
      </w:r>
      <w:proofErr w:type="spellStart"/>
      <w:r w:rsidRPr="007E259A">
        <w:rPr>
          <w:rFonts w:ascii="Times New Roman" w:hAnsi="Times New Roman"/>
        </w:rPr>
        <w:lastRenderedPageBreak/>
        <w:t>kurikularni</w:t>
      </w:r>
      <w:proofErr w:type="spellEnd"/>
      <w:r w:rsidRPr="007E259A">
        <w:rPr>
          <w:rFonts w:ascii="Times New Roman" w:hAnsi="Times New Roman"/>
        </w:rPr>
        <w:t xml:space="preserve"> svet. Podpora obema komisijama je tudi spletna aplikacija, v kateri nastajajo učni načrti. Ta že vključuje mehanizme, da se lahko filtrirajo npr. posamezni cilji, vključenost skupnih ciljev idr. in se preveri skladnost s potrjenimi izhodišči. </w:t>
      </w:r>
    </w:p>
    <w:p w14:paraId="52F3EBE2" w14:textId="1925F532" w:rsidR="007E259A" w:rsidRPr="007E259A" w:rsidRDefault="007E259A" w:rsidP="007E259A">
      <w:pPr>
        <w:autoSpaceDE w:val="0"/>
        <w:autoSpaceDN w:val="0"/>
        <w:spacing w:after="0" w:line="240" w:lineRule="auto"/>
        <w:jc w:val="both"/>
        <w:rPr>
          <w:rFonts w:ascii="Times New Roman" w:hAnsi="Times New Roman"/>
        </w:rPr>
      </w:pPr>
      <w:r w:rsidRPr="007E259A">
        <w:rPr>
          <w:rFonts w:ascii="Times New Roman" w:hAnsi="Times New Roman"/>
        </w:rPr>
        <w:t xml:space="preserve">Na podlagi analize učnih načrtov, ki je bila opravljena pred nastajanjem izhodišč, je bila ena od ugotovitev preobteženost učnih načrtov s cilji, včasih tudi neprimerna zahtevnost posameznih ciljev glede na starost učencev oziroma dijakov. Aplikacija avtorjem nudi tudi določene kontrolne mehanizme, kar bo mogoče uporabiti pri preverjanju upoštevanja izhodišč. </w:t>
      </w:r>
      <w:r w:rsidRPr="007E259A">
        <w:rPr>
          <w:rFonts w:ascii="Times New Roman" w:hAnsi="Times New Roman"/>
          <w:strike/>
        </w:rPr>
        <w:t xml:space="preserve"> </w:t>
      </w:r>
    </w:p>
    <w:p w14:paraId="484A1A40" w14:textId="77777777" w:rsidR="007E259A" w:rsidRPr="007E259A" w:rsidRDefault="007E259A" w:rsidP="007E259A">
      <w:pPr>
        <w:spacing w:after="0" w:line="240" w:lineRule="auto"/>
        <w:jc w:val="both"/>
        <w:rPr>
          <w:rFonts w:ascii="Times New Roman" w:hAnsi="Times New Roman"/>
        </w:rPr>
      </w:pPr>
    </w:p>
    <w:p w14:paraId="77839421" w14:textId="743F4806" w:rsidR="007E259A" w:rsidRPr="007E259A" w:rsidRDefault="007E259A" w:rsidP="007E259A">
      <w:pPr>
        <w:spacing w:after="0" w:line="240" w:lineRule="auto"/>
        <w:jc w:val="both"/>
        <w:rPr>
          <w:rFonts w:ascii="Times New Roman" w:hAnsi="Times New Roman"/>
        </w:rPr>
      </w:pPr>
      <w:r w:rsidRPr="007E259A">
        <w:rPr>
          <w:rFonts w:ascii="Times New Roman" w:hAnsi="Times New Roman"/>
        </w:rPr>
        <w:t xml:space="preserve">V razpravi je bilo opozorjeno na vertikalno povezanost, kjer vidijo velik izziv predvsem na področju športne vzgoje, in na po njihovem napačno izhodišče povezovanja učnih načrtov </w:t>
      </w:r>
      <w:r w:rsidR="00591FAC">
        <w:rPr>
          <w:rFonts w:ascii="Times New Roman" w:hAnsi="Times New Roman"/>
        </w:rPr>
        <w:t>s</w:t>
      </w:r>
      <w:r w:rsidRPr="007E259A">
        <w:rPr>
          <w:rFonts w:ascii="Times New Roman" w:hAnsi="Times New Roman"/>
        </w:rPr>
        <w:t xml:space="preserve"> primeri učnih priprav in učnih gradiv, ki naj bi privedla do tega, da bi gradiva</w:t>
      </w:r>
      <w:r w:rsidR="00591FAC">
        <w:rPr>
          <w:rFonts w:ascii="Times New Roman" w:hAnsi="Times New Roman"/>
        </w:rPr>
        <w:t xml:space="preserve"> in</w:t>
      </w:r>
      <w:r w:rsidRPr="007E259A">
        <w:rPr>
          <w:rFonts w:ascii="Times New Roman" w:hAnsi="Times New Roman"/>
        </w:rPr>
        <w:t xml:space="preserve"> učbeniki narekovali delo v praksi. Direktorica pove, da je ta informacija napačna. Zagovarja stališče, da je učni načrt tisti, ki usmerja učiteljevo delo in je zavezujoča podlaga za učitelja, ne pa učbenik. Po razpravi na </w:t>
      </w:r>
      <w:proofErr w:type="spellStart"/>
      <w:r w:rsidRPr="007E259A">
        <w:rPr>
          <w:rFonts w:ascii="Times New Roman" w:hAnsi="Times New Roman"/>
        </w:rPr>
        <w:t>kurikularnem</w:t>
      </w:r>
      <w:proofErr w:type="spellEnd"/>
      <w:r w:rsidRPr="007E259A">
        <w:rPr>
          <w:rFonts w:ascii="Times New Roman" w:hAnsi="Times New Roman"/>
        </w:rPr>
        <w:t xml:space="preserve"> svetu je bila sprejeta odločitev, da bo</w:t>
      </w:r>
      <w:r w:rsidR="00591FAC">
        <w:rPr>
          <w:rFonts w:ascii="Times New Roman" w:hAnsi="Times New Roman"/>
        </w:rPr>
        <w:t>,</w:t>
      </w:r>
      <w:r w:rsidRPr="007E259A">
        <w:rPr>
          <w:rFonts w:ascii="Times New Roman" w:hAnsi="Times New Roman"/>
        </w:rPr>
        <w:t xml:space="preserve"> potem ko bodo učni načrti pripravljeni, ZRSŠ dobil nalogo, da presodi, kateri učbeniki so</w:t>
      </w:r>
      <w:r w:rsidR="00E60F64">
        <w:rPr>
          <w:rFonts w:ascii="Times New Roman" w:hAnsi="Times New Roman"/>
        </w:rPr>
        <w:t xml:space="preserve"> </w:t>
      </w:r>
      <w:r w:rsidRPr="007E259A">
        <w:rPr>
          <w:rFonts w:ascii="Times New Roman" w:hAnsi="Times New Roman"/>
        </w:rPr>
        <w:t>še ustrezni</w:t>
      </w:r>
      <w:r w:rsidR="00591FAC">
        <w:rPr>
          <w:rFonts w:ascii="Times New Roman" w:hAnsi="Times New Roman"/>
        </w:rPr>
        <w:t>,</w:t>
      </w:r>
      <w:r w:rsidRPr="007E259A">
        <w:rPr>
          <w:rFonts w:ascii="Times New Roman" w:hAnsi="Times New Roman"/>
        </w:rPr>
        <w:t xml:space="preserve"> in podal oceno ustreznosti celotnega učbenika ali njegovih delov. Nikjer v izhodiščih in nikjer v navodilih za delo komisij ni drugače navedeno. Komisije imajo pri pripravi učnega načrta res vzporedno nalogo tudi pripraviti didaktična priporočila. Slednja bodo postala spremljevalni dokument oz. spletno okolje, učni načrt brez njih ne bo mogel biti potrjen</w:t>
      </w:r>
      <w:r w:rsidR="00591FAC">
        <w:rPr>
          <w:rFonts w:ascii="Times New Roman" w:hAnsi="Times New Roman"/>
        </w:rPr>
        <w:t>;</w:t>
      </w:r>
      <w:r w:rsidRPr="007E259A">
        <w:rPr>
          <w:rFonts w:ascii="Times New Roman" w:hAnsi="Times New Roman"/>
        </w:rPr>
        <w:t xml:space="preserve"> se bodo pa didaktična poročila lahko pogosteje spreminjala, strokovni svet se bo ob vsaki spremembi s tem samo seznanil.</w:t>
      </w:r>
    </w:p>
    <w:p w14:paraId="0DD6BBE3" w14:textId="00075094" w:rsidR="007E259A" w:rsidRPr="007E259A" w:rsidRDefault="007E259A" w:rsidP="007E259A">
      <w:pPr>
        <w:spacing w:after="0" w:line="240" w:lineRule="auto"/>
        <w:jc w:val="both"/>
        <w:rPr>
          <w:rFonts w:ascii="Times New Roman" w:hAnsi="Times New Roman"/>
        </w:rPr>
      </w:pPr>
      <w:r w:rsidRPr="007E259A">
        <w:rPr>
          <w:rFonts w:ascii="Times New Roman" w:hAnsi="Times New Roman"/>
        </w:rPr>
        <w:t>Glede na pojasnila je bilo opozorjeno, naj se iz specialno didaktičnih priporočil</w:t>
      </w:r>
      <w:r w:rsidR="00A9162D">
        <w:rPr>
          <w:rFonts w:ascii="Times New Roman" w:hAnsi="Times New Roman"/>
        </w:rPr>
        <w:t xml:space="preserve"> (</w:t>
      </w:r>
      <w:r w:rsidRPr="007E259A">
        <w:rPr>
          <w:rFonts w:ascii="Times New Roman" w:hAnsi="Times New Roman"/>
        </w:rPr>
        <w:t>dokumenta PKK</w:t>
      </w:r>
      <w:r w:rsidR="00A9162D">
        <w:rPr>
          <w:rFonts w:ascii="Times New Roman" w:hAnsi="Times New Roman"/>
        </w:rPr>
        <w:t>)</w:t>
      </w:r>
      <w:r w:rsidRPr="007E259A">
        <w:rPr>
          <w:rFonts w:ascii="Times New Roman" w:hAnsi="Times New Roman"/>
        </w:rPr>
        <w:t xml:space="preserve"> izločijo določene stvari, saj so med drugim navedena didaktična gradiva, primer hiperpovezave na posnetke, simulacija aplikacije, i</w:t>
      </w:r>
      <w:r w:rsidR="00591FAC">
        <w:rPr>
          <w:rFonts w:ascii="Times New Roman" w:hAnsi="Times New Roman"/>
        </w:rPr>
        <w:t>-</w:t>
      </w:r>
      <w:r w:rsidRPr="007E259A">
        <w:rPr>
          <w:rFonts w:ascii="Times New Roman" w:hAnsi="Times New Roman"/>
        </w:rPr>
        <w:t>učbenike</w:t>
      </w:r>
      <w:r w:rsidR="00591FAC">
        <w:rPr>
          <w:rFonts w:ascii="Times New Roman" w:hAnsi="Times New Roman"/>
        </w:rPr>
        <w:t xml:space="preserve"> </w:t>
      </w:r>
      <w:r w:rsidRPr="007E259A">
        <w:rPr>
          <w:rFonts w:ascii="Times New Roman" w:hAnsi="Times New Roman"/>
        </w:rPr>
        <w:t>…</w:t>
      </w:r>
    </w:p>
    <w:p w14:paraId="01F2BDB9" w14:textId="5C0F97AB" w:rsidR="007E259A" w:rsidRPr="007E259A" w:rsidRDefault="007E259A" w:rsidP="007E259A">
      <w:pPr>
        <w:spacing w:after="0" w:line="240" w:lineRule="auto"/>
        <w:jc w:val="both"/>
        <w:rPr>
          <w:rFonts w:ascii="Times New Roman" w:hAnsi="Times New Roman"/>
        </w:rPr>
      </w:pPr>
      <w:r w:rsidRPr="007E259A">
        <w:rPr>
          <w:rFonts w:ascii="Times New Roman" w:hAnsi="Times New Roman"/>
        </w:rPr>
        <w:t>Direktorica je pojasnila, da gre za primere didaktičnih priporočil. Intenca je, da se ne doda npr. celotna izvedbena priprava za pouk predmeta, ampak samo primeri za določeno aktivnost, tudi primeri dobrih praks, nikakor pa ne veza</w:t>
      </w:r>
      <w:r w:rsidR="00591FAC">
        <w:rPr>
          <w:rFonts w:ascii="Times New Roman" w:hAnsi="Times New Roman"/>
        </w:rPr>
        <w:t>va</w:t>
      </w:r>
      <w:r w:rsidRPr="007E259A">
        <w:rPr>
          <w:rFonts w:ascii="Times New Roman" w:hAnsi="Times New Roman"/>
        </w:rPr>
        <w:t xml:space="preserve"> na določen učbenik. Didaktična priporočila naj bi bila opora učitelju pri doseganju ciljev učnega načrta in uveljavljanju sodobnih načinov poučevanja, čemur naj bi sledilo tudi preverjanje in ocenjevanje znanja. </w:t>
      </w:r>
    </w:p>
    <w:p w14:paraId="586515E8" w14:textId="77777777" w:rsidR="007E259A" w:rsidRPr="007E259A" w:rsidRDefault="007E259A" w:rsidP="007E259A">
      <w:pPr>
        <w:spacing w:after="0" w:line="240" w:lineRule="auto"/>
        <w:jc w:val="both"/>
        <w:rPr>
          <w:rFonts w:ascii="Times New Roman" w:hAnsi="Times New Roman"/>
        </w:rPr>
      </w:pPr>
    </w:p>
    <w:p w14:paraId="39064BDC" w14:textId="5D3A5B41" w:rsidR="007E259A" w:rsidRPr="007E259A" w:rsidRDefault="007E259A" w:rsidP="007E259A">
      <w:pPr>
        <w:spacing w:after="0" w:line="240" w:lineRule="auto"/>
        <w:rPr>
          <w:rFonts w:ascii="Times New Roman" w:hAnsi="Times New Roman"/>
        </w:rPr>
      </w:pPr>
      <w:r w:rsidRPr="007E259A">
        <w:rPr>
          <w:rFonts w:ascii="Times New Roman" w:hAnsi="Times New Roman"/>
        </w:rPr>
        <w:t>V razpravi so predlagali pripravljavcu učnih načrtov, da bi takrat, ko bosta obe komisiji odloča</w:t>
      </w:r>
      <w:r w:rsidR="00AC2A4A">
        <w:rPr>
          <w:rFonts w:ascii="Times New Roman" w:hAnsi="Times New Roman"/>
        </w:rPr>
        <w:t>li</w:t>
      </w:r>
      <w:r w:rsidRPr="007E259A">
        <w:rPr>
          <w:rFonts w:ascii="Times New Roman" w:hAnsi="Times New Roman"/>
        </w:rPr>
        <w:t xml:space="preserve"> o skladnosti z izhodišči in cilji, povabili tudi predstavnike stroke, ki so bili vključeni v predmetne skupine, da to ne bodo samo delavci zavoda, ki vodijo celoten proces.  </w:t>
      </w:r>
    </w:p>
    <w:p w14:paraId="41991AF4" w14:textId="5E7D6570" w:rsidR="007E259A" w:rsidRPr="007E259A" w:rsidRDefault="007E259A" w:rsidP="007E259A">
      <w:pPr>
        <w:spacing w:after="0" w:line="240" w:lineRule="auto"/>
        <w:rPr>
          <w:rFonts w:ascii="Times New Roman" w:hAnsi="Times New Roman"/>
        </w:rPr>
      </w:pPr>
      <w:r w:rsidRPr="007E259A">
        <w:rPr>
          <w:rFonts w:ascii="Times New Roman" w:hAnsi="Times New Roman"/>
        </w:rPr>
        <w:t>Direktorica je pojasnila, da komisiji že ves čas sodelujeta z vsemi predmetnimi skupinami/komisijami</w:t>
      </w:r>
      <w:r w:rsidR="00AC2A4A">
        <w:rPr>
          <w:rFonts w:ascii="Times New Roman" w:hAnsi="Times New Roman"/>
        </w:rPr>
        <w:t>,</w:t>
      </w:r>
      <w:r w:rsidRPr="007E259A">
        <w:rPr>
          <w:rFonts w:ascii="Times New Roman" w:hAnsi="Times New Roman"/>
        </w:rPr>
        <w:t xml:space="preserve"> pri </w:t>
      </w:r>
      <w:r w:rsidR="00AC2A4A">
        <w:rPr>
          <w:rFonts w:ascii="Times New Roman" w:hAnsi="Times New Roman"/>
        </w:rPr>
        <w:t>čemer</w:t>
      </w:r>
      <w:r w:rsidR="00AC2A4A" w:rsidRPr="007E259A">
        <w:rPr>
          <w:rFonts w:ascii="Times New Roman" w:hAnsi="Times New Roman"/>
        </w:rPr>
        <w:t xml:space="preserve"> </w:t>
      </w:r>
      <w:r w:rsidRPr="007E259A">
        <w:rPr>
          <w:rFonts w:ascii="Times New Roman" w:hAnsi="Times New Roman"/>
        </w:rPr>
        <w:t>poskuša</w:t>
      </w:r>
      <w:r w:rsidR="00AC2A4A">
        <w:rPr>
          <w:rFonts w:ascii="Times New Roman" w:hAnsi="Times New Roman"/>
        </w:rPr>
        <w:t>ta</w:t>
      </w:r>
      <w:r w:rsidRPr="007E259A">
        <w:rPr>
          <w:rFonts w:ascii="Times New Roman" w:hAnsi="Times New Roman"/>
        </w:rPr>
        <w:t xml:space="preserve"> z</w:t>
      </w:r>
      <w:r w:rsidR="00AC2A4A">
        <w:rPr>
          <w:rFonts w:ascii="Times New Roman" w:hAnsi="Times New Roman"/>
        </w:rPr>
        <w:t>a</w:t>
      </w:r>
      <w:r w:rsidRPr="007E259A">
        <w:rPr>
          <w:rFonts w:ascii="Times New Roman" w:hAnsi="Times New Roman"/>
        </w:rPr>
        <w:t xml:space="preserve">gotoviti stik s čim več strokovnjaki v okviru danih možnosti in glede na obsežnost prenove.  </w:t>
      </w:r>
    </w:p>
    <w:p w14:paraId="29ABC8ED" w14:textId="77777777" w:rsidR="007E259A" w:rsidRPr="007E259A" w:rsidRDefault="007E259A" w:rsidP="007E259A">
      <w:pPr>
        <w:spacing w:after="0" w:line="240" w:lineRule="auto"/>
        <w:rPr>
          <w:rFonts w:cs="Calibri"/>
        </w:rPr>
      </w:pPr>
    </w:p>
    <w:p w14:paraId="59E10E15" w14:textId="6331294B" w:rsidR="0076457A" w:rsidRPr="0078322D" w:rsidRDefault="0076457A" w:rsidP="0076457A">
      <w:pPr>
        <w:autoSpaceDE w:val="0"/>
        <w:autoSpaceDN w:val="0"/>
        <w:adjustRightInd w:val="0"/>
        <w:spacing w:after="0" w:line="240" w:lineRule="auto"/>
        <w:jc w:val="both"/>
        <w:rPr>
          <w:rFonts w:ascii="Times New Roman" w:hAnsi="Times New Roman"/>
        </w:rPr>
      </w:pPr>
      <w:r w:rsidRPr="0078322D">
        <w:rPr>
          <w:rFonts w:ascii="Times New Roman" w:hAnsi="Times New Roman"/>
        </w:rPr>
        <w:t>8.3.</w:t>
      </w:r>
    </w:p>
    <w:p w14:paraId="7F13DD3F" w14:textId="3A2A413E" w:rsidR="0076457A" w:rsidRPr="0078322D" w:rsidRDefault="00821F68" w:rsidP="00D35865">
      <w:pPr>
        <w:autoSpaceDE w:val="0"/>
        <w:autoSpaceDN w:val="0"/>
        <w:adjustRightInd w:val="0"/>
        <w:spacing w:after="0" w:line="240" w:lineRule="auto"/>
        <w:rPr>
          <w:rFonts w:ascii="Times New Roman" w:hAnsi="Times New Roman"/>
        </w:rPr>
      </w:pPr>
      <w:r w:rsidRPr="0078322D">
        <w:rPr>
          <w:rFonts w:ascii="Times New Roman" w:hAnsi="Times New Roman"/>
        </w:rPr>
        <w:t xml:space="preserve">Člani SSSI so na junijski seji pozvali ministrstvo, da predstavi aktivnosti </w:t>
      </w:r>
      <w:r w:rsidR="0076457A" w:rsidRPr="0078322D">
        <w:rPr>
          <w:rFonts w:ascii="Times New Roman" w:hAnsi="Times New Roman"/>
        </w:rPr>
        <w:t>oziroma rezultat</w:t>
      </w:r>
      <w:r w:rsidR="008E42C2" w:rsidRPr="0078322D">
        <w:rPr>
          <w:rFonts w:ascii="Times New Roman" w:hAnsi="Times New Roman"/>
        </w:rPr>
        <w:t>e</w:t>
      </w:r>
      <w:r w:rsidR="0076457A" w:rsidRPr="0078322D">
        <w:rPr>
          <w:rFonts w:ascii="Times New Roman" w:hAnsi="Times New Roman"/>
        </w:rPr>
        <w:t xml:space="preserve"> Delovne skupine vlade za preučitev stanja učinkovitosti obravnave primerov vseh vrst nasilja</w:t>
      </w:r>
      <w:r w:rsidR="00213B1E" w:rsidRPr="0078322D">
        <w:rPr>
          <w:rFonts w:ascii="Times New Roman" w:hAnsi="Times New Roman"/>
        </w:rPr>
        <w:t xml:space="preserve">, kar je predstavil </w:t>
      </w:r>
      <w:r w:rsidR="00432EBA" w:rsidRPr="0078322D">
        <w:rPr>
          <w:rFonts w:ascii="Times New Roman" w:hAnsi="Times New Roman"/>
        </w:rPr>
        <w:t>Rado Kostrevc, direktor DPVOŠ</w:t>
      </w:r>
      <w:r w:rsidR="0072397A" w:rsidRPr="0078322D">
        <w:rPr>
          <w:rFonts w:ascii="Times New Roman" w:hAnsi="Times New Roman"/>
        </w:rPr>
        <w:t>.</w:t>
      </w:r>
    </w:p>
    <w:p w14:paraId="1EA5CF27" w14:textId="6E5B3A7C" w:rsidR="004E4D57" w:rsidRDefault="004E4D57" w:rsidP="00D35865">
      <w:pPr>
        <w:spacing w:after="0" w:line="240" w:lineRule="auto"/>
        <w:rPr>
          <w:rFonts w:ascii="Times New Roman" w:hAnsi="Times New Roman"/>
          <w:b/>
          <w:bCs/>
          <w:i/>
          <w:iCs/>
        </w:rPr>
      </w:pPr>
      <w:bookmarkStart w:id="13" w:name="_Hlk169175831"/>
    </w:p>
    <w:p w14:paraId="411793AA" w14:textId="41BAFB39" w:rsidR="0073061E" w:rsidRPr="00D35865" w:rsidRDefault="0073061E" w:rsidP="00D35865">
      <w:pPr>
        <w:spacing w:after="0" w:line="240" w:lineRule="auto"/>
        <w:rPr>
          <w:rFonts w:ascii="Times New Roman" w:hAnsi="Times New Roman"/>
        </w:rPr>
      </w:pPr>
      <w:r w:rsidRPr="00D35865">
        <w:rPr>
          <w:rFonts w:ascii="Times New Roman" w:hAnsi="Times New Roman"/>
        </w:rPr>
        <w:t xml:space="preserve">Med drugim je predstavil štiri naloge </w:t>
      </w:r>
      <w:r w:rsidR="00D35865" w:rsidRPr="00D35865">
        <w:rPr>
          <w:rFonts w:ascii="Times New Roman" w:hAnsi="Times New Roman"/>
        </w:rPr>
        <w:t>in priporočila M</w:t>
      </w:r>
      <w:r w:rsidRPr="00D35865">
        <w:rPr>
          <w:rFonts w:ascii="Times New Roman" w:hAnsi="Times New Roman"/>
        </w:rPr>
        <w:t>inistrstva</w:t>
      </w:r>
      <w:r w:rsidR="00D35865" w:rsidRPr="00D35865">
        <w:rPr>
          <w:rFonts w:ascii="Times New Roman" w:hAnsi="Times New Roman"/>
        </w:rPr>
        <w:t xml:space="preserve"> za vzgojo in izobraževanje</w:t>
      </w:r>
      <w:r w:rsidRPr="00D35865">
        <w:rPr>
          <w:rFonts w:ascii="Times New Roman" w:hAnsi="Times New Roman"/>
        </w:rPr>
        <w:t xml:space="preserve">, </w:t>
      </w:r>
      <w:r w:rsidR="00973DC3" w:rsidRPr="00D35865">
        <w:rPr>
          <w:rFonts w:ascii="Times New Roman" w:hAnsi="Times New Roman"/>
        </w:rPr>
        <w:t>in sicer:</w:t>
      </w:r>
    </w:p>
    <w:p w14:paraId="5A6DFA00" w14:textId="680C7E72" w:rsidR="00D35865" w:rsidRPr="00D35865" w:rsidRDefault="00D35865" w:rsidP="00D35865">
      <w:pPr>
        <w:pStyle w:val="Odstavekseznama"/>
        <w:numPr>
          <w:ilvl w:val="0"/>
          <w:numId w:val="19"/>
        </w:numPr>
        <w:jc w:val="both"/>
        <w:rPr>
          <w:rFonts w:cstheme="minorHAnsi"/>
          <w:sz w:val="22"/>
          <w:szCs w:val="22"/>
        </w:rPr>
      </w:pPr>
      <w:r w:rsidRPr="00D35865">
        <w:rPr>
          <w:rFonts w:cstheme="minorHAnsi"/>
          <w:sz w:val="22"/>
          <w:szCs w:val="22"/>
        </w:rPr>
        <w:t xml:space="preserve">Opredelitev načina učinkovitega medsebojnega obveščanja Policije in vzgojno-izobraževalnih zavodov ob zaznavi dogodkov, ki bi lahko ogrozili otroke, mladostnike in zaposlene v vzgojno-izobraževalnih ustanovah. </w:t>
      </w:r>
    </w:p>
    <w:p w14:paraId="318B0275" w14:textId="77777777" w:rsidR="00D35865" w:rsidRPr="00D35865" w:rsidRDefault="00D35865" w:rsidP="00D35865">
      <w:pPr>
        <w:pStyle w:val="Odstavekseznama"/>
        <w:numPr>
          <w:ilvl w:val="0"/>
          <w:numId w:val="19"/>
        </w:numPr>
        <w:contextualSpacing/>
        <w:jc w:val="both"/>
        <w:rPr>
          <w:rFonts w:cstheme="minorHAnsi"/>
          <w:sz w:val="22"/>
          <w:szCs w:val="22"/>
        </w:rPr>
      </w:pPr>
      <w:r w:rsidRPr="00D35865">
        <w:rPr>
          <w:rFonts w:cstheme="minorHAnsi"/>
          <w:sz w:val="22"/>
          <w:szCs w:val="22"/>
        </w:rPr>
        <w:t xml:space="preserve">Krepiti avtonomijo učiteljev v vzgojno-izobraževalnih zavodih z usposabljanji in razvijanjem veščin za zagotavljanje varnega in spodbudnega učnega okolja. </w:t>
      </w:r>
    </w:p>
    <w:p w14:paraId="6659CDD0" w14:textId="64FBF8F7" w:rsidR="00D35865" w:rsidRPr="00D35865" w:rsidRDefault="00D35865" w:rsidP="00D35865">
      <w:pPr>
        <w:pStyle w:val="Odstavekseznama"/>
        <w:numPr>
          <w:ilvl w:val="0"/>
          <w:numId w:val="19"/>
        </w:numPr>
        <w:contextualSpacing/>
        <w:jc w:val="both"/>
        <w:rPr>
          <w:rFonts w:cstheme="minorHAnsi"/>
          <w:sz w:val="22"/>
          <w:szCs w:val="22"/>
        </w:rPr>
      </w:pPr>
      <w:r w:rsidRPr="00D35865">
        <w:rPr>
          <w:rFonts w:cstheme="minorHAnsi"/>
          <w:sz w:val="22"/>
          <w:szCs w:val="22"/>
        </w:rPr>
        <w:t xml:space="preserve">Proučiti možnost umestitve Protokola ob zaznavi in obravnavi nasilja v vzgojno-izobraževalnih zavodih in Protokola za ravnanje ob zaznavi in obravnavi spolnega nasilja in spolnega nadlegovanja v vzgojno-izobraževalnih zavodih v sistemski okvir zaznave in obravnave </w:t>
      </w:r>
      <w:proofErr w:type="spellStart"/>
      <w:r w:rsidRPr="00D35865">
        <w:rPr>
          <w:rFonts w:cstheme="minorHAnsi"/>
          <w:sz w:val="22"/>
          <w:szCs w:val="22"/>
        </w:rPr>
        <w:t>medvrstniškega</w:t>
      </w:r>
      <w:proofErr w:type="spellEnd"/>
      <w:r w:rsidRPr="00D35865">
        <w:rPr>
          <w:rFonts w:cstheme="minorHAnsi"/>
          <w:sz w:val="22"/>
          <w:szCs w:val="22"/>
        </w:rPr>
        <w:t xml:space="preserve"> nasilja v vzgojno-izobraževalnih zavodih. </w:t>
      </w:r>
    </w:p>
    <w:p w14:paraId="36AAA814" w14:textId="3D448BC1" w:rsidR="00D35865" w:rsidRPr="00D35865" w:rsidRDefault="00D35865" w:rsidP="00D35865">
      <w:pPr>
        <w:pStyle w:val="Odstavekseznama"/>
        <w:numPr>
          <w:ilvl w:val="0"/>
          <w:numId w:val="19"/>
        </w:numPr>
        <w:jc w:val="both"/>
        <w:rPr>
          <w:rFonts w:cstheme="minorHAnsi"/>
          <w:sz w:val="22"/>
          <w:szCs w:val="22"/>
        </w:rPr>
      </w:pPr>
      <w:r w:rsidRPr="00D35865">
        <w:rPr>
          <w:rFonts w:cstheme="minorHAnsi"/>
          <w:sz w:val="22"/>
          <w:szCs w:val="22"/>
        </w:rPr>
        <w:t xml:space="preserve">Krepitev podpornih točk v vzgojno-izobraževalnih zavodih z namenom razvijanja zaupanja in povečanja možnosti zaznave, prijav in obravnave nasilja (strokovni sodelavci, šolska svetovalna služba) </w:t>
      </w:r>
      <w:r w:rsidRPr="00D35865">
        <w:rPr>
          <w:rFonts w:cstheme="minorHAnsi"/>
          <w:sz w:val="22"/>
          <w:szCs w:val="22"/>
        </w:rPr>
        <w:lastRenderedPageBreak/>
        <w:t>in proučit</w:t>
      </w:r>
      <w:r w:rsidR="00E25848">
        <w:rPr>
          <w:rFonts w:cstheme="minorHAnsi"/>
          <w:sz w:val="22"/>
          <w:szCs w:val="22"/>
        </w:rPr>
        <w:t>ev</w:t>
      </w:r>
      <w:r w:rsidRPr="00D35865">
        <w:rPr>
          <w:rFonts w:cstheme="minorHAnsi"/>
          <w:sz w:val="22"/>
          <w:szCs w:val="22"/>
        </w:rPr>
        <w:t xml:space="preserve"> možnost</w:t>
      </w:r>
      <w:r w:rsidR="00E25848">
        <w:rPr>
          <w:rFonts w:cstheme="minorHAnsi"/>
          <w:sz w:val="22"/>
          <w:szCs w:val="22"/>
        </w:rPr>
        <w:t>i</w:t>
      </w:r>
      <w:r w:rsidRPr="00D35865">
        <w:rPr>
          <w:rFonts w:cstheme="minorHAnsi"/>
          <w:sz w:val="22"/>
          <w:szCs w:val="22"/>
        </w:rPr>
        <w:t xml:space="preserve"> za vzpostavitev strukturirane podpore ravnateljem in ostalim deležnikom (strokovnim delavcem) v vzgojno-izobraževalnih zavodih v konkretnih primerih nasilja.</w:t>
      </w:r>
    </w:p>
    <w:p w14:paraId="1062CE0F" w14:textId="77777777" w:rsidR="00D35865" w:rsidRPr="00CB7E48" w:rsidRDefault="00D35865" w:rsidP="00D35865">
      <w:pPr>
        <w:spacing w:after="0" w:line="240" w:lineRule="auto"/>
        <w:rPr>
          <w:rFonts w:ascii="Times New Roman" w:hAnsi="Times New Roman"/>
        </w:rPr>
      </w:pPr>
    </w:p>
    <w:p w14:paraId="3513291F" w14:textId="6E104087" w:rsidR="00C352EE" w:rsidRDefault="00C352EE" w:rsidP="00C352EE">
      <w:pPr>
        <w:spacing w:after="0" w:line="240" w:lineRule="auto"/>
        <w:jc w:val="both"/>
        <w:rPr>
          <w:rFonts w:ascii="Times New Roman" w:hAnsi="Times New Roman"/>
        </w:rPr>
      </w:pPr>
      <w:bookmarkStart w:id="14" w:name="_Hlk180131168"/>
      <w:r>
        <w:rPr>
          <w:rFonts w:ascii="Times New Roman" w:hAnsi="Times New Roman"/>
        </w:rPr>
        <w:t xml:space="preserve">V razpravi je ministrstvo na vprašanje, ali so lahko »problematični« učenci nekaj dni doma pri starših, pojasnilo, da   Zakon o osnovni šoli  v primeru, če je ogrožena varnost posameznih učencev že sedaj  omogoča prilagojeno izvajanje  organiziranega obveznega VIZ programa  na način, da učencu omogoča doseganje vzgojno izobraževalnih ciljev, vendar zaenkrat zakonski člen ne predvideva odsotnosti učenca iz šole. Člani so med drugim podali pomisleke glede odgovornosti staršev in opozorili, da je na koncu šola tista, ki organizira druge oblike dela, kar zanjo predstavlja prostorske in  kadrovske izzive. </w:t>
      </w:r>
    </w:p>
    <w:p w14:paraId="3B1D5A49" w14:textId="77777777" w:rsidR="00C352EE" w:rsidRDefault="00C352EE" w:rsidP="00C352EE">
      <w:pPr>
        <w:spacing w:after="0" w:line="240" w:lineRule="auto"/>
        <w:jc w:val="both"/>
        <w:rPr>
          <w:rFonts w:ascii="Times New Roman" w:hAnsi="Times New Roman"/>
        </w:rPr>
      </w:pPr>
      <w:bookmarkStart w:id="15" w:name="_Hlk180131505"/>
      <w:r>
        <w:rPr>
          <w:rFonts w:ascii="Times New Roman" w:hAnsi="Times New Roman"/>
        </w:rPr>
        <w:t>Opozorili so tudi na to, da  starši, katerih otroci imajo enako pravico do obiska pouka in dolžnosti kot problematičen otrok,  v  posameznih primerih lahko odreagirajo na nasilje nekega otroka tudi tako, da  sami zaradi varnosti svojih otrok ostanejo doma in zadržijo doma tudi svoje otroke (javni primer). Sprašujejo se,  kaj je večja škoda in opozarjajo na naravno reakcijo staršev do ekscesnih primerov. </w:t>
      </w:r>
    </w:p>
    <w:p w14:paraId="701D7C0E" w14:textId="7F08DD1F" w:rsidR="00C352EE" w:rsidRDefault="00C352EE" w:rsidP="00C352EE">
      <w:pPr>
        <w:spacing w:after="0" w:line="240" w:lineRule="auto"/>
        <w:jc w:val="both"/>
        <w:rPr>
          <w:rFonts w:ascii="Times New Roman" w:hAnsi="Times New Roman"/>
        </w:rPr>
      </w:pPr>
      <w:r>
        <w:rPr>
          <w:rFonts w:ascii="Times New Roman" w:hAnsi="Times New Roman"/>
        </w:rPr>
        <w:t xml:space="preserve">Ministrstvo se zaveda teh  pomislekov, ki so legitimni in o katerih razpravljajo tudi sami. Menijo, da  določila enega dokumenta ne morejo rešiti celotne kompleksnosti problematike,  lahko pa jo ustrezno regulira, zato pa med drugim  v predlogih za spremembo pozdravljajo zelo natančno opredeljeno odgovornost staršev in  napovedujejo  nove globe,  ki so jih predvideli za </w:t>
      </w:r>
      <w:proofErr w:type="spellStart"/>
      <w:r>
        <w:rPr>
          <w:rFonts w:ascii="Times New Roman" w:hAnsi="Times New Roman"/>
        </w:rPr>
        <w:t>neodzivanje</w:t>
      </w:r>
      <w:proofErr w:type="spellEnd"/>
      <w:r>
        <w:rPr>
          <w:rFonts w:ascii="Times New Roman" w:hAnsi="Times New Roman"/>
        </w:rPr>
        <w:t xml:space="preserve"> staršev in nespoštovanje dogovorov Pri tem pa vsekakor ugotavljajo,  da na srečo teh res ekscesnih primerov ni veliko.</w:t>
      </w:r>
      <w:bookmarkEnd w:id="15"/>
    </w:p>
    <w:p w14:paraId="29729424" w14:textId="382C81A7" w:rsidR="00F51861" w:rsidRPr="005D7A15" w:rsidRDefault="005D7A15" w:rsidP="005D7A15">
      <w:pPr>
        <w:spacing w:after="0" w:line="240" w:lineRule="auto"/>
        <w:rPr>
          <w:rFonts w:ascii="Times New Roman" w:hAnsi="Times New Roman"/>
        </w:rPr>
      </w:pPr>
      <w:r w:rsidRPr="005D7A15">
        <w:rPr>
          <w:rFonts w:ascii="Times New Roman" w:hAnsi="Times New Roman"/>
        </w:rPr>
        <w:t xml:space="preserve"> </w:t>
      </w:r>
      <w:bookmarkEnd w:id="13"/>
    </w:p>
    <w:bookmarkEnd w:id="14"/>
    <w:p w14:paraId="01DD684F" w14:textId="77777777" w:rsidR="00C228DD" w:rsidRDefault="00C228DD" w:rsidP="005D7A15">
      <w:pPr>
        <w:spacing w:after="0" w:line="240" w:lineRule="auto"/>
        <w:rPr>
          <w:rFonts w:ascii="Times New Roman" w:hAnsi="Times New Roman"/>
        </w:rPr>
      </w:pPr>
    </w:p>
    <w:p w14:paraId="4EE1D34E" w14:textId="4FB22FB7" w:rsidR="004C3FF8" w:rsidRPr="005D7A15" w:rsidRDefault="005D67A8" w:rsidP="005D7A15">
      <w:pPr>
        <w:spacing w:after="0" w:line="240" w:lineRule="auto"/>
        <w:rPr>
          <w:rFonts w:ascii="Times New Roman" w:hAnsi="Times New Roman"/>
        </w:rPr>
      </w:pPr>
      <w:r w:rsidRPr="005D7A15">
        <w:rPr>
          <w:rFonts w:ascii="Times New Roman" w:hAnsi="Times New Roman"/>
        </w:rPr>
        <w:t xml:space="preserve">Predsednik je </w:t>
      </w:r>
      <w:r w:rsidR="004100F0" w:rsidRPr="005D7A15">
        <w:rPr>
          <w:rFonts w:ascii="Times New Roman" w:hAnsi="Times New Roman"/>
        </w:rPr>
        <w:t>s</w:t>
      </w:r>
      <w:r w:rsidR="004C3FF8" w:rsidRPr="005D7A15">
        <w:rPr>
          <w:rFonts w:ascii="Times New Roman" w:hAnsi="Times New Roman"/>
        </w:rPr>
        <w:t xml:space="preserve">ejo zaključil ob </w:t>
      </w:r>
      <w:r w:rsidR="005D7A15" w:rsidRPr="005D7A15">
        <w:rPr>
          <w:rFonts w:ascii="Times New Roman" w:hAnsi="Times New Roman"/>
        </w:rPr>
        <w:t>12.00.</w:t>
      </w:r>
    </w:p>
    <w:p w14:paraId="47FE076D" w14:textId="4F62A85D" w:rsidR="004C3FF8" w:rsidRPr="00AA47B2" w:rsidRDefault="004C3FF8" w:rsidP="00A04FF3">
      <w:pPr>
        <w:pStyle w:val="Brezrazmikov"/>
        <w:jc w:val="both"/>
        <w:rPr>
          <w:sz w:val="22"/>
          <w:szCs w:val="22"/>
        </w:rPr>
      </w:pPr>
    </w:p>
    <w:p w14:paraId="16E1D97F" w14:textId="77777777" w:rsidR="00792CAE" w:rsidRPr="00AA47B2" w:rsidRDefault="00792CAE" w:rsidP="00A04FF3">
      <w:pPr>
        <w:pStyle w:val="Brezrazmikov"/>
        <w:jc w:val="both"/>
        <w:rPr>
          <w:sz w:val="22"/>
          <w:szCs w:val="22"/>
        </w:rPr>
      </w:pPr>
    </w:p>
    <w:p w14:paraId="776FC60C" w14:textId="77777777" w:rsidR="004C3FF8" w:rsidRPr="00AA47B2" w:rsidRDefault="004C3FF8" w:rsidP="00A04FF3">
      <w:pPr>
        <w:autoSpaceDE w:val="0"/>
        <w:autoSpaceDN w:val="0"/>
        <w:adjustRightInd w:val="0"/>
        <w:spacing w:after="0" w:line="240" w:lineRule="auto"/>
        <w:jc w:val="both"/>
        <w:rPr>
          <w:rFonts w:ascii="Times New Roman" w:hAnsi="Times New Roman"/>
          <w:lang w:eastAsia="sl-SI"/>
        </w:rPr>
      </w:pP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t xml:space="preserve"> dr. Kristijan Musek Lešnik </w:t>
      </w:r>
    </w:p>
    <w:p w14:paraId="160DB851" w14:textId="77777777" w:rsidR="004C3FF8" w:rsidRPr="00AA47B2" w:rsidRDefault="004C3FF8" w:rsidP="00A04FF3">
      <w:pPr>
        <w:autoSpaceDE w:val="0"/>
        <w:autoSpaceDN w:val="0"/>
        <w:adjustRightInd w:val="0"/>
        <w:spacing w:after="0" w:line="240" w:lineRule="auto"/>
        <w:ind w:firstLine="708"/>
        <w:jc w:val="both"/>
        <w:rPr>
          <w:rFonts w:ascii="Times New Roman" w:hAnsi="Times New Roman"/>
          <w:lang w:eastAsia="sl-SI"/>
        </w:rPr>
      </w:pPr>
      <w:r w:rsidRPr="00AA47B2">
        <w:rPr>
          <w:rFonts w:ascii="Times New Roman" w:hAnsi="Times New Roman"/>
          <w:lang w:eastAsia="sl-SI"/>
        </w:rPr>
        <w:t xml:space="preserve"> </w:t>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r>
      <w:r w:rsidRPr="00AA47B2">
        <w:rPr>
          <w:rFonts w:ascii="Times New Roman" w:hAnsi="Times New Roman"/>
          <w:lang w:eastAsia="sl-SI"/>
        </w:rPr>
        <w:tab/>
        <w:t>predsednik SSSI</w:t>
      </w:r>
    </w:p>
    <w:p w14:paraId="64DEC497" w14:textId="77777777" w:rsidR="00564F75" w:rsidRPr="005064C4" w:rsidRDefault="00564F75" w:rsidP="00A04FF3">
      <w:pPr>
        <w:autoSpaceDE w:val="0"/>
        <w:autoSpaceDN w:val="0"/>
        <w:adjustRightInd w:val="0"/>
        <w:spacing w:after="0" w:line="240" w:lineRule="auto"/>
        <w:jc w:val="both"/>
        <w:rPr>
          <w:rFonts w:ascii="Times New Roman" w:hAnsi="Times New Roman"/>
          <w:color w:val="000000"/>
          <w:lang w:eastAsia="sl-SI"/>
        </w:rPr>
      </w:pPr>
    </w:p>
    <w:p w14:paraId="2764BBF1" w14:textId="391139AF" w:rsidR="004C3FF8" w:rsidRPr="005064C4" w:rsidRDefault="004C3FF8" w:rsidP="00A04FF3">
      <w:pPr>
        <w:autoSpaceDE w:val="0"/>
        <w:autoSpaceDN w:val="0"/>
        <w:adjustRightInd w:val="0"/>
        <w:spacing w:after="0" w:line="240" w:lineRule="auto"/>
        <w:jc w:val="both"/>
        <w:rPr>
          <w:rFonts w:ascii="Times New Roman" w:hAnsi="Times New Roman"/>
          <w:color w:val="000000"/>
          <w:lang w:eastAsia="sl-SI"/>
        </w:rPr>
      </w:pPr>
      <w:r w:rsidRPr="005064C4">
        <w:rPr>
          <w:rFonts w:ascii="Times New Roman" w:hAnsi="Times New Roman"/>
          <w:color w:val="000000"/>
          <w:lang w:eastAsia="sl-SI"/>
        </w:rPr>
        <w:t xml:space="preserve">Zapisala: </w:t>
      </w:r>
    </w:p>
    <w:p w14:paraId="5E8ACF16" w14:textId="77777777" w:rsidR="004C3FF8" w:rsidRPr="005064C4" w:rsidRDefault="004C3FF8" w:rsidP="00A04FF3">
      <w:pPr>
        <w:autoSpaceDE w:val="0"/>
        <w:autoSpaceDN w:val="0"/>
        <w:adjustRightInd w:val="0"/>
        <w:spacing w:after="0" w:line="240" w:lineRule="auto"/>
        <w:jc w:val="both"/>
        <w:rPr>
          <w:rFonts w:ascii="Times New Roman" w:hAnsi="Times New Roman"/>
          <w:color w:val="000000"/>
          <w:lang w:eastAsia="sl-SI"/>
        </w:rPr>
      </w:pPr>
      <w:r w:rsidRPr="005064C4">
        <w:rPr>
          <w:rFonts w:ascii="Times New Roman" w:hAnsi="Times New Roman"/>
          <w:color w:val="000000"/>
          <w:lang w:eastAsia="sl-SI"/>
        </w:rPr>
        <w:t xml:space="preserve">mag. Mojca Miklavčič        </w:t>
      </w:r>
    </w:p>
    <w:p w14:paraId="0E376439" w14:textId="77777777" w:rsidR="004C3FF8" w:rsidRPr="005064C4" w:rsidRDefault="004C3FF8" w:rsidP="00A04FF3">
      <w:pPr>
        <w:autoSpaceDE w:val="0"/>
        <w:autoSpaceDN w:val="0"/>
        <w:adjustRightInd w:val="0"/>
        <w:spacing w:after="0" w:line="240" w:lineRule="auto"/>
        <w:jc w:val="both"/>
        <w:rPr>
          <w:rFonts w:ascii="Times New Roman" w:hAnsi="Times New Roman"/>
          <w:color w:val="000000"/>
          <w:u w:val="single"/>
          <w:lang w:eastAsia="sl-SI"/>
        </w:rPr>
      </w:pPr>
    </w:p>
    <w:p w14:paraId="4517C303" w14:textId="69FE5D69" w:rsidR="00E56A0A" w:rsidRPr="005064C4" w:rsidRDefault="004C3FF8" w:rsidP="003D64FE">
      <w:pPr>
        <w:autoSpaceDE w:val="0"/>
        <w:autoSpaceDN w:val="0"/>
        <w:adjustRightInd w:val="0"/>
        <w:spacing w:after="0" w:line="240" w:lineRule="auto"/>
        <w:jc w:val="both"/>
        <w:rPr>
          <w:rFonts w:ascii="Times New Roman" w:hAnsi="Times New Roman"/>
        </w:rPr>
      </w:pPr>
      <w:r w:rsidRPr="005064C4">
        <w:rPr>
          <w:rFonts w:ascii="Times New Roman" w:hAnsi="Times New Roman"/>
          <w:color w:val="000000"/>
          <w:u w:val="single"/>
          <w:lang w:eastAsia="sl-SI"/>
        </w:rPr>
        <w:t>O</w:t>
      </w:r>
      <w:r w:rsidRPr="005064C4">
        <w:rPr>
          <w:rFonts w:ascii="Times New Roman" w:hAnsi="Times New Roman"/>
          <w:u w:val="single"/>
        </w:rPr>
        <w:t>pomba</w:t>
      </w:r>
      <w:r w:rsidRPr="005064C4">
        <w:rPr>
          <w:rFonts w:ascii="Times New Roman" w:hAnsi="Times New Roman"/>
        </w:rPr>
        <w:t>: Posnetek seje se nahaja na elektronskem mediju (CD) v glavni pisarni MVI, spis št. 013-</w:t>
      </w:r>
      <w:r w:rsidR="00FF479D" w:rsidRPr="005064C4">
        <w:rPr>
          <w:rFonts w:ascii="Times New Roman" w:hAnsi="Times New Roman"/>
        </w:rPr>
        <w:t>2</w:t>
      </w:r>
      <w:r w:rsidR="00B92014" w:rsidRPr="005064C4">
        <w:rPr>
          <w:rFonts w:ascii="Times New Roman" w:hAnsi="Times New Roman"/>
        </w:rPr>
        <w:t>6</w:t>
      </w:r>
      <w:r w:rsidRPr="005064C4">
        <w:rPr>
          <w:rFonts w:ascii="Times New Roman" w:hAnsi="Times New Roman"/>
        </w:rPr>
        <w:t>/202</w:t>
      </w:r>
      <w:r w:rsidR="00FF479D" w:rsidRPr="005064C4">
        <w:rPr>
          <w:rFonts w:ascii="Times New Roman" w:hAnsi="Times New Roman"/>
        </w:rPr>
        <w:t>4</w:t>
      </w:r>
      <w:r w:rsidRPr="005064C4">
        <w:rPr>
          <w:rFonts w:ascii="Times New Roman" w:hAnsi="Times New Roman"/>
        </w:rPr>
        <w:t>/3, in je dostopen vsem članom sveta po predhodni najavi.</w:t>
      </w:r>
      <w:r w:rsidRPr="005064C4">
        <w:rPr>
          <w:rFonts w:ascii="Times New Roman" w:hAnsi="Times New Roman"/>
          <w:color w:val="000000"/>
          <w:lang w:eastAsia="sl-SI"/>
        </w:rPr>
        <w:t xml:space="preserve"> </w:t>
      </w:r>
    </w:p>
    <w:sectPr w:rsidR="00E56A0A" w:rsidRPr="005064C4" w:rsidSect="000C103A">
      <w:headerReference w:type="even" r:id="rId113"/>
      <w:headerReference w:type="default" r:id="rId114"/>
      <w:footerReference w:type="even" r:id="rId115"/>
      <w:footerReference w:type="default" r:id="rId116"/>
      <w:headerReference w:type="first" r:id="rId117"/>
      <w:footerReference w:type="first" r:id="rId1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4623" w14:textId="77777777" w:rsidR="00895287" w:rsidRDefault="00895287" w:rsidP="00D86351">
      <w:pPr>
        <w:spacing w:after="0" w:line="240" w:lineRule="auto"/>
      </w:pPr>
      <w:r>
        <w:separator/>
      </w:r>
    </w:p>
  </w:endnote>
  <w:endnote w:type="continuationSeparator" w:id="0">
    <w:p w14:paraId="17A4D17F" w14:textId="77777777" w:rsidR="00895287" w:rsidRDefault="00895287"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776" w14:textId="77777777" w:rsidR="00D86351" w:rsidRDefault="00D863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9E3"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4A11" w14:textId="77777777" w:rsidR="00895287" w:rsidRDefault="00895287" w:rsidP="00D86351">
      <w:pPr>
        <w:spacing w:after="0" w:line="240" w:lineRule="auto"/>
      </w:pPr>
      <w:r>
        <w:separator/>
      </w:r>
    </w:p>
  </w:footnote>
  <w:footnote w:type="continuationSeparator" w:id="0">
    <w:p w14:paraId="024C275C" w14:textId="77777777" w:rsidR="00895287" w:rsidRDefault="00895287" w:rsidP="00D8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89D" w14:textId="77777777" w:rsidR="00D86351" w:rsidRDefault="00D863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89B" w14:textId="77777777" w:rsidR="00D86351" w:rsidRDefault="00D8635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17B" w14:textId="77777777" w:rsidR="00D86351" w:rsidRDefault="00D863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123"/>
    <w:multiLevelType w:val="hybridMultilevel"/>
    <w:tmpl w:val="7EA4F7E4"/>
    <w:lvl w:ilvl="0" w:tplc="77FC9D66">
      <w:start w:val="1"/>
      <w:numFmt w:val="decimal"/>
      <w:lvlText w:val="%1."/>
      <w:lvlJc w:val="left"/>
      <w:pPr>
        <w:ind w:left="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8DAC0">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0F218">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46D06">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CBD0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EF948">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C6E9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76218A">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2FF48">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55CEE"/>
    <w:multiLevelType w:val="hybridMultilevel"/>
    <w:tmpl w:val="AFAE3E1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0D33FB"/>
    <w:multiLevelType w:val="hybridMultilevel"/>
    <w:tmpl w:val="D3A86CF0"/>
    <w:lvl w:ilvl="0" w:tplc="0424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9627905"/>
    <w:multiLevelType w:val="hybridMultilevel"/>
    <w:tmpl w:val="551EDEB4"/>
    <w:lvl w:ilvl="0" w:tplc="C3C01364">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 w15:restartNumberingAfterBreak="0">
    <w:nsid w:val="1A0E4602"/>
    <w:multiLevelType w:val="hybridMultilevel"/>
    <w:tmpl w:val="1B3291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7D48ED"/>
    <w:multiLevelType w:val="hybridMultilevel"/>
    <w:tmpl w:val="74B8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94488D"/>
    <w:multiLevelType w:val="hybridMultilevel"/>
    <w:tmpl w:val="DD0A744E"/>
    <w:lvl w:ilvl="0" w:tplc="D60C44DA">
      <w:start w:val="1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C695560"/>
    <w:multiLevelType w:val="hybridMultilevel"/>
    <w:tmpl w:val="0E843022"/>
    <w:lvl w:ilvl="0" w:tplc="C78AB666">
      <w:start w:val="1000"/>
      <w:numFmt w:val="bullet"/>
      <w:lvlText w:val="-"/>
      <w:lvlJc w:val="left"/>
      <w:pPr>
        <w:ind w:left="720" w:hanging="360"/>
      </w:pPr>
      <w:rPr>
        <w:rFonts w:ascii="Times New Roman" w:eastAsia="Calibri" w:hAnsi="Times New Roman" w:cs="Times New Roman"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840768C"/>
    <w:multiLevelType w:val="hybridMultilevel"/>
    <w:tmpl w:val="F03009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98C51D7"/>
    <w:multiLevelType w:val="hybridMultilevel"/>
    <w:tmpl w:val="119004E8"/>
    <w:lvl w:ilvl="0" w:tplc="5896CE5A">
      <w:numFmt w:val="bullet"/>
      <w:lvlText w:val="-"/>
      <w:lvlJc w:val="left"/>
      <w:pPr>
        <w:ind w:left="644" w:hanging="360"/>
      </w:pPr>
      <w:rPr>
        <w:rFonts w:ascii="Times New Roman" w:eastAsia="Times New Roman" w:hAnsi="Times New Roman" w:cs="Times New Roman"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4A381469"/>
    <w:multiLevelType w:val="hybridMultilevel"/>
    <w:tmpl w:val="52888BA8"/>
    <w:lvl w:ilvl="0" w:tplc="A6D8473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BC3319B"/>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AA65C24"/>
    <w:multiLevelType w:val="hybridMultilevel"/>
    <w:tmpl w:val="2F068958"/>
    <w:lvl w:ilvl="0" w:tplc="1E76DDD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A25161"/>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D0259"/>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B280684"/>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10647208">
    <w:abstractNumId w:val="5"/>
  </w:num>
  <w:num w:numId="2" w16cid:durableId="287704972">
    <w:abstractNumId w:val="3"/>
  </w:num>
  <w:num w:numId="3" w16cid:durableId="470096142">
    <w:abstractNumId w:val="0"/>
  </w:num>
  <w:num w:numId="4" w16cid:durableId="1689210774">
    <w:abstractNumId w:val="2"/>
  </w:num>
  <w:num w:numId="5" w16cid:durableId="1282222656">
    <w:abstractNumId w:val="6"/>
  </w:num>
  <w:num w:numId="6" w16cid:durableId="1260479759">
    <w:abstractNumId w:val="12"/>
  </w:num>
  <w:num w:numId="7" w16cid:durableId="463086492">
    <w:abstractNumId w:val="17"/>
  </w:num>
  <w:num w:numId="8" w16cid:durableId="1846168866">
    <w:abstractNumId w:val="15"/>
  </w:num>
  <w:num w:numId="9" w16cid:durableId="464278392">
    <w:abstractNumId w:val="10"/>
  </w:num>
  <w:num w:numId="10" w16cid:durableId="791368515">
    <w:abstractNumId w:val="16"/>
  </w:num>
  <w:num w:numId="11" w16cid:durableId="1261529501">
    <w:abstractNumId w:val="14"/>
  </w:num>
  <w:num w:numId="12" w16cid:durableId="500463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346823">
    <w:abstractNumId w:val="11"/>
  </w:num>
  <w:num w:numId="14" w16cid:durableId="246770621">
    <w:abstractNumId w:val="8"/>
  </w:num>
  <w:num w:numId="15" w16cid:durableId="667947840">
    <w:abstractNumId w:val="7"/>
  </w:num>
  <w:num w:numId="16" w16cid:durableId="751121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85727">
    <w:abstractNumId w:val="11"/>
  </w:num>
  <w:num w:numId="18" w16cid:durableId="276449955">
    <w:abstractNumId w:val="13"/>
  </w:num>
  <w:num w:numId="19" w16cid:durableId="2240699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0D08"/>
    <w:rsid w:val="00001700"/>
    <w:rsid w:val="00002291"/>
    <w:rsid w:val="00004E9F"/>
    <w:rsid w:val="000100FA"/>
    <w:rsid w:val="00016607"/>
    <w:rsid w:val="0001668D"/>
    <w:rsid w:val="00021875"/>
    <w:rsid w:val="0002776A"/>
    <w:rsid w:val="00030EC3"/>
    <w:rsid w:val="00031536"/>
    <w:rsid w:val="000349D7"/>
    <w:rsid w:val="00036433"/>
    <w:rsid w:val="00036437"/>
    <w:rsid w:val="00041762"/>
    <w:rsid w:val="00042D8C"/>
    <w:rsid w:val="00045291"/>
    <w:rsid w:val="0004650A"/>
    <w:rsid w:val="00046CC1"/>
    <w:rsid w:val="00047024"/>
    <w:rsid w:val="00050BA7"/>
    <w:rsid w:val="00060104"/>
    <w:rsid w:val="000607FE"/>
    <w:rsid w:val="00065D8B"/>
    <w:rsid w:val="0006660B"/>
    <w:rsid w:val="000705A5"/>
    <w:rsid w:val="000706BA"/>
    <w:rsid w:val="00073C90"/>
    <w:rsid w:val="00075E74"/>
    <w:rsid w:val="0008090E"/>
    <w:rsid w:val="00080CC1"/>
    <w:rsid w:val="00080E34"/>
    <w:rsid w:val="000815DA"/>
    <w:rsid w:val="000818EB"/>
    <w:rsid w:val="00083CF1"/>
    <w:rsid w:val="00084AC3"/>
    <w:rsid w:val="000856BB"/>
    <w:rsid w:val="0008648B"/>
    <w:rsid w:val="00086BC0"/>
    <w:rsid w:val="0008791D"/>
    <w:rsid w:val="00090A20"/>
    <w:rsid w:val="00091122"/>
    <w:rsid w:val="000929DC"/>
    <w:rsid w:val="00092C24"/>
    <w:rsid w:val="00092E43"/>
    <w:rsid w:val="00094101"/>
    <w:rsid w:val="00095280"/>
    <w:rsid w:val="00095B9F"/>
    <w:rsid w:val="000971DF"/>
    <w:rsid w:val="00097B90"/>
    <w:rsid w:val="000A06D3"/>
    <w:rsid w:val="000A0EB9"/>
    <w:rsid w:val="000A2BE8"/>
    <w:rsid w:val="000A3FA4"/>
    <w:rsid w:val="000A564C"/>
    <w:rsid w:val="000B08F9"/>
    <w:rsid w:val="000B1E00"/>
    <w:rsid w:val="000B2A29"/>
    <w:rsid w:val="000B7EC1"/>
    <w:rsid w:val="000C103A"/>
    <w:rsid w:val="000C2F56"/>
    <w:rsid w:val="000C2FAF"/>
    <w:rsid w:val="000C42AE"/>
    <w:rsid w:val="000C438E"/>
    <w:rsid w:val="000C44F4"/>
    <w:rsid w:val="000C45CA"/>
    <w:rsid w:val="000C48AC"/>
    <w:rsid w:val="000C7850"/>
    <w:rsid w:val="000D26FD"/>
    <w:rsid w:val="000D352C"/>
    <w:rsid w:val="000D3843"/>
    <w:rsid w:val="000D5354"/>
    <w:rsid w:val="000D7913"/>
    <w:rsid w:val="000E0120"/>
    <w:rsid w:val="000E0137"/>
    <w:rsid w:val="000E0309"/>
    <w:rsid w:val="000E05FD"/>
    <w:rsid w:val="000E161A"/>
    <w:rsid w:val="000E1BBE"/>
    <w:rsid w:val="000E2882"/>
    <w:rsid w:val="000E3552"/>
    <w:rsid w:val="000E5A39"/>
    <w:rsid w:val="000E6131"/>
    <w:rsid w:val="000E6C14"/>
    <w:rsid w:val="000E6D87"/>
    <w:rsid w:val="000F06C8"/>
    <w:rsid w:val="000F0702"/>
    <w:rsid w:val="000F1866"/>
    <w:rsid w:val="000F2D4B"/>
    <w:rsid w:val="000F3A45"/>
    <w:rsid w:val="000F3FAB"/>
    <w:rsid w:val="000F4E58"/>
    <w:rsid w:val="000F4F72"/>
    <w:rsid w:val="000F58BB"/>
    <w:rsid w:val="00100C04"/>
    <w:rsid w:val="001013A1"/>
    <w:rsid w:val="001024E2"/>
    <w:rsid w:val="00104FB3"/>
    <w:rsid w:val="001057B4"/>
    <w:rsid w:val="0010583E"/>
    <w:rsid w:val="00106217"/>
    <w:rsid w:val="0011066B"/>
    <w:rsid w:val="00110E25"/>
    <w:rsid w:val="00111123"/>
    <w:rsid w:val="00113DAF"/>
    <w:rsid w:val="00113E3B"/>
    <w:rsid w:val="00120952"/>
    <w:rsid w:val="00122242"/>
    <w:rsid w:val="001236A2"/>
    <w:rsid w:val="001241A4"/>
    <w:rsid w:val="00134C9C"/>
    <w:rsid w:val="0013734D"/>
    <w:rsid w:val="001407D8"/>
    <w:rsid w:val="00141288"/>
    <w:rsid w:val="00141B27"/>
    <w:rsid w:val="001421BE"/>
    <w:rsid w:val="00144EEB"/>
    <w:rsid w:val="00145534"/>
    <w:rsid w:val="00146975"/>
    <w:rsid w:val="00146E4E"/>
    <w:rsid w:val="00146F69"/>
    <w:rsid w:val="001503AA"/>
    <w:rsid w:val="00152B0F"/>
    <w:rsid w:val="00152BB0"/>
    <w:rsid w:val="001538E1"/>
    <w:rsid w:val="0015549C"/>
    <w:rsid w:val="001574F1"/>
    <w:rsid w:val="0016010D"/>
    <w:rsid w:val="00160665"/>
    <w:rsid w:val="001616E0"/>
    <w:rsid w:val="00161804"/>
    <w:rsid w:val="001634BE"/>
    <w:rsid w:val="00166917"/>
    <w:rsid w:val="00170EA5"/>
    <w:rsid w:val="00173163"/>
    <w:rsid w:val="00174273"/>
    <w:rsid w:val="00176FD3"/>
    <w:rsid w:val="00177A8B"/>
    <w:rsid w:val="00177DF8"/>
    <w:rsid w:val="00181614"/>
    <w:rsid w:val="001816B3"/>
    <w:rsid w:val="001823C6"/>
    <w:rsid w:val="00182565"/>
    <w:rsid w:val="00182AAC"/>
    <w:rsid w:val="00183F5C"/>
    <w:rsid w:val="00184446"/>
    <w:rsid w:val="00185197"/>
    <w:rsid w:val="00192919"/>
    <w:rsid w:val="001946B2"/>
    <w:rsid w:val="001A1AC3"/>
    <w:rsid w:val="001A365C"/>
    <w:rsid w:val="001A5233"/>
    <w:rsid w:val="001A52B2"/>
    <w:rsid w:val="001A6D73"/>
    <w:rsid w:val="001A6F8A"/>
    <w:rsid w:val="001B1941"/>
    <w:rsid w:val="001B288D"/>
    <w:rsid w:val="001B5915"/>
    <w:rsid w:val="001B6681"/>
    <w:rsid w:val="001B79EE"/>
    <w:rsid w:val="001C3550"/>
    <w:rsid w:val="001C3EE2"/>
    <w:rsid w:val="001C4D22"/>
    <w:rsid w:val="001C6934"/>
    <w:rsid w:val="001C6D6D"/>
    <w:rsid w:val="001D014A"/>
    <w:rsid w:val="001D27ED"/>
    <w:rsid w:val="001D3140"/>
    <w:rsid w:val="001D335D"/>
    <w:rsid w:val="001D6A00"/>
    <w:rsid w:val="001E011A"/>
    <w:rsid w:val="001E0A32"/>
    <w:rsid w:val="001E1475"/>
    <w:rsid w:val="001E15DE"/>
    <w:rsid w:val="001E1CD4"/>
    <w:rsid w:val="001E32B0"/>
    <w:rsid w:val="001E5B79"/>
    <w:rsid w:val="001E7C92"/>
    <w:rsid w:val="001F2127"/>
    <w:rsid w:val="001F2891"/>
    <w:rsid w:val="001F2EAC"/>
    <w:rsid w:val="001F3123"/>
    <w:rsid w:val="001F3B58"/>
    <w:rsid w:val="001F5344"/>
    <w:rsid w:val="001F59DA"/>
    <w:rsid w:val="001F64B0"/>
    <w:rsid w:val="001F6FCF"/>
    <w:rsid w:val="001F72C3"/>
    <w:rsid w:val="00200669"/>
    <w:rsid w:val="00210705"/>
    <w:rsid w:val="002108FA"/>
    <w:rsid w:val="00211D22"/>
    <w:rsid w:val="00213B1E"/>
    <w:rsid w:val="0021689D"/>
    <w:rsid w:val="00216C45"/>
    <w:rsid w:val="00217E34"/>
    <w:rsid w:val="00220F78"/>
    <w:rsid w:val="00221228"/>
    <w:rsid w:val="00222A27"/>
    <w:rsid w:val="002246D3"/>
    <w:rsid w:val="0022508F"/>
    <w:rsid w:val="00226F70"/>
    <w:rsid w:val="0023124B"/>
    <w:rsid w:val="002315F7"/>
    <w:rsid w:val="002345AA"/>
    <w:rsid w:val="002354CC"/>
    <w:rsid w:val="002379F4"/>
    <w:rsid w:val="0024265D"/>
    <w:rsid w:val="00246108"/>
    <w:rsid w:val="002475EC"/>
    <w:rsid w:val="00250136"/>
    <w:rsid w:val="002513E0"/>
    <w:rsid w:val="00252104"/>
    <w:rsid w:val="002524AF"/>
    <w:rsid w:val="002529F8"/>
    <w:rsid w:val="002538C3"/>
    <w:rsid w:val="002547E2"/>
    <w:rsid w:val="00260493"/>
    <w:rsid w:val="00266A41"/>
    <w:rsid w:val="00266AEB"/>
    <w:rsid w:val="00267E8C"/>
    <w:rsid w:val="002714E9"/>
    <w:rsid w:val="0027663D"/>
    <w:rsid w:val="002774E4"/>
    <w:rsid w:val="00277B41"/>
    <w:rsid w:val="002809B6"/>
    <w:rsid w:val="002809BC"/>
    <w:rsid w:val="0028427B"/>
    <w:rsid w:val="00286282"/>
    <w:rsid w:val="002868B4"/>
    <w:rsid w:val="002904F7"/>
    <w:rsid w:val="002907A4"/>
    <w:rsid w:val="0029379C"/>
    <w:rsid w:val="00293E4F"/>
    <w:rsid w:val="00294F75"/>
    <w:rsid w:val="0029598A"/>
    <w:rsid w:val="0029638D"/>
    <w:rsid w:val="002A1A6E"/>
    <w:rsid w:val="002A1FFE"/>
    <w:rsid w:val="002A2687"/>
    <w:rsid w:val="002A3A3B"/>
    <w:rsid w:val="002A4396"/>
    <w:rsid w:val="002A6F06"/>
    <w:rsid w:val="002A79E0"/>
    <w:rsid w:val="002B016F"/>
    <w:rsid w:val="002B34A0"/>
    <w:rsid w:val="002B5363"/>
    <w:rsid w:val="002B661E"/>
    <w:rsid w:val="002C0B61"/>
    <w:rsid w:val="002C2821"/>
    <w:rsid w:val="002C2B6F"/>
    <w:rsid w:val="002C4948"/>
    <w:rsid w:val="002C6FD7"/>
    <w:rsid w:val="002D087D"/>
    <w:rsid w:val="002D70F7"/>
    <w:rsid w:val="002E0D8D"/>
    <w:rsid w:val="002E20B9"/>
    <w:rsid w:val="002E32E9"/>
    <w:rsid w:val="002E5EF2"/>
    <w:rsid w:val="002E694F"/>
    <w:rsid w:val="002E78F2"/>
    <w:rsid w:val="002F71F2"/>
    <w:rsid w:val="00304346"/>
    <w:rsid w:val="0030456C"/>
    <w:rsid w:val="0030632A"/>
    <w:rsid w:val="00310181"/>
    <w:rsid w:val="00313C8C"/>
    <w:rsid w:val="0031452D"/>
    <w:rsid w:val="00314993"/>
    <w:rsid w:val="003157F6"/>
    <w:rsid w:val="00316403"/>
    <w:rsid w:val="00316D65"/>
    <w:rsid w:val="00316EEA"/>
    <w:rsid w:val="0032030E"/>
    <w:rsid w:val="003207E8"/>
    <w:rsid w:val="00322653"/>
    <w:rsid w:val="00322AB5"/>
    <w:rsid w:val="00326120"/>
    <w:rsid w:val="00326FC7"/>
    <w:rsid w:val="00330A54"/>
    <w:rsid w:val="00332C18"/>
    <w:rsid w:val="00332E96"/>
    <w:rsid w:val="00334C55"/>
    <w:rsid w:val="0033513F"/>
    <w:rsid w:val="003365B9"/>
    <w:rsid w:val="00337264"/>
    <w:rsid w:val="00345A0B"/>
    <w:rsid w:val="00345EF2"/>
    <w:rsid w:val="00345FA9"/>
    <w:rsid w:val="00346461"/>
    <w:rsid w:val="00350B60"/>
    <w:rsid w:val="00351E86"/>
    <w:rsid w:val="0035256C"/>
    <w:rsid w:val="003533D3"/>
    <w:rsid w:val="00354FC8"/>
    <w:rsid w:val="003551F4"/>
    <w:rsid w:val="00355C51"/>
    <w:rsid w:val="00356350"/>
    <w:rsid w:val="00357C64"/>
    <w:rsid w:val="00357F4D"/>
    <w:rsid w:val="003604D7"/>
    <w:rsid w:val="00360D97"/>
    <w:rsid w:val="00364B3A"/>
    <w:rsid w:val="00365A1E"/>
    <w:rsid w:val="00365CE7"/>
    <w:rsid w:val="003667D7"/>
    <w:rsid w:val="00366FF9"/>
    <w:rsid w:val="00367B2A"/>
    <w:rsid w:val="00371845"/>
    <w:rsid w:val="003776FD"/>
    <w:rsid w:val="00380743"/>
    <w:rsid w:val="003807E7"/>
    <w:rsid w:val="00380B77"/>
    <w:rsid w:val="003812B1"/>
    <w:rsid w:val="003851E6"/>
    <w:rsid w:val="003907D8"/>
    <w:rsid w:val="003912F9"/>
    <w:rsid w:val="003A0913"/>
    <w:rsid w:val="003A1BFB"/>
    <w:rsid w:val="003A2314"/>
    <w:rsid w:val="003B060F"/>
    <w:rsid w:val="003B19B4"/>
    <w:rsid w:val="003B2DF0"/>
    <w:rsid w:val="003B5102"/>
    <w:rsid w:val="003B7BD9"/>
    <w:rsid w:val="003C09F4"/>
    <w:rsid w:val="003C0CDD"/>
    <w:rsid w:val="003C0FC2"/>
    <w:rsid w:val="003C1259"/>
    <w:rsid w:val="003C1555"/>
    <w:rsid w:val="003C2037"/>
    <w:rsid w:val="003C2AA7"/>
    <w:rsid w:val="003C37F2"/>
    <w:rsid w:val="003C5B1E"/>
    <w:rsid w:val="003D070C"/>
    <w:rsid w:val="003D0D0B"/>
    <w:rsid w:val="003D2337"/>
    <w:rsid w:val="003D2C10"/>
    <w:rsid w:val="003D2CAB"/>
    <w:rsid w:val="003D349D"/>
    <w:rsid w:val="003D3789"/>
    <w:rsid w:val="003D4165"/>
    <w:rsid w:val="003D46E5"/>
    <w:rsid w:val="003D64FE"/>
    <w:rsid w:val="003E004C"/>
    <w:rsid w:val="003E0C99"/>
    <w:rsid w:val="003E1B11"/>
    <w:rsid w:val="003E1D0B"/>
    <w:rsid w:val="003E28B4"/>
    <w:rsid w:val="003E2B47"/>
    <w:rsid w:val="003E469B"/>
    <w:rsid w:val="003E4B45"/>
    <w:rsid w:val="003E725F"/>
    <w:rsid w:val="003E75A2"/>
    <w:rsid w:val="003F373D"/>
    <w:rsid w:val="003F4495"/>
    <w:rsid w:val="003F7CEC"/>
    <w:rsid w:val="00400224"/>
    <w:rsid w:val="00400F69"/>
    <w:rsid w:val="00401162"/>
    <w:rsid w:val="00402F10"/>
    <w:rsid w:val="004038DC"/>
    <w:rsid w:val="00403C4E"/>
    <w:rsid w:val="00406336"/>
    <w:rsid w:val="004100F0"/>
    <w:rsid w:val="00411F97"/>
    <w:rsid w:val="00413A17"/>
    <w:rsid w:val="00413A53"/>
    <w:rsid w:val="004151C8"/>
    <w:rsid w:val="0041537E"/>
    <w:rsid w:val="004157F9"/>
    <w:rsid w:val="00425B37"/>
    <w:rsid w:val="00426A3F"/>
    <w:rsid w:val="004274CC"/>
    <w:rsid w:val="00427C27"/>
    <w:rsid w:val="00427DA5"/>
    <w:rsid w:val="004302BE"/>
    <w:rsid w:val="00430845"/>
    <w:rsid w:val="004308A3"/>
    <w:rsid w:val="00431A0E"/>
    <w:rsid w:val="00432EBA"/>
    <w:rsid w:val="0043417B"/>
    <w:rsid w:val="0043526D"/>
    <w:rsid w:val="00435778"/>
    <w:rsid w:val="004359E7"/>
    <w:rsid w:val="00437D0C"/>
    <w:rsid w:val="00440221"/>
    <w:rsid w:val="00440B1E"/>
    <w:rsid w:val="00442D90"/>
    <w:rsid w:val="00443AB8"/>
    <w:rsid w:val="00443B58"/>
    <w:rsid w:val="00443F20"/>
    <w:rsid w:val="004449EB"/>
    <w:rsid w:val="00446015"/>
    <w:rsid w:val="00446B83"/>
    <w:rsid w:val="00450B93"/>
    <w:rsid w:val="004518A8"/>
    <w:rsid w:val="00451E87"/>
    <w:rsid w:val="0045248D"/>
    <w:rsid w:val="00452583"/>
    <w:rsid w:val="004530BE"/>
    <w:rsid w:val="004540F7"/>
    <w:rsid w:val="0045587C"/>
    <w:rsid w:val="00455C2A"/>
    <w:rsid w:val="00455E80"/>
    <w:rsid w:val="004569AD"/>
    <w:rsid w:val="00457272"/>
    <w:rsid w:val="00457A07"/>
    <w:rsid w:val="00457A56"/>
    <w:rsid w:val="00457D4C"/>
    <w:rsid w:val="00462A84"/>
    <w:rsid w:val="00462CAB"/>
    <w:rsid w:val="004648C8"/>
    <w:rsid w:val="0046504C"/>
    <w:rsid w:val="00465673"/>
    <w:rsid w:val="00467026"/>
    <w:rsid w:val="0046791D"/>
    <w:rsid w:val="004702FA"/>
    <w:rsid w:val="00470964"/>
    <w:rsid w:val="00470A26"/>
    <w:rsid w:val="00470E39"/>
    <w:rsid w:val="004749C1"/>
    <w:rsid w:val="00476388"/>
    <w:rsid w:val="00481683"/>
    <w:rsid w:val="004842EF"/>
    <w:rsid w:val="0048472F"/>
    <w:rsid w:val="00484787"/>
    <w:rsid w:val="00487CCE"/>
    <w:rsid w:val="00487F59"/>
    <w:rsid w:val="0049056C"/>
    <w:rsid w:val="00490989"/>
    <w:rsid w:val="00491099"/>
    <w:rsid w:val="004932A8"/>
    <w:rsid w:val="00493459"/>
    <w:rsid w:val="00494034"/>
    <w:rsid w:val="00495416"/>
    <w:rsid w:val="00497C3D"/>
    <w:rsid w:val="004A2676"/>
    <w:rsid w:val="004A30F0"/>
    <w:rsid w:val="004A35A8"/>
    <w:rsid w:val="004A4553"/>
    <w:rsid w:val="004A4F94"/>
    <w:rsid w:val="004A52E5"/>
    <w:rsid w:val="004A73DF"/>
    <w:rsid w:val="004A7BB4"/>
    <w:rsid w:val="004B24CD"/>
    <w:rsid w:val="004B3B64"/>
    <w:rsid w:val="004B468C"/>
    <w:rsid w:val="004C3FF8"/>
    <w:rsid w:val="004C4EDD"/>
    <w:rsid w:val="004C5756"/>
    <w:rsid w:val="004C5F69"/>
    <w:rsid w:val="004C778C"/>
    <w:rsid w:val="004C7B2A"/>
    <w:rsid w:val="004D0677"/>
    <w:rsid w:val="004D1E63"/>
    <w:rsid w:val="004D238C"/>
    <w:rsid w:val="004D364A"/>
    <w:rsid w:val="004D39D0"/>
    <w:rsid w:val="004D5247"/>
    <w:rsid w:val="004D740F"/>
    <w:rsid w:val="004D7CDF"/>
    <w:rsid w:val="004E3EB3"/>
    <w:rsid w:val="004E4B56"/>
    <w:rsid w:val="004E4D57"/>
    <w:rsid w:val="004F15D1"/>
    <w:rsid w:val="004F47CA"/>
    <w:rsid w:val="004F4A98"/>
    <w:rsid w:val="004F6748"/>
    <w:rsid w:val="004F7108"/>
    <w:rsid w:val="005035E5"/>
    <w:rsid w:val="005046FA"/>
    <w:rsid w:val="00504961"/>
    <w:rsid w:val="005060C8"/>
    <w:rsid w:val="005064C4"/>
    <w:rsid w:val="00506C19"/>
    <w:rsid w:val="005108EE"/>
    <w:rsid w:val="005114C7"/>
    <w:rsid w:val="00511B6E"/>
    <w:rsid w:val="00514A16"/>
    <w:rsid w:val="00514A88"/>
    <w:rsid w:val="00515AB2"/>
    <w:rsid w:val="005167F5"/>
    <w:rsid w:val="005172FA"/>
    <w:rsid w:val="0052070A"/>
    <w:rsid w:val="0052113D"/>
    <w:rsid w:val="005218A8"/>
    <w:rsid w:val="00523316"/>
    <w:rsid w:val="005251E7"/>
    <w:rsid w:val="00526F83"/>
    <w:rsid w:val="00532A07"/>
    <w:rsid w:val="00532A5C"/>
    <w:rsid w:val="005334D7"/>
    <w:rsid w:val="00534A72"/>
    <w:rsid w:val="00535750"/>
    <w:rsid w:val="00535C20"/>
    <w:rsid w:val="00536085"/>
    <w:rsid w:val="00536D3D"/>
    <w:rsid w:val="0053729C"/>
    <w:rsid w:val="00537FEE"/>
    <w:rsid w:val="005420BA"/>
    <w:rsid w:val="00542219"/>
    <w:rsid w:val="005425D7"/>
    <w:rsid w:val="005457A1"/>
    <w:rsid w:val="005467B9"/>
    <w:rsid w:val="0054742B"/>
    <w:rsid w:val="0055211B"/>
    <w:rsid w:val="0055381E"/>
    <w:rsid w:val="00553F00"/>
    <w:rsid w:val="0055469F"/>
    <w:rsid w:val="005547F3"/>
    <w:rsid w:val="00555605"/>
    <w:rsid w:val="0055770F"/>
    <w:rsid w:val="00557D81"/>
    <w:rsid w:val="00557F3E"/>
    <w:rsid w:val="00561386"/>
    <w:rsid w:val="00561614"/>
    <w:rsid w:val="005625A4"/>
    <w:rsid w:val="00562F5A"/>
    <w:rsid w:val="00564F75"/>
    <w:rsid w:val="00565110"/>
    <w:rsid w:val="00565B62"/>
    <w:rsid w:val="005666BC"/>
    <w:rsid w:val="00570B52"/>
    <w:rsid w:val="00573B5F"/>
    <w:rsid w:val="00573EE8"/>
    <w:rsid w:val="0057448F"/>
    <w:rsid w:val="00574995"/>
    <w:rsid w:val="00574ABF"/>
    <w:rsid w:val="005764A2"/>
    <w:rsid w:val="005917E1"/>
    <w:rsid w:val="00591FAC"/>
    <w:rsid w:val="005926B1"/>
    <w:rsid w:val="005A12AF"/>
    <w:rsid w:val="005A1A9F"/>
    <w:rsid w:val="005A239D"/>
    <w:rsid w:val="005A23CB"/>
    <w:rsid w:val="005A4290"/>
    <w:rsid w:val="005A4792"/>
    <w:rsid w:val="005A6434"/>
    <w:rsid w:val="005A6D39"/>
    <w:rsid w:val="005A755A"/>
    <w:rsid w:val="005A7621"/>
    <w:rsid w:val="005A7AD5"/>
    <w:rsid w:val="005B2242"/>
    <w:rsid w:val="005B2FDD"/>
    <w:rsid w:val="005B4A28"/>
    <w:rsid w:val="005C5614"/>
    <w:rsid w:val="005C5941"/>
    <w:rsid w:val="005C5CA6"/>
    <w:rsid w:val="005C74E6"/>
    <w:rsid w:val="005C79E1"/>
    <w:rsid w:val="005D0239"/>
    <w:rsid w:val="005D296D"/>
    <w:rsid w:val="005D67A8"/>
    <w:rsid w:val="005D69D1"/>
    <w:rsid w:val="005D6F16"/>
    <w:rsid w:val="005D7A15"/>
    <w:rsid w:val="005E702A"/>
    <w:rsid w:val="005F0374"/>
    <w:rsid w:val="005F0789"/>
    <w:rsid w:val="005F07DD"/>
    <w:rsid w:val="005F420C"/>
    <w:rsid w:val="005F53C7"/>
    <w:rsid w:val="005F6D69"/>
    <w:rsid w:val="005F6E13"/>
    <w:rsid w:val="005F7144"/>
    <w:rsid w:val="005F7627"/>
    <w:rsid w:val="00600F0A"/>
    <w:rsid w:val="00601A0A"/>
    <w:rsid w:val="0060243A"/>
    <w:rsid w:val="00606A47"/>
    <w:rsid w:val="00610479"/>
    <w:rsid w:val="00610CAA"/>
    <w:rsid w:val="006119B4"/>
    <w:rsid w:val="00612199"/>
    <w:rsid w:val="00613792"/>
    <w:rsid w:val="006147F4"/>
    <w:rsid w:val="00614B9C"/>
    <w:rsid w:val="00614C82"/>
    <w:rsid w:val="006151AE"/>
    <w:rsid w:val="006152CA"/>
    <w:rsid w:val="00617FAD"/>
    <w:rsid w:val="00620E28"/>
    <w:rsid w:val="00621999"/>
    <w:rsid w:val="00621F11"/>
    <w:rsid w:val="00621F21"/>
    <w:rsid w:val="006319E6"/>
    <w:rsid w:val="0063279E"/>
    <w:rsid w:val="00632F4B"/>
    <w:rsid w:val="00632FC4"/>
    <w:rsid w:val="0063442F"/>
    <w:rsid w:val="0063532B"/>
    <w:rsid w:val="00635451"/>
    <w:rsid w:val="00636F4E"/>
    <w:rsid w:val="00640A65"/>
    <w:rsid w:val="006410E4"/>
    <w:rsid w:val="00642B36"/>
    <w:rsid w:val="006434D8"/>
    <w:rsid w:val="00644DF3"/>
    <w:rsid w:val="0064524B"/>
    <w:rsid w:val="00645C67"/>
    <w:rsid w:val="00646832"/>
    <w:rsid w:val="0064773E"/>
    <w:rsid w:val="006505A4"/>
    <w:rsid w:val="0065145F"/>
    <w:rsid w:val="0065258C"/>
    <w:rsid w:val="0065297B"/>
    <w:rsid w:val="00653C61"/>
    <w:rsid w:val="006546DD"/>
    <w:rsid w:val="006563A6"/>
    <w:rsid w:val="0066176A"/>
    <w:rsid w:val="006618C1"/>
    <w:rsid w:val="00663EA3"/>
    <w:rsid w:val="00664DEB"/>
    <w:rsid w:val="00671FF8"/>
    <w:rsid w:val="0067282F"/>
    <w:rsid w:val="00672951"/>
    <w:rsid w:val="00677101"/>
    <w:rsid w:val="0068171C"/>
    <w:rsid w:val="00683627"/>
    <w:rsid w:val="00686718"/>
    <w:rsid w:val="00690B4B"/>
    <w:rsid w:val="00691595"/>
    <w:rsid w:val="006924E3"/>
    <w:rsid w:val="0069282A"/>
    <w:rsid w:val="00695E7B"/>
    <w:rsid w:val="00696B02"/>
    <w:rsid w:val="006978FD"/>
    <w:rsid w:val="006A03AC"/>
    <w:rsid w:val="006A0976"/>
    <w:rsid w:val="006A1721"/>
    <w:rsid w:val="006A2AA2"/>
    <w:rsid w:val="006A2BC0"/>
    <w:rsid w:val="006A51A3"/>
    <w:rsid w:val="006A6BCC"/>
    <w:rsid w:val="006B090F"/>
    <w:rsid w:val="006B0DBC"/>
    <w:rsid w:val="006B3406"/>
    <w:rsid w:val="006B3FB1"/>
    <w:rsid w:val="006B44D2"/>
    <w:rsid w:val="006B66BD"/>
    <w:rsid w:val="006B6C6D"/>
    <w:rsid w:val="006B7FB5"/>
    <w:rsid w:val="006C1D44"/>
    <w:rsid w:val="006C4388"/>
    <w:rsid w:val="006C576F"/>
    <w:rsid w:val="006D0AFE"/>
    <w:rsid w:val="006D1915"/>
    <w:rsid w:val="006D3725"/>
    <w:rsid w:val="006D5284"/>
    <w:rsid w:val="006D5439"/>
    <w:rsid w:val="006D5DE2"/>
    <w:rsid w:val="006D7D71"/>
    <w:rsid w:val="006D7F7A"/>
    <w:rsid w:val="006E0DA5"/>
    <w:rsid w:val="006E0DD6"/>
    <w:rsid w:val="006E1316"/>
    <w:rsid w:val="006E1EAF"/>
    <w:rsid w:val="006E2904"/>
    <w:rsid w:val="006E358C"/>
    <w:rsid w:val="006E5772"/>
    <w:rsid w:val="006F1193"/>
    <w:rsid w:val="006F23DB"/>
    <w:rsid w:val="006F3663"/>
    <w:rsid w:val="006F4EF7"/>
    <w:rsid w:val="006F59B9"/>
    <w:rsid w:val="006F65EA"/>
    <w:rsid w:val="006F6B85"/>
    <w:rsid w:val="006F7A36"/>
    <w:rsid w:val="00706156"/>
    <w:rsid w:val="00711413"/>
    <w:rsid w:val="00711D81"/>
    <w:rsid w:val="007123BE"/>
    <w:rsid w:val="00713298"/>
    <w:rsid w:val="007155E3"/>
    <w:rsid w:val="00716DCC"/>
    <w:rsid w:val="007179B7"/>
    <w:rsid w:val="00717E97"/>
    <w:rsid w:val="00720499"/>
    <w:rsid w:val="00720E00"/>
    <w:rsid w:val="007227B5"/>
    <w:rsid w:val="00722C47"/>
    <w:rsid w:val="00723748"/>
    <w:rsid w:val="0072397A"/>
    <w:rsid w:val="0072645C"/>
    <w:rsid w:val="0073061E"/>
    <w:rsid w:val="00731869"/>
    <w:rsid w:val="00731A38"/>
    <w:rsid w:val="007349A0"/>
    <w:rsid w:val="007417AB"/>
    <w:rsid w:val="00743205"/>
    <w:rsid w:val="00744ED6"/>
    <w:rsid w:val="00744FD5"/>
    <w:rsid w:val="00745A45"/>
    <w:rsid w:val="00746AD7"/>
    <w:rsid w:val="0075054B"/>
    <w:rsid w:val="00750B97"/>
    <w:rsid w:val="0075258D"/>
    <w:rsid w:val="00753095"/>
    <w:rsid w:val="0075395D"/>
    <w:rsid w:val="00753CEF"/>
    <w:rsid w:val="0075466C"/>
    <w:rsid w:val="00756E27"/>
    <w:rsid w:val="00760806"/>
    <w:rsid w:val="00761BE6"/>
    <w:rsid w:val="0076457A"/>
    <w:rsid w:val="007657B0"/>
    <w:rsid w:val="00766B53"/>
    <w:rsid w:val="00767646"/>
    <w:rsid w:val="00770BED"/>
    <w:rsid w:val="00770D57"/>
    <w:rsid w:val="00771B01"/>
    <w:rsid w:val="007727BA"/>
    <w:rsid w:val="00773A7D"/>
    <w:rsid w:val="00775471"/>
    <w:rsid w:val="0078162F"/>
    <w:rsid w:val="007819F6"/>
    <w:rsid w:val="0078322D"/>
    <w:rsid w:val="007874B4"/>
    <w:rsid w:val="00790A2C"/>
    <w:rsid w:val="00791564"/>
    <w:rsid w:val="00791E3B"/>
    <w:rsid w:val="007927AA"/>
    <w:rsid w:val="00792CAE"/>
    <w:rsid w:val="007933CC"/>
    <w:rsid w:val="00797566"/>
    <w:rsid w:val="0079799C"/>
    <w:rsid w:val="00797AE7"/>
    <w:rsid w:val="007A6097"/>
    <w:rsid w:val="007B0730"/>
    <w:rsid w:val="007B186B"/>
    <w:rsid w:val="007B2AFF"/>
    <w:rsid w:val="007B49FF"/>
    <w:rsid w:val="007B6B02"/>
    <w:rsid w:val="007B7A2D"/>
    <w:rsid w:val="007C05C9"/>
    <w:rsid w:val="007C191A"/>
    <w:rsid w:val="007C1CF3"/>
    <w:rsid w:val="007C2059"/>
    <w:rsid w:val="007C384D"/>
    <w:rsid w:val="007D07CF"/>
    <w:rsid w:val="007D0FDF"/>
    <w:rsid w:val="007D1ABD"/>
    <w:rsid w:val="007D49C1"/>
    <w:rsid w:val="007D5C1A"/>
    <w:rsid w:val="007D653E"/>
    <w:rsid w:val="007D65C1"/>
    <w:rsid w:val="007D7FF1"/>
    <w:rsid w:val="007E0695"/>
    <w:rsid w:val="007E06D1"/>
    <w:rsid w:val="007E08F4"/>
    <w:rsid w:val="007E1A16"/>
    <w:rsid w:val="007E259A"/>
    <w:rsid w:val="007E276B"/>
    <w:rsid w:val="007E4929"/>
    <w:rsid w:val="007E4E30"/>
    <w:rsid w:val="007E594C"/>
    <w:rsid w:val="007F0980"/>
    <w:rsid w:val="007F3BB9"/>
    <w:rsid w:val="007F3FF3"/>
    <w:rsid w:val="007F58D2"/>
    <w:rsid w:val="007F5A07"/>
    <w:rsid w:val="007F5E03"/>
    <w:rsid w:val="007F5E11"/>
    <w:rsid w:val="007F6C64"/>
    <w:rsid w:val="007F6DDC"/>
    <w:rsid w:val="007F7101"/>
    <w:rsid w:val="00802A17"/>
    <w:rsid w:val="008036FE"/>
    <w:rsid w:val="00803F12"/>
    <w:rsid w:val="00805387"/>
    <w:rsid w:val="00806BA0"/>
    <w:rsid w:val="008107D0"/>
    <w:rsid w:val="008119E8"/>
    <w:rsid w:val="008128F3"/>
    <w:rsid w:val="00815384"/>
    <w:rsid w:val="00815C40"/>
    <w:rsid w:val="0081741D"/>
    <w:rsid w:val="00821D68"/>
    <w:rsid w:val="00821F68"/>
    <w:rsid w:val="00824E28"/>
    <w:rsid w:val="008325CB"/>
    <w:rsid w:val="00833391"/>
    <w:rsid w:val="008338D3"/>
    <w:rsid w:val="0083610B"/>
    <w:rsid w:val="008402EE"/>
    <w:rsid w:val="008418D5"/>
    <w:rsid w:val="00842F33"/>
    <w:rsid w:val="00843FA5"/>
    <w:rsid w:val="00844958"/>
    <w:rsid w:val="00845F76"/>
    <w:rsid w:val="00847BEF"/>
    <w:rsid w:val="008518F6"/>
    <w:rsid w:val="008525FE"/>
    <w:rsid w:val="0085513F"/>
    <w:rsid w:val="008600D5"/>
    <w:rsid w:val="00861687"/>
    <w:rsid w:val="008633E3"/>
    <w:rsid w:val="00865562"/>
    <w:rsid w:val="00870E4F"/>
    <w:rsid w:val="00872D36"/>
    <w:rsid w:val="00876605"/>
    <w:rsid w:val="00876652"/>
    <w:rsid w:val="00876727"/>
    <w:rsid w:val="00876F3C"/>
    <w:rsid w:val="0087724E"/>
    <w:rsid w:val="00880C34"/>
    <w:rsid w:val="00880E0F"/>
    <w:rsid w:val="00882E5E"/>
    <w:rsid w:val="008831B4"/>
    <w:rsid w:val="008835CF"/>
    <w:rsid w:val="00884D34"/>
    <w:rsid w:val="00887885"/>
    <w:rsid w:val="00887EA7"/>
    <w:rsid w:val="008900CC"/>
    <w:rsid w:val="0089085F"/>
    <w:rsid w:val="0089274E"/>
    <w:rsid w:val="008939E3"/>
    <w:rsid w:val="0089441A"/>
    <w:rsid w:val="00894D89"/>
    <w:rsid w:val="00895287"/>
    <w:rsid w:val="00896051"/>
    <w:rsid w:val="008978BD"/>
    <w:rsid w:val="00897E7F"/>
    <w:rsid w:val="008A0758"/>
    <w:rsid w:val="008A1F1B"/>
    <w:rsid w:val="008A268D"/>
    <w:rsid w:val="008A2899"/>
    <w:rsid w:val="008A3012"/>
    <w:rsid w:val="008A3867"/>
    <w:rsid w:val="008A54D4"/>
    <w:rsid w:val="008A5B1F"/>
    <w:rsid w:val="008B09C8"/>
    <w:rsid w:val="008B2DAB"/>
    <w:rsid w:val="008B3B26"/>
    <w:rsid w:val="008B61C9"/>
    <w:rsid w:val="008B62D6"/>
    <w:rsid w:val="008B676D"/>
    <w:rsid w:val="008B7CDB"/>
    <w:rsid w:val="008C0180"/>
    <w:rsid w:val="008C05AB"/>
    <w:rsid w:val="008C0CFD"/>
    <w:rsid w:val="008C20B4"/>
    <w:rsid w:val="008C2A3C"/>
    <w:rsid w:val="008C4683"/>
    <w:rsid w:val="008C604E"/>
    <w:rsid w:val="008C6984"/>
    <w:rsid w:val="008D4B9F"/>
    <w:rsid w:val="008D5CB8"/>
    <w:rsid w:val="008D7D1C"/>
    <w:rsid w:val="008E0140"/>
    <w:rsid w:val="008E40AD"/>
    <w:rsid w:val="008E42C2"/>
    <w:rsid w:val="008E6D93"/>
    <w:rsid w:val="008E7859"/>
    <w:rsid w:val="008F1C6D"/>
    <w:rsid w:val="008F3CEE"/>
    <w:rsid w:val="008F5769"/>
    <w:rsid w:val="008F6CD9"/>
    <w:rsid w:val="008F7256"/>
    <w:rsid w:val="008F72BC"/>
    <w:rsid w:val="00901750"/>
    <w:rsid w:val="00904954"/>
    <w:rsid w:val="0090540A"/>
    <w:rsid w:val="00906EB3"/>
    <w:rsid w:val="0090726C"/>
    <w:rsid w:val="00910C9F"/>
    <w:rsid w:val="00910DE7"/>
    <w:rsid w:val="00912ED7"/>
    <w:rsid w:val="009157DA"/>
    <w:rsid w:val="0091628F"/>
    <w:rsid w:val="009164B8"/>
    <w:rsid w:val="00916C9D"/>
    <w:rsid w:val="009178C3"/>
    <w:rsid w:val="0092210A"/>
    <w:rsid w:val="00926B8F"/>
    <w:rsid w:val="00927C55"/>
    <w:rsid w:val="00930906"/>
    <w:rsid w:val="00930A20"/>
    <w:rsid w:val="00930AF9"/>
    <w:rsid w:val="00933B45"/>
    <w:rsid w:val="009341EE"/>
    <w:rsid w:val="0094098B"/>
    <w:rsid w:val="00940E41"/>
    <w:rsid w:val="00944A4C"/>
    <w:rsid w:val="009459C5"/>
    <w:rsid w:val="00946AFB"/>
    <w:rsid w:val="00950561"/>
    <w:rsid w:val="00953560"/>
    <w:rsid w:val="0095662F"/>
    <w:rsid w:val="00957C9F"/>
    <w:rsid w:val="00960AA5"/>
    <w:rsid w:val="009625F8"/>
    <w:rsid w:val="00970ABB"/>
    <w:rsid w:val="00970D07"/>
    <w:rsid w:val="0097173F"/>
    <w:rsid w:val="009734CB"/>
    <w:rsid w:val="00973DC3"/>
    <w:rsid w:val="00974CF3"/>
    <w:rsid w:val="00974E3D"/>
    <w:rsid w:val="009758B5"/>
    <w:rsid w:val="00975DE0"/>
    <w:rsid w:val="00976745"/>
    <w:rsid w:val="00980190"/>
    <w:rsid w:val="009805C9"/>
    <w:rsid w:val="009827F8"/>
    <w:rsid w:val="009860BE"/>
    <w:rsid w:val="009864E1"/>
    <w:rsid w:val="00990616"/>
    <w:rsid w:val="009914E5"/>
    <w:rsid w:val="00991DF2"/>
    <w:rsid w:val="00991E92"/>
    <w:rsid w:val="00993E12"/>
    <w:rsid w:val="00994198"/>
    <w:rsid w:val="00994AC5"/>
    <w:rsid w:val="00995A29"/>
    <w:rsid w:val="0099717C"/>
    <w:rsid w:val="00997284"/>
    <w:rsid w:val="009A06E2"/>
    <w:rsid w:val="009A19CD"/>
    <w:rsid w:val="009A2D9C"/>
    <w:rsid w:val="009A442C"/>
    <w:rsid w:val="009A5A34"/>
    <w:rsid w:val="009A656D"/>
    <w:rsid w:val="009A7F47"/>
    <w:rsid w:val="009B007E"/>
    <w:rsid w:val="009B1CAB"/>
    <w:rsid w:val="009B2BD7"/>
    <w:rsid w:val="009B4539"/>
    <w:rsid w:val="009B5917"/>
    <w:rsid w:val="009C1EEC"/>
    <w:rsid w:val="009C65DC"/>
    <w:rsid w:val="009C6C92"/>
    <w:rsid w:val="009C7013"/>
    <w:rsid w:val="009D0153"/>
    <w:rsid w:val="009D5525"/>
    <w:rsid w:val="009D5C91"/>
    <w:rsid w:val="009D667A"/>
    <w:rsid w:val="009E0539"/>
    <w:rsid w:val="009E1595"/>
    <w:rsid w:val="009E4A3B"/>
    <w:rsid w:val="009E57AC"/>
    <w:rsid w:val="009F13B3"/>
    <w:rsid w:val="009F2055"/>
    <w:rsid w:val="009F350F"/>
    <w:rsid w:val="009F4344"/>
    <w:rsid w:val="009F556E"/>
    <w:rsid w:val="009F75CB"/>
    <w:rsid w:val="00A02C77"/>
    <w:rsid w:val="00A02FEB"/>
    <w:rsid w:val="00A03678"/>
    <w:rsid w:val="00A04FF3"/>
    <w:rsid w:val="00A07E38"/>
    <w:rsid w:val="00A154F9"/>
    <w:rsid w:val="00A16CFC"/>
    <w:rsid w:val="00A17330"/>
    <w:rsid w:val="00A2250B"/>
    <w:rsid w:val="00A2355D"/>
    <w:rsid w:val="00A2541C"/>
    <w:rsid w:val="00A26489"/>
    <w:rsid w:val="00A30EB3"/>
    <w:rsid w:val="00A31A27"/>
    <w:rsid w:val="00A34612"/>
    <w:rsid w:val="00A34736"/>
    <w:rsid w:val="00A35B4C"/>
    <w:rsid w:val="00A35FFF"/>
    <w:rsid w:val="00A362FE"/>
    <w:rsid w:val="00A408E3"/>
    <w:rsid w:val="00A41D9F"/>
    <w:rsid w:val="00A4437D"/>
    <w:rsid w:val="00A44CAA"/>
    <w:rsid w:val="00A453E1"/>
    <w:rsid w:val="00A4621B"/>
    <w:rsid w:val="00A50534"/>
    <w:rsid w:val="00A50FD0"/>
    <w:rsid w:val="00A522AD"/>
    <w:rsid w:val="00A54645"/>
    <w:rsid w:val="00A57159"/>
    <w:rsid w:val="00A57271"/>
    <w:rsid w:val="00A634ED"/>
    <w:rsid w:val="00A64608"/>
    <w:rsid w:val="00A648DD"/>
    <w:rsid w:val="00A64AC7"/>
    <w:rsid w:val="00A7281B"/>
    <w:rsid w:val="00A7352D"/>
    <w:rsid w:val="00A73CFF"/>
    <w:rsid w:val="00A773CD"/>
    <w:rsid w:val="00A82AEA"/>
    <w:rsid w:val="00A86373"/>
    <w:rsid w:val="00A90CB8"/>
    <w:rsid w:val="00A90D41"/>
    <w:rsid w:val="00A90FD5"/>
    <w:rsid w:val="00A911CD"/>
    <w:rsid w:val="00A9162D"/>
    <w:rsid w:val="00A967EC"/>
    <w:rsid w:val="00A96964"/>
    <w:rsid w:val="00A96BCC"/>
    <w:rsid w:val="00AA058E"/>
    <w:rsid w:val="00AA11B7"/>
    <w:rsid w:val="00AA192E"/>
    <w:rsid w:val="00AA1BCA"/>
    <w:rsid w:val="00AA47B2"/>
    <w:rsid w:val="00AA537F"/>
    <w:rsid w:val="00AA776E"/>
    <w:rsid w:val="00AB02F2"/>
    <w:rsid w:val="00AB14CF"/>
    <w:rsid w:val="00AB3907"/>
    <w:rsid w:val="00AB3BE7"/>
    <w:rsid w:val="00AB42B4"/>
    <w:rsid w:val="00AB5980"/>
    <w:rsid w:val="00AB622F"/>
    <w:rsid w:val="00AB773F"/>
    <w:rsid w:val="00AC16FA"/>
    <w:rsid w:val="00AC2A4A"/>
    <w:rsid w:val="00AC2ED4"/>
    <w:rsid w:val="00AC31E1"/>
    <w:rsid w:val="00AC35E5"/>
    <w:rsid w:val="00AC5968"/>
    <w:rsid w:val="00AC6628"/>
    <w:rsid w:val="00AC7117"/>
    <w:rsid w:val="00AC7992"/>
    <w:rsid w:val="00AD0788"/>
    <w:rsid w:val="00AD136D"/>
    <w:rsid w:val="00AD18FF"/>
    <w:rsid w:val="00AD2D58"/>
    <w:rsid w:val="00AD2F4C"/>
    <w:rsid w:val="00AD36D5"/>
    <w:rsid w:val="00AD4651"/>
    <w:rsid w:val="00AD57EA"/>
    <w:rsid w:val="00AD6F26"/>
    <w:rsid w:val="00AE3394"/>
    <w:rsid w:val="00AE403B"/>
    <w:rsid w:val="00AE41A3"/>
    <w:rsid w:val="00AE7659"/>
    <w:rsid w:val="00AE7B72"/>
    <w:rsid w:val="00AE7DB6"/>
    <w:rsid w:val="00AF4669"/>
    <w:rsid w:val="00AF749C"/>
    <w:rsid w:val="00B02DB9"/>
    <w:rsid w:val="00B04530"/>
    <w:rsid w:val="00B05389"/>
    <w:rsid w:val="00B06130"/>
    <w:rsid w:val="00B10D4C"/>
    <w:rsid w:val="00B10E01"/>
    <w:rsid w:val="00B11B32"/>
    <w:rsid w:val="00B1623C"/>
    <w:rsid w:val="00B162E5"/>
    <w:rsid w:val="00B213EA"/>
    <w:rsid w:val="00B21F04"/>
    <w:rsid w:val="00B25172"/>
    <w:rsid w:val="00B257AA"/>
    <w:rsid w:val="00B30B37"/>
    <w:rsid w:val="00B31622"/>
    <w:rsid w:val="00B33377"/>
    <w:rsid w:val="00B333CB"/>
    <w:rsid w:val="00B343A5"/>
    <w:rsid w:val="00B363F3"/>
    <w:rsid w:val="00B36918"/>
    <w:rsid w:val="00B37B78"/>
    <w:rsid w:val="00B42471"/>
    <w:rsid w:val="00B43D39"/>
    <w:rsid w:val="00B44ACF"/>
    <w:rsid w:val="00B47A29"/>
    <w:rsid w:val="00B50A30"/>
    <w:rsid w:val="00B516F0"/>
    <w:rsid w:val="00B51A0B"/>
    <w:rsid w:val="00B51D0C"/>
    <w:rsid w:val="00B52641"/>
    <w:rsid w:val="00B52D4C"/>
    <w:rsid w:val="00B52EC8"/>
    <w:rsid w:val="00B5357E"/>
    <w:rsid w:val="00B53B39"/>
    <w:rsid w:val="00B54FDC"/>
    <w:rsid w:val="00B57741"/>
    <w:rsid w:val="00B57E17"/>
    <w:rsid w:val="00B627D8"/>
    <w:rsid w:val="00B63E2C"/>
    <w:rsid w:val="00B703B1"/>
    <w:rsid w:val="00B7442F"/>
    <w:rsid w:val="00B761FD"/>
    <w:rsid w:val="00B7697E"/>
    <w:rsid w:val="00B82143"/>
    <w:rsid w:val="00B83469"/>
    <w:rsid w:val="00B90EEB"/>
    <w:rsid w:val="00B92014"/>
    <w:rsid w:val="00B92B64"/>
    <w:rsid w:val="00B92CD9"/>
    <w:rsid w:val="00B97601"/>
    <w:rsid w:val="00BA0D23"/>
    <w:rsid w:val="00BA1A50"/>
    <w:rsid w:val="00BA27EB"/>
    <w:rsid w:val="00BA3EA4"/>
    <w:rsid w:val="00BA4A5F"/>
    <w:rsid w:val="00BA642E"/>
    <w:rsid w:val="00BB2100"/>
    <w:rsid w:val="00BB21CC"/>
    <w:rsid w:val="00BB308D"/>
    <w:rsid w:val="00BB4642"/>
    <w:rsid w:val="00BB4F71"/>
    <w:rsid w:val="00BB5166"/>
    <w:rsid w:val="00BB6184"/>
    <w:rsid w:val="00BB69CE"/>
    <w:rsid w:val="00BB78FA"/>
    <w:rsid w:val="00BB7C15"/>
    <w:rsid w:val="00BB7DC0"/>
    <w:rsid w:val="00BC414A"/>
    <w:rsid w:val="00BC77C5"/>
    <w:rsid w:val="00BC785C"/>
    <w:rsid w:val="00BC79B0"/>
    <w:rsid w:val="00BD1333"/>
    <w:rsid w:val="00BD1EDB"/>
    <w:rsid w:val="00BD4AC2"/>
    <w:rsid w:val="00BD5551"/>
    <w:rsid w:val="00BD59D4"/>
    <w:rsid w:val="00BD6AE3"/>
    <w:rsid w:val="00BE150D"/>
    <w:rsid w:val="00BE3DD7"/>
    <w:rsid w:val="00BE401F"/>
    <w:rsid w:val="00BE57BC"/>
    <w:rsid w:val="00BF2CC2"/>
    <w:rsid w:val="00BF3F1D"/>
    <w:rsid w:val="00BF415D"/>
    <w:rsid w:val="00BF49A6"/>
    <w:rsid w:val="00BF4E1B"/>
    <w:rsid w:val="00BF7B51"/>
    <w:rsid w:val="00BF7FA9"/>
    <w:rsid w:val="00C001A1"/>
    <w:rsid w:val="00C02B16"/>
    <w:rsid w:val="00C16169"/>
    <w:rsid w:val="00C16B8D"/>
    <w:rsid w:val="00C20447"/>
    <w:rsid w:val="00C22290"/>
    <w:rsid w:val="00C223A2"/>
    <w:rsid w:val="00C228DD"/>
    <w:rsid w:val="00C2394B"/>
    <w:rsid w:val="00C26772"/>
    <w:rsid w:val="00C279B4"/>
    <w:rsid w:val="00C27AAE"/>
    <w:rsid w:val="00C27B5A"/>
    <w:rsid w:val="00C30921"/>
    <w:rsid w:val="00C3134C"/>
    <w:rsid w:val="00C31B8B"/>
    <w:rsid w:val="00C339CC"/>
    <w:rsid w:val="00C34196"/>
    <w:rsid w:val="00C352EE"/>
    <w:rsid w:val="00C3607E"/>
    <w:rsid w:val="00C361C9"/>
    <w:rsid w:val="00C36C11"/>
    <w:rsid w:val="00C40288"/>
    <w:rsid w:val="00C40A4A"/>
    <w:rsid w:val="00C438FD"/>
    <w:rsid w:val="00C4507B"/>
    <w:rsid w:val="00C46B90"/>
    <w:rsid w:val="00C47334"/>
    <w:rsid w:val="00C47632"/>
    <w:rsid w:val="00C47CD5"/>
    <w:rsid w:val="00C50C73"/>
    <w:rsid w:val="00C52CF4"/>
    <w:rsid w:val="00C53CD2"/>
    <w:rsid w:val="00C54C97"/>
    <w:rsid w:val="00C55340"/>
    <w:rsid w:val="00C56625"/>
    <w:rsid w:val="00C570D6"/>
    <w:rsid w:val="00C60375"/>
    <w:rsid w:val="00C6066B"/>
    <w:rsid w:val="00C619A2"/>
    <w:rsid w:val="00C61DEC"/>
    <w:rsid w:val="00C649B8"/>
    <w:rsid w:val="00C668AA"/>
    <w:rsid w:val="00C66FE9"/>
    <w:rsid w:val="00C70529"/>
    <w:rsid w:val="00C725B2"/>
    <w:rsid w:val="00C83AED"/>
    <w:rsid w:val="00C861DE"/>
    <w:rsid w:val="00C907FC"/>
    <w:rsid w:val="00C9160A"/>
    <w:rsid w:val="00C920DF"/>
    <w:rsid w:val="00C929D1"/>
    <w:rsid w:val="00C92A97"/>
    <w:rsid w:val="00C9736D"/>
    <w:rsid w:val="00CA10B9"/>
    <w:rsid w:val="00CA667C"/>
    <w:rsid w:val="00CB139E"/>
    <w:rsid w:val="00CB1581"/>
    <w:rsid w:val="00CB2498"/>
    <w:rsid w:val="00CB3E22"/>
    <w:rsid w:val="00CB4BC2"/>
    <w:rsid w:val="00CB62DD"/>
    <w:rsid w:val="00CB7E48"/>
    <w:rsid w:val="00CB7EF7"/>
    <w:rsid w:val="00CC39ED"/>
    <w:rsid w:val="00CC3B0B"/>
    <w:rsid w:val="00CC4B3A"/>
    <w:rsid w:val="00CC75FD"/>
    <w:rsid w:val="00CD0DFF"/>
    <w:rsid w:val="00CD1B33"/>
    <w:rsid w:val="00CD35BC"/>
    <w:rsid w:val="00CD5CA4"/>
    <w:rsid w:val="00CD65A8"/>
    <w:rsid w:val="00CE053F"/>
    <w:rsid w:val="00CE48DC"/>
    <w:rsid w:val="00CE68ED"/>
    <w:rsid w:val="00CE700A"/>
    <w:rsid w:val="00CF4121"/>
    <w:rsid w:val="00CF5A2F"/>
    <w:rsid w:val="00CF67DD"/>
    <w:rsid w:val="00CF7024"/>
    <w:rsid w:val="00D00EF5"/>
    <w:rsid w:val="00D045FC"/>
    <w:rsid w:val="00D07B3C"/>
    <w:rsid w:val="00D11CE4"/>
    <w:rsid w:val="00D144CD"/>
    <w:rsid w:val="00D146BC"/>
    <w:rsid w:val="00D174D0"/>
    <w:rsid w:val="00D23CF0"/>
    <w:rsid w:val="00D242F8"/>
    <w:rsid w:val="00D25634"/>
    <w:rsid w:val="00D2695E"/>
    <w:rsid w:val="00D27868"/>
    <w:rsid w:val="00D30195"/>
    <w:rsid w:val="00D3047B"/>
    <w:rsid w:val="00D31180"/>
    <w:rsid w:val="00D3157B"/>
    <w:rsid w:val="00D32DC3"/>
    <w:rsid w:val="00D33F60"/>
    <w:rsid w:val="00D35865"/>
    <w:rsid w:val="00D37F5A"/>
    <w:rsid w:val="00D41CEB"/>
    <w:rsid w:val="00D431BC"/>
    <w:rsid w:val="00D446BA"/>
    <w:rsid w:val="00D466BD"/>
    <w:rsid w:val="00D51296"/>
    <w:rsid w:val="00D52A75"/>
    <w:rsid w:val="00D52DB5"/>
    <w:rsid w:val="00D537F6"/>
    <w:rsid w:val="00D5580D"/>
    <w:rsid w:val="00D566E5"/>
    <w:rsid w:val="00D57359"/>
    <w:rsid w:val="00D57F98"/>
    <w:rsid w:val="00D64808"/>
    <w:rsid w:val="00D661E4"/>
    <w:rsid w:val="00D66B19"/>
    <w:rsid w:val="00D679A6"/>
    <w:rsid w:val="00D67AAF"/>
    <w:rsid w:val="00D72AD9"/>
    <w:rsid w:val="00D73193"/>
    <w:rsid w:val="00D74AFC"/>
    <w:rsid w:val="00D76820"/>
    <w:rsid w:val="00D76FB0"/>
    <w:rsid w:val="00D81148"/>
    <w:rsid w:val="00D82171"/>
    <w:rsid w:val="00D825ED"/>
    <w:rsid w:val="00D8467A"/>
    <w:rsid w:val="00D858AE"/>
    <w:rsid w:val="00D86351"/>
    <w:rsid w:val="00D8715A"/>
    <w:rsid w:val="00D920CF"/>
    <w:rsid w:val="00D92EEB"/>
    <w:rsid w:val="00D95D64"/>
    <w:rsid w:val="00DA00A9"/>
    <w:rsid w:val="00DA05EA"/>
    <w:rsid w:val="00DA2627"/>
    <w:rsid w:val="00DA319D"/>
    <w:rsid w:val="00DA3D94"/>
    <w:rsid w:val="00DB0224"/>
    <w:rsid w:val="00DB2016"/>
    <w:rsid w:val="00DB3E74"/>
    <w:rsid w:val="00DB5183"/>
    <w:rsid w:val="00DB58B6"/>
    <w:rsid w:val="00DB5B33"/>
    <w:rsid w:val="00DB6A20"/>
    <w:rsid w:val="00DB6E3C"/>
    <w:rsid w:val="00DB7414"/>
    <w:rsid w:val="00DC2A62"/>
    <w:rsid w:val="00DC376B"/>
    <w:rsid w:val="00DC3974"/>
    <w:rsid w:val="00DC5A87"/>
    <w:rsid w:val="00DC7BE7"/>
    <w:rsid w:val="00DD0257"/>
    <w:rsid w:val="00DD0AD1"/>
    <w:rsid w:val="00DD0BCB"/>
    <w:rsid w:val="00DD191C"/>
    <w:rsid w:val="00DD3D37"/>
    <w:rsid w:val="00DD5B3B"/>
    <w:rsid w:val="00DD5BC2"/>
    <w:rsid w:val="00DE243D"/>
    <w:rsid w:val="00DE31B5"/>
    <w:rsid w:val="00DE5578"/>
    <w:rsid w:val="00DE5A0A"/>
    <w:rsid w:val="00DE5E0C"/>
    <w:rsid w:val="00DE6737"/>
    <w:rsid w:val="00DE6A56"/>
    <w:rsid w:val="00DE74AB"/>
    <w:rsid w:val="00DE7589"/>
    <w:rsid w:val="00DE7C9D"/>
    <w:rsid w:val="00DF01E5"/>
    <w:rsid w:val="00DF089E"/>
    <w:rsid w:val="00DF1C45"/>
    <w:rsid w:val="00DF21FB"/>
    <w:rsid w:val="00DF251D"/>
    <w:rsid w:val="00DF3B8E"/>
    <w:rsid w:val="00DF5D8B"/>
    <w:rsid w:val="00E01A58"/>
    <w:rsid w:val="00E03C01"/>
    <w:rsid w:val="00E04882"/>
    <w:rsid w:val="00E05E03"/>
    <w:rsid w:val="00E1036A"/>
    <w:rsid w:val="00E1180C"/>
    <w:rsid w:val="00E11D59"/>
    <w:rsid w:val="00E1386C"/>
    <w:rsid w:val="00E13F8A"/>
    <w:rsid w:val="00E1461B"/>
    <w:rsid w:val="00E156B2"/>
    <w:rsid w:val="00E1639D"/>
    <w:rsid w:val="00E167BA"/>
    <w:rsid w:val="00E168CB"/>
    <w:rsid w:val="00E1708C"/>
    <w:rsid w:val="00E17E87"/>
    <w:rsid w:val="00E2068A"/>
    <w:rsid w:val="00E22788"/>
    <w:rsid w:val="00E236C3"/>
    <w:rsid w:val="00E24D57"/>
    <w:rsid w:val="00E25848"/>
    <w:rsid w:val="00E2690C"/>
    <w:rsid w:val="00E2702E"/>
    <w:rsid w:val="00E30777"/>
    <w:rsid w:val="00E31DC8"/>
    <w:rsid w:val="00E440FC"/>
    <w:rsid w:val="00E44481"/>
    <w:rsid w:val="00E516B0"/>
    <w:rsid w:val="00E56A0A"/>
    <w:rsid w:val="00E56E56"/>
    <w:rsid w:val="00E57B5E"/>
    <w:rsid w:val="00E605E0"/>
    <w:rsid w:val="00E608F7"/>
    <w:rsid w:val="00E60C5B"/>
    <w:rsid w:val="00E60F64"/>
    <w:rsid w:val="00E62FB8"/>
    <w:rsid w:val="00E6408C"/>
    <w:rsid w:val="00E64CE9"/>
    <w:rsid w:val="00E67F16"/>
    <w:rsid w:val="00E7160E"/>
    <w:rsid w:val="00E762F5"/>
    <w:rsid w:val="00E804BE"/>
    <w:rsid w:val="00E822C4"/>
    <w:rsid w:val="00E84C26"/>
    <w:rsid w:val="00E85992"/>
    <w:rsid w:val="00E91954"/>
    <w:rsid w:val="00E91A6A"/>
    <w:rsid w:val="00E9243A"/>
    <w:rsid w:val="00E93BEB"/>
    <w:rsid w:val="00E93CDD"/>
    <w:rsid w:val="00E94426"/>
    <w:rsid w:val="00E95A87"/>
    <w:rsid w:val="00EA26EB"/>
    <w:rsid w:val="00EA33FC"/>
    <w:rsid w:val="00EA368C"/>
    <w:rsid w:val="00EA41ED"/>
    <w:rsid w:val="00EA6387"/>
    <w:rsid w:val="00EB0172"/>
    <w:rsid w:val="00EB142C"/>
    <w:rsid w:val="00EB1E4B"/>
    <w:rsid w:val="00EB2FEC"/>
    <w:rsid w:val="00EB397C"/>
    <w:rsid w:val="00EB3AB1"/>
    <w:rsid w:val="00EB4D34"/>
    <w:rsid w:val="00EB63EE"/>
    <w:rsid w:val="00EB7479"/>
    <w:rsid w:val="00EC0D79"/>
    <w:rsid w:val="00EC123C"/>
    <w:rsid w:val="00EC29F0"/>
    <w:rsid w:val="00EC4130"/>
    <w:rsid w:val="00EC416C"/>
    <w:rsid w:val="00EC5BC5"/>
    <w:rsid w:val="00EC673D"/>
    <w:rsid w:val="00ED276F"/>
    <w:rsid w:val="00ED38A3"/>
    <w:rsid w:val="00ED56BA"/>
    <w:rsid w:val="00EE54E4"/>
    <w:rsid w:val="00EE60FC"/>
    <w:rsid w:val="00EF3A3E"/>
    <w:rsid w:val="00EF520B"/>
    <w:rsid w:val="00EF5F09"/>
    <w:rsid w:val="00EF6500"/>
    <w:rsid w:val="00F00412"/>
    <w:rsid w:val="00F02432"/>
    <w:rsid w:val="00F042B9"/>
    <w:rsid w:val="00F04376"/>
    <w:rsid w:val="00F046AC"/>
    <w:rsid w:val="00F04AC9"/>
    <w:rsid w:val="00F04BF3"/>
    <w:rsid w:val="00F04D41"/>
    <w:rsid w:val="00F04E68"/>
    <w:rsid w:val="00F05071"/>
    <w:rsid w:val="00F060F3"/>
    <w:rsid w:val="00F068F7"/>
    <w:rsid w:val="00F07BEC"/>
    <w:rsid w:val="00F11CF1"/>
    <w:rsid w:val="00F12433"/>
    <w:rsid w:val="00F137F0"/>
    <w:rsid w:val="00F15DA4"/>
    <w:rsid w:val="00F166D0"/>
    <w:rsid w:val="00F20164"/>
    <w:rsid w:val="00F2116C"/>
    <w:rsid w:val="00F24B05"/>
    <w:rsid w:val="00F27AE2"/>
    <w:rsid w:val="00F31F47"/>
    <w:rsid w:val="00F325B0"/>
    <w:rsid w:val="00F32FC1"/>
    <w:rsid w:val="00F3415E"/>
    <w:rsid w:val="00F34E57"/>
    <w:rsid w:val="00F35176"/>
    <w:rsid w:val="00F354F5"/>
    <w:rsid w:val="00F37AFF"/>
    <w:rsid w:val="00F40C21"/>
    <w:rsid w:val="00F42C2E"/>
    <w:rsid w:val="00F42CD5"/>
    <w:rsid w:val="00F43A50"/>
    <w:rsid w:val="00F44F0A"/>
    <w:rsid w:val="00F459B3"/>
    <w:rsid w:val="00F47376"/>
    <w:rsid w:val="00F475C7"/>
    <w:rsid w:val="00F5007B"/>
    <w:rsid w:val="00F51861"/>
    <w:rsid w:val="00F52121"/>
    <w:rsid w:val="00F524FF"/>
    <w:rsid w:val="00F53A51"/>
    <w:rsid w:val="00F54B97"/>
    <w:rsid w:val="00F55A4E"/>
    <w:rsid w:val="00F57AF8"/>
    <w:rsid w:val="00F61C7B"/>
    <w:rsid w:val="00F63F0C"/>
    <w:rsid w:val="00F64414"/>
    <w:rsid w:val="00F64841"/>
    <w:rsid w:val="00F64FE9"/>
    <w:rsid w:val="00F66168"/>
    <w:rsid w:val="00F72814"/>
    <w:rsid w:val="00F75B73"/>
    <w:rsid w:val="00F800C2"/>
    <w:rsid w:val="00F80A51"/>
    <w:rsid w:val="00F81D04"/>
    <w:rsid w:val="00F82093"/>
    <w:rsid w:val="00F83A01"/>
    <w:rsid w:val="00F843C8"/>
    <w:rsid w:val="00F852F8"/>
    <w:rsid w:val="00F8543D"/>
    <w:rsid w:val="00F86B1D"/>
    <w:rsid w:val="00F90491"/>
    <w:rsid w:val="00F92464"/>
    <w:rsid w:val="00F933AE"/>
    <w:rsid w:val="00F933B7"/>
    <w:rsid w:val="00F93EEA"/>
    <w:rsid w:val="00F95167"/>
    <w:rsid w:val="00F9629B"/>
    <w:rsid w:val="00F964C6"/>
    <w:rsid w:val="00F972F3"/>
    <w:rsid w:val="00FA22ED"/>
    <w:rsid w:val="00FA7781"/>
    <w:rsid w:val="00FA7D1F"/>
    <w:rsid w:val="00FB1437"/>
    <w:rsid w:val="00FB4F11"/>
    <w:rsid w:val="00FB52B3"/>
    <w:rsid w:val="00FC1104"/>
    <w:rsid w:val="00FC1C74"/>
    <w:rsid w:val="00FC2BF0"/>
    <w:rsid w:val="00FC2D09"/>
    <w:rsid w:val="00FC3705"/>
    <w:rsid w:val="00FC3799"/>
    <w:rsid w:val="00FC400E"/>
    <w:rsid w:val="00FC5CA0"/>
    <w:rsid w:val="00FC6088"/>
    <w:rsid w:val="00FC7F0C"/>
    <w:rsid w:val="00FD015C"/>
    <w:rsid w:val="00FD3636"/>
    <w:rsid w:val="00FD5BC0"/>
    <w:rsid w:val="00FD5C08"/>
    <w:rsid w:val="00FD68D4"/>
    <w:rsid w:val="00FD77FA"/>
    <w:rsid w:val="00FD7865"/>
    <w:rsid w:val="00FE2BE4"/>
    <w:rsid w:val="00FE2F0C"/>
    <w:rsid w:val="00FE2FB5"/>
    <w:rsid w:val="00FE4972"/>
    <w:rsid w:val="00FE4BC6"/>
    <w:rsid w:val="00FF0B83"/>
    <w:rsid w:val="00FF479D"/>
    <w:rsid w:val="00FF54B4"/>
    <w:rsid w:val="00FF5E53"/>
    <w:rsid w:val="00FF5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CB8"/>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table" w:styleId="Tabelamrea">
    <w:name w:val="Table Grid"/>
    <w:basedOn w:val="Navadnatabela"/>
    <w:uiPriority w:val="39"/>
    <w:rsid w:val="00D731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rsid w:val="008525FE"/>
    <w:pPr>
      <w:spacing w:before="60"/>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486894826">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10491316">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772169556">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13530493">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177890547">
      <w:bodyDiv w:val="1"/>
      <w:marLeft w:val="0"/>
      <w:marRight w:val="0"/>
      <w:marTop w:val="0"/>
      <w:marBottom w:val="0"/>
      <w:divBdr>
        <w:top w:val="none" w:sz="0" w:space="0" w:color="auto"/>
        <w:left w:val="none" w:sz="0" w:space="0" w:color="auto"/>
        <w:bottom w:val="none" w:sz="0" w:space="0" w:color="auto"/>
        <w:right w:val="none" w:sz="0" w:space="0" w:color="auto"/>
      </w:divBdr>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23004497">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674066425">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070104663">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117" Type="http://schemas.openxmlformats.org/officeDocument/2006/relationships/header" Target="header3.xml"/><Relationship Id="rId21" Type="http://schemas.openxmlformats.org/officeDocument/2006/relationships/hyperlink" Target="http://www.uradni-list.si/1/objava.jsp?sop=2021-01-2629" TargetMode="External"/><Relationship Id="rId42" Type="http://schemas.openxmlformats.org/officeDocument/2006/relationships/hyperlink" Target="http://www.uradni-list.si/1/objava.jsp?sop=2022-01-4017" TargetMode="External"/><Relationship Id="rId47" Type="http://schemas.openxmlformats.org/officeDocument/2006/relationships/hyperlink" Target="http://www.uradni-list.si/1/objava.jsp?sop=2012-01-1700" TargetMode="External"/><Relationship Id="rId63" Type="http://schemas.openxmlformats.org/officeDocument/2006/relationships/hyperlink" Target="http://www.uradni-list.si/1/objava.jsp?sop=2009-21-3051" TargetMode="External"/><Relationship Id="rId68" Type="http://schemas.openxmlformats.org/officeDocument/2006/relationships/hyperlink" Target="http://www.uradni-list.si/1/objava.jsp?sop=2016-01-1999" TargetMode="External"/><Relationship Id="rId84" Type="http://schemas.openxmlformats.org/officeDocument/2006/relationships/hyperlink" Target="http://www.uradni-list.si/1/objava.jsp?sop=2012-01-2410" TargetMode="External"/><Relationship Id="rId89" Type="http://schemas.openxmlformats.org/officeDocument/2006/relationships/hyperlink" Target="http://www.uradni-list.si/1/objava.jsp?sop=2021-01-2629" TargetMode="External"/><Relationship Id="rId112" Type="http://schemas.openxmlformats.org/officeDocument/2006/relationships/hyperlink" Target="http://www.uradni-list.si/1/objava.jsp?sop=2022-01-4017" TargetMode="External"/><Relationship Id="rId16" Type="http://schemas.openxmlformats.org/officeDocument/2006/relationships/hyperlink" Target="http://www.uradni-list.si/1/objava.jsp?sop=2012-01-2410" TargetMode="External"/><Relationship Id="rId107" Type="http://schemas.openxmlformats.org/officeDocument/2006/relationships/hyperlink" Target="http://www.uradni-list.si/1/objava.jsp?sop=2021-01-2629" TargetMode="External"/><Relationship Id="rId11" Type="http://schemas.openxmlformats.org/officeDocument/2006/relationships/hyperlink" Target="http://www.uradni-list.si/1/objava.jsp?sop=2009-01-2871" TargetMode="External"/><Relationship Id="rId32" Type="http://schemas.openxmlformats.org/officeDocument/2006/relationships/hyperlink" Target="http://www.uradni-list.si/1/objava.jsp?sop=2012-01-2410" TargetMode="External"/><Relationship Id="rId37" Type="http://schemas.openxmlformats.org/officeDocument/2006/relationships/hyperlink" Target="http://www.uradni-list.si/1/objava.jsp?sop=2021-01-2629" TargetMode="External"/><Relationship Id="rId53" Type="http://schemas.openxmlformats.org/officeDocument/2006/relationships/hyperlink" Target="http://www.uradni-list.si/1/objava.jsp?sop=2021-01-2629" TargetMode="External"/><Relationship Id="rId58" Type="http://schemas.openxmlformats.org/officeDocument/2006/relationships/hyperlink" Target="http://www.uradni-list.si/1/objava.jsp?sop=2022-01-4017" TargetMode="External"/><Relationship Id="rId74" Type="http://schemas.openxmlformats.org/officeDocument/2006/relationships/hyperlink" Target="http://www.uradni-list.si/1/objava.jsp?sop=2022-01-2603" TargetMode="External"/><Relationship Id="rId79" Type="http://schemas.openxmlformats.org/officeDocument/2006/relationships/hyperlink" Target="http://www.uradni-list.si/1/objava.jsp?sop=2009-01-2871" TargetMode="External"/><Relationship Id="rId102" Type="http://schemas.openxmlformats.org/officeDocument/2006/relationships/hyperlink" Target="http://www.uradni-list.si/1/objava.jsp?sop=2012-01-2410" TargetMode="External"/><Relationship Id="rId5" Type="http://schemas.openxmlformats.org/officeDocument/2006/relationships/webSettings" Target="webSettings.xml"/><Relationship Id="rId90" Type="http://schemas.openxmlformats.org/officeDocument/2006/relationships/hyperlink" Target="http://www.uradni-list.si/1/objava.jsp?sop=2021-01-3352" TargetMode="External"/><Relationship Id="rId95" Type="http://schemas.openxmlformats.org/officeDocument/2006/relationships/hyperlink" Target="http://www.uradni-list.si/1/objava.jsp?sop=2007-01-0718"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43" Type="http://schemas.openxmlformats.org/officeDocument/2006/relationships/hyperlink" Target="http://www.uradni-list.si/1/objava.jsp?sop=2007-01-0718" TargetMode="External"/><Relationship Id="rId48" Type="http://schemas.openxmlformats.org/officeDocument/2006/relationships/hyperlink" Target="http://www.uradni-list.si/1/objava.jsp?sop=2012-01-2410" TargetMode="External"/><Relationship Id="rId64" Type="http://schemas.openxmlformats.org/officeDocument/2006/relationships/hyperlink" Target="http://www.uradni-list.si/1/objava.jsp?sop=2011-01-0821" TargetMode="External"/><Relationship Id="rId69" Type="http://schemas.openxmlformats.org/officeDocument/2006/relationships/hyperlink" Target="http://www.uradni-list.si/1/objava.jsp?sop=2016-21-2169"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www.uradni-list.si/1/objava.jsp?sop=2009-21-3033" TargetMode="External"/><Relationship Id="rId85" Type="http://schemas.openxmlformats.org/officeDocument/2006/relationships/hyperlink" Target="http://www.uradni-list.si/1/objava.jsp?sop=2015-01-1934" TargetMode="Externa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33" Type="http://schemas.openxmlformats.org/officeDocument/2006/relationships/hyperlink" Target="http://www.uradni-list.si/1/objava.jsp?sop=2015-01-1934" TargetMode="External"/><Relationship Id="rId38" Type="http://schemas.openxmlformats.org/officeDocument/2006/relationships/hyperlink" Target="http://www.uradni-list.si/1/objava.jsp?sop=2021-01-3352" TargetMode="External"/><Relationship Id="rId59" Type="http://schemas.openxmlformats.org/officeDocument/2006/relationships/hyperlink" Target="http://www.uradni-list.si/1/objava.jsp?sop=2007-01-0718" TargetMode="External"/><Relationship Id="rId103" Type="http://schemas.openxmlformats.org/officeDocument/2006/relationships/hyperlink" Target="http://www.uradni-list.si/1/objava.jsp?sop=2015-01-1934" TargetMode="External"/><Relationship Id="rId108" Type="http://schemas.openxmlformats.org/officeDocument/2006/relationships/hyperlink" Target="http://www.uradni-list.si/1/objava.jsp?sop=2021-01-3352" TargetMode="External"/><Relationship Id="rId54" Type="http://schemas.openxmlformats.org/officeDocument/2006/relationships/hyperlink" Target="http://www.uradni-list.si/1/objava.jsp?sop=2021-01-3352" TargetMode="External"/><Relationship Id="rId70" Type="http://schemas.openxmlformats.org/officeDocument/2006/relationships/hyperlink" Target="http://www.uradni-list.si/1/objava.jsp?sop=2017-01-1324" TargetMode="External"/><Relationship Id="rId75" Type="http://schemas.openxmlformats.org/officeDocument/2006/relationships/hyperlink" Target="http://www.uradni-list.si/1/objava.jsp?sop=2022-01-3469" TargetMode="External"/><Relationship Id="rId91" Type="http://schemas.openxmlformats.org/officeDocument/2006/relationships/hyperlink" Target="http://www.uradni-list.si/1/objava.jsp?sop=2021-01-4285" TargetMode="External"/><Relationship Id="rId96" Type="http://schemas.openxmlformats.org/officeDocument/2006/relationships/hyperlink" Target="http://www.uradni-list.si/1/objava.jsp?sop=2008-01-146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9-21-3033" TargetMode="External"/><Relationship Id="rId49" Type="http://schemas.openxmlformats.org/officeDocument/2006/relationships/hyperlink" Target="http://www.uradni-list.si/1/objava.jsp?sop=2015-01-1934"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www.uradni-list.si/1/objava.jsp?sop=2008-01-1460" TargetMode="External"/><Relationship Id="rId31" Type="http://schemas.openxmlformats.org/officeDocument/2006/relationships/hyperlink" Target="http://www.uradni-list.si/1/objava.jsp?sop=2012-01-1700" TargetMode="External"/><Relationship Id="rId44" Type="http://schemas.openxmlformats.org/officeDocument/2006/relationships/hyperlink" Target="http://www.uradni-list.si/1/objava.jsp?sop=2009-21-3033" TargetMode="External"/><Relationship Id="rId52" Type="http://schemas.openxmlformats.org/officeDocument/2006/relationships/hyperlink" Target="http://www.uradni-list.si/1/objava.jsp?sop=2017-01-1324" TargetMode="External"/><Relationship Id="rId60" Type="http://schemas.openxmlformats.org/officeDocument/2006/relationships/hyperlink" Target="http://www.uradni-list.si/1/objava.jsp?sop=2008-01-1460" TargetMode="External"/><Relationship Id="rId65" Type="http://schemas.openxmlformats.org/officeDocument/2006/relationships/hyperlink" Target="http://www.uradni-list.si/1/objava.jsp?sop=2012-01-1700" TargetMode="External"/><Relationship Id="rId73" Type="http://schemas.openxmlformats.org/officeDocument/2006/relationships/hyperlink" Target="http://www.uradni-list.si/1/objava.jsp?sop=2021-01-4285" TargetMode="External"/><Relationship Id="rId78" Type="http://schemas.openxmlformats.org/officeDocument/2006/relationships/hyperlink" Target="http://www.uradni-list.si/1/objava.jsp?sop=2008-01-1460" TargetMode="External"/><Relationship Id="rId81" Type="http://schemas.openxmlformats.org/officeDocument/2006/relationships/hyperlink" Target="http://www.uradni-list.si/1/objava.jsp?sop=2009-21-3051" TargetMode="External"/><Relationship Id="rId86" Type="http://schemas.openxmlformats.org/officeDocument/2006/relationships/hyperlink" Target="http://www.uradni-list.si/1/objava.jsp?sop=2016-01-1999" TargetMode="External"/><Relationship Id="rId94" Type="http://schemas.openxmlformats.org/officeDocument/2006/relationships/hyperlink" Target="http://www.uradni-list.si/1/objava.jsp?sop=2022-01-4017" TargetMode="External"/><Relationship Id="rId99" Type="http://schemas.openxmlformats.org/officeDocument/2006/relationships/hyperlink" Target="http://www.uradni-list.si/1/objava.jsp?sop=2009-21-3051" TargetMode="External"/><Relationship Id="rId101"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39" Type="http://schemas.openxmlformats.org/officeDocument/2006/relationships/hyperlink" Target="http://www.uradni-list.si/1/objava.jsp?sop=2021-01-4285" TargetMode="External"/><Relationship Id="rId109" Type="http://schemas.openxmlformats.org/officeDocument/2006/relationships/hyperlink" Target="http://www.uradni-list.si/1/objava.jsp?sop=2021-01-4285" TargetMode="External"/><Relationship Id="rId34" Type="http://schemas.openxmlformats.org/officeDocument/2006/relationships/hyperlink" Target="http://www.uradni-list.si/1/objava.jsp?sop=2016-01-1999" TargetMode="External"/><Relationship Id="rId50" Type="http://schemas.openxmlformats.org/officeDocument/2006/relationships/hyperlink" Target="http://www.uradni-list.si/1/objava.jsp?sop=2016-01-1999" TargetMode="External"/><Relationship Id="rId55" Type="http://schemas.openxmlformats.org/officeDocument/2006/relationships/hyperlink" Target="http://www.uradni-list.si/1/objava.jsp?sop=2021-01-4285" TargetMode="External"/><Relationship Id="rId76" Type="http://schemas.openxmlformats.org/officeDocument/2006/relationships/hyperlink" Target="http://www.uradni-list.si/1/objava.jsp?sop=2022-01-4017" TargetMode="External"/><Relationship Id="rId97" Type="http://schemas.openxmlformats.org/officeDocument/2006/relationships/hyperlink" Target="http://www.uradni-list.si/1/objava.jsp?sop=2009-01-2871" TargetMode="External"/><Relationship Id="rId104" Type="http://schemas.openxmlformats.org/officeDocument/2006/relationships/hyperlink" Target="http://www.uradni-list.si/1/objava.jsp?sop=2016-01-1999"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radni-list.si/1/objava.jsp?sop=2021-01-2629" TargetMode="External"/><Relationship Id="rId92" Type="http://schemas.openxmlformats.org/officeDocument/2006/relationships/hyperlink" Target="http://www.uradni-list.si/1/objava.jsp?sop=2022-01-2603" TargetMode="External"/><Relationship Id="rId2" Type="http://schemas.openxmlformats.org/officeDocument/2006/relationships/numbering" Target="numbering.xml"/><Relationship Id="rId29" Type="http://schemas.openxmlformats.org/officeDocument/2006/relationships/hyperlink" Target="http://www.uradni-list.si/1/objava.jsp?sop=2009-21-3051" TargetMode="External"/><Relationship Id="rId24" Type="http://schemas.openxmlformats.org/officeDocument/2006/relationships/hyperlink" Target="http://www.uradni-list.si/1/objava.jsp?sop=2022-01-2603" TargetMode="External"/><Relationship Id="rId40" Type="http://schemas.openxmlformats.org/officeDocument/2006/relationships/hyperlink" Target="http://www.uradni-list.si/1/objava.jsp?sop=2022-01-2603" TargetMode="External"/><Relationship Id="rId45" Type="http://schemas.openxmlformats.org/officeDocument/2006/relationships/hyperlink" Target="http://www.uradni-list.si/1/objava.jsp?sop=2009-21-3051" TargetMode="External"/><Relationship Id="rId66" Type="http://schemas.openxmlformats.org/officeDocument/2006/relationships/hyperlink" Target="http://www.uradni-list.si/1/objava.jsp?sop=2012-01-2410" TargetMode="External"/><Relationship Id="rId87" Type="http://schemas.openxmlformats.org/officeDocument/2006/relationships/hyperlink" Target="http://www.uradni-list.si/1/objava.jsp?sop=2016-21-2169" TargetMode="External"/><Relationship Id="rId110" Type="http://schemas.openxmlformats.org/officeDocument/2006/relationships/hyperlink" Target="http://www.uradni-list.si/1/objava.jsp?sop=2022-01-2603" TargetMode="External"/><Relationship Id="rId115" Type="http://schemas.openxmlformats.org/officeDocument/2006/relationships/footer" Target="footer1.xml"/><Relationship Id="rId61" Type="http://schemas.openxmlformats.org/officeDocument/2006/relationships/hyperlink" Target="http://www.uradni-list.si/1/objava.jsp?sop=2009-01-2871" TargetMode="External"/><Relationship Id="rId82" Type="http://schemas.openxmlformats.org/officeDocument/2006/relationships/hyperlink" Target="http://www.uradni-list.si/1/objava.jsp?sop=2011-01-0821" TargetMode="External"/><Relationship Id="rId19" Type="http://schemas.openxmlformats.org/officeDocument/2006/relationships/hyperlink" Target="http://www.uradni-list.si/1/objava.jsp?sop=2016-21-2169" TargetMode="External"/><Relationship Id="rId14" Type="http://schemas.openxmlformats.org/officeDocument/2006/relationships/hyperlink" Target="http://www.uradni-list.si/1/objava.jsp?sop=2011-01-0821" TargetMode="External"/><Relationship Id="rId30" Type="http://schemas.openxmlformats.org/officeDocument/2006/relationships/hyperlink" Target="http://www.uradni-list.si/1/objava.jsp?sop=2011-01-0821" TargetMode="External"/><Relationship Id="rId35" Type="http://schemas.openxmlformats.org/officeDocument/2006/relationships/hyperlink" Target="http://www.uradni-list.si/1/objava.jsp?sop=2016-21-2169" TargetMode="External"/><Relationship Id="rId56" Type="http://schemas.openxmlformats.org/officeDocument/2006/relationships/hyperlink" Target="http://www.uradni-list.si/1/objava.jsp?sop=2022-01-2603" TargetMode="External"/><Relationship Id="rId77" Type="http://schemas.openxmlformats.org/officeDocument/2006/relationships/hyperlink" Target="http://www.uradni-list.si/1/objava.jsp?sop=2007-01-0718" TargetMode="External"/><Relationship Id="rId100" Type="http://schemas.openxmlformats.org/officeDocument/2006/relationships/hyperlink" Target="http://www.uradni-list.si/1/objava.jsp?sop=2011-01-0821" TargetMode="External"/><Relationship Id="rId105" Type="http://schemas.openxmlformats.org/officeDocument/2006/relationships/hyperlink" Target="http://www.uradni-list.si/1/objava.jsp?sop=2016-21-2169" TargetMode="External"/><Relationship Id="rId8" Type="http://schemas.openxmlformats.org/officeDocument/2006/relationships/image" Target="media/image1.png"/><Relationship Id="rId51" Type="http://schemas.openxmlformats.org/officeDocument/2006/relationships/hyperlink" Target="http://www.uradni-list.si/1/objava.jsp?sop=2016-21-2169" TargetMode="External"/><Relationship Id="rId72" Type="http://schemas.openxmlformats.org/officeDocument/2006/relationships/hyperlink" Target="http://www.uradni-list.si/1/objava.jsp?sop=2021-01-3352" TargetMode="External"/><Relationship Id="rId93" Type="http://schemas.openxmlformats.org/officeDocument/2006/relationships/hyperlink" Target="http://www.uradni-list.si/1/objava.jsp?sop=2022-01-3469" TargetMode="External"/><Relationship Id="rId98" Type="http://schemas.openxmlformats.org/officeDocument/2006/relationships/hyperlink" Target="http://www.uradni-list.si/1/objava.jsp?sop=2009-21-3033" TargetMode="External"/><Relationship Id="rId3" Type="http://schemas.openxmlformats.org/officeDocument/2006/relationships/styles" Target="styles.xml"/><Relationship Id="rId25" Type="http://schemas.openxmlformats.org/officeDocument/2006/relationships/hyperlink" Target="http://www.uradni-list.si/1/objava.jsp?sop=2022-01-3469" TargetMode="External"/><Relationship Id="rId46" Type="http://schemas.openxmlformats.org/officeDocument/2006/relationships/hyperlink" Target="http://www.uradni-list.si/1/objava.jsp?sop=2011-01-0821" TargetMode="External"/><Relationship Id="rId67" Type="http://schemas.openxmlformats.org/officeDocument/2006/relationships/hyperlink" Target="http://www.uradni-list.si/1/objava.jsp?sop=2015-01-1934" TargetMode="External"/><Relationship Id="rId116" Type="http://schemas.openxmlformats.org/officeDocument/2006/relationships/footer" Target="footer2.xm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2-01-3469" TargetMode="External"/><Relationship Id="rId62" Type="http://schemas.openxmlformats.org/officeDocument/2006/relationships/hyperlink" Target="http://www.uradni-list.si/1/objava.jsp?sop=2009-21-3033" TargetMode="External"/><Relationship Id="rId83" Type="http://schemas.openxmlformats.org/officeDocument/2006/relationships/hyperlink" Target="http://www.uradni-list.si/1/objava.jsp?sop=2012-01-1700" TargetMode="External"/><Relationship Id="rId88" Type="http://schemas.openxmlformats.org/officeDocument/2006/relationships/hyperlink" Target="http://www.uradni-list.si/1/objava.jsp?sop=2017-01-1324" TargetMode="External"/><Relationship Id="rId111" Type="http://schemas.openxmlformats.org/officeDocument/2006/relationships/hyperlink" Target="http://www.uradni-list.si/1/objava.jsp?sop=2022-01-3469" TargetMode="External"/><Relationship Id="rId15" Type="http://schemas.openxmlformats.org/officeDocument/2006/relationships/hyperlink" Target="http://www.uradni-list.si/1/objava.jsp?sop=2012-01-1700" TargetMode="External"/><Relationship Id="rId36" Type="http://schemas.openxmlformats.org/officeDocument/2006/relationships/hyperlink" Target="http://www.uradni-list.si/1/objava.jsp?sop=2017-01-1324" TargetMode="External"/><Relationship Id="rId57" Type="http://schemas.openxmlformats.org/officeDocument/2006/relationships/hyperlink" Target="http://www.uradni-list.si/1/objava.jsp?sop=2022-01-3469" TargetMode="External"/><Relationship Id="rId106" Type="http://schemas.openxmlformats.org/officeDocument/2006/relationships/hyperlink" Target="http://www.uradni-list.si/1/objava.jsp?sop=2017-01-132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6780</Words>
  <Characters>38650</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45340</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2</cp:revision>
  <cp:lastPrinted>2024-10-18T10:50:00Z</cp:lastPrinted>
  <dcterms:created xsi:type="dcterms:W3CDTF">2024-10-18T17:17:00Z</dcterms:created>
  <dcterms:modified xsi:type="dcterms:W3CDTF">2024-10-18T17:17:00Z</dcterms:modified>
</cp:coreProperties>
</file>