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Default="00B835E8" w:rsidP="00B835E8">
      <w:pPr>
        <w:jc w:val="both"/>
        <w:rPr>
          <w:b/>
          <w:lang w:val="sl-SI"/>
        </w:rPr>
      </w:pPr>
      <w:r w:rsidRPr="00CD7571">
        <w:rPr>
          <w:b/>
          <w:lang w:val="sl-SI"/>
        </w:rPr>
        <w:t>GOV.SI</w:t>
      </w:r>
      <w:bookmarkStart w:id="0" w:name="_GoBack"/>
      <w:bookmarkEnd w:id="0"/>
    </w:p>
    <w:p w:rsidR="00B835E8" w:rsidRDefault="00B835E8" w:rsidP="00B835E8">
      <w:pPr>
        <w:jc w:val="both"/>
      </w:pPr>
    </w:p>
    <w:p w:rsidR="008C1F81" w:rsidRDefault="008C1F81" w:rsidP="00B835E8">
      <w:pPr>
        <w:jc w:val="both"/>
      </w:pPr>
    </w:p>
    <w:p w:rsidR="00B835E8" w:rsidRPr="000714B1" w:rsidRDefault="00B835E8" w:rsidP="00B835E8">
      <w:pPr>
        <w:pStyle w:val="datumtevilka"/>
        <w:jc w:val="both"/>
      </w:pPr>
      <w:r w:rsidRPr="000714B1">
        <w:t xml:space="preserve">Številka: </w:t>
      </w:r>
      <w:r w:rsidRPr="000714B1">
        <w:tab/>
      </w:r>
      <w:r w:rsidR="00C00924">
        <w:t>1100-9/2021/1</w:t>
      </w:r>
    </w:p>
    <w:p w:rsidR="00B835E8" w:rsidRDefault="00B835E8" w:rsidP="00B835E8">
      <w:pPr>
        <w:pStyle w:val="datumtevilka"/>
        <w:jc w:val="both"/>
      </w:pPr>
      <w:r w:rsidRPr="000714B1">
        <w:t xml:space="preserve">Datum: </w:t>
      </w:r>
      <w:r w:rsidRPr="000714B1">
        <w:tab/>
      </w:r>
      <w:r w:rsidR="0039281D">
        <w:t>15</w:t>
      </w:r>
      <w:r>
        <w:t>.</w:t>
      </w:r>
      <w:r w:rsidR="00C52498">
        <w:t xml:space="preserve"> </w:t>
      </w:r>
      <w:r w:rsidR="00C00924">
        <w:t>3</w:t>
      </w:r>
      <w:r>
        <w:t>.</w:t>
      </w:r>
      <w:r w:rsidR="00C52498">
        <w:t xml:space="preserve"> </w:t>
      </w:r>
      <w:r>
        <w:t>2021</w:t>
      </w:r>
    </w:p>
    <w:p w:rsidR="00B835E8" w:rsidRDefault="00B835E8" w:rsidP="00B835E8">
      <w:pPr>
        <w:pStyle w:val="datumtevilka"/>
        <w:jc w:val="both"/>
      </w:pPr>
    </w:p>
    <w:p w:rsidR="00C00924" w:rsidRDefault="00C00924" w:rsidP="00B835E8">
      <w:pPr>
        <w:jc w:val="both"/>
        <w:rPr>
          <w:rFonts w:cs="Arial"/>
          <w:bCs/>
          <w:color w:val="000000"/>
          <w:lang w:val="sl-SI"/>
        </w:rPr>
      </w:pPr>
      <w:r w:rsidRPr="00E76440">
        <w:rPr>
          <w:lang w:val="sl-SI"/>
        </w:rPr>
        <w:t>Na podlagi prvega odstavka 25. člena Zakona o delovnih razmerjih (</w:t>
      </w:r>
      <w:r w:rsidRPr="00E76440">
        <w:rPr>
          <w:rFonts w:cs="Arial"/>
          <w:bCs/>
          <w:color w:val="000000"/>
          <w:szCs w:val="20"/>
          <w:lang w:val="sl-SI"/>
        </w:rPr>
        <w:t xml:space="preserve">Uradni list RS, št. </w:t>
      </w:r>
      <w:hyperlink r:id="rId7" w:tgtFrame="_blank" w:tooltip="Zakon o delovnih razmerjih (ZDR-1)" w:history="1">
        <w:r w:rsidRPr="00E76440">
          <w:rPr>
            <w:rFonts w:cs="Arial"/>
            <w:bCs/>
            <w:color w:val="000000"/>
            <w:szCs w:val="20"/>
            <w:lang w:val="sl-SI"/>
          </w:rPr>
          <w:t>21/13</w:t>
        </w:r>
      </w:hyperlink>
      <w:r w:rsidRPr="00E76440">
        <w:rPr>
          <w:rFonts w:cs="Arial"/>
          <w:bCs/>
          <w:color w:val="000000"/>
          <w:szCs w:val="20"/>
          <w:lang w:val="sl-SI"/>
        </w:rPr>
        <w:t xml:space="preserve">, </w:t>
      </w:r>
      <w:hyperlink r:id="rId8" w:tgtFrame="_blank" w:tooltip="Popravek Zakona o delovnih razmerjih" w:history="1">
        <w:r w:rsidRPr="00E76440">
          <w:rPr>
            <w:rFonts w:cs="Arial"/>
            <w:bCs/>
            <w:color w:val="000000"/>
            <w:szCs w:val="20"/>
            <w:lang w:val="sl-SI"/>
          </w:rPr>
          <w:t xml:space="preserve">78/13 – </w:t>
        </w:r>
        <w:proofErr w:type="spellStart"/>
        <w:r w:rsidRPr="00E76440">
          <w:rPr>
            <w:rFonts w:cs="Arial"/>
            <w:bCs/>
            <w:color w:val="000000"/>
            <w:szCs w:val="20"/>
            <w:lang w:val="sl-SI"/>
          </w:rPr>
          <w:t>popr</w:t>
        </w:r>
        <w:proofErr w:type="spellEnd"/>
        <w:r w:rsidRPr="00E76440">
          <w:rPr>
            <w:rFonts w:cs="Arial"/>
            <w:bCs/>
            <w:color w:val="000000"/>
            <w:szCs w:val="20"/>
            <w:lang w:val="sl-SI"/>
          </w:rPr>
          <w:t>.</w:t>
        </w:r>
      </w:hyperlink>
      <w:r w:rsidRPr="00E76440">
        <w:rPr>
          <w:rFonts w:cs="Arial"/>
          <w:bCs/>
          <w:color w:val="000000"/>
          <w:szCs w:val="20"/>
          <w:lang w:val="sl-SI"/>
        </w:rPr>
        <w:t xml:space="preserve">, </w:t>
      </w:r>
      <w:hyperlink r:id="rId9" w:tgtFrame="_blank" w:tooltip="Zakon o zaposlovanju, samozaposlovanju in delu tujcev" w:history="1">
        <w:r w:rsidRPr="00E76440">
          <w:rPr>
            <w:rFonts w:cs="Arial"/>
            <w:bCs/>
            <w:color w:val="000000"/>
            <w:szCs w:val="20"/>
            <w:lang w:val="sl-SI"/>
          </w:rPr>
          <w:t>47/15</w:t>
        </w:r>
      </w:hyperlink>
      <w:r w:rsidRPr="00E76440">
        <w:rPr>
          <w:rFonts w:cs="Arial"/>
          <w:bCs/>
          <w:color w:val="000000"/>
          <w:szCs w:val="20"/>
          <w:lang w:val="sl-SI"/>
        </w:rPr>
        <w:t xml:space="preserve"> – ZZSDT, </w:t>
      </w:r>
      <w:hyperlink r:id="rId10" w:tgtFrame="_blank" w:tooltip="Zakon o spremembah in dopolnitvah Pomorskega zakonika" w:history="1">
        <w:r w:rsidRPr="00E76440">
          <w:rPr>
            <w:rFonts w:cs="Arial"/>
            <w:bCs/>
            <w:color w:val="000000"/>
            <w:szCs w:val="20"/>
            <w:lang w:val="sl-SI"/>
          </w:rPr>
          <w:t>33/16</w:t>
        </w:r>
      </w:hyperlink>
      <w:r w:rsidRPr="00E76440">
        <w:rPr>
          <w:rFonts w:cs="Arial"/>
          <w:bCs/>
          <w:color w:val="000000"/>
          <w:szCs w:val="20"/>
          <w:lang w:val="sl-SI"/>
        </w:rPr>
        <w:t xml:space="preserve"> – PZ-F, </w:t>
      </w:r>
      <w:hyperlink r:id="rId11" w:tgtFrame="_blank" w:tooltip="Zakon o dopolnitvah Zakona o delovnih razmerjih" w:history="1">
        <w:r w:rsidRPr="00E76440">
          <w:rPr>
            <w:rFonts w:cs="Arial"/>
            <w:bCs/>
            <w:color w:val="000000"/>
            <w:szCs w:val="20"/>
            <w:lang w:val="sl-SI"/>
          </w:rPr>
          <w:t>52/16</w:t>
        </w:r>
      </w:hyperlink>
      <w:r w:rsidRPr="00E76440">
        <w:rPr>
          <w:rFonts w:cs="Arial"/>
          <w:bCs/>
          <w:color w:val="000000"/>
          <w:szCs w:val="20"/>
          <w:lang w:val="sl-SI"/>
        </w:rPr>
        <w:t xml:space="preserve"> in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E76440">
          <w:rPr>
            <w:rFonts w:cs="Arial"/>
            <w:bCs/>
            <w:color w:val="000000"/>
            <w:szCs w:val="20"/>
            <w:lang w:val="sl-SI"/>
          </w:rPr>
          <w:t>15/17</w:t>
        </w:r>
      </w:hyperlink>
      <w:r w:rsidRPr="00E76440">
        <w:rPr>
          <w:rFonts w:cs="Arial"/>
          <w:bCs/>
          <w:color w:val="000000"/>
          <w:szCs w:val="20"/>
          <w:lang w:val="sl-SI"/>
        </w:rPr>
        <w:t xml:space="preserve"> – </w:t>
      </w:r>
      <w:proofErr w:type="spellStart"/>
      <w:r w:rsidRPr="00E76440">
        <w:rPr>
          <w:rFonts w:cs="Arial"/>
          <w:bCs/>
          <w:color w:val="000000"/>
          <w:szCs w:val="20"/>
          <w:lang w:val="sl-SI"/>
        </w:rPr>
        <w:t>odl</w:t>
      </w:r>
      <w:proofErr w:type="spellEnd"/>
      <w:r w:rsidRPr="00E76440">
        <w:rPr>
          <w:rFonts w:cs="Arial"/>
          <w:bCs/>
          <w:color w:val="000000"/>
          <w:szCs w:val="20"/>
          <w:lang w:val="sl-SI"/>
        </w:rPr>
        <w:t xml:space="preserve">. US), tretjega odstavka 70. člena Zakona o javnih uslužbencih (Uradni list RS, št. </w:t>
      </w:r>
      <w:hyperlink r:id="rId13" w:tgtFrame="_blank" w:tooltip="Zakon o javnih uslužbencih (uradno prečiščeno besedilo)" w:history="1">
        <w:r w:rsidRPr="00E76440">
          <w:rPr>
            <w:rFonts w:cs="Arial"/>
            <w:bCs/>
            <w:color w:val="000000"/>
            <w:szCs w:val="20"/>
            <w:lang w:val="sl-SI"/>
          </w:rPr>
          <w:t>63/07</w:t>
        </w:r>
      </w:hyperlink>
      <w:r w:rsidRPr="00E76440">
        <w:rPr>
          <w:rFonts w:cs="Arial"/>
          <w:bCs/>
          <w:color w:val="000000"/>
          <w:szCs w:val="20"/>
          <w:lang w:val="sl-SI"/>
        </w:rPr>
        <w:t xml:space="preserve"> – uradno prečiščeno besedilo, </w:t>
      </w:r>
      <w:hyperlink r:id="rId14" w:tgtFrame="_blank" w:tooltip="Zakon o spremembah in dopolnitvah Zakona o javnih uslužbencih" w:history="1">
        <w:r w:rsidRPr="00E76440">
          <w:rPr>
            <w:rFonts w:cs="Arial"/>
            <w:bCs/>
            <w:color w:val="000000"/>
            <w:szCs w:val="20"/>
            <w:lang w:val="sl-SI"/>
          </w:rPr>
          <w:t>65/08</w:t>
        </w:r>
      </w:hyperlink>
      <w:r w:rsidRPr="00E76440">
        <w:rPr>
          <w:rFonts w:cs="Arial"/>
          <w:bCs/>
          <w:color w:val="000000"/>
          <w:szCs w:val="20"/>
          <w:lang w:val="sl-SI"/>
        </w:rPr>
        <w:t xml:space="preserve">, </w:t>
      </w:r>
      <w:hyperlink r:id="rId15" w:tgtFrame="_blank" w:tooltip="Zakon o spremembah in dopolnitvah Zakona o trgu finančnih instrumentov" w:history="1">
        <w:r w:rsidRPr="00E76440">
          <w:rPr>
            <w:rFonts w:cs="Arial"/>
            <w:bCs/>
            <w:color w:val="000000"/>
            <w:szCs w:val="20"/>
            <w:lang w:val="sl-SI"/>
          </w:rPr>
          <w:t>69/08</w:t>
        </w:r>
      </w:hyperlink>
      <w:r w:rsidRPr="00E76440">
        <w:rPr>
          <w:rFonts w:cs="Arial"/>
          <w:bCs/>
          <w:color w:val="000000"/>
          <w:szCs w:val="20"/>
          <w:lang w:val="sl-SI"/>
        </w:rPr>
        <w:t xml:space="preserve"> – ZTFI-A, </w:t>
      </w:r>
      <w:hyperlink r:id="rId16" w:tgtFrame="_blank" w:tooltip="Zakon o spremembah in dopolnitvah Zakona o zavarovalništvu" w:history="1">
        <w:r w:rsidRPr="00E76440">
          <w:rPr>
            <w:rFonts w:cs="Arial"/>
            <w:bCs/>
            <w:color w:val="000000"/>
            <w:szCs w:val="20"/>
            <w:lang w:val="sl-SI"/>
          </w:rPr>
          <w:t>69/08</w:t>
        </w:r>
      </w:hyperlink>
      <w:r w:rsidRPr="00E76440">
        <w:rPr>
          <w:rFonts w:cs="Arial"/>
          <w:bCs/>
          <w:color w:val="000000"/>
          <w:szCs w:val="20"/>
          <w:lang w:val="sl-SI"/>
        </w:rPr>
        <w:t xml:space="preserve"> – ZZavar-E in </w:t>
      </w:r>
      <w:hyperlink r:id="rId17" w:tgtFrame="_blank" w:tooltip="Zakon za uravnoteženje javnih financ" w:history="1">
        <w:r w:rsidRPr="00E76440">
          <w:rPr>
            <w:rFonts w:cs="Arial"/>
            <w:bCs/>
            <w:color w:val="000000"/>
            <w:szCs w:val="20"/>
            <w:lang w:val="sl-SI"/>
          </w:rPr>
          <w:t>40/12</w:t>
        </w:r>
      </w:hyperlink>
      <w:r w:rsidRPr="00E76440">
        <w:rPr>
          <w:rFonts w:cs="Arial"/>
          <w:bCs/>
          <w:color w:val="000000"/>
          <w:szCs w:val="20"/>
          <w:lang w:val="sl-SI"/>
        </w:rPr>
        <w:t xml:space="preserve"> – ZUJF) ter v povezavi s 54. členom Zakona o zunanjih zadevah </w:t>
      </w:r>
      <w:r w:rsidRPr="00E76440">
        <w:rPr>
          <w:rFonts w:cs="Arial"/>
          <w:bCs/>
          <w:color w:val="000000"/>
          <w:szCs w:val="20"/>
          <w:u w:val="single"/>
          <w:lang w:val="sl-SI"/>
        </w:rPr>
        <w:t>(</w:t>
      </w:r>
      <w:r w:rsidRPr="00E76440">
        <w:rPr>
          <w:rFonts w:cs="Arial"/>
          <w:bCs/>
          <w:color w:val="000000"/>
          <w:szCs w:val="20"/>
          <w:lang w:val="sl-SI"/>
        </w:rPr>
        <w:t xml:space="preserve">Uradni list RS, št. </w:t>
      </w:r>
      <w:hyperlink r:id="rId18" w:tgtFrame="_blank" w:tooltip="Zakon o zunanjih zadevah (uradno prečiščeno besedilo)" w:history="1">
        <w:r w:rsidRPr="00E76440">
          <w:rPr>
            <w:rFonts w:cs="Arial"/>
            <w:bCs/>
            <w:color w:val="000000"/>
            <w:szCs w:val="20"/>
            <w:lang w:val="sl-SI"/>
          </w:rPr>
          <w:t>113/03</w:t>
        </w:r>
      </w:hyperlink>
      <w:r w:rsidRPr="00E76440">
        <w:rPr>
          <w:rFonts w:cs="Arial"/>
          <w:bCs/>
          <w:color w:val="000000"/>
          <w:szCs w:val="20"/>
          <w:lang w:val="sl-SI"/>
        </w:rPr>
        <w:t xml:space="preserve"> – uradno prečiščeno besedilo, </w:t>
      </w:r>
      <w:hyperlink r:id="rId19" w:tgtFrame="_blank" w:tooltip="Zakon o napotitvi oseb v mednarodne civilne misije in mednarodne organizacije" w:history="1">
        <w:r w:rsidRPr="00E76440">
          <w:rPr>
            <w:rFonts w:cs="Arial"/>
            <w:bCs/>
            <w:color w:val="000000"/>
            <w:szCs w:val="20"/>
            <w:lang w:val="sl-SI"/>
          </w:rPr>
          <w:t>20/06</w:t>
        </w:r>
      </w:hyperlink>
      <w:r w:rsidRPr="00E76440">
        <w:rPr>
          <w:rFonts w:cs="Arial"/>
          <w:bCs/>
          <w:color w:val="000000"/>
          <w:szCs w:val="20"/>
          <w:lang w:val="sl-SI"/>
        </w:rPr>
        <w:t xml:space="preserve"> – ZNOMCMO, </w:t>
      </w:r>
      <w:hyperlink r:id="rId20" w:tgtFrame="_blank" w:tooltip="Zakon o spremembah in dopolnitvah Zakona o zunanjih zadevah" w:history="1">
        <w:r w:rsidRPr="00E76440">
          <w:rPr>
            <w:rFonts w:cs="Arial"/>
            <w:bCs/>
            <w:color w:val="000000"/>
            <w:szCs w:val="20"/>
            <w:lang w:val="sl-SI"/>
          </w:rPr>
          <w:t>76/08</w:t>
        </w:r>
      </w:hyperlink>
      <w:r w:rsidRPr="00E76440">
        <w:rPr>
          <w:rFonts w:cs="Arial"/>
          <w:bCs/>
          <w:color w:val="000000"/>
          <w:szCs w:val="20"/>
          <w:lang w:val="sl-SI"/>
        </w:rPr>
        <w:t xml:space="preserve">, </w:t>
      </w:r>
      <w:hyperlink r:id="rId21" w:tgtFrame="_blank" w:tooltip="Zakon o spremembah in dopolnitvah Zakona o zunanjih zadevah" w:history="1">
        <w:r w:rsidRPr="00E76440">
          <w:rPr>
            <w:rFonts w:cs="Arial"/>
            <w:bCs/>
            <w:color w:val="000000"/>
            <w:szCs w:val="20"/>
            <w:lang w:val="sl-SI"/>
          </w:rPr>
          <w:t>108/09</w:t>
        </w:r>
      </w:hyperlink>
      <w:r w:rsidRPr="00E76440">
        <w:rPr>
          <w:rFonts w:cs="Arial"/>
          <w:bCs/>
          <w:color w:val="000000"/>
          <w:szCs w:val="20"/>
          <w:lang w:val="sl-SI"/>
        </w:rPr>
        <w:t xml:space="preserve">, </w:t>
      </w:r>
      <w:hyperlink r:id="rId22" w:tgtFrame="_blank" w:tooltip="Zakon o urejanju trga dela" w:history="1">
        <w:r w:rsidRPr="00E76440">
          <w:rPr>
            <w:rFonts w:cs="Arial"/>
            <w:bCs/>
            <w:color w:val="000000"/>
            <w:szCs w:val="20"/>
            <w:lang w:val="sl-SI"/>
          </w:rPr>
          <w:t>80/10</w:t>
        </w:r>
      </w:hyperlink>
      <w:r w:rsidRPr="00E76440">
        <w:rPr>
          <w:rFonts w:cs="Arial"/>
          <w:bCs/>
          <w:color w:val="000000"/>
          <w:szCs w:val="20"/>
          <w:lang w:val="sl-SI"/>
        </w:rPr>
        <w:t xml:space="preserve"> – ZUTD, </w:t>
      </w:r>
      <w:hyperlink r:id="rId23" w:tgtFrame="_blank" w:tooltip="Zakon o spremembah Zakona o zunanjih zadevah" w:history="1">
        <w:r w:rsidRPr="00E76440">
          <w:rPr>
            <w:rFonts w:cs="Arial"/>
            <w:bCs/>
            <w:color w:val="000000"/>
            <w:szCs w:val="20"/>
            <w:lang w:val="sl-SI"/>
          </w:rPr>
          <w:t>31/15</w:t>
        </w:r>
      </w:hyperlink>
      <w:r w:rsidRPr="00E76440">
        <w:rPr>
          <w:rFonts w:cs="Arial"/>
          <w:bCs/>
          <w:color w:val="000000"/>
          <w:szCs w:val="20"/>
          <w:lang w:val="sl-SI"/>
        </w:rPr>
        <w:t xml:space="preserve"> in </w:t>
      </w:r>
      <w:hyperlink r:id="rId24" w:tgtFrame="_blank" w:tooltip="Zakon o konzularni zaščiti" w:history="1">
        <w:r w:rsidRPr="00E76440">
          <w:rPr>
            <w:rFonts w:cs="Arial"/>
            <w:bCs/>
            <w:color w:val="000000"/>
            <w:szCs w:val="20"/>
            <w:lang w:val="sl-SI"/>
          </w:rPr>
          <w:t>30/18</w:t>
        </w:r>
      </w:hyperlink>
      <w:r w:rsidRPr="00E76440">
        <w:rPr>
          <w:rFonts w:cs="Arial"/>
          <w:bCs/>
          <w:color w:val="000000"/>
          <w:szCs w:val="20"/>
          <w:lang w:val="sl-SI"/>
        </w:rPr>
        <w:t xml:space="preserve"> – </w:t>
      </w:r>
      <w:proofErr w:type="spellStart"/>
      <w:r w:rsidRPr="00E76440">
        <w:rPr>
          <w:rFonts w:cs="Arial"/>
          <w:bCs/>
          <w:color w:val="000000"/>
          <w:szCs w:val="20"/>
          <w:lang w:val="sl-SI"/>
        </w:rPr>
        <w:t>ZKZaš</w:t>
      </w:r>
      <w:proofErr w:type="spellEnd"/>
      <w:r w:rsidRPr="00E76440">
        <w:rPr>
          <w:rFonts w:cs="Arial"/>
          <w:bCs/>
          <w:color w:val="000000"/>
          <w:szCs w:val="20"/>
          <w:lang w:val="sl-SI"/>
        </w:rPr>
        <w:t>)</w:t>
      </w:r>
      <w:r>
        <w:rPr>
          <w:rFonts w:cs="Arial"/>
          <w:bCs/>
          <w:color w:val="000000"/>
          <w:lang w:val="sl-SI"/>
        </w:rPr>
        <w:t xml:space="preserve"> </w:t>
      </w:r>
      <w:r w:rsidR="00B835E8" w:rsidRPr="00074772">
        <w:rPr>
          <w:rFonts w:cs="Arial"/>
          <w:bCs/>
          <w:color w:val="000000"/>
          <w:lang w:val="sl-SI"/>
        </w:rPr>
        <w:t>Ministrstvo za zunanje zadeve, Prešernova</w:t>
      </w:r>
      <w:r w:rsidR="00B835E8">
        <w:rPr>
          <w:rFonts w:cs="Arial"/>
          <w:bCs/>
          <w:color w:val="000000"/>
          <w:lang w:val="sl-SI"/>
        </w:rPr>
        <w:t xml:space="preserve"> cesta 25, Ljubljana, </w:t>
      </w:r>
      <w:r w:rsidRPr="00E76440">
        <w:rPr>
          <w:lang w:val="sl-SI"/>
        </w:rPr>
        <w:t>objavlja prosto strokovno tehnično delovno mesto</w:t>
      </w:r>
      <w:r>
        <w:rPr>
          <w:lang w:val="sl-SI"/>
        </w:rPr>
        <w:t>:</w:t>
      </w:r>
    </w:p>
    <w:p w:rsidR="00B835E8" w:rsidRDefault="00B835E8" w:rsidP="00B835E8">
      <w:pPr>
        <w:spacing w:line="276" w:lineRule="auto"/>
        <w:ind w:right="-19"/>
        <w:jc w:val="both"/>
        <w:rPr>
          <w:b/>
          <w:lang w:val="sl-SI"/>
        </w:rPr>
      </w:pPr>
    </w:p>
    <w:p w:rsidR="00B835E8" w:rsidRPr="00C00924" w:rsidRDefault="00C00924" w:rsidP="00B835E8">
      <w:pPr>
        <w:spacing w:line="276" w:lineRule="auto"/>
        <w:ind w:right="-19"/>
        <w:jc w:val="both"/>
        <w:rPr>
          <w:rFonts w:cs="Arial"/>
          <w:noProof/>
          <w:szCs w:val="20"/>
          <w:lang w:val="sl-SI"/>
        </w:rPr>
      </w:pPr>
      <w:r>
        <w:rPr>
          <w:b/>
          <w:lang w:val="sl-SI"/>
        </w:rPr>
        <w:t>KORESPONDENT</w:t>
      </w:r>
      <w:r w:rsidRPr="005B292E">
        <w:rPr>
          <w:b/>
          <w:lang w:val="sl-SI"/>
        </w:rPr>
        <w:t xml:space="preserve"> ATAŠE V</w:t>
      </w:r>
      <w:r>
        <w:rPr>
          <w:b/>
          <w:lang w:val="sl-SI"/>
        </w:rPr>
        <w:t>II</w:t>
      </w:r>
      <w:r w:rsidRPr="005B292E">
        <w:rPr>
          <w:b/>
          <w:lang w:val="sl-SI"/>
        </w:rPr>
        <w:t xml:space="preserve"> v Velepos</w:t>
      </w:r>
      <w:r>
        <w:rPr>
          <w:b/>
          <w:lang w:val="sl-SI"/>
        </w:rPr>
        <w:t xml:space="preserve">laništvu Republike Slovenije v Brasilii (šifra 7830) </w:t>
      </w:r>
      <w:r w:rsidR="00FA4DA6">
        <w:rPr>
          <w:rFonts w:cs="Arial"/>
          <w:noProof/>
          <w:szCs w:val="20"/>
          <w:lang w:val="sl-SI"/>
        </w:rPr>
        <w:t>za določen čas do štirih let</w:t>
      </w:r>
      <w:r w:rsidR="00B835E8" w:rsidRPr="00DC62A9">
        <w:rPr>
          <w:rFonts w:cs="Arial"/>
          <w:noProof/>
          <w:szCs w:val="20"/>
          <w:lang w:val="sl-SI"/>
        </w:rPr>
        <w:t xml:space="preserve"> s polnim delovnim časom.</w:t>
      </w:r>
    </w:p>
    <w:p w:rsidR="00B835E8" w:rsidRDefault="00B835E8" w:rsidP="00B835E8">
      <w:pPr>
        <w:pStyle w:val="NoSpacing"/>
        <w:jc w:val="both"/>
        <w:rPr>
          <w:b/>
        </w:rPr>
      </w:pPr>
    </w:p>
    <w:p w:rsidR="00C00924" w:rsidRDefault="00B835E8" w:rsidP="00C00924">
      <w:pPr>
        <w:tabs>
          <w:tab w:val="left" w:pos="1701"/>
        </w:tabs>
        <w:jc w:val="both"/>
        <w:rPr>
          <w:b/>
          <w:lang w:val="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v</w:t>
      </w:r>
      <w:r w:rsidR="00C00924">
        <w:rPr>
          <w:rFonts w:cs="Arial"/>
          <w:b/>
          <w:noProof/>
          <w:szCs w:val="20"/>
          <w:lang w:val="sl-SI" w:eastAsia="sl-SI"/>
        </w:rPr>
        <w:t xml:space="preserve"> </w:t>
      </w:r>
      <w:r w:rsidR="00C00924">
        <w:rPr>
          <w:b/>
          <w:lang w:val="sl-SI"/>
        </w:rPr>
        <w:t xml:space="preserve">Veleposlaništvu Republike Slovenije v Brasilii </w:t>
      </w:r>
      <w:r w:rsidR="00C00924">
        <w:rPr>
          <w:rFonts w:cs="Arial"/>
          <w:b/>
          <w:noProof/>
          <w:color w:val="000000"/>
          <w:szCs w:val="20"/>
          <w:lang w:val="sl-SI"/>
        </w:rPr>
        <w:t>(v nadaljevanju besedila: VBI</w:t>
      </w:r>
      <w:r w:rsidR="00C00924" w:rsidRPr="005242E0">
        <w:rPr>
          <w:rFonts w:cs="Arial"/>
          <w:b/>
          <w:noProof/>
          <w:color w:val="000000"/>
          <w:szCs w:val="20"/>
          <w:lang w:val="sl-SI"/>
        </w:rPr>
        <w:t>)</w:t>
      </w:r>
      <w:r w:rsidR="00C00924" w:rsidRPr="005242E0">
        <w:rPr>
          <w:rFonts w:cs="Arial"/>
          <w:b/>
          <w:noProof/>
          <w:szCs w:val="20"/>
          <w:lang w:val="sl-SI" w:eastAsia="sl-SI"/>
        </w:rPr>
        <w:t>.</w:t>
      </w:r>
    </w:p>
    <w:p w:rsidR="00103424" w:rsidRDefault="00103424" w:rsidP="00103424">
      <w:pPr>
        <w:pStyle w:val="NoSpacing"/>
        <w:jc w:val="both"/>
        <w:rPr>
          <w:b/>
        </w:rPr>
      </w:pPr>
    </w:p>
    <w:p w:rsidR="00103424" w:rsidRPr="00341316" w:rsidRDefault="00103424" w:rsidP="00103424">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AA7575" w:rsidRPr="00B61EA1" w:rsidRDefault="00AA7575" w:rsidP="00AA7575">
      <w:pPr>
        <w:numPr>
          <w:ilvl w:val="0"/>
          <w:numId w:val="1"/>
        </w:numPr>
        <w:spacing w:line="276" w:lineRule="auto"/>
        <w:ind w:right="-19"/>
        <w:jc w:val="both"/>
        <w:rPr>
          <w:rFonts w:cs="Arial"/>
          <w:noProof/>
          <w:szCs w:val="20"/>
          <w:lang w:val="sl-SI"/>
        </w:rPr>
      </w:pPr>
      <w:r w:rsidRPr="00B61EA1">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 xml:space="preserve">najmanj 3 leta </w:t>
      </w:r>
      <w:r w:rsidRPr="000F3692">
        <w:rPr>
          <w:rFonts w:cs="Arial"/>
          <w:noProof/>
          <w:szCs w:val="20"/>
          <w:lang w:val="sl-SI"/>
        </w:rPr>
        <w:t>delovnih izkušenj</w:t>
      </w:r>
      <w:r>
        <w:rPr>
          <w:rFonts w:cs="Arial"/>
          <w:noProof/>
          <w:szCs w:val="20"/>
          <w:lang w:val="sl-SI"/>
        </w:rPr>
        <w:t>;</w:t>
      </w:r>
    </w:p>
    <w:p w:rsidR="00103424" w:rsidRDefault="00103424" w:rsidP="00103424">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 xml:space="preserve">nanje </w:t>
      </w:r>
      <w:r w:rsidR="00C00924">
        <w:rPr>
          <w:rFonts w:cs="Arial"/>
          <w:noProof/>
          <w:szCs w:val="20"/>
          <w:lang w:val="sl-SI"/>
        </w:rPr>
        <w:t>portugals</w:t>
      </w:r>
      <w:r>
        <w:rPr>
          <w:rFonts w:cs="Arial"/>
          <w:noProof/>
          <w:szCs w:val="20"/>
          <w:lang w:val="sl-SI"/>
        </w:rPr>
        <w:t>k</w:t>
      </w:r>
      <w:r w:rsidR="00C00924">
        <w:rPr>
          <w:rFonts w:cs="Arial"/>
          <w:noProof/>
          <w:szCs w:val="20"/>
          <w:lang w:val="sl-SI"/>
        </w:rPr>
        <w:t>ega jezika</w:t>
      </w:r>
      <w:r>
        <w:rPr>
          <w:rFonts w:cs="Arial"/>
          <w:noProof/>
          <w:szCs w:val="20"/>
          <w:lang w:val="sl-SI"/>
        </w:rPr>
        <w:t xml:space="preserve"> na </w:t>
      </w:r>
      <w:r w:rsidR="00C00924">
        <w:rPr>
          <w:rFonts w:cs="Arial"/>
          <w:noProof/>
          <w:szCs w:val="20"/>
          <w:lang w:val="sl-SI"/>
        </w:rPr>
        <w:t>višji</w:t>
      </w:r>
      <w:r>
        <w:rPr>
          <w:rFonts w:cs="Arial"/>
          <w:noProof/>
          <w:szCs w:val="20"/>
          <w:lang w:val="sl-SI"/>
        </w:rPr>
        <w:t xml:space="preserve"> ravni;</w:t>
      </w:r>
    </w:p>
    <w:p w:rsidR="00103424" w:rsidRDefault="00103424" w:rsidP="00103424">
      <w:pPr>
        <w:pStyle w:val="ListParagraph"/>
        <w:numPr>
          <w:ilvl w:val="0"/>
          <w:numId w:val="1"/>
        </w:numPr>
        <w:tabs>
          <w:tab w:val="left" w:pos="1701"/>
        </w:tabs>
        <w:jc w:val="both"/>
        <w:rPr>
          <w:lang w:val="sl-SI"/>
        </w:rPr>
      </w:pPr>
      <w:r w:rsidRPr="004C0FDD">
        <w:rPr>
          <w:lang w:val="sl-SI"/>
        </w:rPr>
        <w:t>osebnostna primernost in psihofizična sposobnost;</w:t>
      </w:r>
    </w:p>
    <w:p w:rsidR="00103424" w:rsidRPr="00B61EA1" w:rsidRDefault="00103424" w:rsidP="00103424">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103424" w:rsidRPr="00B61EA1"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103424" w:rsidRPr="004C0FDD" w:rsidRDefault="00103424" w:rsidP="00103424">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103424" w:rsidRPr="00B61EA1" w:rsidRDefault="00103424" w:rsidP="00103424">
      <w:pPr>
        <w:overflowPunct w:val="0"/>
        <w:autoSpaceDE w:val="0"/>
        <w:autoSpaceDN w:val="0"/>
        <w:adjustRightInd w:val="0"/>
        <w:spacing w:line="276" w:lineRule="auto"/>
        <w:ind w:left="540"/>
        <w:jc w:val="both"/>
        <w:textAlignment w:val="baseline"/>
        <w:rPr>
          <w:rFonts w:cs="Arial"/>
          <w:noProof/>
          <w:szCs w:val="20"/>
          <w:lang w:val="sl-SI" w:eastAsia="sl-SI"/>
        </w:rPr>
      </w:pPr>
    </w:p>
    <w:p w:rsidR="00103424" w:rsidRDefault="00103424" w:rsidP="00103424">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103424" w:rsidRDefault="00103424" w:rsidP="00103424">
      <w:pPr>
        <w:tabs>
          <w:tab w:val="left" w:pos="1701"/>
        </w:tabs>
        <w:jc w:val="both"/>
        <w:rPr>
          <w:lang w:val="sl-SI"/>
        </w:rPr>
      </w:pPr>
    </w:p>
    <w:p w:rsidR="00103424" w:rsidRDefault="00103424" w:rsidP="00103424">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60447A"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p>
    <w:p w:rsidR="00FA4DA6" w:rsidRDefault="00FA4DA6" w:rsidP="00FA4DA6">
      <w:pPr>
        <w:tabs>
          <w:tab w:val="left" w:pos="1701"/>
        </w:tabs>
        <w:jc w:val="both"/>
        <w:rPr>
          <w:rFonts w:cs="Arial"/>
          <w:lang w:val="sl-SI"/>
        </w:rPr>
      </w:pPr>
      <w:r>
        <w:rPr>
          <w:rFonts w:cs="Arial"/>
          <w:lang w:val="sl-SI"/>
        </w:rPr>
        <w:t xml:space="preserve">Opis delovnih nalog: </w:t>
      </w:r>
    </w:p>
    <w:p w:rsidR="00FA4DA6" w:rsidRPr="00FA4DA6" w:rsidRDefault="00FA4DA6" w:rsidP="00FA4DA6">
      <w:pPr>
        <w:tabs>
          <w:tab w:val="left" w:pos="1701"/>
        </w:tabs>
        <w:jc w:val="both"/>
        <w:rPr>
          <w:rFonts w:cs="Arial"/>
          <w:lang w:val="sl-SI"/>
        </w:rPr>
      </w:pPr>
      <w:r>
        <w:rPr>
          <w:lang w:val="sl-SI"/>
        </w:rPr>
        <w:t xml:space="preserve">- </w:t>
      </w:r>
      <w:r w:rsidRPr="00D849E7">
        <w:rPr>
          <w:lang w:val="sl-SI"/>
        </w:rPr>
        <w:t>izvajanje nalog s področja prevajanja, kor</w:t>
      </w:r>
      <w:r>
        <w:rPr>
          <w:lang w:val="sl-SI"/>
        </w:rPr>
        <w:t>espondence in tajniških poslov;</w:t>
      </w:r>
    </w:p>
    <w:p w:rsidR="00FA4DA6" w:rsidRPr="00D849E7" w:rsidRDefault="00FA4DA6" w:rsidP="00FA4DA6">
      <w:pPr>
        <w:tabs>
          <w:tab w:val="left" w:pos="1701"/>
        </w:tabs>
        <w:jc w:val="both"/>
        <w:rPr>
          <w:lang w:val="sl-SI"/>
        </w:rPr>
      </w:pPr>
      <w:r w:rsidRPr="00D849E7">
        <w:rPr>
          <w:lang w:val="sl-SI"/>
        </w:rPr>
        <w:t xml:space="preserve">- opravljanje </w:t>
      </w:r>
      <w:r w:rsidR="0039281D">
        <w:rPr>
          <w:lang w:val="sl-SI"/>
        </w:rPr>
        <w:t>vseh</w:t>
      </w:r>
      <w:r w:rsidRPr="00D849E7">
        <w:rPr>
          <w:lang w:val="sl-SI"/>
        </w:rPr>
        <w:t xml:space="preserve"> konzularnih opravil;</w:t>
      </w:r>
    </w:p>
    <w:p w:rsidR="00FA4DA6" w:rsidRPr="00D849E7" w:rsidRDefault="00FA4DA6" w:rsidP="00FA4DA6">
      <w:pPr>
        <w:tabs>
          <w:tab w:val="left" w:pos="1701"/>
        </w:tabs>
        <w:jc w:val="both"/>
        <w:rPr>
          <w:lang w:val="sl-SI"/>
        </w:rPr>
      </w:pPr>
      <w:r w:rsidRPr="00D849E7">
        <w:rPr>
          <w:lang w:val="sl-SI"/>
        </w:rPr>
        <w:t>- vodenje določenih evidenc;</w:t>
      </w:r>
    </w:p>
    <w:p w:rsidR="00FA4DA6" w:rsidRPr="00D849E7" w:rsidRDefault="00FA4DA6" w:rsidP="00FA4DA6">
      <w:pPr>
        <w:tabs>
          <w:tab w:val="left" w:pos="1701"/>
        </w:tabs>
        <w:jc w:val="both"/>
        <w:rPr>
          <w:lang w:val="sl-SI"/>
        </w:rPr>
      </w:pPr>
      <w:r w:rsidRPr="00D849E7">
        <w:rPr>
          <w:lang w:val="sl-SI"/>
        </w:rPr>
        <w:t>- nadomeščanje uslužbencev v diplomatskem predstavništvu;</w:t>
      </w:r>
    </w:p>
    <w:p w:rsidR="00FA4DA6" w:rsidRDefault="00FA4DA6" w:rsidP="00FA4DA6">
      <w:pPr>
        <w:tabs>
          <w:tab w:val="left" w:pos="1701"/>
        </w:tabs>
        <w:jc w:val="both"/>
        <w:rPr>
          <w:lang w:val="sl-SI"/>
        </w:rPr>
      </w:pPr>
      <w:r w:rsidRPr="00D849E7">
        <w:rPr>
          <w:lang w:val="sl-SI"/>
        </w:rPr>
        <w:t>- opravljanje drugih nalog podobne stopnje zahtevnosti po navodilu vodje</w:t>
      </w:r>
      <w:r>
        <w:rPr>
          <w:lang w:val="sl-SI"/>
        </w:rPr>
        <w:t>.</w:t>
      </w:r>
    </w:p>
    <w:p w:rsidR="00103424" w:rsidRPr="00B71DAC" w:rsidRDefault="00103424" w:rsidP="00103424">
      <w:pPr>
        <w:pStyle w:val="ListParagraph"/>
        <w:spacing w:line="276" w:lineRule="auto"/>
        <w:ind w:left="540" w:right="-19"/>
        <w:jc w:val="both"/>
        <w:rPr>
          <w:rFonts w:eastAsia="Calibri" w:cs="Arial"/>
          <w:noProof/>
          <w:szCs w:val="20"/>
          <w:lang w:val="sl-SI"/>
        </w:rPr>
      </w:pPr>
    </w:p>
    <w:p w:rsidR="00103424" w:rsidRPr="00B61EA1" w:rsidRDefault="00103424" w:rsidP="00103424">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103424" w:rsidRPr="00B61EA1"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103424" w:rsidRPr="00B61EA1"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w:t>
      </w:r>
      <w:r w:rsidR="00FA4DA6">
        <w:rPr>
          <w:rFonts w:eastAsia="Calibri" w:cs="Arial"/>
          <w:noProof/>
          <w:szCs w:val="20"/>
          <w:lang w:val="sl-SI"/>
        </w:rPr>
        <w:t>e in</w:t>
      </w:r>
    </w:p>
    <w:p w:rsidR="00103424"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103424" w:rsidRDefault="00103424" w:rsidP="00103424">
      <w:pPr>
        <w:tabs>
          <w:tab w:val="left" w:pos="1701"/>
        </w:tabs>
        <w:jc w:val="both"/>
        <w:rPr>
          <w:lang w:val="sl-SI"/>
        </w:rPr>
      </w:pPr>
    </w:p>
    <w:p w:rsidR="00103424" w:rsidRDefault="00103424" w:rsidP="00103424">
      <w:pPr>
        <w:jc w:val="both"/>
        <w:rPr>
          <w:lang w:val="sl-SI"/>
        </w:rPr>
      </w:pPr>
      <w:r>
        <w:rPr>
          <w:lang w:val="sl-SI"/>
        </w:rPr>
        <w:t>Kandidati oddajo prijavo na priloženem obrazcu.</w:t>
      </w:r>
    </w:p>
    <w:p w:rsidR="00103424" w:rsidRDefault="00103424" w:rsidP="00103424">
      <w:pPr>
        <w:jc w:val="both"/>
        <w:rPr>
          <w:lang w:val="sl-SI"/>
        </w:rPr>
      </w:pPr>
    </w:p>
    <w:p w:rsidR="00103424" w:rsidRPr="00370208" w:rsidRDefault="00103424" w:rsidP="00103424">
      <w:pPr>
        <w:tabs>
          <w:tab w:val="left" w:pos="1701"/>
        </w:tabs>
        <w:jc w:val="both"/>
        <w:rPr>
          <w:lang w:val="sl-SI"/>
        </w:rPr>
      </w:pPr>
      <w:r w:rsidRPr="00370208">
        <w:rPr>
          <w:lang w:val="sl-SI"/>
        </w:rPr>
        <w:t>Prijava mora vsebovati:</w:t>
      </w:r>
    </w:p>
    <w:p w:rsidR="00103424" w:rsidRPr="00370208" w:rsidRDefault="00103424" w:rsidP="00103424">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103424" w:rsidRDefault="00103424" w:rsidP="00103424">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103424" w:rsidRDefault="00103424" w:rsidP="00103424">
      <w:pPr>
        <w:tabs>
          <w:tab w:val="left" w:pos="1701"/>
        </w:tabs>
        <w:jc w:val="both"/>
        <w:rPr>
          <w:lang w:val="sl-SI"/>
        </w:rPr>
      </w:pPr>
      <w:r>
        <w:rPr>
          <w:lang w:val="sl-SI"/>
        </w:rPr>
        <w:t>3. izjavo kandidata, da:</w:t>
      </w:r>
    </w:p>
    <w:p w:rsidR="00103424" w:rsidRDefault="00103424" w:rsidP="00103424">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103424" w:rsidRDefault="00103424" w:rsidP="00103424">
      <w:pPr>
        <w:tabs>
          <w:tab w:val="left" w:pos="1701"/>
        </w:tabs>
        <w:jc w:val="both"/>
        <w:rPr>
          <w:lang w:val="sl-SI"/>
        </w:rPr>
      </w:pPr>
      <w:r>
        <w:rPr>
          <w:lang w:val="sl-SI"/>
        </w:rPr>
        <w:t>- zoper njega ni bila vložena pravnomočna obtožnica zaradi naklepnega kaznivega dejanja, ki se preganja po uradni dolžnosti;</w:t>
      </w:r>
    </w:p>
    <w:p w:rsidR="00103424" w:rsidRDefault="00103424" w:rsidP="00103424">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103424" w:rsidRDefault="00103424" w:rsidP="00103424">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103424" w:rsidRDefault="00103424" w:rsidP="00103424">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103424" w:rsidRPr="00514196"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103424"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103424" w:rsidRDefault="00103424" w:rsidP="00103424">
      <w:pPr>
        <w:autoSpaceDE w:val="0"/>
        <w:autoSpaceDN w:val="0"/>
        <w:adjustRightInd w:val="0"/>
        <w:spacing w:line="276" w:lineRule="auto"/>
        <w:ind w:right="-19"/>
        <w:jc w:val="both"/>
        <w:rPr>
          <w:rFonts w:cs="Arial"/>
          <w:noProof/>
          <w:color w:val="000000"/>
          <w:szCs w:val="20"/>
          <w:lang w:val="sl-SI"/>
        </w:rPr>
      </w:pPr>
    </w:p>
    <w:p w:rsidR="00103424" w:rsidRDefault="00103424" w:rsidP="00103424">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 xml:space="preserve">delovno razmerje za določen </w:t>
      </w:r>
      <w:r w:rsidR="00FA4DA6">
        <w:rPr>
          <w:b/>
          <w:lang w:val="sl-SI"/>
        </w:rPr>
        <w:t>do štirih let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103424" w:rsidRDefault="00103424" w:rsidP="00103424">
      <w:pPr>
        <w:jc w:val="both"/>
        <w:rPr>
          <w:lang w:val="sl-SI"/>
        </w:rPr>
      </w:pPr>
    </w:p>
    <w:p w:rsidR="00103424" w:rsidRDefault="00103424" w:rsidP="00103424">
      <w:pPr>
        <w:tabs>
          <w:tab w:val="left" w:pos="1701"/>
        </w:tabs>
        <w:jc w:val="both"/>
        <w:rPr>
          <w:rFonts w:cs="Arial"/>
          <w:lang w:val="sl-SI"/>
        </w:rPr>
      </w:pPr>
      <w:r>
        <w:rPr>
          <w:lang w:val="sl-SI"/>
        </w:rPr>
        <w:t>Izbrani kandidat bo</w:t>
      </w:r>
      <w:r w:rsidRPr="00E95CFE">
        <w:rPr>
          <w:lang w:val="sl-SI"/>
        </w:rPr>
        <w:t xml:space="preserve"> vsaj en del poskusnega dela opravljal v prostorih Ministrstva za zunanje zadeve</w:t>
      </w:r>
      <w:r>
        <w:rPr>
          <w:lang w:val="sl-SI"/>
        </w:rPr>
        <w:t xml:space="preserve"> </w:t>
      </w:r>
      <w:r w:rsidRPr="00E95CFE">
        <w:rPr>
          <w:lang w:val="sl-SI"/>
        </w:rPr>
        <w:t>Prešernova</w:t>
      </w:r>
      <w:r w:rsidR="003C4586">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 </w:t>
      </w:r>
      <w:r w:rsidR="00FA4DA6">
        <w:rPr>
          <w:lang w:val="sl-SI"/>
        </w:rPr>
        <w:t>VBI</w:t>
      </w:r>
      <w:r w:rsidRPr="00E95CFE">
        <w:rPr>
          <w:lang w:val="sl-SI"/>
        </w:rPr>
        <w:t xml:space="preserve"> </w:t>
      </w:r>
      <w:r w:rsidR="006D22CA">
        <w:rPr>
          <w:lang w:val="sl-SI"/>
        </w:rPr>
        <w:t xml:space="preserve">na naslovu </w:t>
      </w:r>
      <w:r w:rsidR="00FA4DA6" w:rsidRPr="0022053E">
        <w:rPr>
          <w:rFonts w:cs="Arial"/>
          <w:szCs w:val="20"/>
        </w:rPr>
        <w:t xml:space="preserve">SHIS - QL 8 - </w:t>
      </w:r>
      <w:proofErr w:type="spellStart"/>
      <w:r w:rsidR="00FA4DA6" w:rsidRPr="0022053E">
        <w:rPr>
          <w:rFonts w:cs="Arial"/>
          <w:szCs w:val="20"/>
        </w:rPr>
        <w:t>Conjunto</w:t>
      </w:r>
      <w:proofErr w:type="spellEnd"/>
      <w:r w:rsidR="00FA4DA6" w:rsidRPr="0022053E">
        <w:rPr>
          <w:rFonts w:cs="Arial"/>
          <w:szCs w:val="20"/>
        </w:rPr>
        <w:t xml:space="preserve"> 8, Casa 7 - Lago </w:t>
      </w:r>
      <w:proofErr w:type="spellStart"/>
      <w:r w:rsidR="00FA4DA6" w:rsidRPr="0022053E">
        <w:rPr>
          <w:rFonts w:cs="Arial"/>
          <w:szCs w:val="20"/>
        </w:rPr>
        <w:t>Sul</w:t>
      </w:r>
      <w:proofErr w:type="spellEnd"/>
      <w:r w:rsidR="00FA4DA6" w:rsidRPr="0022053E">
        <w:rPr>
          <w:rFonts w:cs="Arial"/>
          <w:szCs w:val="20"/>
        </w:rPr>
        <w:t xml:space="preserve">, Brasília, </w:t>
      </w:r>
      <w:proofErr w:type="spellStart"/>
      <w:r w:rsidR="00FA4DA6" w:rsidRPr="0022053E">
        <w:rPr>
          <w:rFonts w:cs="Arial"/>
          <w:szCs w:val="20"/>
        </w:rPr>
        <w:t>Brazilija</w:t>
      </w:r>
      <w:proofErr w:type="spellEnd"/>
      <w:r w:rsidR="00FA4DA6">
        <w:rPr>
          <w:rFonts w:cs="Arial"/>
          <w:lang w:val="sl-SI"/>
        </w:rPr>
        <w:t xml:space="preserve"> </w:t>
      </w:r>
      <w:r>
        <w:rPr>
          <w:rFonts w:cs="Arial"/>
          <w:lang w:val="sl-SI"/>
        </w:rPr>
        <w:t>in v drugih uradnih prostorih, kjer predstavništvo opravlja svoje naloge.</w:t>
      </w:r>
    </w:p>
    <w:p w:rsidR="00376143" w:rsidRPr="001C3642" w:rsidRDefault="00376143" w:rsidP="00103424">
      <w:pPr>
        <w:tabs>
          <w:tab w:val="left" w:pos="1701"/>
        </w:tabs>
        <w:jc w:val="both"/>
        <w:rPr>
          <w:rFonts w:cs="Arial"/>
          <w:lang w:val="sl-SI"/>
        </w:rPr>
      </w:pPr>
    </w:p>
    <w:p w:rsidR="00103424" w:rsidRDefault="00103424" w:rsidP="00103424">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javno objavo </w:t>
      </w:r>
      <w:r w:rsidR="00FA4DA6">
        <w:rPr>
          <w:lang w:val="sl-SI"/>
        </w:rPr>
        <w:t xml:space="preserve"> Korespondent ataše VII</w:t>
      </w:r>
      <w:r w:rsidR="00CC78C8">
        <w:rPr>
          <w:lang w:val="sl-SI"/>
        </w:rPr>
        <w:t xml:space="preserve"> v VBI</w:t>
      </w:r>
      <w:r w:rsidR="00FA4DA6">
        <w:rPr>
          <w:lang w:val="sl-SI"/>
        </w:rPr>
        <w:t>, šifra DM 7830</w:t>
      </w:r>
      <w:r w:rsidRPr="00370208">
        <w:rPr>
          <w:lang w:val="sl-SI"/>
        </w:rPr>
        <w:t xml:space="preserve">« na </w:t>
      </w:r>
      <w:r w:rsidRPr="005B08AE">
        <w:rPr>
          <w:b/>
          <w:lang w:val="sl-SI"/>
        </w:rPr>
        <w:t>naslov</w:t>
      </w:r>
      <w:r w:rsidRPr="00370208">
        <w:rPr>
          <w:lang w:val="sl-SI"/>
        </w:rPr>
        <w:t>: Ministrstvo za zunanje zadeve, Kadrovska služba, Prešernova</w:t>
      </w:r>
      <w:r w:rsidR="003C4586">
        <w:rPr>
          <w:lang w:val="sl-SI"/>
        </w:rPr>
        <w:t xml:space="preserve"> cesta</w:t>
      </w:r>
      <w:r w:rsidRPr="00370208">
        <w:rPr>
          <w:lang w:val="sl-SI"/>
        </w:rPr>
        <w:t xml:space="preserve"> 25, Ljubljana,</w:t>
      </w:r>
      <w:r>
        <w:rPr>
          <w:lang w:val="sl-SI"/>
        </w:rPr>
        <w:t xml:space="preserve"> ali na </w:t>
      </w:r>
      <w:r>
        <w:rPr>
          <w:b/>
          <w:lang w:val="sl-SI"/>
        </w:rPr>
        <w:t xml:space="preserve">elektronski naslov: </w:t>
      </w:r>
      <w:r w:rsidRPr="00ED3944">
        <w:rPr>
          <w:b/>
          <w:lang w:val="sl-SI"/>
        </w:rPr>
        <w:lastRenderedPageBreak/>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C712B7">
        <w:rPr>
          <w:b/>
          <w:lang w:val="sl-SI"/>
        </w:rPr>
        <w:t>10</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103424" w:rsidRDefault="00103424" w:rsidP="00103424">
      <w:pPr>
        <w:tabs>
          <w:tab w:val="left" w:pos="1701"/>
        </w:tabs>
        <w:jc w:val="both"/>
        <w:rPr>
          <w:lang w:val="sl-SI"/>
        </w:rPr>
      </w:pPr>
    </w:p>
    <w:p w:rsidR="00103424" w:rsidRPr="001C3642" w:rsidRDefault="00103424" w:rsidP="00103424">
      <w:pPr>
        <w:tabs>
          <w:tab w:val="left" w:pos="1701"/>
        </w:tabs>
        <w:jc w:val="both"/>
        <w:rPr>
          <w:rFonts w:cs="Arial"/>
          <w:lang w:val="sl-SI"/>
        </w:rPr>
      </w:pPr>
      <w:r>
        <w:rPr>
          <w:rFonts w:cs="Arial"/>
          <w:lang w:val="sl-SI"/>
        </w:rPr>
        <w:t>Kandidati bodo o izbiri pisno obveščeni</w:t>
      </w:r>
      <w:r w:rsidRPr="001C3642">
        <w:rPr>
          <w:rFonts w:cs="Arial"/>
          <w:lang w:val="sl-SI"/>
        </w:rPr>
        <w:t>.</w:t>
      </w:r>
    </w:p>
    <w:p w:rsidR="00103424" w:rsidRDefault="00103424" w:rsidP="00103424">
      <w:pPr>
        <w:tabs>
          <w:tab w:val="left" w:pos="1701"/>
        </w:tabs>
        <w:jc w:val="both"/>
        <w:rPr>
          <w:lang w:val="sl-SI"/>
        </w:rPr>
      </w:pPr>
    </w:p>
    <w:p w:rsidR="00103424" w:rsidRPr="00B869FD" w:rsidRDefault="00103424" w:rsidP="00103424">
      <w:pPr>
        <w:jc w:val="both"/>
        <w:rPr>
          <w:lang w:val="sl-SI"/>
        </w:rPr>
      </w:pPr>
      <w:r w:rsidRPr="001F6325">
        <w:rPr>
          <w:lang w:val="sl-SI"/>
        </w:rPr>
        <w:t>Dodat</w:t>
      </w:r>
      <w:r>
        <w:rPr>
          <w:lang w:val="sl-SI"/>
        </w:rPr>
        <w:t>ne informacije o izvedbi javne objave</w:t>
      </w:r>
      <w:r w:rsidRPr="001F6325">
        <w:rPr>
          <w:lang w:val="sl-SI"/>
        </w:rPr>
        <w:t xml:space="preserve"> daje </w:t>
      </w:r>
      <w:r w:rsidR="00FA4DA6">
        <w:rPr>
          <w:lang w:val="sl-SI"/>
        </w:rPr>
        <w:t>Andreja Košenina, telefon: 01 478 6623</w:t>
      </w:r>
      <w:r w:rsidRPr="001F6325">
        <w:rPr>
          <w:lang w:val="sl-SI"/>
        </w:rPr>
        <w:t>, vsak delavnik od 10:00 do 11:00 ure.</w:t>
      </w:r>
    </w:p>
    <w:p w:rsidR="00103424" w:rsidRPr="00370208" w:rsidRDefault="00103424" w:rsidP="00103424">
      <w:pPr>
        <w:tabs>
          <w:tab w:val="left" w:pos="1701"/>
        </w:tabs>
        <w:jc w:val="both"/>
        <w:rPr>
          <w:lang w:val="sl-SI"/>
        </w:rPr>
      </w:pPr>
    </w:p>
    <w:p w:rsidR="00103424" w:rsidRPr="00370208" w:rsidRDefault="00103424" w:rsidP="00103424">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103424" w:rsidRPr="00DC3EFD" w:rsidRDefault="00FA4DA6" w:rsidP="00103424">
      <w:pPr>
        <w:tabs>
          <w:tab w:val="left" w:pos="1701"/>
        </w:tabs>
        <w:spacing w:before="1320"/>
        <w:jc w:val="center"/>
        <w:rPr>
          <w:b/>
          <w:lang w:val="sl-SI"/>
        </w:rPr>
      </w:pPr>
      <w:r>
        <w:rPr>
          <w:b/>
          <w:lang w:val="sl-SI"/>
        </w:rPr>
        <w:t>m</w:t>
      </w:r>
      <w:r w:rsidR="00103424" w:rsidRPr="00DC3EFD">
        <w:rPr>
          <w:b/>
          <w:lang w:val="sl-SI"/>
        </w:rPr>
        <w:t>ag. Sašo PODLESNIK</w:t>
      </w:r>
    </w:p>
    <w:p w:rsidR="00B37BF3" w:rsidRPr="007F4E5E" w:rsidRDefault="00103424" w:rsidP="007F4E5E">
      <w:pPr>
        <w:tabs>
          <w:tab w:val="left" w:pos="1701"/>
        </w:tabs>
        <w:jc w:val="center"/>
        <w:rPr>
          <w:b/>
        </w:rPr>
      </w:pPr>
      <w:r w:rsidRPr="00DC3EFD">
        <w:rPr>
          <w:b/>
          <w:lang w:val="sl-SI"/>
        </w:rPr>
        <w:t>vodja Kadrovske službe</w:t>
      </w:r>
    </w:p>
    <w:sectPr w:rsidR="00B37BF3" w:rsidRPr="007F4E5E" w:rsidSect="00C00924">
      <w:head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75" w:rsidRDefault="00AA7575">
      <w:pPr>
        <w:spacing w:line="240" w:lineRule="auto"/>
      </w:pPr>
      <w:r>
        <w:separator/>
      </w:r>
    </w:p>
  </w:endnote>
  <w:endnote w:type="continuationSeparator" w:id="0">
    <w:p w:rsidR="00AA7575" w:rsidRDefault="00AA7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75" w:rsidRDefault="00AA7575">
      <w:pPr>
        <w:spacing w:line="240" w:lineRule="auto"/>
      </w:pPr>
      <w:r>
        <w:separator/>
      </w:r>
    </w:p>
  </w:footnote>
  <w:footnote w:type="continuationSeparator" w:id="0">
    <w:p w:rsidR="00AA7575" w:rsidRDefault="00AA75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75" w:rsidRPr="00110CBD" w:rsidRDefault="00AA7575"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7A" w:rsidRDefault="00E4467A"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AA7575" w:rsidRDefault="00AA7575"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AA7575" w:rsidRDefault="00AA7575"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AA7575" w:rsidRDefault="00AA7575"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AA7575" w:rsidRDefault="00AA7575"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AA7575" w:rsidRDefault="00AA7575" w:rsidP="00253188">
    <w:pPr>
      <w:pStyle w:val="Header"/>
      <w:tabs>
        <w:tab w:val="clear" w:pos="4320"/>
        <w:tab w:val="left" w:pos="5112"/>
      </w:tabs>
      <w:rPr>
        <w:lang w:val="sl-SI"/>
      </w:rPr>
    </w:pPr>
  </w:p>
  <w:p w:rsidR="00AA7575" w:rsidRPr="008F3500" w:rsidRDefault="00AA7575"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B3E2F"/>
    <w:rsid w:val="00103424"/>
    <w:rsid w:val="00225902"/>
    <w:rsid w:val="00244382"/>
    <w:rsid w:val="00253188"/>
    <w:rsid w:val="002935D6"/>
    <w:rsid w:val="00376143"/>
    <w:rsid w:val="0039281D"/>
    <w:rsid w:val="003C4586"/>
    <w:rsid w:val="005C2B80"/>
    <w:rsid w:val="0060447A"/>
    <w:rsid w:val="006D22CA"/>
    <w:rsid w:val="007F4E5E"/>
    <w:rsid w:val="0086216B"/>
    <w:rsid w:val="008C1F81"/>
    <w:rsid w:val="008F4436"/>
    <w:rsid w:val="00AA7575"/>
    <w:rsid w:val="00B3712D"/>
    <w:rsid w:val="00B37BF3"/>
    <w:rsid w:val="00B835E8"/>
    <w:rsid w:val="00C00924"/>
    <w:rsid w:val="00C40000"/>
    <w:rsid w:val="00C52498"/>
    <w:rsid w:val="00C712B7"/>
    <w:rsid w:val="00CC78C8"/>
    <w:rsid w:val="00D67243"/>
    <w:rsid w:val="00E4467A"/>
    <w:rsid w:val="00F61F9E"/>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2B9F3"/>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07-01-3411" TargetMode="External"/><Relationship Id="rId18" Type="http://schemas.openxmlformats.org/officeDocument/2006/relationships/hyperlink" Target="http://www.uradni-list.si/1/objava.jsp?sop=2003-01-492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09-01-488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12-01-17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hyperlink" Target="http://www.uradni-list.si/1/objava.jsp?sop=2008-01-3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8-01-1347" TargetMode="External"/><Relationship Id="rId5" Type="http://schemas.openxmlformats.org/officeDocument/2006/relationships/footnotes" Target="footnotes.xml"/><Relationship Id="rId15" Type="http://schemas.openxmlformats.org/officeDocument/2006/relationships/hyperlink" Target="http://www.uradni-list.si/1/objava.jsp?sop=2008-01-3014" TargetMode="External"/><Relationship Id="rId23" Type="http://schemas.openxmlformats.org/officeDocument/2006/relationships/hyperlink" Target="http://www.uradni-list.si/1/objava.jsp?sop=2015-01-1300" TargetMode="External"/><Relationship Id="rId28" Type="http://schemas.openxmlformats.org/officeDocument/2006/relationships/theme" Target="theme/theme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06-01-0748"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08-01-2817" TargetMode="External"/><Relationship Id="rId22" Type="http://schemas.openxmlformats.org/officeDocument/2006/relationships/hyperlink" Target="http://www.uradni-list.si/1/objava.jsp?sop=2010-01-4304"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Rok Hren</cp:lastModifiedBy>
  <cp:revision>3</cp:revision>
  <cp:lastPrinted>2021-02-18T09:01:00Z</cp:lastPrinted>
  <dcterms:created xsi:type="dcterms:W3CDTF">2021-03-12T09:21:00Z</dcterms:created>
  <dcterms:modified xsi:type="dcterms:W3CDTF">2021-03-12T09:24:00Z</dcterms:modified>
</cp:coreProperties>
</file>