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D0787" w:rsidRPr="008F3500">
        <w:trPr>
          <w:cantSplit/>
          <w:trHeight w:hRule="exact" w:val="847"/>
        </w:trPr>
        <w:tc>
          <w:tcPr>
            <w:tcW w:w="567" w:type="dxa"/>
          </w:tcPr>
          <w:p w:rsidR="007D0787" w:rsidRDefault="007D0787" w:rsidP="009F2987">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p w:rsidR="007D0787" w:rsidRPr="006D42D9" w:rsidRDefault="007D0787" w:rsidP="009F2987">
            <w:pPr>
              <w:rPr>
                <w:rFonts w:ascii="Republika" w:hAnsi="Republika"/>
                <w:sz w:val="60"/>
                <w:szCs w:val="60"/>
              </w:rPr>
            </w:pPr>
          </w:p>
        </w:tc>
      </w:tr>
    </w:tbl>
    <w:p w:rsidR="007D0787" w:rsidRPr="00B64BFF" w:rsidRDefault="00112864" w:rsidP="009F2987">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B9977"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7D0787" w:rsidRPr="00B64BFF">
        <w:rPr>
          <w:rFonts w:ascii="Republika" w:hAnsi="Republika"/>
          <w:sz w:val="20"/>
          <w:szCs w:val="20"/>
        </w:rPr>
        <w:t>REPUBLIKA SLOVENIJA</w:t>
      </w:r>
    </w:p>
    <w:p w:rsidR="007D0787" w:rsidRPr="00B64BFF" w:rsidRDefault="007D0787" w:rsidP="00B64BFF">
      <w:pPr>
        <w:spacing w:after="120" w:line="240" w:lineRule="exact"/>
        <w:rPr>
          <w:rFonts w:ascii="Republika" w:hAnsi="Republika"/>
          <w:b/>
          <w:sz w:val="20"/>
          <w:szCs w:val="20"/>
        </w:rPr>
      </w:pPr>
      <w:r>
        <w:rPr>
          <w:rFonts w:ascii="Republika" w:hAnsi="Republika"/>
          <w:b/>
          <w:sz w:val="20"/>
          <w:szCs w:val="20"/>
        </w:rPr>
        <w:t>MINISTRSTVO ZA ZUNANJE ZADEVE</w:t>
      </w:r>
    </w:p>
    <w:p w:rsidR="007D0787" w:rsidRDefault="007D0787" w:rsidP="00E2101D">
      <w:pPr>
        <w:spacing w:after="120" w:line="240" w:lineRule="exact"/>
        <w:rPr>
          <w:rFonts w:ascii="Republika" w:hAnsi="Republika"/>
          <w:sz w:val="20"/>
          <w:szCs w:val="20"/>
        </w:rPr>
      </w:pPr>
      <w:r>
        <w:rPr>
          <w:rFonts w:ascii="Republika" w:hAnsi="Republika"/>
          <w:sz w:val="20"/>
          <w:szCs w:val="20"/>
        </w:rPr>
        <w:t>SEKRETARIAT</w:t>
      </w:r>
    </w:p>
    <w:p w:rsidR="007D0787" w:rsidRDefault="007D0787" w:rsidP="00E2101D">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7D0787" w:rsidRPr="0087247A" w:rsidRDefault="007D0787" w:rsidP="00AD3C7D">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7D0787" w:rsidRPr="0087247A" w:rsidRDefault="007D0787"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7D0787" w:rsidRPr="0087247A" w:rsidRDefault="007D0787"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7D0787" w:rsidRPr="0087247A" w:rsidRDefault="007D0787" w:rsidP="00AD3C7D">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7D0787" w:rsidRPr="0087247A" w:rsidRDefault="007D0787">
      <w:pPr>
        <w:rPr>
          <w:rFonts w:ascii="Arial" w:hAnsi="Arial" w:cs="Arial"/>
          <w:sz w:val="16"/>
          <w:szCs w:val="16"/>
        </w:rPr>
      </w:pPr>
    </w:p>
    <w:p w:rsidR="00283B5A" w:rsidRDefault="00283B5A" w:rsidP="00283B5A">
      <w:pPr>
        <w:rPr>
          <w:rFonts w:ascii="Arial" w:hAnsi="Arial" w:cs="Arial"/>
          <w:sz w:val="20"/>
          <w:szCs w:val="20"/>
        </w:rPr>
      </w:pPr>
    </w:p>
    <w:p w:rsidR="00EE0808" w:rsidRPr="00F25235" w:rsidRDefault="00EE0808"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FD17E3">
        <w:rPr>
          <w:rFonts w:cs="Arial"/>
        </w:rPr>
        <w:t>1100-</w:t>
      </w:r>
      <w:r w:rsidR="00403BE0">
        <w:rPr>
          <w:rFonts w:cs="Arial"/>
        </w:rPr>
        <w:t>3</w:t>
      </w:r>
      <w:r w:rsidR="00D33DCC">
        <w:rPr>
          <w:rFonts w:cs="Arial"/>
        </w:rPr>
        <w:t>1</w:t>
      </w:r>
      <w:r w:rsidR="00FD17E3">
        <w:rPr>
          <w:rFonts w:cs="Arial"/>
        </w:rPr>
        <w:t>/2022/1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FD17E3">
        <w:rPr>
          <w:rFonts w:cs="Arial"/>
        </w:rPr>
        <w:t>1</w:t>
      </w:r>
      <w:r w:rsidR="00CB1717">
        <w:rPr>
          <w:rFonts w:cs="Arial"/>
        </w:rPr>
        <w:t>3</w:t>
      </w:r>
      <w:r w:rsidR="00FD17E3">
        <w:rPr>
          <w:rFonts w:cs="Arial"/>
        </w:rPr>
        <w:t>. 7. 2022</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FD17E3">
        <w:rPr>
          <w:rFonts w:cs="Arial"/>
          <w:szCs w:val="20"/>
          <w:lang w:val="sl-SI"/>
        </w:rPr>
        <w:t>Objava prostega delovnega mesta</w:t>
      </w:r>
    </w:p>
    <w:p w:rsid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cs="Arial"/>
          <w:color w:val="000000" w:themeColor="text1"/>
          <w:sz w:val="20"/>
          <w:szCs w:val="20"/>
          <w:lang w:eastAsia="en-US"/>
        </w:rPr>
      </w:pPr>
      <w:r w:rsidRPr="00BE14A1">
        <w:rPr>
          <w:rFonts w:ascii="Arial" w:hAnsi="Arial" w:cs="Arial"/>
          <w:color w:val="000000" w:themeColor="text1"/>
          <w:sz w:val="20"/>
          <w:szCs w:val="20"/>
          <w:lang w:eastAsia="en-US"/>
        </w:rPr>
        <w:t>Na podlagi prvega odstavka 25. člena Zakona o delovnih razmerjih (</w:t>
      </w:r>
      <w:r w:rsidRPr="00BE14A1">
        <w:rPr>
          <w:rFonts w:ascii="Arial" w:hAnsi="Arial" w:cs="Arial"/>
          <w:bCs/>
          <w:color w:val="000000" w:themeColor="text1"/>
          <w:sz w:val="20"/>
          <w:szCs w:val="20"/>
          <w:shd w:val="clear" w:color="auto" w:fill="FFFFFF"/>
        </w:rPr>
        <w:t>Uradni list RS, št. </w:t>
      </w:r>
      <w:hyperlink r:id="rId7" w:tgtFrame="_blank" w:tooltip="Zakon o delovnih razmerjih (ZDR-1)" w:history="1">
        <w:r w:rsidRPr="00BE14A1">
          <w:rPr>
            <w:rStyle w:val="Hyperlink"/>
            <w:rFonts w:ascii="Arial" w:hAnsi="Arial" w:cs="Arial"/>
            <w:bCs/>
            <w:color w:val="000000" w:themeColor="text1"/>
            <w:sz w:val="20"/>
            <w:szCs w:val="20"/>
            <w:u w:val="none"/>
            <w:shd w:val="clear" w:color="auto" w:fill="FFFFFF"/>
          </w:rPr>
          <w:t>21/13</w:t>
        </w:r>
      </w:hyperlink>
      <w:r w:rsidRPr="00BE14A1">
        <w:rPr>
          <w:rFonts w:ascii="Arial" w:hAnsi="Arial" w:cs="Arial"/>
          <w:bCs/>
          <w:color w:val="000000" w:themeColor="text1"/>
          <w:sz w:val="20"/>
          <w:szCs w:val="20"/>
          <w:shd w:val="clear" w:color="auto" w:fill="FFFFFF"/>
        </w:rPr>
        <w:t>, </w:t>
      </w:r>
      <w:hyperlink r:id="rId8" w:tgtFrame="_blank" w:tooltip="Popravek Zakona o delovnih razmerjih" w:history="1">
        <w:r w:rsidRPr="00BE14A1">
          <w:rPr>
            <w:rStyle w:val="Hyperlink"/>
            <w:rFonts w:ascii="Arial" w:hAnsi="Arial" w:cs="Arial"/>
            <w:bCs/>
            <w:color w:val="000000" w:themeColor="text1"/>
            <w:sz w:val="20"/>
            <w:szCs w:val="20"/>
            <w:u w:val="none"/>
            <w:shd w:val="clear" w:color="auto" w:fill="FFFFFF"/>
          </w:rPr>
          <w:t xml:space="preserve">78/13 – </w:t>
        </w:r>
        <w:proofErr w:type="spellStart"/>
        <w:r w:rsidRPr="00BE14A1">
          <w:rPr>
            <w:rStyle w:val="Hyperlink"/>
            <w:rFonts w:ascii="Arial" w:hAnsi="Arial" w:cs="Arial"/>
            <w:bCs/>
            <w:color w:val="000000" w:themeColor="text1"/>
            <w:sz w:val="20"/>
            <w:szCs w:val="20"/>
            <w:u w:val="none"/>
            <w:shd w:val="clear" w:color="auto" w:fill="FFFFFF"/>
          </w:rPr>
          <w:t>popr</w:t>
        </w:r>
        <w:proofErr w:type="spellEnd"/>
        <w:r w:rsidRPr="00BE14A1">
          <w:rPr>
            <w:rStyle w:val="Hyperlink"/>
            <w:rFonts w:ascii="Arial" w:hAnsi="Arial" w:cs="Arial"/>
            <w:bCs/>
            <w:color w:val="000000" w:themeColor="text1"/>
            <w:sz w:val="20"/>
            <w:szCs w:val="20"/>
            <w:u w:val="none"/>
            <w:shd w:val="clear" w:color="auto" w:fill="FFFFFF"/>
          </w:rPr>
          <w:t>.</w:t>
        </w:r>
      </w:hyperlink>
      <w:r w:rsidRPr="00BE14A1">
        <w:rPr>
          <w:rFonts w:ascii="Arial" w:hAnsi="Arial" w:cs="Arial"/>
          <w:bCs/>
          <w:color w:val="000000" w:themeColor="text1"/>
          <w:sz w:val="20"/>
          <w:szCs w:val="20"/>
          <w:shd w:val="clear" w:color="auto" w:fill="FFFFFF"/>
        </w:rPr>
        <w:t>, </w:t>
      </w:r>
      <w:hyperlink r:id="rId9" w:tgtFrame="_blank" w:tooltip="Zakon o zaposlovanju, samozaposlovanju in delu tujcev" w:history="1">
        <w:r w:rsidRPr="00BE14A1">
          <w:rPr>
            <w:rStyle w:val="Hyperlink"/>
            <w:rFonts w:ascii="Arial" w:hAnsi="Arial" w:cs="Arial"/>
            <w:bCs/>
            <w:color w:val="000000" w:themeColor="text1"/>
            <w:sz w:val="20"/>
            <w:szCs w:val="20"/>
            <w:u w:val="none"/>
            <w:shd w:val="clear" w:color="auto" w:fill="FFFFFF"/>
          </w:rPr>
          <w:t>47/15</w:t>
        </w:r>
      </w:hyperlink>
      <w:r w:rsidRPr="00BE14A1">
        <w:rPr>
          <w:rFonts w:ascii="Arial" w:hAnsi="Arial" w:cs="Arial"/>
          <w:bCs/>
          <w:color w:val="000000" w:themeColor="text1"/>
          <w:sz w:val="20"/>
          <w:szCs w:val="20"/>
          <w:shd w:val="clear" w:color="auto" w:fill="FFFFFF"/>
        </w:rPr>
        <w:t> – ZZSDT, </w:t>
      </w:r>
      <w:hyperlink r:id="rId10" w:tgtFrame="_blank" w:tooltip="Zakon o spremembah in dopolnitvah Pomorskega zakonika" w:history="1">
        <w:r w:rsidRPr="00BE14A1">
          <w:rPr>
            <w:rStyle w:val="Hyperlink"/>
            <w:rFonts w:ascii="Arial" w:hAnsi="Arial" w:cs="Arial"/>
            <w:bCs/>
            <w:color w:val="000000" w:themeColor="text1"/>
            <w:sz w:val="20"/>
            <w:szCs w:val="20"/>
            <w:u w:val="none"/>
            <w:shd w:val="clear" w:color="auto" w:fill="FFFFFF"/>
          </w:rPr>
          <w:t>33/16</w:t>
        </w:r>
      </w:hyperlink>
      <w:r w:rsidRPr="00BE14A1">
        <w:rPr>
          <w:rFonts w:ascii="Arial" w:hAnsi="Arial" w:cs="Arial"/>
          <w:bCs/>
          <w:color w:val="000000" w:themeColor="text1"/>
          <w:sz w:val="20"/>
          <w:szCs w:val="20"/>
          <w:shd w:val="clear" w:color="auto" w:fill="FFFFFF"/>
        </w:rPr>
        <w:t> – PZ-F, </w:t>
      </w:r>
      <w:hyperlink r:id="rId11" w:tgtFrame="_blank" w:tooltip="Zakon o dopolnitvah Zakona o delovnih razmerjih" w:history="1">
        <w:r w:rsidRPr="00BE14A1">
          <w:rPr>
            <w:rStyle w:val="Hyperlink"/>
            <w:rFonts w:ascii="Arial" w:hAnsi="Arial" w:cs="Arial"/>
            <w:bCs/>
            <w:color w:val="000000" w:themeColor="text1"/>
            <w:sz w:val="20"/>
            <w:szCs w:val="20"/>
            <w:u w:val="none"/>
            <w:shd w:val="clear" w:color="auto" w:fill="FFFFFF"/>
          </w:rPr>
          <w:t>52/16</w:t>
        </w:r>
      </w:hyperlink>
      <w:r w:rsidRPr="00BE14A1">
        <w:rPr>
          <w:rFonts w:ascii="Arial" w:hAnsi="Arial" w:cs="Arial"/>
          <w:bCs/>
          <w:color w:val="000000" w:themeColor="text1"/>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BE14A1">
          <w:rPr>
            <w:rStyle w:val="Hyperlink"/>
            <w:rFonts w:ascii="Arial" w:hAnsi="Arial" w:cs="Arial"/>
            <w:bCs/>
            <w:color w:val="000000" w:themeColor="text1"/>
            <w:sz w:val="20"/>
            <w:szCs w:val="20"/>
            <w:u w:val="none"/>
            <w:shd w:val="clear" w:color="auto" w:fill="FFFFFF"/>
          </w:rPr>
          <w:t>15/17</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3" w:tgtFrame="_blank" w:tooltip="Zakon o poslovni skrivnosti" w:history="1">
        <w:r w:rsidRPr="00BE14A1">
          <w:rPr>
            <w:rStyle w:val="Hyperlink"/>
            <w:rFonts w:ascii="Arial" w:hAnsi="Arial" w:cs="Arial"/>
            <w:bCs/>
            <w:color w:val="000000" w:themeColor="text1"/>
            <w:sz w:val="20"/>
            <w:szCs w:val="20"/>
            <w:u w:val="none"/>
            <w:shd w:val="clear" w:color="auto" w:fill="FFFFFF"/>
          </w:rPr>
          <w:t>22/19</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ZPosS</w:t>
      </w:r>
      <w:proofErr w:type="spellEnd"/>
      <w:r w:rsidRPr="00BE14A1">
        <w:rPr>
          <w:rFonts w:ascii="Arial" w:hAnsi="Arial" w:cs="Arial"/>
          <w:bCs/>
          <w:color w:val="000000" w:themeColor="text1"/>
          <w:sz w:val="20"/>
          <w:szCs w:val="20"/>
          <w:shd w:val="clear" w:color="auto" w:fill="FFFFFF"/>
        </w:rPr>
        <w:t>, </w:t>
      </w:r>
      <w:hyperlink r:id="rId14" w:tgtFrame="_blank" w:tooltip="Zakon o dopolnitvi Zakona o delovnih razmerjih" w:history="1">
        <w:r w:rsidRPr="00BE14A1">
          <w:rPr>
            <w:rStyle w:val="Hyperlink"/>
            <w:rFonts w:ascii="Arial" w:hAnsi="Arial" w:cs="Arial"/>
            <w:bCs/>
            <w:color w:val="000000" w:themeColor="text1"/>
            <w:sz w:val="20"/>
            <w:szCs w:val="20"/>
            <w:u w:val="none"/>
            <w:shd w:val="clear" w:color="auto" w:fill="FFFFFF"/>
          </w:rPr>
          <w:t>81/19</w:t>
        </w:r>
      </w:hyperlink>
      <w:r w:rsidRPr="00BE14A1">
        <w:rPr>
          <w:rFonts w:ascii="Arial" w:hAnsi="Arial" w:cs="Arial"/>
          <w:bCs/>
          <w:color w:val="000000" w:themeColor="text1"/>
          <w:sz w:val="20"/>
          <w:szCs w:val="20"/>
          <w:shd w:val="clear" w:color="auto" w:fill="FFFFFF"/>
        </w:rPr>
        <w:t>, </w:t>
      </w:r>
      <w:hyperlink r:id="rId15" w:tgtFrame="_blank" w:tooltip="Zakon o interventnih ukrepih za pomoč pri omilitvi posledic drugega vala epidemije COVID-19" w:history="1">
        <w:r w:rsidRPr="00BE14A1">
          <w:rPr>
            <w:rStyle w:val="Hyperlink"/>
            <w:rFonts w:ascii="Arial" w:hAnsi="Arial" w:cs="Arial"/>
            <w:bCs/>
            <w:color w:val="000000" w:themeColor="text1"/>
            <w:sz w:val="20"/>
            <w:szCs w:val="20"/>
            <w:u w:val="none"/>
            <w:shd w:val="clear" w:color="auto" w:fill="FFFFFF"/>
          </w:rPr>
          <w:t>203/20</w:t>
        </w:r>
      </w:hyperlink>
      <w:r w:rsidRPr="00BE14A1">
        <w:rPr>
          <w:rFonts w:ascii="Arial" w:hAnsi="Arial" w:cs="Arial"/>
          <w:bCs/>
          <w:color w:val="000000" w:themeColor="text1"/>
          <w:sz w:val="20"/>
          <w:szCs w:val="20"/>
          <w:shd w:val="clear" w:color="auto" w:fill="FFFFFF"/>
        </w:rPr>
        <w:t> – ZIUPOPDVE, </w:t>
      </w:r>
      <w:hyperlink r:id="rId16" w:tgtFrame="_blank" w:tooltip="Zakon o spremembah in dopolnitvah Zakona o čezmejnem izvajanju storitev" w:history="1">
        <w:r w:rsidRPr="00BE14A1">
          <w:rPr>
            <w:rStyle w:val="Hyperlink"/>
            <w:rFonts w:ascii="Arial" w:hAnsi="Arial" w:cs="Arial"/>
            <w:bCs/>
            <w:color w:val="000000" w:themeColor="text1"/>
            <w:sz w:val="20"/>
            <w:szCs w:val="20"/>
            <w:u w:val="none"/>
            <w:shd w:val="clear" w:color="auto" w:fill="FFFFFF"/>
          </w:rPr>
          <w:t>119/21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ZČmIS</w:t>
      </w:r>
      <w:proofErr w:type="spellEnd"/>
      <w:r w:rsidRPr="00BE14A1">
        <w:rPr>
          <w:rFonts w:ascii="Arial" w:hAnsi="Arial" w:cs="Arial"/>
          <w:bCs/>
          <w:color w:val="000000" w:themeColor="text1"/>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BE14A1">
          <w:rPr>
            <w:rStyle w:val="Hyperlink"/>
            <w:rFonts w:ascii="Arial" w:hAnsi="Arial" w:cs="Arial"/>
            <w:bCs/>
            <w:color w:val="000000" w:themeColor="text1"/>
            <w:sz w:val="20"/>
            <w:szCs w:val="20"/>
            <w:u w:val="none"/>
            <w:shd w:val="clear" w:color="auto" w:fill="FFFFFF"/>
          </w:rPr>
          <w:t>202/21</w:t>
        </w:r>
      </w:hyperlink>
      <w:r w:rsidRPr="00BE14A1">
        <w:rPr>
          <w:rFonts w:ascii="Arial" w:hAnsi="Arial" w:cs="Arial"/>
          <w:bCs/>
          <w:color w:val="000000" w:themeColor="text1"/>
          <w:sz w:val="20"/>
          <w:szCs w:val="20"/>
          <w:shd w:val="clear" w:color="auto" w:fill="FFFFFF"/>
        </w:rPr>
        <w:t xml:space="preserve"> – </w:t>
      </w:r>
      <w:proofErr w:type="spellStart"/>
      <w:r w:rsidRPr="00BE14A1">
        <w:rPr>
          <w:rFonts w:ascii="Arial" w:hAnsi="Arial" w:cs="Arial"/>
          <w:bCs/>
          <w:color w:val="000000" w:themeColor="text1"/>
          <w:sz w:val="20"/>
          <w:szCs w:val="20"/>
          <w:shd w:val="clear" w:color="auto" w:fill="FFFFFF"/>
        </w:rPr>
        <w:t>odl</w:t>
      </w:r>
      <w:proofErr w:type="spellEnd"/>
      <w:r w:rsidRPr="00BE14A1">
        <w:rPr>
          <w:rFonts w:ascii="Arial" w:hAnsi="Arial" w:cs="Arial"/>
          <w:bCs/>
          <w:color w:val="000000" w:themeColor="text1"/>
          <w:sz w:val="20"/>
          <w:szCs w:val="20"/>
          <w:shd w:val="clear" w:color="auto" w:fill="FFFFFF"/>
        </w:rPr>
        <w:t>. US, </w:t>
      </w:r>
      <w:hyperlink r:id="rId18" w:tgtFrame="_blank" w:tooltip="Zakon o spremembah Zakona o delovnih razmerjih" w:history="1">
        <w:r w:rsidRPr="00BE14A1">
          <w:rPr>
            <w:rStyle w:val="Hyperlink"/>
            <w:rFonts w:ascii="Arial" w:hAnsi="Arial" w:cs="Arial"/>
            <w:bCs/>
            <w:color w:val="000000" w:themeColor="text1"/>
            <w:sz w:val="20"/>
            <w:szCs w:val="20"/>
            <w:u w:val="none"/>
            <w:shd w:val="clear" w:color="auto" w:fill="FFFFFF"/>
          </w:rPr>
          <w:t>15/22</w:t>
        </w:r>
      </w:hyperlink>
      <w:r w:rsidRPr="00BE14A1">
        <w:rPr>
          <w:rFonts w:ascii="Arial" w:hAnsi="Arial" w:cs="Arial"/>
          <w:bCs/>
          <w:color w:val="000000" w:themeColor="text1"/>
          <w:sz w:val="20"/>
          <w:szCs w:val="20"/>
          <w:shd w:val="clear" w:color="auto" w:fill="FFFFFF"/>
        </w:rPr>
        <w:t> in </w:t>
      </w:r>
      <w:hyperlink r:id="rId19" w:tgtFrame="_blank" w:tooltip="Zakon za urejanje položaja študentov" w:history="1">
        <w:r w:rsidRPr="00BE14A1">
          <w:rPr>
            <w:rStyle w:val="Hyperlink"/>
            <w:rFonts w:ascii="Arial" w:hAnsi="Arial" w:cs="Arial"/>
            <w:bCs/>
            <w:color w:val="000000" w:themeColor="text1"/>
            <w:sz w:val="20"/>
            <w:szCs w:val="20"/>
            <w:u w:val="none"/>
            <w:shd w:val="clear" w:color="auto" w:fill="FFFFFF"/>
          </w:rPr>
          <w:t>54/22</w:t>
        </w:r>
      </w:hyperlink>
      <w:r w:rsidRPr="00BE14A1">
        <w:rPr>
          <w:rFonts w:ascii="Arial" w:hAnsi="Arial" w:cs="Arial"/>
          <w:bCs/>
          <w:color w:val="000000" w:themeColor="text1"/>
          <w:sz w:val="20"/>
          <w:szCs w:val="20"/>
          <w:shd w:val="clear" w:color="auto" w:fill="FFFFFF"/>
        </w:rPr>
        <w:t> – ZUPŠ-1</w:t>
      </w:r>
      <w:r w:rsidRPr="00BE14A1">
        <w:rPr>
          <w:rFonts w:ascii="Arial" w:hAnsi="Arial" w:cs="Arial"/>
          <w:color w:val="000000" w:themeColor="text1"/>
          <w:sz w:val="20"/>
          <w:szCs w:val="20"/>
          <w:lang w:eastAsia="en-US"/>
        </w:rPr>
        <w:t>) Ministrstvo za zunanje zadeve objavlja prosto delovno mesto:</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D33DCC" w:rsidP="00BE14A1">
      <w:pPr>
        <w:suppressAutoHyphens w:val="0"/>
        <w:spacing w:line="260" w:lineRule="exact"/>
        <w:jc w:val="both"/>
        <w:rPr>
          <w:rFonts w:ascii="Arial" w:hAnsi="Arial"/>
          <w:b/>
          <w:sz w:val="20"/>
          <w:lang w:eastAsia="en-US"/>
        </w:rPr>
      </w:pPr>
      <w:r>
        <w:rPr>
          <w:rFonts w:ascii="Arial" w:hAnsi="Arial"/>
          <w:b/>
          <w:sz w:val="20"/>
          <w:lang w:eastAsia="en-US"/>
        </w:rPr>
        <w:t xml:space="preserve">ADMINISTRATIVNI ATAŠE </w:t>
      </w:r>
      <w:r w:rsidR="00BE14A1" w:rsidRPr="00BE14A1">
        <w:rPr>
          <w:rFonts w:ascii="Arial" w:hAnsi="Arial"/>
          <w:b/>
          <w:sz w:val="20"/>
          <w:lang w:eastAsia="en-US"/>
        </w:rPr>
        <w:t>V</w:t>
      </w:r>
      <w:r w:rsidR="00FD6FC5">
        <w:rPr>
          <w:rFonts w:ascii="Arial" w:hAnsi="Arial"/>
          <w:b/>
          <w:sz w:val="20"/>
          <w:lang w:eastAsia="en-US"/>
        </w:rPr>
        <w:t xml:space="preserve"> </w:t>
      </w:r>
      <w:r w:rsidR="00BE14A1" w:rsidRPr="00BE14A1">
        <w:rPr>
          <w:rFonts w:ascii="Arial" w:hAnsi="Arial"/>
          <w:b/>
          <w:sz w:val="20"/>
          <w:lang w:eastAsia="en-US"/>
        </w:rPr>
        <w:t xml:space="preserve">(m/ž) v </w:t>
      </w:r>
      <w:r w:rsidR="00BE14A1">
        <w:rPr>
          <w:rFonts w:ascii="Arial" w:hAnsi="Arial"/>
          <w:b/>
          <w:sz w:val="20"/>
          <w:lang w:eastAsia="en-US"/>
        </w:rPr>
        <w:t xml:space="preserve">Sektorju za </w:t>
      </w:r>
      <w:r w:rsidR="00403BE0">
        <w:rPr>
          <w:rFonts w:ascii="Arial" w:hAnsi="Arial"/>
          <w:b/>
          <w:sz w:val="20"/>
          <w:lang w:eastAsia="en-US"/>
        </w:rPr>
        <w:t>razvojno sodelovanje in humanitarno pomoč</w:t>
      </w:r>
      <w:r w:rsidR="00BE14A1" w:rsidRPr="00BE14A1">
        <w:rPr>
          <w:rFonts w:ascii="Arial" w:hAnsi="Arial"/>
          <w:sz w:val="20"/>
          <w:lang w:eastAsia="en-US"/>
        </w:rPr>
        <w:t xml:space="preserve"> </w:t>
      </w:r>
      <w:r w:rsidR="00BE14A1" w:rsidRPr="00BE14A1">
        <w:rPr>
          <w:rFonts w:ascii="Arial" w:hAnsi="Arial"/>
          <w:b/>
          <w:sz w:val="20"/>
          <w:lang w:eastAsia="en-US"/>
        </w:rPr>
        <w:t xml:space="preserve">(šifra DM </w:t>
      </w:r>
      <w:r>
        <w:rPr>
          <w:rFonts w:ascii="Arial" w:hAnsi="Arial"/>
          <w:b/>
          <w:sz w:val="20"/>
          <w:lang w:eastAsia="en-US"/>
        </w:rPr>
        <w:t>2687</w:t>
      </w:r>
      <w:r w:rsidR="00BE14A1" w:rsidRPr="00BE14A1">
        <w:rPr>
          <w:rFonts w:ascii="Arial" w:hAnsi="Arial"/>
          <w:b/>
          <w:sz w:val="20"/>
          <w:lang w:eastAsia="en-US"/>
        </w:rPr>
        <w:t>)</w:t>
      </w:r>
      <w:r w:rsidR="00CB1717">
        <w:rPr>
          <w:rFonts w:ascii="Arial" w:hAnsi="Arial"/>
          <w:b/>
          <w:sz w:val="20"/>
          <w:lang w:eastAsia="en-US"/>
        </w:rPr>
        <w:t xml:space="preserve"> v Direktoratu za </w:t>
      </w:r>
      <w:proofErr w:type="spellStart"/>
      <w:r w:rsidR="00CB1717">
        <w:rPr>
          <w:rFonts w:ascii="Arial" w:hAnsi="Arial"/>
          <w:b/>
          <w:sz w:val="20"/>
          <w:lang w:eastAsia="en-US"/>
        </w:rPr>
        <w:t>multilateralo</w:t>
      </w:r>
      <w:proofErr w:type="spellEnd"/>
      <w:r w:rsidR="00CB1717">
        <w:rPr>
          <w:rFonts w:ascii="Arial" w:hAnsi="Arial"/>
          <w:b/>
          <w:sz w:val="20"/>
          <w:lang w:eastAsia="en-US"/>
        </w:rPr>
        <w:t xml:space="preserve"> in razvojno sodelovanje</w:t>
      </w:r>
    </w:p>
    <w:p w:rsidR="00BE14A1" w:rsidRPr="00BE14A1" w:rsidRDefault="00BE14A1" w:rsidP="00BE14A1">
      <w:pPr>
        <w:suppressAutoHyphens w:val="0"/>
        <w:spacing w:line="260" w:lineRule="exact"/>
        <w:jc w:val="both"/>
        <w:rPr>
          <w:rFonts w:ascii="Arial" w:hAnsi="Arial"/>
          <w:b/>
          <w:sz w:val="20"/>
          <w:lang w:eastAsia="en-US"/>
        </w:rPr>
      </w:pPr>
    </w:p>
    <w:p w:rsidR="00BE14A1" w:rsidRPr="00BE14A1" w:rsidRDefault="00BE14A1" w:rsidP="00BE14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BE14A1" w:rsidRPr="00BE14A1" w:rsidRDefault="00BE14A1" w:rsidP="00BE14A1">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sidR="00D33DCC">
        <w:rPr>
          <w:rFonts w:ascii="Arial" w:hAnsi="Arial"/>
          <w:sz w:val="20"/>
          <w:szCs w:val="20"/>
          <w:lang w:eastAsia="en-US"/>
        </w:rPr>
        <w:t>srednje tehniško in drugo strokovno izobraževanje/srednja strokovna izobrazba ali srednje splošno izobraževanje/srednja splošna izobrazba;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D33DCC">
        <w:rPr>
          <w:rFonts w:ascii="Arial" w:hAnsi="Arial"/>
          <w:sz w:val="20"/>
          <w:lang w:eastAsia="en-US"/>
        </w:rPr>
        <w:t>2</w:t>
      </w:r>
      <w:r w:rsidRPr="00BE14A1">
        <w:rPr>
          <w:rFonts w:ascii="Arial" w:hAnsi="Arial"/>
          <w:sz w:val="20"/>
          <w:lang w:eastAsia="en-US"/>
        </w:rPr>
        <w:t xml:space="preserve"> </w:t>
      </w:r>
      <w:r w:rsidR="00D33DCC">
        <w:rPr>
          <w:rFonts w:ascii="Arial" w:hAnsi="Arial"/>
          <w:sz w:val="20"/>
          <w:lang w:eastAsia="en-US"/>
        </w:rPr>
        <w:t>leti</w:t>
      </w:r>
      <w:r w:rsidRPr="00BE14A1">
        <w:rPr>
          <w:rFonts w:ascii="Arial" w:hAnsi="Arial"/>
          <w:sz w:val="20"/>
          <w:lang w:eastAsia="en-US"/>
        </w:rPr>
        <w:t xml:space="preserve"> delovnih izkušenj;</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državljanstvo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dovoljenje za dostop do tajnih podatkov (nacionalno in EU) stopnje </w:t>
      </w:r>
      <w:r w:rsidRPr="00BE14A1">
        <w:rPr>
          <w:rFonts w:ascii="Arial" w:hAnsi="Arial" w:cs="Arial"/>
          <w:sz w:val="20"/>
          <w:lang w:eastAsia="en-US"/>
        </w:rPr>
        <w:t>»ZAUPNO«</w:t>
      </w:r>
      <w:r w:rsidRPr="00BE14A1">
        <w:rPr>
          <w:rFonts w:ascii="Arial" w:hAnsi="Arial"/>
          <w:sz w:val="20"/>
          <w:lang w:eastAsia="en-US"/>
        </w:rPr>
        <w:t>.</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BE14A1" w:rsidRDefault="00BE14A1" w:rsidP="00D33DCC">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sidR="00D33DCC">
        <w:rPr>
          <w:rFonts w:ascii="Arial" w:hAnsi="Arial" w:cs="Arial"/>
          <w:sz w:val="20"/>
          <w:szCs w:val="20"/>
          <w:lang w:eastAsia="en-US"/>
        </w:rPr>
        <w:t>izvajanje administrativnih nalog v tajništvu;</w:t>
      </w:r>
    </w:p>
    <w:p w:rsidR="00D33DCC" w:rsidRPr="00BE14A1" w:rsidRDefault="00D33DCC" w:rsidP="00D33DCC">
      <w:pPr>
        <w:suppressAutoHyphens w:val="0"/>
        <w:jc w:val="both"/>
        <w:rPr>
          <w:rFonts w:ascii="Arial" w:hAnsi="Arial" w:cs="Arial"/>
          <w:sz w:val="20"/>
          <w:szCs w:val="20"/>
          <w:lang w:eastAsia="en-US"/>
        </w:rPr>
      </w:pPr>
      <w:r>
        <w:rPr>
          <w:rFonts w:ascii="Arial" w:hAnsi="Arial" w:cs="Arial"/>
          <w:sz w:val="20"/>
          <w:szCs w:val="20"/>
          <w:lang w:eastAsia="en-US"/>
        </w:rPr>
        <w:t>- opravljanje administrativno tehničnih opravil;</w:t>
      </w:r>
    </w:p>
    <w:p w:rsidR="00BE14A1" w:rsidRPr="00BE14A1" w:rsidRDefault="00BE14A1" w:rsidP="00BE14A1">
      <w:pPr>
        <w:suppressAutoHyphens w:val="0"/>
        <w:jc w:val="both"/>
        <w:rPr>
          <w:rFonts w:ascii="Arial" w:hAnsi="Arial" w:cs="Arial"/>
          <w:sz w:val="20"/>
          <w:szCs w:val="20"/>
          <w:lang w:eastAsia="en-US"/>
        </w:rPr>
      </w:pPr>
      <w:r w:rsidRPr="00BE14A1">
        <w:rPr>
          <w:rFonts w:ascii="Arial" w:hAnsi="Arial" w:cs="Arial"/>
          <w:sz w:val="20"/>
          <w:szCs w:val="20"/>
          <w:lang w:eastAsia="en-US"/>
        </w:rPr>
        <w:t xml:space="preserve">- </w:t>
      </w:r>
      <w:r>
        <w:rPr>
          <w:rFonts w:ascii="Arial" w:hAnsi="Arial" w:cs="Arial"/>
          <w:sz w:val="20"/>
          <w:szCs w:val="20"/>
          <w:lang w:eastAsia="en-US"/>
        </w:rPr>
        <w:t>opravljanje drugih</w:t>
      </w:r>
      <w:r w:rsidRPr="00BE14A1">
        <w:rPr>
          <w:rFonts w:ascii="Arial" w:hAnsi="Arial" w:cs="Arial"/>
          <w:sz w:val="20"/>
          <w:szCs w:val="20"/>
          <w:lang w:eastAsia="en-US"/>
        </w:rPr>
        <w:t xml:space="preserve"> nalog </w:t>
      </w:r>
      <w:r w:rsidR="00D33DCC">
        <w:rPr>
          <w:rFonts w:ascii="Arial" w:hAnsi="Arial" w:cs="Arial"/>
          <w:sz w:val="20"/>
          <w:szCs w:val="20"/>
          <w:lang w:eastAsia="en-US"/>
        </w:rPr>
        <w:t>podobne stopnje zahtevnosti po navodilu</w:t>
      </w:r>
      <w:r w:rsidRPr="00BE14A1">
        <w:rPr>
          <w:rFonts w:ascii="Arial" w:hAnsi="Arial" w:cs="Arial"/>
          <w:sz w:val="20"/>
          <w:szCs w:val="20"/>
          <w:lang w:eastAsia="en-US"/>
        </w:rPr>
        <w:t xml:space="preserve"> vodje.</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3. izjavo kandidata, da: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4. soglasje kandidata, da za namen te objave dovoljuje Ministrstvu za zunanje zadeve pridobitev podatkov iz 1. in 3. točke iz uradne evidence;</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5.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»ZAUPNO« (nacionalno in EU).</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 xml:space="preserve">Pri izbranem kandidatu se bo preverjalo ali ima izdano veljavno dovoljenje za dostop do tajnih podatkov (nacionalno in EU) do stopnje </w:t>
      </w:r>
      <w:r w:rsidRPr="00BE14A1">
        <w:rPr>
          <w:rFonts w:ascii="Arial" w:hAnsi="Arial" w:cs="Arial"/>
          <w:sz w:val="20"/>
          <w:lang w:eastAsia="en-US"/>
        </w:rPr>
        <w:t>»ZAUPNO«, sicer ga bo moral pridobiti do dneva nastopa dela.</w:t>
      </w: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BE14A1" w:rsidRPr="00BE14A1" w:rsidRDefault="00BE14A1" w:rsidP="00BE14A1">
      <w:pPr>
        <w:suppressAutoHyphens w:val="0"/>
        <w:spacing w:line="260" w:lineRule="exact"/>
        <w:rPr>
          <w:rFonts w:ascii="Arial" w:hAnsi="Arial"/>
          <w:sz w:val="20"/>
          <w:lang w:eastAsia="en-US"/>
        </w:rPr>
      </w:pPr>
    </w:p>
    <w:p w:rsidR="00BE14A1" w:rsidRPr="00BE14A1" w:rsidRDefault="00BE14A1" w:rsidP="00BE14A1">
      <w:pPr>
        <w:suppressAutoHyphens w:val="0"/>
        <w:autoSpaceDE w:val="0"/>
        <w:autoSpaceDN w:val="0"/>
        <w:adjustRightInd w:val="0"/>
        <w:rPr>
          <w:rFonts w:ascii="Arial" w:eastAsia="Calibri" w:hAnsi="Arial" w:cs="Arial"/>
          <w:b/>
          <w:bCs/>
          <w:color w:val="000000"/>
          <w:sz w:val="20"/>
          <w:szCs w:val="20"/>
          <w:lang w:eastAsia="en-US"/>
        </w:rPr>
      </w:pPr>
      <w:r w:rsidRPr="00BE14A1">
        <w:rPr>
          <w:rFonts w:ascii="Arial" w:eastAsia="Calibri" w:hAnsi="Arial" w:cs="Arial"/>
          <w:b/>
          <w:bCs/>
          <w:color w:val="000000"/>
          <w:sz w:val="20"/>
          <w:szCs w:val="20"/>
          <w:lang w:eastAsia="en-US"/>
        </w:rPr>
        <w:t>Delo na delovnem mestu bo obsegalo opravljanje naslednjih nalog:</w:t>
      </w:r>
    </w:p>
    <w:p w:rsidR="00D33DCC" w:rsidRDefault="00CB1717" w:rsidP="00CB1717">
      <w:p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 xml:space="preserve">- </w:t>
      </w:r>
      <w:r w:rsidR="00D33DCC">
        <w:rPr>
          <w:rFonts w:ascii="Arial" w:hAnsi="Arial" w:cs="Arial"/>
          <w:color w:val="000000"/>
          <w:sz w:val="20"/>
          <w:szCs w:val="20"/>
          <w:lang w:eastAsia="sl-SI"/>
        </w:rPr>
        <w:t xml:space="preserve">naloge povezane z bazami SPIS zadeve in dokumenti, Vhodno izhodni dokumenti, Računi, </w:t>
      </w:r>
      <w:proofErr w:type="spellStart"/>
      <w:r w:rsidR="00D33DCC">
        <w:rPr>
          <w:rFonts w:ascii="Arial" w:hAnsi="Arial" w:cs="Arial"/>
          <w:color w:val="000000"/>
          <w:sz w:val="20"/>
          <w:szCs w:val="20"/>
          <w:lang w:eastAsia="sl-SI"/>
        </w:rPr>
        <w:t>MFerac</w:t>
      </w:r>
      <w:proofErr w:type="spellEnd"/>
      <w:r w:rsidR="00D33DCC">
        <w:rPr>
          <w:rFonts w:ascii="Arial" w:hAnsi="Arial" w:cs="Arial"/>
          <w:color w:val="000000"/>
          <w:sz w:val="20"/>
          <w:szCs w:val="20"/>
          <w:lang w:eastAsia="sl-SI"/>
        </w:rPr>
        <w:t>;</w:t>
      </w:r>
    </w:p>
    <w:p w:rsidR="00D33DCC" w:rsidRDefault="00D33DCC" w:rsidP="00CB1717">
      <w:pPr>
        <w:suppressAutoHyphens w:val="0"/>
        <w:autoSpaceDE w:val="0"/>
        <w:autoSpaceDN w:val="0"/>
        <w:adjustRightInd w:val="0"/>
        <w:ind w:left="142" w:hanging="142"/>
        <w:jc w:val="both"/>
        <w:rPr>
          <w:rFonts w:ascii="Arial" w:hAnsi="Arial" w:cs="Arial"/>
          <w:color w:val="000000"/>
          <w:sz w:val="20"/>
          <w:szCs w:val="20"/>
          <w:lang w:eastAsia="sl-SI"/>
        </w:rPr>
      </w:pPr>
      <w:bookmarkStart w:id="0" w:name="_GoBack"/>
      <w:bookmarkEnd w:id="0"/>
      <w:r>
        <w:rPr>
          <w:rFonts w:ascii="Arial" w:hAnsi="Arial" w:cs="Arial"/>
          <w:color w:val="000000"/>
          <w:sz w:val="20"/>
          <w:szCs w:val="20"/>
          <w:lang w:eastAsia="sl-SI"/>
        </w:rPr>
        <w:t>-</w:t>
      </w:r>
      <w:r>
        <w:rPr>
          <w:rFonts w:ascii="Arial" w:hAnsi="Arial" w:cs="Arial"/>
          <w:color w:val="000000"/>
          <w:sz w:val="20"/>
          <w:szCs w:val="20"/>
          <w:lang w:eastAsia="sl-SI"/>
        </w:rPr>
        <w:tab/>
        <w:t>objava depeš;</w:t>
      </w:r>
    </w:p>
    <w:p w:rsidR="00D33DCC" w:rsidRDefault="00D33DCC" w:rsidP="00CB1717">
      <w:pPr>
        <w:suppressAutoHyphens w:val="0"/>
        <w:autoSpaceDE w:val="0"/>
        <w:autoSpaceDN w:val="0"/>
        <w:adjustRightInd w:val="0"/>
        <w:ind w:left="142" w:hanging="142"/>
        <w:jc w:val="both"/>
        <w:rPr>
          <w:rFonts w:ascii="Arial" w:hAnsi="Arial" w:cs="Arial"/>
          <w:color w:val="000000"/>
          <w:sz w:val="20"/>
          <w:szCs w:val="20"/>
          <w:lang w:eastAsia="sl-SI"/>
        </w:rPr>
      </w:pPr>
      <w:r>
        <w:rPr>
          <w:rFonts w:ascii="Arial" w:hAnsi="Arial" w:cs="Arial"/>
          <w:color w:val="000000"/>
          <w:sz w:val="20"/>
          <w:szCs w:val="20"/>
          <w:lang w:eastAsia="sl-SI"/>
        </w:rPr>
        <w:t>-</w:t>
      </w:r>
      <w:r>
        <w:rPr>
          <w:rFonts w:ascii="Arial" w:hAnsi="Arial" w:cs="Arial"/>
          <w:color w:val="000000"/>
          <w:sz w:val="20"/>
          <w:szCs w:val="20"/>
          <w:lang w:eastAsia="sl-SI"/>
        </w:rPr>
        <w:tab/>
        <w:t>skeniranje dokumentov;</w:t>
      </w:r>
    </w:p>
    <w:p w:rsidR="00D33DCC" w:rsidRDefault="00D33DCC" w:rsidP="00CB1717">
      <w:pPr>
        <w:suppressAutoHyphens w:val="0"/>
        <w:autoSpaceDE w:val="0"/>
        <w:autoSpaceDN w:val="0"/>
        <w:adjustRightInd w:val="0"/>
        <w:ind w:left="142" w:hanging="142"/>
        <w:jc w:val="both"/>
        <w:rPr>
          <w:rFonts w:ascii="Arial" w:hAnsi="Arial" w:cs="Arial"/>
          <w:color w:val="000000"/>
          <w:sz w:val="20"/>
          <w:szCs w:val="20"/>
          <w:lang w:eastAsia="sl-SI"/>
        </w:rPr>
      </w:pPr>
      <w:r>
        <w:rPr>
          <w:rFonts w:ascii="Arial" w:hAnsi="Arial" w:cs="Arial"/>
          <w:color w:val="000000"/>
          <w:sz w:val="20"/>
          <w:szCs w:val="20"/>
          <w:lang w:eastAsia="sl-SI"/>
        </w:rPr>
        <w:t>-</w:t>
      </w:r>
      <w:r>
        <w:rPr>
          <w:rFonts w:ascii="Arial" w:hAnsi="Arial" w:cs="Arial"/>
          <w:color w:val="000000"/>
          <w:sz w:val="20"/>
          <w:szCs w:val="20"/>
          <w:lang w:eastAsia="sl-SI"/>
        </w:rPr>
        <w:tab/>
        <w:t>arhiviranje dokumentov na mrežnem disku T;</w:t>
      </w:r>
    </w:p>
    <w:p w:rsidR="00D33DCC" w:rsidRDefault="00D33DCC" w:rsidP="00CB1717">
      <w:pPr>
        <w:suppressAutoHyphens w:val="0"/>
        <w:autoSpaceDE w:val="0"/>
        <w:autoSpaceDN w:val="0"/>
        <w:adjustRightInd w:val="0"/>
        <w:ind w:left="142" w:hanging="142"/>
        <w:jc w:val="both"/>
        <w:rPr>
          <w:rFonts w:ascii="Arial" w:hAnsi="Arial" w:cs="Arial"/>
          <w:color w:val="000000"/>
          <w:sz w:val="20"/>
          <w:szCs w:val="20"/>
          <w:lang w:eastAsia="sl-SI"/>
        </w:rPr>
      </w:pPr>
      <w:r>
        <w:rPr>
          <w:rFonts w:ascii="Arial" w:hAnsi="Arial" w:cs="Arial"/>
          <w:color w:val="000000"/>
          <w:sz w:val="20"/>
          <w:szCs w:val="20"/>
          <w:lang w:eastAsia="sl-SI"/>
        </w:rPr>
        <w:t>-</w:t>
      </w:r>
      <w:r>
        <w:rPr>
          <w:rFonts w:ascii="Arial" w:hAnsi="Arial" w:cs="Arial"/>
          <w:color w:val="000000"/>
          <w:sz w:val="20"/>
          <w:szCs w:val="20"/>
          <w:lang w:eastAsia="sl-SI"/>
        </w:rPr>
        <w:tab/>
        <w:t>organizacijo podpisa pogodb/aneksov z izvajalci;</w:t>
      </w:r>
    </w:p>
    <w:p w:rsidR="00D33DCC" w:rsidRDefault="00D33DCC" w:rsidP="00CB1717">
      <w:pPr>
        <w:suppressAutoHyphens w:val="0"/>
        <w:autoSpaceDE w:val="0"/>
        <w:autoSpaceDN w:val="0"/>
        <w:adjustRightInd w:val="0"/>
        <w:ind w:left="142" w:hanging="142"/>
        <w:jc w:val="both"/>
        <w:rPr>
          <w:rFonts w:ascii="Arial" w:hAnsi="Arial" w:cs="Arial"/>
          <w:color w:val="000000"/>
          <w:sz w:val="20"/>
          <w:szCs w:val="20"/>
          <w:lang w:eastAsia="sl-SI"/>
        </w:rPr>
      </w:pPr>
      <w:r>
        <w:rPr>
          <w:rFonts w:ascii="Arial" w:hAnsi="Arial" w:cs="Arial"/>
          <w:color w:val="000000"/>
          <w:sz w:val="20"/>
          <w:szCs w:val="20"/>
          <w:lang w:eastAsia="sl-SI"/>
        </w:rPr>
        <w:t>-</w:t>
      </w:r>
      <w:r>
        <w:rPr>
          <w:rFonts w:ascii="Arial" w:hAnsi="Arial" w:cs="Arial"/>
          <w:color w:val="000000"/>
          <w:sz w:val="20"/>
          <w:szCs w:val="20"/>
          <w:lang w:eastAsia="sl-SI"/>
        </w:rPr>
        <w:tab/>
        <w:t>elektronsko odpremo pošte, sortiranje pošte, kurirske naloge v odsotnosti kurirja;</w:t>
      </w:r>
    </w:p>
    <w:p w:rsidR="00D33DCC" w:rsidRDefault="00D33DCC" w:rsidP="00CB1717">
      <w:pPr>
        <w:suppressAutoHyphens w:val="0"/>
        <w:autoSpaceDE w:val="0"/>
        <w:autoSpaceDN w:val="0"/>
        <w:adjustRightInd w:val="0"/>
        <w:ind w:left="142" w:hanging="142"/>
        <w:jc w:val="both"/>
        <w:rPr>
          <w:rFonts w:ascii="Arial" w:hAnsi="Arial" w:cs="Arial"/>
          <w:color w:val="000000"/>
          <w:sz w:val="20"/>
          <w:szCs w:val="20"/>
          <w:lang w:eastAsia="sl-SI"/>
        </w:rPr>
      </w:pPr>
      <w:r>
        <w:rPr>
          <w:rFonts w:ascii="Arial" w:hAnsi="Arial" w:cs="Arial"/>
          <w:color w:val="000000"/>
          <w:sz w:val="20"/>
          <w:szCs w:val="20"/>
          <w:lang w:eastAsia="sl-SI"/>
        </w:rPr>
        <w:t>-</w:t>
      </w:r>
      <w:r>
        <w:rPr>
          <w:rFonts w:ascii="Arial" w:hAnsi="Arial" w:cs="Arial"/>
          <w:color w:val="000000"/>
          <w:sz w:val="20"/>
          <w:szCs w:val="20"/>
          <w:lang w:eastAsia="sl-SI"/>
        </w:rPr>
        <w:tab/>
        <w:t>vnos obveznosti posameznikov v koledar sektorja;</w:t>
      </w:r>
    </w:p>
    <w:p w:rsidR="00D33DCC" w:rsidRDefault="00D33DCC" w:rsidP="00CB1717">
      <w:pPr>
        <w:suppressAutoHyphens w:val="0"/>
        <w:autoSpaceDE w:val="0"/>
        <w:autoSpaceDN w:val="0"/>
        <w:adjustRightInd w:val="0"/>
        <w:ind w:left="142" w:hanging="142"/>
        <w:jc w:val="both"/>
        <w:rPr>
          <w:rFonts w:ascii="Arial" w:hAnsi="Arial" w:cs="Arial"/>
          <w:color w:val="000000"/>
          <w:sz w:val="20"/>
          <w:szCs w:val="20"/>
          <w:lang w:eastAsia="sl-SI"/>
        </w:rPr>
      </w:pPr>
      <w:r>
        <w:rPr>
          <w:rFonts w:ascii="Arial" w:hAnsi="Arial" w:cs="Arial"/>
          <w:color w:val="000000"/>
          <w:sz w:val="20"/>
          <w:szCs w:val="20"/>
          <w:lang w:eastAsia="sl-SI"/>
        </w:rPr>
        <w:t>-</w:t>
      </w:r>
      <w:r>
        <w:rPr>
          <w:rFonts w:ascii="Arial" w:hAnsi="Arial" w:cs="Arial"/>
          <w:color w:val="000000"/>
          <w:sz w:val="20"/>
          <w:szCs w:val="20"/>
          <w:lang w:eastAsia="sl-SI"/>
        </w:rPr>
        <w:tab/>
        <w:t>vodenje kadrovskih evidenc;</w:t>
      </w:r>
    </w:p>
    <w:p w:rsidR="00D33DCC" w:rsidRDefault="00D33DCC" w:rsidP="00CB1717">
      <w:pPr>
        <w:suppressAutoHyphens w:val="0"/>
        <w:autoSpaceDE w:val="0"/>
        <w:autoSpaceDN w:val="0"/>
        <w:adjustRightInd w:val="0"/>
        <w:ind w:left="142" w:hanging="142"/>
        <w:jc w:val="both"/>
        <w:rPr>
          <w:rFonts w:ascii="Arial" w:hAnsi="Arial" w:cs="Arial"/>
          <w:color w:val="000000"/>
          <w:sz w:val="20"/>
          <w:szCs w:val="20"/>
          <w:lang w:eastAsia="sl-SI"/>
        </w:rPr>
      </w:pPr>
      <w:r>
        <w:rPr>
          <w:rFonts w:ascii="Arial" w:hAnsi="Arial" w:cs="Arial"/>
          <w:color w:val="000000"/>
          <w:sz w:val="20"/>
          <w:szCs w:val="20"/>
          <w:lang w:eastAsia="sl-SI"/>
        </w:rPr>
        <w:t>-</w:t>
      </w:r>
      <w:r>
        <w:rPr>
          <w:rFonts w:ascii="Arial" w:hAnsi="Arial" w:cs="Arial"/>
          <w:color w:val="000000"/>
          <w:sz w:val="20"/>
          <w:szCs w:val="20"/>
          <w:lang w:eastAsia="sl-SI"/>
        </w:rPr>
        <w:tab/>
        <w:t xml:space="preserve">priprava naročilnic in potnih nalogov; </w:t>
      </w:r>
    </w:p>
    <w:p w:rsidR="00D33DCC" w:rsidRDefault="00D33DCC" w:rsidP="00CB1717">
      <w:pPr>
        <w:suppressAutoHyphens w:val="0"/>
        <w:autoSpaceDE w:val="0"/>
        <w:autoSpaceDN w:val="0"/>
        <w:adjustRightInd w:val="0"/>
        <w:ind w:left="142" w:hanging="142"/>
        <w:jc w:val="both"/>
        <w:rPr>
          <w:rFonts w:ascii="Arial" w:hAnsi="Arial" w:cs="Arial"/>
          <w:color w:val="000000"/>
          <w:sz w:val="20"/>
          <w:szCs w:val="20"/>
          <w:lang w:eastAsia="sl-SI"/>
        </w:rPr>
      </w:pPr>
      <w:r>
        <w:rPr>
          <w:rFonts w:ascii="Arial" w:hAnsi="Arial" w:cs="Arial"/>
          <w:color w:val="000000"/>
          <w:sz w:val="20"/>
          <w:szCs w:val="20"/>
          <w:lang w:eastAsia="sl-SI"/>
        </w:rPr>
        <w:t>-</w:t>
      </w:r>
      <w:r>
        <w:rPr>
          <w:rFonts w:ascii="Arial" w:hAnsi="Arial" w:cs="Arial"/>
          <w:color w:val="000000"/>
          <w:sz w:val="20"/>
          <w:szCs w:val="20"/>
          <w:lang w:eastAsia="sl-SI"/>
        </w:rPr>
        <w:tab/>
        <w:t>naloge vezane na popravilo printerjev, naročilo pisarniškega materiala, odvoz rezanega papirja;</w:t>
      </w:r>
    </w:p>
    <w:p w:rsidR="00862046" w:rsidRDefault="00D33DCC" w:rsidP="00CB1717">
      <w:pPr>
        <w:suppressAutoHyphens w:val="0"/>
        <w:spacing w:line="260" w:lineRule="exact"/>
        <w:ind w:left="142" w:hanging="142"/>
        <w:rPr>
          <w:rFonts w:ascii="Arial" w:hAnsi="Arial" w:cs="Arial"/>
          <w:color w:val="000000"/>
          <w:sz w:val="20"/>
          <w:szCs w:val="20"/>
          <w:lang w:eastAsia="sl-SI"/>
        </w:rPr>
      </w:pPr>
      <w:r>
        <w:rPr>
          <w:rFonts w:ascii="Arial" w:hAnsi="Arial" w:cs="Arial"/>
          <w:color w:val="000000"/>
          <w:sz w:val="20"/>
          <w:szCs w:val="20"/>
          <w:lang w:eastAsia="sl-SI"/>
        </w:rPr>
        <w:t>-</w:t>
      </w:r>
      <w:r>
        <w:rPr>
          <w:rFonts w:ascii="Arial" w:hAnsi="Arial" w:cs="Arial"/>
          <w:color w:val="000000"/>
          <w:sz w:val="20"/>
          <w:szCs w:val="20"/>
          <w:lang w:eastAsia="sl-SI"/>
        </w:rPr>
        <w:tab/>
        <w:t xml:space="preserve">organizacijo AVK sestankov preko sistema ZOOM in </w:t>
      </w:r>
      <w:proofErr w:type="spellStart"/>
      <w:r>
        <w:rPr>
          <w:rFonts w:ascii="Arial" w:hAnsi="Arial" w:cs="Arial"/>
          <w:color w:val="000000"/>
          <w:sz w:val="20"/>
          <w:szCs w:val="20"/>
          <w:lang w:eastAsia="sl-SI"/>
        </w:rPr>
        <w:t>Webex</w:t>
      </w:r>
      <w:proofErr w:type="spellEnd"/>
      <w:r>
        <w:rPr>
          <w:rFonts w:ascii="Arial" w:hAnsi="Arial" w:cs="Arial"/>
          <w:color w:val="000000"/>
          <w:sz w:val="20"/>
          <w:szCs w:val="20"/>
          <w:lang w:eastAsia="sl-SI"/>
        </w:rPr>
        <w:t>.</w:t>
      </w:r>
    </w:p>
    <w:p w:rsidR="00403BE0" w:rsidRPr="00BE14A1" w:rsidRDefault="00403BE0" w:rsidP="00403BE0">
      <w:pPr>
        <w:suppressAutoHyphens w:val="0"/>
        <w:spacing w:line="260" w:lineRule="exact"/>
        <w:rPr>
          <w:rFonts w:ascii="Arial" w:hAnsi="Arial"/>
          <w:sz w:val="20"/>
          <w:lang w:eastAsia="en-US"/>
        </w:rPr>
      </w:pPr>
    </w:p>
    <w:p w:rsidR="00403BE0" w:rsidRDefault="00BE14A1" w:rsidP="00403BE0">
      <w:pPr>
        <w:suppressAutoHyphens w:val="0"/>
        <w:jc w:val="both"/>
        <w:rPr>
          <w:rFonts w:ascii="Arial" w:hAnsi="Arial" w:cs="Arial"/>
          <w:b/>
          <w:color w:val="000000"/>
          <w:sz w:val="20"/>
          <w:szCs w:val="20"/>
          <w:shd w:val="clear" w:color="auto" w:fill="FFFFFF"/>
          <w:lang w:eastAsia="en-US"/>
        </w:rPr>
      </w:pPr>
      <w:r w:rsidRPr="00BE14A1">
        <w:rPr>
          <w:rFonts w:ascii="Arial" w:hAnsi="Arial" w:cs="Arial"/>
          <w:b/>
          <w:color w:val="000000"/>
          <w:sz w:val="20"/>
          <w:szCs w:val="20"/>
          <w:shd w:val="clear" w:color="auto" w:fill="FFFFFF"/>
          <w:lang w:eastAsia="en-US"/>
        </w:rPr>
        <w:t>Prednost pr</w:t>
      </w:r>
      <w:r w:rsidR="00403BE0">
        <w:rPr>
          <w:rFonts w:ascii="Arial" w:hAnsi="Arial" w:cs="Arial"/>
          <w:b/>
          <w:color w:val="000000"/>
          <w:sz w:val="20"/>
          <w:szCs w:val="20"/>
          <w:shd w:val="clear" w:color="auto" w:fill="FFFFFF"/>
          <w:lang w:eastAsia="en-US"/>
        </w:rPr>
        <w:t>i izbiri bodo imeli kandidati z:</w:t>
      </w:r>
    </w:p>
    <w:p w:rsidR="00D33DCC" w:rsidRDefault="00D33DCC" w:rsidP="00D33DCC">
      <w:pPr>
        <w:pStyle w:val="ListParagraph"/>
        <w:numPr>
          <w:ilvl w:val="0"/>
          <w:numId w:val="6"/>
        </w:numPr>
        <w:suppressAutoHyphens w:val="0"/>
        <w:spacing w:line="260" w:lineRule="exact"/>
        <w:rPr>
          <w:rFonts w:ascii="Helv" w:hAnsi="Helv" w:cs="Helv"/>
          <w:color w:val="000000"/>
          <w:sz w:val="20"/>
          <w:szCs w:val="20"/>
          <w:lang w:eastAsia="sl-SI"/>
        </w:rPr>
      </w:pPr>
      <w:r>
        <w:rPr>
          <w:rFonts w:ascii="Helv" w:hAnsi="Helv" w:cs="Helv"/>
          <w:color w:val="000000"/>
          <w:sz w:val="20"/>
          <w:szCs w:val="20"/>
          <w:lang w:eastAsia="sl-SI"/>
        </w:rPr>
        <w:t>z</w:t>
      </w:r>
      <w:r w:rsidRPr="00D33DCC">
        <w:rPr>
          <w:rFonts w:ascii="Helv" w:hAnsi="Helv" w:cs="Helv"/>
          <w:color w:val="000000"/>
          <w:sz w:val="20"/>
          <w:szCs w:val="20"/>
          <w:lang w:eastAsia="sl-SI"/>
        </w:rPr>
        <w:t>nanje</w:t>
      </w:r>
      <w:r>
        <w:rPr>
          <w:rFonts w:ascii="Helv" w:hAnsi="Helv" w:cs="Helv"/>
          <w:color w:val="000000"/>
          <w:sz w:val="20"/>
          <w:szCs w:val="20"/>
          <w:lang w:eastAsia="sl-SI"/>
        </w:rPr>
        <w:t>m tujih jezikov;</w:t>
      </w:r>
    </w:p>
    <w:p w:rsidR="00D33DCC" w:rsidRDefault="00D33DCC" w:rsidP="00D33DCC">
      <w:pPr>
        <w:pStyle w:val="ListParagraph"/>
        <w:numPr>
          <w:ilvl w:val="0"/>
          <w:numId w:val="6"/>
        </w:numPr>
        <w:suppressAutoHyphens w:val="0"/>
        <w:spacing w:line="260" w:lineRule="exact"/>
        <w:rPr>
          <w:rFonts w:ascii="Helv" w:hAnsi="Helv" w:cs="Helv"/>
          <w:color w:val="000000"/>
          <w:sz w:val="20"/>
          <w:szCs w:val="20"/>
          <w:lang w:eastAsia="sl-SI"/>
        </w:rPr>
      </w:pPr>
      <w:r w:rsidRPr="00D33DCC">
        <w:rPr>
          <w:rFonts w:ascii="Helv" w:hAnsi="Helv" w:cs="Helv"/>
          <w:color w:val="000000"/>
          <w:sz w:val="20"/>
          <w:szCs w:val="20"/>
          <w:lang w:eastAsia="sl-SI"/>
        </w:rPr>
        <w:t>obvladanje</w:t>
      </w:r>
      <w:r>
        <w:rPr>
          <w:rFonts w:ascii="Helv" w:hAnsi="Helv" w:cs="Helv"/>
          <w:color w:val="000000"/>
          <w:sz w:val="20"/>
          <w:szCs w:val="20"/>
          <w:lang w:eastAsia="sl-SI"/>
        </w:rPr>
        <w:t>m dela z računalniki;</w:t>
      </w:r>
    </w:p>
    <w:p w:rsidR="00D33DCC" w:rsidRDefault="00D33DCC" w:rsidP="00D33DCC">
      <w:pPr>
        <w:pStyle w:val="ListParagraph"/>
        <w:numPr>
          <w:ilvl w:val="0"/>
          <w:numId w:val="6"/>
        </w:numPr>
        <w:suppressAutoHyphens w:val="0"/>
        <w:spacing w:line="260" w:lineRule="exact"/>
        <w:rPr>
          <w:rFonts w:ascii="Helv" w:hAnsi="Helv" w:cs="Helv"/>
          <w:color w:val="000000"/>
          <w:sz w:val="20"/>
          <w:szCs w:val="20"/>
          <w:lang w:eastAsia="sl-SI"/>
        </w:rPr>
      </w:pPr>
      <w:r w:rsidRPr="00D33DCC">
        <w:rPr>
          <w:rFonts w:ascii="Helv" w:hAnsi="Helv" w:cs="Helv"/>
          <w:color w:val="000000"/>
          <w:sz w:val="20"/>
          <w:szCs w:val="20"/>
          <w:lang w:eastAsia="sl-SI"/>
        </w:rPr>
        <w:t>poznavanje</w:t>
      </w:r>
      <w:r>
        <w:rPr>
          <w:rFonts w:ascii="Helv" w:hAnsi="Helv" w:cs="Helv"/>
          <w:color w:val="000000"/>
          <w:sz w:val="20"/>
          <w:szCs w:val="20"/>
          <w:lang w:eastAsia="sl-SI"/>
        </w:rPr>
        <w:t xml:space="preserve">m okolja SPIS; </w:t>
      </w:r>
    </w:p>
    <w:p w:rsidR="00862046" w:rsidRPr="00D33DCC" w:rsidRDefault="00D33DCC" w:rsidP="00D33DCC">
      <w:pPr>
        <w:pStyle w:val="ListParagraph"/>
        <w:numPr>
          <w:ilvl w:val="0"/>
          <w:numId w:val="6"/>
        </w:numPr>
        <w:suppressAutoHyphens w:val="0"/>
        <w:spacing w:line="260" w:lineRule="exact"/>
        <w:rPr>
          <w:rFonts w:ascii="Helv" w:hAnsi="Helv" w:cs="Helv"/>
          <w:color w:val="000000"/>
          <w:sz w:val="20"/>
          <w:szCs w:val="20"/>
          <w:lang w:eastAsia="sl-SI"/>
        </w:rPr>
      </w:pPr>
      <w:r w:rsidRPr="00D33DCC">
        <w:rPr>
          <w:rFonts w:ascii="Helv" w:hAnsi="Helv" w:cs="Helv"/>
          <w:color w:val="000000"/>
          <w:sz w:val="20"/>
          <w:szCs w:val="20"/>
          <w:lang w:eastAsia="sl-SI"/>
        </w:rPr>
        <w:t>komunikativnost</w:t>
      </w:r>
      <w:r>
        <w:rPr>
          <w:rFonts w:ascii="Helv" w:hAnsi="Helv" w:cs="Helv"/>
          <w:color w:val="000000"/>
          <w:sz w:val="20"/>
          <w:szCs w:val="20"/>
          <w:lang w:eastAsia="sl-SI"/>
        </w:rPr>
        <w:t>jo.</w:t>
      </w:r>
    </w:p>
    <w:p w:rsidR="00D33DCC" w:rsidRPr="00BE14A1" w:rsidRDefault="00D33DCC" w:rsidP="00862046">
      <w:pPr>
        <w:suppressAutoHyphens w:val="0"/>
        <w:spacing w:line="260" w:lineRule="exact"/>
        <w:rPr>
          <w:rFonts w:ascii="Arial" w:hAnsi="Arial" w:cs="Arial"/>
          <w:b/>
          <w:sz w:val="20"/>
          <w:szCs w:val="20"/>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w:t>
      </w:r>
      <w:r w:rsidR="00D33DCC">
        <w:rPr>
          <w:rFonts w:ascii="Arial" w:hAnsi="Arial"/>
          <w:sz w:val="20"/>
          <w:lang w:eastAsia="en-US"/>
        </w:rPr>
        <w:t>administrativni ataše V</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BE14A1" w:rsidRPr="00BE14A1" w:rsidRDefault="00BE14A1" w:rsidP="00BE14A1">
      <w:pPr>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zadeve, Prešernova 25, 1000 Ljubljana in v drugih uradnih prostorih ministrstva. </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»za objavo za delovno mesto v Z</w:t>
      </w:r>
      <w:r w:rsidR="00403BE0">
        <w:rPr>
          <w:rFonts w:ascii="Arial" w:hAnsi="Arial"/>
          <w:sz w:val="20"/>
          <w:lang w:eastAsia="en-US"/>
        </w:rPr>
        <w:t>RH</w:t>
      </w:r>
      <w:r w:rsidRPr="00BE14A1">
        <w:rPr>
          <w:rFonts w:ascii="Arial" w:hAnsi="Arial"/>
          <w:sz w:val="20"/>
          <w:lang w:eastAsia="en-US"/>
        </w:rPr>
        <w:t xml:space="preserve"> – šifra DM </w:t>
      </w:r>
      <w:r w:rsidR="00D33DCC">
        <w:rPr>
          <w:rFonts w:ascii="Arial" w:hAnsi="Arial"/>
          <w:sz w:val="20"/>
          <w:lang w:eastAsia="en-US"/>
        </w:rPr>
        <w:t>2687</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w:t>
      </w:r>
      <w:r w:rsidRPr="00BE14A1">
        <w:rPr>
          <w:rFonts w:ascii="Arial" w:hAnsi="Arial"/>
          <w:sz w:val="20"/>
          <w:lang w:eastAsia="en-US"/>
        </w:rPr>
        <w:lastRenderedPageBreak/>
        <w:t xml:space="preserve">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862046">
        <w:rPr>
          <w:rFonts w:ascii="Arial" w:hAnsi="Arial"/>
          <w:sz w:val="20"/>
          <w:lang w:eastAsia="en-US"/>
        </w:rPr>
        <w:t>Polonca Smole</w:t>
      </w:r>
      <w:r w:rsidRPr="00BE14A1">
        <w:rPr>
          <w:rFonts w:ascii="Arial" w:hAnsi="Arial"/>
          <w:sz w:val="20"/>
          <w:lang w:eastAsia="en-US"/>
        </w:rPr>
        <w:t>, telefon: 01 478 22</w:t>
      </w:r>
      <w:r w:rsidR="00862046">
        <w:rPr>
          <w:rFonts w:ascii="Arial" w:hAnsi="Arial"/>
          <w:sz w:val="20"/>
          <w:lang w:eastAsia="en-US"/>
        </w:rPr>
        <w:t>02</w:t>
      </w:r>
      <w:r w:rsidRPr="00BE14A1">
        <w:rPr>
          <w:rFonts w:ascii="Arial" w:hAnsi="Arial"/>
          <w:sz w:val="20"/>
          <w:lang w:eastAsia="en-US"/>
        </w:rPr>
        <w:t>, vsak delavnik od 10:00 do 11:00 ure.</w:t>
      </w:r>
    </w:p>
    <w:p w:rsidR="00BE14A1" w:rsidRPr="00BE14A1" w:rsidRDefault="00BE14A1" w:rsidP="00BE14A1">
      <w:pPr>
        <w:tabs>
          <w:tab w:val="left" w:pos="1701"/>
        </w:tabs>
        <w:suppressAutoHyphens w:val="0"/>
        <w:spacing w:line="260" w:lineRule="exact"/>
        <w:jc w:val="both"/>
        <w:rPr>
          <w:rFonts w:ascii="Arial" w:hAnsi="Arial"/>
          <w:sz w:val="20"/>
          <w:lang w:eastAsia="en-US"/>
        </w:rPr>
      </w:pPr>
    </w:p>
    <w:p w:rsidR="00BE14A1" w:rsidRPr="00BE14A1" w:rsidRDefault="00BE14A1" w:rsidP="00BE14A1">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BE14A1" w:rsidRDefault="00BE14A1"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rPr>
          <w:rFonts w:ascii="Arial" w:hAnsi="Arial"/>
          <w:b/>
          <w:sz w:val="20"/>
          <w:lang w:eastAsia="en-US"/>
        </w:rPr>
      </w:pPr>
    </w:p>
    <w:p w:rsidR="00862046" w:rsidRDefault="00862046" w:rsidP="00862046">
      <w:pPr>
        <w:tabs>
          <w:tab w:val="left" w:pos="1701"/>
        </w:tabs>
        <w:suppressAutoHyphens w:val="0"/>
        <w:spacing w:line="260" w:lineRule="exact"/>
        <w:jc w:val="center"/>
        <w:rPr>
          <w:rFonts w:ascii="Arial" w:hAnsi="Arial"/>
          <w:b/>
          <w:sz w:val="20"/>
          <w:lang w:eastAsia="en-US"/>
        </w:rPr>
      </w:pPr>
      <w:r>
        <w:rPr>
          <w:rFonts w:ascii="Arial" w:hAnsi="Arial"/>
          <w:b/>
          <w:sz w:val="20"/>
          <w:lang w:eastAsia="en-US"/>
        </w:rPr>
        <w:t>Mag. Renata CVELBAR BEK</w:t>
      </w:r>
    </w:p>
    <w:p w:rsidR="00862046" w:rsidRDefault="00862046" w:rsidP="0086204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862046" w:rsidRPr="00BE14A1" w:rsidRDefault="00862046" w:rsidP="00862046">
      <w:pPr>
        <w:tabs>
          <w:tab w:val="left" w:pos="1701"/>
        </w:tabs>
        <w:suppressAutoHyphens w:val="0"/>
        <w:spacing w:line="260" w:lineRule="exact"/>
        <w:jc w:val="center"/>
        <w:rPr>
          <w:rFonts w:ascii="Arial" w:hAnsi="Arial"/>
          <w:b/>
          <w:sz w:val="20"/>
          <w:lang w:val="en-US" w:eastAsia="en-US"/>
        </w:rPr>
      </w:pPr>
      <w:r>
        <w:rPr>
          <w:rFonts w:ascii="Arial" w:hAnsi="Arial"/>
          <w:b/>
          <w:sz w:val="20"/>
          <w:lang w:eastAsia="en-US"/>
        </w:rPr>
        <w:t>v. d. generalne sekretarka</w:t>
      </w:r>
    </w:p>
    <w:p w:rsidR="00BE14A1" w:rsidRPr="00BE14A1" w:rsidRDefault="00BE14A1" w:rsidP="00BE14A1">
      <w:pPr>
        <w:tabs>
          <w:tab w:val="left" w:pos="1701"/>
        </w:tabs>
        <w:suppressAutoHyphens w:val="0"/>
        <w:spacing w:before="1080" w:line="260" w:lineRule="exact"/>
        <w:jc w:val="center"/>
        <w:rPr>
          <w:rFonts w:ascii="Arial" w:hAnsi="Arial"/>
          <w:b/>
          <w:sz w:val="20"/>
          <w:lang w:eastAsia="en-US"/>
        </w:rPr>
      </w:pPr>
    </w:p>
    <w:p w:rsidR="00BE14A1" w:rsidRPr="00BE14A1" w:rsidRDefault="00BE14A1" w:rsidP="00BE14A1">
      <w:pPr>
        <w:suppressAutoHyphens w:val="0"/>
        <w:spacing w:line="260" w:lineRule="exact"/>
        <w:jc w:val="both"/>
        <w:rPr>
          <w:rFonts w:ascii="Arial" w:hAnsi="Arial" w:cs="Arial"/>
          <w:sz w:val="20"/>
          <w:szCs w:val="20"/>
          <w:lang w:val="en-US" w:eastAsia="en-US"/>
        </w:rPr>
      </w:pP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787" w:rsidRDefault="007D0787">
      <w:r>
        <w:separator/>
      </w:r>
    </w:p>
  </w:endnote>
  <w:endnote w:type="continuationSeparator" w:id="0">
    <w:p w:rsidR="007D0787" w:rsidRDefault="007D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
    <w:panose1 w:val="020B060402020203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87" w:rsidRDefault="007D0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DBC" w:rsidRPr="00774472" w:rsidRDefault="00F54DB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CB1717">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CB1717">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34" w:rsidRDefault="00322C3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787" w:rsidRDefault="007D0787">
      <w:r>
        <w:separator/>
      </w:r>
    </w:p>
  </w:footnote>
  <w:footnote w:type="continuationSeparator" w:id="0">
    <w:p w:rsidR="007D0787" w:rsidRDefault="007D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787" w:rsidRDefault="007D0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6" w:rsidRPr="001B1D79" w:rsidRDefault="0095192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A68" w:rsidRPr="00125A68" w:rsidRDefault="00125A68"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A732DBA"/>
    <w:multiLevelType w:val="hybridMultilevel"/>
    <w:tmpl w:val="3CC846AC"/>
    <w:lvl w:ilvl="0" w:tplc="D3E21850">
      <w:start w:val="5"/>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DA7EA7"/>
    <w:multiLevelType w:val="hybridMultilevel"/>
    <w:tmpl w:val="C2DA9834"/>
    <w:lvl w:ilvl="0" w:tplc="8D70A912">
      <w:start w:val="5"/>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66E"/>
    <w:rsid w:val="001020CB"/>
    <w:rsid w:val="00106C6A"/>
    <w:rsid w:val="00112864"/>
    <w:rsid w:val="00125A68"/>
    <w:rsid w:val="00142BA8"/>
    <w:rsid w:val="00152D2E"/>
    <w:rsid w:val="00171300"/>
    <w:rsid w:val="001A5617"/>
    <w:rsid w:val="001B1D79"/>
    <w:rsid w:val="001C50FA"/>
    <w:rsid w:val="001C6986"/>
    <w:rsid w:val="001D6B7D"/>
    <w:rsid w:val="001E5475"/>
    <w:rsid w:val="001F025F"/>
    <w:rsid w:val="002053CC"/>
    <w:rsid w:val="00206E1A"/>
    <w:rsid w:val="00243113"/>
    <w:rsid w:val="00246CE7"/>
    <w:rsid w:val="00251930"/>
    <w:rsid w:val="00255D07"/>
    <w:rsid w:val="002736B4"/>
    <w:rsid w:val="00283B5A"/>
    <w:rsid w:val="002A62A9"/>
    <w:rsid w:val="002D5842"/>
    <w:rsid w:val="002E095B"/>
    <w:rsid w:val="00303E3B"/>
    <w:rsid w:val="00311CA8"/>
    <w:rsid w:val="00322C34"/>
    <w:rsid w:val="00330C84"/>
    <w:rsid w:val="00344E66"/>
    <w:rsid w:val="00347D65"/>
    <w:rsid w:val="0036411F"/>
    <w:rsid w:val="0038471E"/>
    <w:rsid w:val="00386D26"/>
    <w:rsid w:val="00391C37"/>
    <w:rsid w:val="003C231F"/>
    <w:rsid w:val="003E77F3"/>
    <w:rsid w:val="00403BE0"/>
    <w:rsid w:val="00432982"/>
    <w:rsid w:val="00437444"/>
    <w:rsid w:val="00442816"/>
    <w:rsid w:val="0045001B"/>
    <w:rsid w:val="00456100"/>
    <w:rsid w:val="004746F8"/>
    <w:rsid w:val="00482C50"/>
    <w:rsid w:val="004845FF"/>
    <w:rsid w:val="00495E98"/>
    <w:rsid w:val="00497278"/>
    <w:rsid w:val="004E6803"/>
    <w:rsid w:val="00500AE0"/>
    <w:rsid w:val="0050553B"/>
    <w:rsid w:val="005113FC"/>
    <w:rsid w:val="00525987"/>
    <w:rsid w:val="00531AEF"/>
    <w:rsid w:val="0055451C"/>
    <w:rsid w:val="0057278F"/>
    <w:rsid w:val="00592C69"/>
    <w:rsid w:val="00592EE4"/>
    <w:rsid w:val="005C3194"/>
    <w:rsid w:val="005C78B6"/>
    <w:rsid w:val="00605C89"/>
    <w:rsid w:val="006228BD"/>
    <w:rsid w:val="00625E86"/>
    <w:rsid w:val="00633542"/>
    <w:rsid w:val="00643A0E"/>
    <w:rsid w:val="00662E80"/>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6859"/>
    <w:rsid w:val="007C7248"/>
    <w:rsid w:val="007D0787"/>
    <w:rsid w:val="0081165F"/>
    <w:rsid w:val="00813C91"/>
    <w:rsid w:val="00820BFB"/>
    <w:rsid w:val="00846153"/>
    <w:rsid w:val="00862046"/>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9F68DF"/>
    <w:rsid w:val="00A03B0F"/>
    <w:rsid w:val="00A35AF2"/>
    <w:rsid w:val="00A54DF0"/>
    <w:rsid w:val="00A80759"/>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14A1"/>
    <w:rsid w:val="00BE400F"/>
    <w:rsid w:val="00BF4E61"/>
    <w:rsid w:val="00C2477C"/>
    <w:rsid w:val="00C52232"/>
    <w:rsid w:val="00C84117"/>
    <w:rsid w:val="00C86DFA"/>
    <w:rsid w:val="00C94636"/>
    <w:rsid w:val="00C9494E"/>
    <w:rsid w:val="00CB1717"/>
    <w:rsid w:val="00CC1069"/>
    <w:rsid w:val="00CE3B51"/>
    <w:rsid w:val="00CF5470"/>
    <w:rsid w:val="00D07CEC"/>
    <w:rsid w:val="00D16073"/>
    <w:rsid w:val="00D2718B"/>
    <w:rsid w:val="00D33DCC"/>
    <w:rsid w:val="00D50FCA"/>
    <w:rsid w:val="00D53072"/>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90195"/>
    <w:rsid w:val="00ED26F5"/>
    <w:rsid w:val="00EE0808"/>
    <w:rsid w:val="00F007ED"/>
    <w:rsid w:val="00F126C5"/>
    <w:rsid w:val="00F16710"/>
    <w:rsid w:val="00F25235"/>
    <w:rsid w:val="00F27886"/>
    <w:rsid w:val="00F54DBC"/>
    <w:rsid w:val="00F6727D"/>
    <w:rsid w:val="00F90B29"/>
    <w:rsid w:val="00F93AFA"/>
    <w:rsid w:val="00F96E1B"/>
    <w:rsid w:val="00FB38FE"/>
    <w:rsid w:val="00FC53A6"/>
    <w:rsid w:val="00FD17E3"/>
    <w:rsid w:val="00FD21AA"/>
    <w:rsid w:val="00FD6FC5"/>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ef313a,#00518e,#777"/>
    </o:shapedefaults>
    <o:shapelayout v:ext="edit">
      <o:idmap v:ext="edit" data="1"/>
    </o:shapelayout>
  </w:shapeDefaults>
  <w:decimalSymbol w:val=","/>
  <w:listSeparator w:val=";"/>
  <w14:docId w14:val="11AFC25B"/>
  <w15:chartTrackingRefBased/>
  <w15:docId w15:val="{412F1316-B2D8-4B0F-BB28-B7A123FD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03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5596">
      <w:bodyDiv w:val="1"/>
      <w:marLeft w:val="0"/>
      <w:marRight w:val="0"/>
      <w:marTop w:val="0"/>
      <w:marBottom w:val="0"/>
      <w:divBdr>
        <w:top w:val="none" w:sz="0" w:space="0" w:color="auto"/>
        <w:left w:val="none" w:sz="0" w:space="0" w:color="auto"/>
        <w:bottom w:val="none" w:sz="0" w:space="0" w:color="auto"/>
        <w:right w:val="none" w:sz="0" w:space="0" w:color="auto"/>
      </w:divBdr>
    </w:div>
    <w:div w:id="9956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1283</Words>
  <Characters>7316</Characters>
  <Application>Microsoft Office Word</Application>
  <DocSecurity>0</DocSecurity>
  <Lines>60</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6</cp:revision>
  <cp:lastPrinted>2008-01-24T13:26:00Z</cp:lastPrinted>
  <dcterms:created xsi:type="dcterms:W3CDTF">2022-07-11T10:56:00Z</dcterms:created>
  <dcterms:modified xsi:type="dcterms:W3CDTF">2022-07-13T06:21:00Z</dcterms:modified>
</cp:coreProperties>
</file>