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6E631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6E6318" w:rsidRDefault="006E6318" w:rsidP="006E6318">
            <w:pPr>
              <w:rPr>
                <w:rFonts w:ascii="Times New Roman" w:eastAsia="Times New Roman" w:hAnsi="Times New Roman" w:cs="Times New Roman"/>
                <w:b/>
                <w:sz w:val="24"/>
                <w:szCs w:val="20"/>
                <w:lang w:val="en-GB" w:eastAsia="en-GB"/>
              </w:rPr>
            </w:pPr>
            <w:bookmarkStart w:id="0" w:name="_GoBack"/>
            <w:r w:rsidRPr="006E6318">
              <w:rPr>
                <w:rFonts w:ascii="Times New Roman" w:eastAsia="Times New Roman" w:hAnsi="Times New Roman" w:cs="Times New Roman"/>
                <w:b/>
                <w:sz w:val="24"/>
                <w:szCs w:val="20"/>
                <w:lang w:val="en-GB" w:eastAsia="en-GB"/>
              </w:rPr>
              <w:t>TRADE-C-1_Del Ivory Coast</w:t>
            </w:r>
            <w:bookmarkEnd w:id="0"/>
          </w:p>
        </w:tc>
      </w:tr>
      <w:tr w:rsidR="00AF7D78" w:rsidRPr="006E631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6E6318" w:rsidRPr="00107053" w:rsidRDefault="006E6318" w:rsidP="006E6318">
            <w:pPr>
              <w:rPr>
                <w:rFonts w:ascii="Times New Roman" w:hAnsi="Times New Roman" w:cs="Times New Roman"/>
                <w:b/>
              </w:rPr>
            </w:pPr>
            <w:r w:rsidRPr="00107053">
              <w:rPr>
                <w:rFonts w:ascii="Times New Roman" w:hAnsi="Times New Roman" w:cs="Times New Roman"/>
                <w:b/>
              </w:rPr>
              <w:t>Cristina MIRANDA GOZALVEZ</w:t>
            </w:r>
          </w:p>
          <w:p w:rsidR="006E6318" w:rsidRPr="00107053" w:rsidRDefault="006E6318" w:rsidP="006E6318">
            <w:pPr>
              <w:rPr>
                <w:rFonts w:ascii="Times New Roman" w:hAnsi="Times New Roman" w:cs="Times New Roman"/>
                <w:b/>
              </w:rPr>
            </w:pPr>
            <w:hyperlink r:id="rId9" w:history="1">
              <w:r w:rsidRPr="004756E1">
                <w:rPr>
                  <w:rStyle w:val="Hyperlink"/>
                  <w:rFonts w:ascii="Times New Roman" w:hAnsi="Times New Roman" w:cs="Times New Roman"/>
                  <w:b/>
                </w:rPr>
                <w:t>Cristina.MIRANDA-GOZALVEZ@ec.europa.eu</w:t>
              </w:r>
            </w:hyperlink>
            <w:r>
              <w:rPr>
                <w:rFonts w:ascii="Times New Roman" w:hAnsi="Times New Roman" w:cs="Times New Roman"/>
                <w:b/>
              </w:rPr>
              <w:t xml:space="preserve"> </w:t>
            </w:r>
          </w:p>
          <w:p w:rsidR="00C94A7C" w:rsidRPr="00D764FA" w:rsidRDefault="006E6318" w:rsidP="006E6318">
            <w:pPr>
              <w:rPr>
                <w:rFonts w:ascii="Times New Roman" w:hAnsi="Times New Roman" w:cs="Times New Roman"/>
                <w:b/>
                <w:lang w:val="en-GB"/>
              </w:rPr>
            </w:pPr>
            <w:r w:rsidRPr="00107053">
              <w:rPr>
                <w:rFonts w:ascii="Times New Roman" w:hAnsi="Times New Roman" w:cs="Times New Roman"/>
                <w:b/>
              </w:rPr>
              <w:t>+32-2989304</w:t>
            </w:r>
          </w:p>
          <w:p w:rsidR="00E4016B" w:rsidRPr="009300A4" w:rsidRDefault="00E4016B" w:rsidP="00C94A7C">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C43DE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Pr>
                <w:rFonts w:ascii="Times New Roman" w:eastAsia="Times New Roman" w:hAnsi="Times New Roman" w:cs="Times New Roman"/>
                <w:b/>
                <w:vertAlign w:val="superscript"/>
                <w:lang w:val="en-US" w:eastAsia="en-GB"/>
              </w:rPr>
              <w:t>nd</w:t>
            </w:r>
            <w:r w:rsidR="00CF05F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D332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C94A7C" w:rsidP="006E631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6E6318">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Pr>
                <w:rFonts w:ascii="Times New Roman" w:eastAsia="Times New Roman" w:hAnsi="Times New Roman" w:cs="Times New Roman"/>
                <w:b/>
                <w:lang w:val="en-US" w:eastAsia="en-GB"/>
              </w:rPr>
              <w:t xml:space="preserve">: </w:t>
            </w:r>
            <w:r w:rsidR="006E6318">
              <w:rPr>
                <w:rFonts w:ascii="Times New Roman" w:eastAsia="Times New Roman" w:hAnsi="Times New Roman" w:cs="Times New Roman"/>
                <w:b/>
                <w:lang w:val="en-US" w:eastAsia="en-GB"/>
              </w:rPr>
              <w:t>Abidjan</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E6318" w:rsidP="00AF7D78">
            <w:pPr>
              <w:rPr>
                <w:rFonts w:ascii="Times New Roman" w:eastAsia="Times New Roman" w:hAnsi="Times New Roman" w:cs="Times New Roman"/>
                <w:sz w:val="24"/>
                <w:szCs w:val="20"/>
                <w:lang w:val="en-US" w:eastAsia="en-GB"/>
              </w:rPr>
            </w:pPr>
            <w:r w:rsidRPr="006E6318">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E631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E6318" w:rsidRPr="006E6318" w:rsidRDefault="006E6318" w:rsidP="006E6318">
      <w:pPr>
        <w:spacing w:after="0" w:line="240" w:lineRule="auto"/>
        <w:ind w:left="426"/>
        <w:jc w:val="both"/>
        <w:rPr>
          <w:rFonts w:ascii="Times New Roman" w:hAnsi="Times New Roman" w:cs="Times New Roman"/>
          <w:color w:val="000000"/>
          <w:shd w:val="clear" w:color="auto" w:fill="FAFCFF"/>
          <w:lang w:val="en-US"/>
        </w:rPr>
      </w:pPr>
      <w:r w:rsidRPr="006E6318">
        <w:rPr>
          <w:rFonts w:ascii="Times New Roman" w:hAnsi="Times New Roman" w:cs="Times New Roman"/>
          <w:color w:val="000000"/>
          <w:shd w:val="clear" w:color="auto" w:fill="FAFCFF"/>
          <w:lang w:val="en-US"/>
        </w:rPr>
        <w:t>Unit C1 in DG TRADE is responsible for trade relations with Europe and the countries in Africa, the Caribbean and the Pacific (ACP). This entails the management of the bilateral trade relations, conducting negotiations and ensuring the implementation of Economic Partnership Agreements (EPAs) and the enforcement of the international trade commitments of our partners. We also work in the identification, analysis and pursuit of specific bilateral trade problems; as well as in ensuring that other EU policies, such as trade-related cooperation and the work of other Directorates-General as well as the EEAS in relation to the listed countries are coherent and mutually complementary, and supportive of the EU trade policy. The unit is composed of 14 staff members in headquarters and 12 staff members in the Trade sections in the EU Delegations in the regions covered.</w:t>
      </w:r>
    </w:p>
    <w:p w:rsidR="006E6318" w:rsidRPr="006E6318" w:rsidRDefault="006E6318" w:rsidP="006E6318">
      <w:pPr>
        <w:spacing w:after="0" w:line="240" w:lineRule="auto"/>
        <w:ind w:left="426"/>
        <w:jc w:val="both"/>
        <w:rPr>
          <w:rFonts w:ascii="Times New Roman" w:hAnsi="Times New Roman" w:cs="Times New Roman"/>
          <w:color w:val="000000"/>
          <w:shd w:val="clear" w:color="auto" w:fill="FAFCFF"/>
          <w:lang w:val="en-US"/>
        </w:rPr>
      </w:pPr>
    </w:p>
    <w:p w:rsidR="006E6318" w:rsidRPr="006E6318" w:rsidRDefault="006E6318" w:rsidP="006E6318">
      <w:pPr>
        <w:spacing w:after="0" w:line="240" w:lineRule="auto"/>
        <w:ind w:left="426"/>
        <w:jc w:val="both"/>
        <w:rPr>
          <w:rFonts w:ascii="Times New Roman" w:hAnsi="Times New Roman" w:cs="Times New Roman"/>
          <w:color w:val="000000"/>
          <w:shd w:val="clear" w:color="auto" w:fill="FAFCFF"/>
          <w:lang w:val="en-US"/>
        </w:rPr>
      </w:pPr>
      <w:r w:rsidRPr="006E6318">
        <w:rPr>
          <w:rFonts w:ascii="Times New Roman" w:hAnsi="Times New Roman" w:cs="Times New Roman"/>
          <w:color w:val="000000"/>
          <w:shd w:val="clear" w:color="auto" w:fill="FAFCFF"/>
          <w:lang w:val="en-US"/>
        </w:rPr>
        <w:t>We are looking for a dynamic, flexible and motivated candidate, able to work effectively with others, as well as in an autonomous manner to join the team with base in the EU Delegation in Abidjan.</w:t>
      </w:r>
    </w:p>
    <w:p w:rsidR="006E6318" w:rsidRPr="006E6318" w:rsidRDefault="006E6318" w:rsidP="006E6318">
      <w:pPr>
        <w:spacing w:after="0" w:line="240" w:lineRule="auto"/>
        <w:ind w:left="426"/>
        <w:jc w:val="both"/>
        <w:rPr>
          <w:rFonts w:ascii="Times New Roman" w:hAnsi="Times New Roman" w:cs="Times New Roman"/>
          <w:color w:val="000000"/>
          <w:shd w:val="clear" w:color="auto" w:fill="FAFCFF"/>
          <w:lang w:val="en-US"/>
        </w:rPr>
      </w:pPr>
    </w:p>
    <w:p w:rsidR="006E6318" w:rsidRPr="006E6318" w:rsidRDefault="006E6318" w:rsidP="006E6318">
      <w:pPr>
        <w:spacing w:after="0" w:line="240" w:lineRule="auto"/>
        <w:ind w:left="426"/>
        <w:jc w:val="both"/>
        <w:rPr>
          <w:rFonts w:ascii="Times New Roman" w:hAnsi="Times New Roman" w:cs="Times New Roman"/>
          <w:color w:val="000000"/>
          <w:shd w:val="clear" w:color="auto" w:fill="FAFCFF"/>
          <w:lang w:val="en-US"/>
        </w:rPr>
      </w:pPr>
      <w:r w:rsidRPr="006E6318">
        <w:rPr>
          <w:rFonts w:ascii="Times New Roman" w:hAnsi="Times New Roman" w:cs="Times New Roman"/>
          <w:color w:val="000000"/>
          <w:shd w:val="clear" w:color="auto" w:fill="FAFCFF"/>
          <w:lang w:val="en-US"/>
        </w:rPr>
        <w:t>The successful candidate will:</w:t>
      </w:r>
    </w:p>
    <w:p w:rsidR="006E6318" w:rsidRPr="006E6318" w:rsidRDefault="006E6318" w:rsidP="006E6318">
      <w:pPr>
        <w:spacing w:after="0" w:line="240" w:lineRule="auto"/>
        <w:ind w:left="426"/>
        <w:jc w:val="both"/>
        <w:rPr>
          <w:rFonts w:ascii="Times New Roman" w:hAnsi="Times New Roman" w:cs="Times New Roman"/>
          <w:color w:val="000000"/>
          <w:shd w:val="clear" w:color="auto" w:fill="FAFCFF"/>
          <w:lang w:val="en-US"/>
        </w:rPr>
      </w:pPr>
      <w:r w:rsidRPr="006E6318">
        <w:rPr>
          <w:rFonts w:ascii="Times New Roman" w:hAnsi="Times New Roman" w:cs="Times New Roman"/>
          <w:color w:val="000000"/>
          <w:shd w:val="clear" w:color="auto" w:fill="FAFCFF"/>
          <w:lang w:val="en-US"/>
        </w:rPr>
        <w:t>•</w:t>
      </w:r>
      <w:r w:rsidRPr="006E6318">
        <w:rPr>
          <w:rFonts w:ascii="Times New Roman" w:hAnsi="Times New Roman" w:cs="Times New Roman"/>
          <w:color w:val="000000"/>
          <w:shd w:val="clear" w:color="auto" w:fill="FAFCFF"/>
          <w:lang w:val="en-US"/>
        </w:rPr>
        <w:tab/>
        <w:t>advise and report to Head of Delegation, Head of Trade Section and HQ on trade and economic matters, with a view to facilitating the implementation of the EU-Côte d’Ivoire step Economic Partnership Agreement,</w:t>
      </w:r>
    </w:p>
    <w:p w:rsidR="006E6318" w:rsidRPr="006E6318" w:rsidRDefault="006E6318" w:rsidP="006E6318">
      <w:pPr>
        <w:spacing w:after="0" w:line="240" w:lineRule="auto"/>
        <w:ind w:left="426"/>
        <w:jc w:val="both"/>
        <w:rPr>
          <w:rFonts w:ascii="Times New Roman" w:hAnsi="Times New Roman" w:cs="Times New Roman"/>
          <w:color w:val="000000"/>
          <w:shd w:val="clear" w:color="auto" w:fill="FAFCFF"/>
          <w:lang w:val="en-US"/>
        </w:rPr>
      </w:pPr>
    </w:p>
    <w:p w:rsidR="006E6318" w:rsidRPr="006E6318" w:rsidRDefault="006E6318" w:rsidP="006E6318">
      <w:pPr>
        <w:spacing w:after="0" w:line="240" w:lineRule="auto"/>
        <w:ind w:left="426"/>
        <w:jc w:val="both"/>
        <w:rPr>
          <w:rFonts w:ascii="Times New Roman" w:hAnsi="Times New Roman" w:cs="Times New Roman"/>
          <w:color w:val="000000"/>
          <w:shd w:val="clear" w:color="auto" w:fill="FAFCFF"/>
          <w:lang w:val="en-US"/>
        </w:rPr>
      </w:pPr>
      <w:r w:rsidRPr="006E6318">
        <w:rPr>
          <w:rFonts w:ascii="Times New Roman" w:hAnsi="Times New Roman" w:cs="Times New Roman"/>
          <w:color w:val="000000"/>
          <w:shd w:val="clear" w:color="auto" w:fill="FAFCFF"/>
          <w:lang w:val="en-US"/>
        </w:rPr>
        <w:t>•</w:t>
      </w:r>
      <w:r w:rsidRPr="006E6318">
        <w:rPr>
          <w:rFonts w:ascii="Times New Roman" w:hAnsi="Times New Roman" w:cs="Times New Roman"/>
          <w:color w:val="000000"/>
          <w:shd w:val="clear" w:color="auto" w:fill="FAFCFF"/>
          <w:lang w:val="en-US"/>
        </w:rPr>
        <w:tab/>
        <w:t>coordinate the EU contribution to improving the EU-Côte d’Ivoire trade environment for the EU and Ivorian economic operators, especially SMEs,</w:t>
      </w:r>
    </w:p>
    <w:p w:rsidR="006E6318" w:rsidRPr="006E6318" w:rsidRDefault="006E6318" w:rsidP="006E6318">
      <w:pPr>
        <w:spacing w:after="0" w:line="240" w:lineRule="auto"/>
        <w:ind w:left="426"/>
        <w:jc w:val="both"/>
        <w:rPr>
          <w:rFonts w:ascii="Times New Roman" w:hAnsi="Times New Roman" w:cs="Times New Roman"/>
          <w:color w:val="000000"/>
          <w:shd w:val="clear" w:color="auto" w:fill="FAFCFF"/>
          <w:lang w:val="en-US"/>
        </w:rPr>
      </w:pPr>
    </w:p>
    <w:p w:rsidR="006E6318" w:rsidRPr="006E6318" w:rsidRDefault="006E6318" w:rsidP="006E6318">
      <w:pPr>
        <w:spacing w:after="0" w:line="240" w:lineRule="auto"/>
        <w:ind w:left="426"/>
        <w:jc w:val="both"/>
        <w:rPr>
          <w:rFonts w:ascii="Times New Roman" w:hAnsi="Times New Roman" w:cs="Times New Roman"/>
          <w:color w:val="000000"/>
          <w:shd w:val="clear" w:color="auto" w:fill="FAFCFF"/>
          <w:lang w:val="en-US"/>
        </w:rPr>
      </w:pPr>
      <w:r w:rsidRPr="006E6318">
        <w:rPr>
          <w:rFonts w:ascii="Times New Roman" w:hAnsi="Times New Roman" w:cs="Times New Roman"/>
          <w:color w:val="000000"/>
          <w:shd w:val="clear" w:color="auto" w:fill="FAFCFF"/>
          <w:lang w:val="en-US"/>
        </w:rPr>
        <w:t>•</w:t>
      </w:r>
      <w:r w:rsidRPr="006E6318">
        <w:rPr>
          <w:rFonts w:ascii="Times New Roman" w:hAnsi="Times New Roman" w:cs="Times New Roman"/>
          <w:color w:val="000000"/>
          <w:shd w:val="clear" w:color="auto" w:fill="FAFCFF"/>
          <w:lang w:val="en-US"/>
        </w:rPr>
        <w:tab/>
        <w:t>coordinate with Unit C1 in DG Trade HQ and implement the DEL activities on trade issues under the supervision of the Head of Trade Section, under the overall direction of the Head of Delegation</w:t>
      </w:r>
    </w:p>
    <w:p w:rsidR="006E6318" w:rsidRPr="006E6318" w:rsidRDefault="006E6318" w:rsidP="006E6318">
      <w:pPr>
        <w:spacing w:after="0" w:line="240" w:lineRule="auto"/>
        <w:ind w:left="426"/>
        <w:jc w:val="both"/>
        <w:rPr>
          <w:rFonts w:ascii="Times New Roman" w:hAnsi="Times New Roman" w:cs="Times New Roman"/>
          <w:color w:val="000000"/>
          <w:shd w:val="clear" w:color="auto" w:fill="FAFCFF"/>
          <w:lang w:val="en-US"/>
        </w:rPr>
      </w:pPr>
    </w:p>
    <w:p w:rsidR="00C94A7C" w:rsidRDefault="006E6318" w:rsidP="006E6318">
      <w:pPr>
        <w:spacing w:after="0" w:line="240" w:lineRule="auto"/>
        <w:ind w:left="426"/>
        <w:jc w:val="both"/>
        <w:rPr>
          <w:rFonts w:ascii="Times New Roman" w:hAnsi="Times New Roman" w:cs="Times New Roman"/>
          <w:color w:val="000000"/>
          <w:shd w:val="clear" w:color="auto" w:fill="FAFCFF"/>
          <w:lang w:val="en-US"/>
        </w:rPr>
      </w:pPr>
      <w:r w:rsidRPr="006E6318">
        <w:rPr>
          <w:rFonts w:ascii="Times New Roman" w:hAnsi="Times New Roman" w:cs="Times New Roman"/>
          <w:color w:val="000000"/>
          <w:shd w:val="clear" w:color="auto" w:fill="FAFCFF"/>
          <w:lang w:val="en-US"/>
        </w:rPr>
        <w:lastRenderedPageBreak/>
        <w:t>He/she should have the capacity to assure quality, speed and accuracy in performing a diversity of tasks in a complex, multicultural environment; - Outstanding ability to communicate, orally and in writing, information and ideas clearly, concisely, diplomatically and to judge the impact of decisions; - Aptitude for dialogue, capacity to establish and maintain a wide range of contacts; - Good team-working skills.</w:t>
      </w:r>
    </w:p>
    <w:p w:rsidR="00C94A7C" w:rsidRDefault="00C94A7C" w:rsidP="00C94A7C">
      <w:pPr>
        <w:spacing w:after="0" w:line="240" w:lineRule="auto"/>
        <w:ind w:left="426"/>
        <w:jc w:val="both"/>
        <w:rPr>
          <w:rFonts w:ascii="Times New Roman" w:hAnsi="Times New Roman" w:cs="Times New Roman"/>
          <w:color w:val="000000"/>
          <w:shd w:val="clear" w:color="auto" w:fill="FAFCFF"/>
          <w:lang w:val="en-US"/>
        </w:rPr>
      </w:pPr>
    </w:p>
    <w:p w:rsidR="00CB7979" w:rsidRPr="00CB7979" w:rsidRDefault="00CB7979" w:rsidP="00CB7979">
      <w:pPr>
        <w:spacing w:after="0" w:line="240" w:lineRule="auto"/>
        <w:ind w:left="426"/>
        <w:jc w:val="both"/>
        <w:rPr>
          <w:rFonts w:ascii="Times New Roman" w:hAnsi="Times New Roman" w:cs="Times New Roman"/>
          <w:color w:val="000000"/>
          <w:shd w:val="clear" w:color="auto" w:fill="FAFCFF"/>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proofErr w:type="gramStart"/>
      <w:r w:rsidRPr="00AF7D78">
        <w:rPr>
          <w:rFonts w:ascii="Times New Roman" w:eastAsia="Times New Roman" w:hAnsi="Times New Roman" w:cs="Times New Roman"/>
          <w:lang w:val="en-US" w:eastAsia="en-GB"/>
        </w:rPr>
        <w:t>employer, that</w:t>
      </w:r>
      <w:proofErr w:type="gramEnd"/>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F021B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C94A7C" w:rsidRPr="00C94A7C">
        <w:rPr>
          <w:rFonts w:ascii="Times New Roman" w:eastAsia="Times New Roman" w:hAnsi="Times New Roman" w:cs="Times New Roman"/>
          <w:lang w:val="en-GB" w:eastAsia="en-GB"/>
        </w:rPr>
        <w:t xml:space="preserve">law, </w:t>
      </w:r>
      <w:r w:rsidR="006E6318" w:rsidRPr="006E6318">
        <w:rPr>
          <w:rFonts w:ascii="Times New Roman" w:eastAsia="Times New Roman" w:hAnsi="Times New Roman" w:cs="Times New Roman"/>
          <w:lang w:val="en-GB" w:eastAsia="en-GB"/>
        </w:rPr>
        <w:t>economy, political sciences, business administration or any other related issue.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D73EF" w:rsidRPr="00AD73EF" w:rsidRDefault="006E6318" w:rsidP="00C94A7C">
      <w:pPr>
        <w:tabs>
          <w:tab w:val="left" w:pos="1276"/>
        </w:tabs>
        <w:spacing w:after="0" w:line="240" w:lineRule="auto"/>
        <w:ind w:left="709" w:right="60"/>
        <w:jc w:val="both"/>
        <w:rPr>
          <w:rFonts w:ascii="Times New Roman" w:eastAsia="Times New Roman" w:hAnsi="Times New Roman" w:cs="Times New Roman"/>
          <w:lang w:val="en-US" w:eastAsia="en-GB"/>
        </w:rPr>
      </w:pPr>
      <w:r w:rsidRPr="006E6318">
        <w:rPr>
          <w:rFonts w:ascii="Times New Roman" w:eastAsia="Times New Roman" w:hAnsi="Times New Roman" w:cs="Times New Roman"/>
          <w:lang w:val="en-US" w:eastAsia="en-GB"/>
        </w:rPr>
        <w:t>Relevant experience in the area of trade and economic policies, including preparation of negotiations, analysis and reporting. Experience of at least 2 years working at institutional level. Experience of working in third countries (Embassy, International organization, NGO, etc.), in particular in a Third World country, will be an asset. Experience of working with or within EU institutions and with EU policies and related decisional processes will be an advantage.</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Pr="00C94A7C" w:rsidRDefault="006E6318" w:rsidP="005849BF">
      <w:pPr>
        <w:tabs>
          <w:tab w:val="left" w:pos="709"/>
        </w:tabs>
        <w:spacing w:after="0" w:line="240" w:lineRule="auto"/>
        <w:ind w:left="709" w:right="60"/>
        <w:jc w:val="both"/>
        <w:rPr>
          <w:rFonts w:ascii="Times New Roman" w:eastAsia="Times New Roman" w:hAnsi="Times New Roman" w:cs="Times New Roman"/>
          <w:lang w:val="en-GB" w:eastAsia="en-GB"/>
        </w:rPr>
      </w:pPr>
      <w:r w:rsidRPr="006E6318">
        <w:rPr>
          <w:rFonts w:ascii="Times New Roman" w:eastAsia="Times New Roman" w:hAnsi="Times New Roman" w:cs="Times New Roman"/>
          <w:lang w:val="en-GB" w:eastAsia="en-GB"/>
        </w:rPr>
        <w:t>Through knowledge of F</w:t>
      </w:r>
      <w:r>
        <w:rPr>
          <w:rFonts w:ascii="Times New Roman" w:eastAsia="Times New Roman" w:hAnsi="Times New Roman" w:cs="Times New Roman"/>
          <w:lang w:val="en-GB" w:eastAsia="en-GB"/>
        </w:rPr>
        <w:t>rench</w:t>
      </w:r>
      <w:r w:rsidRPr="006E6318">
        <w:rPr>
          <w:rFonts w:ascii="Times New Roman" w:eastAsia="Times New Roman" w:hAnsi="Times New Roman" w:cs="Times New Roman"/>
          <w:lang w:val="en-GB" w:eastAsia="en-GB"/>
        </w:rPr>
        <w:t>, writing and speaking, is necessary to work in the Delegation and with host country authorities. In addition, E</w:t>
      </w:r>
      <w:r>
        <w:rPr>
          <w:rFonts w:ascii="Times New Roman" w:eastAsia="Times New Roman" w:hAnsi="Times New Roman" w:cs="Times New Roman"/>
          <w:lang w:val="en-GB" w:eastAsia="en-GB"/>
        </w:rPr>
        <w:t>nglish</w:t>
      </w:r>
      <w:r w:rsidRPr="006E6318">
        <w:rPr>
          <w:rFonts w:ascii="Times New Roman" w:eastAsia="Times New Roman" w:hAnsi="Times New Roman" w:cs="Times New Roman"/>
          <w:lang w:val="en-GB" w:eastAsia="en-GB"/>
        </w:rPr>
        <w:t xml:space="preserve"> is necessary to work with Commission HQ.</w:t>
      </w:r>
    </w:p>
    <w:p w:rsidR="00F01FBD" w:rsidRPr="006414E3" w:rsidRDefault="00F01FBD" w:rsidP="00AF7D78">
      <w:pPr>
        <w:tabs>
          <w:tab w:val="left" w:pos="709"/>
        </w:tabs>
        <w:spacing w:after="0" w:line="240" w:lineRule="auto"/>
        <w:ind w:left="709" w:right="60"/>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C94A7C" w:rsidRDefault="00C94A7C"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D764FA">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D764FA" w:rsidRPr="00AF7D78" w:rsidRDefault="00D764FA" w:rsidP="00D764FA">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D764FA" w:rsidRPr="0032123B" w:rsidRDefault="00D764FA" w:rsidP="00D764FA">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D764FA" w:rsidRPr="0032123B" w:rsidRDefault="00D764FA" w:rsidP="00D764FA">
      <w:pPr>
        <w:spacing w:after="0" w:line="240" w:lineRule="auto"/>
        <w:ind w:left="426" w:right="176"/>
        <w:jc w:val="both"/>
        <w:rPr>
          <w:rFonts w:ascii="Times New Roman" w:eastAsia="Times New Roman" w:hAnsi="Times New Roman" w:cs="Times New Roman"/>
          <w:lang w:val="en-GB" w:eastAsia="en-GB"/>
        </w:rPr>
      </w:pPr>
    </w:p>
    <w:p w:rsidR="00D764FA" w:rsidRPr="00AF7D78" w:rsidRDefault="00D764FA" w:rsidP="00D764FA">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D764FA" w:rsidRPr="0032123B" w:rsidRDefault="00D764FA" w:rsidP="00D764FA">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D764FA" w:rsidRPr="00AF7D78" w:rsidRDefault="00D764FA" w:rsidP="00D764FA">
      <w:pPr>
        <w:spacing w:after="0" w:line="240" w:lineRule="auto"/>
        <w:ind w:left="426" w:right="176"/>
        <w:jc w:val="both"/>
        <w:rPr>
          <w:rFonts w:ascii="Times New Roman" w:eastAsia="Times New Roman" w:hAnsi="Times New Roman" w:cs="Times New Roman"/>
          <w:lang w:val="en-GB" w:eastAsia="en-GB"/>
        </w:rPr>
      </w:pPr>
    </w:p>
    <w:p w:rsidR="00D764FA" w:rsidRPr="00AF7D78" w:rsidRDefault="00D764FA" w:rsidP="00D764FA">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D764FA" w:rsidRPr="0032123B" w:rsidRDefault="00D764FA" w:rsidP="00D764FA">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D764FA" w:rsidP="00D764FA">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AF7D78" w:rsidRDefault="006E6318">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CFA7DDA"/>
    <w:multiLevelType w:val="hybridMultilevel"/>
    <w:tmpl w:val="0238879E"/>
    <w:lvl w:ilvl="0" w:tplc="6C427E4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5EED7ECE"/>
    <w:multiLevelType w:val="hybridMultilevel"/>
    <w:tmpl w:val="F9B895A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2"/>
  </w:num>
  <w:num w:numId="4">
    <w:abstractNumId w:val="2"/>
  </w:num>
  <w:num w:numId="5">
    <w:abstractNumId w:val="16"/>
  </w:num>
  <w:num w:numId="6">
    <w:abstractNumId w:val="13"/>
  </w:num>
  <w:num w:numId="7">
    <w:abstractNumId w:val="27"/>
  </w:num>
  <w:num w:numId="8">
    <w:abstractNumId w:val="29"/>
  </w:num>
  <w:num w:numId="9">
    <w:abstractNumId w:val="24"/>
  </w:num>
  <w:num w:numId="10">
    <w:abstractNumId w:val="7"/>
  </w:num>
  <w:num w:numId="11">
    <w:abstractNumId w:val="26"/>
  </w:num>
  <w:num w:numId="12">
    <w:abstractNumId w:val="28"/>
  </w:num>
  <w:num w:numId="13">
    <w:abstractNumId w:val="5"/>
  </w:num>
  <w:num w:numId="14">
    <w:abstractNumId w:val="21"/>
  </w:num>
  <w:num w:numId="15">
    <w:abstractNumId w:val="23"/>
  </w:num>
  <w:num w:numId="16">
    <w:abstractNumId w:val="0"/>
  </w:num>
  <w:num w:numId="17">
    <w:abstractNumId w:val="18"/>
  </w:num>
  <w:num w:numId="18">
    <w:abstractNumId w:val="8"/>
  </w:num>
  <w:num w:numId="19">
    <w:abstractNumId w:val="6"/>
  </w:num>
  <w:num w:numId="20">
    <w:abstractNumId w:val="12"/>
  </w:num>
  <w:num w:numId="21">
    <w:abstractNumId w:val="10"/>
  </w:num>
  <w:num w:numId="22">
    <w:abstractNumId w:val="15"/>
  </w:num>
  <w:num w:numId="23">
    <w:abstractNumId w:val="19"/>
  </w:num>
  <w:num w:numId="24">
    <w:abstractNumId w:val="4"/>
  </w:num>
  <w:num w:numId="25">
    <w:abstractNumId w:val="30"/>
  </w:num>
  <w:num w:numId="26">
    <w:abstractNumId w:val="20"/>
  </w:num>
  <w:num w:numId="27">
    <w:abstractNumId w:val="9"/>
  </w:num>
  <w:num w:numId="28">
    <w:abstractNumId w:val="17"/>
  </w:num>
  <w:num w:numId="29">
    <w:abstractNumId w:val="11"/>
  </w:num>
  <w:num w:numId="30">
    <w:abstractNumId w:val="2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B472B"/>
    <w:rsid w:val="000E4874"/>
    <w:rsid w:val="000E739C"/>
    <w:rsid w:val="00124A9C"/>
    <w:rsid w:val="0014734A"/>
    <w:rsid w:val="00151FDA"/>
    <w:rsid w:val="0019598C"/>
    <w:rsid w:val="00323429"/>
    <w:rsid w:val="003C74F0"/>
    <w:rsid w:val="0044334A"/>
    <w:rsid w:val="004A2099"/>
    <w:rsid w:val="004D7DCC"/>
    <w:rsid w:val="00505BD2"/>
    <w:rsid w:val="00534042"/>
    <w:rsid w:val="00536D39"/>
    <w:rsid w:val="005849BF"/>
    <w:rsid w:val="005D1729"/>
    <w:rsid w:val="00632DAF"/>
    <w:rsid w:val="006373E4"/>
    <w:rsid w:val="006414E3"/>
    <w:rsid w:val="00660776"/>
    <w:rsid w:val="00673B92"/>
    <w:rsid w:val="00682FE7"/>
    <w:rsid w:val="00691157"/>
    <w:rsid w:val="00696FD5"/>
    <w:rsid w:val="006E6318"/>
    <w:rsid w:val="00757143"/>
    <w:rsid w:val="00832953"/>
    <w:rsid w:val="0083432B"/>
    <w:rsid w:val="00860C38"/>
    <w:rsid w:val="0089313E"/>
    <w:rsid w:val="009300A4"/>
    <w:rsid w:val="00943796"/>
    <w:rsid w:val="0098353F"/>
    <w:rsid w:val="00991894"/>
    <w:rsid w:val="009C7B2E"/>
    <w:rsid w:val="009D3325"/>
    <w:rsid w:val="009D4442"/>
    <w:rsid w:val="00A61AD5"/>
    <w:rsid w:val="00A667AB"/>
    <w:rsid w:val="00A92957"/>
    <w:rsid w:val="00AD033B"/>
    <w:rsid w:val="00AD73EF"/>
    <w:rsid w:val="00AF7D78"/>
    <w:rsid w:val="00B47B23"/>
    <w:rsid w:val="00BB0D3B"/>
    <w:rsid w:val="00BB44AF"/>
    <w:rsid w:val="00BC14A5"/>
    <w:rsid w:val="00BE6BC9"/>
    <w:rsid w:val="00C43DE5"/>
    <w:rsid w:val="00C94A7C"/>
    <w:rsid w:val="00CB7979"/>
    <w:rsid w:val="00CC4913"/>
    <w:rsid w:val="00CF05F7"/>
    <w:rsid w:val="00CF677F"/>
    <w:rsid w:val="00D03FAE"/>
    <w:rsid w:val="00D34210"/>
    <w:rsid w:val="00D37EF6"/>
    <w:rsid w:val="00D4063D"/>
    <w:rsid w:val="00D764FA"/>
    <w:rsid w:val="00DF4FC4"/>
    <w:rsid w:val="00DF6CB3"/>
    <w:rsid w:val="00E000D3"/>
    <w:rsid w:val="00E137DE"/>
    <w:rsid w:val="00E139F7"/>
    <w:rsid w:val="00E4016B"/>
    <w:rsid w:val="00E71B62"/>
    <w:rsid w:val="00EA69EF"/>
    <w:rsid w:val="00F01FBD"/>
    <w:rsid w:val="00F021BB"/>
    <w:rsid w:val="00F1254B"/>
    <w:rsid w:val="00F23FB0"/>
    <w:rsid w:val="00FD6F2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B06F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ristina.MIRANDA-GOZALVEZ@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AE625-77F7-4F4B-BFAB-FCF58030A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1440</Words>
  <Characters>7967</Characters>
  <Application>Microsoft Office Word</Application>
  <DocSecurity>0</DocSecurity>
  <Lines>194</Lines>
  <Paragraphs>100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2022-12-14T10:00:00Z</dcterms:created>
  <dcterms:modified xsi:type="dcterms:W3CDTF">2022-12-14T10:00:00Z</dcterms:modified>
</cp:coreProperties>
</file>