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457F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29E85B3" w:rsidR="00B65513" w:rsidRPr="0007110E" w:rsidRDefault="004479F6" w:rsidP="004479F6">
                <w:pPr>
                  <w:tabs>
                    <w:tab w:val="left" w:pos="426"/>
                  </w:tabs>
                  <w:spacing w:before="120"/>
                  <w:rPr>
                    <w:bCs/>
                    <w:lang w:val="en-IE" w:eastAsia="en-GB"/>
                  </w:rPr>
                </w:pPr>
                <w:r>
                  <w:rPr>
                    <w:bCs/>
                    <w:lang w:val="en-IE" w:eastAsia="en-GB"/>
                  </w:rPr>
                  <w:t>DG HOME 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0EF199C" w:rsidR="00D96984" w:rsidRPr="0007110E" w:rsidRDefault="007457F6" w:rsidP="00E82667">
                <w:pPr>
                  <w:tabs>
                    <w:tab w:val="left" w:pos="426"/>
                  </w:tabs>
                  <w:spacing w:before="120"/>
                  <w:rPr>
                    <w:bCs/>
                    <w:lang w:val="en-IE" w:eastAsia="en-GB"/>
                  </w:rPr>
                </w:pPr>
                <w:hyperlink r:id="rId12" w:history="1">
                  <w:r w:rsidR="004479F6">
                    <w:rPr>
                      <w:rStyle w:val="Hyperlink"/>
                    </w:rPr>
                    <w:t>119127</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0B83A4C" w:rsidR="00E21DBD" w:rsidRPr="0007110E" w:rsidRDefault="004479F6" w:rsidP="00E82667">
                <w:pPr>
                  <w:tabs>
                    <w:tab w:val="left" w:pos="426"/>
                  </w:tabs>
                  <w:spacing w:before="120"/>
                  <w:rPr>
                    <w:bCs/>
                    <w:lang w:val="en-IE" w:eastAsia="en-GB"/>
                  </w:rPr>
                </w:pPr>
                <w:r>
                  <w:rPr>
                    <w:bCs/>
                    <w:lang w:val="en-IE" w:eastAsia="en-GB"/>
                  </w:rPr>
                  <w:t>Anita Vella</w:t>
                </w:r>
              </w:p>
            </w:sdtContent>
          </w:sdt>
          <w:p w14:paraId="34CF737A" w14:textId="1629177F" w:rsidR="00E21DBD" w:rsidRPr="0007110E" w:rsidRDefault="007457F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479F6">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7A6C2E">
                  <w:rPr>
                    <w:bCs/>
                    <w:lang w:val="en-IE" w:eastAsia="en-GB"/>
                  </w:rPr>
                  <w:t>2024</w:t>
                </w:r>
              </w:sdtContent>
            </w:sdt>
          </w:p>
          <w:p w14:paraId="158DD156" w14:textId="4F17D77D" w:rsidR="00E21DBD" w:rsidRPr="0007110E" w:rsidRDefault="007457F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479F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479F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0186255"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3" o:title=""/>
                </v:shape>
                <w:control r:id="rId14" w:name="OptionButton6" w:shapeid="_x0000_i1037"/>
              </w:object>
            </w:r>
            <w:r>
              <w:rPr>
                <w:bCs/>
                <w:szCs w:val="24"/>
                <w:lang w:eastAsia="en-GB"/>
              </w:rPr>
              <w:object w:dxaOrig="225" w:dyaOrig="225" w14:anchorId="1B1CECAE">
                <v:shape id="_x0000_i1039" type="#_x0000_t75" style="width:108pt;height:21.75pt" o:ole="">
                  <v:imagedata r:id="rId15" o:title=""/>
                </v:shape>
                <w:control r:id="rId16"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7FC8E6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7" o:title=""/>
                </v:shape>
                <w:control r:id="rId18"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457F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457F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457F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443EC87"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9" o:title=""/>
                </v:shape>
                <w:control r:id="rId20"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208392F"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75pt" o:ole="">
                  <v:imagedata r:id="rId21" o:title=""/>
                </v:shape>
                <w:control r:id="rId22" w:name="OptionButton2" w:shapeid="_x0000_i1045"/>
              </w:object>
            </w:r>
            <w:r>
              <w:rPr>
                <w:bCs/>
                <w:szCs w:val="24"/>
                <w:lang w:eastAsia="en-GB"/>
              </w:rPr>
              <w:object w:dxaOrig="225" w:dyaOrig="225" w14:anchorId="0992615F">
                <v:shape id="_x0000_i1047" type="#_x0000_t75" style="width:108pt;height:21.75pt" o:ole="">
                  <v:imagedata r:id="rId23" o:title=""/>
                </v:shape>
                <w:control r:id="rId24"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0EA3EECD" w:rsidR="00E21DBD" w:rsidRDefault="00A1248D" w:rsidP="00C504C7">
          <w:pPr>
            <w:rPr>
              <w:lang w:val="en-US" w:eastAsia="en-GB"/>
            </w:rPr>
          </w:pPr>
          <w:r>
            <w:rPr>
              <w:lang w:val="en-US" w:eastAsia="en-GB"/>
            </w:rPr>
            <w:t xml:space="preserve">DG HOME </w:t>
          </w:r>
          <w:r w:rsidR="003C6B66" w:rsidRPr="002B1FB0">
            <w:rPr>
              <w:szCs w:val="24"/>
              <w:lang w:val="en"/>
            </w:rPr>
            <w:t xml:space="preserve">Unit C.2 is responsible for </w:t>
          </w:r>
          <w:r>
            <w:rPr>
              <w:szCs w:val="24"/>
              <w:lang w:val="en"/>
            </w:rPr>
            <w:t xml:space="preserve">legal pathways to the EU, including </w:t>
          </w:r>
          <w:r w:rsidR="003C6B66" w:rsidRPr="002B1FB0">
            <w:rPr>
              <w:szCs w:val="24"/>
              <w:lang w:val="en"/>
            </w:rPr>
            <w:t xml:space="preserve">the development and implementation of a common EU policy on legal migration and for supporting and coordinating Member States' policies </w:t>
          </w:r>
          <w:proofErr w:type="gramStart"/>
          <w:r w:rsidR="003C6B66" w:rsidRPr="002B1FB0">
            <w:rPr>
              <w:szCs w:val="24"/>
              <w:lang w:val="en"/>
            </w:rPr>
            <w:t>in the area of</w:t>
          </w:r>
          <w:proofErr w:type="gramEnd"/>
          <w:r w:rsidR="003C6B66" w:rsidRPr="002B1FB0">
            <w:rPr>
              <w:szCs w:val="24"/>
              <w:lang w:val="en"/>
            </w:rPr>
            <w:t xml:space="preserve"> integration of third-country nationals. The Unit is also responsible for coordinating and promoting, including through financial incentives, the EU approach on resettlement, humanitarian </w:t>
          </w:r>
          <w:proofErr w:type="gramStart"/>
          <w:r w:rsidR="003C6B66" w:rsidRPr="002B1FB0">
            <w:rPr>
              <w:szCs w:val="24"/>
              <w:lang w:val="en"/>
            </w:rPr>
            <w:t>admission</w:t>
          </w:r>
          <w:proofErr w:type="gramEnd"/>
          <w:r w:rsidR="003C6B66" w:rsidRPr="002B1FB0">
            <w:rPr>
              <w:szCs w:val="24"/>
              <w:lang w:val="en"/>
            </w:rPr>
            <w:t xml:space="preserve"> and complementary pathways for people in need of protection, an area of increasing political importance in light of the current global context. In the field of legal migration, in particular, we are responsible for monitoring the implementation of seven Directives, </w:t>
          </w:r>
          <w:r w:rsidR="003C6B66" w:rsidRPr="002B1FB0">
            <w:rPr>
              <w:szCs w:val="24"/>
              <w:lang w:val="en"/>
            </w:rPr>
            <w:lastRenderedPageBreak/>
            <w:t>covering the admission and the rights of different categories of third-country nationals (e.g. students and researchers, highly skilled workers, seasonal workers, members of the family, long term residents), and for the further development of legislation and policy in this area, notably as a follow-up to the Skills and Talent Package presented in April 202</w:t>
          </w:r>
          <w:r>
            <w:rPr>
              <w:szCs w:val="24"/>
              <w:lang w:val="en"/>
            </w:rPr>
            <w:t xml:space="preserve">2, including the development of an EU Talent Pool. </w:t>
          </w:r>
          <w:r w:rsidR="003C6B66" w:rsidRPr="002B1FB0">
            <w:rPr>
              <w:szCs w:val="24"/>
              <w:lang w:val="en"/>
            </w:rPr>
            <w:t xml:space="preserve">The Unit is also involved in the external dimension of migration, </w:t>
          </w:r>
          <w:proofErr w:type="gramStart"/>
          <w:r w:rsidR="003C6B66" w:rsidRPr="002B1FB0">
            <w:rPr>
              <w:szCs w:val="24"/>
              <w:lang w:val="en"/>
            </w:rPr>
            <w:t>in particular with</w:t>
          </w:r>
          <w:proofErr w:type="gramEnd"/>
          <w:r w:rsidR="003C6B66" w:rsidRPr="002B1FB0">
            <w:rPr>
              <w:szCs w:val="24"/>
              <w:lang w:val="en"/>
            </w:rPr>
            <w:t xml:space="preserve"> a view to developing Talent Partnerships with key partner countries.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0AECE701" w:rsidR="00E21DBD" w:rsidRPr="00AF7D78" w:rsidRDefault="00BF6FAD" w:rsidP="00C504C7">
          <w:pPr>
            <w:rPr>
              <w:lang w:val="en-US" w:eastAsia="en-GB"/>
            </w:rPr>
          </w:pPr>
          <w:r w:rsidRPr="00CC255E">
            <w:rPr>
              <w:szCs w:val="24"/>
              <w:lang w:val="en"/>
            </w:rPr>
            <w:t>We propose a</w:t>
          </w:r>
          <w:r>
            <w:rPr>
              <w:szCs w:val="24"/>
              <w:lang w:val="en"/>
            </w:rPr>
            <w:t xml:space="preserve"> rewarding and challenging position in</w:t>
          </w:r>
          <w:r w:rsidRPr="00CC255E">
            <w:rPr>
              <w:szCs w:val="24"/>
              <w:lang w:val="en"/>
            </w:rPr>
            <w:t xml:space="preserve"> a dynamic</w:t>
          </w:r>
          <w:r>
            <w:rPr>
              <w:szCs w:val="24"/>
              <w:lang w:val="en"/>
            </w:rPr>
            <w:t xml:space="preserve"> and </w:t>
          </w:r>
          <w:r w:rsidR="00A1248D">
            <w:rPr>
              <w:szCs w:val="24"/>
              <w:lang w:val="en"/>
            </w:rPr>
            <w:t xml:space="preserve">highly </w:t>
          </w:r>
          <w:r>
            <w:rPr>
              <w:szCs w:val="24"/>
              <w:lang w:val="en"/>
            </w:rPr>
            <w:t>committed</w:t>
          </w:r>
          <w:r w:rsidRPr="00CC255E">
            <w:rPr>
              <w:szCs w:val="24"/>
              <w:lang w:val="en"/>
            </w:rPr>
            <w:t xml:space="preserve"> team</w:t>
          </w:r>
          <w:r>
            <w:rPr>
              <w:szCs w:val="24"/>
              <w:lang w:val="en"/>
            </w:rPr>
            <w:t xml:space="preserve">. </w:t>
          </w:r>
          <w:r w:rsidR="006276CE">
            <w:rPr>
              <w:szCs w:val="24"/>
              <w:lang w:val="en"/>
            </w:rPr>
            <w:t>In cooperation with other unit members, t</w:t>
          </w:r>
          <w:r>
            <w:rPr>
              <w:szCs w:val="24"/>
              <w:lang w:val="en"/>
            </w:rPr>
            <w:t xml:space="preserve">he successful candidate will </w:t>
          </w:r>
          <w:r w:rsidR="006276CE">
            <w:rPr>
              <w:szCs w:val="24"/>
              <w:lang w:val="en"/>
            </w:rPr>
            <w:t xml:space="preserve">provide policy advice, </w:t>
          </w:r>
          <w:r w:rsidR="00A1248D">
            <w:rPr>
              <w:szCs w:val="24"/>
              <w:lang w:val="en"/>
            </w:rPr>
            <w:t>contribute to policy development</w:t>
          </w:r>
          <w:r w:rsidR="006276CE">
            <w:rPr>
              <w:szCs w:val="24"/>
              <w:lang w:val="en"/>
            </w:rPr>
            <w:t>,</w:t>
          </w:r>
          <w:r w:rsidR="00A1248D">
            <w:rPr>
              <w:szCs w:val="24"/>
              <w:lang w:val="en"/>
            </w:rPr>
            <w:t xml:space="preserve"> as well as follow-up </w:t>
          </w:r>
          <w:r w:rsidR="006276CE">
            <w:rPr>
              <w:szCs w:val="24"/>
              <w:lang w:val="en"/>
            </w:rPr>
            <w:t>on</w:t>
          </w:r>
          <w:r w:rsidR="00A1248D">
            <w:rPr>
              <w:szCs w:val="24"/>
              <w:lang w:val="en"/>
            </w:rPr>
            <w:t xml:space="preserve"> ongoing initiatives</w:t>
          </w:r>
          <w:r w:rsidR="006276CE">
            <w:rPr>
              <w:szCs w:val="24"/>
              <w:lang w:val="en"/>
            </w:rPr>
            <w:t xml:space="preserve"> and projects</w:t>
          </w:r>
          <w:r w:rsidR="00A1248D">
            <w:rPr>
              <w:szCs w:val="24"/>
              <w:lang w:val="en"/>
            </w:rPr>
            <w:t xml:space="preserve"> and/or new ones, with a view to foster </w:t>
          </w:r>
          <w:r w:rsidR="006276CE">
            <w:rPr>
              <w:szCs w:val="24"/>
              <w:lang w:val="en"/>
            </w:rPr>
            <w:t xml:space="preserve">more effective and sustainable </w:t>
          </w:r>
          <w:r w:rsidR="00A1248D">
            <w:rPr>
              <w:szCs w:val="24"/>
              <w:lang w:val="en"/>
            </w:rPr>
            <w:t xml:space="preserve">legal pathways to the EU.  </w:t>
          </w:r>
          <w:r>
            <w:rPr>
              <w:szCs w:val="24"/>
              <w:lang w:val="en"/>
            </w:rPr>
            <w:t>S/he will</w:t>
          </w:r>
          <w:r w:rsidR="00A1248D">
            <w:rPr>
              <w:szCs w:val="24"/>
              <w:lang w:val="en"/>
            </w:rPr>
            <w:t xml:space="preserve"> </w:t>
          </w:r>
          <w:proofErr w:type="spellStart"/>
          <w:proofErr w:type="gramStart"/>
          <w:r>
            <w:rPr>
              <w:szCs w:val="24"/>
              <w:lang w:val="en"/>
            </w:rPr>
            <w:t>involved</w:t>
          </w:r>
          <w:proofErr w:type="spellEnd"/>
          <w:proofErr w:type="gramEnd"/>
          <w:r>
            <w:rPr>
              <w:szCs w:val="24"/>
              <w:lang w:val="en"/>
            </w:rPr>
            <w:t xml:space="preserve"> in </w:t>
          </w:r>
          <w:r w:rsidR="00A1248D">
            <w:rPr>
              <w:szCs w:val="24"/>
              <w:lang w:val="en"/>
            </w:rPr>
            <w:t xml:space="preserve">both the internal and </w:t>
          </w:r>
          <w:r>
            <w:rPr>
              <w:szCs w:val="24"/>
              <w:lang w:val="en"/>
            </w:rPr>
            <w:t xml:space="preserve">external aspects of </w:t>
          </w:r>
          <w:r w:rsidR="006276CE">
            <w:rPr>
              <w:szCs w:val="24"/>
              <w:lang w:val="en"/>
            </w:rPr>
            <w:t>the EU’s legal migration policy</w:t>
          </w:r>
          <w:r>
            <w:rPr>
              <w:szCs w:val="24"/>
              <w:lang w:val="en"/>
            </w:rPr>
            <w:t xml:space="preserve">, </w:t>
          </w:r>
          <w:r w:rsidR="006276CE">
            <w:rPr>
              <w:szCs w:val="24"/>
              <w:lang w:val="en"/>
            </w:rPr>
            <w:t xml:space="preserve">and hence </w:t>
          </w:r>
          <w:r w:rsidR="00A06D65">
            <w:rPr>
              <w:szCs w:val="24"/>
              <w:lang w:val="en"/>
            </w:rPr>
            <w:t>reinforce</w:t>
          </w:r>
          <w:r w:rsidR="006276CE">
            <w:rPr>
              <w:szCs w:val="24"/>
              <w:lang w:val="en"/>
            </w:rPr>
            <w:t xml:space="preserve"> </w:t>
          </w:r>
          <w:r w:rsidR="00A1248D">
            <w:rPr>
              <w:szCs w:val="24"/>
              <w:lang w:val="en"/>
            </w:rPr>
            <w:t>the unit’s ongoing cooperation with EU Member States, partner countries and other stakeholders in</w:t>
          </w:r>
          <w:r w:rsidR="006276CE">
            <w:rPr>
              <w:szCs w:val="24"/>
              <w:lang w:val="en"/>
            </w:rPr>
            <w:t>volved in the development of</w:t>
          </w:r>
          <w:r w:rsidR="00A1248D">
            <w:rPr>
              <w:szCs w:val="24"/>
              <w:lang w:val="en"/>
            </w:rPr>
            <w:t xml:space="preserve"> legal pathways</w:t>
          </w:r>
          <w:r w:rsidR="006276CE">
            <w:rPr>
              <w:szCs w:val="24"/>
              <w:lang w:val="en"/>
            </w:rPr>
            <w:t xml:space="preserve"> to the EU</w:t>
          </w:r>
          <w:r w:rsidR="00A1248D">
            <w:rPr>
              <w:szCs w:val="24"/>
              <w:lang w:val="en"/>
            </w:rPr>
            <w:t xml:space="preserve">.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C1F9D6F" w14:textId="2D85608E" w:rsidR="004479F6" w:rsidRPr="004A62BD" w:rsidRDefault="004479F6" w:rsidP="004479F6">
          <w:pPr>
            <w:rPr>
              <w:szCs w:val="24"/>
            </w:rPr>
          </w:pPr>
          <w:r>
            <w:rPr>
              <w:szCs w:val="24"/>
            </w:rPr>
            <w:t xml:space="preserve">We look for a candidate with a </w:t>
          </w:r>
          <w:r w:rsidR="006276CE">
            <w:rPr>
              <w:szCs w:val="24"/>
            </w:rPr>
            <w:t>policy development and/or legal</w:t>
          </w:r>
          <w:r>
            <w:rPr>
              <w:szCs w:val="24"/>
            </w:rPr>
            <w:t xml:space="preserve"> backgroun</w:t>
          </w:r>
          <w:r w:rsidR="006276CE">
            <w:rPr>
              <w:szCs w:val="24"/>
            </w:rPr>
            <w:t>d, with</w:t>
          </w:r>
          <w:r>
            <w:rPr>
              <w:szCs w:val="24"/>
            </w:rPr>
            <w:t xml:space="preserve"> a keen interest in external relations, strong analytical skills combined with a sound political judgement.</w:t>
          </w:r>
          <w:r w:rsidRPr="009F1E24">
            <w:rPr>
              <w:szCs w:val="24"/>
            </w:rPr>
            <w:t xml:space="preserve"> </w:t>
          </w:r>
          <w:r>
            <w:rPr>
              <w:szCs w:val="24"/>
            </w:rPr>
            <w:t xml:space="preserve">The ideal candidate should be a team player, while being able to work autonomously. Previous knowledge and/or experience </w:t>
          </w:r>
          <w:proofErr w:type="gramStart"/>
          <w:r>
            <w:rPr>
              <w:szCs w:val="24"/>
            </w:rPr>
            <w:t>in the area of</w:t>
          </w:r>
          <w:proofErr w:type="gramEnd"/>
          <w:r>
            <w:rPr>
              <w:szCs w:val="24"/>
            </w:rPr>
            <w:t xml:space="preserve"> migration, asylum</w:t>
          </w:r>
          <w:r w:rsidR="006276CE">
            <w:rPr>
              <w:szCs w:val="24"/>
            </w:rPr>
            <w:t>, external relations</w:t>
          </w:r>
          <w:r>
            <w:rPr>
              <w:szCs w:val="24"/>
            </w:rPr>
            <w:t xml:space="preserve"> or social policy would be an asset. Very good command of English (written and oral) is required; knowledge of French and/or other EU languages would be an asset.</w:t>
          </w:r>
        </w:p>
        <w:p w14:paraId="51994EDB" w14:textId="75E23C1A" w:rsidR="002E40A9" w:rsidRPr="00AF7D78" w:rsidRDefault="007457F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245B" w14:textId="77777777" w:rsidR="008D0F90" w:rsidRDefault="008D0F90">
      <w:pPr>
        <w:spacing w:after="0"/>
      </w:pPr>
      <w:r>
        <w:separator/>
      </w:r>
    </w:p>
  </w:endnote>
  <w:endnote w:type="continuationSeparator" w:id="0">
    <w:p w14:paraId="1CD2A8B1" w14:textId="77777777" w:rsidR="008D0F90" w:rsidRDefault="008D0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19D69B2C" w:rsidR="00F6462F" w:rsidRDefault="00F4683D">
    <w:pPr>
      <w:pStyle w:val="FooterLine"/>
      <w:jc w:val="center"/>
    </w:pPr>
    <w:r>
      <w:fldChar w:fldCharType="begin"/>
    </w:r>
    <w:r>
      <w:instrText>PAGE   \* MERGEFORMAT</w:instrText>
    </w:r>
    <w:r>
      <w:fldChar w:fldCharType="separate"/>
    </w:r>
    <w:r w:rsidR="00617DF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CDF4B" w14:textId="77777777" w:rsidR="008D0F90" w:rsidRDefault="008D0F90">
      <w:pPr>
        <w:spacing w:after="0"/>
      </w:pPr>
      <w:r>
        <w:separator/>
      </w:r>
    </w:p>
  </w:footnote>
  <w:footnote w:type="continuationSeparator" w:id="0">
    <w:p w14:paraId="3067D739" w14:textId="77777777" w:rsidR="008D0F90" w:rsidRDefault="008D0F9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2120294368">
    <w:abstractNumId w:val="1"/>
  </w:num>
  <w:num w:numId="2" w16cid:durableId="684281727">
    <w:abstractNumId w:val="14"/>
  </w:num>
  <w:num w:numId="3" w16cid:durableId="1796412290">
    <w:abstractNumId w:val="9"/>
  </w:num>
  <w:num w:numId="4" w16cid:durableId="1969818236">
    <w:abstractNumId w:val="15"/>
  </w:num>
  <w:num w:numId="5" w16cid:durableId="858588597">
    <w:abstractNumId w:val="20"/>
  </w:num>
  <w:num w:numId="6" w16cid:durableId="1664892993">
    <w:abstractNumId w:val="22"/>
  </w:num>
  <w:num w:numId="7" w16cid:durableId="1647052996">
    <w:abstractNumId w:val="2"/>
  </w:num>
  <w:num w:numId="8" w16cid:durableId="2027749431">
    <w:abstractNumId w:val="8"/>
  </w:num>
  <w:num w:numId="9" w16cid:durableId="183708441">
    <w:abstractNumId w:val="17"/>
  </w:num>
  <w:num w:numId="10" w16cid:durableId="910114986">
    <w:abstractNumId w:val="3"/>
  </w:num>
  <w:num w:numId="11" w16cid:durableId="1820879733">
    <w:abstractNumId w:val="5"/>
  </w:num>
  <w:num w:numId="12" w16cid:durableId="945191048">
    <w:abstractNumId w:val="6"/>
  </w:num>
  <w:num w:numId="13" w16cid:durableId="1575429504">
    <w:abstractNumId w:val="10"/>
  </w:num>
  <w:num w:numId="14" w16cid:durableId="387262591">
    <w:abstractNumId w:val="16"/>
  </w:num>
  <w:num w:numId="15" w16cid:durableId="217935988">
    <w:abstractNumId w:val="19"/>
  </w:num>
  <w:num w:numId="16" w16cid:durableId="2078045774">
    <w:abstractNumId w:val="23"/>
  </w:num>
  <w:num w:numId="17" w16cid:durableId="1151288178">
    <w:abstractNumId w:val="11"/>
  </w:num>
  <w:num w:numId="18" w16cid:durableId="1249195887">
    <w:abstractNumId w:val="12"/>
  </w:num>
  <w:num w:numId="19" w16cid:durableId="1903831418">
    <w:abstractNumId w:val="24"/>
  </w:num>
  <w:num w:numId="20" w16cid:durableId="1174613001">
    <w:abstractNumId w:val="18"/>
  </w:num>
  <w:num w:numId="21" w16cid:durableId="62065127">
    <w:abstractNumId w:val="21"/>
  </w:num>
  <w:num w:numId="22" w16cid:durableId="1317881675">
    <w:abstractNumId w:val="4"/>
  </w:num>
  <w:num w:numId="23" w16cid:durableId="216666732">
    <w:abstractNumId w:val="7"/>
  </w:num>
  <w:num w:numId="24" w16cid:durableId="881674398">
    <w:abstractNumId w:val="13"/>
  </w:num>
  <w:num w:numId="25" w16cid:durableId="1868522339">
    <w:abstractNumId w:val="3"/>
  </w:num>
  <w:num w:numId="26" w16cid:durableId="1363746396">
    <w:abstractNumId w:val="3"/>
  </w:num>
  <w:num w:numId="27" w16cid:durableId="92437134">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972008078">
    <w:abstractNumId w:val="3"/>
  </w:num>
  <w:num w:numId="29" w16cid:durableId="493103786">
    <w:abstractNumId w:val="3"/>
  </w:num>
  <w:num w:numId="30" w16cid:durableId="657658284">
    <w:abstractNumId w:val="3"/>
  </w:num>
  <w:num w:numId="31" w16cid:durableId="1689330416">
    <w:abstractNumId w:val="3"/>
  </w:num>
  <w:num w:numId="32" w16cid:durableId="16781290">
    <w:abstractNumId w:val="3"/>
  </w:num>
  <w:num w:numId="33" w16cid:durableId="212723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C6B66"/>
    <w:rsid w:val="003E50A4"/>
    <w:rsid w:val="0040388A"/>
    <w:rsid w:val="00431778"/>
    <w:rsid w:val="004479F6"/>
    <w:rsid w:val="00454CC7"/>
    <w:rsid w:val="00476034"/>
    <w:rsid w:val="005168AD"/>
    <w:rsid w:val="0058240F"/>
    <w:rsid w:val="00592CD5"/>
    <w:rsid w:val="005D1B85"/>
    <w:rsid w:val="00617DF6"/>
    <w:rsid w:val="006276CE"/>
    <w:rsid w:val="00665583"/>
    <w:rsid w:val="00693BC6"/>
    <w:rsid w:val="00696070"/>
    <w:rsid w:val="007457F6"/>
    <w:rsid w:val="007A6C2E"/>
    <w:rsid w:val="007E531E"/>
    <w:rsid w:val="007F02AC"/>
    <w:rsid w:val="007F7012"/>
    <w:rsid w:val="008D02B7"/>
    <w:rsid w:val="008D0F90"/>
    <w:rsid w:val="008F0B52"/>
    <w:rsid w:val="008F4BA9"/>
    <w:rsid w:val="00994062"/>
    <w:rsid w:val="00996CC6"/>
    <w:rsid w:val="009A1EA0"/>
    <w:rsid w:val="009A2F00"/>
    <w:rsid w:val="009C5E27"/>
    <w:rsid w:val="00A033AD"/>
    <w:rsid w:val="00A06D65"/>
    <w:rsid w:val="00A1248D"/>
    <w:rsid w:val="00AB2CEA"/>
    <w:rsid w:val="00AF6424"/>
    <w:rsid w:val="00B24CC5"/>
    <w:rsid w:val="00B3644B"/>
    <w:rsid w:val="00B65513"/>
    <w:rsid w:val="00B73F08"/>
    <w:rsid w:val="00B8014C"/>
    <w:rsid w:val="00BF6FAD"/>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3.xml"/><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hyperlink" Target="javascript:showJobDetails_232132_5()" TargetMode="External"/><Relationship Id="rId17" Type="http://schemas.openxmlformats.org/officeDocument/2006/relationships/image" Target="media/image4.wmf"/><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82003364">
    <w:abstractNumId w:val="0"/>
  </w:num>
  <w:num w:numId="2" w16cid:durableId="198443129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6212B2"/>
    <w:rsid w:val="006F0611"/>
    <w:rsid w:val="007F7378"/>
    <w:rsid w:val="00893390"/>
    <w:rsid w:val="00894A0C"/>
    <w:rsid w:val="00B81B3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1C686FB5-B8B7-442E-BF30-4659CD412DDF}">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1050</Words>
  <Characters>5988</Characters>
  <Application>Microsoft Office Word</Application>
  <DocSecurity>4</DocSecurity>
  <PresentationFormat>Microsoft Word 14.0</PresentationFormat>
  <Lines>49</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ALLARD Jana (HOME)</cp:lastModifiedBy>
  <cp:revision>2</cp:revision>
  <cp:lastPrinted>2023-04-05T10:36:00Z</cp:lastPrinted>
  <dcterms:created xsi:type="dcterms:W3CDTF">2023-09-25T11:43:00Z</dcterms:created>
  <dcterms:modified xsi:type="dcterms:W3CDTF">2023-09-25T11:43:00Z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