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047035766"/>
        </w:sdtPr>
        <w:sdtEndPr/>
        <w:sdtContent>
          <w:tr w:rsidR="008241B0" w:rsidRPr="001D3EEC" w14:paraId="3C0E4E5E" w14:textId="77777777">
            <w:trPr>
              <w:cantSplit/>
            </w:trPr>
            <w:tc>
              <w:tcPr>
                <w:tcW w:w="2400" w:type="dxa"/>
              </w:tcPr>
              <w:p w14:paraId="5E59DCF1" w14:textId="77777777" w:rsidR="008241B0" w:rsidRPr="001D3EEC" w:rsidRDefault="00E0579E">
                <w:pPr>
                  <w:pStyle w:val="ZFlag"/>
                </w:pPr>
                <w:r>
                  <w:rPr>
                    <w:noProof/>
                  </w:rPr>
                  <w:drawing>
                    <wp:inline distT="0" distB="0" distL="0" distR="0" wp14:anchorId="17FAC558" wp14:editId="0A717100">
                      <wp:extent cx="1371600" cy="676800"/>
                      <wp:effectExtent l="0" t="0" r="0" b="0"/>
                      <wp:docPr id="1" name="Logo" descr="Logo of the European Commission, 12 yellow stars on a blue background arranged in a circle and framed by two light grey graphic elements representing the Berlaymont building, which is the headquarters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387DE45D" w14:textId="77777777" w:rsidR="008241B0" w:rsidRPr="001D3EEC" w:rsidRDefault="00781543">
                <w:pPr>
                  <w:pStyle w:val="ZCom"/>
                </w:pPr>
                <w:sdt>
                  <w:sdtPr>
                    <w:id w:val="-1384316332"/>
                    <w:dataBinding w:xpath="/Texts/OrgaRoot" w:storeItemID="{4EF90DE6-88B6-4264-9629-4D8DFDFE87D2}"/>
                    <w:text w:multiLine="1"/>
                  </w:sdtPr>
                  <w:sdtEndPr/>
                  <w:sdtContent>
                    <w:r w:rsidR="00B305D3">
                      <w:t>EUROPEAN COMMISSION</w:t>
                    </w:r>
                  </w:sdtContent>
                </w:sdt>
              </w:p>
              <w:p w14:paraId="50AEA351" w14:textId="39D8A342" w:rsidR="008241B0" w:rsidRPr="001D3EEC" w:rsidRDefault="00781543">
                <w:pPr>
                  <w:pStyle w:val="ZDGName"/>
                  <w:rPr>
                    <w:caps/>
                  </w:rPr>
                </w:pPr>
                <w:sdt>
                  <w:sdtPr>
                    <w:rPr>
                      <w:caps/>
                    </w:rPr>
                    <w:id w:val="-1899195802"/>
                    <w:placeholder>
                      <w:docPart w:val="4663A28B250A4F74908B5CF397229B8E"/>
                    </w:placeholder>
                    <w:showingPlcHdr/>
                    <w:dataBinding w:xpath="/Author/OrgaEntity1/HeadLine1" w:storeItemID="{54DD96F4-BBF0-45E7-A229-B4D6064D9A94}"/>
                    <w:text w:multiLine="1"/>
                  </w:sdtPr>
                  <w:sdtEndPr/>
                  <w:sdtContent>
                    <w:r w:rsidR="00B305D3">
                      <w:rPr>
                        <w:caps/>
                      </w:rPr>
                      <w:t xml:space="preserve">     </w:t>
                    </w:r>
                  </w:sdtContent>
                </w:sdt>
              </w:p>
              <w:p w14:paraId="56BC4AF8" w14:textId="4B1F8545" w:rsidR="008241B0" w:rsidRPr="001D3EEC" w:rsidRDefault="00781543">
                <w:pPr>
                  <w:pStyle w:val="ZDGName"/>
                  <w:rPr>
                    <w:caps/>
                  </w:rPr>
                </w:pPr>
                <w:sdt>
                  <w:sdtPr>
                    <w:rPr>
                      <w:caps/>
                    </w:rPr>
                    <w:id w:val="-1257908893"/>
                    <w:placeholder>
                      <w:docPart w:val="D1F22650620B404BA14828D6E31D0F7D"/>
                    </w:placeholder>
                    <w:showingPlcHdr/>
                    <w:dataBinding w:xpath="/Author/OrgaEntity1/HeadLine2" w:storeItemID="{54DD96F4-BBF0-45E7-A229-B4D6064D9A94}"/>
                    <w:text w:multiLine="1"/>
                  </w:sdtPr>
                  <w:sdtEndPr/>
                  <w:sdtContent>
                    <w:r w:rsidR="00B305D3">
                      <w:rPr>
                        <w:caps/>
                      </w:rPr>
                      <w:t xml:space="preserve">     </w:t>
                    </w:r>
                  </w:sdtContent>
                </w:sdt>
              </w:p>
              <w:p w14:paraId="1094DF31" w14:textId="5FFCEF55" w:rsidR="008241B0" w:rsidRPr="001D3EEC" w:rsidRDefault="00781543">
                <w:pPr>
                  <w:pStyle w:val="ZDGName"/>
                </w:pPr>
                <w:sdt>
                  <w:sdtPr>
                    <w:id w:val="-1561940081"/>
                    <w:placeholder>
                      <w:docPart w:val="27207C9089324CF3A0FD720D1F2ACBD7"/>
                    </w:placeholder>
                    <w:showingPlcHdr/>
                    <w:dataBinding w:xpath="/Author/OrgaEntity2/HeadLine1" w:storeItemID="{54DD96F4-BBF0-45E7-A229-B4D6064D9A94}"/>
                    <w:text w:multiLine="1"/>
                  </w:sdtPr>
                  <w:sdtEndPr/>
                  <w:sdtContent>
                    <w:r w:rsidR="00B305D3">
                      <w:t xml:space="preserve">     </w:t>
                    </w:r>
                  </w:sdtContent>
                </w:sdt>
              </w:p>
              <w:p w14:paraId="3A431F23" w14:textId="2AA5CACF" w:rsidR="008241B0" w:rsidRPr="001D3EEC" w:rsidRDefault="00781543">
                <w:pPr>
                  <w:pStyle w:val="ZDGName"/>
                  <w:rPr>
                    <w:b/>
                  </w:rPr>
                </w:pPr>
                <w:sdt>
                  <w:sdtPr>
                    <w:rPr>
                      <w:b/>
                    </w:rPr>
                    <w:id w:val="1399240144"/>
                    <w:placeholder>
                      <w:docPart w:val="C429FDC2D0CB450FBB0729EE2AD1FEF7"/>
                    </w:placeholder>
                    <w:showingPlcHdr/>
                    <w:dataBinding w:xpath="/Author/OrgaEntity3/HeadLine1" w:storeItemID="{54DD96F4-BBF0-45E7-A229-B4D6064D9A94}"/>
                    <w:text w:multiLine="1"/>
                  </w:sdtPr>
                  <w:sdtEndPr/>
                  <w:sdtContent>
                    <w:r w:rsidR="00B305D3">
                      <w:rPr>
                        <w:b/>
                      </w:rPr>
                      <w:t xml:space="preserve">     </w:t>
                    </w:r>
                  </w:sdtContent>
                </w:sdt>
              </w:p>
            </w:tc>
          </w:tr>
        </w:sdtContent>
      </w:sdt>
    </w:tbl>
    <w:p w14:paraId="138ED1B1" w14:textId="4A615850" w:rsidR="008241B0" w:rsidRPr="001D3EEC" w:rsidRDefault="00781543" w:rsidP="00C518F5">
      <w:pPr>
        <w:pStyle w:val="NoteHead"/>
        <w:spacing w:before="600" w:after="600"/>
      </w:pPr>
      <w:sdt>
        <w:sdtPr>
          <w:alias w:val="Note for - Note for the File"/>
          <w:tag w:val="u7uN5kfMW4zFYuXg0ziI1D-E4pEJMn25qAH87bmWIf9S1"/>
          <w:id w:val="1579866937"/>
          <w:dataBinding w:xpath="/Texts/NoteFile" w:storeItemID="{4EF90DE6-88B6-4264-9629-4D8DFDFE87D2}"/>
          <w:text w:multiLine="1"/>
        </w:sdtPr>
        <w:sdtEndPr/>
        <w:sdtContent>
          <w:r w:rsidR="00B305D3">
            <w:t>VACANCY NOTICE FOR A POST OF SECONDED NATIONAL EXPERT</w:t>
          </w:r>
        </w:sdtContent>
      </w:sdt>
    </w:p>
    <w:tbl>
      <w:tblPr>
        <w:tblStyle w:val="TableGrid"/>
        <w:tblW w:w="0" w:type="auto"/>
        <w:tblLayout w:type="fixed"/>
        <w:tblLook w:val="04A0" w:firstRow="1" w:lastRow="0" w:firstColumn="1" w:lastColumn="0" w:noHBand="0" w:noVBand="1"/>
      </w:tblPr>
      <w:tblGrid>
        <w:gridCol w:w="3111"/>
        <w:gridCol w:w="5491"/>
      </w:tblGrid>
      <w:tr w:rsidR="00377580" w:rsidRPr="00F47CF7" w14:paraId="1568E05F" w14:textId="77777777" w:rsidTr="005F6927">
        <w:tc>
          <w:tcPr>
            <w:tcW w:w="3111" w:type="dxa"/>
          </w:tcPr>
          <w:p w14:paraId="77985940" w14:textId="3179BE2D" w:rsidR="00377580" w:rsidRPr="001D3EEC" w:rsidRDefault="00377580" w:rsidP="005F6927">
            <w:pPr>
              <w:tabs>
                <w:tab w:val="left" w:pos="426"/>
              </w:tabs>
              <w:rPr>
                <w:bCs/>
              </w:rPr>
            </w:pPr>
            <w:r>
              <w:t>DG – Directorate – Unit</w:t>
            </w:r>
          </w:p>
        </w:tc>
        <w:sdt>
          <w:sdtPr>
            <w:rPr>
              <w:bCs/>
            </w:rPr>
            <w:id w:val="1693032537"/>
            <w:placeholder>
              <w:docPart w:val="3EA8CF6EEFEA4E0A8C856271A54D6DC1"/>
            </w:placeholder>
          </w:sdtPr>
          <w:sdtEndPr/>
          <w:sdtContent>
            <w:tc>
              <w:tcPr>
                <w:tcW w:w="5491" w:type="dxa"/>
              </w:tcPr>
              <w:p w14:paraId="0F7C82BD" w14:textId="77777777" w:rsidR="00F47CF7" w:rsidRPr="00F47CF7" w:rsidRDefault="00F47CF7" w:rsidP="00F47CF7">
                <w:pPr>
                  <w:tabs>
                    <w:tab w:val="left" w:pos="426"/>
                  </w:tabs>
                  <w:rPr>
                    <w:bCs/>
                  </w:rPr>
                </w:pPr>
                <w:r>
                  <w:t>DIRECTORATE-GENERAL FOR AGRICULTURE AND RURAL DEVELOPMENT</w:t>
                </w:r>
              </w:p>
              <w:p w14:paraId="241D5EEE" w14:textId="77777777" w:rsidR="00F47CF7" w:rsidRPr="00F47CF7" w:rsidRDefault="00F47CF7" w:rsidP="00F47CF7">
                <w:pPr>
                  <w:tabs>
                    <w:tab w:val="left" w:pos="426"/>
                  </w:tabs>
                  <w:rPr>
                    <w:bCs/>
                  </w:rPr>
                </w:pPr>
                <w:r>
                  <w:t>Directorate H – Assurance and Audit</w:t>
                </w:r>
              </w:p>
              <w:p w14:paraId="2AA4F572" w14:textId="15CF9699" w:rsidR="00377580" w:rsidRPr="00F47CF7" w:rsidRDefault="00F47CF7" w:rsidP="00F47CF7">
                <w:pPr>
                  <w:tabs>
                    <w:tab w:val="left" w:pos="426"/>
                  </w:tabs>
                  <w:rPr>
                    <w:bCs/>
                  </w:rPr>
                </w:pPr>
                <w:r>
                  <w:t>H.2 – Assurance and Audit – Governance Systems I</w:t>
                </w:r>
              </w:p>
            </w:tc>
          </w:sdtContent>
        </w:sdt>
      </w:tr>
      <w:tr w:rsidR="00377580" w:rsidRPr="00935C5C" w14:paraId="134D49F6" w14:textId="77777777" w:rsidTr="005F6927">
        <w:tc>
          <w:tcPr>
            <w:tcW w:w="3111" w:type="dxa"/>
          </w:tcPr>
          <w:p w14:paraId="73745AB3" w14:textId="46970E25" w:rsidR="00377580" w:rsidRPr="001D3EEC" w:rsidRDefault="00377580" w:rsidP="005F6927">
            <w:pPr>
              <w:tabs>
                <w:tab w:val="left" w:pos="426"/>
              </w:tabs>
              <w:rPr>
                <w:bCs/>
              </w:rPr>
            </w:pPr>
            <w:r>
              <w:t>Post number in Sysper:</w:t>
            </w:r>
          </w:p>
        </w:tc>
        <w:sdt>
          <w:sdtPr>
            <w:rPr>
              <w:bCs/>
            </w:rPr>
            <w:id w:val="-686597872"/>
            <w:placeholder>
              <w:docPart w:val="60106104C58244479DA9EA116B4F1602"/>
            </w:placeholder>
          </w:sdtPr>
          <w:sdtEndPr/>
          <w:sdtContent>
            <w:tc>
              <w:tcPr>
                <w:tcW w:w="5491" w:type="dxa"/>
              </w:tcPr>
              <w:p w14:paraId="51C87C16" w14:textId="5D088152" w:rsidR="00377580" w:rsidRPr="00080A71" w:rsidRDefault="00AB5CFE" w:rsidP="005F6927">
                <w:pPr>
                  <w:tabs>
                    <w:tab w:val="left" w:pos="426"/>
                  </w:tabs>
                  <w:rPr>
                    <w:bCs/>
                  </w:rPr>
                </w:pPr>
                <w:r w:rsidRPr="00AB5CFE">
                  <w:t>415121</w:t>
                </w:r>
              </w:p>
            </w:tc>
          </w:sdtContent>
        </w:sdt>
      </w:tr>
      <w:tr w:rsidR="00377580" w:rsidRPr="001D3EEC" w14:paraId="38F42E75" w14:textId="77777777" w:rsidTr="005F6927">
        <w:tc>
          <w:tcPr>
            <w:tcW w:w="3111" w:type="dxa"/>
          </w:tcPr>
          <w:p w14:paraId="171B2069" w14:textId="55356334" w:rsidR="00377580" w:rsidRPr="001D3EEC" w:rsidRDefault="00377580" w:rsidP="005F6927">
            <w:pPr>
              <w:tabs>
                <w:tab w:val="left" w:pos="1697"/>
              </w:tabs>
              <w:ind w:right="-1739"/>
              <w:contextualSpacing/>
              <w:rPr>
                <w:bCs/>
                <w:szCs w:val="24"/>
              </w:rPr>
            </w:pPr>
            <w:r>
              <w:t>Contact person:</w:t>
            </w:r>
          </w:p>
          <w:p w14:paraId="06B71EE9" w14:textId="77777777" w:rsidR="00377580" w:rsidRPr="00A07846" w:rsidRDefault="00377580" w:rsidP="005F6927">
            <w:pPr>
              <w:tabs>
                <w:tab w:val="left" w:pos="1697"/>
              </w:tabs>
              <w:ind w:right="-1739"/>
              <w:contextualSpacing/>
              <w:rPr>
                <w:bCs/>
                <w:szCs w:val="24"/>
                <w:lang w:val="en-IE" w:eastAsia="en-GB"/>
              </w:rPr>
            </w:pPr>
          </w:p>
          <w:p w14:paraId="3A297E0D" w14:textId="7C2BB14E" w:rsidR="00377580" w:rsidRPr="001D3EEC" w:rsidRDefault="00377580" w:rsidP="005F6927">
            <w:pPr>
              <w:tabs>
                <w:tab w:val="left" w:pos="1697"/>
              </w:tabs>
              <w:ind w:right="-1739"/>
              <w:contextualSpacing/>
              <w:rPr>
                <w:bCs/>
                <w:szCs w:val="24"/>
              </w:rPr>
            </w:pPr>
            <w:r>
              <w:t>Provisional starting date:</w:t>
            </w:r>
          </w:p>
          <w:p w14:paraId="64D59568" w14:textId="333E015C" w:rsidR="00377580" w:rsidRPr="001D3EEC" w:rsidRDefault="00377580" w:rsidP="005F6927">
            <w:pPr>
              <w:tabs>
                <w:tab w:val="left" w:pos="1697"/>
              </w:tabs>
              <w:ind w:right="-1739"/>
              <w:contextualSpacing/>
              <w:rPr>
                <w:bCs/>
                <w:szCs w:val="24"/>
              </w:rPr>
            </w:pPr>
            <w:r>
              <w:t>Initial duration:</w:t>
            </w:r>
          </w:p>
          <w:p w14:paraId="70D1AB11" w14:textId="6CC7025B" w:rsidR="00377580" w:rsidRPr="001D3EEC" w:rsidRDefault="00377580" w:rsidP="005F6927">
            <w:pPr>
              <w:tabs>
                <w:tab w:val="left" w:pos="426"/>
              </w:tabs>
              <w:spacing w:after="0"/>
              <w:contextualSpacing/>
              <w:rPr>
                <w:bCs/>
              </w:rPr>
            </w:pPr>
            <w:r>
              <w:t>Place of secondment:</w:t>
            </w:r>
          </w:p>
        </w:tc>
        <w:tc>
          <w:tcPr>
            <w:tcW w:w="5491" w:type="dxa"/>
          </w:tcPr>
          <w:sdt>
            <w:sdtPr>
              <w:rPr>
                <w:bCs/>
              </w:rPr>
              <w:id w:val="226507670"/>
              <w:placeholder>
                <w:docPart w:val="D8BE6C0997514348B27B45353A0FA576"/>
              </w:placeholder>
            </w:sdtPr>
            <w:sdtEndPr/>
            <w:sdtContent>
              <w:p w14:paraId="369CA7C8" w14:textId="66C03262" w:rsidR="00377580" w:rsidRPr="00F47CF7" w:rsidRDefault="00F47CF7" w:rsidP="00F47CF7">
                <w:pPr>
                  <w:tabs>
                    <w:tab w:val="left" w:pos="426"/>
                  </w:tabs>
                  <w:rPr>
                    <w:bCs/>
                  </w:rPr>
                </w:pPr>
                <w:r>
                  <w:t>Christophe BERTRAND, Head of Unit</w:t>
                </w:r>
              </w:p>
            </w:sdtContent>
          </w:sdt>
          <w:p w14:paraId="32DD8032" w14:textId="06E206C3" w:rsidR="00377580" w:rsidRPr="00A8355A" w:rsidRDefault="00B305D3" w:rsidP="005F6927">
            <w:pPr>
              <w:tabs>
                <w:tab w:val="left" w:pos="426"/>
              </w:tabs>
              <w:contextualSpacing/>
              <w:rPr>
                <w:bCs/>
              </w:rPr>
            </w:pPr>
            <w:r>
              <w:t>Q</w:t>
            </w:r>
            <w:sdt>
              <w:sdtPr>
                <w:rPr>
                  <w:bCs/>
                </w:rPr>
                <w:id w:val="1175461244"/>
                <w:placeholder>
                  <w:docPart w:val="8C22AB55BBA54E638A78E6CCB625149B"/>
                </w:placeholder>
              </w:sdtPr>
              <w:sdtEndPr/>
              <w:sdtContent>
                <w:r>
                  <w:t>4</w:t>
                </w:r>
              </w:sdtContent>
            </w:sdt>
            <w:r>
              <w:t xml:space="preserve"> </w:t>
            </w:r>
            <w:sdt>
              <w:sdtPr>
                <w:rPr>
                  <w:bCs/>
                </w:rPr>
                <w:id w:val="1115250968"/>
                <w:placeholder>
                  <w:docPart w:val="DefaultPlaceholder_-1854013440"/>
                </w:placeholder>
              </w:sdtPr>
              <w:sdtEndPr/>
              <w:sdtContent>
                <w:sdt>
                  <w:sdtPr>
                    <w:rPr>
                      <w:bCs/>
                    </w:rPr>
                    <w:alias w:val="Year"/>
                    <w:tag w:val="Year"/>
                    <w:id w:val="-1638640930"/>
                    <w:placeholder>
                      <w:docPart w:val="FDBA21C851CF4EF9B6B8180DFF6F861A"/>
                    </w:placeholder>
                    <w:dropDownList>
                      <w:listItem w:value="Choose an item."/>
                      <w:listItem w:displayText="2023" w:value="2023"/>
                      <w:listItem w:displayText="2024" w:value="2024"/>
                    </w:dropDownList>
                  </w:sdtPr>
                  <w:sdtEndPr/>
                  <w:sdtContent>
                    <w:r>
                      <w:t>2024</w:t>
                    </w:r>
                  </w:sdtContent>
                </w:sdt>
              </w:sdtContent>
            </w:sdt>
          </w:p>
          <w:p w14:paraId="768BBE26" w14:textId="24357A59" w:rsidR="00377580" w:rsidRPr="001D3EEC" w:rsidRDefault="00781543" w:rsidP="005F6927">
            <w:pPr>
              <w:tabs>
                <w:tab w:val="left" w:pos="426"/>
              </w:tabs>
              <w:contextualSpacing/>
              <w:jc w:val="left"/>
              <w:rPr>
                <w:bCs/>
                <w:szCs w:val="24"/>
              </w:rPr>
            </w:pPr>
            <w:sdt>
              <w:sdtPr>
                <w:rPr>
                  <w:bCs/>
                </w:rPr>
                <w:id w:val="202528730"/>
                <w:placeholder>
                  <w:docPart w:val="8C22AB55BBA54E638A78E6CCB625149B"/>
                </w:placeholder>
              </w:sdtPr>
              <w:sdtEndPr/>
              <w:sdtContent>
                <w:r w:rsidR="00B305D3">
                  <w:t>2</w:t>
                </w:r>
              </w:sdtContent>
            </w:sdt>
            <w:r w:rsidR="00B305D3">
              <w:t xml:space="preserve"> years</w:t>
            </w:r>
            <w:r w:rsidR="00B305D3">
              <w:br/>
            </w:r>
            <w:sdt>
              <w:sdtPr>
                <w:rPr>
                  <w:bCs/>
                  <w:szCs w:val="24"/>
                </w:rPr>
                <w:id w:val="-69433268"/>
                <w14:checkbox>
                  <w14:checked w14:val="1"/>
                  <w14:checkedState w14:val="2612" w14:font="MS Gothic"/>
                  <w14:uncheckedState w14:val="2610" w14:font="MS Gothic"/>
                </w14:checkbox>
              </w:sdtPr>
              <w:sdtEndPr/>
              <w:sdtContent>
                <w:r w:rsidR="009559A1" w:rsidRPr="00A07846">
                  <w:rPr>
                    <w:rFonts w:ascii="MS Gothic" w:eastAsia="MS Gothic" w:hAnsi="MS Gothic" w:hint="eastAsia"/>
                    <w:bCs/>
                    <w:szCs w:val="24"/>
                    <w:lang w:eastAsia="en-GB"/>
                  </w:rPr>
                  <w:t>☒</w:t>
                </w:r>
              </w:sdtContent>
            </w:sdt>
            <w:r w:rsidR="00B305D3">
              <w:t xml:space="preserve"> Brussels   </w:t>
            </w:r>
            <w:sdt>
              <w:sdtPr>
                <w:rPr>
                  <w:bCs/>
                  <w:szCs w:val="24"/>
                </w:rPr>
                <w:id w:val="1282158214"/>
                <w14:checkbox>
                  <w14:checked w14:val="0"/>
                  <w14:checkedState w14:val="2612" w14:font="MS Gothic"/>
                  <w14:uncheckedState w14:val="2610" w14:font="MS Gothic"/>
                </w14:checkbox>
              </w:sdtPr>
              <w:sdtEndPr/>
              <w:sdtContent>
                <w:r w:rsidR="00377580" w:rsidRPr="00A07846">
                  <w:rPr>
                    <w:rFonts w:ascii="MS Gothic" w:eastAsia="MS Gothic" w:hAnsi="MS Gothic"/>
                    <w:bCs/>
                    <w:szCs w:val="24"/>
                    <w:lang w:eastAsia="en-GB"/>
                  </w:rPr>
                  <w:t>☐</w:t>
                </w:r>
              </w:sdtContent>
            </w:sdt>
            <w:r w:rsidR="00B305D3">
              <w:t xml:space="preserve"> Luxembourg   </w:t>
            </w:r>
            <w:sdt>
              <w:sdtPr>
                <w:rPr>
                  <w:bCs/>
                  <w:szCs w:val="24"/>
                </w:rPr>
                <w:id w:val="-432676822"/>
                <w14:checkbox>
                  <w14:checked w14:val="0"/>
                  <w14:checkedState w14:val="2612" w14:font="MS Gothic"/>
                  <w14:uncheckedState w14:val="2610" w14:font="MS Gothic"/>
                </w14:checkbox>
              </w:sdtPr>
              <w:sdtEndPr/>
              <w:sdtContent>
                <w:r w:rsidR="00377580" w:rsidRPr="00A07846">
                  <w:rPr>
                    <w:rFonts w:ascii="MS Gothic" w:eastAsia="MS Gothic" w:hAnsi="MS Gothic"/>
                    <w:bCs/>
                    <w:szCs w:val="24"/>
                    <w:lang w:eastAsia="en-GB"/>
                  </w:rPr>
                  <w:t>☐</w:t>
                </w:r>
              </w:sdtContent>
            </w:sdt>
            <w:r w:rsidR="00B305D3">
              <w:t xml:space="preserve"> Other: </w:t>
            </w:r>
            <w:sdt>
              <w:sdtPr>
                <w:rPr>
                  <w:bCs/>
                  <w:szCs w:val="24"/>
                </w:rPr>
                <w:id w:val="-186994276"/>
                <w:placeholder>
                  <w:docPart w:val="8C22AB55BBA54E638A78E6CCB625149B"/>
                </w:placeholder>
              </w:sdtPr>
              <w:sdtEndPr/>
              <w:sdtContent>
                <w:r w:rsidR="00B305D3">
                  <w:t xml:space="preserve">   </w:t>
                </w:r>
              </w:sdtContent>
            </w:sdt>
          </w:p>
          <w:p w14:paraId="6A0ABCA6" w14:textId="77777777" w:rsidR="00377580" w:rsidRPr="00A07846" w:rsidRDefault="00377580" w:rsidP="005F6927">
            <w:pPr>
              <w:tabs>
                <w:tab w:val="left" w:pos="426"/>
              </w:tabs>
              <w:spacing w:after="0"/>
              <w:contextualSpacing/>
              <w:rPr>
                <w:bCs/>
                <w:lang w:eastAsia="en-GB"/>
              </w:rPr>
            </w:pPr>
          </w:p>
        </w:tc>
      </w:tr>
      <w:tr w:rsidR="00E850B7" w:rsidRPr="00AF417C" w14:paraId="7643981F" w14:textId="77777777" w:rsidTr="00BC2C0C">
        <w:tc>
          <w:tcPr>
            <w:tcW w:w="3111" w:type="dxa"/>
          </w:tcPr>
          <w:p w14:paraId="6EF8291E" w14:textId="38B2B2AA" w:rsidR="00E850B7" w:rsidRPr="0007110E" w:rsidRDefault="00DC5C83" w:rsidP="00BC2C0C">
            <w:pPr>
              <w:tabs>
                <w:tab w:val="left" w:pos="426"/>
              </w:tabs>
              <w:spacing w:before="120" w:after="0"/>
              <w:rPr>
                <w:bCs/>
              </w:rPr>
            </w:pPr>
            <w:r>
              <w:t>Type of secondment</w:t>
            </w:r>
          </w:p>
        </w:tc>
        <w:tc>
          <w:tcPr>
            <w:tcW w:w="5491" w:type="dxa"/>
          </w:tcPr>
          <w:tbl>
            <w:tblPr>
              <w:tblOverlap w:val="never"/>
              <w:tblW w:w="0" w:type="auto"/>
              <w:jc w:val="center"/>
              <w:tblLayout w:type="fixed"/>
              <w:tblCellMar>
                <w:left w:w="10" w:type="dxa"/>
                <w:right w:w="10" w:type="dxa"/>
              </w:tblCellMar>
              <w:tblLook w:val="04A0" w:firstRow="1" w:lastRow="0" w:firstColumn="1" w:lastColumn="0" w:noHBand="0" w:noVBand="1"/>
            </w:tblPr>
            <w:tblGrid>
              <w:gridCol w:w="5501"/>
            </w:tblGrid>
            <w:tr w:rsidR="00B305D3" w:rsidRPr="00B305D3" w14:paraId="3B4FB82E" w14:textId="77777777" w:rsidTr="000671CF">
              <w:trPr>
                <w:trHeight w:hRule="exact" w:val="806"/>
                <w:jc w:val="center"/>
              </w:trPr>
              <w:tc>
                <w:tcPr>
                  <w:tcW w:w="5501" w:type="dxa"/>
                  <w:tcBorders>
                    <w:top w:val="single" w:sz="4" w:space="0" w:color="auto"/>
                    <w:left w:val="single" w:sz="4" w:space="0" w:color="auto"/>
                    <w:right w:val="single" w:sz="4" w:space="0" w:color="auto"/>
                  </w:tcBorders>
                  <w:shd w:val="clear" w:color="auto" w:fill="auto"/>
                </w:tcPr>
                <w:p w14:paraId="160E3D3B" w14:textId="548E8D3E" w:rsidR="00B305D3" w:rsidRPr="00B305D3" w:rsidRDefault="00B305D3" w:rsidP="00B305D3">
                  <w:pPr>
                    <w:widowControl w:val="0"/>
                    <w:tabs>
                      <w:tab w:val="left" w:pos="2141"/>
                    </w:tabs>
                    <w:spacing w:before="160" w:after="0"/>
                    <w:jc w:val="left"/>
                    <w:rPr>
                      <w:szCs w:val="24"/>
                    </w:rPr>
                  </w:pPr>
                  <w:r>
                    <w:t xml:space="preserve"> ●  With allowances</w:t>
                  </w:r>
                  <w:r>
                    <w:tab/>
                  </w:r>
                  <w:r>
                    <w:rPr>
                      <w:b/>
                      <w:sz w:val="32"/>
                    </w:rPr>
                    <w:t>◦</w:t>
                  </w:r>
                  <w:r>
                    <w:rPr>
                      <w:color w:val="696969"/>
                    </w:rPr>
                    <w:t xml:space="preserve"> </w:t>
                  </w:r>
                  <w:r>
                    <w:t>Cost-free</w:t>
                  </w:r>
                </w:p>
              </w:tc>
            </w:tr>
          </w:tbl>
          <w:p w14:paraId="414E5C9C" w14:textId="2B55CFB6" w:rsidR="00E850B7" w:rsidRPr="00B305D3" w:rsidRDefault="00E850B7" w:rsidP="00BC2C0C">
            <w:pPr>
              <w:tabs>
                <w:tab w:val="left" w:pos="426"/>
              </w:tabs>
              <w:spacing w:before="120"/>
              <w:rPr>
                <w:bCs/>
                <w:lang w:val="hr-HR" w:eastAsia="en-GB"/>
              </w:rPr>
            </w:pPr>
          </w:p>
        </w:tc>
      </w:tr>
      <w:tr w:rsidR="00377580" w:rsidRPr="00A8355A" w14:paraId="52DCBCF8" w14:textId="77777777" w:rsidTr="005F6927">
        <w:tc>
          <w:tcPr>
            <w:tcW w:w="8602" w:type="dxa"/>
            <w:gridSpan w:val="2"/>
          </w:tcPr>
          <w:p w14:paraId="45663A80" w14:textId="309D1264" w:rsidR="00A8355A" w:rsidRPr="00A8355A" w:rsidRDefault="00B305D3" w:rsidP="00A8355A">
            <w:pPr>
              <w:widowControl w:val="0"/>
              <w:spacing w:after="340"/>
              <w:jc w:val="left"/>
              <w:rPr>
                <w:szCs w:val="24"/>
              </w:rPr>
            </w:pPr>
            <w:r>
              <w:t xml:space="preserve"> This vacancy notice is open to:</w:t>
            </w:r>
          </w:p>
          <w:p w14:paraId="7DDF0C40" w14:textId="39133320" w:rsidR="00A8355A" w:rsidRPr="00A8355A" w:rsidRDefault="00A8355A" w:rsidP="00A8355A">
            <w:pPr>
              <w:widowControl w:val="0"/>
              <w:spacing w:after="80"/>
              <w:jc w:val="left"/>
              <w:rPr>
                <w:szCs w:val="24"/>
              </w:rPr>
            </w:pPr>
            <w:r>
              <w:t xml:space="preserve"> ● EU Member States</w:t>
            </w:r>
          </w:p>
          <w:p w14:paraId="70E5E597" w14:textId="77777777" w:rsidR="00A8355A" w:rsidRPr="00A8355A" w:rsidRDefault="00A8355A" w:rsidP="00A8355A">
            <w:pPr>
              <w:widowControl w:val="0"/>
              <w:spacing w:after="140"/>
              <w:ind w:firstLine="680"/>
              <w:jc w:val="left"/>
              <w:rPr>
                <w:szCs w:val="24"/>
              </w:rPr>
            </w:pPr>
            <w:r>
              <w:t>as well as</w:t>
            </w:r>
          </w:p>
          <w:p w14:paraId="3EA5B2E3" w14:textId="77777777" w:rsidR="00A8355A" w:rsidRPr="00A8355A" w:rsidRDefault="00A8355A" w:rsidP="00A8355A">
            <w:pPr>
              <w:widowControl w:val="0"/>
              <w:spacing w:after="40"/>
              <w:ind w:firstLine="680"/>
              <w:jc w:val="left"/>
              <w:rPr>
                <w:szCs w:val="24"/>
              </w:rPr>
            </w:pPr>
            <w:r>
              <w:rPr>
                <w:rFonts w:ascii="MS Gothic" w:hAnsi="MS Gothic"/>
              </w:rPr>
              <w:t xml:space="preserve">☐ </w:t>
            </w:r>
            <w:r>
              <w:t>the following EFTA countries:</w:t>
            </w:r>
          </w:p>
          <w:p w14:paraId="75CC90FE" w14:textId="77777777" w:rsidR="00A8355A" w:rsidRPr="00A8355A" w:rsidRDefault="00A8355A" w:rsidP="00A8355A">
            <w:pPr>
              <w:widowControl w:val="0"/>
              <w:spacing w:after="40"/>
              <w:jc w:val="center"/>
              <w:rPr>
                <w:szCs w:val="24"/>
              </w:rPr>
            </w:pPr>
            <w:r>
              <w:rPr>
                <w:rFonts w:ascii="MS Gothic" w:hAnsi="MS Gothic"/>
              </w:rPr>
              <w:t xml:space="preserve">☐ </w:t>
            </w:r>
            <w:r>
              <w:t xml:space="preserve">Iceland </w:t>
            </w:r>
            <w:r>
              <w:rPr>
                <w:rFonts w:ascii="MS Gothic" w:hAnsi="MS Gothic"/>
              </w:rPr>
              <w:t xml:space="preserve">☐ </w:t>
            </w:r>
            <w:r>
              <w:t xml:space="preserve">Liechtenstein </w:t>
            </w:r>
            <w:r>
              <w:rPr>
                <w:rFonts w:ascii="MS Gothic" w:hAnsi="MS Gothic"/>
              </w:rPr>
              <w:t xml:space="preserve">☐ </w:t>
            </w:r>
            <w:r>
              <w:t xml:space="preserve">Norway </w:t>
            </w:r>
            <w:r>
              <w:rPr>
                <w:rFonts w:ascii="MS Gothic" w:hAnsi="MS Gothic"/>
              </w:rPr>
              <w:t xml:space="preserve">☐ </w:t>
            </w:r>
            <w:r>
              <w:t>Switzerland</w:t>
            </w:r>
          </w:p>
          <w:p w14:paraId="43E35B02" w14:textId="77777777" w:rsidR="00A8355A" w:rsidRPr="00A8355A" w:rsidRDefault="00A8355A" w:rsidP="00A8355A">
            <w:pPr>
              <w:widowControl w:val="0"/>
              <w:spacing w:after="40"/>
              <w:ind w:firstLine="680"/>
              <w:jc w:val="left"/>
              <w:rPr>
                <w:szCs w:val="24"/>
              </w:rPr>
            </w:pPr>
            <w:r>
              <w:rPr>
                <w:rFonts w:ascii="MS Gothic" w:hAnsi="MS Gothic"/>
              </w:rPr>
              <w:t xml:space="preserve">☐ </w:t>
            </w:r>
            <w:r>
              <w:t xml:space="preserve">the following third countries: </w:t>
            </w:r>
            <w:r>
              <w:rPr>
                <w:color w:val="288061"/>
              </w:rPr>
              <w:t>…</w:t>
            </w:r>
          </w:p>
          <w:p w14:paraId="04272396" w14:textId="77777777" w:rsidR="00A8355A" w:rsidRPr="00A8355A" w:rsidRDefault="00A8355A" w:rsidP="00A8355A">
            <w:pPr>
              <w:widowControl w:val="0"/>
              <w:spacing w:after="340"/>
              <w:ind w:firstLine="680"/>
              <w:jc w:val="left"/>
              <w:rPr>
                <w:szCs w:val="24"/>
              </w:rPr>
            </w:pPr>
            <w:r>
              <w:rPr>
                <w:rFonts w:ascii="MS Gothic" w:hAnsi="MS Gothic"/>
              </w:rPr>
              <w:t xml:space="preserve">☐ </w:t>
            </w:r>
            <w:r>
              <w:t xml:space="preserve">the following intergovernmental organisations: </w:t>
            </w:r>
            <w:r>
              <w:rPr>
                <w:color w:val="288061"/>
              </w:rPr>
              <w:t>…</w:t>
            </w:r>
          </w:p>
          <w:p w14:paraId="2B5ABBA0" w14:textId="603ED4B2" w:rsidR="00A65B97" w:rsidRPr="00A8355A" w:rsidRDefault="00A8355A" w:rsidP="00A8355A">
            <w:pPr>
              <w:tabs>
                <w:tab w:val="left" w:pos="426"/>
              </w:tabs>
              <w:rPr>
                <w:bCs/>
                <w:szCs w:val="24"/>
              </w:rPr>
            </w:pPr>
            <w:r>
              <w:rPr>
                <w:color w:val="000000"/>
              </w:rPr>
              <w:t xml:space="preserve"> </w:t>
            </w:r>
            <w:r>
              <w:rPr>
                <w:b/>
                <w:sz w:val="32"/>
              </w:rPr>
              <w:t>◦</w:t>
            </w:r>
            <w:r>
              <w:rPr>
                <w:color w:val="000000"/>
              </w:rPr>
              <w:t xml:space="preserve"> EFTA-EEA In-Kind agreement (Iceland, Liechtenstein, Norway)</w:t>
            </w:r>
          </w:p>
        </w:tc>
      </w:tr>
      <w:tr w:rsidR="00E850B7" w:rsidRPr="00B87ACE" w14:paraId="377A2509" w14:textId="77777777" w:rsidTr="00DE0E7F">
        <w:tc>
          <w:tcPr>
            <w:tcW w:w="3111" w:type="dxa"/>
          </w:tcPr>
          <w:p w14:paraId="296D5EDE" w14:textId="5F090CB6" w:rsidR="00E850B7" w:rsidRPr="0007110E" w:rsidRDefault="00A65B97" w:rsidP="00DE0E7F">
            <w:pPr>
              <w:tabs>
                <w:tab w:val="left" w:pos="426"/>
              </w:tabs>
              <w:spacing w:before="180"/>
              <w:rPr>
                <w:bCs/>
              </w:rPr>
            </w:pPr>
            <w:bookmarkStart w:id="0" w:name="_Hlk158972146"/>
            <w:r>
              <w:t>Deadline for applications</w:t>
            </w:r>
          </w:p>
        </w:tc>
        <w:tc>
          <w:tcPr>
            <w:tcW w:w="5491" w:type="dxa"/>
          </w:tcPr>
          <w:p w14:paraId="4F3E9AAB" w14:textId="6330EEB4" w:rsidR="00B305D3" w:rsidRPr="00B305D3" w:rsidRDefault="00B305D3" w:rsidP="00B305D3">
            <w:pPr>
              <w:widowControl w:val="0"/>
              <w:tabs>
                <w:tab w:val="left" w:pos="2279"/>
              </w:tabs>
              <w:spacing w:after="320"/>
              <w:jc w:val="left"/>
              <w:rPr>
                <w:szCs w:val="24"/>
              </w:rPr>
            </w:pPr>
            <w:r>
              <w:t xml:space="preserve">   ●   2 months</w:t>
            </w:r>
            <w:r>
              <w:tab/>
            </w:r>
            <w:r>
              <w:rPr>
                <w:color w:val="696969"/>
              </w:rPr>
              <w:t xml:space="preserve">◦ </w:t>
            </w:r>
            <w:r>
              <w:t>1 month</w:t>
            </w:r>
          </w:p>
          <w:p w14:paraId="63DD2FA8" w14:textId="09E940EB" w:rsidR="00E850B7" w:rsidRPr="00B305D3" w:rsidRDefault="00B305D3" w:rsidP="00B305D3">
            <w:pPr>
              <w:tabs>
                <w:tab w:val="left" w:pos="426"/>
              </w:tabs>
              <w:spacing w:before="120" w:after="120"/>
              <w:rPr>
                <w:bCs/>
              </w:rPr>
            </w:pPr>
            <w:r>
              <w:rPr>
                <w:color w:val="000000"/>
              </w:rPr>
              <w:t>Latest application date: 25-0</w:t>
            </w:r>
            <w:r w:rsidR="00781543">
              <w:rPr>
                <w:color w:val="000000"/>
              </w:rPr>
              <w:t>9</w:t>
            </w:r>
            <w:r>
              <w:rPr>
                <w:color w:val="000000"/>
              </w:rPr>
              <w:t>-2024</w:t>
            </w:r>
          </w:p>
        </w:tc>
      </w:tr>
      <w:bookmarkEnd w:id="0"/>
    </w:tbl>
    <w:p w14:paraId="64E3B7F7" w14:textId="4ACBF2E8" w:rsidR="00E850B7" w:rsidRPr="00A07846" w:rsidRDefault="00E850B7" w:rsidP="00377580">
      <w:pPr>
        <w:rPr>
          <w:b/>
          <w:bCs/>
          <w:lang w:val="en-IE" w:eastAsia="en-GB"/>
        </w:rPr>
      </w:pPr>
    </w:p>
    <w:p w14:paraId="58425216" w14:textId="77777777" w:rsidR="00250C40" w:rsidRPr="00A07846" w:rsidRDefault="00250C40" w:rsidP="00377580">
      <w:pPr>
        <w:rPr>
          <w:b/>
          <w:bCs/>
          <w:lang w:val="en-IE" w:eastAsia="en-GB"/>
        </w:rPr>
      </w:pPr>
    </w:p>
    <w:p w14:paraId="56FF37FF" w14:textId="7820A366" w:rsidR="001A0074" w:rsidRPr="0053405E" w:rsidRDefault="00B31DC8" w:rsidP="00250C40">
      <w:pPr>
        <w:pStyle w:val="ListNumber"/>
        <w:keepNext/>
        <w:numPr>
          <w:ilvl w:val="0"/>
          <w:numId w:val="0"/>
        </w:numPr>
        <w:ind w:left="709" w:hanging="709"/>
      </w:pPr>
      <w:r>
        <w:rPr>
          <w:b/>
        </w:rPr>
        <w:lastRenderedPageBreak/>
        <w:t>Entity Presentation (We are)</w:t>
      </w:r>
    </w:p>
    <w:sdt>
      <w:sdtPr>
        <w:id w:val="1822233941"/>
        <w:placeholder>
          <w:docPart w:val="502342290B3541ABA4032C2AA949ADE4"/>
        </w:placeholder>
      </w:sdtPr>
      <w:sdtEndPr/>
      <w:sdtContent>
        <w:bookmarkStart w:id="1" w:name="_Hlk152682023" w:displacedByCustomXml="next"/>
        <w:sdt>
          <w:sdtPr>
            <w:id w:val="971636171"/>
            <w:placeholder>
              <w:docPart w:val="B7BEB91AFDAA472F8448459AEB41AF74"/>
            </w:placeholder>
          </w:sdtPr>
          <w:sdtEndPr/>
          <w:sdtContent>
            <w:p w14:paraId="07106C3A" w14:textId="6BF4B11F" w:rsidR="00206E8E" w:rsidRPr="00206E8E" w:rsidRDefault="00393B90" w:rsidP="00250C40">
              <w:pPr>
                <w:pStyle w:val="LegalNumPar"/>
                <w:numPr>
                  <w:ilvl w:val="0"/>
                  <w:numId w:val="0"/>
                </w:numPr>
                <w:spacing w:line="240" w:lineRule="auto"/>
              </w:pPr>
              <w:r>
                <w:t xml:space="preserve">Unit H.2 is responsible for auditing expenditure related to market measures and rural development. This expenditure is managed and controlled by the Member States and amounts to approximately €10 billion per year. Our objective is to provide the Commission with reasonable assurance that expenditure declared by the paying agencies was incurred in accordance with EU rules. To this end, we carry out conformity enquiries in the form of audit missions relating to the Member States’ management and control systems.  Our tasks also include promoting effective control systems, assisting Member States in the correct implementation of measures falling within the Unit’s remit, using the audits of other organisations such as the European Court of Auditors, and providing general support to the Directorate-General in all matters related to audit.  </w:t>
              </w:r>
            </w:p>
          </w:sdtContent>
        </w:sdt>
        <w:bookmarkEnd w:id="1" w:displacedByCustomXml="next"/>
      </w:sdtContent>
    </w:sdt>
    <w:p w14:paraId="30B422AA" w14:textId="77777777" w:rsidR="00301CA3" w:rsidRPr="00A07846" w:rsidRDefault="00301CA3" w:rsidP="001A0074">
      <w:pPr>
        <w:rPr>
          <w:b/>
          <w:bCs/>
          <w:lang w:val="en-IE" w:eastAsia="en-GB"/>
        </w:rPr>
      </w:pPr>
    </w:p>
    <w:p w14:paraId="28AD0173" w14:textId="2B27CB6F" w:rsidR="00B31DC8" w:rsidRPr="0053405E" w:rsidRDefault="00B31DC8" w:rsidP="001A0074">
      <w:r>
        <w:rPr>
          <w:b/>
        </w:rPr>
        <w:t>Job Presentation (We propose)</w:t>
      </w:r>
    </w:p>
    <w:sdt>
      <w:sdtPr>
        <w:id w:val="-723136291"/>
        <w:placeholder>
          <w:docPart w:val="43375E7FB7294216B3B48CC222A08C2F"/>
        </w:placeholder>
      </w:sdtPr>
      <w:sdtEndPr/>
      <w:sdtContent>
        <w:sdt>
          <w:sdtPr>
            <w:id w:val="-1988390542"/>
            <w:placeholder>
              <w:docPart w:val="D81C1BA446414116A4D6841D5C7339FC"/>
            </w:placeholder>
          </w:sdtPr>
          <w:sdtEndPr/>
          <w:sdtContent>
            <w:p w14:paraId="77AEC325" w14:textId="18C0C499" w:rsidR="00393B90" w:rsidRDefault="00A63DD7" w:rsidP="00393B90">
              <w:r>
                <w:t>We are looking for an experienced colleague to join our Rural Development team for measures outside the integrated administration and control system. The work consists in preparing and carrying out audits in the Member States in order to evaluate their management and control systems. The role involves carrying out on-site missions and drafting the related audit reports, analysing reports drafted by national certification bodies, organising bilateral meetings with Member State authorities, and following up enquiries as part of the clearance of accounts procedure. There are, on average, four audit missions per year in the Member States. In general, they take one week.</w:t>
              </w:r>
            </w:p>
            <w:p w14:paraId="13545DA9" w14:textId="554B8AAF" w:rsidR="00A63DD7" w:rsidRPr="00206E8E" w:rsidRDefault="00A63DD7" w:rsidP="00393B90">
              <w:r>
                <w:t xml:space="preserve">The role also requires participation in meetings with other institutions concerning audit-related issues, as well as providing general support and advice to DG AGRI management. </w:t>
              </w:r>
            </w:p>
            <w:p w14:paraId="06815D7A" w14:textId="4AE7C570" w:rsidR="00393B90" w:rsidRPr="00A07846" w:rsidRDefault="00393B90" w:rsidP="00393B90">
              <w:pPr>
                <w:rPr>
                  <w:lang w:val="en-IE" w:eastAsia="en-GB"/>
                </w:rPr>
              </w:pPr>
            </w:p>
            <w:p w14:paraId="74F56D6D" w14:textId="075DEE29" w:rsidR="00206E8E" w:rsidRPr="00206E8E" w:rsidRDefault="00781543" w:rsidP="00393B90">
              <w:pPr>
                <w:rPr>
                  <w:lang w:val="fr-BE" w:eastAsia="en-GB"/>
                </w:rPr>
              </w:pPr>
            </w:p>
          </w:sdtContent>
        </w:sdt>
      </w:sdtContent>
    </w:sdt>
    <w:p w14:paraId="3D69C09B" w14:textId="77777777" w:rsidR="00301CA3" w:rsidRPr="00206E8E" w:rsidRDefault="00301CA3" w:rsidP="001A0074">
      <w:pPr>
        <w:pStyle w:val="ListNumber"/>
        <w:numPr>
          <w:ilvl w:val="0"/>
          <w:numId w:val="0"/>
        </w:numPr>
        <w:ind w:left="709" w:hanging="709"/>
        <w:rPr>
          <w:b/>
          <w:bCs/>
          <w:lang w:val="fr-BE" w:eastAsia="en-GB"/>
        </w:rPr>
      </w:pPr>
    </w:p>
    <w:p w14:paraId="69B92155" w14:textId="09A29639" w:rsidR="001A0074" w:rsidRPr="0053405E" w:rsidRDefault="00B31DC8" w:rsidP="001A0074">
      <w:pPr>
        <w:pStyle w:val="ListNumber"/>
        <w:numPr>
          <w:ilvl w:val="0"/>
          <w:numId w:val="0"/>
        </w:numPr>
        <w:ind w:left="709" w:hanging="709"/>
      </w:pPr>
      <w:r>
        <w:rPr>
          <w:b/>
        </w:rPr>
        <w:t>Jobholder Profile (We look for)</w:t>
      </w:r>
    </w:p>
    <w:sdt>
      <w:sdtPr>
        <w:id w:val="-689827953"/>
        <w:placeholder>
          <w:docPart w:val="C681F6FA0FB94712B2C889AACA29AC9D"/>
        </w:placeholder>
      </w:sdtPr>
      <w:sdtEndPr/>
      <w:sdtContent>
        <w:sdt>
          <w:sdtPr>
            <w:id w:val="1786850385"/>
            <w:placeholder>
              <w:docPart w:val="344B1B5DE08A4654981F34D1C0BDE34A"/>
            </w:placeholder>
          </w:sdtPr>
          <w:sdtEndPr/>
          <w:sdtContent>
            <w:p w14:paraId="3B65F200" w14:textId="6CFFBAFF" w:rsidR="00393B90" w:rsidRDefault="00393B90" w:rsidP="00393B90">
              <w:pPr>
                <w:pStyle w:val="ListNumber"/>
                <w:numPr>
                  <w:ilvl w:val="0"/>
                  <w:numId w:val="0"/>
                </w:numPr>
              </w:pPr>
              <w:r>
                <w:t xml:space="preserve"> </w:t>
              </w:r>
            </w:p>
            <w:p w14:paraId="2AC84BBC" w14:textId="0BF938AD" w:rsidR="00A63DD7" w:rsidRDefault="00393B90" w:rsidP="00A63DD7">
              <w:r>
                <w:t>Candidates must have completed university studies related to the role (for example in audit, economics, law, agriculture, management) attested by a diploma. The role requires excellent analysis skills, good task organisation skills, the ability to quickly and easily draft documents in English, to conduct audit missions together with one other colleague, and to be comfortable speaking in public, usually in English. Knowledge of the Common Agricultural Policy and/or other EU shared management or comparable policies would be an advantage.</w:t>
              </w:r>
            </w:p>
            <w:p w14:paraId="5101AE69" w14:textId="10170D10" w:rsidR="00393B90" w:rsidRPr="00206E8E" w:rsidRDefault="00A63DD7" w:rsidP="00393B90">
              <w:pPr>
                <w:pStyle w:val="ListNumber"/>
                <w:numPr>
                  <w:ilvl w:val="0"/>
                  <w:numId w:val="0"/>
                </w:numPr>
              </w:pPr>
              <w:r>
                <w:t>The job requires good organisation skills and an excellent team spirit, but also the ability to work independently.</w:t>
              </w:r>
            </w:p>
            <w:p w14:paraId="488CC5C4" w14:textId="0E8501FF" w:rsidR="00393B90" w:rsidRPr="00206E8E" w:rsidRDefault="00393B90" w:rsidP="00393B90">
              <w:pPr>
                <w:pStyle w:val="ListNumber"/>
                <w:numPr>
                  <w:ilvl w:val="0"/>
                  <w:numId w:val="0"/>
                </w:numPr>
              </w:pPr>
              <w:r>
                <w:t xml:space="preserve">Candidates must be able to carry out system audits and to ensure detailed follow-up of the findings. Candidates must also be able to defend their point of view in meetings with the Member States and with other institutions and authorities. Experience in the area of audit </w:t>
              </w:r>
              <w:r>
                <w:lastRenderedPageBreak/>
                <w:t>or similar is preferable. Knowledge of the CAP and rural development policy would be an</w:t>
              </w:r>
              <w:r w:rsidR="00A07846">
                <w:t> </w:t>
              </w:r>
              <w:r>
                <w:t>advantage.</w:t>
              </w:r>
            </w:p>
            <w:p w14:paraId="541DADA6" w14:textId="4D70DE73" w:rsidR="00206E8E" w:rsidRPr="00206E8E" w:rsidRDefault="00393B90" w:rsidP="00393B90">
              <w:pPr>
                <w:pStyle w:val="ListNumber"/>
                <w:numPr>
                  <w:ilvl w:val="0"/>
                  <w:numId w:val="0"/>
                </w:numPr>
              </w:pPr>
              <w:r>
                <w:t>Very good English communication and drafting skills. Knowledge of other EU languages, especially French, would be an advantage.</w:t>
              </w:r>
            </w:p>
          </w:sdtContent>
        </w:sdt>
      </w:sdtContent>
    </w:sdt>
    <w:p w14:paraId="5D76C15C" w14:textId="77777777" w:rsidR="00F65CC2" w:rsidRPr="00A07846" w:rsidRDefault="00F65CC2" w:rsidP="00377580">
      <w:pPr>
        <w:rPr>
          <w:b/>
          <w:lang w:val="en-IE" w:eastAsia="en-GB"/>
        </w:rPr>
      </w:pPr>
    </w:p>
    <w:p w14:paraId="0E0736C5" w14:textId="0F8C254A" w:rsidR="00B31DC8" w:rsidRPr="001D3EEC" w:rsidRDefault="00377580" w:rsidP="00377580">
      <w:pPr>
        <w:rPr>
          <w:b/>
          <w:u w:val="single"/>
        </w:rPr>
      </w:pPr>
      <w:r>
        <w:rPr>
          <w:b/>
          <w:u w:val="single"/>
        </w:rPr>
        <w:t>Eligibility Criteria</w:t>
      </w:r>
    </w:p>
    <w:p w14:paraId="5E51F49C" w14:textId="528BE030" w:rsidR="00B31DC8" w:rsidRPr="001D3EEC" w:rsidRDefault="00B31DC8" w:rsidP="00377580">
      <w:r>
        <w:t xml:space="preserve">The secondment will be governed by </w:t>
      </w:r>
      <w:r>
        <w:rPr>
          <w:b/>
          <w:bCs/>
        </w:rPr>
        <w:t>Commission Decision C(2008) 6866</w:t>
      </w:r>
      <w:r>
        <w:t xml:space="preserve"> of 12 November 2008 laying down rules on the secondment to the Commission of national experts and national experts in professional training (SNE Decision).</w:t>
      </w:r>
    </w:p>
    <w:p w14:paraId="7AC32D4A" w14:textId="6BB2BC18" w:rsidR="00443957" w:rsidRDefault="00B31DC8" w:rsidP="00377580">
      <w:r>
        <w:t xml:space="preserve">Under the terms of the SNE Decision, you must comply with the following eligibility criteria </w:t>
      </w:r>
      <w:r>
        <w:rPr>
          <w:b/>
          <w:bCs/>
        </w:rPr>
        <w:t>at the starting date of the secondment</w:t>
      </w:r>
      <w:r>
        <w:t>:</w:t>
      </w:r>
    </w:p>
    <w:p w14:paraId="1B97B0F3" w14:textId="5C384723" w:rsidR="00443957" w:rsidRPr="001D3EEC" w:rsidRDefault="00443957" w:rsidP="00377580">
      <w:r>
        <w:rPr>
          <w:u w:val="single"/>
        </w:rPr>
        <w:t>Professional experience:</w:t>
      </w:r>
      <w:r>
        <w:t xml:space="preserve"> at least three years of professional experience in administrative, legal, scientific, technical, advisory or supervisory functions which are equivalent to those of function group AD.</w:t>
      </w:r>
    </w:p>
    <w:p w14:paraId="00DB18A5" w14:textId="36846455" w:rsidR="00443957" w:rsidRPr="001D3EEC" w:rsidRDefault="00377580" w:rsidP="00377580">
      <w:r>
        <w:rPr>
          <w:u w:val="single"/>
        </w:rPr>
        <w:t>Seniority:</w:t>
      </w:r>
      <w:r w:rsidR="00A07846" w:rsidRPr="00A07846">
        <w:t xml:space="preserve"> </w:t>
      </w:r>
      <w:r>
        <w:t>have worked for at least one year (12 months) with your current employer on a</w:t>
      </w:r>
      <w:r w:rsidR="00A07846">
        <w:t> </w:t>
      </w:r>
      <w:r>
        <w:t>permanent or contract basis.</w:t>
      </w:r>
    </w:p>
    <w:p w14:paraId="5C4AB867" w14:textId="4058A081" w:rsidR="00443957" w:rsidRDefault="00215A56" w:rsidP="00377580">
      <w:r>
        <w:rPr>
          <w:u w:val="single"/>
        </w:rPr>
        <w:t>Employer:</w:t>
      </w:r>
      <w:r>
        <w:t xml:space="preserve"> must be a national, regional or local public administration or</w:t>
      </w:r>
      <w:r w:rsidR="00A07846">
        <w:t> </w:t>
      </w:r>
      <w:r>
        <w:t>an</w:t>
      </w:r>
      <w:r w:rsidR="00A07846">
        <w:t> </w:t>
      </w:r>
      <w:r>
        <w:t>intergovernmental organisation (IGO); exceptionally and following a derogation, the</w:t>
      </w:r>
      <w:r w:rsidR="00A07846">
        <w:t> </w:t>
      </w:r>
      <w:r>
        <w:t>Commission may accept applications where the employer is a public sector body (e.g. an agency or regulatory institute), university or independent research institute.</w:t>
      </w:r>
    </w:p>
    <w:p w14:paraId="6DBB170A" w14:textId="249DF2B1" w:rsidR="00377580" w:rsidRPr="001D3EEC" w:rsidRDefault="00377580" w:rsidP="00377580">
      <w:r>
        <w:rPr>
          <w:u w:val="single"/>
        </w:rPr>
        <w:t>Linguistic skills:</w:t>
      </w:r>
      <w:r w:rsidR="00A07846" w:rsidRPr="00A07846">
        <w:t xml:space="preserve"> </w:t>
      </w:r>
      <w:r>
        <w:t>thorough knowledge of one of the EU languages and a satisfactory knowledge of another EU language to the extent necessary for the performance of the duties. If you come from a third country, you must produce evidence of a thorough knowledge of the EU language necessary for the performance of your duties.</w:t>
      </w:r>
    </w:p>
    <w:p w14:paraId="5293BC74" w14:textId="77777777" w:rsidR="00377580" w:rsidRPr="00A07846" w:rsidRDefault="00377580" w:rsidP="00377580">
      <w:pPr>
        <w:rPr>
          <w:lang w:val="en-IE" w:eastAsia="en-GB"/>
        </w:rPr>
      </w:pPr>
    </w:p>
    <w:p w14:paraId="2FB5DCD5" w14:textId="77777777" w:rsidR="004D3B51" w:rsidRPr="001D3EEC" w:rsidRDefault="00377580" w:rsidP="00377580">
      <w:pPr>
        <w:rPr>
          <w:b/>
          <w:u w:val="single"/>
        </w:rPr>
      </w:pPr>
      <w:r>
        <w:rPr>
          <w:b/>
          <w:u w:val="single"/>
        </w:rPr>
        <w:t>Conditions of secondment</w:t>
      </w:r>
    </w:p>
    <w:p w14:paraId="4BF19B6D" w14:textId="4A7E5A70" w:rsidR="004D3B51" w:rsidRPr="001D3EEC" w:rsidRDefault="004A4BB7" w:rsidP="004D3B51">
      <w:pPr>
        <w:rPr>
          <w:bCs/>
        </w:rPr>
      </w:pPr>
      <w:r>
        <w:t>Throughout your entire secondment, you must remain employed and remunerated by your employer and covered by your (national) social security system.</w:t>
      </w:r>
    </w:p>
    <w:p w14:paraId="329873DE" w14:textId="1CBFA516" w:rsidR="006F23BA" w:rsidRDefault="007A10AA" w:rsidP="00A917BE">
      <w:pPr>
        <w:rPr>
          <w:bCs/>
        </w:rPr>
      </w:pPr>
      <w:r>
        <w:t>You will exercise your duties within the Commission under the conditions set out by the SNE Decision and will be subject to the rules on confidentiality, loyalty and absence of conflict of interest as defined therein.</w:t>
      </w:r>
    </w:p>
    <w:p w14:paraId="43DCD3E1" w14:textId="154E7469" w:rsidR="00443957" w:rsidRDefault="007A10AA" w:rsidP="006F23BA">
      <w:pPr>
        <w:pStyle w:val="Replace"/>
      </w:pPr>
      <w:r>
        <w:t>If the post is published with subsistence allowances, these can only be granted if you fulfil the conditions provided for in Article 17 of the SNE Decision.</w:t>
      </w:r>
    </w:p>
    <w:p w14:paraId="1D83DC51" w14:textId="340AA940" w:rsidR="00377580" w:rsidRPr="001D3EEC" w:rsidRDefault="007A10AA" w:rsidP="00377580">
      <w:r>
        <w:t xml:space="preserve">Staff posted in a European Union Delegation must have security clearance (up to SECRET UE/EU SECRET level according to </w:t>
      </w:r>
      <w:hyperlink r:id="rId14" w:history="1">
        <w:r>
          <w:rPr>
            <w:rStyle w:val="Hyperlink"/>
          </w:rPr>
          <w:t>Commission Decision (EU, Euratom) 2015/444 of 13 March 2015</w:t>
        </w:r>
      </w:hyperlink>
      <w:r>
        <w:t>). It is up to you to launch the security clearance procedure before receiving the secondment confirmation.</w:t>
      </w:r>
    </w:p>
    <w:p w14:paraId="39E123A3" w14:textId="77777777" w:rsidR="00443957" w:rsidRPr="00A07846" w:rsidRDefault="00443957" w:rsidP="00443957">
      <w:pPr>
        <w:rPr>
          <w:u w:val="single"/>
          <w:lang w:val="en-IE" w:eastAsia="en-GB"/>
        </w:rPr>
      </w:pPr>
    </w:p>
    <w:p w14:paraId="7E1895C8" w14:textId="77777777" w:rsidR="007B5FAE" w:rsidRPr="001D3EEC" w:rsidRDefault="00443957" w:rsidP="00F65CC2">
      <w:pPr>
        <w:keepNext/>
        <w:rPr>
          <w:b/>
          <w:szCs w:val="24"/>
          <w:u w:val="single"/>
        </w:rPr>
      </w:pPr>
      <w:r>
        <w:rPr>
          <w:b/>
          <w:u w:val="single"/>
        </w:rPr>
        <w:lastRenderedPageBreak/>
        <w:t>Submission of applications and selection procedure</w:t>
      </w:r>
    </w:p>
    <w:p w14:paraId="29FA9519" w14:textId="77777777" w:rsidR="008A0FF3" w:rsidRDefault="008A0FF3" w:rsidP="00443957">
      <w:r>
        <w:t>If you are interested, please follow the instructions given by your employer on how to apply.</w:t>
      </w:r>
    </w:p>
    <w:p w14:paraId="033A75F1" w14:textId="2D02150C" w:rsidR="008A0FF3" w:rsidRDefault="008A0FF3" w:rsidP="00443957">
      <w:r>
        <w:t xml:space="preserve">The European Commission </w:t>
      </w:r>
      <w:r>
        <w:rPr>
          <w:b/>
          <w:u w:val="single"/>
        </w:rPr>
        <w:t>only accepts applications submitted through the Permanent Representation / Diplomatic Mission to the EU of your country, through the EFTA Secretariat or through the channel(s) it has specifically agreed to.</w:t>
      </w:r>
      <w:r>
        <w:t xml:space="preserve"> Applications received directly from you or your employer will not be taken into consideration.</w:t>
      </w:r>
    </w:p>
    <w:p w14:paraId="3E74F7FF" w14:textId="4885FA78" w:rsidR="007B5FAE" w:rsidRDefault="008A0FF3" w:rsidP="008A0FF3">
      <w:r>
        <w:t xml:space="preserve">Please draft your CV in English, French or German using the </w:t>
      </w:r>
      <w:r>
        <w:rPr>
          <w:b/>
          <w:bCs/>
        </w:rPr>
        <w:t>Europass CV</w:t>
      </w:r>
      <w:r>
        <w:t xml:space="preserve"> format (</w:t>
      </w:r>
      <w:hyperlink r:id="rId15" w:history="1">
        <w:r>
          <w:rPr>
            <w:rStyle w:val="Hyperlink"/>
          </w:rPr>
          <w:t>Create your Europass CV | Europass</w:t>
        </w:r>
      </w:hyperlink>
      <w:r>
        <w:t>).</w:t>
      </w:r>
      <w:r>
        <w:rPr>
          <w:b/>
        </w:rPr>
        <w:t xml:space="preserve"> </w:t>
      </w:r>
      <w:r>
        <w:t>The CV must mention your nationality.</w:t>
      </w:r>
    </w:p>
    <w:p w14:paraId="0D20F032" w14:textId="714D67BA" w:rsidR="00443957" w:rsidRPr="001D3EEC" w:rsidRDefault="00D703FC" w:rsidP="00443957">
      <w:r>
        <w:t>Please do not add any other documents (such as copy of ID, copy of degrees, certificate of professional experience etc.). These documents will be requested at a later stage if necessary.</w:t>
      </w:r>
    </w:p>
    <w:p w14:paraId="4D1807A6" w14:textId="77777777" w:rsidR="00377580" w:rsidRPr="00A07846" w:rsidRDefault="00377580" w:rsidP="00377580">
      <w:pPr>
        <w:rPr>
          <w:lang w:val="en-IE" w:eastAsia="en-GB"/>
        </w:rPr>
      </w:pPr>
    </w:p>
    <w:p w14:paraId="27F8CF87" w14:textId="29041AB3" w:rsidR="007B5FAE" w:rsidRPr="001D3EEC" w:rsidRDefault="00377580" w:rsidP="00377580">
      <w:pPr>
        <w:rPr>
          <w:b/>
          <w:szCs w:val="24"/>
          <w:u w:val="single"/>
        </w:rPr>
      </w:pPr>
      <w:r>
        <w:rPr>
          <w:b/>
          <w:u w:val="single"/>
        </w:rPr>
        <w:t>Processing of personal data</w:t>
      </w:r>
    </w:p>
    <w:p w14:paraId="501CCFC7" w14:textId="7FC10DD3" w:rsidR="000914BF" w:rsidRPr="001D3EEC" w:rsidRDefault="00E5708E" w:rsidP="00E5708E">
      <w:r>
        <w:t>The Commission will ensure that candidates’ personal data are processed as required by Regulation (EU) 2018/1725 of the European Parliament and of the Council (</w:t>
      </w:r>
      <w:r w:rsidRPr="001D3EEC">
        <w:rPr>
          <w:rStyle w:val="FootnoteReference"/>
          <w:lang w:val="fr-BE"/>
        </w:rPr>
        <w:footnoteReference w:id="1"/>
      </w:r>
      <w:r>
        <w:t>). This applies in particular to the confidentiality and security of such data. Before applying, please read the attached privacy statement.</w:t>
      </w:r>
    </w:p>
    <w:sectPr w:rsidR="000914BF" w:rsidRPr="001D3EEC">
      <w:headerReference w:type="even" r:id="rId16"/>
      <w:headerReference w:type="default" r:id="rId17"/>
      <w:footerReference w:type="even" r:id="rId18"/>
      <w:footerReference w:type="default" r:id="rId19"/>
      <w:headerReference w:type="first" r:id="rId20"/>
      <w:footerReference w:type="first" r:id="rId2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8732E" w14:textId="77777777" w:rsidR="001A0B15" w:rsidRDefault="001A0B15">
      <w:pPr>
        <w:spacing w:after="0"/>
      </w:pPr>
      <w:r>
        <w:separator/>
      </w:r>
    </w:p>
  </w:endnote>
  <w:endnote w:type="continuationSeparator" w:id="0">
    <w:p w14:paraId="1A75AFAA" w14:textId="77777777" w:rsidR="001A0B15" w:rsidRDefault="001A0B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6FE2" w14:textId="77777777" w:rsidR="008241B0" w:rsidRDefault="00E0579E">
    <w:pPr>
      <w:pStyle w:val="FooterLine"/>
      <w:jc w:val="center"/>
    </w:pPr>
    <w:r>
      <w:fldChar w:fldCharType="begin"/>
    </w:r>
    <w:r>
      <w:instrText>PAGE   \* MERGEFORMAT</w:instrText>
    </w:r>
    <w:r>
      <w:fldChar w:fldCharType="separate"/>
    </w:r>
    <w:r w:rsidR="006A1CB2">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8AE7" w14:textId="77777777" w:rsidR="008241B0" w:rsidRDefault="00E0579E">
    <w:pPr>
      <w:pStyle w:val="FooterLine"/>
      <w:jc w:val="center"/>
    </w:pPr>
    <w:r>
      <w:fldChar w:fldCharType="begin"/>
    </w:r>
    <w:r>
      <w:instrText>PAGE   \* MERGEFORMAT</w:instrText>
    </w:r>
    <w:r>
      <w:fldChar w:fldCharType="separate"/>
    </w:r>
    <w:r w:rsidR="006A1CB2">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0FAF" w14:textId="77E81660" w:rsidR="008241B0" w:rsidRPr="00B31DC8" w:rsidRDefault="008241B0" w:rsidP="00B31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68273" w14:textId="77777777" w:rsidR="001A0B15" w:rsidRDefault="001A0B15">
      <w:pPr>
        <w:spacing w:after="0"/>
      </w:pPr>
      <w:r>
        <w:separator/>
      </w:r>
    </w:p>
  </w:footnote>
  <w:footnote w:type="continuationSeparator" w:id="0">
    <w:p w14:paraId="2A17206D" w14:textId="77777777" w:rsidR="001A0B15" w:rsidRDefault="001A0B15">
      <w:pPr>
        <w:spacing w:after="0"/>
      </w:pPr>
      <w:r>
        <w:continuationSeparator/>
      </w:r>
    </w:p>
  </w:footnote>
  <w:footnote w:id="1">
    <w:p w14:paraId="5ECB7AE6" w14:textId="47D93FB8" w:rsidR="00E5708E" w:rsidRPr="00E5708E" w:rsidRDefault="00E5708E">
      <w:pPr>
        <w:pStyle w:val="FootnoteText"/>
      </w:pPr>
      <w:r>
        <w:t>(</w:t>
      </w:r>
      <w:r>
        <w:rPr>
          <w:rStyle w:val="FootnoteReference"/>
        </w:rPr>
        <w:footnoteRef/>
      </w:r>
      <w:r>
        <w:t>)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9583" w14:textId="77777777" w:rsidR="008241B0" w:rsidRDefault="00824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C915" w14:textId="77777777" w:rsidR="008241B0" w:rsidRDefault="008241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FFE0" w14:textId="77777777" w:rsidR="008241B0" w:rsidRDefault="00824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CBB441AA"/>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EB129D5A"/>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29F651B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311A2DA2"/>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D7A6763E"/>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36C0DA02"/>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49F49330"/>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DCAC6B68"/>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C8DFDF8"/>
    <w:multiLevelType w:val="multilevel"/>
    <w:tmpl w:val="958C9B8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4552CFF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F4"/>
    <w:multiLevelType w:val="multilevel"/>
    <w:tmpl w:val="FB80E52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6324F1E"/>
    <w:multiLevelType w:val="multilevel"/>
    <w:tmpl w:val="8C923B8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7CB1E1C"/>
    <w:multiLevelType w:val="multilevel"/>
    <w:tmpl w:val="1DDCD35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A7730C4"/>
    <w:multiLevelType w:val="multilevel"/>
    <w:tmpl w:val="0590B73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29E662A"/>
    <w:multiLevelType w:val="multilevel"/>
    <w:tmpl w:val="8998FBEC"/>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4E1A63DF"/>
    <w:multiLevelType w:val="multilevel"/>
    <w:tmpl w:val="A53C70A0"/>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E1A982C"/>
    <w:multiLevelType w:val="multilevel"/>
    <w:tmpl w:val="946EBF9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5072619B"/>
    <w:multiLevelType w:val="multilevel"/>
    <w:tmpl w:val="8F86987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9B52"/>
    <w:multiLevelType w:val="multilevel"/>
    <w:tmpl w:val="4DE817B8"/>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3F47367"/>
    <w:multiLevelType w:val="singleLevel"/>
    <w:tmpl w:val="B4E8C9F0"/>
    <w:name w:val="List Dash"/>
    <w:lvl w:ilvl="0">
      <w:start w:val="1"/>
      <w:numFmt w:val="bullet"/>
      <w:lvlRestart w:val="0"/>
      <w:pStyle w:val="Tiret1"/>
      <w:lvlText w:val="–"/>
      <w:lvlJc w:val="left"/>
      <w:pPr>
        <w:tabs>
          <w:tab w:val="num" w:pos="1417"/>
        </w:tabs>
        <w:ind w:left="1417" w:hanging="567"/>
      </w:pPr>
    </w:lvl>
  </w:abstractNum>
  <w:abstractNum w:abstractNumId="20" w15:restartNumberingAfterBreak="0">
    <w:nsid w:val="596D67A1"/>
    <w:multiLevelType w:val="singleLevel"/>
    <w:tmpl w:val="9AC8831A"/>
    <w:name w:val="Tiret 4"/>
    <w:lvl w:ilvl="0">
      <w:start w:val="1"/>
      <w:numFmt w:val="bullet"/>
      <w:lvlRestart w:val="0"/>
      <w:lvlText w:val="–"/>
      <w:lvlJc w:val="left"/>
      <w:pPr>
        <w:tabs>
          <w:tab w:val="num" w:pos="1134"/>
        </w:tabs>
        <w:ind w:left="1134" w:hanging="283"/>
      </w:pPr>
      <w:rPr>
        <w:rFonts w:ascii="Times New Roman" w:hAnsi="Times New Roman"/>
      </w:rPr>
    </w:lvl>
  </w:abstractNum>
  <w:abstractNum w:abstractNumId="21" w15:restartNumberingAfterBreak="0">
    <w:nsid w:val="6977472E"/>
    <w:multiLevelType w:val="multilevel"/>
    <w:tmpl w:val="EBD25CB2"/>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7C65145E"/>
    <w:multiLevelType w:val="multilevel"/>
    <w:tmpl w:val="2C3C776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3" w15:restartNumberingAfterBreak="0">
    <w:nsid w:val="7C651460"/>
    <w:multiLevelType w:val="singleLevel"/>
    <w:tmpl w:val="DCAA060D"/>
    <w:name w:val="AnnexNumbering"/>
    <w:lvl w:ilvl="0">
      <w:start w:val="1"/>
      <w:numFmt w:val="upperLetter"/>
      <w:pStyle w:val="AnnexTitle"/>
      <w:lvlText w:val="Annexe %1"/>
      <w:lvlJc w:val="left"/>
      <w:pPr>
        <w:tabs>
          <w:tab w:val="num" w:pos="2268"/>
        </w:tabs>
        <w:ind w:left="2268" w:hanging="2268"/>
      </w:pPr>
      <w:rPr>
        <w:rFonts w:hint="default"/>
      </w:rPr>
    </w:lvl>
  </w:abstractNum>
  <w:abstractNum w:abstractNumId="24" w15:restartNumberingAfterBreak="0">
    <w:nsid w:val="7C966381"/>
    <w:multiLevelType w:val="multilevel"/>
    <w:tmpl w:val="DCC88062"/>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5901044">
    <w:abstractNumId w:val="0"/>
  </w:num>
  <w:num w:numId="2" w16cid:durableId="1948195848">
    <w:abstractNumId w:val="11"/>
  </w:num>
  <w:num w:numId="3" w16cid:durableId="1283655466">
    <w:abstractNumId w:val="7"/>
  </w:num>
  <w:num w:numId="4" w16cid:durableId="627203124">
    <w:abstractNumId w:val="12"/>
  </w:num>
  <w:num w:numId="5" w16cid:durableId="1682463701">
    <w:abstractNumId w:val="17"/>
  </w:num>
  <w:num w:numId="6" w16cid:durableId="181284729">
    <w:abstractNumId w:val="21"/>
  </w:num>
  <w:num w:numId="7" w16cid:durableId="1703705955">
    <w:abstractNumId w:val="1"/>
  </w:num>
  <w:num w:numId="8" w16cid:durableId="1191845979">
    <w:abstractNumId w:val="6"/>
  </w:num>
  <w:num w:numId="9" w16cid:durableId="317001864">
    <w:abstractNumId w:val="14"/>
  </w:num>
  <w:num w:numId="10" w16cid:durableId="1149245481">
    <w:abstractNumId w:val="2"/>
  </w:num>
  <w:num w:numId="11" w16cid:durableId="1423138251">
    <w:abstractNumId w:val="4"/>
  </w:num>
  <w:num w:numId="12" w16cid:durableId="1835801341">
    <w:abstractNumId w:val="5"/>
  </w:num>
  <w:num w:numId="13" w16cid:durableId="773790429">
    <w:abstractNumId w:val="8"/>
  </w:num>
  <w:num w:numId="14" w16cid:durableId="440151463">
    <w:abstractNumId w:val="13"/>
  </w:num>
  <w:num w:numId="15" w16cid:durableId="1021391429">
    <w:abstractNumId w:val="16"/>
  </w:num>
  <w:num w:numId="16" w16cid:durableId="1891763309">
    <w:abstractNumId w:val="22"/>
  </w:num>
  <w:num w:numId="17" w16cid:durableId="359092911">
    <w:abstractNumId w:val="9"/>
  </w:num>
  <w:num w:numId="18" w16cid:durableId="308289900">
    <w:abstractNumId w:val="10"/>
  </w:num>
  <w:num w:numId="19" w16cid:durableId="1964581914">
    <w:abstractNumId w:val="23"/>
  </w:num>
  <w:num w:numId="20" w16cid:durableId="263345260">
    <w:abstractNumId w:val="15"/>
  </w:num>
  <w:num w:numId="21" w16cid:durableId="710300249">
    <w:abstractNumId w:val="18"/>
  </w:num>
  <w:num w:numId="22" w16cid:durableId="1059403124">
    <w:abstractNumId w:val="3"/>
  </w:num>
  <w:num w:numId="23" w16cid:durableId="482745588">
    <w:abstractNumId w:val="19"/>
  </w:num>
  <w:num w:numId="24" w16cid:durableId="1895769187">
    <w:abstractNumId w:val="20"/>
  </w:num>
  <w:num w:numId="25" w16cid:durableId="6819782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en-CA" w:vendorID="64" w:dllVersion="0" w:nlCheck="1" w:checkStyle="0"/>
  <w:activeWritingStyle w:appName="MSWord" w:lang="cs-CZ" w:vendorID="64" w:dllVersion="0" w:nlCheck="1" w:checkStyle="0"/>
  <w:activeWritingStyle w:appName="MSWord" w:lang="fr-CA" w:vendorID="64" w:dllVersion="0" w:nlCheck="1" w:checkStyle="0"/>
  <w:activeWritingStyle w:appName="MSWord" w:lang="en-GB"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6A1CB2"/>
    <w:rsid w:val="00017FBA"/>
    <w:rsid w:val="00080A71"/>
    <w:rsid w:val="00082A32"/>
    <w:rsid w:val="0008734D"/>
    <w:rsid w:val="000914BF"/>
    <w:rsid w:val="00097587"/>
    <w:rsid w:val="000C1D71"/>
    <w:rsid w:val="00107E3C"/>
    <w:rsid w:val="00137DCA"/>
    <w:rsid w:val="001A0074"/>
    <w:rsid w:val="001A0B15"/>
    <w:rsid w:val="001D3EEC"/>
    <w:rsid w:val="00206E8E"/>
    <w:rsid w:val="00215A56"/>
    <w:rsid w:val="00250C40"/>
    <w:rsid w:val="0028413D"/>
    <w:rsid w:val="002841B7"/>
    <w:rsid w:val="002A6E30"/>
    <w:rsid w:val="002B37EB"/>
    <w:rsid w:val="00301CA3"/>
    <w:rsid w:val="00377580"/>
    <w:rsid w:val="00393B90"/>
    <w:rsid w:val="00394581"/>
    <w:rsid w:val="00443957"/>
    <w:rsid w:val="00462268"/>
    <w:rsid w:val="004A4BB7"/>
    <w:rsid w:val="004D24A7"/>
    <w:rsid w:val="004D3B51"/>
    <w:rsid w:val="00517EF9"/>
    <w:rsid w:val="0053405E"/>
    <w:rsid w:val="00556CBD"/>
    <w:rsid w:val="005B0524"/>
    <w:rsid w:val="006A1CB2"/>
    <w:rsid w:val="006F23BA"/>
    <w:rsid w:val="0074301E"/>
    <w:rsid w:val="00781543"/>
    <w:rsid w:val="007A10AA"/>
    <w:rsid w:val="007A1396"/>
    <w:rsid w:val="007B5FAE"/>
    <w:rsid w:val="007C2E2B"/>
    <w:rsid w:val="007E131B"/>
    <w:rsid w:val="008241B0"/>
    <w:rsid w:val="008315CD"/>
    <w:rsid w:val="00866E7F"/>
    <w:rsid w:val="008A0FF3"/>
    <w:rsid w:val="00921957"/>
    <w:rsid w:val="0092295D"/>
    <w:rsid w:val="00935C5C"/>
    <w:rsid w:val="009559A1"/>
    <w:rsid w:val="00A07846"/>
    <w:rsid w:val="00A63DD7"/>
    <w:rsid w:val="00A65B97"/>
    <w:rsid w:val="00A80D23"/>
    <w:rsid w:val="00A8355A"/>
    <w:rsid w:val="00A917BE"/>
    <w:rsid w:val="00AB5CFE"/>
    <w:rsid w:val="00B305D3"/>
    <w:rsid w:val="00B31DC8"/>
    <w:rsid w:val="00B87ACE"/>
    <w:rsid w:val="00C518F5"/>
    <w:rsid w:val="00D703FC"/>
    <w:rsid w:val="00D82B48"/>
    <w:rsid w:val="00DC5C83"/>
    <w:rsid w:val="00DD7662"/>
    <w:rsid w:val="00E0579E"/>
    <w:rsid w:val="00E5708E"/>
    <w:rsid w:val="00E62E8B"/>
    <w:rsid w:val="00E850B7"/>
    <w:rsid w:val="00E927FE"/>
    <w:rsid w:val="00E94645"/>
    <w:rsid w:val="00EF751D"/>
    <w:rsid w:val="00F47CF7"/>
    <w:rsid w:val="00F65CC2"/>
    <w:rsid w:val="00FF5BF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C678A"/>
  <w15:docId w15:val="{24EB1BAA-E645-402F-9756-D9AABE57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iPriority="99"/>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link w:val="FootnoteTextChar"/>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customStyle="1" w:styleId="FootnoteTextChar">
    <w:name w:val="Footnote Text Char"/>
    <w:basedOn w:val="DefaultParagraphFont"/>
    <w:link w:val="FootnoteText"/>
    <w:rsid w:val="00377580"/>
    <w:rPr>
      <w:sz w:val="20"/>
    </w:rPr>
  </w:style>
  <w:style w:type="character" w:styleId="FootnoteReference">
    <w:name w:val="footnote reference"/>
    <w:locked/>
    <w:rsid w:val="00377580"/>
    <w:rPr>
      <w:vertAlign w:val="superscript"/>
    </w:rPr>
  </w:style>
  <w:style w:type="paragraph" w:customStyle="1" w:styleId="Tiret1">
    <w:name w:val="Tiret 1"/>
    <w:basedOn w:val="Normal"/>
    <w:rsid w:val="00443957"/>
    <w:pPr>
      <w:numPr>
        <w:numId w:val="23"/>
      </w:numPr>
      <w:spacing w:before="120" w:after="120"/>
    </w:pPr>
    <w:rPr>
      <w:szCs w:val="24"/>
      <w:lang w:eastAsia="de-DE"/>
    </w:rPr>
  </w:style>
  <w:style w:type="paragraph" w:customStyle="1" w:styleId="Replace">
    <w:name w:val="Replace"/>
    <w:basedOn w:val="Normal"/>
    <w:rsid w:val="006F23BA"/>
    <w:rPr>
      <w:bCs/>
      <w:lang w:eastAsia="en-GB"/>
    </w:rPr>
  </w:style>
  <w:style w:type="character" w:styleId="Hyperlink">
    <w:name w:val="Hyperlink"/>
    <w:basedOn w:val="DefaultParagraphFont"/>
    <w:uiPriority w:val="99"/>
    <w:semiHidden/>
    <w:unhideWhenUsed/>
    <w:locked/>
    <w:rsid w:val="00E5708E"/>
    <w:rPr>
      <w:color w:val="0000FF"/>
      <w:u w:val="single"/>
    </w:rPr>
  </w:style>
  <w:style w:type="paragraph" w:styleId="HTMLPreformatted">
    <w:name w:val="HTML Preformatted"/>
    <w:basedOn w:val="Normal"/>
    <w:link w:val="HTMLPreformattedChar"/>
    <w:uiPriority w:val="99"/>
    <w:semiHidden/>
    <w:unhideWhenUsed/>
    <w:locked/>
    <w:rsid w:val="008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866E7F"/>
    <w:rPr>
      <w:rFonts w:ascii="Courier New" w:hAnsi="Courier New" w:cs="Courier New"/>
      <w:sz w:val="20"/>
      <w:lang w:val="en-GB"/>
    </w:rPr>
  </w:style>
  <w:style w:type="character" w:customStyle="1" w:styleId="y2iqfc">
    <w:name w:val="y2iqfc"/>
    <w:basedOn w:val="DefaultParagraphFont"/>
    <w:rsid w:val="00866E7F"/>
  </w:style>
  <w:style w:type="paragraph" w:styleId="z-TopofForm">
    <w:name w:val="HTML Top of Form"/>
    <w:basedOn w:val="Normal"/>
    <w:next w:val="Normal"/>
    <w:link w:val="z-TopofFormChar"/>
    <w:hidden/>
    <w:semiHidden/>
    <w:locked/>
    <w:rsid w:val="00E850B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E850B7"/>
    <w:rPr>
      <w:rFonts w:ascii="Arial" w:hAnsi="Arial" w:cs="Arial"/>
      <w:vanish/>
      <w:sz w:val="16"/>
      <w:szCs w:val="16"/>
    </w:rPr>
  </w:style>
  <w:style w:type="paragraph" w:styleId="z-BottomofForm">
    <w:name w:val="HTML Bottom of Form"/>
    <w:basedOn w:val="Normal"/>
    <w:next w:val="Normal"/>
    <w:link w:val="z-BottomofFormChar"/>
    <w:hidden/>
    <w:semiHidden/>
    <w:locked/>
    <w:rsid w:val="00E850B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E850B7"/>
    <w:rPr>
      <w:rFonts w:ascii="Arial" w:hAnsi="Arial" w:cs="Arial"/>
      <w:vanish/>
      <w:sz w:val="16"/>
      <w:szCs w:val="16"/>
    </w:rPr>
  </w:style>
  <w:style w:type="paragraph" w:styleId="Revision">
    <w:name w:val="Revision"/>
    <w:hidden/>
    <w:semiHidden/>
    <w:locked/>
    <w:rsid w:val="00FF5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210355">
      <w:bodyDiv w:val="1"/>
      <w:marLeft w:val="0"/>
      <w:marRight w:val="0"/>
      <w:marTop w:val="0"/>
      <w:marBottom w:val="0"/>
      <w:divBdr>
        <w:top w:val="none" w:sz="0" w:space="0" w:color="auto"/>
        <w:left w:val="none" w:sz="0" w:space="0" w:color="auto"/>
        <w:bottom w:val="none" w:sz="0" w:space="0" w:color="auto"/>
        <w:right w:val="none" w:sz="0" w:space="0" w:color="auto"/>
      </w:divBdr>
      <w:divsChild>
        <w:div w:id="1281838129">
          <w:marLeft w:val="0"/>
          <w:marRight w:val="0"/>
          <w:marTop w:val="0"/>
          <w:marBottom w:val="0"/>
          <w:divBdr>
            <w:top w:val="none" w:sz="0" w:space="0" w:color="auto"/>
            <w:left w:val="none" w:sz="0" w:space="0" w:color="auto"/>
            <w:bottom w:val="none" w:sz="0" w:space="0" w:color="auto"/>
            <w:right w:val="none" w:sz="0" w:space="0" w:color="auto"/>
          </w:divBdr>
        </w:div>
      </w:divsChild>
    </w:div>
    <w:div w:id="956911508">
      <w:bodyDiv w:val="1"/>
      <w:marLeft w:val="0"/>
      <w:marRight w:val="0"/>
      <w:marTop w:val="0"/>
      <w:marBottom w:val="0"/>
      <w:divBdr>
        <w:top w:val="none" w:sz="0" w:space="0" w:color="auto"/>
        <w:left w:val="none" w:sz="0" w:space="0" w:color="auto"/>
        <w:bottom w:val="none" w:sz="0" w:space="0" w:color="auto"/>
        <w:right w:val="none" w:sz="0" w:space="0" w:color="auto"/>
      </w:divBdr>
      <w:divsChild>
        <w:div w:id="1858230126">
          <w:marLeft w:val="0"/>
          <w:marRight w:val="0"/>
          <w:marTop w:val="0"/>
          <w:marBottom w:val="0"/>
          <w:divBdr>
            <w:top w:val="none" w:sz="0" w:space="0" w:color="auto"/>
            <w:left w:val="none" w:sz="0" w:space="0" w:color="auto"/>
            <w:bottom w:val="none" w:sz="0" w:space="0" w:color="auto"/>
            <w:right w:val="none" w:sz="0" w:space="0" w:color="auto"/>
          </w:divBdr>
        </w:div>
      </w:divsChild>
    </w:div>
    <w:div w:id="1512724636">
      <w:bodyDiv w:val="1"/>
      <w:marLeft w:val="0"/>
      <w:marRight w:val="0"/>
      <w:marTop w:val="0"/>
      <w:marBottom w:val="0"/>
      <w:divBdr>
        <w:top w:val="none" w:sz="0" w:space="0" w:color="auto"/>
        <w:left w:val="none" w:sz="0" w:space="0" w:color="auto"/>
        <w:bottom w:val="none" w:sz="0" w:space="0" w:color="auto"/>
        <w:right w:val="none" w:sz="0" w:space="0" w:color="auto"/>
      </w:divBdr>
    </w:div>
    <w:div w:id="1752894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uropa.eu/europass/en/create-europass-cv"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lex.europa.eu/legal-content/en/TXT/?uri=CELEX:32015D0444"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256E53A-7966-414C-9821-B871EADC26A5}"/>
      </w:docPartPr>
      <w:docPartBody>
        <w:p w:rsidR="007818B4" w:rsidRDefault="00983F83">
          <w:r w:rsidRPr="009E6388">
            <w:rPr>
              <w:rStyle w:val="PlaceholderText"/>
            </w:rPr>
            <w:t>Click or tap here to enter text.</w:t>
          </w:r>
        </w:p>
      </w:docPartBody>
    </w:docPart>
    <w:docPart>
      <w:docPartPr>
        <w:name w:val="60106104C58244479DA9EA116B4F1602"/>
        <w:category>
          <w:name w:val="General"/>
          <w:gallery w:val="placeholder"/>
        </w:category>
        <w:types>
          <w:type w:val="bbPlcHdr"/>
        </w:types>
        <w:behaviors>
          <w:behavior w:val="content"/>
        </w:behaviors>
        <w:guid w:val="{50E5F0F0-7839-4728-8130-F3E5717CD836}"/>
      </w:docPartPr>
      <w:docPartBody>
        <w:p w:rsidR="007818B4" w:rsidRDefault="008F2A96" w:rsidP="008F2A96">
          <w:pPr>
            <w:pStyle w:val="60106104C58244479DA9EA116B4F16024"/>
          </w:pPr>
          <w:r w:rsidRPr="00462268">
            <w:rPr>
              <w:rStyle w:val="PlaceholderText"/>
              <w:bCs/>
              <w:lang w:val="en-IE"/>
            </w:rPr>
            <w:t>Click or tap here to enter text.</w:t>
          </w:r>
        </w:p>
      </w:docPartBody>
    </w:docPart>
    <w:docPart>
      <w:docPartPr>
        <w:name w:val="D8BE6C0997514348B27B45353A0FA576"/>
        <w:category>
          <w:name w:val="General"/>
          <w:gallery w:val="placeholder"/>
        </w:category>
        <w:types>
          <w:type w:val="bbPlcHdr"/>
        </w:types>
        <w:behaviors>
          <w:behavior w:val="content"/>
        </w:behaviors>
        <w:guid w:val="{BE75AF07-CAF7-4EF8-A550-41D21EDAE992}"/>
      </w:docPartPr>
      <w:docPartBody>
        <w:p w:rsidR="007818B4" w:rsidRDefault="008F2A96" w:rsidP="008F2A96">
          <w:pPr>
            <w:pStyle w:val="D8BE6C0997514348B27B45353A0FA5764"/>
          </w:pPr>
          <w:r w:rsidRPr="00080A71">
            <w:rPr>
              <w:rStyle w:val="PlaceholderText"/>
              <w:bCs/>
              <w:lang w:val="en-IE"/>
            </w:rPr>
            <w:t>Click or tap here to enter text.</w:t>
          </w:r>
        </w:p>
      </w:docPartBody>
    </w:docPart>
    <w:docPart>
      <w:docPartPr>
        <w:name w:val="8C22AB55BBA54E638A78E6CCB625149B"/>
        <w:category>
          <w:name w:val="General"/>
          <w:gallery w:val="placeholder"/>
        </w:category>
        <w:types>
          <w:type w:val="bbPlcHdr"/>
        </w:types>
        <w:behaviors>
          <w:behavior w:val="content"/>
        </w:behaviors>
        <w:guid w:val="{92160CEF-5716-495F-92A9-0A1791A37ED4}"/>
      </w:docPartPr>
      <w:docPartBody>
        <w:p w:rsidR="007818B4" w:rsidRDefault="008F2A96" w:rsidP="008F2A96">
          <w:pPr>
            <w:pStyle w:val="8C22AB55BBA54E638A78E6CCB625149B4"/>
          </w:pPr>
          <w:r w:rsidRPr="001D3EEC">
            <w:rPr>
              <w:rStyle w:val="PlaceholderText"/>
              <w:lang w:val="fr-BE"/>
            </w:rPr>
            <w:t>Click or tap here to enter text.</w:t>
          </w:r>
        </w:p>
      </w:docPartBody>
    </w:docPart>
    <w:docPart>
      <w:docPartPr>
        <w:name w:val="502342290B3541ABA4032C2AA949ADE4"/>
        <w:category>
          <w:name w:val="General"/>
          <w:gallery w:val="placeholder"/>
        </w:category>
        <w:types>
          <w:type w:val="bbPlcHdr"/>
        </w:types>
        <w:behaviors>
          <w:behavior w:val="content"/>
        </w:behaviors>
        <w:guid w:val="{44092574-0969-4DB5-90F9-B62BFA6788E4}"/>
      </w:docPartPr>
      <w:docPartBody>
        <w:p w:rsidR="007818B4" w:rsidRDefault="008F2A96" w:rsidP="008F2A96">
          <w:pPr>
            <w:pStyle w:val="502342290B3541ABA4032C2AA949ADE44"/>
          </w:pPr>
          <w:r w:rsidRPr="00A65B97">
            <w:rPr>
              <w:rStyle w:val="PlaceholderText"/>
              <w:lang w:val="en-IE"/>
            </w:rPr>
            <w:t>Click or tap here to enter text.</w:t>
          </w:r>
        </w:p>
      </w:docPartBody>
    </w:docPart>
    <w:docPart>
      <w:docPartPr>
        <w:name w:val="43375E7FB7294216B3B48CC222A08C2F"/>
        <w:category>
          <w:name w:val="General"/>
          <w:gallery w:val="placeholder"/>
        </w:category>
        <w:types>
          <w:type w:val="bbPlcHdr"/>
        </w:types>
        <w:behaviors>
          <w:behavior w:val="content"/>
        </w:behaviors>
        <w:guid w:val="{5CD91829-7464-4540-9EA2-2B0E97C7F06C}"/>
      </w:docPartPr>
      <w:docPartBody>
        <w:p w:rsidR="007818B4" w:rsidRDefault="008F2A96" w:rsidP="008F2A96">
          <w:pPr>
            <w:pStyle w:val="43375E7FB7294216B3B48CC222A08C2F4"/>
          </w:pPr>
          <w:r w:rsidRPr="0028413D">
            <w:rPr>
              <w:rStyle w:val="PlaceholderText"/>
              <w:lang w:val="en-IE"/>
            </w:rPr>
            <w:t>Click or tap here to enter text.</w:t>
          </w:r>
        </w:p>
      </w:docPartBody>
    </w:docPart>
    <w:docPart>
      <w:docPartPr>
        <w:name w:val="C681F6FA0FB94712B2C889AACA29AC9D"/>
        <w:category>
          <w:name w:val="General"/>
          <w:gallery w:val="placeholder"/>
        </w:category>
        <w:types>
          <w:type w:val="bbPlcHdr"/>
        </w:types>
        <w:behaviors>
          <w:behavior w:val="content"/>
        </w:behaviors>
        <w:guid w:val="{57E1F237-3792-4294-85D3-65C02CEE1AAC}"/>
      </w:docPartPr>
      <w:docPartBody>
        <w:p w:rsidR="007818B4" w:rsidRDefault="008F2A96" w:rsidP="008F2A96">
          <w:pPr>
            <w:pStyle w:val="C681F6FA0FB94712B2C889AACA29AC9D4"/>
          </w:pPr>
          <w:r w:rsidRPr="00E927FE">
            <w:rPr>
              <w:rStyle w:val="PlaceholderText"/>
              <w:lang w:val="en-IE"/>
            </w:rPr>
            <w:t>Click or tap here to enter text.</w:t>
          </w:r>
        </w:p>
      </w:docPartBody>
    </w:docPart>
    <w:docPart>
      <w:docPartPr>
        <w:name w:val="3EA8CF6EEFEA4E0A8C856271A54D6DC1"/>
        <w:category>
          <w:name w:val="General"/>
          <w:gallery w:val="placeholder"/>
        </w:category>
        <w:types>
          <w:type w:val="bbPlcHdr"/>
        </w:types>
        <w:behaviors>
          <w:behavior w:val="content"/>
        </w:behaviors>
        <w:guid w:val="{C847CE20-8104-4597-9E93-3D8F76ECD0DF}"/>
      </w:docPartPr>
      <w:docPartBody>
        <w:p w:rsidR="007818B4" w:rsidRDefault="008F2A96" w:rsidP="008F2A96">
          <w:pPr>
            <w:pStyle w:val="3EA8CF6EEFEA4E0A8C856271A54D6DC14"/>
          </w:pPr>
          <w:r w:rsidRPr="00080A71">
            <w:rPr>
              <w:rStyle w:val="PlaceholderText"/>
              <w:bCs/>
              <w:lang w:val="en-IE"/>
            </w:rPr>
            <w:t>Click or tap here to enter text.</w:t>
          </w:r>
        </w:p>
      </w:docPartBody>
    </w:docPart>
    <w:docPart>
      <w:docPartPr>
        <w:name w:val="FDBA21C851CF4EF9B6B8180DFF6F861A"/>
        <w:category>
          <w:name w:val="General"/>
          <w:gallery w:val="placeholder"/>
        </w:category>
        <w:types>
          <w:type w:val="bbPlcHdr"/>
        </w:types>
        <w:behaviors>
          <w:behavior w:val="content"/>
        </w:behaviors>
        <w:guid w:val="{86E8BF2E-D234-4A6B-BFEB-47B3E42F7270}"/>
      </w:docPartPr>
      <w:docPartBody>
        <w:p w:rsidR="00CB23CA" w:rsidRDefault="00E96C07" w:rsidP="00E96C07">
          <w:pPr>
            <w:pStyle w:val="FDBA21C851CF4EF9B6B8180DFF6F861A"/>
          </w:pPr>
          <w:r>
            <w:rPr>
              <w:bCs/>
              <w:lang w:eastAsia="en-GB"/>
            </w:rPr>
            <w:t xml:space="preserve">    </w:t>
          </w:r>
        </w:p>
      </w:docPartBody>
    </w:docPart>
    <w:docPart>
      <w:docPartPr>
        <w:name w:val="4663A28B250A4F74908B5CF397229B8E"/>
        <w:category>
          <w:name w:val="General"/>
          <w:gallery w:val="placeholder"/>
        </w:category>
        <w:types>
          <w:type w:val="bbPlcHdr"/>
        </w:types>
        <w:behaviors>
          <w:behavior w:val="content"/>
        </w:behaviors>
        <w:guid w:val="{57B6187B-1E48-43BE-B10D-5DEC506C32D1}"/>
      </w:docPartPr>
      <w:docPartBody>
        <w:p w:rsidR="008F2A96" w:rsidRDefault="008F2A96" w:rsidP="008F2A96">
          <w:r>
            <w:rPr>
              <w:caps/>
            </w:rPr>
            <w:t xml:space="preserve">     </w:t>
          </w:r>
        </w:p>
      </w:docPartBody>
    </w:docPart>
    <w:docPart>
      <w:docPartPr>
        <w:name w:val="D1F22650620B404BA14828D6E31D0F7D"/>
        <w:category>
          <w:name w:val="General"/>
          <w:gallery w:val="placeholder"/>
        </w:category>
        <w:types>
          <w:type w:val="bbPlcHdr"/>
        </w:types>
        <w:behaviors>
          <w:behavior w:val="content"/>
        </w:behaviors>
        <w:guid w:val="{1030166F-01B4-41B6-989D-28A5B474D425}"/>
      </w:docPartPr>
      <w:docPartBody>
        <w:p w:rsidR="008F2A96" w:rsidRDefault="008F2A96" w:rsidP="008F2A96">
          <w:r>
            <w:rPr>
              <w:caps/>
            </w:rPr>
            <w:t xml:space="preserve">     </w:t>
          </w:r>
        </w:p>
      </w:docPartBody>
    </w:docPart>
    <w:docPart>
      <w:docPartPr>
        <w:name w:val="27207C9089324CF3A0FD720D1F2ACBD7"/>
        <w:category>
          <w:name w:val="General"/>
          <w:gallery w:val="placeholder"/>
        </w:category>
        <w:types>
          <w:type w:val="bbPlcHdr"/>
        </w:types>
        <w:behaviors>
          <w:behavior w:val="content"/>
        </w:behaviors>
        <w:guid w:val="{8E08D7BB-DE57-4254-A735-13C27AAB587D}"/>
      </w:docPartPr>
      <w:docPartBody>
        <w:p w:rsidR="008F2A96" w:rsidRDefault="008F2A96" w:rsidP="008F2A96">
          <w:r>
            <w:t xml:space="preserve">     </w:t>
          </w:r>
        </w:p>
      </w:docPartBody>
    </w:docPart>
    <w:docPart>
      <w:docPartPr>
        <w:name w:val="C429FDC2D0CB450FBB0729EE2AD1FEF7"/>
        <w:category>
          <w:name w:val="General"/>
          <w:gallery w:val="placeholder"/>
        </w:category>
        <w:types>
          <w:type w:val="bbPlcHdr"/>
        </w:types>
        <w:behaviors>
          <w:behavior w:val="content"/>
        </w:behaviors>
        <w:guid w:val="{53788646-2832-422A-8936-727592E90128}"/>
      </w:docPartPr>
      <w:docPartBody>
        <w:p w:rsidR="008F2A96" w:rsidRDefault="008F2A96" w:rsidP="008F2A96">
          <w:r>
            <w:rPr>
              <w:b/>
            </w:rPr>
            <w:t xml:space="preserve">     </w:t>
          </w:r>
        </w:p>
      </w:docPartBody>
    </w:docPart>
    <w:docPart>
      <w:docPartPr>
        <w:name w:val="B7BEB91AFDAA472F8448459AEB41AF74"/>
        <w:category>
          <w:name w:val="General"/>
          <w:gallery w:val="placeholder"/>
        </w:category>
        <w:types>
          <w:type w:val="bbPlcHdr"/>
        </w:types>
        <w:behaviors>
          <w:behavior w:val="content"/>
        </w:behaviors>
        <w:guid w:val="{37C61D17-A1F1-4027-B4B4-92889AB7CA9E}"/>
      </w:docPartPr>
      <w:docPartBody>
        <w:p w:rsidR="00C42F6A" w:rsidRDefault="0009141B" w:rsidP="0009141B">
          <w:pPr>
            <w:pStyle w:val="B7BEB91AFDAA472F8448459AEB41AF74"/>
          </w:pPr>
          <w:r>
            <w:rPr>
              <w:rStyle w:val="PlaceholderText"/>
            </w:rPr>
            <w:t>Click or tap here to enter text.</w:t>
          </w:r>
        </w:p>
      </w:docPartBody>
    </w:docPart>
    <w:docPart>
      <w:docPartPr>
        <w:name w:val="D81C1BA446414116A4D6841D5C7339FC"/>
        <w:category>
          <w:name w:val="General"/>
          <w:gallery w:val="placeholder"/>
        </w:category>
        <w:types>
          <w:type w:val="bbPlcHdr"/>
        </w:types>
        <w:behaviors>
          <w:behavior w:val="content"/>
        </w:behaviors>
        <w:guid w:val="{BBF3C9D0-9E18-4D6B-94C9-0E69084AE78C}"/>
      </w:docPartPr>
      <w:docPartBody>
        <w:p w:rsidR="00C42F6A" w:rsidRDefault="0009141B" w:rsidP="0009141B">
          <w:pPr>
            <w:pStyle w:val="D81C1BA446414116A4D6841D5C7339FC"/>
          </w:pPr>
          <w:r w:rsidRPr="0028413D">
            <w:rPr>
              <w:rStyle w:val="PlaceholderText"/>
            </w:rPr>
            <w:t>Click or tap here to enter text.</w:t>
          </w:r>
        </w:p>
      </w:docPartBody>
    </w:docPart>
    <w:docPart>
      <w:docPartPr>
        <w:name w:val="344B1B5DE08A4654981F34D1C0BDE34A"/>
        <w:category>
          <w:name w:val="General"/>
          <w:gallery w:val="placeholder"/>
        </w:category>
        <w:types>
          <w:type w:val="bbPlcHdr"/>
        </w:types>
        <w:behaviors>
          <w:behavior w:val="content"/>
        </w:behaviors>
        <w:guid w:val="{DCBC1D5E-9B89-47DF-83CC-417DF7CD1F57}"/>
      </w:docPartPr>
      <w:docPartBody>
        <w:p w:rsidR="00C42F6A" w:rsidRDefault="0009141B" w:rsidP="0009141B">
          <w:pPr>
            <w:pStyle w:val="344B1B5DE08A4654981F34D1C0BDE34A"/>
          </w:pPr>
          <w:r w:rsidRPr="00E927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975AB"/>
    <w:multiLevelType w:val="multilevel"/>
    <w:tmpl w:val="D51629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3C64312"/>
    <w:multiLevelType w:val="multilevel"/>
    <w:tmpl w:val="AC364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25247347">
    <w:abstractNumId w:val="1"/>
  </w:num>
  <w:num w:numId="2" w16cid:durableId="20830163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83"/>
    <w:rsid w:val="0009141B"/>
    <w:rsid w:val="00132F46"/>
    <w:rsid w:val="00534FB6"/>
    <w:rsid w:val="005F7E7D"/>
    <w:rsid w:val="00725537"/>
    <w:rsid w:val="007818B4"/>
    <w:rsid w:val="008F2A96"/>
    <w:rsid w:val="009120D3"/>
    <w:rsid w:val="00983F83"/>
    <w:rsid w:val="00B36F01"/>
    <w:rsid w:val="00C42F6A"/>
    <w:rsid w:val="00CB23CA"/>
    <w:rsid w:val="00E96C0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32F46"/>
    <w:rPr>
      <w:color w:val="288061"/>
    </w:rPr>
  </w:style>
  <w:style w:type="paragraph" w:customStyle="1" w:styleId="FDBA21C851CF4EF9B6B8180DFF6F861A">
    <w:name w:val="FDBA21C851CF4EF9B6B8180DFF6F861A"/>
    <w:rsid w:val="00E96C07"/>
  </w:style>
  <w:style w:type="paragraph" w:customStyle="1" w:styleId="3EA8CF6EEFEA4E0A8C856271A54D6DC14">
    <w:name w:val="3EA8CF6EEFEA4E0A8C856271A54D6DC1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60106104C58244479DA9EA116B4F16024">
    <w:name w:val="60106104C58244479DA9EA116B4F1602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D8BE6C0997514348B27B45353A0FA5764">
    <w:name w:val="D8BE6C0997514348B27B45353A0FA576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8C22AB55BBA54E638A78E6CCB625149B4">
    <w:name w:val="8C22AB55BBA54E638A78E6CCB625149B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502342290B3541ABA4032C2AA949ADE44">
    <w:name w:val="502342290B3541ABA4032C2AA949ADE4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43375E7FB7294216B3B48CC222A08C2F4">
    <w:name w:val="43375E7FB7294216B3B48CC222A08C2F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C681F6FA0FB94712B2C889AACA29AC9D4">
    <w:name w:val="C681F6FA0FB94712B2C889AACA29AC9D4"/>
    <w:rsid w:val="008F2A96"/>
    <w:pPr>
      <w:tabs>
        <w:tab w:val="num" w:pos="709"/>
      </w:tabs>
      <w:spacing w:after="240" w:line="240" w:lineRule="auto"/>
      <w:ind w:left="709" w:hanging="709"/>
      <w:jc w:val="both"/>
    </w:pPr>
    <w:rPr>
      <w:rFonts w:ascii="Times New Roman" w:eastAsia="Times New Roman" w:hAnsi="Times New Roman" w:cs="Times New Roman"/>
      <w:sz w:val="24"/>
      <w:szCs w:val="20"/>
      <w:lang w:val="fr-FR"/>
    </w:rPr>
  </w:style>
  <w:style w:type="paragraph" w:customStyle="1" w:styleId="B7BEB91AFDAA472F8448459AEB41AF74">
    <w:name w:val="B7BEB91AFDAA472F8448459AEB41AF74"/>
    <w:rsid w:val="0009141B"/>
  </w:style>
  <w:style w:type="paragraph" w:customStyle="1" w:styleId="D81C1BA446414116A4D6841D5C7339FC">
    <w:name w:val="D81C1BA446414116A4D6841D5C7339FC"/>
    <w:rsid w:val="0009141B"/>
  </w:style>
  <w:style w:type="paragraph" w:customStyle="1" w:styleId="344B1B5DE08A4654981F34D1C0BDE34A">
    <w:name w:val="344B1B5DE08A4654981F34D1C0BDE34A"/>
    <w:rsid w:val="00091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Tableau {field: SEQ Table \* ARABIC }: </LabelFormattedTableSeqEC>
  <NoteCopy>Copie:</NoteCopy>
  <NoteCopies>Copies:</NoteCopies>
  <MarkingUntilText>UNTIL</MarkingUntilText>
  <OrgaRoot>EUROPEAN COMMISSION</OrgaRoot>
  <SecurityPharma>Pharma Investigations</SecurityPharma>
  <ClimaSensitive>CLIMA</ClimaSensitive>
  <SecurityEmbargo>EMBARGO UNTIL</SecurityEmbargo>
  <NoteFile>VACANCY NOTICE FOR A POST OF SECONDED NATIONAL EXPERT</NoteFile>
  <NoteEnclosures>Annexes:</NoteEnclosures>
  <NoteEnclosure>Annexe:</NoteEnclosure>
  <NoteParticipant>Participant:</NoteParticipant>
  <NoteParticipants>Participants:</NoteParticipants>
  <Contact>Personne à contacter:</Contact>
  <Contacts>Personnes à contacter:</Contacts>
  <ESigned>Signé par voie électronique</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Tableau { STYLEREF "Chapter Number" \s }.{ SEQ Table \* ARABIC } – </LabelTableSeqWChapter>
  <LabelSource>Source</LabelSource>
  <LabelTableSeqEC>Tableau {SEQ Table \* ARABIC }: </LabelTableSeqEC>
  <EmbargoUnlimited>Embargo (Unlimited)</EmbargoUnlimited>
  <SecurityCompOperations>COMP Operations</SecurityCompOperations>
  <SecurityOpinionLegalService>Opinion of the Legal Service</SecurityOpinionLegalService>
  <NoteReference>Réf.:</NoteReference>
  <FooterPhone>Tél. ligne directe</FooterPhone>
  <FooterFax>Fax</FooterFax>
  <FooterOffice>Bureau:</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des matières</TOCHeading>
  <NoteSubject>Objet:</NoteSubject>
  <DAC.Line2>EMPLOI, AFFAIRES SOCIALES ET INCLUSION</DAC.Line2>
  <DAC.Line3>POLITIQUE RÉGIONALE ET URBAINE</DAC.Line3>
  <DAC.Line1>DIRECTIONS GÉNÉRALES</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tél.</ContactTel>
  <ContactOffice>bureau</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Tableau {field: STYLEREF "Chapter Number" \s }.{field: SEQ Table \* ARABIC }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2023-04-11T12:29:18</Date>
    <Language>FR</Language>
    <Note/>
  </Created>
  <Edited>
    <Version/>
    <Date/>
  </Edited>
  <DocumentModel>
    <Id>f8c36bec-0f9f-4d0e-ab25-ee5c0421ad8b</Id>
    <Name>Note for the file</Name>
  </DocumentModel>
  <CustomTemplate>
    <Id/>
    <Name/>
  </CustomTemplate>
  <DocumentDate>2023-04-11T12:29:18</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Chef d'unité adjoint</Function>
  <WebAddress/>
  <FunctionalMailbox/>
  <InheritedWebAddress>WebAddress</InheritedWebAddress>
  <OrgaEntity1>
    <Id>805c15ac-91b7-42ae-a642-e0e6c71741c1</Id>
    <LogicalLevel>1</LogicalLevel>
    <Name>HR</Name>
    <HeadLine1/>
    <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DIRECTION GÉNÉRALE</HeadLine1>
      <HeadLine2>RESSOURCES HUMAINES ET SÉCURITÉ</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Recrutement &amp; mobilité</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Concours &amp; sélections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Bruxelles</TranslatedName>
      <Location>Bruxelles, le</Location>
      <Footer>Commission européenne, 1049 Bruxelles, BELGIQUE – Tél. +32 22991111</Footer>
    </Address>
    <Address>
      <Id>1264fb81-f6bb-475e-9f9d-a937d3be6ee2</Id>
      <Name>Luxembourg</Name>
      <PhoneNumberPrefix>+352 4301-</PhoneNumberPrefix>
      <TranslatedName>Luxembourg</TranslatedName>
      <Location>Luxembourg, le</Location>
      <Footer>Commission européenne, 2920 Luxembourg, LUXEMBOURG – Tél.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Common_Languages xmlns="http://schemas.microsoft.com/sharepoint/v3/fields">EN,FR,DE</EC_Common_Languages>
    <EC_Portal_SM_IsProfessional xmlns="1929b814-5a78-4bdc-9841-d8b9ef424f65">false</EC_Portal_SM_IsProfessional>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Props1.xml><?xml version="1.0" encoding="utf-8"?>
<ds:datastoreItem xmlns:ds="http://schemas.openxmlformats.org/officeDocument/2006/customXml" ds:itemID="{33015271-8B41-4CD0-8E78-12B8F4B11139}">
  <ds:schemaRefs>
    <ds:schemaRef ds:uri="http://schemas.microsoft.com/sharepoint/v3/contenttype/forms"/>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4DD96F4-BBF0-45E7-A229-B4D6064D9A94}">
  <ds:schemaRefs/>
</ds:datastoreItem>
</file>

<file path=customXml/itemProps5.xml><?xml version="1.0" encoding="utf-8"?>
<ds:datastoreItem xmlns:ds="http://schemas.openxmlformats.org/officeDocument/2006/customXml" ds:itemID="{196FEDF9-0AAF-4363-BCE1-C03828D4B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20CDE25-B075-4406-9A2F-D7A6BB9442E8}">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4</Pages>
  <Words>1104</Words>
  <Characters>6297</Characters>
  <Application>Microsoft Office Word</Application>
  <DocSecurity>0</DocSecurity>
  <PresentationFormat>Microsoft Word 14.0</PresentationFormat>
  <Lines>52</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2024-04-03T12:25:00Z</cp:lastPrinted>
  <dcterms:created xsi:type="dcterms:W3CDTF">2024-04-09T15:06:00Z</dcterms:created>
  <dcterms:modified xsi:type="dcterms:W3CDTF">2024-07-05T10:59:00Z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2023-04-11T10:29:22Z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06884b78-ff17-43ef-8d7b-524abf11994f</vt:lpwstr>
  </property>
  <property fmtid="{D5CDD505-2E9C-101B-9397-08002B2CF9AE}" pid="8" name="MSIP_Label_6bd9ddd1-4d20-43f6-abfa-fc3c07406f94_ContentBits">
    <vt:lpwstr>0</vt:lpwstr>
  </property>
  <property fmtid="{D5CDD505-2E9C-101B-9397-08002B2CF9AE}" pid="9" name="EC_Portal_SM_LocationTaxHTField0">
    <vt:lpwstr>Brussels|a2fd1745-7a8b-472f-87d8-c065744c40dd</vt:lpwstr>
  </property>
  <property fmtid="{D5CDD505-2E9C-101B-9397-08002B2CF9AE}" pid="10" name="EC_Portal_SM_DocumentType">
    <vt:lpwstr/>
  </property>
  <property fmtid="{D5CDD505-2E9C-101B-9397-08002B2CF9AE}" pid="11" name="EC_Portal_SM_Location">
    <vt:lpwstr>1;#Brussels|a2fd1745-7a8b-472f-87d8-c065744c40dd</vt:lpwstr>
  </property>
  <property fmtid="{D5CDD505-2E9C-101B-9397-08002B2CF9AE}" pid="12" name="ContentTypeId">
    <vt:lpwstr>0x010100B115F2CDA271DD4BBE79039B2B10322D005972CF4DFAC7AC44A3C80A3589CF2E1E</vt:lpwstr>
  </property>
  <property fmtid="{D5CDD505-2E9C-101B-9397-08002B2CF9AE}" pid="13" name="TaxCatchAll">
    <vt:lpwstr>6;#French|797213b8-07f2-436e-a021-30df8c8bbd6c;#5;#English|256b0f03-2527-4c41-b261-a16799168ae6;#55;#Seconded national experts|8541174c-e865-48c8-ad74-a224e0cea60d;#1;#Brussels|a2fd1745-7a8b-472f-87d8-c065744c40dd</vt:lpwstr>
  </property>
  <property fmtid="{D5CDD505-2E9C-101B-9397-08002B2CF9AE}" pid="14" name="EC_Portal_SM_NavigationLanguage">
    <vt:lpwstr>5;#English|256b0f03-2527-4c41-b261-a16799168ae6;#6;#French|797213b8-07f2-436e-a021-30df8c8bbd6c</vt:lpwstr>
  </property>
  <property fmtid="{D5CDD505-2E9C-101B-9397-08002B2CF9AE}" pid="15" name="EC_Portal_SM_NavigationLanguageTaxHTField0">
    <vt:lpwstr>English|256b0f03-2527-4c41-b261-a16799168ae6;French|797213b8-07f2-436e-a021-30df8c8bbd6c</vt:lpwstr>
  </property>
  <property fmtid="{D5CDD505-2E9C-101B-9397-08002B2CF9AE}" pid="16" name="EC_Portal_SM_TopicsTaxHTField0">
    <vt:lpwstr>Seconded national experts|8541174c-e865-48c8-ad74-a224e0cea60d</vt:lpwstr>
  </property>
  <property fmtid="{D5CDD505-2E9C-101B-9397-08002B2CF9AE}" pid="17" name="EC_Portal_SM_Topics">
    <vt:lpwstr>55;#Seconded national experts|8541174c-e865-48c8-ad74-a224e0cea60d</vt:lpwstr>
  </property>
  <property fmtid="{D5CDD505-2E9C-101B-9397-08002B2CF9AE}" pid="18" name="EC_Portal_SM_DocumentTypeTaxHTField0">
    <vt:lpwstr/>
  </property>
</Properties>
</file>