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C1EFB1B"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D4DA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102D7E8C"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D2ACA58" w:rsidR="00B65513" w:rsidRPr="0007110E" w:rsidRDefault="00461644" w:rsidP="00E82667">
                <w:pPr>
                  <w:tabs>
                    <w:tab w:val="left" w:pos="426"/>
                  </w:tabs>
                  <w:spacing w:before="120"/>
                  <w:rPr>
                    <w:bCs/>
                    <w:lang w:val="en-IE" w:eastAsia="en-GB"/>
                  </w:rPr>
                </w:pPr>
                <w:r>
                  <w:rPr>
                    <w:bCs/>
                    <w:lang w:val="en-IE" w:eastAsia="en-GB"/>
                  </w:rPr>
                  <w:t>DG DEFIS A2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A938BD5" w:rsidR="00D96984" w:rsidRPr="0007110E" w:rsidRDefault="005B0710" w:rsidP="00E82667">
                <w:pPr>
                  <w:tabs>
                    <w:tab w:val="left" w:pos="426"/>
                  </w:tabs>
                  <w:spacing w:before="120"/>
                  <w:rPr>
                    <w:bCs/>
                    <w:lang w:val="en-IE" w:eastAsia="en-GB"/>
                  </w:rPr>
                </w:pPr>
                <w:r>
                  <w:rPr>
                    <w:b/>
                    <w:bCs/>
                    <w:lang w:val="en-US"/>
                  </w:rPr>
                  <w:t>368963</w:t>
                </w:r>
                <w:r>
                  <w:rPr>
                    <w:lang w:val="en-US"/>
                  </w:rPr>
                  <w:t> </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1979A88" w:rsidR="00E21DBD" w:rsidRPr="00AD4DA1" w:rsidRDefault="00461644" w:rsidP="00E82667">
                <w:pPr>
                  <w:tabs>
                    <w:tab w:val="left" w:pos="426"/>
                  </w:tabs>
                  <w:spacing w:before="120"/>
                  <w:rPr>
                    <w:bCs/>
                    <w:lang w:val="en-IE" w:eastAsia="en-GB"/>
                  </w:rPr>
                </w:pPr>
                <w:r w:rsidRPr="00AD4DA1">
                  <w:rPr>
                    <w:rStyle w:val="Strong"/>
                    <w:rFonts w:ascii="Verdana" w:hAnsi="Verdana"/>
                    <w:color w:val="666666"/>
                    <w:sz w:val="19"/>
                    <w:szCs w:val="19"/>
                    <w:shd w:val="clear" w:color="auto" w:fill="FFFFFF"/>
                    <w:lang w:val="en-IE"/>
                  </w:rPr>
                  <w:t>KAINZ-HUBER</w:t>
                </w:r>
                <w:r w:rsidRPr="00AD4DA1">
                  <w:rPr>
                    <w:rFonts w:ascii="Verdana" w:hAnsi="Verdana"/>
                    <w:color w:val="666666"/>
                    <w:sz w:val="19"/>
                    <w:szCs w:val="19"/>
                    <w:shd w:val="clear" w:color="auto" w:fill="FFFFFF"/>
                    <w:lang w:val="en-IE"/>
                  </w:rPr>
                  <w:t> Sylvia</w:t>
                </w:r>
              </w:p>
            </w:sdtContent>
          </w:sdt>
          <w:p w14:paraId="34CF737A" w14:textId="50DA14FE" w:rsidR="00E21DBD" w:rsidRPr="00AD4DA1" w:rsidRDefault="00AD4DA1"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proofErr w:type="gramStart"/>
                <w:r w:rsidR="006C54D8" w:rsidRPr="00AD4DA1">
                  <w:rPr>
                    <w:bCs/>
                    <w:lang w:val="en-IE" w:eastAsia="en-GB"/>
                  </w:rPr>
                  <w:t>4</w:t>
                </w:r>
                <w:r w:rsidR="00010DAC" w:rsidRPr="00AD4DA1">
                  <w:rPr>
                    <w:bCs/>
                    <w:lang w:val="en-IE" w:eastAsia="en-GB"/>
                  </w:rPr>
                  <w:t>rd</w:t>
                </w:r>
                <w:proofErr w:type="gramEnd"/>
              </w:sdtContent>
            </w:sdt>
            <w:r w:rsidR="00E21DBD" w:rsidRPr="00AD4DA1">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8E4B13" w:rsidRPr="00AD4DA1">
                  <w:rPr>
                    <w:bCs/>
                    <w:lang w:val="en-IE" w:eastAsia="en-GB"/>
                  </w:rPr>
                  <w:t>2024</w:t>
                </w:r>
              </w:sdtContent>
            </w:sdt>
          </w:p>
          <w:p w14:paraId="158DD156" w14:textId="15B4AFE4" w:rsidR="00E21DBD" w:rsidRPr="0007110E" w:rsidRDefault="00AD4DA1"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53EBF">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B53EBF">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B53EBF"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5C8E8BB"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3746C92"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73EF1069" w:rsidR="0040388A" w:rsidRPr="0007110E" w:rsidRDefault="00AD4DA1"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B53EBF">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41A0A62D"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B53EBF">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D4DA1"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D4DA1"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2FEE5C2"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7EDBF326" w:rsidR="00DF1E49" w:rsidRPr="0007110E" w:rsidRDefault="00E82667" w:rsidP="00E82667">
            <w:pPr>
              <w:tabs>
                <w:tab w:val="left" w:pos="426"/>
              </w:tabs>
              <w:spacing w:before="120" w:after="120"/>
              <w:rPr>
                <w:bCs/>
                <w:lang w:val="en-IE" w:eastAsia="en-GB"/>
              </w:rPr>
            </w:pPr>
            <w:r>
              <w:rPr>
                <w:bCs/>
                <w:szCs w:val="24"/>
              </w:rPr>
              <w:object w:dxaOrig="225" w:dyaOrig="225" w14:anchorId="51A1B371">
                <v:shape id="_x0000_i1045" type="#_x0000_t75" style="width:108pt;height:21.6pt" o:ole="">
                  <v:imagedata r:id="rId23" o:title=""/>
                </v:shape>
                <w:control r:id="rId24" w:name="OptionButton2" w:shapeid="_x0000_i1045"/>
              </w:object>
            </w:r>
            <w:r>
              <w:rPr>
                <w:bCs/>
                <w:szCs w:val="24"/>
              </w:rPr>
              <w:object w:dxaOrig="225" w:dyaOrig="225" w14:anchorId="0992615F">
                <v:shape id="_x0000_i1047" type="#_x0000_t75" style="width:108pt;height:21.6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1E802105" w14:textId="0A545802" w:rsidR="00B53EBF" w:rsidRPr="00B53EBF" w:rsidRDefault="00B53EBF" w:rsidP="00B53EBF">
          <w:pPr>
            <w:rPr>
              <w:lang w:val="en-US" w:eastAsia="en-GB"/>
            </w:rPr>
          </w:pPr>
          <w:r w:rsidRPr="00B53EBF">
            <w:rPr>
              <w:lang w:val="en-US" w:eastAsia="en-GB"/>
            </w:rPr>
            <w:t xml:space="preserve">The mission of Unit A.2 is to contribute, through the effective implementation </w:t>
          </w:r>
          <w:r w:rsidR="00B515A2">
            <w:rPr>
              <w:lang w:val="en-US" w:eastAsia="en-GB"/>
            </w:rPr>
            <w:t xml:space="preserve">of defence-related programmes, including </w:t>
          </w:r>
          <w:r w:rsidRPr="00B53EBF">
            <w:rPr>
              <w:lang w:val="en-US" w:eastAsia="en-GB"/>
            </w:rPr>
            <w:t xml:space="preserve">the European Defence Fund (EDF) and its precursor programmes, to the strengthening </w:t>
          </w:r>
          <w:r>
            <w:rPr>
              <w:lang w:val="en-US" w:eastAsia="en-GB"/>
            </w:rPr>
            <w:t xml:space="preserve">of </w:t>
          </w:r>
          <w:r w:rsidRPr="00B53EBF">
            <w:rPr>
              <w:lang w:val="en-US" w:eastAsia="en-GB"/>
            </w:rPr>
            <w:t>the European Defence Technological and Industrial Base (EDTIB), for a more competitive, innovative and integrated European defence industry and in support of EU’s strategic autonomy.</w:t>
          </w:r>
          <w:r w:rsidR="00627324">
            <w:rPr>
              <w:lang w:val="en-US" w:eastAsia="en-GB"/>
            </w:rPr>
            <w:t xml:space="preserve"> </w:t>
          </w:r>
        </w:p>
        <w:p w14:paraId="59DD0438" w14:textId="203F1D7E" w:rsidR="00E21DBD" w:rsidRDefault="00B53EBF" w:rsidP="00B53EBF">
          <w:pPr>
            <w:rPr>
              <w:lang w:val="en-US" w:eastAsia="en-GB"/>
            </w:rPr>
          </w:pPr>
          <w:r w:rsidRPr="00B53EBF">
            <w:rPr>
              <w:lang w:val="en-US" w:eastAsia="en-GB"/>
            </w:rPr>
            <w:t xml:space="preserve">In close collaboration and in a flexible set-up with Units A.1, A.3 and A.4, A.2’s specific contribution to the effective implementation of the </w:t>
          </w:r>
          <w:r w:rsidR="00B515A2">
            <w:rPr>
              <w:lang w:val="en-US" w:eastAsia="en-GB"/>
            </w:rPr>
            <w:t>defence-related programmes</w:t>
          </w:r>
          <w:r w:rsidRPr="00B53EBF">
            <w:rPr>
              <w:lang w:val="en-US" w:eastAsia="en-GB"/>
            </w:rPr>
            <w:t xml:space="preserve"> focuses </w:t>
          </w:r>
          <w:r w:rsidRPr="00B53EBF">
            <w:rPr>
              <w:lang w:val="en-US" w:eastAsia="en-GB"/>
            </w:rPr>
            <w:lastRenderedPageBreak/>
            <w:t xml:space="preserve">on the programming of the </w:t>
          </w:r>
          <w:r w:rsidR="00B515A2">
            <w:rPr>
              <w:lang w:val="en-US" w:eastAsia="en-GB"/>
            </w:rPr>
            <w:t xml:space="preserve">related </w:t>
          </w:r>
          <w:r w:rsidRPr="00B53EBF">
            <w:rPr>
              <w:lang w:val="en-US" w:eastAsia="en-GB"/>
            </w:rPr>
            <w:t xml:space="preserve">activities, as well as on the conception and implementation, within and around the framework of the </w:t>
          </w:r>
          <w:r w:rsidR="00B515A2">
            <w:rPr>
              <w:lang w:val="en-US" w:eastAsia="en-GB"/>
            </w:rPr>
            <w:t>programme</w:t>
          </w:r>
          <w:r w:rsidR="00066455">
            <w:rPr>
              <w:lang w:val="en-US" w:eastAsia="en-GB"/>
            </w:rPr>
            <w:t>s</w:t>
          </w:r>
          <w:r w:rsidRPr="00B53EBF">
            <w:rPr>
              <w:lang w:val="en-US" w:eastAsia="en-GB"/>
            </w:rPr>
            <w:t xml:space="preserve">, of the policies and specific measures in support of the participation of SMEs in the programme. The unit is also responsible for other support activities in relation to security and ethics, as well as for ensuring the coherence of the </w:t>
          </w:r>
          <w:r w:rsidR="00B515A2">
            <w:rPr>
              <w:lang w:val="en-US" w:eastAsia="en-GB"/>
            </w:rPr>
            <w:t>programme</w:t>
          </w:r>
          <w:r w:rsidRPr="00B53EBF">
            <w:rPr>
              <w:lang w:val="en-US" w:eastAsia="en-GB"/>
            </w:rPr>
            <w:t>s</w:t>
          </w:r>
          <w:r w:rsidR="00B515A2">
            <w:rPr>
              <w:lang w:val="en-US" w:eastAsia="en-GB"/>
            </w:rPr>
            <w:t>’</w:t>
          </w:r>
          <w:r w:rsidRPr="00B53EBF">
            <w:rPr>
              <w:lang w:val="en-US" w:eastAsia="en-GB"/>
            </w:rPr>
            <w:t xml:space="preserve"> activities with other EU policies.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rFonts w:ascii="Times New Roman" w:eastAsia="Times New Roman" w:hAnsi="Times New Roman" w:cs="Times New Roman"/>
          <w:sz w:val="24"/>
          <w:szCs w:val="20"/>
          <w:lang w:val="en-GB" w:eastAsia="en-IE"/>
        </w:rPr>
      </w:sdtEndPr>
      <w:sdtContent>
        <w:p w14:paraId="5F48A89C" w14:textId="38F2AAB2" w:rsidR="00010DAC" w:rsidRDefault="00AC1B81" w:rsidP="00010DAC">
          <w:pPr>
            <w:rPr>
              <w:lang w:val="en-US" w:eastAsia="en-GB"/>
            </w:rPr>
          </w:pPr>
          <w:r>
            <w:rPr>
              <w:rFonts w:asciiTheme="minorHAnsi" w:eastAsiaTheme="minorHAnsi" w:hAnsiTheme="minorHAnsi" w:cstheme="minorBidi"/>
              <w:sz w:val="22"/>
              <w:szCs w:val="22"/>
              <w:lang w:val="en-US" w:eastAsia="en-GB"/>
            </w:rPr>
            <w:t>P</w:t>
          </w:r>
          <w:r w:rsidR="00B53EBF">
            <w:rPr>
              <w:lang w:val="en-US" w:eastAsia="en-GB"/>
            </w:rPr>
            <w:t>olicy officer</w:t>
          </w:r>
        </w:p>
        <w:p w14:paraId="427538C2" w14:textId="77777777" w:rsidR="005B0710" w:rsidRDefault="005B0710" w:rsidP="005B0710">
          <w:pPr>
            <w:rPr>
              <w:lang w:val="en-US" w:eastAsia="en-GB"/>
            </w:rPr>
          </w:pPr>
          <w:r w:rsidRPr="00B53EBF">
            <w:rPr>
              <w:lang w:val="en-US" w:eastAsia="en-GB"/>
            </w:rPr>
            <w:t>The seconded national expert will work under the supervision of a Commission official. Without prejudice to the principle of loyal cooperation between national/regional or local administrations and the Commission, he/she shall carry out his</w:t>
          </w:r>
          <w:r>
            <w:rPr>
              <w:lang w:val="en-US" w:eastAsia="en-GB"/>
            </w:rPr>
            <w:t>/her</w:t>
          </w:r>
          <w:r w:rsidRPr="00B53EBF">
            <w:rPr>
              <w:lang w:val="en-US" w:eastAsia="en-GB"/>
            </w:rPr>
            <w:t xml:space="preserve"> duties and conduct himself</w:t>
          </w:r>
          <w:r>
            <w:rPr>
              <w:lang w:val="en-US" w:eastAsia="en-GB"/>
            </w:rPr>
            <w:t>/herself</w:t>
          </w:r>
          <w:r w:rsidRPr="00B53EBF">
            <w:rPr>
              <w:lang w:val="en-US" w:eastAsia="en-GB"/>
            </w:rPr>
            <w:t xml:space="preserve"> solely with the interests of the European Union in mind. The seconded national </w:t>
          </w:r>
          <w:r>
            <w:rPr>
              <w:lang w:val="en-US" w:eastAsia="en-GB"/>
            </w:rPr>
            <w:t xml:space="preserve">expert </w:t>
          </w:r>
          <w:r w:rsidRPr="00B53EBF">
            <w:rPr>
              <w:lang w:val="en-US" w:eastAsia="en-GB"/>
            </w:rPr>
            <w:t>shall not represent the Commission with a view to entering into commitments, whether financial or otherwise, or negotiate on its behalf.</w:t>
          </w:r>
        </w:p>
        <w:p w14:paraId="260F54A7" w14:textId="77777777" w:rsidR="005B0710" w:rsidRPr="00E308F7" w:rsidRDefault="005B0710" w:rsidP="005B0710">
          <w:pPr>
            <w:spacing w:after="0"/>
            <w:ind w:right="-14"/>
            <w:rPr>
              <w:szCs w:val="24"/>
              <w:lang w:val="en-IE"/>
            </w:rPr>
          </w:pPr>
          <w:r>
            <w:rPr>
              <w:szCs w:val="24"/>
              <w:lang w:val="en-IE"/>
            </w:rPr>
            <w:t>Overall, the objective is to c</w:t>
          </w:r>
          <w:r w:rsidRPr="00E308F7">
            <w:rPr>
              <w:szCs w:val="24"/>
              <w:lang w:val="en-IE"/>
            </w:rPr>
            <w:t xml:space="preserve">ontribute to the implementation of </w:t>
          </w:r>
          <w:r>
            <w:rPr>
              <w:szCs w:val="24"/>
              <w:lang w:val="en-IE"/>
            </w:rPr>
            <w:t xml:space="preserve">European defence-related programmes, including the </w:t>
          </w:r>
          <w:r w:rsidRPr="00E308F7">
            <w:rPr>
              <w:szCs w:val="24"/>
              <w:lang w:val="en-IE"/>
            </w:rPr>
            <w:t xml:space="preserve">European Defence Fund </w:t>
          </w:r>
          <w:r>
            <w:rPr>
              <w:szCs w:val="24"/>
              <w:lang w:val="en-IE"/>
            </w:rPr>
            <w:t>and other defence industry programmes</w:t>
          </w:r>
        </w:p>
        <w:p w14:paraId="352F4CE8" w14:textId="77777777" w:rsidR="005B0710" w:rsidRPr="00E308F7" w:rsidRDefault="005B0710" w:rsidP="005B0710">
          <w:pPr>
            <w:spacing w:after="0"/>
            <w:ind w:right="-14"/>
            <w:rPr>
              <w:szCs w:val="24"/>
              <w:lang w:val="en-IE"/>
            </w:rPr>
          </w:pPr>
        </w:p>
        <w:p w14:paraId="72A629A2" w14:textId="77777777" w:rsidR="005B0710" w:rsidRPr="00E308F7" w:rsidRDefault="005B0710" w:rsidP="005B0710">
          <w:pPr>
            <w:autoSpaceDE w:val="0"/>
            <w:autoSpaceDN w:val="0"/>
            <w:adjustRightInd w:val="0"/>
            <w:spacing w:after="0"/>
            <w:rPr>
              <w:szCs w:val="24"/>
              <w:lang w:val="en-IE"/>
            </w:rPr>
          </w:pPr>
          <w:r w:rsidRPr="00E308F7">
            <w:rPr>
              <w:szCs w:val="24"/>
              <w:lang w:val="en-IE"/>
            </w:rPr>
            <w:t>This includes notably to:</w:t>
          </w:r>
        </w:p>
        <w:p w14:paraId="6B982562" w14:textId="77777777" w:rsidR="005B0710" w:rsidRPr="00E308F7" w:rsidRDefault="005B0710" w:rsidP="005B0710">
          <w:pPr>
            <w:autoSpaceDE w:val="0"/>
            <w:autoSpaceDN w:val="0"/>
            <w:adjustRightInd w:val="0"/>
            <w:spacing w:after="0"/>
            <w:rPr>
              <w:szCs w:val="24"/>
              <w:lang w:val="en-IE"/>
            </w:rPr>
          </w:pPr>
        </w:p>
        <w:p w14:paraId="46DF126B" w14:textId="77777777" w:rsidR="005B0710" w:rsidRDefault="005B0710" w:rsidP="005B0710">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Contribute to activities to increase SMEs participation in the defence industry programmes managed by DG DEFIS and attract newcomers to the defence industry sector through those programmes (incl. e.g. matchmaking, business coaching);</w:t>
          </w:r>
        </w:p>
        <w:p w14:paraId="76D26969" w14:textId="77777777" w:rsidR="005B0710" w:rsidRDefault="005B0710" w:rsidP="005B0710">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Contribute to setting up new innovation actions targeted at attracting SMEs;</w:t>
          </w:r>
        </w:p>
        <w:p w14:paraId="0122D97C" w14:textId="77777777" w:rsidR="005B0710" w:rsidRDefault="005B0710" w:rsidP="005B0710">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 xml:space="preserve">Contribute and organise outreach activities focused at potential applicants under the defence industry programmes managed by DG DEFIS, incl. national and EU information days and sessions, participation to defence exhibitions, as well as to events for non-traditional defence players;  </w:t>
          </w:r>
        </w:p>
        <w:p w14:paraId="2230731B" w14:textId="29748484" w:rsidR="00010DAC" w:rsidRPr="006C54D8" w:rsidRDefault="005B0710" w:rsidP="005B0710">
          <w:pPr>
            <w:pStyle w:val="ListParagraph"/>
            <w:numPr>
              <w:ilvl w:val="0"/>
              <w:numId w:val="35"/>
            </w:numPr>
            <w:autoSpaceDE w:val="0"/>
            <w:autoSpaceDN w:val="0"/>
            <w:adjustRightInd w:val="0"/>
            <w:spacing w:after="0" w:line="240" w:lineRule="auto"/>
            <w:jc w:val="both"/>
            <w:rPr>
              <w:lang w:val="en-IE"/>
            </w:rPr>
          </w:pPr>
          <w:r w:rsidRPr="00B515A2">
            <w:rPr>
              <w:rFonts w:ascii="Times New Roman" w:hAnsi="Times New Roman" w:cs="Times New Roman"/>
              <w:sz w:val="24"/>
              <w:szCs w:val="24"/>
              <w:lang w:val="en-IE"/>
            </w:rPr>
            <w:t xml:space="preserve">Support Commission staff </w:t>
          </w:r>
          <w:r>
            <w:rPr>
              <w:rFonts w:ascii="Times New Roman" w:hAnsi="Times New Roman" w:cs="Times New Roman"/>
              <w:sz w:val="24"/>
              <w:szCs w:val="24"/>
              <w:lang w:val="en-IE"/>
            </w:rPr>
            <w:t>to strengthen further the activities of the EDF National Focal Points’ network and the Network of defence-related regions</w:t>
          </w:r>
          <w:r w:rsidR="00010DAC" w:rsidRPr="00010DAC">
            <w:rPr>
              <w:rFonts w:ascii="Times New Roman" w:hAnsi="Times New Roman" w:cs="Times New Roman"/>
              <w:sz w:val="24"/>
              <w:szCs w:val="24"/>
              <w:lang w:val="en-IE"/>
            </w:rPr>
            <w:t>.</w:t>
          </w:r>
        </w:p>
        <w:p w14:paraId="4CC087BB" w14:textId="5CA9DE5C" w:rsidR="00FD4AA4" w:rsidRPr="00FD4AA4" w:rsidRDefault="00AD4DA1" w:rsidP="00FD4AA4">
          <w:pPr>
            <w:autoSpaceDE w:val="0"/>
            <w:autoSpaceDN w:val="0"/>
            <w:adjustRightInd w:val="0"/>
            <w:spacing w:after="0"/>
            <w:rPr>
              <w:szCs w:val="24"/>
              <w:lang w:val="en-IE"/>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7D00C20" w14:textId="1085BB3F" w:rsidR="004617C9" w:rsidRPr="00AF5995" w:rsidRDefault="004617C9" w:rsidP="00627324">
          <w:pPr>
            <w:spacing w:after="0"/>
            <w:rPr>
              <w:szCs w:val="24"/>
              <w:lang w:val="en-US" w:eastAsia="en-GB"/>
            </w:rPr>
          </w:pPr>
          <w:r w:rsidRPr="00AF5995">
            <w:rPr>
              <w:szCs w:val="24"/>
              <w:u w:val="single"/>
              <w:lang w:val="en-US" w:eastAsia="en-GB"/>
            </w:rPr>
            <w:t>Diploma</w:t>
          </w:r>
          <w:r w:rsidRPr="00AF5995">
            <w:rPr>
              <w:szCs w:val="24"/>
              <w:lang w:val="en-US" w:eastAsia="en-GB"/>
            </w:rPr>
            <w:t xml:space="preserve"> </w:t>
          </w:r>
          <w:r w:rsidR="00010DAC">
            <w:rPr>
              <w:szCs w:val="24"/>
              <w:lang w:val="en-US" w:eastAsia="en-GB"/>
            </w:rPr>
            <w:t xml:space="preserve">  </w:t>
          </w:r>
        </w:p>
        <w:p w14:paraId="236DE0F2" w14:textId="77777777" w:rsidR="004617C9" w:rsidRPr="00AF5995" w:rsidRDefault="004617C9" w:rsidP="00627324">
          <w:pPr>
            <w:tabs>
              <w:tab w:val="left" w:pos="709"/>
            </w:tabs>
            <w:spacing w:after="0"/>
            <w:ind w:right="1317"/>
            <w:rPr>
              <w:szCs w:val="24"/>
              <w:lang w:val="en-US" w:eastAsia="en-GB"/>
            </w:rPr>
          </w:pPr>
          <w:r w:rsidRPr="00AF5995">
            <w:rPr>
              <w:szCs w:val="24"/>
              <w:lang w:val="en-US" w:eastAsia="en-GB"/>
            </w:rPr>
            <w:t xml:space="preserve">- university degree or </w:t>
          </w:r>
        </w:p>
        <w:p w14:paraId="495B7C08" w14:textId="77777777" w:rsidR="004617C9" w:rsidRPr="00AF5995" w:rsidRDefault="004617C9" w:rsidP="003F691E">
          <w:pPr>
            <w:tabs>
              <w:tab w:val="left" w:pos="709"/>
            </w:tabs>
            <w:spacing w:after="0"/>
            <w:ind w:right="1317"/>
            <w:rPr>
              <w:szCs w:val="24"/>
              <w:lang w:val="en-US" w:eastAsia="en-GB"/>
            </w:rPr>
          </w:pPr>
          <w:r w:rsidRPr="00AF5995">
            <w:rPr>
              <w:szCs w:val="24"/>
              <w:lang w:val="en-US" w:eastAsia="en-GB"/>
            </w:rPr>
            <w:t>- professional training or professional experience of an equivalent level</w:t>
          </w:r>
        </w:p>
        <w:p w14:paraId="55B209C2" w14:textId="77777777" w:rsidR="004617C9" w:rsidRPr="00AF5995" w:rsidRDefault="004617C9" w:rsidP="004617C9">
          <w:pPr>
            <w:tabs>
              <w:tab w:val="left" w:pos="709"/>
            </w:tabs>
            <w:spacing w:after="0"/>
            <w:ind w:left="709" w:right="1317"/>
            <w:rPr>
              <w:szCs w:val="24"/>
              <w:lang w:val="en-US" w:eastAsia="en-GB"/>
            </w:rPr>
          </w:pPr>
        </w:p>
        <w:p w14:paraId="2A2D42ED" w14:textId="10324812" w:rsidR="004617C9" w:rsidRPr="00AF5995" w:rsidRDefault="005B0710" w:rsidP="003F691E">
          <w:pPr>
            <w:tabs>
              <w:tab w:val="left" w:pos="709"/>
            </w:tabs>
            <w:spacing w:after="0"/>
            <w:ind w:right="60"/>
            <w:rPr>
              <w:szCs w:val="24"/>
              <w:lang w:val="en-IE" w:eastAsia="en-GB"/>
            </w:rPr>
          </w:pPr>
          <w:r w:rsidRPr="00AF5995">
            <w:rPr>
              <w:szCs w:val="24"/>
              <w:lang w:val="en-US" w:eastAsia="en-GB"/>
            </w:rPr>
            <w:t xml:space="preserve">in </w:t>
          </w:r>
          <w:r>
            <w:rPr>
              <w:szCs w:val="24"/>
              <w:lang w:val="en-US" w:eastAsia="en-GB"/>
            </w:rPr>
            <w:t>any</w:t>
          </w:r>
          <w:r w:rsidRPr="00AF5995">
            <w:rPr>
              <w:szCs w:val="24"/>
              <w:lang w:val="en-US" w:eastAsia="en-GB"/>
            </w:rPr>
            <w:t xml:space="preserve"> field</w:t>
          </w:r>
          <w:r>
            <w:rPr>
              <w:szCs w:val="24"/>
              <w:lang w:val="en-US" w:eastAsia="en-GB"/>
            </w:rPr>
            <w:t xml:space="preserve"> potentially related to defence industry and capacity building</w:t>
          </w:r>
          <w:r w:rsidR="00686668">
            <w:rPr>
              <w:szCs w:val="24"/>
              <w:lang w:val="en-US" w:eastAsia="en-GB"/>
            </w:rPr>
            <w:t>.</w:t>
          </w:r>
        </w:p>
        <w:p w14:paraId="256D43B5" w14:textId="77777777" w:rsidR="004617C9" w:rsidRPr="00AF5995" w:rsidRDefault="004617C9" w:rsidP="004617C9">
          <w:pPr>
            <w:tabs>
              <w:tab w:val="left" w:pos="709"/>
            </w:tabs>
            <w:spacing w:after="0"/>
            <w:ind w:left="709" w:right="60"/>
            <w:rPr>
              <w:szCs w:val="24"/>
              <w:lang w:val="en-US" w:eastAsia="en-GB"/>
            </w:rPr>
          </w:pPr>
        </w:p>
        <w:p w14:paraId="6BCB46C6" w14:textId="77777777" w:rsidR="004617C9" w:rsidRPr="00AF5995" w:rsidRDefault="004617C9" w:rsidP="00627324">
          <w:pPr>
            <w:tabs>
              <w:tab w:val="left" w:pos="709"/>
            </w:tabs>
            <w:spacing w:after="0"/>
            <w:ind w:right="60"/>
            <w:rPr>
              <w:szCs w:val="24"/>
              <w:u w:val="single"/>
              <w:lang w:val="en-US" w:eastAsia="en-GB"/>
            </w:rPr>
          </w:pPr>
          <w:r w:rsidRPr="00AF5995">
            <w:rPr>
              <w:szCs w:val="24"/>
              <w:u w:val="single"/>
              <w:lang w:val="en-US" w:eastAsia="en-GB"/>
            </w:rPr>
            <w:t>Professional experience</w:t>
          </w:r>
        </w:p>
        <w:p w14:paraId="706719D4" w14:textId="77777777" w:rsidR="004617C9" w:rsidRPr="00AF5995" w:rsidRDefault="004617C9" w:rsidP="004617C9">
          <w:pPr>
            <w:tabs>
              <w:tab w:val="left" w:pos="709"/>
            </w:tabs>
            <w:spacing w:after="0"/>
            <w:ind w:left="709" w:right="60"/>
            <w:rPr>
              <w:szCs w:val="24"/>
              <w:u w:val="single"/>
              <w:lang w:val="en-US" w:eastAsia="en-GB"/>
            </w:rPr>
          </w:pPr>
        </w:p>
        <w:p w14:paraId="3E56DC9E" w14:textId="4D7476DB" w:rsidR="004617C9" w:rsidRPr="00AF5995" w:rsidRDefault="004617C9" w:rsidP="003F691E">
          <w:pPr>
            <w:tabs>
              <w:tab w:val="left" w:pos="709"/>
            </w:tabs>
            <w:spacing w:after="0"/>
            <w:ind w:right="60"/>
            <w:rPr>
              <w:szCs w:val="24"/>
              <w:lang w:val="en-IE"/>
            </w:rPr>
          </w:pPr>
          <w:r w:rsidRPr="00AF5995">
            <w:rPr>
              <w:szCs w:val="24"/>
              <w:lang w:val="en-US"/>
            </w:rPr>
            <w:t>Strong</w:t>
          </w:r>
          <w:r w:rsidRPr="00AF5995">
            <w:rPr>
              <w:szCs w:val="24"/>
              <w:lang w:val="en-IE"/>
            </w:rPr>
            <w:t xml:space="preserve"> experience </w:t>
          </w:r>
          <w:r w:rsidR="005D502F">
            <w:rPr>
              <w:szCs w:val="24"/>
              <w:lang w:val="en-IE"/>
            </w:rPr>
            <w:t>(</w:t>
          </w:r>
          <w:r w:rsidR="005D502F">
            <w:rPr>
              <w:lang w:val="en-US"/>
            </w:rPr>
            <w:t>from 3 to 5 years</w:t>
          </w:r>
          <w:r w:rsidR="005D502F">
            <w:rPr>
              <w:szCs w:val="24"/>
              <w:lang w:val="en-IE"/>
            </w:rPr>
            <w:t xml:space="preserve">) </w:t>
          </w:r>
          <w:r w:rsidRPr="00AF5995">
            <w:rPr>
              <w:szCs w:val="24"/>
              <w:lang w:val="en-IE"/>
            </w:rPr>
            <w:t>in:</w:t>
          </w:r>
        </w:p>
        <w:p w14:paraId="255A63F4" w14:textId="77777777" w:rsidR="004617C9" w:rsidRPr="00AF5995" w:rsidRDefault="004617C9" w:rsidP="004617C9">
          <w:pPr>
            <w:tabs>
              <w:tab w:val="left" w:pos="709"/>
            </w:tabs>
            <w:spacing w:after="0"/>
            <w:ind w:left="709" w:right="60"/>
            <w:rPr>
              <w:szCs w:val="24"/>
              <w:lang w:val="en-IE"/>
            </w:rPr>
          </w:pPr>
        </w:p>
        <w:p w14:paraId="6F422E80" w14:textId="77777777" w:rsidR="005B0710" w:rsidRPr="00AF5995" w:rsidRDefault="005B0710" w:rsidP="005B0710">
          <w:pPr>
            <w:tabs>
              <w:tab w:val="left" w:pos="709"/>
            </w:tabs>
            <w:spacing w:after="0"/>
            <w:ind w:right="60"/>
            <w:rPr>
              <w:szCs w:val="24"/>
              <w:lang w:val="en-IE"/>
            </w:rPr>
          </w:pPr>
          <w:r w:rsidRPr="00AF5995">
            <w:rPr>
              <w:szCs w:val="24"/>
              <w:lang w:val="en-IE"/>
            </w:rPr>
            <w:t xml:space="preserve">a) </w:t>
          </w:r>
          <w:r>
            <w:rPr>
              <w:szCs w:val="24"/>
              <w:lang w:val="en-IE"/>
            </w:rPr>
            <w:t>P</w:t>
          </w:r>
          <w:r w:rsidRPr="00AF5995">
            <w:rPr>
              <w:szCs w:val="24"/>
              <w:lang w:val="en-IE"/>
            </w:rPr>
            <w:t>repar</w:t>
          </w:r>
          <w:r>
            <w:rPr>
              <w:szCs w:val="24"/>
              <w:lang w:val="en-IE"/>
            </w:rPr>
            <w:t>ing a</w:t>
          </w:r>
          <w:r w:rsidRPr="00AF5995">
            <w:rPr>
              <w:szCs w:val="24"/>
              <w:lang w:val="en-IE"/>
            </w:rPr>
            <w:t>nd/or implement</w:t>
          </w:r>
          <w:r>
            <w:rPr>
              <w:szCs w:val="24"/>
              <w:lang w:val="en-IE"/>
            </w:rPr>
            <w:t>ing</w:t>
          </w:r>
          <w:r w:rsidRPr="00AF5995">
            <w:rPr>
              <w:szCs w:val="24"/>
              <w:lang w:val="en-IE"/>
            </w:rPr>
            <w:t xml:space="preserve"> defence </w:t>
          </w:r>
          <w:r>
            <w:rPr>
              <w:szCs w:val="24"/>
              <w:lang w:val="en-IE"/>
            </w:rPr>
            <w:t xml:space="preserve">(including </w:t>
          </w:r>
          <w:r w:rsidRPr="00AF5995">
            <w:rPr>
              <w:szCs w:val="24"/>
              <w:lang w:val="en-IE"/>
            </w:rPr>
            <w:t>R&amp;D</w:t>
          </w:r>
          <w:r>
            <w:rPr>
              <w:szCs w:val="24"/>
              <w:lang w:val="en-IE"/>
            </w:rPr>
            <w:t>)</w:t>
          </w:r>
          <w:r w:rsidRPr="00AF5995">
            <w:rPr>
              <w:szCs w:val="24"/>
              <w:lang w:val="en-IE"/>
            </w:rPr>
            <w:t xml:space="preserve"> programmes and projects, at national, multi-lateral or European level</w:t>
          </w:r>
          <w:r>
            <w:rPr>
              <w:szCs w:val="24"/>
              <w:lang w:val="en-IE"/>
            </w:rPr>
            <w:t>;</w:t>
          </w:r>
          <w:r w:rsidRPr="00AF5995">
            <w:rPr>
              <w:szCs w:val="24"/>
              <w:lang w:val="en-IE"/>
            </w:rPr>
            <w:t xml:space="preserve"> </w:t>
          </w:r>
        </w:p>
        <w:p w14:paraId="58FECD79" w14:textId="77777777" w:rsidR="005B0710" w:rsidRPr="00AF5995" w:rsidRDefault="005B0710" w:rsidP="005B0710">
          <w:pPr>
            <w:tabs>
              <w:tab w:val="left" w:pos="709"/>
            </w:tabs>
            <w:spacing w:after="0"/>
            <w:ind w:left="709" w:right="60"/>
            <w:rPr>
              <w:szCs w:val="24"/>
              <w:lang w:val="en-IE"/>
            </w:rPr>
          </w:pPr>
        </w:p>
        <w:p w14:paraId="421D873B" w14:textId="77777777" w:rsidR="005B0710" w:rsidRDefault="005B0710" w:rsidP="005B0710">
          <w:pPr>
            <w:tabs>
              <w:tab w:val="left" w:pos="709"/>
            </w:tabs>
            <w:spacing w:after="0"/>
            <w:ind w:right="60"/>
            <w:rPr>
              <w:szCs w:val="24"/>
              <w:lang w:val="en-IE"/>
            </w:rPr>
          </w:pPr>
          <w:r w:rsidRPr="00AF5995">
            <w:rPr>
              <w:szCs w:val="24"/>
              <w:lang w:val="en-IE"/>
            </w:rPr>
            <w:lastRenderedPageBreak/>
            <w:t xml:space="preserve">b) </w:t>
          </w:r>
          <w:r>
            <w:rPr>
              <w:szCs w:val="24"/>
              <w:lang w:val="en-IE"/>
            </w:rPr>
            <w:t>Support the development and implementation of measures aimed at attracting SME participation in R&amp;D programmes;</w:t>
          </w:r>
        </w:p>
        <w:p w14:paraId="01D9A7F9" w14:textId="77777777" w:rsidR="005B0710" w:rsidRDefault="005B0710" w:rsidP="005B0710">
          <w:pPr>
            <w:tabs>
              <w:tab w:val="left" w:pos="709"/>
            </w:tabs>
            <w:spacing w:after="0"/>
            <w:ind w:right="60"/>
            <w:rPr>
              <w:szCs w:val="24"/>
              <w:lang w:val="en-IE"/>
            </w:rPr>
          </w:pPr>
        </w:p>
        <w:p w14:paraId="71703A6D" w14:textId="1CAFEA4B" w:rsidR="004617C9" w:rsidRDefault="005B0710" w:rsidP="005B0710">
          <w:pPr>
            <w:tabs>
              <w:tab w:val="left" w:pos="709"/>
            </w:tabs>
            <w:spacing w:after="0"/>
            <w:ind w:right="60"/>
            <w:rPr>
              <w:szCs w:val="24"/>
              <w:lang w:val="en-IE"/>
            </w:rPr>
          </w:pPr>
          <w:r>
            <w:rPr>
              <w:szCs w:val="24"/>
              <w:lang w:val="en-IE"/>
            </w:rPr>
            <w:t>c) Set-up and organisation of outreach events in the defence domain and/or the R&amp;D domain</w:t>
          </w:r>
          <w:r w:rsidR="00686668">
            <w:rPr>
              <w:szCs w:val="24"/>
              <w:lang w:val="en-IE"/>
            </w:rPr>
            <w:t>;</w:t>
          </w:r>
        </w:p>
        <w:p w14:paraId="25E22DEB" w14:textId="7108553A" w:rsidR="00686668" w:rsidRDefault="00686668" w:rsidP="003F691E">
          <w:pPr>
            <w:tabs>
              <w:tab w:val="left" w:pos="709"/>
            </w:tabs>
            <w:spacing w:after="0"/>
            <w:ind w:right="60"/>
            <w:rPr>
              <w:szCs w:val="24"/>
              <w:lang w:val="en-IE"/>
            </w:rPr>
          </w:pPr>
        </w:p>
        <w:p w14:paraId="5536F1EF" w14:textId="6372EF80" w:rsidR="004617C9" w:rsidRPr="00AF5995" w:rsidRDefault="00686668" w:rsidP="00627324">
          <w:pPr>
            <w:tabs>
              <w:tab w:val="left" w:pos="709"/>
            </w:tabs>
            <w:spacing w:after="0"/>
            <w:ind w:right="60"/>
            <w:rPr>
              <w:szCs w:val="24"/>
              <w:lang w:val="en-IE"/>
            </w:rPr>
          </w:pPr>
          <w:r w:rsidRPr="00686668">
            <w:rPr>
              <w:szCs w:val="24"/>
              <w:lang w:val="en-IE"/>
            </w:rPr>
            <w:t>Good drafting skills, ability to work in team and to deliver on time are required.</w:t>
          </w:r>
          <w:r w:rsidR="004617C9" w:rsidRPr="00AF5995">
            <w:rPr>
              <w:szCs w:val="24"/>
              <w:lang w:val="en-IE"/>
            </w:rPr>
            <w:t xml:space="preserve"> Good presentational skills by using Excel and PowerPoint would be an asset.</w:t>
          </w:r>
        </w:p>
        <w:p w14:paraId="37EC30FF" w14:textId="77777777" w:rsidR="004617C9" w:rsidRPr="00AF5995" w:rsidRDefault="004617C9" w:rsidP="004617C9">
          <w:pPr>
            <w:tabs>
              <w:tab w:val="left" w:pos="709"/>
            </w:tabs>
            <w:spacing w:after="0"/>
            <w:ind w:left="709" w:right="60"/>
            <w:rPr>
              <w:szCs w:val="24"/>
              <w:u w:val="single"/>
              <w:lang w:val="en-US" w:eastAsia="en-GB"/>
            </w:rPr>
          </w:pPr>
        </w:p>
        <w:p w14:paraId="7B2071F0" w14:textId="5EC682B7" w:rsidR="004617C9" w:rsidRPr="00E308F7" w:rsidRDefault="004617C9" w:rsidP="00627324">
          <w:pPr>
            <w:tabs>
              <w:tab w:val="left" w:pos="709"/>
            </w:tabs>
            <w:spacing w:after="0"/>
            <w:ind w:right="60"/>
            <w:rPr>
              <w:szCs w:val="24"/>
              <w:lang w:val="en-IE"/>
            </w:rPr>
          </w:pPr>
          <w:r w:rsidRPr="00AF5995">
            <w:rPr>
              <w:szCs w:val="24"/>
              <w:lang w:val="en-IE"/>
            </w:rPr>
            <w:t>The post requires candidates to be in possession of a valid Personnel Security</w:t>
          </w:r>
          <w:r w:rsidRPr="00E308F7">
            <w:rPr>
              <w:szCs w:val="24"/>
              <w:lang w:val="en-IE"/>
            </w:rPr>
            <w:t xml:space="preserve"> Clearance (PSC) at EU Secret level.</w:t>
          </w:r>
        </w:p>
        <w:p w14:paraId="26BFF315" w14:textId="77777777" w:rsidR="004617C9" w:rsidRPr="00E308F7" w:rsidRDefault="004617C9" w:rsidP="004617C9">
          <w:pPr>
            <w:tabs>
              <w:tab w:val="left" w:pos="709"/>
            </w:tabs>
            <w:spacing w:after="0"/>
            <w:ind w:left="709" w:right="60"/>
            <w:rPr>
              <w:szCs w:val="24"/>
              <w:lang w:val="en-US" w:eastAsia="en-GB"/>
            </w:rPr>
          </w:pPr>
        </w:p>
        <w:p w14:paraId="2CDD3FE0" w14:textId="77777777" w:rsidR="004617C9" w:rsidRPr="00E308F7" w:rsidRDefault="004617C9" w:rsidP="00627324">
          <w:pPr>
            <w:tabs>
              <w:tab w:val="left" w:pos="709"/>
            </w:tabs>
            <w:spacing w:after="0"/>
            <w:ind w:right="60"/>
            <w:rPr>
              <w:szCs w:val="24"/>
              <w:u w:val="single"/>
              <w:lang w:val="en-US" w:eastAsia="en-GB"/>
            </w:rPr>
          </w:pPr>
          <w:r w:rsidRPr="00E308F7">
            <w:rPr>
              <w:szCs w:val="24"/>
              <w:u w:val="single"/>
              <w:lang w:val="en-US" w:eastAsia="en-GB"/>
            </w:rPr>
            <w:t>Language(s) necessary for the performance of duties</w:t>
          </w:r>
        </w:p>
        <w:p w14:paraId="3EE846A6" w14:textId="77777777" w:rsidR="004617C9" w:rsidRPr="00E308F7" w:rsidRDefault="004617C9" w:rsidP="004617C9">
          <w:pPr>
            <w:tabs>
              <w:tab w:val="left" w:pos="709"/>
            </w:tabs>
            <w:spacing w:after="0"/>
            <w:ind w:left="709" w:right="60"/>
            <w:rPr>
              <w:szCs w:val="24"/>
              <w:u w:val="single"/>
              <w:lang w:val="en-US" w:eastAsia="en-GB"/>
            </w:rPr>
          </w:pPr>
        </w:p>
        <w:p w14:paraId="6FEB12B6" w14:textId="77777777" w:rsidR="004617C9" w:rsidRPr="00E308F7" w:rsidRDefault="004617C9" w:rsidP="00627324">
          <w:pPr>
            <w:autoSpaceDE w:val="0"/>
            <w:autoSpaceDN w:val="0"/>
            <w:adjustRightInd w:val="0"/>
            <w:spacing w:after="0"/>
            <w:rPr>
              <w:szCs w:val="24"/>
              <w:lang w:val="en-IE"/>
            </w:rPr>
          </w:pPr>
          <w:r w:rsidRPr="00E308F7">
            <w:rPr>
              <w:szCs w:val="24"/>
              <w:lang w:val="en-IE"/>
            </w:rPr>
            <w:t>A good command of English is necessary for the performance of the duties and the efficient communication with internal and external stakeholders.</w:t>
          </w:r>
        </w:p>
        <w:p w14:paraId="51994EDB" w14:textId="680FD534" w:rsidR="002E40A9" w:rsidRPr="00AF7D78" w:rsidRDefault="00AD4DA1"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3A66065"/>
    <w:multiLevelType w:val="hybridMultilevel"/>
    <w:tmpl w:val="8EE8C2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E684ADF"/>
    <w:multiLevelType w:val="hybridMultilevel"/>
    <w:tmpl w:val="58C4D78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184707998">
    <w:abstractNumId w:val="24"/>
  </w:num>
  <w:num w:numId="35" w16cid:durableId="4958058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0DAC"/>
    <w:rsid w:val="00012665"/>
    <w:rsid w:val="0006645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E50A4"/>
    <w:rsid w:val="003F691E"/>
    <w:rsid w:val="0040388A"/>
    <w:rsid w:val="00431778"/>
    <w:rsid w:val="00454CC7"/>
    <w:rsid w:val="00461644"/>
    <w:rsid w:val="004617C9"/>
    <w:rsid w:val="00476034"/>
    <w:rsid w:val="005168AD"/>
    <w:rsid w:val="0058240F"/>
    <w:rsid w:val="00592CD5"/>
    <w:rsid w:val="005B0710"/>
    <w:rsid w:val="005D1B85"/>
    <w:rsid w:val="005D502F"/>
    <w:rsid w:val="00627324"/>
    <w:rsid w:val="00652324"/>
    <w:rsid w:val="00665583"/>
    <w:rsid w:val="00686668"/>
    <w:rsid w:val="00693BC6"/>
    <w:rsid w:val="00696070"/>
    <w:rsid w:val="006C54D8"/>
    <w:rsid w:val="007E531E"/>
    <w:rsid w:val="007F02AC"/>
    <w:rsid w:val="007F7012"/>
    <w:rsid w:val="008107F9"/>
    <w:rsid w:val="0081651E"/>
    <w:rsid w:val="008848DC"/>
    <w:rsid w:val="008D02B7"/>
    <w:rsid w:val="008E4B13"/>
    <w:rsid w:val="008F0B52"/>
    <w:rsid w:val="008F4BA9"/>
    <w:rsid w:val="00994062"/>
    <w:rsid w:val="00996CC6"/>
    <w:rsid w:val="009A1EA0"/>
    <w:rsid w:val="009A2F00"/>
    <w:rsid w:val="009C5E27"/>
    <w:rsid w:val="00A033AD"/>
    <w:rsid w:val="00AB2CEA"/>
    <w:rsid w:val="00AC1B81"/>
    <w:rsid w:val="00AD4DA1"/>
    <w:rsid w:val="00AF6424"/>
    <w:rsid w:val="00B24CC5"/>
    <w:rsid w:val="00B3644B"/>
    <w:rsid w:val="00B515A2"/>
    <w:rsid w:val="00B53EBF"/>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4AA4"/>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uiPriority="22" w:qFormat="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Strong">
    <w:name w:val="Strong"/>
    <w:basedOn w:val="DefaultParagraphFont"/>
    <w:uiPriority w:val="22"/>
    <w:qFormat/>
    <w:locked/>
    <w:rsid w:val="004616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C_Common_Keyword xmlns="http://schemas.microsoft.com/sharepoint/v3/fields" xsi:nil="true"/>
    <EC_Common_Languages xmlns="http://schemas.microsoft.com/sharepoint/v3/fields">EN,FR,DE</EC_Common_Languages>
    <_DCDateModified xmlns="http://schemas.microsoft.com/sharepoint/v3/fields" xsi:nil="true"/>
    <EC_Portal_SM_DocumentGroupID xmlns="a41a97bf-0494-41d8-ba3d-259bd7771890" xsi:nil="true"/>
    <EC_Portal_SM_Description xmlns="1929b814-5a78-4bdc-9841-d8b9ef424f65" xsi:nil="true"/>
    <EC_Portal_SM_Audiences xmlns="1929b814-5a78-4bdc-9841-d8b9ef424f65">COM A EACEA A EACI A EAHC A ERCEA A HADEA A REA A TENEA A</EC_Portal_SM_Audiences>
    <EC_Portal_SM_IsProfessional xmlns="1929b814-5a78-4bdc-9841-d8b9ef424f65">false</EC_Portal_SM_IsProfessional>
    <EC_Portal_SM_Pages xmlns="a41a97bf-0494-41d8-ba3d-259bd7771890" xsi:nil="true"/>
  </documentManagement>
</p:properties>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9A7A4AC-649F-426F-91DE-75F413CC4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7A3C6D55-1AF6-449B-857D-C7A32EBC765D}">
  <ds:schemaRefs>
    <ds:schemaRef ds:uri="http://schemas.microsoft.com/office/infopath/2007/PartnerControls"/>
    <ds:schemaRef ds:uri="http://www.w3.org/XML/1998/namespace"/>
    <ds:schemaRef ds:uri="http://schemas.microsoft.com/sharepoint/v3/fields"/>
    <ds:schemaRef ds:uri="08927195-b699-4be0-9ee2-6c66dc215b5a"/>
    <ds:schemaRef ds:uri="http://schemas.openxmlformats.org/package/2006/metadata/core-properties"/>
    <ds:schemaRef ds:uri="1929b814-5a78-4bdc-9841-d8b9ef424f65"/>
    <ds:schemaRef ds:uri="http://purl.org/dc/dcmitype/"/>
    <ds:schemaRef ds:uri="http://schemas.microsoft.com/office/2006/metadata/properties"/>
    <ds:schemaRef ds:uri="http://schemas.microsoft.com/office/2006/documentManagement/types"/>
    <ds:schemaRef ds:uri="http://purl.org/dc/elements/1.1/"/>
    <ds:schemaRef ds:uri="a41a97bf-0494-41d8-ba3d-259bd7771890"/>
    <ds:schemaRef ds:uri="http://purl.org/dc/terms/"/>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4E1ECF90-431E-4380-8027-994959F518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1172</Words>
  <Characters>6945</Characters>
  <Application>Microsoft Office Word</Application>
  <DocSecurity>4</DocSecurity>
  <PresentationFormat>Microsoft Word 14.0</PresentationFormat>
  <Lines>868</Lines>
  <Paragraphs>901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2024-07-10T14:51:00Z</dcterms:created>
  <dcterms:modified xsi:type="dcterms:W3CDTF">2024-07-10T14:51:00Z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0x010100B115F2CDA271DD4BBE79039B2B10322D005972CF4DFAC7AC44A3C80A3589CF2E1E</vt:lpwstr>
  </property>
  <property fmtid="{D5CDD505-2E9C-101B-9397-08002B2CF9AE}" pid="10" name="EC_Portal_SM_LocationTaxHTField0">
    <vt:lpwstr>Brussels|a2fd1745-7a8b-472f-87d8-c065744c40dd;Luxembourg|83ddf54f-ddb9-4640-a49c-ddc026ae519f;Other EU cities|d7af267d-1fe5-4f44-81e3-3d2959f76565;Non-EU cities|e2ed3b20-65ba-43c5-813e-9bd8e4201ac9</vt:lpwstr>
  </property>
  <property fmtid="{D5CDD505-2E9C-101B-9397-08002B2CF9AE}" pid="11" name="EC_Portal_SM_NavigationLanguageTaxHTField0">
    <vt:lpwstr>English|256b0f03-2527-4c41-b261-a16799168ae6;French|797213b8-07f2-436e-a021-30df8c8bbd6c</vt:lpwstr>
  </property>
  <property fmtid="{D5CDD505-2E9C-101B-9397-08002B2CF9AE}" pid="12" name="TaxCatchAll">
    <vt:lpwstr>4;#Non-EU cities|e2ed3b20-65ba-43c5-813e-9bd8e4201ac9;#6;#French|797213b8-07f2-436e-a021-30df8c8bbd6c;#5;#English|256b0f03-2527-4c41-b261-a16799168ae6;#55;#Seconded national experts|8541174c-e865-48c8-ad74-a224e0cea60d;#3;#Other EU cities|d7af267d-1fe5-4f44-81e3-3d2959f76565;#2;#Luxembourg|83ddf54f-ddb9-4640-a49c-ddc026ae519f;#1;#Brussels|a2fd1745-7a8b-472f-87d8-c065744c40dd</vt:lpwstr>
  </property>
  <property fmtid="{D5CDD505-2E9C-101B-9397-08002B2CF9AE}" pid="13" name="EC_Portal_SM_Location">
    <vt:lpwstr>1;#Brussels|a2fd1745-7a8b-472f-87d8-c065744c40dd;#2;#Luxembourg|83ddf54f-ddb9-4640-a49c-ddc026ae519f;#3;#Other EU cities|d7af267d-1fe5-4f44-81e3-3d2959f76565;#4;#Non-EU cities|e2ed3b20-65ba-43c5-813e-9bd8e4201ac9</vt:lpwstr>
  </property>
  <property fmtid="{D5CDD505-2E9C-101B-9397-08002B2CF9AE}" pid="14" name="EC_Portal_SM_DocumentType">
    <vt:lpwstr/>
  </property>
  <property fmtid="{D5CDD505-2E9C-101B-9397-08002B2CF9AE}" pid="15" name="EC_Portal_SM_NavigationLanguage">
    <vt:lpwstr>5;#English|256b0f03-2527-4c41-b261-a16799168ae6;#6;#French|797213b8-07f2-436e-a021-30df8c8bbd6c</vt:lpwstr>
  </property>
  <property fmtid="{D5CDD505-2E9C-101B-9397-08002B2CF9AE}" pid="16" name="EC_Portal_SM_Topics">
    <vt:lpwstr>55;#Seconded national experts|8541174c-e865-48c8-ad74-a224e0cea60d</vt:lpwstr>
  </property>
  <property fmtid="{D5CDD505-2E9C-101B-9397-08002B2CF9AE}" pid="17" name="EC_Portal_SM_TopicsTaxHTField0">
    <vt:lpwstr>Seconded national experts|8541174c-e865-48c8-ad74-a224e0cea60d</vt:lpwstr>
  </property>
  <property fmtid="{D5CDD505-2E9C-101B-9397-08002B2CF9AE}" pid="18" name="EC_Portal_SM_DocumentTypeTaxHTField0">
    <vt:lpwstr/>
  </property>
</Properties>
</file>