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96A2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5C83BF1" w:rsidR="00B65513" w:rsidRPr="0007110E" w:rsidRDefault="00ED6F14" w:rsidP="00E82667">
                <w:pPr>
                  <w:tabs>
                    <w:tab w:val="left" w:pos="426"/>
                  </w:tabs>
                  <w:spacing w:before="120"/>
                  <w:rPr>
                    <w:bCs/>
                    <w:lang w:val="en-IE" w:eastAsia="en-GB"/>
                  </w:rPr>
                </w:pPr>
                <w:r>
                  <w:rPr>
                    <w:rStyle w:val="normaltextrun"/>
                    <w:b/>
                    <w:bCs/>
                    <w:color w:val="000000"/>
                    <w:shd w:val="clear" w:color="auto" w:fill="FFFFFF"/>
                  </w:rPr>
                  <w:t>ECHO-A-4</w:t>
                </w:r>
                <w:r>
                  <w:rPr>
                    <w:rStyle w:val="eop"/>
                    <w:color w:val="000000"/>
                    <w:shd w:val="clear" w:color="auto" w:fill="FFFFFF"/>
                  </w:rPr>
                  <w:t>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AAD1B35" w:rsidR="00D96984" w:rsidRPr="0007110E" w:rsidRDefault="00BD22B0" w:rsidP="00E82667">
                <w:pPr>
                  <w:tabs>
                    <w:tab w:val="left" w:pos="426"/>
                  </w:tabs>
                  <w:spacing w:before="120"/>
                  <w:rPr>
                    <w:bCs/>
                    <w:lang w:val="en-IE" w:eastAsia="en-GB"/>
                  </w:rPr>
                </w:pPr>
                <w:r>
                  <w:t>302988</w:t>
                </w:r>
              </w:p>
            </w:tc>
          </w:sdtContent>
        </w:sdt>
      </w:tr>
      <w:tr w:rsidR="00E21DBD" w:rsidRPr="00ED6F14"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1E1B2432" w14:textId="469ACD25" w:rsidR="00BD22B0" w:rsidRPr="00BD22B0" w:rsidRDefault="00ED6F14" w:rsidP="00E82667">
                <w:pPr>
                  <w:tabs>
                    <w:tab w:val="left" w:pos="426"/>
                  </w:tabs>
                  <w:spacing w:before="120"/>
                  <w:rPr>
                    <w:bCs/>
                    <w:lang w:val="it-IT" w:eastAsia="en-GB"/>
                  </w:rPr>
                </w:pPr>
                <w:r w:rsidRPr="00BD22B0">
                  <w:rPr>
                    <w:bCs/>
                    <w:lang w:val="it-IT" w:eastAsia="en-GB"/>
                  </w:rPr>
                  <w:t>Marco Panigalli</w:t>
                </w:r>
                <w:r w:rsidR="00BD22B0">
                  <w:rPr>
                    <w:bCs/>
                    <w:lang w:val="it-IT" w:eastAsia="en-GB"/>
                  </w:rPr>
                  <w:t xml:space="preserve"> (marco.panigalli@ec.europa.eu)</w:t>
                </w:r>
              </w:p>
            </w:sdtContent>
          </w:sdt>
          <w:p w14:paraId="34CF737A" w14:textId="69FCC536" w:rsidR="00E21DBD" w:rsidRPr="0007110E" w:rsidRDefault="00796A2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D6F14">
                  <w:rPr>
                    <w:bCs/>
                    <w:lang w:val="en-IE" w:eastAsia="en-GB"/>
                  </w:rPr>
                  <w:t>1</w:t>
                </w:r>
                <w:r w:rsidR="00ED6F14" w:rsidRPr="00ED6F14">
                  <w:rPr>
                    <w:bCs/>
                    <w:vertAlign w:val="superscript"/>
                    <w:lang w:val="en-IE" w:eastAsia="en-GB"/>
                  </w:rPr>
                  <w:t>st</w:t>
                </w:r>
                <w:r w:rsidR="00ED6F14">
                  <w:rPr>
                    <w:bCs/>
                    <w:lang w:val="en-IE" w:eastAsia="en-GB"/>
                  </w:rPr>
                  <w:t xml:space="preserve"> </w:t>
                </w:r>
              </w:sdtContent>
            </w:sdt>
            <w:r w:rsidR="00E21DBD" w:rsidRPr="0007110E">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ED6F14">
                  <w:rPr>
                    <w:bCs/>
                    <w:lang w:val="en-IE" w:eastAsia="en-GB"/>
                  </w:rPr>
                  <w:t>2025</w:t>
                </w:r>
              </w:sdtContent>
            </w:sdt>
          </w:p>
          <w:p w14:paraId="158DD156" w14:textId="4E97964E" w:rsidR="00E21DBD" w:rsidRPr="0007110E" w:rsidRDefault="00796A2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D6F14">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D6F1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BD22B0"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8CEEB93"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B8E85B5"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96A2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96A2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96A2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6075B9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E4AAC34"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47702492"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2-17T00:00:00Z">
                  <w:dateFormat w:val="dd-MM-yyyy"/>
                  <w:lid w:val="fr-BE"/>
                  <w:storeMappedDataAs w:val="dateTime"/>
                  <w:calendar w:val="gregorian"/>
                </w:date>
              </w:sdtPr>
              <w:sdtEndPr/>
              <w:sdtContent>
                <w:r w:rsidR="00796A25">
                  <w:rPr>
                    <w:bCs/>
                    <w:lang w:val="fr-BE" w:eastAsia="en-GB"/>
                  </w:rPr>
                  <w:t>17-12-2024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5DF5AC14" w:rsidR="00E21DBD" w:rsidRDefault="00BD22B0" w:rsidP="00C504C7">
          <w:pPr>
            <w:rPr>
              <w:lang w:val="en-US" w:eastAsia="en-GB"/>
            </w:rPr>
          </w:pPr>
          <w:r>
            <w:t xml:space="preserve">Unit ECHO.A.4 is responsible for the development and management of the response capabilities available to the Union Civil Protection Mechanism, and for ensuring that these capabilities and expertise are available and fit for UCPM response operations. It develops and manages the rescEU assets, created as a safety net, and ensures the further operational development of the European Civil Protection Pool (ECPP), including the identification of new types of capabilities and the development of quality and interoperability standards. </w:t>
          </w:r>
          <w:r>
            <w:lastRenderedPageBreak/>
            <w:t>The Unit also coordinates and manages the UCPM’s training, exercises and Exchange of Experts programmes, implemented under the Union Civil Protection Knowledge Network’s Capacity Development Pillar. It also closely cooperates on UCPM emergency response operations, providing support and assessments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szCs w:val="20"/>
          <w:lang w:val="en-US" w:eastAsia="en-GB"/>
        </w:rPr>
        <w:id w:val="-723136291"/>
        <w:placeholder>
          <w:docPart w:val="84FB87486BC94E5EB76E972E1BD8265B"/>
        </w:placeholder>
      </w:sdtPr>
      <w:sdtEndPr/>
      <w:sdtContent>
        <w:p w14:paraId="46200C83" w14:textId="77777777" w:rsidR="00571FF9" w:rsidRPr="00571FF9" w:rsidRDefault="00BD22B0" w:rsidP="00571FF9">
          <w:pPr>
            <w:pStyle w:val="paragraph"/>
            <w:spacing w:before="0" w:beforeAutospacing="0" w:after="0" w:afterAutospacing="0"/>
            <w:jc w:val="both"/>
            <w:textAlignment w:val="baseline"/>
            <w:rPr>
              <w:lang w:val="en-US" w:eastAsia="en-GB"/>
            </w:rPr>
          </w:pPr>
          <w:r>
            <w:rPr>
              <w:lang w:val="en-US" w:eastAsia="en-GB"/>
            </w:rPr>
            <w:t xml:space="preserve">We </w:t>
          </w:r>
          <w:r w:rsidR="000E0F68">
            <w:rPr>
              <w:lang w:val="en-US" w:eastAsia="en-GB"/>
            </w:rPr>
            <w:t xml:space="preserve">propose a post in a </w:t>
          </w:r>
          <w:r w:rsidR="00571FF9" w:rsidRPr="00571FF9">
            <w:rPr>
              <w:lang w:val="en-US" w:eastAsia="en-GB"/>
            </w:rPr>
            <w:t>team that is responsible for the development and management of the response capabilities available to the Union Civil Protection Mechanism, and for ensuring that these capabilities and expertise are available and fit for UCPM response operations. </w:t>
          </w:r>
        </w:p>
        <w:p w14:paraId="568CE930" w14:textId="77777777" w:rsidR="00571FF9" w:rsidRPr="00571FF9" w:rsidRDefault="00571FF9" w:rsidP="00571FF9">
          <w:pPr>
            <w:pStyle w:val="paragraph"/>
            <w:spacing w:before="0" w:beforeAutospacing="0" w:after="0" w:afterAutospacing="0"/>
            <w:jc w:val="both"/>
            <w:textAlignment w:val="baseline"/>
            <w:rPr>
              <w:lang w:val="en-US" w:eastAsia="en-GB"/>
            </w:rPr>
          </w:pPr>
          <w:r w:rsidRPr="00571FF9">
            <w:rPr>
              <w:lang w:val="en-US" w:eastAsia="en-GB"/>
            </w:rPr>
            <w:t> </w:t>
          </w:r>
        </w:p>
        <w:p w14:paraId="76DAA9FB" w14:textId="77777777" w:rsidR="00571FF9" w:rsidRPr="00571FF9" w:rsidRDefault="00571FF9" w:rsidP="00571FF9">
          <w:pPr>
            <w:pStyle w:val="paragraph"/>
            <w:spacing w:before="0" w:beforeAutospacing="0" w:after="0" w:afterAutospacing="0"/>
            <w:jc w:val="both"/>
            <w:textAlignment w:val="baseline"/>
            <w:rPr>
              <w:lang w:val="en-US" w:eastAsia="en-GB"/>
            </w:rPr>
          </w:pPr>
          <w:r w:rsidRPr="00571FF9">
            <w:rPr>
              <w:lang w:val="en-US" w:eastAsia="en-GB"/>
            </w:rPr>
            <w:t>In particular, the jobholder will contribute to the further operational development of UCPM response capabilities under the European Civil Protection Pool (ECPP, the Pool) and rescEU. </w:t>
          </w:r>
        </w:p>
        <w:p w14:paraId="3DB7F054" w14:textId="77777777" w:rsidR="00571FF9" w:rsidRPr="00571FF9" w:rsidRDefault="00571FF9" w:rsidP="00571FF9">
          <w:pPr>
            <w:pStyle w:val="paragraph"/>
            <w:spacing w:before="0" w:beforeAutospacing="0" w:after="0" w:afterAutospacing="0"/>
            <w:jc w:val="both"/>
            <w:textAlignment w:val="baseline"/>
            <w:rPr>
              <w:lang w:val="en-US" w:eastAsia="en-GB"/>
            </w:rPr>
          </w:pPr>
          <w:r w:rsidRPr="00571FF9">
            <w:rPr>
              <w:lang w:val="en-US" w:eastAsia="en-GB"/>
            </w:rPr>
            <w:t> </w:t>
          </w:r>
        </w:p>
        <w:p w14:paraId="548BA0F4" w14:textId="77777777" w:rsidR="00571FF9" w:rsidRPr="00571FF9" w:rsidRDefault="00571FF9" w:rsidP="00571FF9">
          <w:pPr>
            <w:pStyle w:val="paragraph"/>
            <w:spacing w:before="0" w:beforeAutospacing="0" w:after="0" w:afterAutospacing="0"/>
            <w:jc w:val="both"/>
            <w:textAlignment w:val="baseline"/>
            <w:rPr>
              <w:lang w:val="en-US" w:eastAsia="en-GB"/>
            </w:rPr>
          </w:pPr>
          <w:r w:rsidRPr="00571FF9">
            <w:rPr>
              <w:lang w:val="en-US" w:eastAsia="en-GB"/>
            </w:rPr>
            <w:t>S/he will share responsibility for the implementation of the certification process for modules and other response capacities committed to the Pool by the Member and UCPM Participating States.  In that framework s/he will act as a certifier (for which travel to Member States and UCPM Participating States is required) and contribute to further developing processes with a view to 1) strengthening the Pool quality assurance process, and 2) integrating Pool capacities into the overall European emergency preparedness and response. This role includes cooperation/contacts with Member States and UCPM Participating States, other Commission services and/or relevant international organisations (i.e. WHO, OCHA).  </w:t>
          </w:r>
        </w:p>
        <w:p w14:paraId="0BAA93B3" w14:textId="77777777" w:rsidR="00571FF9" w:rsidRPr="00571FF9" w:rsidRDefault="00571FF9" w:rsidP="00571FF9">
          <w:pPr>
            <w:pStyle w:val="paragraph"/>
            <w:spacing w:before="0" w:beforeAutospacing="0" w:after="0" w:afterAutospacing="0"/>
            <w:jc w:val="both"/>
            <w:textAlignment w:val="baseline"/>
            <w:rPr>
              <w:lang w:val="en-US" w:eastAsia="en-GB"/>
            </w:rPr>
          </w:pPr>
          <w:r w:rsidRPr="00571FF9">
            <w:rPr>
              <w:lang w:val="en-US" w:eastAsia="en-GB"/>
            </w:rPr>
            <w:t> </w:t>
          </w:r>
        </w:p>
        <w:p w14:paraId="29F0F273" w14:textId="77777777" w:rsidR="00571FF9" w:rsidRPr="00571FF9" w:rsidRDefault="00571FF9" w:rsidP="00571FF9">
          <w:pPr>
            <w:pStyle w:val="paragraph"/>
            <w:spacing w:before="0" w:beforeAutospacing="0" w:after="0" w:afterAutospacing="0"/>
            <w:jc w:val="both"/>
            <w:textAlignment w:val="baseline"/>
            <w:rPr>
              <w:lang w:val="en-US" w:eastAsia="en-GB"/>
            </w:rPr>
          </w:pPr>
          <w:r w:rsidRPr="00571FF9">
            <w:rPr>
              <w:lang w:val="en-US" w:eastAsia="en-GB"/>
            </w:rPr>
            <w:t>The tasks also include ensuring that the documentation and reporting for registration and certification are completed consistently, contributing to drafting background papers and presentations, briefings, and correspondence and supporting the relevant expert group meetings. </w:t>
          </w:r>
        </w:p>
        <w:p w14:paraId="648E3F38" w14:textId="77777777" w:rsidR="00571FF9" w:rsidRPr="00571FF9" w:rsidRDefault="00571FF9" w:rsidP="00571FF9">
          <w:pPr>
            <w:pStyle w:val="paragraph"/>
            <w:spacing w:before="0" w:beforeAutospacing="0" w:after="0" w:afterAutospacing="0"/>
            <w:jc w:val="both"/>
            <w:textAlignment w:val="baseline"/>
            <w:rPr>
              <w:lang w:val="en-US" w:eastAsia="en-GB"/>
            </w:rPr>
          </w:pPr>
        </w:p>
        <w:p w14:paraId="58F2A0BD" w14:textId="3376830C" w:rsidR="00571FF9" w:rsidRPr="00571FF9" w:rsidRDefault="00571FF9" w:rsidP="00571FF9">
          <w:pPr>
            <w:pStyle w:val="paragraph"/>
            <w:spacing w:before="0" w:beforeAutospacing="0" w:after="0" w:afterAutospacing="0"/>
            <w:jc w:val="both"/>
            <w:textAlignment w:val="baseline"/>
            <w:rPr>
              <w:lang w:val="en-US" w:eastAsia="en-GB"/>
            </w:rPr>
          </w:pPr>
          <w:r w:rsidRPr="00571FF9">
            <w:rPr>
              <w:lang w:val="en-US" w:eastAsia="en-GB"/>
            </w:rPr>
            <w:t>Alternatively, or as necessary, depending on the operational priorities, the jobholder could be tasked to contribute to the development and management of rescEU assets, the EU strategic reserve of capabilities created as a safety net. To that end, the jobholder would contribute to further developing rescEU capacities and the related operational procedures. This will include contacts with other Commission services and/ or the European External Action Service.  </w:t>
          </w:r>
        </w:p>
        <w:p w14:paraId="6F0D6393" w14:textId="77777777" w:rsidR="00571FF9" w:rsidRPr="00571FF9" w:rsidRDefault="00571FF9" w:rsidP="00571FF9">
          <w:pPr>
            <w:pStyle w:val="paragraph"/>
            <w:spacing w:before="0" w:beforeAutospacing="0" w:after="0" w:afterAutospacing="0"/>
            <w:jc w:val="both"/>
            <w:textAlignment w:val="baseline"/>
            <w:rPr>
              <w:lang w:val="en-US" w:eastAsia="en-GB"/>
            </w:rPr>
          </w:pPr>
          <w:r w:rsidRPr="00571FF9">
            <w:rPr>
              <w:lang w:val="en-US" w:eastAsia="en-GB"/>
            </w:rPr>
            <w:t> </w:t>
          </w:r>
        </w:p>
        <w:p w14:paraId="6FB1F456" w14:textId="77777777" w:rsidR="00571FF9" w:rsidRPr="00571FF9" w:rsidRDefault="00571FF9" w:rsidP="00571FF9">
          <w:pPr>
            <w:pStyle w:val="paragraph"/>
            <w:spacing w:before="0" w:beforeAutospacing="0" w:after="0" w:afterAutospacing="0"/>
            <w:jc w:val="both"/>
            <w:textAlignment w:val="baseline"/>
            <w:rPr>
              <w:lang w:val="en-US" w:eastAsia="en-GB"/>
            </w:rPr>
          </w:pPr>
          <w:r w:rsidRPr="00571FF9">
            <w:rPr>
              <w:lang w:val="en-US" w:eastAsia="en-GB"/>
            </w:rPr>
            <w:t>Due to the nature of DG ECHO's mandate, the DG must be able to respond rapidly in times of crisis. A flexible approach will be expected from the jobholder in relation to his/her responsibilities. The jobholder will be requested to travel regularly. </w:t>
          </w:r>
        </w:p>
        <w:p w14:paraId="46EE3E07" w14:textId="5A7C732D" w:rsidR="00E21DBD" w:rsidRPr="00571FF9" w:rsidRDefault="00BD22B0" w:rsidP="00C504C7">
          <w:pPr>
            <w:rPr>
              <w:szCs w:val="24"/>
              <w:lang w:val="en-US" w:eastAsia="en-GB"/>
            </w:rPr>
          </w:pPr>
          <w:r w:rsidRPr="00571FF9">
            <w:rPr>
              <w:szCs w:val="24"/>
              <w:lang w:val="en-US" w:eastAsia="en-GB"/>
            </w:rPr>
            <w:t xml:space="preserve">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p w14:paraId="6DAA847A" w14:textId="1A260CB5" w:rsidR="00571FF9" w:rsidRPr="00571FF9" w:rsidRDefault="00796A25" w:rsidP="00571FF9">
      <w:pPr>
        <w:rPr>
          <w:lang w:val="en-US" w:eastAsia="en-GB"/>
        </w:rPr>
      </w:pPr>
      <w:sdt>
        <w:sdtPr>
          <w:rPr>
            <w:lang w:val="en-US" w:eastAsia="en-GB"/>
          </w:rPr>
          <w:id w:val="-209197804"/>
          <w:placeholder>
            <w:docPart w:val="D53C757808094631B3D30FCCF370CC97"/>
          </w:placeholder>
        </w:sdtPr>
        <w:sdtEndPr/>
        <w:sdtContent>
          <w:r w:rsidR="00BD22B0">
            <w:rPr>
              <w:lang w:val="en-US" w:eastAsia="en-GB"/>
            </w:rPr>
            <w:t xml:space="preserve">We are looking for a </w:t>
          </w:r>
        </w:sdtContent>
      </w:sdt>
      <w:r w:rsidR="00571FF9">
        <w:rPr>
          <w:lang w:val="en-US" w:eastAsia="en-GB"/>
        </w:rPr>
        <w:t>candidate wi</w:t>
      </w:r>
      <w:r w:rsidR="00571FF9" w:rsidRPr="00571FF9">
        <w:rPr>
          <w:lang w:val="en-US" w:eastAsia="en-GB"/>
        </w:rPr>
        <w:t xml:space="preserve">th a strong Civil Protection /Disaster Management background, preferably with operational experience in the coordination of international assistance. The </w:t>
      </w:r>
      <w:r w:rsidR="009E5942">
        <w:rPr>
          <w:lang w:val="en-US" w:eastAsia="en-GB"/>
        </w:rPr>
        <w:t>seconded national expert</w:t>
      </w:r>
      <w:r w:rsidR="00571FF9" w:rsidRPr="00571FF9">
        <w:rPr>
          <w:lang w:val="en-US" w:eastAsia="en-GB"/>
        </w:rPr>
        <w:t xml:space="preserve"> should have a good understanding of standards and interoperability requirements for disaster </w:t>
      </w:r>
      <w:r w:rsidR="009D2DE5">
        <w:rPr>
          <w:lang w:val="en-US" w:eastAsia="en-GB"/>
        </w:rPr>
        <w:t>response</w:t>
      </w:r>
      <w:r w:rsidR="009D2DE5" w:rsidRPr="00571FF9">
        <w:rPr>
          <w:lang w:val="en-US" w:eastAsia="en-GB"/>
        </w:rPr>
        <w:t xml:space="preserve"> </w:t>
      </w:r>
      <w:r w:rsidR="00571FF9" w:rsidRPr="00571FF9">
        <w:rPr>
          <w:lang w:val="en-US" w:eastAsia="en-GB"/>
        </w:rPr>
        <w:t xml:space="preserve">capacities and be familiar with the </w:t>
      </w:r>
      <w:r w:rsidR="00571FF9" w:rsidRPr="00571FF9">
        <w:rPr>
          <w:lang w:val="en-US" w:eastAsia="en-GB"/>
        </w:rPr>
        <w:lastRenderedPageBreak/>
        <w:t xml:space="preserve">Union Civil Protection Mechanism and its preparedness system </w:t>
      </w:r>
      <w:r w:rsidR="009D2DE5">
        <w:rPr>
          <w:lang w:val="en-US" w:eastAsia="en-GB"/>
        </w:rPr>
        <w:t>which includes</w:t>
      </w:r>
      <w:r w:rsidR="009D2DE5" w:rsidRPr="00571FF9">
        <w:rPr>
          <w:lang w:val="en-US" w:eastAsia="en-GB"/>
        </w:rPr>
        <w:t xml:space="preserve"> </w:t>
      </w:r>
      <w:r w:rsidR="00571FF9" w:rsidRPr="00571FF9">
        <w:rPr>
          <w:lang w:val="en-US" w:eastAsia="en-GB"/>
        </w:rPr>
        <w:t xml:space="preserve">the Pool and the rescEU strategic reserve. A background in TAST (Technical Assistance and Support Team) or in information management, or expertise on any of the main risks faced in Europe would be a clear advantage. Past participation in Union Civil Protection training courses and civil protection exercises would also be an asset. </w:t>
      </w:r>
    </w:p>
    <w:p w14:paraId="0AA58A42" w14:textId="12CB3863" w:rsidR="00571FF9" w:rsidRPr="00571FF9" w:rsidRDefault="00571FF9" w:rsidP="00571FF9">
      <w:pPr>
        <w:rPr>
          <w:lang w:val="en-US" w:eastAsia="en-GB"/>
        </w:rPr>
      </w:pPr>
      <w:r w:rsidRPr="00571FF9">
        <w:rPr>
          <w:lang w:val="en-US" w:eastAsia="en-GB"/>
        </w:rPr>
        <w:t xml:space="preserve">The candidate should be able to quickly grasp new subjects linked to a wider policy context and be able to explain technical issues clearly to decision-makers. Project management experience is an advantage.  </w:t>
      </w:r>
    </w:p>
    <w:p w14:paraId="0BB5CF1C" w14:textId="77777777" w:rsidR="00571FF9" w:rsidRPr="00571FF9" w:rsidRDefault="00571FF9" w:rsidP="00571FF9">
      <w:pPr>
        <w:rPr>
          <w:lang w:val="en-US" w:eastAsia="en-GB"/>
        </w:rPr>
      </w:pPr>
      <w:r w:rsidRPr="00571FF9">
        <w:rPr>
          <w:lang w:val="en-US" w:eastAsia="en-GB"/>
        </w:rPr>
        <w:t xml:space="preserve">S/he should have good organisational skills and enjoy working in an independent manner but as part of a team. </w:t>
      </w:r>
    </w:p>
    <w:p w14:paraId="52B409CE" w14:textId="61ABE4D7" w:rsidR="00571FF9" w:rsidRPr="00571FF9" w:rsidRDefault="00571FF9" w:rsidP="00571FF9">
      <w:pPr>
        <w:rPr>
          <w:lang w:val="en-US" w:eastAsia="en-GB"/>
        </w:rPr>
      </w:pPr>
      <w:r w:rsidRPr="00571FF9">
        <w:rPr>
          <w:lang w:val="en-US" w:eastAsia="en-GB"/>
        </w:rPr>
        <w:t xml:space="preserve">Language(s) necessary for the performance of duties: </w:t>
      </w:r>
    </w:p>
    <w:p w14:paraId="5FE9131A" w14:textId="77777777" w:rsidR="00571FF9" w:rsidRPr="00571FF9" w:rsidRDefault="00571FF9" w:rsidP="00571FF9">
      <w:pPr>
        <w:rPr>
          <w:lang w:val="en-US" w:eastAsia="en-GB"/>
        </w:rPr>
      </w:pPr>
      <w:r w:rsidRPr="00571FF9">
        <w:rPr>
          <w:lang w:val="en-US" w:eastAsia="en-GB"/>
        </w:rPr>
        <w:t xml:space="preserve">A thorough knowledge of English is necessary, including excellent drafting skills. Knowledge of French and other EU languages is an asset. </w:t>
      </w:r>
    </w:p>
    <w:bookmarkEnd w:id="2"/>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E0F68"/>
    <w:rsid w:val="000F371B"/>
    <w:rsid w:val="000F4CD5"/>
    <w:rsid w:val="00111AB6"/>
    <w:rsid w:val="001D0A81"/>
    <w:rsid w:val="002109E6"/>
    <w:rsid w:val="00252050"/>
    <w:rsid w:val="0029584A"/>
    <w:rsid w:val="002B3CBF"/>
    <w:rsid w:val="002C13C3"/>
    <w:rsid w:val="002C49D0"/>
    <w:rsid w:val="002E40A9"/>
    <w:rsid w:val="00394447"/>
    <w:rsid w:val="003E50A4"/>
    <w:rsid w:val="0040388A"/>
    <w:rsid w:val="00431778"/>
    <w:rsid w:val="00454CC7"/>
    <w:rsid w:val="00464195"/>
    <w:rsid w:val="00476034"/>
    <w:rsid w:val="005168AD"/>
    <w:rsid w:val="00571FF9"/>
    <w:rsid w:val="0058240F"/>
    <w:rsid w:val="00592CD5"/>
    <w:rsid w:val="005D1B85"/>
    <w:rsid w:val="00665583"/>
    <w:rsid w:val="00693BC6"/>
    <w:rsid w:val="00696070"/>
    <w:rsid w:val="00796A25"/>
    <w:rsid w:val="007E531E"/>
    <w:rsid w:val="007F02AC"/>
    <w:rsid w:val="007F18FF"/>
    <w:rsid w:val="007F7012"/>
    <w:rsid w:val="008D02B7"/>
    <w:rsid w:val="008F0B52"/>
    <w:rsid w:val="008F4BA9"/>
    <w:rsid w:val="00994062"/>
    <w:rsid w:val="00996CC6"/>
    <w:rsid w:val="009A1EA0"/>
    <w:rsid w:val="009A2F00"/>
    <w:rsid w:val="009C5E27"/>
    <w:rsid w:val="009D2DE5"/>
    <w:rsid w:val="009E5942"/>
    <w:rsid w:val="00A033AD"/>
    <w:rsid w:val="00AB2CEA"/>
    <w:rsid w:val="00AF6424"/>
    <w:rsid w:val="00B24CC5"/>
    <w:rsid w:val="00B3644B"/>
    <w:rsid w:val="00B65513"/>
    <w:rsid w:val="00B73F08"/>
    <w:rsid w:val="00B8014C"/>
    <w:rsid w:val="00BD22B0"/>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51EA7"/>
    <w:rsid w:val="00E82667"/>
    <w:rsid w:val="00E84FE8"/>
    <w:rsid w:val="00EB3147"/>
    <w:rsid w:val="00ED6F14"/>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normaltextrun">
    <w:name w:val="normaltextrun"/>
    <w:basedOn w:val="DefaultParagraphFont"/>
    <w:rsid w:val="00ED6F14"/>
  </w:style>
  <w:style w:type="character" w:customStyle="1" w:styleId="eop">
    <w:name w:val="eop"/>
    <w:basedOn w:val="DefaultParagraphFont"/>
    <w:rsid w:val="00ED6F14"/>
  </w:style>
  <w:style w:type="character" w:styleId="UnresolvedMention">
    <w:name w:val="Unresolved Mention"/>
    <w:basedOn w:val="DefaultParagraphFont"/>
    <w:semiHidden/>
    <w:locked/>
    <w:rsid w:val="00BD22B0"/>
    <w:rPr>
      <w:color w:val="605E5C"/>
      <w:shd w:val="clear" w:color="auto" w:fill="E1DFDD"/>
    </w:rPr>
  </w:style>
  <w:style w:type="paragraph" w:customStyle="1" w:styleId="paragraph">
    <w:name w:val="paragraph"/>
    <w:basedOn w:val="Normal"/>
    <w:rsid w:val="00571FF9"/>
    <w:pPr>
      <w:spacing w:before="100" w:beforeAutospacing="1" w:after="100" w:afterAutospacing="1"/>
      <w:jc w:val="left"/>
    </w:pPr>
    <w:rPr>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05058">
      <w:bodyDiv w:val="1"/>
      <w:marLeft w:val="0"/>
      <w:marRight w:val="0"/>
      <w:marTop w:val="0"/>
      <w:marBottom w:val="0"/>
      <w:divBdr>
        <w:top w:val="none" w:sz="0" w:space="0" w:color="auto"/>
        <w:left w:val="none" w:sz="0" w:space="0" w:color="auto"/>
        <w:bottom w:val="none" w:sz="0" w:space="0" w:color="auto"/>
        <w:right w:val="none" w:sz="0" w:space="0" w:color="auto"/>
      </w:divBdr>
      <w:divsChild>
        <w:div w:id="1482771578">
          <w:marLeft w:val="0"/>
          <w:marRight w:val="0"/>
          <w:marTop w:val="0"/>
          <w:marBottom w:val="0"/>
          <w:divBdr>
            <w:top w:val="none" w:sz="0" w:space="0" w:color="auto"/>
            <w:left w:val="none" w:sz="0" w:space="0" w:color="auto"/>
            <w:bottom w:val="none" w:sz="0" w:space="0" w:color="auto"/>
            <w:right w:val="none" w:sz="0" w:space="0" w:color="auto"/>
          </w:divBdr>
          <w:divsChild>
            <w:div w:id="1299609974">
              <w:marLeft w:val="0"/>
              <w:marRight w:val="0"/>
              <w:marTop w:val="0"/>
              <w:marBottom w:val="0"/>
              <w:divBdr>
                <w:top w:val="none" w:sz="0" w:space="0" w:color="auto"/>
                <w:left w:val="none" w:sz="0" w:space="0" w:color="auto"/>
                <w:bottom w:val="none" w:sz="0" w:space="0" w:color="auto"/>
                <w:right w:val="none" w:sz="0" w:space="0" w:color="auto"/>
              </w:divBdr>
            </w:div>
            <w:div w:id="1627272897">
              <w:marLeft w:val="0"/>
              <w:marRight w:val="0"/>
              <w:marTop w:val="0"/>
              <w:marBottom w:val="0"/>
              <w:divBdr>
                <w:top w:val="none" w:sz="0" w:space="0" w:color="auto"/>
                <w:left w:val="none" w:sz="0" w:space="0" w:color="auto"/>
                <w:bottom w:val="none" w:sz="0" w:space="0" w:color="auto"/>
                <w:right w:val="none" w:sz="0" w:space="0" w:color="auto"/>
              </w:divBdr>
            </w:div>
            <w:div w:id="656999463">
              <w:marLeft w:val="0"/>
              <w:marRight w:val="0"/>
              <w:marTop w:val="0"/>
              <w:marBottom w:val="0"/>
              <w:divBdr>
                <w:top w:val="none" w:sz="0" w:space="0" w:color="auto"/>
                <w:left w:val="none" w:sz="0" w:space="0" w:color="auto"/>
                <w:bottom w:val="none" w:sz="0" w:space="0" w:color="auto"/>
                <w:right w:val="none" w:sz="0" w:space="0" w:color="auto"/>
              </w:divBdr>
            </w:div>
            <w:div w:id="1648126969">
              <w:marLeft w:val="0"/>
              <w:marRight w:val="0"/>
              <w:marTop w:val="0"/>
              <w:marBottom w:val="0"/>
              <w:divBdr>
                <w:top w:val="none" w:sz="0" w:space="0" w:color="auto"/>
                <w:left w:val="none" w:sz="0" w:space="0" w:color="auto"/>
                <w:bottom w:val="none" w:sz="0" w:space="0" w:color="auto"/>
                <w:right w:val="none" w:sz="0" w:space="0" w:color="auto"/>
              </w:divBdr>
            </w:div>
            <w:div w:id="1596087288">
              <w:marLeft w:val="0"/>
              <w:marRight w:val="0"/>
              <w:marTop w:val="0"/>
              <w:marBottom w:val="0"/>
              <w:divBdr>
                <w:top w:val="none" w:sz="0" w:space="0" w:color="auto"/>
                <w:left w:val="none" w:sz="0" w:space="0" w:color="auto"/>
                <w:bottom w:val="none" w:sz="0" w:space="0" w:color="auto"/>
                <w:right w:val="none" w:sz="0" w:space="0" w:color="auto"/>
              </w:divBdr>
            </w:div>
            <w:div w:id="1760717630">
              <w:marLeft w:val="0"/>
              <w:marRight w:val="0"/>
              <w:marTop w:val="0"/>
              <w:marBottom w:val="0"/>
              <w:divBdr>
                <w:top w:val="none" w:sz="0" w:space="0" w:color="auto"/>
                <w:left w:val="none" w:sz="0" w:space="0" w:color="auto"/>
                <w:bottom w:val="none" w:sz="0" w:space="0" w:color="auto"/>
                <w:right w:val="none" w:sz="0" w:space="0" w:color="auto"/>
              </w:divBdr>
            </w:div>
            <w:div w:id="1305505925">
              <w:marLeft w:val="0"/>
              <w:marRight w:val="0"/>
              <w:marTop w:val="0"/>
              <w:marBottom w:val="0"/>
              <w:divBdr>
                <w:top w:val="none" w:sz="0" w:space="0" w:color="auto"/>
                <w:left w:val="none" w:sz="0" w:space="0" w:color="auto"/>
                <w:bottom w:val="none" w:sz="0" w:space="0" w:color="auto"/>
                <w:right w:val="none" w:sz="0" w:space="0" w:color="auto"/>
              </w:divBdr>
            </w:div>
          </w:divsChild>
        </w:div>
        <w:div w:id="432671017">
          <w:marLeft w:val="0"/>
          <w:marRight w:val="0"/>
          <w:marTop w:val="0"/>
          <w:marBottom w:val="0"/>
          <w:divBdr>
            <w:top w:val="none" w:sz="0" w:space="0" w:color="auto"/>
            <w:left w:val="none" w:sz="0" w:space="0" w:color="auto"/>
            <w:bottom w:val="none" w:sz="0" w:space="0" w:color="auto"/>
            <w:right w:val="none" w:sz="0" w:space="0" w:color="auto"/>
          </w:divBdr>
          <w:divsChild>
            <w:div w:id="2068382761">
              <w:marLeft w:val="0"/>
              <w:marRight w:val="0"/>
              <w:marTop w:val="0"/>
              <w:marBottom w:val="0"/>
              <w:divBdr>
                <w:top w:val="none" w:sz="0" w:space="0" w:color="auto"/>
                <w:left w:val="none" w:sz="0" w:space="0" w:color="auto"/>
                <w:bottom w:val="none" w:sz="0" w:space="0" w:color="auto"/>
                <w:right w:val="none" w:sz="0" w:space="0" w:color="auto"/>
              </w:divBdr>
            </w:div>
          </w:divsChild>
        </w:div>
        <w:div w:id="915897007">
          <w:marLeft w:val="0"/>
          <w:marRight w:val="0"/>
          <w:marTop w:val="0"/>
          <w:marBottom w:val="0"/>
          <w:divBdr>
            <w:top w:val="none" w:sz="0" w:space="0" w:color="auto"/>
            <w:left w:val="none" w:sz="0" w:space="0" w:color="auto"/>
            <w:bottom w:val="none" w:sz="0" w:space="0" w:color="auto"/>
            <w:right w:val="none" w:sz="0" w:space="0" w:color="auto"/>
          </w:divBdr>
          <w:divsChild>
            <w:div w:id="1741293021">
              <w:marLeft w:val="0"/>
              <w:marRight w:val="0"/>
              <w:marTop w:val="0"/>
              <w:marBottom w:val="0"/>
              <w:divBdr>
                <w:top w:val="none" w:sz="0" w:space="0" w:color="auto"/>
                <w:left w:val="none" w:sz="0" w:space="0" w:color="auto"/>
                <w:bottom w:val="none" w:sz="0" w:space="0" w:color="auto"/>
                <w:right w:val="none" w:sz="0" w:space="0" w:color="auto"/>
              </w:divBdr>
            </w:div>
            <w:div w:id="53160031">
              <w:marLeft w:val="0"/>
              <w:marRight w:val="0"/>
              <w:marTop w:val="0"/>
              <w:marBottom w:val="0"/>
              <w:divBdr>
                <w:top w:val="none" w:sz="0" w:space="0" w:color="auto"/>
                <w:left w:val="none" w:sz="0" w:space="0" w:color="auto"/>
                <w:bottom w:val="none" w:sz="0" w:space="0" w:color="auto"/>
                <w:right w:val="none" w:sz="0" w:space="0" w:color="auto"/>
              </w:divBdr>
            </w:div>
            <w:div w:id="1186822093">
              <w:marLeft w:val="0"/>
              <w:marRight w:val="0"/>
              <w:marTop w:val="0"/>
              <w:marBottom w:val="0"/>
              <w:divBdr>
                <w:top w:val="none" w:sz="0" w:space="0" w:color="auto"/>
                <w:left w:val="none" w:sz="0" w:space="0" w:color="auto"/>
                <w:bottom w:val="none" w:sz="0" w:space="0" w:color="auto"/>
                <w:right w:val="none" w:sz="0" w:space="0" w:color="auto"/>
              </w:divBdr>
            </w:div>
            <w:div w:id="654990785">
              <w:marLeft w:val="0"/>
              <w:marRight w:val="0"/>
              <w:marTop w:val="0"/>
              <w:marBottom w:val="0"/>
              <w:divBdr>
                <w:top w:val="none" w:sz="0" w:space="0" w:color="auto"/>
                <w:left w:val="none" w:sz="0" w:space="0" w:color="auto"/>
                <w:bottom w:val="none" w:sz="0" w:space="0" w:color="auto"/>
                <w:right w:val="none" w:sz="0" w:space="0" w:color="auto"/>
              </w:divBdr>
            </w:div>
            <w:div w:id="17041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7974">
      <w:bodyDiv w:val="1"/>
      <w:marLeft w:val="0"/>
      <w:marRight w:val="0"/>
      <w:marTop w:val="0"/>
      <w:marBottom w:val="0"/>
      <w:divBdr>
        <w:top w:val="none" w:sz="0" w:space="0" w:color="auto"/>
        <w:left w:val="none" w:sz="0" w:space="0" w:color="auto"/>
        <w:bottom w:val="none" w:sz="0" w:space="0" w:color="auto"/>
        <w:right w:val="none" w:sz="0" w:space="0" w:color="auto"/>
      </w:divBdr>
      <w:divsChild>
        <w:div w:id="1657495786">
          <w:marLeft w:val="0"/>
          <w:marRight w:val="0"/>
          <w:marTop w:val="0"/>
          <w:marBottom w:val="0"/>
          <w:divBdr>
            <w:top w:val="none" w:sz="0" w:space="0" w:color="auto"/>
            <w:left w:val="none" w:sz="0" w:space="0" w:color="auto"/>
            <w:bottom w:val="none" w:sz="0" w:space="0" w:color="auto"/>
            <w:right w:val="none" w:sz="0" w:space="0" w:color="auto"/>
          </w:divBdr>
          <w:divsChild>
            <w:div w:id="840582924">
              <w:marLeft w:val="0"/>
              <w:marRight w:val="0"/>
              <w:marTop w:val="0"/>
              <w:marBottom w:val="0"/>
              <w:divBdr>
                <w:top w:val="none" w:sz="0" w:space="0" w:color="auto"/>
                <w:left w:val="none" w:sz="0" w:space="0" w:color="auto"/>
                <w:bottom w:val="none" w:sz="0" w:space="0" w:color="auto"/>
                <w:right w:val="none" w:sz="0" w:space="0" w:color="auto"/>
              </w:divBdr>
            </w:div>
            <w:div w:id="1147017764">
              <w:marLeft w:val="0"/>
              <w:marRight w:val="0"/>
              <w:marTop w:val="0"/>
              <w:marBottom w:val="0"/>
              <w:divBdr>
                <w:top w:val="none" w:sz="0" w:space="0" w:color="auto"/>
                <w:left w:val="none" w:sz="0" w:space="0" w:color="auto"/>
                <w:bottom w:val="none" w:sz="0" w:space="0" w:color="auto"/>
                <w:right w:val="none" w:sz="0" w:space="0" w:color="auto"/>
              </w:divBdr>
            </w:div>
            <w:div w:id="1805655803">
              <w:marLeft w:val="0"/>
              <w:marRight w:val="0"/>
              <w:marTop w:val="0"/>
              <w:marBottom w:val="0"/>
              <w:divBdr>
                <w:top w:val="none" w:sz="0" w:space="0" w:color="auto"/>
                <w:left w:val="none" w:sz="0" w:space="0" w:color="auto"/>
                <w:bottom w:val="none" w:sz="0" w:space="0" w:color="auto"/>
                <w:right w:val="none" w:sz="0" w:space="0" w:color="auto"/>
              </w:divBdr>
            </w:div>
            <w:div w:id="648292571">
              <w:marLeft w:val="0"/>
              <w:marRight w:val="0"/>
              <w:marTop w:val="0"/>
              <w:marBottom w:val="0"/>
              <w:divBdr>
                <w:top w:val="none" w:sz="0" w:space="0" w:color="auto"/>
                <w:left w:val="none" w:sz="0" w:space="0" w:color="auto"/>
                <w:bottom w:val="none" w:sz="0" w:space="0" w:color="auto"/>
                <w:right w:val="none" w:sz="0" w:space="0" w:color="auto"/>
              </w:divBdr>
            </w:div>
            <w:div w:id="1815487551">
              <w:marLeft w:val="0"/>
              <w:marRight w:val="0"/>
              <w:marTop w:val="0"/>
              <w:marBottom w:val="0"/>
              <w:divBdr>
                <w:top w:val="none" w:sz="0" w:space="0" w:color="auto"/>
                <w:left w:val="none" w:sz="0" w:space="0" w:color="auto"/>
                <w:bottom w:val="none" w:sz="0" w:space="0" w:color="auto"/>
                <w:right w:val="none" w:sz="0" w:space="0" w:color="auto"/>
              </w:divBdr>
            </w:div>
            <w:div w:id="112527930">
              <w:marLeft w:val="0"/>
              <w:marRight w:val="0"/>
              <w:marTop w:val="0"/>
              <w:marBottom w:val="0"/>
              <w:divBdr>
                <w:top w:val="none" w:sz="0" w:space="0" w:color="auto"/>
                <w:left w:val="none" w:sz="0" w:space="0" w:color="auto"/>
                <w:bottom w:val="none" w:sz="0" w:space="0" w:color="auto"/>
                <w:right w:val="none" w:sz="0" w:space="0" w:color="auto"/>
              </w:divBdr>
            </w:div>
            <w:div w:id="1405370428">
              <w:marLeft w:val="0"/>
              <w:marRight w:val="0"/>
              <w:marTop w:val="0"/>
              <w:marBottom w:val="0"/>
              <w:divBdr>
                <w:top w:val="none" w:sz="0" w:space="0" w:color="auto"/>
                <w:left w:val="none" w:sz="0" w:space="0" w:color="auto"/>
                <w:bottom w:val="none" w:sz="0" w:space="0" w:color="auto"/>
                <w:right w:val="none" w:sz="0" w:space="0" w:color="auto"/>
              </w:divBdr>
            </w:div>
          </w:divsChild>
        </w:div>
        <w:div w:id="1450974300">
          <w:marLeft w:val="0"/>
          <w:marRight w:val="0"/>
          <w:marTop w:val="0"/>
          <w:marBottom w:val="0"/>
          <w:divBdr>
            <w:top w:val="none" w:sz="0" w:space="0" w:color="auto"/>
            <w:left w:val="none" w:sz="0" w:space="0" w:color="auto"/>
            <w:bottom w:val="none" w:sz="0" w:space="0" w:color="auto"/>
            <w:right w:val="none" w:sz="0" w:space="0" w:color="auto"/>
          </w:divBdr>
          <w:divsChild>
            <w:div w:id="101997633">
              <w:marLeft w:val="0"/>
              <w:marRight w:val="0"/>
              <w:marTop w:val="0"/>
              <w:marBottom w:val="0"/>
              <w:divBdr>
                <w:top w:val="none" w:sz="0" w:space="0" w:color="auto"/>
                <w:left w:val="none" w:sz="0" w:space="0" w:color="auto"/>
                <w:bottom w:val="none" w:sz="0" w:space="0" w:color="auto"/>
                <w:right w:val="none" w:sz="0" w:space="0" w:color="auto"/>
              </w:divBdr>
            </w:div>
          </w:divsChild>
        </w:div>
        <w:div w:id="504783399">
          <w:marLeft w:val="0"/>
          <w:marRight w:val="0"/>
          <w:marTop w:val="0"/>
          <w:marBottom w:val="0"/>
          <w:divBdr>
            <w:top w:val="none" w:sz="0" w:space="0" w:color="auto"/>
            <w:left w:val="none" w:sz="0" w:space="0" w:color="auto"/>
            <w:bottom w:val="none" w:sz="0" w:space="0" w:color="auto"/>
            <w:right w:val="none" w:sz="0" w:space="0" w:color="auto"/>
          </w:divBdr>
          <w:divsChild>
            <w:div w:id="2128347631">
              <w:marLeft w:val="0"/>
              <w:marRight w:val="0"/>
              <w:marTop w:val="0"/>
              <w:marBottom w:val="0"/>
              <w:divBdr>
                <w:top w:val="none" w:sz="0" w:space="0" w:color="auto"/>
                <w:left w:val="none" w:sz="0" w:space="0" w:color="auto"/>
                <w:bottom w:val="none" w:sz="0" w:space="0" w:color="auto"/>
                <w:right w:val="none" w:sz="0" w:space="0" w:color="auto"/>
              </w:divBdr>
            </w:div>
            <w:div w:id="600262071">
              <w:marLeft w:val="0"/>
              <w:marRight w:val="0"/>
              <w:marTop w:val="0"/>
              <w:marBottom w:val="0"/>
              <w:divBdr>
                <w:top w:val="none" w:sz="0" w:space="0" w:color="auto"/>
                <w:left w:val="none" w:sz="0" w:space="0" w:color="auto"/>
                <w:bottom w:val="none" w:sz="0" w:space="0" w:color="auto"/>
                <w:right w:val="none" w:sz="0" w:space="0" w:color="auto"/>
              </w:divBdr>
            </w:div>
            <w:div w:id="661858141">
              <w:marLeft w:val="0"/>
              <w:marRight w:val="0"/>
              <w:marTop w:val="0"/>
              <w:marBottom w:val="0"/>
              <w:divBdr>
                <w:top w:val="none" w:sz="0" w:space="0" w:color="auto"/>
                <w:left w:val="none" w:sz="0" w:space="0" w:color="auto"/>
                <w:bottom w:val="none" w:sz="0" w:space="0" w:color="auto"/>
                <w:right w:val="none" w:sz="0" w:space="0" w:color="auto"/>
              </w:divBdr>
            </w:div>
            <w:div w:id="1046684342">
              <w:marLeft w:val="0"/>
              <w:marRight w:val="0"/>
              <w:marTop w:val="0"/>
              <w:marBottom w:val="0"/>
              <w:divBdr>
                <w:top w:val="none" w:sz="0" w:space="0" w:color="auto"/>
                <w:left w:val="none" w:sz="0" w:space="0" w:color="auto"/>
                <w:bottom w:val="none" w:sz="0" w:space="0" w:color="auto"/>
                <w:right w:val="none" w:sz="0" w:space="0" w:color="auto"/>
              </w:divBdr>
            </w:div>
            <w:div w:id="10365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5578">
      <w:bodyDiv w:val="1"/>
      <w:marLeft w:val="0"/>
      <w:marRight w:val="0"/>
      <w:marTop w:val="0"/>
      <w:marBottom w:val="0"/>
      <w:divBdr>
        <w:top w:val="none" w:sz="0" w:space="0" w:color="auto"/>
        <w:left w:val="none" w:sz="0" w:space="0" w:color="auto"/>
        <w:bottom w:val="none" w:sz="0" w:space="0" w:color="auto"/>
        <w:right w:val="none" w:sz="0" w:space="0" w:color="auto"/>
      </w:divBdr>
      <w:divsChild>
        <w:div w:id="1699970406">
          <w:marLeft w:val="0"/>
          <w:marRight w:val="0"/>
          <w:marTop w:val="0"/>
          <w:marBottom w:val="0"/>
          <w:divBdr>
            <w:top w:val="none" w:sz="0" w:space="0" w:color="auto"/>
            <w:left w:val="none" w:sz="0" w:space="0" w:color="auto"/>
            <w:bottom w:val="none" w:sz="0" w:space="0" w:color="auto"/>
            <w:right w:val="none" w:sz="0" w:space="0" w:color="auto"/>
          </w:divBdr>
        </w:div>
        <w:div w:id="1823427902">
          <w:marLeft w:val="0"/>
          <w:marRight w:val="0"/>
          <w:marTop w:val="0"/>
          <w:marBottom w:val="0"/>
          <w:divBdr>
            <w:top w:val="none" w:sz="0" w:space="0" w:color="auto"/>
            <w:left w:val="none" w:sz="0" w:space="0" w:color="auto"/>
            <w:bottom w:val="none" w:sz="0" w:space="0" w:color="auto"/>
            <w:right w:val="none" w:sz="0" w:space="0" w:color="auto"/>
          </w:divBdr>
        </w:div>
        <w:div w:id="1467310729">
          <w:marLeft w:val="0"/>
          <w:marRight w:val="0"/>
          <w:marTop w:val="0"/>
          <w:marBottom w:val="0"/>
          <w:divBdr>
            <w:top w:val="none" w:sz="0" w:space="0" w:color="auto"/>
            <w:left w:val="none" w:sz="0" w:space="0" w:color="auto"/>
            <w:bottom w:val="none" w:sz="0" w:space="0" w:color="auto"/>
            <w:right w:val="none" w:sz="0" w:space="0" w:color="auto"/>
          </w:divBdr>
        </w:div>
      </w:divsChild>
    </w:div>
    <w:div w:id="1470824958">
      <w:bodyDiv w:val="1"/>
      <w:marLeft w:val="0"/>
      <w:marRight w:val="0"/>
      <w:marTop w:val="0"/>
      <w:marBottom w:val="0"/>
      <w:divBdr>
        <w:top w:val="none" w:sz="0" w:space="0" w:color="auto"/>
        <w:left w:val="none" w:sz="0" w:space="0" w:color="auto"/>
        <w:bottom w:val="none" w:sz="0" w:space="0" w:color="auto"/>
        <w:right w:val="none" w:sz="0" w:space="0" w:color="auto"/>
      </w:divBdr>
      <w:divsChild>
        <w:div w:id="1295327379">
          <w:marLeft w:val="0"/>
          <w:marRight w:val="0"/>
          <w:marTop w:val="0"/>
          <w:marBottom w:val="0"/>
          <w:divBdr>
            <w:top w:val="none" w:sz="0" w:space="0" w:color="auto"/>
            <w:left w:val="none" w:sz="0" w:space="0" w:color="auto"/>
            <w:bottom w:val="none" w:sz="0" w:space="0" w:color="auto"/>
            <w:right w:val="none" w:sz="0" w:space="0" w:color="auto"/>
          </w:divBdr>
        </w:div>
        <w:div w:id="792287576">
          <w:marLeft w:val="0"/>
          <w:marRight w:val="0"/>
          <w:marTop w:val="0"/>
          <w:marBottom w:val="0"/>
          <w:divBdr>
            <w:top w:val="none" w:sz="0" w:space="0" w:color="auto"/>
            <w:left w:val="none" w:sz="0" w:space="0" w:color="auto"/>
            <w:bottom w:val="none" w:sz="0" w:space="0" w:color="auto"/>
            <w:right w:val="none" w:sz="0" w:space="0" w:color="auto"/>
          </w:divBdr>
        </w:div>
        <w:div w:id="679890646">
          <w:marLeft w:val="0"/>
          <w:marRight w:val="0"/>
          <w:marTop w:val="0"/>
          <w:marBottom w:val="0"/>
          <w:divBdr>
            <w:top w:val="none" w:sz="0" w:space="0" w:color="auto"/>
            <w:left w:val="none" w:sz="0" w:space="0" w:color="auto"/>
            <w:bottom w:val="none" w:sz="0" w:space="0" w:color="auto"/>
            <w:right w:val="none" w:sz="0" w:space="0" w:color="auto"/>
          </w:divBdr>
        </w:div>
        <w:div w:id="2085905550">
          <w:marLeft w:val="0"/>
          <w:marRight w:val="0"/>
          <w:marTop w:val="0"/>
          <w:marBottom w:val="0"/>
          <w:divBdr>
            <w:top w:val="none" w:sz="0" w:space="0" w:color="auto"/>
            <w:left w:val="none" w:sz="0" w:space="0" w:color="auto"/>
            <w:bottom w:val="none" w:sz="0" w:space="0" w:color="auto"/>
            <w:right w:val="none" w:sz="0" w:space="0" w:color="auto"/>
          </w:divBdr>
        </w:div>
        <w:div w:id="840046000">
          <w:marLeft w:val="0"/>
          <w:marRight w:val="0"/>
          <w:marTop w:val="0"/>
          <w:marBottom w:val="0"/>
          <w:divBdr>
            <w:top w:val="none" w:sz="0" w:space="0" w:color="auto"/>
            <w:left w:val="none" w:sz="0" w:space="0" w:color="auto"/>
            <w:bottom w:val="none" w:sz="0" w:space="0" w:color="auto"/>
            <w:right w:val="none" w:sz="0" w:space="0" w:color="auto"/>
          </w:divBdr>
        </w:div>
        <w:div w:id="435636301">
          <w:marLeft w:val="0"/>
          <w:marRight w:val="0"/>
          <w:marTop w:val="0"/>
          <w:marBottom w:val="0"/>
          <w:divBdr>
            <w:top w:val="none" w:sz="0" w:space="0" w:color="auto"/>
            <w:left w:val="none" w:sz="0" w:space="0" w:color="auto"/>
            <w:bottom w:val="none" w:sz="0" w:space="0" w:color="auto"/>
            <w:right w:val="none" w:sz="0" w:space="0" w:color="auto"/>
          </w:divBdr>
        </w:div>
        <w:div w:id="1617329206">
          <w:marLeft w:val="0"/>
          <w:marRight w:val="0"/>
          <w:marTop w:val="0"/>
          <w:marBottom w:val="0"/>
          <w:divBdr>
            <w:top w:val="none" w:sz="0" w:space="0" w:color="auto"/>
            <w:left w:val="none" w:sz="0" w:space="0" w:color="auto"/>
            <w:bottom w:val="none" w:sz="0" w:space="0" w:color="auto"/>
            <w:right w:val="none" w:sz="0" w:space="0" w:color="auto"/>
          </w:divBdr>
        </w:div>
      </w:divsChild>
    </w:div>
    <w:div w:id="1628898242">
      <w:bodyDiv w:val="1"/>
      <w:marLeft w:val="0"/>
      <w:marRight w:val="0"/>
      <w:marTop w:val="0"/>
      <w:marBottom w:val="0"/>
      <w:divBdr>
        <w:top w:val="none" w:sz="0" w:space="0" w:color="auto"/>
        <w:left w:val="none" w:sz="0" w:space="0" w:color="auto"/>
        <w:bottom w:val="none" w:sz="0" w:space="0" w:color="auto"/>
        <w:right w:val="none" w:sz="0" w:space="0" w:color="auto"/>
      </w:divBdr>
      <w:divsChild>
        <w:div w:id="495195844">
          <w:marLeft w:val="0"/>
          <w:marRight w:val="0"/>
          <w:marTop w:val="0"/>
          <w:marBottom w:val="0"/>
          <w:divBdr>
            <w:top w:val="none" w:sz="0" w:space="0" w:color="auto"/>
            <w:left w:val="none" w:sz="0" w:space="0" w:color="auto"/>
            <w:bottom w:val="none" w:sz="0" w:space="0" w:color="auto"/>
            <w:right w:val="none" w:sz="0" w:space="0" w:color="auto"/>
          </w:divBdr>
          <w:divsChild>
            <w:div w:id="1024789570">
              <w:marLeft w:val="0"/>
              <w:marRight w:val="0"/>
              <w:marTop w:val="0"/>
              <w:marBottom w:val="0"/>
              <w:divBdr>
                <w:top w:val="none" w:sz="0" w:space="0" w:color="auto"/>
                <w:left w:val="none" w:sz="0" w:space="0" w:color="auto"/>
                <w:bottom w:val="none" w:sz="0" w:space="0" w:color="auto"/>
                <w:right w:val="none" w:sz="0" w:space="0" w:color="auto"/>
              </w:divBdr>
            </w:div>
            <w:div w:id="1353529159">
              <w:marLeft w:val="0"/>
              <w:marRight w:val="0"/>
              <w:marTop w:val="0"/>
              <w:marBottom w:val="0"/>
              <w:divBdr>
                <w:top w:val="none" w:sz="0" w:space="0" w:color="auto"/>
                <w:left w:val="none" w:sz="0" w:space="0" w:color="auto"/>
                <w:bottom w:val="none" w:sz="0" w:space="0" w:color="auto"/>
                <w:right w:val="none" w:sz="0" w:space="0" w:color="auto"/>
              </w:divBdr>
            </w:div>
            <w:div w:id="947080140">
              <w:marLeft w:val="0"/>
              <w:marRight w:val="0"/>
              <w:marTop w:val="0"/>
              <w:marBottom w:val="0"/>
              <w:divBdr>
                <w:top w:val="none" w:sz="0" w:space="0" w:color="auto"/>
                <w:left w:val="none" w:sz="0" w:space="0" w:color="auto"/>
                <w:bottom w:val="none" w:sz="0" w:space="0" w:color="auto"/>
                <w:right w:val="none" w:sz="0" w:space="0" w:color="auto"/>
              </w:divBdr>
            </w:div>
            <w:div w:id="1888488643">
              <w:marLeft w:val="0"/>
              <w:marRight w:val="0"/>
              <w:marTop w:val="0"/>
              <w:marBottom w:val="0"/>
              <w:divBdr>
                <w:top w:val="none" w:sz="0" w:space="0" w:color="auto"/>
                <w:left w:val="none" w:sz="0" w:space="0" w:color="auto"/>
                <w:bottom w:val="none" w:sz="0" w:space="0" w:color="auto"/>
                <w:right w:val="none" w:sz="0" w:space="0" w:color="auto"/>
              </w:divBdr>
            </w:div>
            <w:div w:id="641663342">
              <w:marLeft w:val="0"/>
              <w:marRight w:val="0"/>
              <w:marTop w:val="0"/>
              <w:marBottom w:val="0"/>
              <w:divBdr>
                <w:top w:val="none" w:sz="0" w:space="0" w:color="auto"/>
                <w:left w:val="none" w:sz="0" w:space="0" w:color="auto"/>
                <w:bottom w:val="none" w:sz="0" w:space="0" w:color="auto"/>
                <w:right w:val="none" w:sz="0" w:space="0" w:color="auto"/>
              </w:divBdr>
            </w:div>
            <w:div w:id="1507750432">
              <w:marLeft w:val="0"/>
              <w:marRight w:val="0"/>
              <w:marTop w:val="0"/>
              <w:marBottom w:val="0"/>
              <w:divBdr>
                <w:top w:val="none" w:sz="0" w:space="0" w:color="auto"/>
                <w:left w:val="none" w:sz="0" w:space="0" w:color="auto"/>
                <w:bottom w:val="none" w:sz="0" w:space="0" w:color="auto"/>
                <w:right w:val="none" w:sz="0" w:space="0" w:color="auto"/>
              </w:divBdr>
            </w:div>
            <w:div w:id="1794864784">
              <w:marLeft w:val="0"/>
              <w:marRight w:val="0"/>
              <w:marTop w:val="0"/>
              <w:marBottom w:val="0"/>
              <w:divBdr>
                <w:top w:val="none" w:sz="0" w:space="0" w:color="auto"/>
                <w:left w:val="none" w:sz="0" w:space="0" w:color="auto"/>
                <w:bottom w:val="none" w:sz="0" w:space="0" w:color="auto"/>
                <w:right w:val="none" w:sz="0" w:space="0" w:color="auto"/>
              </w:divBdr>
            </w:div>
          </w:divsChild>
        </w:div>
        <w:div w:id="1256399964">
          <w:marLeft w:val="0"/>
          <w:marRight w:val="0"/>
          <w:marTop w:val="0"/>
          <w:marBottom w:val="0"/>
          <w:divBdr>
            <w:top w:val="none" w:sz="0" w:space="0" w:color="auto"/>
            <w:left w:val="none" w:sz="0" w:space="0" w:color="auto"/>
            <w:bottom w:val="none" w:sz="0" w:space="0" w:color="auto"/>
            <w:right w:val="none" w:sz="0" w:space="0" w:color="auto"/>
          </w:divBdr>
          <w:divsChild>
            <w:div w:id="1823541744">
              <w:marLeft w:val="0"/>
              <w:marRight w:val="0"/>
              <w:marTop w:val="0"/>
              <w:marBottom w:val="0"/>
              <w:divBdr>
                <w:top w:val="none" w:sz="0" w:space="0" w:color="auto"/>
                <w:left w:val="none" w:sz="0" w:space="0" w:color="auto"/>
                <w:bottom w:val="none" w:sz="0" w:space="0" w:color="auto"/>
                <w:right w:val="none" w:sz="0" w:space="0" w:color="auto"/>
              </w:divBdr>
            </w:div>
          </w:divsChild>
        </w:div>
        <w:div w:id="1844274277">
          <w:marLeft w:val="0"/>
          <w:marRight w:val="0"/>
          <w:marTop w:val="0"/>
          <w:marBottom w:val="0"/>
          <w:divBdr>
            <w:top w:val="none" w:sz="0" w:space="0" w:color="auto"/>
            <w:left w:val="none" w:sz="0" w:space="0" w:color="auto"/>
            <w:bottom w:val="none" w:sz="0" w:space="0" w:color="auto"/>
            <w:right w:val="none" w:sz="0" w:space="0" w:color="auto"/>
          </w:divBdr>
          <w:divsChild>
            <w:div w:id="1630162877">
              <w:marLeft w:val="0"/>
              <w:marRight w:val="0"/>
              <w:marTop w:val="0"/>
              <w:marBottom w:val="0"/>
              <w:divBdr>
                <w:top w:val="none" w:sz="0" w:space="0" w:color="auto"/>
                <w:left w:val="none" w:sz="0" w:space="0" w:color="auto"/>
                <w:bottom w:val="none" w:sz="0" w:space="0" w:color="auto"/>
                <w:right w:val="none" w:sz="0" w:space="0" w:color="auto"/>
              </w:divBdr>
            </w:div>
            <w:div w:id="631136662">
              <w:marLeft w:val="0"/>
              <w:marRight w:val="0"/>
              <w:marTop w:val="0"/>
              <w:marBottom w:val="0"/>
              <w:divBdr>
                <w:top w:val="none" w:sz="0" w:space="0" w:color="auto"/>
                <w:left w:val="none" w:sz="0" w:space="0" w:color="auto"/>
                <w:bottom w:val="none" w:sz="0" w:space="0" w:color="auto"/>
                <w:right w:val="none" w:sz="0" w:space="0" w:color="auto"/>
              </w:divBdr>
            </w:div>
            <w:div w:id="1517965317">
              <w:marLeft w:val="0"/>
              <w:marRight w:val="0"/>
              <w:marTop w:val="0"/>
              <w:marBottom w:val="0"/>
              <w:divBdr>
                <w:top w:val="none" w:sz="0" w:space="0" w:color="auto"/>
                <w:left w:val="none" w:sz="0" w:space="0" w:color="auto"/>
                <w:bottom w:val="none" w:sz="0" w:space="0" w:color="auto"/>
                <w:right w:val="none" w:sz="0" w:space="0" w:color="auto"/>
              </w:divBdr>
            </w:div>
            <w:div w:id="2100324382">
              <w:marLeft w:val="0"/>
              <w:marRight w:val="0"/>
              <w:marTop w:val="0"/>
              <w:marBottom w:val="0"/>
              <w:divBdr>
                <w:top w:val="none" w:sz="0" w:space="0" w:color="auto"/>
                <w:left w:val="none" w:sz="0" w:space="0" w:color="auto"/>
                <w:bottom w:val="none" w:sz="0" w:space="0" w:color="auto"/>
                <w:right w:val="none" w:sz="0" w:space="0" w:color="auto"/>
              </w:divBdr>
            </w:div>
            <w:div w:id="17507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445D027FB804CBF409AAE2C2E2987" ma:contentTypeVersion="18" ma:contentTypeDescription="Create a new document." ma:contentTypeScope="" ma:versionID="2ea48bbc75240cc8c0e184691c9d2295">
  <xsd:schema xmlns:xsd="http://www.w3.org/2001/XMLSchema" xmlns:xs="http://www.w3.org/2001/XMLSchema" xmlns:p="http://schemas.microsoft.com/office/2006/metadata/properties" xmlns:ns2="adcfc288-8185-413a-ae94-e94352a0a2ed" xmlns:ns3="87a255ca-a3a0-4e2a-9216-a4c3ebb83f15" xmlns:ns4="a08df92a-58e1-4487-a015-e4fd8d9f435e" targetNamespace="http://schemas.microsoft.com/office/2006/metadata/properties" ma:root="true" ma:fieldsID="724284e4e09d70c0dfdf88a350573591" ns2:_="" ns3:_="" ns4:_="">
    <xsd:import namespace="adcfc288-8185-413a-ae94-e94352a0a2ed"/>
    <xsd:import namespace="87a255ca-a3a0-4e2a-9216-a4c3ebb83f15"/>
    <xsd:import namespace="a08df92a-58e1-4487-a015-e4fd8d9f435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4:SharedWithUsers" minOccurs="0"/>
                <xsd:element ref="ns4:SharedWithDetails" minOccurs="0"/>
                <xsd:element ref="ns2:Show_on_page" minOccurs="0"/>
                <xsd:element ref="ns2:MediaLengthInSeconds" minOccurs="0"/>
                <xsd:element ref="ns2:MediaServiceLocation"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c288-8185-413a-ae94-e94352a0a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Show_on_page" ma:index="20" nillable="true" ma:displayName="Show_on_page" ma:description="add text indicating on which page this document needs to be shown. Use the same text for the same page." ma:format="Dropdown" ma:internalName="Show_on_page">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255ca-a3a0-4e2a-9216-a4c3ebb83f1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ae2e61a-815c-4c5a-a0a6-c98a6939ecf2}" ma:internalName="TaxCatchAll" ma:showField="CatchAllData" ma:web="a08df92a-58e1-4487-a015-e4fd8d9f43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8df92a-58e1-4487-a015-e4fd8d9f43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p:properties xmlns:p="http://schemas.microsoft.com/office/2006/metadata/properties" xmlns:xsi="http://www.w3.org/2001/XMLSchema-instance" xmlns:pc="http://schemas.microsoft.com/office/infopath/2007/PartnerControls">
  <documentManagement>
    <Show_on_page xmlns="adcfc288-8185-413a-ae94-e94352a0a2ed" xsi:nil="true"/>
    <Thumbnail xmlns="adcfc288-8185-413a-ae94-e94352a0a2ed" xsi:nil="true"/>
    <lcf76f155ced4ddcb4097134ff3c332f xmlns="adcfc288-8185-413a-ae94-e94352a0a2ed">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87a255ca-a3a0-4e2a-9216-a4c3ebb83f1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E2A8B792-5CB9-4E8D-B5A8-D5092A0F9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c288-8185-413a-ae94-e94352a0a2ed"/>
    <ds:schemaRef ds:uri="87a255ca-a3a0-4e2a-9216-a4c3ebb83f15"/>
    <ds:schemaRef ds:uri="a08df92a-58e1-4487-a015-e4fd8d9f4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F56AE35A-A4C1-488B-8A80-41955AE84979}">
  <ds:schemaRefs>
    <ds:schemaRef ds:uri="1929b814-5a78-4bdc-9841-d8b9ef424f65"/>
    <ds:schemaRef ds:uri="http://purl.org/dc/elements/1.1/"/>
    <ds:schemaRef ds:uri="http://schemas.openxmlformats.org/package/2006/metadata/core-properties"/>
    <ds:schemaRef ds:uri="http://schemas.microsoft.com/sharepoint/v3/fields"/>
    <ds:schemaRef ds:uri="http://www.w3.org/XML/1998/namespace"/>
    <ds:schemaRef ds:uri="a41a97bf-0494-41d8-ba3d-259bd7771890"/>
    <ds:schemaRef ds:uri="http://purl.org/dc/dcmitype/"/>
    <ds:schemaRef ds:uri="http://schemas.microsoft.com/office/infopath/2007/PartnerControls"/>
    <ds:schemaRef ds:uri="http://schemas.microsoft.com/office/2006/documentManagement/types"/>
    <ds:schemaRef ds:uri="08927195-b699-4be0-9ee2-6c66dc215b5a"/>
    <ds:schemaRef ds:uri="http://schemas.microsoft.com/office/2006/metadata/properties"/>
    <ds:schemaRef ds:uri="http://purl.org/dc/terms/"/>
    <ds:schemaRef ds:uri="adcfc288-8185-413a-ae94-e94352a0a2ed"/>
    <ds:schemaRef ds:uri="87a255ca-a3a0-4e2a-9216-a4c3ebb83f15"/>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1331</Words>
  <Characters>7590</Characters>
  <Application>Microsoft Office Word</Application>
  <DocSecurity>4</DocSecurity>
  <PresentationFormat>Microsoft Word 14.0</PresentationFormat>
  <Lines>63</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2024-10-11T13:52:00Z</dcterms:created>
  <dcterms:modified xsi:type="dcterms:W3CDTF">2024-10-11T13:52:00Z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0x010100F7E445D027FB804CBF409AAE2C2E2987</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