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B75A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342E5F9" w:rsidR="00B65513" w:rsidRPr="0007110E" w:rsidRDefault="00E67699" w:rsidP="00E82667">
                <w:pPr>
                  <w:tabs>
                    <w:tab w:val="left" w:pos="426"/>
                  </w:tabs>
                  <w:spacing w:before="120"/>
                  <w:rPr>
                    <w:bCs/>
                    <w:lang w:val="en-IE" w:eastAsia="en-GB"/>
                  </w:rPr>
                </w:pPr>
                <w:r>
                  <w:rPr>
                    <w:bCs/>
                    <w:lang w:val="en-IE" w:eastAsia="en-GB"/>
                  </w:rPr>
                  <w:t>COMM.D.2.001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E1F5E87" w:rsidR="00D96984" w:rsidRPr="0007110E" w:rsidRDefault="00E67699" w:rsidP="00E82667">
                <w:pPr>
                  <w:tabs>
                    <w:tab w:val="left" w:pos="426"/>
                  </w:tabs>
                  <w:spacing w:before="120"/>
                  <w:rPr>
                    <w:bCs/>
                    <w:lang w:val="en-IE" w:eastAsia="en-GB"/>
                  </w:rPr>
                </w:pPr>
                <w:r>
                  <w:rPr>
                    <w:bCs/>
                    <w:lang w:val="en-IE" w:eastAsia="en-GB"/>
                  </w:rPr>
                  <w:t>430822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ECB6B7" w:rsidR="00E21DBD" w:rsidRPr="0007110E" w:rsidRDefault="00E67699" w:rsidP="00E82667">
                <w:pPr>
                  <w:tabs>
                    <w:tab w:val="left" w:pos="426"/>
                  </w:tabs>
                  <w:spacing w:before="120"/>
                  <w:rPr>
                    <w:bCs/>
                    <w:lang w:val="en-IE" w:eastAsia="en-GB"/>
                  </w:rPr>
                </w:pPr>
                <w:r>
                  <w:rPr>
                    <w:bCs/>
                    <w:lang w:val="en-IE" w:eastAsia="en-GB"/>
                  </w:rPr>
                  <w:t>Sylvain HUBERT</w:t>
                </w:r>
              </w:p>
            </w:sdtContent>
          </w:sdt>
          <w:p w14:paraId="34CF737A" w14:textId="3D7DBF6A" w:rsidR="00E21DBD" w:rsidRPr="0007110E" w:rsidRDefault="003B75A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276A2">
                  <w:rPr>
                    <w:bCs/>
                    <w:lang w:val="en-IE" w:eastAsia="en-GB"/>
                  </w:rPr>
                  <w:t>2024</w:t>
                </w:r>
              </w:sdtContent>
            </w:sdt>
          </w:p>
          <w:p w14:paraId="158DD156" w14:textId="215C2BB5" w:rsidR="00E21DBD" w:rsidRPr="0007110E" w:rsidRDefault="003B75A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6769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6769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67699"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DE3C1E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CC8204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B75A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B75A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B75A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409759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3293F2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56D1F4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3B75A0">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AF819D2" w14:textId="77777777" w:rsidR="00E67699" w:rsidRPr="00E67699" w:rsidRDefault="00E67699" w:rsidP="00E67699">
          <w:pPr>
            <w:rPr>
              <w:lang w:val="en-US" w:eastAsia="en-GB"/>
            </w:rPr>
          </w:pPr>
          <w:r w:rsidRPr="00E67699">
            <w:rPr>
              <w:lang w:val="en-US" w:eastAsia="en-GB"/>
            </w:rPr>
            <w:t>The Directorate-General for Communication is the corporate communication service under the responsibility of the President of the European Commission. We promote and support the political priorities of the Commission and contribute to bringing Europe closer to citizens.</w:t>
          </w:r>
        </w:p>
        <w:p w14:paraId="59DD0438" w14:textId="585EEBB5" w:rsidR="00E21DBD" w:rsidRDefault="00E67699" w:rsidP="00E67699">
          <w:pPr>
            <w:rPr>
              <w:lang w:val="en-US" w:eastAsia="en-GB"/>
            </w:rPr>
          </w:pPr>
          <w:r w:rsidRPr="00E67699">
            <w:rPr>
              <w:lang w:val="en-US" w:eastAsia="en-GB"/>
            </w:rPr>
            <w:lastRenderedPageBreak/>
            <w:t>Directorate D "Resources" supports the Directorate-General in the effective and full achievement of its objectives by employing best practices in budgetary and financial resources management, internal control, infrastructure, security, health and safety, information technologies and document management for the European Commission Representations and for Headquarters in Brussels. Within the Resources Directorate of DG COMM, unit COMM.D.2 "Legal Advice, Security and Document Management" ensures provision of adequate security, health and safety and infrastructure support to the Representations of the European Commission in the Member States, business continuity, SPOC service, document management and legal advice including access to documents and data protection. The unit cooperates closely with the Commission DG Human Resources and Security and with the competent services of the European Parliament in charge of the buildings management of the European Parliament Information Offices in the Member States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ABE360C" w14:textId="77777777" w:rsidR="00E67699" w:rsidRPr="00E67699" w:rsidRDefault="00E67699" w:rsidP="00E67699">
          <w:pPr>
            <w:rPr>
              <w:lang w:val="en-US" w:eastAsia="en-GB"/>
            </w:rPr>
          </w:pPr>
          <w:r w:rsidRPr="00E67699">
            <w:rPr>
              <w:lang w:val="en-US" w:eastAsia="en-GB"/>
            </w:rPr>
            <w:t xml:space="preserve">As part of a team responsible for infrastructural projects related to security and safety of the European Commission Representations in the Member States, the SNE contributes to ensure up-to-date functioning of the security infrastructure and installations in the Representations. </w:t>
          </w:r>
        </w:p>
        <w:p w14:paraId="0E2C2E2C" w14:textId="77777777" w:rsidR="00E67699" w:rsidRPr="00E67699" w:rsidRDefault="00E67699" w:rsidP="00E67699">
          <w:pPr>
            <w:rPr>
              <w:lang w:val="en-US" w:eastAsia="en-GB"/>
            </w:rPr>
          </w:pPr>
          <w:r w:rsidRPr="00E67699">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E67699">
            <w:rPr>
              <w:lang w:val="en-US" w:eastAsia="en-GB"/>
            </w:rPr>
            <w:t>in order to</w:t>
          </w:r>
          <w:proofErr w:type="gramEnd"/>
          <w:r w:rsidRPr="00E67699">
            <w:rPr>
              <w:lang w:val="en-US" w:eastAsia="en-GB"/>
            </w:rPr>
            <w:t xml:space="preserve"> make commitments, financial or otherwise, or to negotiate on behalf of the Commission.</w:t>
          </w:r>
        </w:p>
        <w:p w14:paraId="611F240F" w14:textId="77777777" w:rsidR="00E67699" w:rsidRPr="00E67699" w:rsidRDefault="00E67699" w:rsidP="00E67699">
          <w:pPr>
            <w:rPr>
              <w:lang w:val="en-US" w:eastAsia="en-GB"/>
            </w:rPr>
          </w:pPr>
          <w:r w:rsidRPr="00E67699">
            <w:rPr>
              <w:lang w:val="en-US" w:eastAsia="en-GB"/>
            </w:rPr>
            <w:t>Under the overall supervision of the Head of Sector, the SNE will be responsible for the following main tasks for the assigned Commission Representations:</w:t>
          </w:r>
        </w:p>
        <w:p w14:paraId="02B74CFD" w14:textId="77777777" w:rsidR="00E67699" w:rsidRPr="00E67699" w:rsidRDefault="00E67699" w:rsidP="00E67699">
          <w:pPr>
            <w:rPr>
              <w:lang w:val="en-US" w:eastAsia="en-GB"/>
            </w:rPr>
          </w:pPr>
          <w:r w:rsidRPr="00E67699">
            <w:rPr>
              <w:lang w:val="en-US" w:eastAsia="en-GB"/>
            </w:rPr>
            <w:t>•</w:t>
          </w:r>
          <w:r w:rsidRPr="00E67699">
            <w:rPr>
              <w:lang w:val="en-US" w:eastAsia="en-GB"/>
            </w:rPr>
            <w:tab/>
            <w:t>Assist management in coordinating, promoting, and advancing projects, aimed to ensure adequate security, safety, well-being, accessibility to the premises and business continuity.</w:t>
          </w:r>
        </w:p>
        <w:p w14:paraId="4D112AD9" w14:textId="77777777" w:rsidR="00E67699" w:rsidRPr="00E67699" w:rsidRDefault="00E67699" w:rsidP="00E67699">
          <w:pPr>
            <w:rPr>
              <w:lang w:val="en-US" w:eastAsia="en-GB"/>
            </w:rPr>
          </w:pPr>
          <w:r w:rsidRPr="00E67699">
            <w:rPr>
              <w:lang w:val="en-US" w:eastAsia="en-GB"/>
            </w:rPr>
            <w:t>•</w:t>
          </w:r>
          <w:r w:rsidRPr="00E67699">
            <w:rPr>
              <w:lang w:val="en-US" w:eastAsia="en-GB"/>
            </w:rPr>
            <w:tab/>
            <w:t>Prepare, launch and follow-up of security and safety projects for the 27 Representations of the European Commission and their Regional Offices in the Member States. Tasks include participating in the drafting of tenders’ specifications for works/services.</w:t>
          </w:r>
        </w:p>
        <w:p w14:paraId="26A5B5BB" w14:textId="77777777" w:rsidR="00E67699" w:rsidRPr="00E67699" w:rsidRDefault="00E67699" w:rsidP="00E67699">
          <w:pPr>
            <w:rPr>
              <w:lang w:val="en-US" w:eastAsia="en-GB"/>
            </w:rPr>
          </w:pPr>
          <w:r w:rsidRPr="00E67699">
            <w:rPr>
              <w:lang w:val="en-US" w:eastAsia="en-GB"/>
            </w:rPr>
            <w:t>•</w:t>
          </w:r>
          <w:r w:rsidRPr="00E67699">
            <w:rPr>
              <w:lang w:val="en-US" w:eastAsia="en-GB"/>
            </w:rPr>
            <w:tab/>
            <w:t>Follow-up multiple projects simultaneously, ensure on-time delivery within budget, meeting quality standards and stakeholders’ expectations.</w:t>
          </w:r>
        </w:p>
        <w:p w14:paraId="3E398AD2" w14:textId="77777777" w:rsidR="00E67699" w:rsidRPr="00E67699" w:rsidRDefault="00E67699" w:rsidP="00E67699">
          <w:pPr>
            <w:rPr>
              <w:lang w:val="en-US" w:eastAsia="en-GB"/>
            </w:rPr>
          </w:pPr>
          <w:r w:rsidRPr="00E67699">
            <w:rPr>
              <w:lang w:val="en-US" w:eastAsia="en-GB"/>
            </w:rPr>
            <w:t>•</w:t>
          </w:r>
          <w:r w:rsidRPr="00E67699">
            <w:rPr>
              <w:lang w:val="en-US" w:eastAsia="en-GB"/>
            </w:rPr>
            <w:tab/>
            <w:t>Contribute to the establishment of a project management processes and methodologies.</w:t>
          </w:r>
        </w:p>
        <w:p w14:paraId="408F637F" w14:textId="77777777" w:rsidR="00E67699" w:rsidRPr="00E67699" w:rsidRDefault="00E67699" w:rsidP="00E67699">
          <w:pPr>
            <w:rPr>
              <w:lang w:val="en-US" w:eastAsia="en-GB"/>
            </w:rPr>
          </w:pPr>
          <w:r w:rsidRPr="00E67699">
            <w:rPr>
              <w:lang w:val="en-US" w:eastAsia="en-GB"/>
            </w:rPr>
            <w:t>•</w:t>
          </w:r>
          <w:r w:rsidRPr="00E67699">
            <w:rPr>
              <w:lang w:val="en-US" w:eastAsia="en-GB"/>
            </w:rPr>
            <w:tab/>
            <w:t xml:space="preserve">Plan, draft, manage, monitor, report and keep the building dossiers </w:t>
          </w:r>
          <w:proofErr w:type="gramStart"/>
          <w:r w:rsidRPr="00E67699">
            <w:rPr>
              <w:lang w:val="en-US" w:eastAsia="en-GB"/>
            </w:rPr>
            <w:t>up-to-date</w:t>
          </w:r>
          <w:proofErr w:type="gramEnd"/>
          <w:r w:rsidRPr="00E67699">
            <w:rPr>
              <w:lang w:val="en-US" w:eastAsia="en-GB"/>
            </w:rPr>
            <w:t>.</w:t>
          </w:r>
        </w:p>
        <w:p w14:paraId="57E8C45F" w14:textId="77777777" w:rsidR="00E67699" w:rsidRPr="00E67699" w:rsidRDefault="00E67699" w:rsidP="00E67699">
          <w:pPr>
            <w:rPr>
              <w:lang w:val="en-US" w:eastAsia="en-GB"/>
            </w:rPr>
          </w:pPr>
          <w:r w:rsidRPr="00E67699">
            <w:rPr>
              <w:lang w:val="en-US" w:eastAsia="en-GB"/>
            </w:rPr>
            <w:t>•</w:t>
          </w:r>
          <w:r w:rsidRPr="00E67699">
            <w:rPr>
              <w:lang w:val="en-US" w:eastAsia="en-GB"/>
            </w:rPr>
            <w:tab/>
            <w:t>Assist in the management of day-to-day operational aspects of projects and functioning of the Representations.</w:t>
          </w:r>
        </w:p>
        <w:p w14:paraId="17C2440F" w14:textId="77777777" w:rsidR="00E67699" w:rsidRPr="00E67699" w:rsidRDefault="00E67699" w:rsidP="00E67699">
          <w:pPr>
            <w:rPr>
              <w:lang w:val="en-US" w:eastAsia="en-GB"/>
            </w:rPr>
          </w:pPr>
          <w:r w:rsidRPr="00E67699">
            <w:rPr>
              <w:lang w:val="en-US" w:eastAsia="en-GB"/>
            </w:rPr>
            <w:lastRenderedPageBreak/>
            <w:t>•</w:t>
          </w:r>
          <w:r w:rsidRPr="00E67699">
            <w:rPr>
              <w:lang w:val="en-US" w:eastAsia="en-GB"/>
            </w:rPr>
            <w:tab/>
            <w:t>Work in team and provide promptly support and advice to the Head of sector and hierarchy.</w:t>
          </w:r>
        </w:p>
        <w:p w14:paraId="46EE3E07" w14:textId="12B9BB3C" w:rsidR="00E21DBD" w:rsidRPr="00AF7D78" w:rsidRDefault="00E67699" w:rsidP="00E67699">
          <w:pPr>
            <w:rPr>
              <w:lang w:val="en-US" w:eastAsia="en-GB"/>
            </w:rPr>
          </w:pPr>
          <w:r w:rsidRPr="00E67699">
            <w:rPr>
              <w:lang w:val="en-US" w:eastAsia="en-GB"/>
            </w:rPr>
            <w:t>•</w:t>
          </w:r>
          <w:r w:rsidRPr="00E67699">
            <w:rPr>
              <w:lang w:val="en-US" w:eastAsia="en-GB"/>
            </w:rPr>
            <w:tab/>
            <w:t>Perform missions to the EU Member States.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C77AA59" w14:textId="77777777" w:rsidR="00E67699" w:rsidRPr="00E67699" w:rsidRDefault="00E67699" w:rsidP="00E67699">
          <w:pPr>
            <w:rPr>
              <w:lang w:val="en-US" w:eastAsia="en-GB"/>
            </w:rPr>
          </w:pPr>
          <w:r w:rsidRPr="00E67699">
            <w:rPr>
              <w:lang w:val="en-US" w:eastAsia="en-GB"/>
            </w:rPr>
            <w:t xml:space="preserve">We look for a dynamic and motivated person, possibly with an architect/engineer background and/or experience and knowhow in security, </w:t>
          </w:r>
          <w:proofErr w:type="gramStart"/>
          <w:r w:rsidRPr="00E67699">
            <w:rPr>
              <w:lang w:val="en-US" w:eastAsia="en-GB"/>
            </w:rPr>
            <w:t>safety</w:t>
          </w:r>
          <w:proofErr w:type="gramEnd"/>
          <w:r w:rsidRPr="00E67699">
            <w:rPr>
              <w:lang w:val="en-US" w:eastAsia="en-GB"/>
            </w:rPr>
            <w:t xml:space="preserve"> and health.</w:t>
          </w:r>
        </w:p>
        <w:p w14:paraId="31389320" w14:textId="77777777" w:rsidR="00E67699" w:rsidRPr="00E67699" w:rsidRDefault="00E67699" w:rsidP="00E67699">
          <w:pPr>
            <w:rPr>
              <w:lang w:val="en-US" w:eastAsia="en-GB"/>
            </w:rPr>
          </w:pPr>
          <w:r w:rsidRPr="00E67699">
            <w:rPr>
              <w:lang w:val="en-US" w:eastAsia="en-GB"/>
            </w:rPr>
            <w:t>The successful candidate should demonstrate:</w:t>
          </w:r>
        </w:p>
        <w:p w14:paraId="6270EDD1" w14:textId="1A732C1F"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A record of accomplishment in the field of building/security projects.</w:t>
          </w:r>
        </w:p>
        <w:p w14:paraId="216057CC" w14:textId="7B6E2382"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Developed analytical and problem-solving skills.</w:t>
          </w:r>
        </w:p>
        <w:p w14:paraId="08150408" w14:textId="222168C8"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Consolidated drafting and presentation skills.</w:t>
          </w:r>
        </w:p>
        <w:p w14:paraId="29484EFF" w14:textId="6041E9CF"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Capacity to deliver results under tight deadlines.</w:t>
          </w:r>
        </w:p>
        <w:p w14:paraId="560B46EE" w14:textId="161E88C8"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Reliability, with a very strong sense of responsibility, confidentiality, and ethics.</w:t>
          </w:r>
        </w:p>
        <w:p w14:paraId="09ACFE71" w14:textId="33973EB1"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Service-minded approach, flexibility, and ability to work in a multicultural team.</w:t>
          </w:r>
        </w:p>
        <w:p w14:paraId="4CA9F0B1" w14:textId="3B42DA7A"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Ability to collaborate with other Institutions and Commission departments involved in the projects.</w:t>
          </w:r>
        </w:p>
        <w:p w14:paraId="2E83A69F" w14:textId="1D11383E"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Good communication skills, both oral and written, in English and ideally also in French.</w:t>
          </w:r>
        </w:p>
        <w:p w14:paraId="51994EDB" w14:textId="75EB6456" w:rsidR="002E40A9" w:rsidRPr="00AF7D78" w:rsidRDefault="00E67699" w:rsidP="00E67699">
          <w:pPr>
            <w:rPr>
              <w:lang w:val="en-US" w:eastAsia="en-GB"/>
            </w:rPr>
          </w:pPr>
          <w:r w:rsidRPr="00E67699">
            <w:rPr>
              <w:lang w:val="en-US" w:eastAsia="en-GB"/>
            </w:rPr>
            <w:t>Familiarity with public procurement rules and contract management would constitute a distinct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0F84"/>
    <w:rsid w:val="00111AB6"/>
    <w:rsid w:val="001D0A81"/>
    <w:rsid w:val="002109E6"/>
    <w:rsid w:val="00252050"/>
    <w:rsid w:val="002B3CBF"/>
    <w:rsid w:val="002C13C3"/>
    <w:rsid w:val="002C49D0"/>
    <w:rsid w:val="002E40A9"/>
    <w:rsid w:val="00381BD5"/>
    <w:rsid w:val="00394447"/>
    <w:rsid w:val="003B75A0"/>
    <w:rsid w:val="003E50A4"/>
    <w:rsid w:val="0040388A"/>
    <w:rsid w:val="00431778"/>
    <w:rsid w:val="00454CC7"/>
    <w:rsid w:val="00476034"/>
    <w:rsid w:val="005168AD"/>
    <w:rsid w:val="0058240F"/>
    <w:rsid w:val="00587BA3"/>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276A2"/>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67699"/>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9322B6"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322B6"/>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1311</Words>
  <Characters>7477</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2024-09-05T09:23:00Z</dcterms:created>
  <dcterms:modified xsi:type="dcterms:W3CDTF">2024-09-05T09:24:00Z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