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261E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4771EE1" w:rsidR="00B65513" w:rsidRPr="0007110E" w:rsidRDefault="00550AC4" w:rsidP="00A93016">
                <w:pPr>
                  <w:tabs>
                    <w:tab w:val="left" w:pos="426"/>
                  </w:tabs>
                  <w:spacing w:before="120"/>
                  <w:rPr>
                    <w:bCs/>
                    <w:lang w:val="en-IE" w:eastAsia="en-GB"/>
                  </w:rPr>
                </w:pPr>
                <w:r>
                  <w:rPr>
                    <w:bCs/>
                    <w:lang w:val="en-IE" w:eastAsia="en-GB"/>
                  </w:rPr>
                  <w:t>DG NEAR – D – 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D0F2B8D" w:rsidR="00D96984" w:rsidRPr="0007110E" w:rsidRDefault="00A93016" w:rsidP="00A93016">
                <w:pPr>
                  <w:tabs>
                    <w:tab w:val="left" w:pos="426"/>
                  </w:tabs>
                  <w:spacing w:before="120"/>
                  <w:rPr>
                    <w:bCs/>
                    <w:lang w:val="en-IE" w:eastAsia="en-GB"/>
                  </w:rPr>
                </w:pPr>
                <w:r>
                  <w:rPr>
                    <w:bCs/>
                    <w:lang w:val="en-IE" w:eastAsia="en-GB"/>
                  </w:rPr>
                  <w:t>257657</w:t>
                </w:r>
              </w:p>
            </w:tc>
          </w:sdtContent>
        </w:sdt>
      </w:tr>
      <w:tr w:rsidR="00E21DBD" w:rsidRPr="00A93016"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913DD3" w:rsidR="00E21DBD" w:rsidRPr="0007110E" w:rsidRDefault="00A93016" w:rsidP="00E82667">
                <w:pPr>
                  <w:tabs>
                    <w:tab w:val="left" w:pos="426"/>
                  </w:tabs>
                  <w:spacing w:before="120"/>
                  <w:rPr>
                    <w:bCs/>
                    <w:lang w:val="en-IE" w:eastAsia="en-GB"/>
                  </w:rPr>
                </w:pPr>
                <w:proofErr w:type="spellStart"/>
                <w:r>
                  <w:rPr>
                    <w:bCs/>
                    <w:lang w:val="en-IE" w:eastAsia="en-GB"/>
                  </w:rPr>
                  <w:t>Cinzia</w:t>
                </w:r>
                <w:proofErr w:type="spellEnd"/>
                <w:r>
                  <w:rPr>
                    <w:bCs/>
                    <w:lang w:val="en-IE" w:eastAsia="en-GB"/>
                  </w:rPr>
                  <w:t xml:space="preserve"> TARLETTI</w:t>
                </w:r>
              </w:p>
            </w:sdtContent>
          </w:sdt>
          <w:p w14:paraId="34CF737A" w14:textId="04BB9CE1" w:rsidR="00E21DBD" w:rsidRPr="0007110E" w:rsidRDefault="00A93016" w:rsidP="00E82667">
            <w:pPr>
              <w:tabs>
                <w:tab w:val="left" w:pos="426"/>
              </w:tabs>
              <w:contextualSpacing/>
              <w:rPr>
                <w:bCs/>
                <w:lang w:val="en-IE" w:eastAsia="en-GB"/>
              </w:rPr>
            </w:pPr>
            <w:r>
              <w:rPr>
                <w:bCs/>
                <w:lang w:val="en-IE" w:eastAsia="en-GB"/>
              </w:rPr>
              <w:t>1</w:t>
            </w:r>
            <w:r w:rsidRPr="00A93016">
              <w:rPr>
                <w:bCs/>
                <w:vertAlign w:val="superscript"/>
                <w:lang w:val="en-IE" w:eastAsia="en-GB"/>
              </w:rPr>
              <w:t>st</w:t>
            </w:r>
            <w:r>
              <w:rPr>
                <w:bCs/>
                <w:lang w:val="en-IE" w:eastAsia="en-GB"/>
              </w:rPr>
              <w:t xml:space="preserve"> </w:t>
            </w:r>
            <w:r w:rsidR="00550AC4">
              <w:rPr>
                <w:bCs/>
                <w:lang w:val="en-IE" w:eastAsia="en-GB"/>
              </w:rPr>
              <w:t>q</w:t>
            </w:r>
            <w:r w:rsidR="00E21DBD" w:rsidRPr="0007110E">
              <w:rPr>
                <w:bCs/>
                <w:lang w:val="en-IE" w:eastAsia="en-GB"/>
              </w:rPr>
              <w:t>uarter</w:t>
            </w:r>
            <w:r>
              <w:rPr>
                <w:bCs/>
                <w:lang w:val="en-IE" w:eastAsia="en-GB"/>
              </w:rPr>
              <w:t xml:space="preserve"> of</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50AC4">
                  <w:rPr>
                    <w:bCs/>
                    <w:lang w:val="en-IE" w:eastAsia="en-GB"/>
                  </w:rPr>
                  <w:t>2025</w:t>
                </w:r>
              </w:sdtContent>
            </w:sdt>
          </w:p>
          <w:p w14:paraId="158DD156" w14:textId="58C7382D" w:rsidR="00E21DBD" w:rsidRPr="00A93016" w:rsidRDefault="001261EE" w:rsidP="00E82667">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00A93016" w:rsidRPr="00A93016">
                  <w:rPr>
                    <w:bCs/>
                    <w:lang w:val="en-IE" w:eastAsia="en-GB"/>
                  </w:rPr>
                  <w:t>2</w:t>
                </w:r>
              </w:sdtContent>
            </w:sdt>
            <w:r w:rsidR="00E21DBD" w:rsidRPr="00A93016">
              <w:rPr>
                <w:bCs/>
                <w:lang w:val="en-IE" w:eastAsia="en-GB"/>
              </w:rPr>
              <w:t xml:space="preserve"> years</w:t>
            </w:r>
            <w:r w:rsidR="00E21DBD" w:rsidRPr="00A93016">
              <w:rPr>
                <w:bCs/>
                <w:lang w:val="en-IE" w:eastAsia="en-GB"/>
              </w:rPr>
              <w:br/>
            </w:r>
            <w:sdt>
              <w:sdtPr>
                <w:rPr>
                  <w:bCs/>
                  <w:szCs w:val="24"/>
                  <w:lang w:val="en-IE" w:eastAsia="en-GB"/>
                </w:rPr>
                <w:id w:val="-69433268"/>
                <w14:checkbox>
                  <w14:checked w14:val="0"/>
                  <w14:checkedState w14:val="2612" w14:font="MS Gothic"/>
                  <w14:uncheckedState w14:val="2610" w14:font="MS Gothic"/>
                </w14:checkbox>
              </w:sdtPr>
              <w:sdtEndPr/>
              <w:sdtContent>
                <w:r w:rsidR="00E41704" w:rsidRPr="00A93016">
                  <w:rPr>
                    <w:rFonts w:ascii="MS Gothic" w:eastAsia="MS Gothic" w:hAnsi="MS Gothic" w:hint="eastAsia"/>
                    <w:bCs/>
                    <w:szCs w:val="24"/>
                    <w:lang w:val="en-IE" w:eastAsia="en-GB"/>
                  </w:rPr>
                  <w:t>☐</w:t>
                </w:r>
              </w:sdtContent>
            </w:sdt>
            <w:r w:rsidR="00E21DBD" w:rsidRPr="00A93016">
              <w:rPr>
                <w:bCs/>
                <w:lang w:val="en-IE" w:eastAsia="en-GB"/>
              </w:rPr>
              <w:t xml:space="preserve"> Brussels</w:t>
            </w:r>
            <w:r w:rsidR="00994062" w:rsidRPr="00A93016">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7F02AC" w:rsidRPr="00A93016">
                  <w:rPr>
                    <w:rFonts w:ascii="MS Gothic" w:eastAsia="MS Gothic" w:hAnsi="MS Gothic" w:hint="eastAsia"/>
                    <w:bCs/>
                    <w:szCs w:val="24"/>
                    <w:lang w:val="en-IE" w:eastAsia="en-GB"/>
                  </w:rPr>
                  <w:t>☐</w:t>
                </w:r>
              </w:sdtContent>
            </w:sdt>
            <w:r w:rsidR="00E21DBD" w:rsidRPr="00A93016">
              <w:rPr>
                <w:bCs/>
                <w:szCs w:val="24"/>
                <w:lang w:val="en-IE" w:eastAsia="en-GB"/>
              </w:rPr>
              <w:t xml:space="preserve"> Luxemburg</w:t>
            </w:r>
            <w:r w:rsidR="00994062" w:rsidRPr="00A93016">
              <w:rPr>
                <w:bCs/>
                <w:szCs w:val="24"/>
                <w:lang w:val="en-IE" w:eastAsia="en-GB"/>
              </w:rPr>
              <w:t xml:space="preserve">   </w:t>
            </w:r>
            <w:sdt>
              <w:sdtPr>
                <w:rPr>
                  <w:bCs/>
                  <w:szCs w:val="24"/>
                  <w:lang w:val="en-IE" w:eastAsia="en-GB"/>
                </w:rPr>
                <w:id w:val="-432676822"/>
                <w14:checkbox>
                  <w14:checked w14:val="1"/>
                  <w14:checkedState w14:val="2612" w14:font="MS Gothic"/>
                  <w14:uncheckedState w14:val="2610" w14:font="MS Gothic"/>
                </w14:checkbox>
              </w:sdtPr>
              <w:sdtEndPr/>
              <w:sdtContent>
                <w:r w:rsidR="00A93016" w:rsidRPr="00A93016">
                  <w:rPr>
                    <w:rFonts w:ascii="MS Gothic" w:eastAsia="MS Gothic" w:hAnsi="MS Gothic" w:hint="eastAsia"/>
                    <w:bCs/>
                    <w:szCs w:val="24"/>
                    <w:lang w:val="en-IE" w:eastAsia="en-GB"/>
                  </w:rPr>
                  <w:t>☒</w:t>
                </w:r>
              </w:sdtContent>
            </w:sdt>
            <w:r w:rsidR="00E21DBD" w:rsidRPr="00A93016">
              <w:rPr>
                <w:bCs/>
                <w:szCs w:val="24"/>
                <w:lang w:val="en-IE" w:eastAsia="en-GB"/>
              </w:rPr>
              <w:t xml:space="preserve"> Other: </w:t>
            </w:r>
            <w:sdt>
              <w:sdtPr>
                <w:rPr>
                  <w:bCs/>
                  <w:szCs w:val="24"/>
                  <w:lang w:eastAsia="en-GB"/>
                </w:rPr>
                <w:id w:val="-186994276"/>
                <w:placeholder>
                  <w:docPart w:val="42CE55A0461841A39534A5E777539A67"/>
                </w:placeholder>
              </w:sdtPr>
              <w:sdtEndPr/>
              <w:sdtContent>
                <w:r w:rsidR="00A93016" w:rsidRPr="00A93016">
                  <w:rPr>
                    <w:bCs/>
                    <w:szCs w:val="24"/>
                    <w:lang w:val="en-IE" w:eastAsia="en-GB"/>
                  </w:rPr>
                  <w:t>Albania</w:t>
                </w:r>
              </w:sdtContent>
            </w:sdt>
          </w:p>
          <w:p w14:paraId="7CA484B0" w14:textId="77777777" w:rsidR="00E21DBD" w:rsidRPr="00A93016"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079866F"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462FA3B"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261E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261E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261E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4DDBF8A"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A02CEFC"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1460CD7F" w:rsidR="002C13C3" w:rsidRPr="0007110E" w:rsidRDefault="002C13C3" w:rsidP="00AF1DAF">
            <w:pPr>
              <w:tabs>
                <w:tab w:val="left" w:pos="426"/>
              </w:tabs>
              <w:spacing w:before="120" w:after="120"/>
              <w:rPr>
                <w:bCs/>
                <w:lang w:val="en-IE" w:eastAsia="en-GB"/>
              </w:rPr>
            </w:pPr>
            <w:r>
              <w:rPr>
                <w:bCs/>
                <w:szCs w:val="24"/>
                <w:lang w:eastAsia="en-GB"/>
              </w:rPr>
              <w:t xml:space="preserve">Latest application date: </w:t>
            </w:r>
            <w:sdt>
              <w:sdtPr>
                <w:rPr>
                  <w:bCs/>
                  <w:lang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550AC4">
                  <w:rPr>
                    <w:bCs/>
                    <w:lang w:eastAsia="en-GB"/>
                  </w:rPr>
                  <w:t>25-11</w:t>
                </w:r>
                <w:r w:rsidR="00AF1DAF" w:rsidRPr="00550AC4">
                  <w:rPr>
                    <w:bCs/>
                    <w:lang w:eastAsia="en-GB"/>
                  </w:rPr>
                  <w:t>-2024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color w:val="auto"/>
          <w:sz w:val="22"/>
          <w:szCs w:val="22"/>
          <w:bdr w:val="none" w:sz="0" w:space="0" w:color="auto"/>
          <w:lang w:val="fr-BE" w:eastAsia="en-US"/>
        </w:rPr>
        <w:id w:val="1822233941"/>
        <w:placeholder>
          <w:docPart w:val="A1D7C4E93E5D41968C9784C962AACA55"/>
        </w:placeholder>
      </w:sdtPr>
      <w:sdtEndPr/>
      <w:sdtContent>
        <w:p w14:paraId="44BB62C2" w14:textId="70DB70D7" w:rsidR="00AF1DAF" w:rsidRDefault="00AF1DAF" w:rsidP="00AF1DAF">
          <w:pPr>
            <w:pStyle w:val="BodyA"/>
            <w:spacing w:after="0"/>
          </w:pPr>
          <w:r>
            <w:t xml:space="preserve">The European Union (EU) is an economic and political union of 27 European countries. It plays an important role in international affairs through diplomacy, trade, international cooperation and working with global organizations. Abroad, the EU is represented by more than 140 diplomatic representations, known also as EU delegations, which have similar functions to those of an embassy. </w:t>
          </w:r>
        </w:p>
        <w:p w14:paraId="63C88557" w14:textId="77777777" w:rsidR="00AF1DAF" w:rsidRDefault="00AF1DAF" w:rsidP="00AF1DAF">
          <w:pPr>
            <w:pStyle w:val="BodyA"/>
            <w:spacing w:after="0"/>
          </w:pPr>
        </w:p>
        <w:p w14:paraId="1BEEA81D" w14:textId="77777777" w:rsidR="00290D8C" w:rsidRDefault="00AF1DAF" w:rsidP="00AF1DAF">
          <w:pPr>
            <w:pStyle w:val="Body"/>
            <w:jc w:val="both"/>
            <w:rPr>
              <w:color w:val="1C2022"/>
              <w:u w:color="1C2022"/>
            </w:rPr>
          </w:pPr>
          <w:r>
            <w:rPr>
              <w:lang w:val="en-US"/>
            </w:rPr>
            <w:lastRenderedPageBreak/>
            <w:t>The EU Delegation to Albania works in close coordination with the Embassies and Consulates of the 27 EU Member States. We are a fully-fledged diplomatic</w:t>
          </w:r>
          <w:r>
            <w:rPr>
              <w:color w:val="1C2022"/>
              <w:u w:color="1C2022"/>
              <w:lang w:val="en-US"/>
            </w:rPr>
            <w:t xml:space="preserve"> mission and represent the EU in dealing with the government in areas that are part of the EU</w:t>
          </w:r>
          <w:r>
            <w:rPr>
              <w:color w:val="1C2022"/>
              <w:u w:color="1C2022"/>
              <w:rtl/>
            </w:rPr>
            <w:t>’</w:t>
          </w:r>
          <w:r>
            <w:rPr>
              <w:color w:val="1C2022"/>
              <w:u w:color="1C2022"/>
            </w:rPr>
            <w:t xml:space="preserve">s remit. </w:t>
          </w:r>
        </w:p>
        <w:p w14:paraId="073D62EA" w14:textId="77777777" w:rsidR="00290D8C" w:rsidRDefault="00290D8C" w:rsidP="00AF1DAF">
          <w:pPr>
            <w:pStyle w:val="Body"/>
            <w:jc w:val="both"/>
            <w:rPr>
              <w:color w:val="1C2022"/>
              <w:u w:color="1C2022"/>
            </w:rPr>
          </w:pPr>
        </w:p>
        <w:p w14:paraId="1EB044C8" w14:textId="20C6D746" w:rsidR="00AF1DAF" w:rsidRDefault="00AF1DAF" w:rsidP="00AF1DAF">
          <w:pPr>
            <w:pStyle w:val="Body"/>
            <w:jc w:val="both"/>
          </w:pPr>
          <w:r>
            <w:rPr>
              <w:lang w:val="en-US"/>
            </w:rPr>
            <w:t>The mission and tasks of the EU Delegation to Albania are the following:</w:t>
          </w:r>
        </w:p>
        <w:p w14:paraId="6B4B6EE4" w14:textId="77777777" w:rsidR="00AF1DAF" w:rsidRPr="00AF1DAF" w:rsidRDefault="00AF1DAF" w:rsidP="00AF1DAF">
          <w:pPr>
            <w:pStyle w:val="ListParagraph"/>
            <w:numPr>
              <w:ilvl w:val="0"/>
              <w:numId w:val="35"/>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 xml:space="preserve">Facilitate development of political and economic relations between the EU and </w:t>
          </w:r>
          <w:proofErr w:type="gramStart"/>
          <w:r w:rsidRPr="00AF1DAF">
            <w:rPr>
              <w:rFonts w:ascii="Times New Roman" w:hAnsi="Times New Roman"/>
              <w:sz w:val="24"/>
              <w:szCs w:val="24"/>
              <w:lang w:val="en-GB"/>
            </w:rPr>
            <w:t>Albania;</w:t>
          </w:r>
          <w:proofErr w:type="gramEnd"/>
        </w:p>
        <w:p w14:paraId="47EA108C" w14:textId="77777777" w:rsidR="00AF1DAF" w:rsidRPr="00AF1DAF" w:rsidRDefault="00AF1DAF"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 xml:space="preserve">Support Albania in its path towards integration into the </w:t>
          </w:r>
          <w:proofErr w:type="gramStart"/>
          <w:r w:rsidRPr="00AF1DAF">
            <w:rPr>
              <w:rFonts w:ascii="Times New Roman" w:hAnsi="Times New Roman"/>
              <w:sz w:val="24"/>
              <w:szCs w:val="24"/>
              <w:lang w:val="en-GB"/>
            </w:rPr>
            <w:t>EU;</w:t>
          </w:r>
          <w:proofErr w:type="gramEnd"/>
        </w:p>
        <w:p w14:paraId="7DF52DBC" w14:textId="66036E38" w:rsidR="00AF1DAF" w:rsidRPr="00D9453E" w:rsidRDefault="00D9453E"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D9453E">
            <w:rPr>
              <w:rFonts w:ascii="Times New Roman" w:hAnsi="Times New Roman"/>
              <w:sz w:val="24"/>
              <w:szCs w:val="24"/>
              <w:lang w:val="en-GB"/>
            </w:rPr>
            <w:t xml:space="preserve">Manage EU co-operation </w:t>
          </w:r>
          <w:proofErr w:type="gramStart"/>
          <w:r w:rsidRPr="00D9453E">
            <w:rPr>
              <w:rFonts w:ascii="Times New Roman" w:hAnsi="Times New Roman"/>
              <w:sz w:val="24"/>
              <w:szCs w:val="24"/>
              <w:lang w:val="en-GB"/>
            </w:rPr>
            <w:t>program</w:t>
          </w:r>
          <w:r w:rsidR="00AF1DAF" w:rsidRPr="00D9453E">
            <w:rPr>
              <w:rFonts w:ascii="Times New Roman" w:hAnsi="Times New Roman"/>
              <w:sz w:val="24"/>
              <w:szCs w:val="24"/>
              <w:lang w:val="en-GB"/>
            </w:rPr>
            <w:t>s;</w:t>
          </w:r>
          <w:proofErr w:type="gramEnd"/>
        </w:p>
        <w:p w14:paraId="59DD0438" w14:textId="58291566" w:rsidR="00E21DBD" w:rsidRPr="00AF1DAF" w:rsidRDefault="00AF1DAF"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Disseminate information about the EU, inform the Albanian public, decision makers and</w:t>
          </w:r>
          <w:r w:rsidR="00D9453E">
            <w:rPr>
              <w:rFonts w:ascii="Times New Roman" w:hAnsi="Times New Roman"/>
              <w:sz w:val="24"/>
              <w:szCs w:val="24"/>
              <w:lang w:val="en-GB"/>
            </w:rPr>
            <w:t xml:space="preserve"> opinion makers</w:t>
          </w:r>
          <w:r w:rsidRPr="00AF1DAF">
            <w:rPr>
              <w:rFonts w:ascii="Times New Roman" w:hAnsi="Times New Roman"/>
              <w:sz w:val="24"/>
              <w:szCs w:val="24"/>
              <w:lang w:val="en-GB"/>
            </w:rPr>
            <w:t xml:space="preserve"> about the EU accession process, EU institutions and policies</w:t>
          </w:r>
          <w:r w:rsidR="00961240">
            <w:rPr>
              <w:rFonts w:ascii="Times New Roman" w:hAnsi="Times New Roman"/>
              <w:sz w:val="24"/>
              <w:szCs w:val="24"/>
              <w:lang w:val="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szCs w:val="24"/>
        </w:rPr>
      </w:sdtEndPr>
      <w:sdtContent>
        <w:p w14:paraId="46EE3E07" w14:textId="1F48C391" w:rsidR="00E21DBD" w:rsidRPr="00290D8C" w:rsidRDefault="00AF1DAF" w:rsidP="00290D8C">
          <w:pPr>
            <w:autoSpaceDE w:val="0"/>
            <w:autoSpaceDN w:val="0"/>
            <w:adjustRightInd w:val="0"/>
            <w:spacing w:after="0"/>
            <w:rPr>
              <w:szCs w:val="24"/>
            </w:rPr>
          </w:pPr>
          <w:r w:rsidRPr="00290D8C">
            <w:rPr>
              <w:szCs w:val="24"/>
            </w:rPr>
            <w:t>Under the supervision of a Commission Official</w:t>
          </w:r>
          <w:r w:rsidR="00681FA0" w:rsidRPr="00290D8C">
            <w:rPr>
              <w:szCs w:val="24"/>
            </w:rPr>
            <w:t xml:space="preserve"> (</w:t>
          </w:r>
          <w:r w:rsidR="00961240" w:rsidRPr="00290D8C">
            <w:rPr>
              <w:szCs w:val="24"/>
            </w:rPr>
            <w:t>Head of Operation Section 1 - Good Governance and Rule of Law - of the EU Delegation to Albania</w:t>
          </w:r>
          <w:r w:rsidR="00681FA0" w:rsidRPr="00290D8C">
            <w:rPr>
              <w:szCs w:val="24"/>
            </w:rPr>
            <w:t>)</w:t>
          </w:r>
          <w:r w:rsidRPr="00290D8C">
            <w:rPr>
              <w:szCs w:val="24"/>
            </w:rPr>
            <w:t>, the Seconded National Expert will carry out work</w:t>
          </w:r>
          <w:r w:rsidR="00290D8C">
            <w:rPr>
              <w:szCs w:val="24"/>
            </w:rPr>
            <w:t xml:space="preserve"> </w:t>
          </w:r>
          <w:r w:rsidRPr="00290D8C">
            <w:rPr>
              <w:szCs w:val="24"/>
            </w:rPr>
            <w:t>as Policy Officer. The Seconded National Expert will not work on the same files as in his/her</w:t>
          </w:r>
          <w:r w:rsidR="00290D8C">
            <w:rPr>
              <w:szCs w:val="24"/>
            </w:rPr>
            <w:t xml:space="preserve"> </w:t>
          </w:r>
          <w:r w:rsidRPr="00290D8C">
            <w:rPr>
              <w:szCs w:val="24"/>
            </w:rPr>
            <w:t xml:space="preserve">home administration. Without prejudice to the principle of loyal cooperation between the national/regional and European administrations, the SNE will not work on individual cases with implications </w:t>
          </w:r>
          <w:r w:rsidR="00681FA0" w:rsidRPr="00290D8C">
            <w:rPr>
              <w:szCs w:val="24"/>
            </w:rPr>
            <w:t xml:space="preserve">for </w:t>
          </w:r>
          <w:r w:rsidRPr="00290D8C">
            <w:rPr>
              <w:szCs w:val="24"/>
            </w:rPr>
            <w:t xml:space="preserve">files he/she </w:t>
          </w:r>
          <w:r w:rsidR="00961240" w:rsidRPr="00290D8C">
            <w:rPr>
              <w:szCs w:val="24"/>
            </w:rPr>
            <w:t>managed</w:t>
          </w:r>
          <w:r w:rsidRPr="00290D8C">
            <w:rPr>
              <w:szCs w:val="24"/>
            </w:rPr>
            <w:t xml:space="preserve"> in his/her national administration in the two years preceding </w:t>
          </w:r>
          <w:r w:rsidR="00681FA0" w:rsidRPr="00290D8C">
            <w:rPr>
              <w:szCs w:val="24"/>
            </w:rPr>
            <w:t>the secondment</w:t>
          </w:r>
          <w:r w:rsidRPr="00290D8C">
            <w:rPr>
              <w:szCs w:val="24"/>
            </w:rPr>
            <w:t xml:space="preserve">, or directly adjacent cases. In no case, he/she shall represent the Commission </w:t>
          </w:r>
          <w:r w:rsidR="00681FA0" w:rsidRPr="00290D8C">
            <w:rPr>
              <w:szCs w:val="24"/>
            </w:rPr>
            <w:t>or undertake</w:t>
          </w:r>
          <w:r w:rsidRPr="00290D8C">
            <w:rPr>
              <w:szCs w:val="24"/>
            </w:rPr>
            <w:t xml:space="preserve"> commitments, financial or </w:t>
          </w:r>
          <w:r w:rsidR="00681FA0" w:rsidRPr="00290D8C">
            <w:rPr>
              <w:szCs w:val="24"/>
            </w:rPr>
            <w:t>of other nature</w:t>
          </w:r>
          <w:r w:rsidRPr="00290D8C">
            <w:rPr>
              <w:szCs w:val="24"/>
            </w:rPr>
            <w:t xml:space="preserve">, </w:t>
          </w:r>
          <w:r w:rsidR="00681FA0" w:rsidRPr="00290D8C">
            <w:rPr>
              <w:szCs w:val="24"/>
            </w:rPr>
            <w:t xml:space="preserve">on behalf of the Commission, </w:t>
          </w:r>
          <w:r w:rsidRPr="00290D8C">
            <w:rPr>
              <w:szCs w:val="24"/>
            </w:rPr>
            <w:t>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51994EDB" w14:textId="2972D055" w:rsidR="002E40A9" w:rsidRPr="00290D8C" w:rsidRDefault="00AF1DAF" w:rsidP="00290D8C">
          <w:pPr>
            <w:autoSpaceDE w:val="0"/>
            <w:autoSpaceDN w:val="0"/>
            <w:adjustRightInd w:val="0"/>
            <w:spacing w:after="0"/>
            <w:rPr>
              <w:szCs w:val="24"/>
            </w:rPr>
          </w:pPr>
          <w:r w:rsidRPr="00290D8C">
            <w:rPr>
              <w:szCs w:val="24"/>
              <w:lang w:val="en-US" w:eastAsia="en-GB"/>
            </w:rPr>
            <w:t>We look f</w:t>
          </w:r>
          <w:r w:rsidR="00796860" w:rsidRPr="00290D8C">
            <w:rPr>
              <w:szCs w:val="24"/>
              <w:lang w:val="en-US" w:eastAsia="en-GB"/>
            </w:rPr>
            <w:t xml:space="preserve">or a candidate with </w:t>
          </w:r>
          <w:r w:rsidRPr="00290D8C">
            <w:rPr>
              <w:szCs w:val="24"/>
            </w:rPr>
            <w:t xml:space="preserve">at least 3 years </w:t>
          </w:r>
          <w:r w:rsidR="00BB3E94" w:rsidRPr="00290D8C">
            <w:rPr>
              <w:szCs w:val="24"/>
            </w:rPr>
            <w:t xml:space="preserve">professional experience </w:t>
          </w:r>
          <w:r w:rsidRPr="00290D8C">
            <w:rPr>
              <w:szCs w:val="24"/>
            </w:rPr>
            <w:t xml:space="preserve">in the </w:t>
          </w:r>
          <w:r w:rsidR="00BB3E94" w:rsidRPr="00290D8C">
            <w:rPr>
              <w:szCs w:val="24"/>
            </w:rPr>
            <w:t xml:space="preserve">following areas: analysis of legal acts, policy </w:t>
          </w:r>
          <w:r w:rsidR="00796860" w:rsidRPr="00290D8C">
            <w:rPr>
              <w:szCs w:val="24"/>
            </w:rPr>
            <w:t xml:space="preserve">analysis and </w:t>
          </w:r>
          <w:r w:rsidRPr="00290D8C">
            <w:rPr>
              <w:szCs w:val="24"/>
            </w:rPr>
            <w:t>reporting</w:t>
          </w:r>
          <w:r w:rsidR="00BB3E94" w:rsidRPr="00290D8C">
            <w:rPr>
              <w:szCs w:val="24"/>
            </w:rPr>
            <w:t xml:space="preserve"> specifically in the justice sector</w:t>
          </w:r>
          <w:r w:rsidRPr="00290D8C">
            <w:rPr>
              <w:szCs w:val="24"/>
            </w:rPr>
            <w:t xml:space="preserve">; </w:t>
          </w:r>
          <w:r w:rsidR="00BB3E94" w:rsidRPr="00290D8C">
            <w:rPr>
              <w:szCs w:val="24"/>
            </w:rPr>
            <w:t xml:space="preserve">professional experience working </w:t>
          </w:r>
          <w:r w:rsidRPr="00290D8C">
            <w:rPr>
              <w:szCs w:val="24"/>
            </w:rPr>
            <w:t xml:space="preserve">in third countries </w:t>
          </w:r>
          <w:r w:rsidR="00BB3E94" w:rsidRPr="00290D8C">
            <w:rPr>
              <w:szCs w:val="24"/>
            </w:rPr>
            <w:t xml:space="preserve">in an </w:t>
          </w:r>
          <w:r w:rsidRPr="00290D8C">
            <w:rPr>
              <w:szCs w:val="24"/>
            </w:rPr>
            <w:t>Embassy, International organizati</w:t>
          </w:r>
          <w:r w:rsidR="00796860" w:rsidRPr="00290D8C">
            <w:rPr>
              <w:szCs w:val="24"/>
            </w:rPr>
            <w:t>on, NGO, etc.</w:t>
          </w:r>
          <w:r w:rsidR="00290D8C">
            <w:rPr>
              <w:szCs w:val="24"/>
            </w:rPr>
            <w:t xml:space="preserve"> </w:t>
          </w:r>
          <w:r w:rsidR="00796860" w:rsidRPr="00290D8C">
            <w:rPr>
              <w:szCs w:val="24"/>
            </w:rPr>
            <w:t xml:space="preserve">Knowledge of EU </w:t>
          </w:r>
          <w:r w:rsidRPr="00290D8C">
            <w:rPr>
              <w:szCs w:val="24"/>
            </w:rPr>
            <w:t>institutions</w:t>
          </w:r>
          <w:r w:rsidR="00BB3E94" w:rsidRPr="00290D8C">
            <w:rPr>
              <w:szCs w:val="24"/>
            </w:rPr>
            <w:t xml:space="preserve"> and their functioning</w:t>
          </w:r>
          <w:r w:rsidRPr="00290D8C">
            <w:rPr>
              <w:szCs w:val="24"/>
            </w:rPr>
            <w:t xml:space="preserve">, </w:t>
          </w:r>
          <w:r w:rsidR="00BB3E94" w:rsidRPr="00290D8C">
            <w:rPr>
              <w:szCs w:val="24"/>
            </w:rPr>
            <w:t>knowledge of EU decision-</w:t>
          </w:r>
          <w:proofErr w:type="gramStart"/>
          <w:r w:rsidR="00BB3E94" w:rsidRPr="00290D8C">
            <w:rPr>
              <w:szCs w:val="24"/>
            </w:rPr>
            <w:t xml:space="preserve">making </w:t>
          </w:r>
          <w:r w:rsidRPr="00290D8C">
            <w:rPr>
              <w:szCs w:val="24"/>
            </w:rPr>
            <w:t xml:space="preserve"> processes</w:t>
          </w:r>
          <w:proofErr w:type="gramEnd"/>
          <w:r w:rsidRPr="00290D8C">
            <w:rPr>
              <w:szCs w:val="24"/>
            </w:rPr>
            <w:t>, CFSP-CFSD, JLS, EU e</w:t>
          </w:r>
          <w:r w:rsidR="00796860" w:rsidRPr="00290D8C">
            <w:rPr>
              <w:szCs w:val="24"/>
            </w:rPr>
            <w:t xml:space="preserve">xternal action and related EU </w:t>
          </w:r>
          <w:r w:rsidRPr="00290D8C">
            <w:rPr>
              <w:szCs w:val="24"/>
            </w:rPr>
            <w:t>external policies (geographic and thematic); of geographic area in</w:t>
          </w:r>
          <w:r w:rsidR="00796860" w:rsidRPr="00290D8C">
            <w:rPr>
              <w:szCs w:val="24"/>
            </w:rPr>
            <w:t xml:space="preserve"> question and relevant regional </w:t>
          </w:r>
          <w:r w:rsidRPr="00290D8C">
            <w:rPr>
              <w:szCs w:val="24"/>
            </w:rPr>
            <w:t>integration processes</w:t>
          </w:r>
          <w:r w:rsidR="00796860" w:rsidRPr="00290D8C">
            <w:rPr>
              <w:szCs w:val="24"/>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5D2454FE"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w:t>
      </w:r>
      <w:r w:rsidR="00796860" w:rsidRPr="00902D72">
        <w:rPr>
          <w:lang w:val="en-US" w:eastAsia="en-GB"/>
        </w:rPr>
        <w:t xml:space="preserve">functions, which are </w:t>
      </w:r>
      <w:r w:rsidR="00796860">
        <w:rPr>
          <w:lang w:val="en-US" w:eastAsia="en-GB"/>
        </w:rPr>
        <w:t xml:space="preserve">equivalent to those of the function </w:t>
      </w:r>
      <w:r w:rsidRPr="00902D72">
        <w:rPr>
          <w:lang w:val="en-US" w:eastAsia="en-GB"/>
        </w:rPr>
        <w:t>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6D36BA8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w:t>
      </w:r>
      <w:r w:rsidR="00AF1DAF">
        <w:rPr>
          <w:lang w:eastAsia="en-GB"/>
        </w:rPr>
        <w:t>onditions provided for in Ar</w:t>
      </w:r>
      <w:r w:rsidR="00E21DBD" w:rsidRPr="00F67B35">
        <w:rPr>
          <w:lang w:eastAsia="en-GB"/>
        </w:rPr>
        <w:t>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AF1DAF" w:rsidRDefault="00AF1DAF">
      <w:pPr>
        <w:spacing w:after="0"/>
      </w:pPr>
      <w:r>
        <w:separator/>
      </w:r>
    </w:p>
  </w:endnote>
  <w:endnote w:type="continuationSeparator" w:id="0">
    <w:p w14:paraId="2EDF69C8" w14:textId="77777777" w:rsidR="00AF1DAF" w:rsidRDefault="00AF1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AF1DAF" w:rsidRDefault="00AF1DAF">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9253A9A" w:rsidR="00AF1DAF" w:rsidRDefault="00AF1DAF">
    <w:pPr>
      <w:pStyle w:val="FooterLine"/>
      <w:jc w:val="center"/>
    </w:pPr>
    <w:r>
      <w:fldChar w:fldCharType="begin"/>
    </w:r>
    <w:r>
      <w:instrText>PAGE   \* MERGEFORMAT</w:instrText>
    </w:r>
    <w:r>
      <w:fldChar w:fldCharType="separate"/>
    </w:r>
    <w:r w:rsidR="005479E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AF1DAF" w:rsidRDefault="00AF1DAF">
      <w:pPr>
        <w:spacing w:after="0"/>
      </w:pPr>
      <w:r>
        <w:separator/>
      </w:r>
    </w:p>
  </w:footnote>
  <w:footnote w:type="continuationSeparator" w:id="0">
    <w:p w14:paraId="626DEDAF" w14:textId="77777777" w:rsidR="00AF1DAF" w:rsidRDefault="00AF1DAF">
      <w:pPr>
        <w:spacing w:after="0"/>
      </w:pPr>
      <w:r>
        <w:continuationSeparator/>
      </w:r>
    </w:p>
  </w:footnote>
  <w:footnote w:id="1">
    <w:p w14:paraId="6AE43B3C" w14:textId="5EDB2F13" w:rsidR="00AF1DAF" w:rsidRPr="00C75BA4" w:rsidRDefault="00AF1DAF">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6C141CD"/>
    <w:multiLevelType w:val="hybridMultilevel"/>
    <w:tmpl w:val="FB5ED7EA"/>
    <w:numStyleLink w:val="ImportedStyle2"/>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8AD641D"/>
    <w:multiLevelType w:val="hybridMultilevel"/>
    <w:tmpl w:val="54DACB2A"/>
    <w:numStyleLink w:val="ImportedStyle1"/>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2647489"/>
    <w:multiLevelType w:val="hybridMultilevel"/>
    <w:tmpl w:val="FB5ED7EA"/>
    <w:styleLink w:val="ImportedStyle2"/>
    <w:lvl w:ilvl="0" w:tplc="CF6022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E4B9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8831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4C7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82FD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ECF7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6C06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009D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683F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6EA4927"/>
    <w:multiLevelType w:val="hybridMultilevel"/>
    <w:tmpl w:val="54DACB2A"/>
    <w:styleLink w:val="ImportedStyle1"/>
    <w:lvl w:ilvl="0" w:tplc="81D43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369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5ED5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002F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26EE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74A5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1604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9ED6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8656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272544974">
    <w:abstractNumId w:val="1"/>
  </w:num>
  <w:num w:numId="2" w16cid:durableId="908537769">
    <w:abstractNumId w:val="14"/>
  </w:num>
  <w:num w:numId="3" w16cid:durableId="2031753883">
    <w:abstractNumId w:val="9"/>
  </w:num>
  <w:num w:numId="4" w16cid:durableId="1149899580">
    <w:abstractNumId w:val="16"/>
  </w:num>
  <w:num w:numId="5" w16cid:durableId="122119660">
    <w:abstractNumId w:val="22"/>
  </w:num>
  <w:num w:numId="6" w16cid:durableId="1364595379">
    <w:abstractNumId w:val="25"/>
  </w:num>
  <w:num w:numId="7" w16cid:durableId="867648240">
    <w:abstractNumId w:val="2"/>
  </w:num>
  <w:num w:numId="8" w16cid:durableId="890196365">
    <w:abstractNumId w:val="8"/>
  </w:num>
  <w:num w:numId="9" w16cid:durableId="1312827670">
    <w:abstractNumId w:val="18"/>
  </w:num>
  <w:num w:numId="10" w16cid:durableId="1469854903">
    <w:abstractNumId w:val="3"/>
  </w:num>
  <w:num w:numId="11" w16cid:durableId="693577772">
    <w:abstractNumId w:val="5"/>
  </w:num>
  <w:num w:numId="12" w16cid:durableId="2082217384">
    <w:abstractNumId w:val="6"/>
  </w:num>
  <w:num w:numId="13" w16cid:durableId="38556702">
    <w:abstractNumId w:val="10"/>
  </w:num>
  <w:num w:numId="14" w16cid:durableId="1970813995">
    <w:abstractNumId w:val="17"/>
  </w:num>
  <w:num w:numId="15" w16cid:durableId="838500134">
    <w:abstractNumId w:val="21"/>
  </w:num>
  <w:num w:numId="16" w16cid:durableId="1573155587">
    <w:abstractNumId w:val="27"/>
  </w:num>
  <w:num w:numId="17" w16cid:durableId="607851893">
    <w:abstractNumId w:val="11"/>
  </w:num>
  <w:num w:numId="18" w16cid:durableId="1518428706">
    <w:abstractNumId w:val="12"/>
  </w:num>
  <w:num w:numId="19" w16cid:durableId="1824619636">
    <w:abstractNumId w:val="28"/>
  </w:num>
  <w:num w:numId="20" w16cid:durableId="1926986192">
    <w:abstractNumId w:val="20"/>
  </w:num>
  <w:num w:numId="21" w16cid:durableId="1685790354">
    <w:abstractNumId w:val="23"/>
  </w:num>
  <w:num w:numId="22" w16cid:durableId="1780761333">
    <w:abstractNumId w:val="4"/>
  </w:num>
  <w:num w:numId="23" w16cid:durableId="847141280">
    <w:abstractNumId w:val="7"/>
  </w:num>
  <w:num w:numId="24" w16cid:durableId="1164051154">
    <w:abstractNumId w:val="13"/>
  </w:num>
  <w:num w:numId="25" w16cid:durableId="392123603">
    <w:abstractNumId w:val="3"/>
  </w:num>
  <w:num w:numId="26" w16cid:durableId="1908176826">
    <w:abstractNumId w:val="3"/>
  </w:num>
  <w:num w:numId="27" w16cid:durableId="1350452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384990832">
    <w:abstractNumId w:val="3"/>
  </w:num>
  <w:num w:numId="29" w16cid:durableId="317655850">
    <w:abstractNumId w:val="3"/>
  </w:num>
  <w:num w:numId="30" w16cid:durableId="387651212">
    <w:abstractNumId w:val="3"/>
  </w:num>
  <w:num w:numId="31" w16cid:durableId="1794669503">
    <w:abstractNumId w:val="3"/>
  </w:num>
  <w:num w:numId="32" w16cid:durableId="672999284">
    <w:abstractNumId w:val="3"/>
  </w:num>
  <w:num w:numId="33" w16cid:durableId="1894274498">
    <w:abstractNumId w:val="0"/>
  </w:num>
  <w:num w:numId="34" w16cid:durableId="1820339153">
    <w:abstractNumId w:val="26"/>
  </w:num>
  <w:num w:numId="35" w16cid:durableId="536897080">
    <w:abstractNumId w:val="19"/>
  </w:num>
  <w:num w:numId="36" w16cid:durableId="1974868675">
    <w:abstractNumId w:val="24"/>
  </w:num>
  <w:num w:numId="37" w16cid:durableId="119961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43E03"/>
    <w:rsid w:val="0007110E"/>
    <w:rsid w:val="0007544E"/>
    <w:rsid w:val="00092BCA"/>
    <w:rsid w:val="000A4668"/>
    <w:rsid w:val="000D129C"/>
    <w:rsid w:val="000F371B"/>
    <w:rsid w:val="000F4CD5"/>
    <w:rsid w:val="00111AB6"/>
    <w:rsid w:val="001261EE"/>
    <w:rsid w:val="001D0A81"/>
    <w:rsid w:val="002109E6"/>
    <w:rsid w:val="00252050"/>
    <w:rsid w:val="00290D8C"/>
    <w:rsid w:val="002B3CBF"/>
    <w:rsid w:val="002C13C3"/>
    <w:rsid w:val="002C49D0"/>
    <w:rsid w:val="002E40A9"/>
    <w:rsid w:val="00394447"/>
    <w:rsid w:val="003E50A4"/>
    <w:rsid w:val="0040388A"/>
    <w:rsid w:val="00431778"/>
    <w:rsid w:val="00454CC7"/>
    <w:rsid w:val="00464195"/>
    <w:rsid w:val="00476034"/>
    <w:rsid w:val="005168AD"/>
    <w:rsid w:val="005479E4"/>
    <w:rsid w:val="00550AC4"/>
    <w:rsid w:val="0058240F"/>
    <w:rsid w:val="00592CD5"/>
    <w:rsid w:val="005D1B85"/>
    <w:rsid w:val="00665583"/>
    <w:rsid w:val="00681FA0"/>
    <w:rsid w:val="00693BC6"/>
    <w:rsid w:val="00696070"/>
    <w:rsid w:val="00796860"/>
    <w:rsid w:val="007E531E"/>
    <w:rsid w:val="007F02AC"/>
    <w:rsid w:val="007F7012"/>
    <w:rsid w:val="008D02B7"/>
    <w:rsid w:val="008F0B52"/>
    <w:rsid w:val="008F4BA9"/>
    <w:rsid w:val="00961240"/>
    <w:rsid w:val="00994062"/>
    <w:rsid w:val="00996CC6"/>
    <w:rsid w:val="009A1EA0"/>
    <w:rsid w:val="009A2F00"/>
    <w:rsid w:val="009C5E27"/>
    <w:rsid w:val="00A033AD"/>
    <w:rsid w:val="00A93016"/>
    <w:rsid w:val="00AB2CEA"/>
    <w:rsid w:val="00AF1DAF"/>
    <w:rsid w:val="00AF6424"/>
    <w:rsid w:val="00B24CC5"/>
    <w:rsid w:val="00B3644B"/>
    <w:rsid w:val="00B65513"/>
    <w:rsid w:val="00B73F08"/>
    <w:rsid w:val="00B8014C"/>
    <w:rsid w:val="00BB3E94"/>
    <w:rsid w:val="00C06724"/>
    <w:rsid w:val="00C3254D"/>
    <w:rsid w:val="00C504C7"/>
    <w:rsid w:val="00C75BA4"/>
    <w:rsid w:val="00CB5B61"/>
    <w:rsid w:val="00CD2C5A"/>
    <w:rsid w:val="00D0015C"/>
    <w:rsid w:val="00D03CF4"/>
    <w:rsid w:val="00D7090C"/>
    <w:rsid w:val="00D84D53"/>
    <w:rsid w:val="00D9453E"/>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Body">
    <w:name w:val="Body"/>
    <w:rsid w:val="00AF1DAF"/>
    <w:pPr>
      <w:pBdr>
        <w:top w:val="nil"/>
        <w:left w:val="nil"/>
        <w:bottom w:val="nil"/>
        <w:right w:val="nil"/>
        <w:between w:val="nil"/>
        <w:bar w:val="nil"/>
      </w:pBdr>
    </w:pPr>
    <w:rPr>
      <w:rFonts w:eastAsia="Arial Unicode MS" w:cs="Arial Unicode MS"/>
      <w:color w:val="000000"/>
      <w:szCs w:val="24"/>
      <w:u w:color="000000"/>
      <w:bdr w:val="nil"/>
      <w:lang w:eastAsia="en-GB"/>
      <w14:textOutline w14:w="0" w14:cap="flat" w14:cmpd="sng" w14:algn="ctr">
        <w14:noFill/>
        <w14:prstDash w14:val="solid"/>
        <w14:bevel/>
      </w14:textOutline>
    </w:rPr>
  </w:style>
  <w:style w:type="paragraph" w:customStyle="1" w:styleId="BodyA">
    <w:name w:val="Body A"/>
    <w:rsid w:val="00AF1DAF"/>
    <w:pPr>
      <w:pBdr>
        <w:top w:val="nil"/>
        <w:left w:val="nil"/>
        <w:bottom w:val="nil"/>
        <w:right w:val="nil"/>
        <w:between w:val="nil"/>
        <w:bar w:val="nil"/>
      </w:pBdr>
      <w:spacing w:after="240"/>
      <w:jc w:val="both"/>
    </w:pPr>
    <w:rPr>
      <w:rFonts w:eastAsia="Arial Unicode MS" w:cs="Arial Unicode MS"/>
      <w:color w:val="000000"/>
      <w:szCs w:val="24"/>
      <w:u w:color="000000"/>
      <w:bdr w:val="nil"/>
      <w:lang w:val="en-US" w:eastAsia="en-GB"/>
    </w:rPr>
  </w:style>
  <w:style w:type="numbering" w:customStyle="1" w:styleId="ImportedStyle1">
    <w:name w:val="Imported Style 1"/>
    <w:rsid w:val="00AF1DAF"/>
    <w:pPr>
      <w:numPr>
        <w:numId w:val="34"/>
      </w:numPr>
    </w:pPr>
  </w:style>
  <w:style w:type="numbering" w:customStyle="1" w:styleId="ImportedStyle2">
    <w:name w:val="Imported Style 2"/>
    <w:rsid w:val="00AF1DAF"/>
    <w:pPr>
      <w:numPr>
        <w:numId w:val="36"/>
      </w:numPr>
    </w:pPr>
  </w:style>
  <w:style w:type="paragraph" w:styleId="BalloonText">
    <w:name w:val="Balloon Text"/>
    <w:basedOn w:val="Normal"/>
    <w:link w:val="BalloonTextChar"/>
    <w:semiHidden/>
    <w:locked/>
    <w:rsid w:val="00550AC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0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5669848">
    <w:abstractNumId w:val="0"/>
  </w:num>
  <w:num w:numId="2" w16cid:durableId="201792472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416B25"/>
    <w:rsid w:val="006212B2"/>
    <w:rsid w:val="006F0611"/>
    <w:rsid w:val="007F7378"/>
    <w:rsid w:val="00893390"/>
    <w:rsid w:val="00894A0C"/>
    <w:rsid w:val="009A12CB"/>
    <w:rsid w:val="00B7292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6403432D-2C0A-4C40-949D-DA755960AF56}">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http://schemas.microsoft.com/office/2006/metadata/properties"/>
    <ds:schemaRef ds:uri="1929b814-5a78-4bdc-9841-d8b9ef424f65"/>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8927195-b699-4be0-9ee2-6c66dc215b5a"/>
    <ds:schemaRef ds:uri="a41a97bf-0494-41d8-ba3d-259bd7771890"/>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1047</Words>
  <Characters>5971</Characters>
  <Application>Microsoft Office Word</Application>
  <DocSecurity>4</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2024-09-10T07:31:00Z</cp:lastPrinted>
  <dcterms:created xsi:type="dcterms:W3CDTF">2024-09-11T08:51:00Z</dcterms:created>
  <dcterms:modified xsi:type="dcterms:W3CDTF">2024-09-11T08:51:00Z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