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3A891176"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A295E">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7424548" w:rsidR="00B65513" w:rsidRPr="0007110E" w:rsidRDefault="00B35DF8" w:rsidP="00E82667">
                <w:pPr>
                  <w:tabs>
                    <w:tab w:val="left" w:pos="426"/>
                  </w:tabs>
                  <w:spacing w:before="120"/>
                  <w:rPr>
                    <w:bCs/>
                    <w:lang w:val="en-IE" w:eastAsia="en-GB"/>
                  </w:rPr>
                </w:pPr>
                <w:r>
                  <w:rPr>
                    <w:bCs/>
                    <w:lang w:val="en-IE" w:eastAsia="en-GB"/>
                  </w:rPr>
                  <w:t>Eurostat – Directorate G ‘Business and trade statistics’ – Unit G5 ‘Trade in goods’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1F3407" w:rsidR="00D96984" w:rsidRPr="0007110E" w:rsidRDefault="00B35DF8" w:rsidP="00E82667">
                <w:pPr>
                  <w:tabs>
                    <w:tab w:val="left" w:pos="426"/>
                  </w:tabs>
                  <w:spacing w:before="120"/>
                  <w:rPr>
                    <w:bCs/>
                    <w:lang w:val="en-IE" w:eastAsia="en-GB"/>
                  </w:rPr>
                </w:pPr>
                <w:r>
                  <w:rPr>
                    <w:bCs/>
                    <w:lang w:val="en-IE" w:eastAsia="en-GB"/>
                  </w:rPr>
                  <w:t>354310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8860F52" w:rsidR="00E21DBD" w:rsidRPr="0007110E" w:rsidRDefault="00B35DF8" w:rsidP="00E82667">
                <w:pPr>
                  <w:tabs>
                    <w:tab w:val="left" w:pos="426"/>
                  </w:tabs>
                  <w:spacing w:before="120"/>
                  <w:rPr>
                    <w:bCs/>
                    <w:lang w:val="en-IE" w:eastAsia="en-GB"/>
                  </w:rPr>
                </w:pPr>
                <w:r>
                  <w:rPr>
                    <w:bCs/>
                    <w:lang w:val="en-IE" w:eastAsia="en-GB"/>
                  </w:rPr>
                  <w:t>Ulrich Eidmann</w:t>
                </w:r>
              </w:p>
            </w:sdtContent>
          </w:sdt>
          <w:p w14:paraId="34CF737A" w14:textId="34A7E1F7" w:rsidR="00E21DBD" w:rsidRPr="0007110E" w:rsidRDefault="004A295E"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9761B">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573AB">
                  <w:rPr>
                    <w:bCs/>
                    <w:lang w:val="en-IE" w:eastAsia="en-GB"/>
                  </w:rPr>
                  <w:t>2025</w:t>
                </w:r>
              </w:sdtContent>
            </w:sdt>
          </w:p>
          <w:p w14:paraId="158DD156" w14:textId="33E6E5A4" w:rsidR="00E21DBD" w:rsidRPr="0007110E" w:rsidRDefault="004A295E"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35DF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35DF8">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B35DF8">
                  <w:rPr>
                    <w:bCs/>
                    <w:szCs w:val="24"/>
                    <w:lang w:eastAsia="en-GB"/>
                  </w:rPr>
                  <w: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76C3BD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4EEB650"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A295E"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A295E"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A295E"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158EA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B7B2AB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A72172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4A295E">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C151956" w:rsidR="00E21DBD" w:rsidRDefault="00B35DF8" w:rsidP="00C504C7">
          <w:pPr>
            <w:rPr>
              <w:lang w:val="en-US" w:eastAsia="en-GB"/>
            </w:rPr>
          </w:pPr>
          <w:r w:rsidRPr="007E2323">
            <w:rPr>
              <w:lang w:eastAsia="en-GB"/>
            </w:rPr>
            <w:t>The mission of Eurostat’s unit G5 is to be the leading provider of high quality statistical information on Europe's international trade in goods.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7466E0">
      <w:pPr>
        <w:pStyle w:val="ListNumber"/>
        <w:keepNext/>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251033C9" w14:textId="77777777" w:rsidR="00072FBE" w:rsidRDefault="00072FBE" w:rsidP="007466E0">
          <w:pPr>
            <w:ind w:right="-11"/>
            <w:rPr>
              <w:lang w:eastAsia="en-GB"/>
            </w:rPr>
          </w:pPr>
          <w:r>
            <w:rPr>
              <w:lang w:eastAsia="en-GB"/>
            </w:rPr>
            <w:t>The integration of new data sources in international trade in goods statistics (ITGS) and the extension of the statistics on trade by enterprise characteristics (TEC) will represent two major challenges for G5 and its team of methodologists in the coming years.</w:t>
          </w:r>
        </w:p>
        <w:p w14:paraId="799F6A20" w14:textId="77777777" w:rsidR="00072FBE" w:rsidRDefault="00072FBE" w:rsidP="007466E0">
          <w:pPr>
            <w:ind w:right="-11"/>
            <w:rPr>
              <w:lang w:eastAsia="en-GB"/>
            </w:rPr>
          </w:pPr>
          <w:r>
            <w:rPr>
              <w:lang w:eastAsia="en-GB"/>
            </w:rPr>
            <w:t>On the one hand, the availability of new data sources (such as micro-data exchanged between Member States, and new information coming from VAT and EU customs) offers important opportunities for the compilers of ITGS but also comes with challenges for which solutions need to be developed.</w:t>
          </w:r>
        </w:p>
        <w:p w14:paraId="73B75218" w14:textId="77777777" w:rsidR="00072FBE" w:rsidRDefault="00072FBE" w:rsidP="007466E0">
          <w:pPr>
            <w:ind w:right="-11"/>
            <w:rPr>
              <w:lang w:eastAsia="en-GB"/>
            </w:rPr>
          </w:pPr>
          <w:r>
            <w:rPr>
              <w:lang w:eastAsia="en-GB"/>
            </w:rPr>
            <w:t>On the other hand, pilot projects are under way which, based on the (micro-data) linking of the existing TEC data with information from social registers and the European Group Register (EGR), aim at establishing several new TEC indicators related to trade by gender and to trade by multi-national enterprises.</w:t>
          </w:r>
        </w:p>
        <w:p w14:paraId="1C9EFD50" w14:textId="5AD56851" w:rsidR="00B35DF8" w:rsidRPr="00CA1BD7" w:rsidRDefault="00072FBE" w:rsidP="007466E0">
          <w:pPr>
            <w:ind w:right="-11"/>
            <w:rPr>
              <w:highlight w:val="cyan"/>
              <w:lang w:eastAsia="en-GB"/>
            </w:rPr>
          </w:pPr>
          <w:r>
            <w:rPr>
              <w:lang w:eastAsia="en-GB"/>
            </w:rPr>
            <w:t>In this context, G5 will have to ensure the continued adjustment of existing methodological guidance and the development of new guidance for both ITGS and TEC statistics.</w:t>
          </w:r>
        </w:p>
        <w:p w14:paraId="39475B46" w14:textId="41C32CEF" w:rsidR="00B35DF8" w:rsidRPr="000E7324" w:rsidRDefault="00B35DF8" w:rsidP="007466E0">
          <w:pPr>
            <w:ind w:right="-11"/>
            <w:rPr>
              <w:lang w:eastAsia="en-GB"/>
            </w:rPr>
          </w:pPr>
          <w:r w:rsidRPr="000E7324">
            <w:rPr>
              <w:lang w:eastAsia="en-GB"/>
            </w:rPr>
            <w:t xml:space="preserve">The expert will thus work in the methodological guidance and further development of the </w:t>
          </w:r>
          <w:r w:rsidR="00072FBE" w:rsidRPr="000E7324">
            <w:rPr>
              <w:lang w:eastAsia="en-GB"/>
            </w:rPr>
            <w:t xml:space="preserve">ITGS and TEC statistics and </w:t>
          </w:r>
          <w:r w:rsidRPr="000E7324">
            <w:rPr>
              <w:lang w:eastAsia="en-GB"/>
            </w:rPr>
            <w:t xml:space="preserve">will be involved in the updating and development of the </w:t>
          </w:r>
          <w:r w:rsidR="00072FBE" w:rsidRPr="000E7324">
            <w:rPr>
              <w:lang w:eastAsia="en-GB"/>
            </w:rPr>
            <w:t>respective c</w:t>
          </w:r>
          <w:r w:rsidRPr="000E7324">
            <w:rPr>
              <w:lang w:eastAsia="en-GB"/>
            </w:rPr>
            <w:t>ompilers</w:t>
          </w:r>
          <w:r w:rsidR="00072FBE" w:rsidRPr="000E7324">
            <w:rPr>
              <w:lang w:eastAsia="en-GB"/>
            </w:rPr>
            <w:t>’ manuals</w:t>
          </w:r>
          <w:r w:rsidRPr="000E7324">
            <w:rPr>
              <w:lang w:eastAsia="en-GB"/>
            </w:rPr>
            <w:t>. Her/his tasks will include:</w:t>
          </w:r>
        </w:p>
        <w:p w14:paraId="29A17976" w14:textId="77659E08" w:rsidR="00072FBE" w:rsidRPr="000E7324" w:rsidRDefault="00B35DF8" w:rsidP="007466E0">
          <w:pPr>
            <w:numPr>
              <w:ilvl w:val="0"/>
              <w:numId w:val="35"/>
            </w:numPr>
            <w:spacing w:after="0"/>
            <w:ind w:right="-14"/>
            <w:rPr>
              <w:lang w:eastAsia="en-GB"/>
            </w:rPr>
          </w:pPr>
          <w:r w:rsidRPr="000E7324">
            <w:rPr>
              <w:lang w:eastAsia="en-GB"/>
            </w:rPr>
            <w:t xml:space="preserve">providing expertise for the </w:t>
          </w:r>
          <w:r w:rsidR="00072FBE" w:rsidRPr="000E7324">
            <w:rPr>
              <w:lang w:eastAsia="en-GB"/>
            </w:rPr>
            <w:t>integration of new data sources in ITGS and the related methodological development;</w:t>
          </w:r>
        </w:p>
        <w:p w14:paraId="01854DB2" w14:textId="2BBD7E0F" w:rsidR="00B35DF8" w:rsidRPr="000E7324" w:rsidRDefault="000E7324" w:rsidP="007466E0">
          <w:pPr>
            <w:numPr>
              <w:ilvl w:val="0"/>
              <w:numId w:val="35"/>
            </w:numPr>
            <w:spacing w:after="0"/>
            <w:ind w:right="-14"/>
            <w:rPr>
              <w:lang w:eastAsia="en-GB"/>
            </w:rPr>
          </w:pPr>
          <w:r w:rsidRPr="000E7324">
            <w:rPr>
              <w:lang w:eastAsia="en-GB"/>
            </w:rPr>
            <w:t>providing expertise in relation to the extension of the current TEC statistics through micro-data linking</w:t>
          </w:r>
          <w:r w:rsidR="00B35DF8" w:rsidRPr="000E7324">
            <w:rPr>
              <w:lang w:eastAsia="en-GB"/>
            </w:rPr>
            <w:t>;</w:t>
          </w:r>
        </w:p>
        <w:p w14:paraId="72026128" w14:textId="77777777" w:rsidR="00B35DF8" w:rsidRPr="000E7324" w:rsidRDefault="00B35DF8" w:rsidP="007466E0">
          <w:pPr>
            <w:numPr>
              <w:ilvl w:val="0"/>
              <w:numId w:val="35"/>
            </w:numPr>
            <w:spacing w:after="0"/>
            <w:ind w:right="-14"/>
            <w:rPr>
              <w:lang w:eastAsia="en-GB"/>
            </w:rPr>
          </w:pPr>
          <w:r w:rsidRPr="000E7324">
            <w:rPr>
              <w:lang w:eastAsia="en-GB"/>
            </w:rPr>
            <w:t>assistance to the Member States to implement correctly the methodology of statistics on international trade in goods;</w:t>
          </w:r>
        </w:p>
        <w:p w14:paraId="60561DE9" w14:textId="77777777" w:rsidR="00B35DF8" w:rsidRPr="000E7324" w:rsidRDefault="00B35DF8" w:rsidP="007466E0">
          <w:pPr>
            <w:numPr>
              <w:ilvl w:val="0"/>
              <w:numId w:val="35"/>
            </w:numPr>
            <w:spacing w:after="0"/>
            <w:ind w:right="-14"/>
            <w:rPr>
              <w:lang w:eastAsia="en-GB"/>
            </w:rPr>
          </w:pPr>
          <w:r w:rsidRPr="000E7324">
            <w:rPr>
              <w:lang w:eastAsia="en-GB"/>
            </w:rPr>
            <w:t>contribution to the various expert meetings on the area of work;</w:t>
          </w:r>
        </w:p>
        <w:p w14:paraId="62C66C0D" w14:textId="77777777" w:rsidR="00B35DF8" w:rsidRPr="000E7324" w:rsidRDefault="00B35DF8" w:rsidP="007466E0">
          <w:pPr>
            <w:numPr>
              <w:ilvl w:val="0"/>
              <w:numId w:val="35"/>
            </w:numPr>
            <w:spacing w:after="0"/>
            <w:ind w:right="-14"/>
            <w:rPr>
              <w:lang w:eastAsia="en-GB"/>
            </w:rPr>
          </w:pPr>
          <w:r w:rsidRPr="000E7324">
            <w:rPr>
              <w:lang w:eastAsia="en-GB"/>
            </w:rPr>
            <w:t>contribution to the various tasks of the unit depending on the specific areas of expertise.</w:t>
          </w:r>
        </w:p>
        <w:p w14:paraId="712C2AF3" w14:textId="77777777" w:rsidR="00B35DF8" w:rsidRPr="007E2323" w:rsidRDefault="00B35DF8" w:rsidP="00B35DF8">
          <w:pPr>
            <w:spacing w:after="0"/>
            <w:ind w:right="-14"/>
            <w:rPr>
              <w:lang w:eastAsia="en-GB"/>
            </w:rPr>
          </w:pPr>
        </w:p>
        <w:p w14:paraId="46EE3E07" w14:textId="4678B2A0" w:rsidR="00E21DBD" w:rsidRPr="00AF7D78" w:rsidRDefault="00B35DF8" w:rsidP="007466E0">
          <w:pPr>
            <w:ind w:right="-11"/>
            <w:rPr>
              <w:lang w:val="en-US" w:eastAsia="en-GB"/>
            </w:rPr>
          </w:pPr>
          <w:r w:rsidRPr="007E2323">
            <w:rPr>
              <w:lang w:eastAsia="en-GB"/>
            </w:rPr>
            <w:t>The job involves close co-operation with colleagues from Eurostat, EU Member States, EFTA and candidate countries as well as from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8C63E0C" w14:textId="77777777" w:rsidR="00B35DF8" w:rsidRPr="007E2323" w:rsidRDefault="00B35DF8" w:rsidP="007466E0">
          <w:pPr>
            <w:ind w:right="-11"/>
            <w:rPr>
              <w:lang w:eastAsia="en-GB"/>
            </w:rPr>
          </w:pPr>
          <w:r w:rsidRPr="007E2323">
            <w:rPr>
              <w:lang w:eastAsia="en-GB"/>
            </w:rPr>
            <w:t>The expert should have the following skills and competences:</w:t>
          </w:r>
        </w:p>
        <w:p w14:paraId="78471D0F" w14:textId="77777777" w:rsidR="00B35DF8" w:rsidRPr="007E2323" w:rsidRDefault="00B35DF8" w:rsidP="007466E0">
          <w:pPr>
            <w:numPr>
              <w:ilvl w:val="0"/>
              <w:numId w:val="34"/>
            </w:numPr>
            <w:spacing w:after="0"/>
            <w:ind w:right="-14"/>
            <w:rPr>
              <w:lang w:eastAsia="en-GB"/>
            </w:rPr>
          </w:pPr>
          <w:r w:rsidRPr="007E2323">
            <w:rPr>
              <w:lang w:eastAsia="en-GB"/>
            </w:rPr>
            <w:t>excellent knowledge in international trade in goods statistics;</w:t>
          </w:r>
        </w:p>
        <w:p w14:paraId="5B32CC52" w14:textId="77777777" w:rsidR="00B35DF8" w:rsidRPr="007E2323" w:rsidRDefault="00B35DF8" w:rsidP="007466E0">
          <w:pPr>
            <w:numPr>
              <w:ilvl w:val="0"/>
              <w:numId w:val="34"/>
            </w:numPr>
            <w:spacing w:after="0"/>
            <w:ind w:right="-14"/>
            <w:rPr>
              <w:lang w:eastAsia="en-GB"/>
            </w:rPr>
          </w:pPr>
          <w:r w:rsidRPr="007E2323">
            <w:rPr>
              <w:lang w:eastAsia="en-GB"/>
            </w:rPr>
            <w:t>good capabilities and interest in undertaking a range of tasks such as enquiries, analysis;</w:t>
          </w:r>
        </w:p>
        <w:p w14:paraId="46D55A01" w14:textId="77777777" w:rsidR="00B35DF8" w:rsidRPr="007E2323" w:rsidRDefault="00B35DF8" w:rsidP="007466E0">
          <w:pPr>
            <w:numPr>
              <w:ilvl w:val="0"/>
              <w:numId w:val="34"/>
            </w:numPr>
            <w:spacing w:after="0"/>
            <w:ind w:right="-14"/>
            <w:rPr>
              <w:lang w:eastAsia="en-GB"/>
            </w:rPr>
          </w:pPr>
          <w:r w:rsidRPr="007E2323">
            <w:rPr>
              <w:lang w:eastAsia="en-GB"/>
            </w:rPr>
            <w:t>good drafting and communication skills;</w:t>
          </w:r>
        </w:p>
        <w:p w14:paraId="01EAA7A4" w14:textId="77777777" w:rsidR="00B35DF8" w:rsidRPr="007E2323" w:rsidRDefault="00B35DF8" w:rsidP="007466E0">
          <w:pPr>
            <w:numPr>
              <w:ilvl w:val="0"/>
              <w:numId w:val="34"/>
            </w:numPr>
            <w:spacing w:after="0"/>
            <w:ind w:right="-14"/>
            <w:rPr>
              <w:lang w:eastAsia="en-GB"/>
            </w:rPr>
          </w:pPr>
          <w:r w:rsidRPr="007E2323">
            <w:rPr>
              <w:lang w:eastAsia="en-GB"/>
            </w:rPr>
            <w:t>capacity to act upon problems and to work in a proactive and autonomous way;</w:t>
          </w:r>
        </w:p>
        <w:p w14:paraId="222DF8CD" w14:textId="77777777" w:rsidR="00B35DF8" w:rsidRPr="007E2323" w:rsidRDefault="00B35DF8" w:rsidP="007466E0">
          <w:pPr>
            <w:numPr>
              <w:ilvl w:val="0"/>
              <w:numId w:val="34"/>
            </w:numPr>
            <w:spacing w:after="0"/>
            <w:ind w:right="-14"/>
            <w:rPr>
              <w:lang w:eastAsia="en-GB"/>
            </w:rPr>
          </w:pPr>
          <w:r w:rsidRPr="007E2323">
            <w:rPr>
              <w:lang w:eastAsia="en-GB"/>
            </w:rPr>
            <w:t>capabilities to work both independently and within a team, with a high level of responsibility, motivation and a positive team spirit;</w:t>
          </w:r>
        </w:p>
        <w:p w14:paraId="51994EDB" w14:textId="58AE891F" w:rsidR="002E40A9" w:rsidRPr="00AF7D78" w:rsidRDefault="00B35DF8" w:rsidP="007466E0">
          <w:pPr>
            <w:numPr>
              <w:ilvl w:val="0"/>
              <w:numId w:val="34"/>
            </w:numPr>
            <w:spacing w:after="0"/>
            <w:ind w:right="-14"/>
            <w:rPr>
              <w:lang w:val="en-US" w:eastAsia="en-GB"/>
            </w:rPr>
          </w:pPr>
          <w:r w:rsidRPr="00C83BE8">
            <w:rPr>
              <w:lang w:eastAsia="en-GB"/>
            </w:rPr>
            <w:t>ability to work against tight deadlines.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 xml:space="preserve">only accepts applications which have been submitted through the Permanent Representation / Diplomatic Mission to the EU of your </w:t>
      </w:r>
      <w:r w:rsidRPr="00330F19">
        <w:rPr>
          <w:b/>
          <w:lang w:eastAsia="en-GB"/>
        </w:rPr>
        <w:lastRenderedPageBreak/>
        <w:t>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F0C41D8"/>
    <w:multiLevelType w:val="hybridMultilevel"/>
    <w:tmpl w:val="6378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F6304F9"/>
    <w:multiLevelType w:val="hybridMultilevel"/>
    <w:tmpl w:val="EF78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24489359">
    <w:abstractNumId w:val="20"/>
  </w:num>
  <w:num w:numId="35" w16cid:durableId="371220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2FBE"/>
    <w:rsid w:val="0007544E"/>
    <w:rsid w:val="00092BCA"/>
    <w:rsid w:val="000A4668"/>
    <w:rsid w:val="000A7A1B"/>
    <w:rsid w:val="000D129C"/>
    <w:rsid w:val="000E7324"/>
    <w:rsid w:val="000F371B"/>
    <w:rsid w:val="000F4CD5"/>
    <w:rsid w:val="00111AB6"/>
    <w:rsid w:val="001D0A81"/>
    <w:rsid w:val="002109E6"/>
    <w:rsid w:val="00222156"/>
    <w:rsid w:val="00252050"/>
    <w:rsid w:val="002B3CBF"/>
    <w:rsid w:val="002C13C3"/>
    <w:rsid w:val="002C49D0"/>
    <w:rsid w:val="002E40A9"/>
    <w:rsid w:val="00394447"/>
    <w:rsid w:val="003E50A4"/>
    <w:rsid w:val="0040388A"/>
    <w:rsid w:val="00431778"/>
    <w:rsid w:val="00454CC7"/>
    <w:rsid w:val="00464195"/>
    <w:rsid w:val="00476034"/>
    <w:rsid w:val="004A295E"/>
    <w:rsid w:val="005168AD"/>
    <w:rsid w:val="0058240F"/>
    <w:rsid w:val="00592CD5"/>
    <w:rsid w:val="005D1B85"/>
    <w:rsid w:val="00612502"/>
    <w:rsid w:val="006207D7"/>
    <w:rsid w:val="00665583"/>
    <w:rsid w:val="00693BC6"/>
    <w:rsid w:val="00696070"/>
    <w:rsid w:val="007466E0"/>
    <w:rsid w:val="007E531E"/>
    <w:rsid w:val="007F02AC"/>
    <w:rsid w:val="007F7012"/>
    <w:rsid w:val="008D02B7"/>
    <w:rsid w:val="008F0B52"/>
    <w:rsid w:val="008F4BA9"/>
    <w:rsid w:val="00994062"/>
    <w:rsid w:val="00996CC6"/>
    <w:rsid w:val="0099761B"/>
    <w:rsid w:val="009A1EA0"/>
    <w:rsid w:val="009A2F00"/>
    <w:rsid w:val="009C5E27"/>
    <w:rsid w:val="00A033AD"/>
    <w:rsid w:val="00A573AB"/>
    <w:rsid w:val="00AB2CEA"/>
    <w:rsid w:val="00AF6424"/>
    <w:rsid w:val="00B071BF"/>
    <w:rsid w:val="00B24CC5"/>
    <w:rsid w:val="00B35DF8"/>
    <w:rsid w:val="00B3644B"/>
    <w:rsid w:val="00B65513"/>
    <w:rsid w:val="00B73F08"/>
    <w:rsid w:val="00B8014C"/>
    <w:rsid w:val="00C06724"/>
    <w:rsid w:val="00C3254D"/>
    <w:rsid w:val="00C504C7"/>
    <w:rsid w:val="00C75BA4"/>
    <w:rsid w:val="00CA1BD7"/>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07D7"/>
    <w:rsid w:val="006212B2"/>
    <w:rsid w:val="006F0611"/>
    <w:rsid w:val="007F7378"/>
    <w:rsid w:val="00893390"/>
    <w:rsid w:val="00894A0C"/>
    <w:rsid w:val="009A12CB"/>
    <w:rsid w:val="00B071BF"/>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29A876D0-B92F-4F34-B1DB-B529D871E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109</TotalTime>
  <Pages>4</Pages>
  <Words>1079</Words>
  <Characters>6151</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11</cp:revision>
  <cp:lastPrinted>2023-04-05T10:36:00Z</cp:lastPrinted>
  <dcterms:created xsi:type="dcterms:W3CDTF">2023-05-26T08:58:00Z</dcterms:created>
  <dcterms:modified xsi:type="dcterms:W3CDTF">2025-04-11T17:12:00Z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