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55DF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9206" w:type="dxa"/>
        <w:tblLayout w:type="fixed"/>
        <w:tblLook w:val="04A0" w:firstRow="1" w:lastRow="0" w:firstColumn="1" w:lastColumn="0" w:noHBand="0" w:noVBand="1"/>
      </w:tblPr>
      <w:tblGrid>
        <w:gridCol w:w="3111"/>
        <w:gridCol w:w="6095"/>
      </w:tblGrid>
      <w:tr w:rsidR="00B65513" w:rsidRPr="00AF417C" w14:paraId="6C83529A" w14:textId="77777777" w:rsidTr="00513078">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6095" w:type="dxa"/>
              </w:tcPr>
              <w:p w14:paraId="786241CD" w14:textId="402DDE83" w:rsidR="00B65513" w:rsidRPr="0007110E" w:rsidRDefault="00513078" w:rsidP="00E82667">
                <w:pPr>
                  <w:tabs>
                    <w:tab w:val="left" w:pos="426"/>
                  </w:tabs>
                  <w:spacing w:before="120"/>
                  <w:rPr>
                    <w:bCs/>
                    <w:lang w:val="en-IE" w:eastAsia="en-GB"/>
                  </w:rPr>
                </w:pPr>
                <w:r>
                  <w:rPr>
                    <w:bCs/>
                    <w:lang w:val="en-IE" w:eastAsia="en-GB"/>
                  </w:rPr>
                  <w:t>DG RTD, Directorate Prosperity, Industrial Transformation unit (E3)</w:t>
                </w:r>
              </w:p>
            </w:tc>
          </w:sdtContent>
        </w:sdt>
      </w:tr>
      <w:tr w:rsidR="00D96984" w:rsidRPr="00AF417C" w14:paraId="4B8EFB62" w14:textId="77777777" w:rsidTr="00513078">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6095" w:type="dxa"/>
              </w:tcPr>
              <w:p w14:paraId="26B6BD75" w14:textId="17672436" w:rsidR="00D96984" w:rsidRPr="0007110E" w:rsidRDefault="00717915" w:rsidP="00E82667">
                <w:pPr>
                  <w:tabs>
                    <w:tab w:val="left" w:pos="426"/>
                  </w:tabs>
                  <w:spacing w:before="120"/>
                  <w:rPr>
                    <w:bCs/>
                    <w:lang w:val="en-IE" w:eastAsia="en-GB"/>
                  </w:rPr>
                </w:pPr>
                <w:r>
                  <w:rPr>
                    <w:bCs/>
                    <w:lang w:val="en-IE" w:eastAsia="en-GB"/>
                  </w:rPr>
                  <w:t>368012</w:t>
                </w:r>
              </w:p>
            </w:tc>
          </w:sdtContent>
        </w:sdt>
      </w:tr>
      <w:tr w:rsidR="00E21DBD" w:rsidRPr="00AF417C" w14:paraId="4E8359D5" w14:textId="77777777" w:rsidTr="00513078">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6095" w:type="dxa"/>
          </w:tcPr>
          <w:sdt>
            <w:sdtPr>
              <w:rPr>
                <w:bCs/>
                <w:lang w:val="en-IE" w:eastAsia="en-GB"/>
              </w:rPr>
              <w:id w:val="226507670"/>
              <w:placeholder>
                <w:docPart w:val="E4139A8A81AD41B0A456F71CC855670B"/>
              </w:placeholder>
            </w:sdtPr>
            <w:sdtEndPr/>
            <w:sdtContent>
              <w:p w14:paraId="714DA989" w14:textId="6A242813" w:rsidR="00E21DBD" w:rsidRPr="00513078" w:rsidRDefault="00513078" w:rsidP="00E82667">
                <w:pPr>
                  <w:tabs>
                    <w:tab w:val="left" w:pos="426"/>
                  </w:tabs>
                  <w:spacing w:before="120"/>
                  <w:rPr>
                    <w:bCs/>
                    <w:lang w:val="de-DE" w:eastAsia="en-GB"/>
                  </w:rPr>
                </w:pPr>
                <w:r w:rsidRPr="00513078">
                  <w:rPr>
                    <w:bCs/>
                    <w:lang w:val="de-DE" w:eastAsia="en-GB"/>
                  </w:rPr>
                  <w:t xml:space="preserve">Jürgen Tiedje, ext. 50525, </w:t>
                </w:r>
              </w:p>
            </w:sdtContent>
          </w:sdt>
          <w:p w14:paraId="34CF737A" w14:textId="7EC789F0" w:rsidR="00E21DBD" w:rsidRPr="002226E5" w:rsidRDefault="00C55DFF"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513078" w:rsidRPr="002226E5">
                  <w:rPr>
                    <w:bCs/>
                    <w:lang w:val="de-DE" w:eastAsia="en-GB"/>
                  </w:rPr>
                  <w:t>2nd</w:t>
                </w:r>
              </w:sdtContent>
            </w:sdt>
            <w:r w:rsidR="00E21DBD" w:rsidRPr="002226E5">
              <w:rPr>
                <w:bCs/>
                <w:lang w:val="de-DE" w:eastAsia="en-GB"/>
              </w:rPr>
              <w:t xml:space="preserve"> </w:t>
            </w:r>
            <w:proofErr w:type="spellStart"/>
            <w:r w:rsidR="00E21DBD" w:rsidRPr="002226E5">
              <w:rPr>
                <w:bCs/>
                <w:lang w:val="de-DE" w:eastAsia="en-GB"/>
              </w:rPr>
              <w:t>quarter</w:t>
            </w:r>
            <w:proofErr w:type="spellEnd"/>
            <w:r w:rsidR="00E21DBD" w:rsidRPr="002226E5">
              <w:rPr>
                <w:bCs/>
                <w:lang w:val="de-DE" w:eastAsia="en-GB"/>
              </w:rPr>
              <w:t xml:space="preserve">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13078" w:rsidRPr="002226E5">
                  <w:rPr>
                    <w:bCs/>
                    <w:lang w:val="de-DE" w:eastAsia="en-GB"/>
                  </w:rPr>
                  <w:t>2025</w:t>
                </w:r>
              </w:sdtContent>
            </w:sdt>
          </w:p>
          <w:p w14:paraId="158DD156" w14:textId="7C7EE60A" w:rsidR="00E21DBD" w:rsidRPr="0007110E" w:rsidRDefault="00C55DF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A6BD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307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A6BD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513078">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6095" w:type="dxa"/>
          </w:tcPr>
          <w:p w14:paraId="6B14399A" w14:textId="473434E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513078">
        <w:tc>
          <w:tcPr>
            <w:tcW w:w="9206"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BFD8E1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55DF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55DF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55DF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91AD04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513078">
        <w:tc>
          <w:tcPr>
            <w:tcW w:w="3111" w:type="dxa"/>
          </w:tcPr>
          <w:p w14:paraId="32B15FEE" w14:textId="77777777" w:rsidR="00DF1E49" w:rsidRDefault="00DF1E49" w:rsidP="002C49D0">
            <w:pPr>
              <w:tabs>
                <w:tab w:val="left" w:pos="426"/>
              </w:tabs>
              <w:spacing w:before="180"/>
              <w:rPr>
                <w:bCs/>
                <w:lang w:val="en-IE" w:eastAsia="en-GB"/>
              </w:rPr>
            </w:pPr>
            <w:r w:rsidRPr="0007110E">
              <w:rPr>
                <w:bCs/>
                <w:lang w:val="en-IE" w:eastAsia="en-GB"/>
              </w:rPr>
              <w:t>Deadline for applications</w:t>
            </w:r>
          </w:p>
          <w:p w14:paraId="4B77822C" w14:textId="2300DEF6" w:rsidR="00513078" w:rsidRPr="0007110E" w:rsidRDefault="00513078" w:rsidP="002C49D0">
            <w:pPr>
              <w:tabs>
                <w:tab w:val="left" w:pos="426"/>
              </w:tabs>
              <w:spacing w:before="180"/>
              <w:rPr>
                <w:bCs/>
                <w:lang w:val="en-IE" w:eastAsia="en-GB"/>
              </w:rPr>
            </w:pPr>
          </w:p>
        </w:tc>
        <w:tc>
          <w:tcPr>
            <w:tcW w:w="6095" w:type="dxa"/>
          </w:tcPr>
          <w:p w14:paraId="240262F4" w14:textId="44B7484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104D1B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F1019A">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rFonts w:asciiTheme="minorHAnsi" w:eastAsiaTheme="minorHAnsi" w:hAnsiTheme="minorHAnsi" w:cstheme="minorBidi"/>
          <w:sz w:val="22"/>
          <w:szCs w:val="24"/>
          <w:lang w:val="en-US" w:eastAsia="en-GB"/>
        </w:rPr>
        <w:id w:val="1822233941"/>
        <w:placeholder>
          <w:docPart w:val="A1D7C4E93E5D41968C9784C962AACA55"/>
        </w:placeholder>
      </w:sdtPr>
      <w:sdtEndPr/>
      <w:sdtContent>
        <w:p w14:paraId="4C92997F" w14:textId="4091BE89" w:rsidR="002A2B0F" w:rsidRPr="00717915" w:rsidRDefault="002A2B0F" w:rsidP="002A2B0F">
          <w:pPr>
            <w:rPr>
              <w:bCs/>
              <w:szCs w:val="24"/>
            </w:rPr>
          </w:pPr>
          <w:r w:rsidRPr="00717915">
            <w:rPr>
              <w:bCs/>
              <w:szCs w:val="24"/>
            </w:rPr>
            <w:t>The Industrial Transformation Unit (E3) is part of the ‘Prosperity</w:t>
          </w:r>
          <w:r w:rsidR="00AA6BDB">
            <w:rPr>
              <w:bCs/>
              <w:szCs w:val="24"/>
            </w:rPr>
            <w:t>’</w:t>
          </w:r>
          <w:r w:rsidRPr="00717915">
            <w:rPr>
              <w:bCs/>
              <w:szCs w:val="24"/>
            </w:rPr>
            <w:t xml:space="preserve"> Directorate</w:t>
          </w:r>
          <w:r w:rsidR="00CC7595">
            <w:rPr>
              <w:bCs/>
              <w:szCs w:val="24"/>
            </w:rPr>
            <w:t xml:space="preserve"> in DG </w:t>
          </w:r>
          <w:proofErr w:type="spellStart"/>
          <w:r w:rsidR="00CC7595">
            <w:rPr>
              <w:bCs/>
              <w:szCs w:val="24"/>
            </w:rPr>
            <w:t>Research&amp;Innovation</w:t>
          </w:r>
          <w:proofErr w:type="spellEnd"/>
          <w:r w:rsidRPr="00717915">
            <w:rPr>
              <w:bCs/>
              <w:szCs w:val="24"/>
            </w:rPr>
            <w:t xml:space="preserve">. The Directorate aims to create prosperity and jobs across Europe. </w:t>
          </w:r>
        </w:p>
        <w:p w14:paraId="2F177BC6" w14:textId="417B1E9C" w:rsidR="002A2B0F" w:rsidRPr="00717915" w:rsidRDefault="002A2B0F" w:rsidP="002A2B0F">
          <w:pPr>
            <w:rPr>
              <w:bCs/>
              <w:szCs w:val="24"/>
            </w:rPr>
          </w:pPr>
          <w:r w:rsidRPr="00717915">
            <w:rPr>
              <w:bCs/>
              <w:szCs w:val="24"/>
            </w:rPr>
            <w:t>.</w:t>
          </w:r>
        </w:p>
        <w:p w14:paraId="32F41E37" w14:textId="07D2FD7B" w:rsidR="002A2B0F" w:rsidRPr="00717915" w:rsidRDefault="00A63815" w:rsidP="002A2B0F">
          <w:pPr>
            <w:rPr>
              <w:bCs/>
              <w:szCs w:val="24"/>
            </w:rPr>
          </w:pPr>
          <w:proofErr w:type="gramStart"/>
          <w:r>
            <w:rPr>
              <w:bCs/>
              <w:szCs w:val="24"/>
            </w:rPr>
            <w:lastRenderedPageBreak/>
            <w:t xml:space="preserve">The </w:t>
          </w:r>
          <w:r w:rsidR="002A2B0F" w:rsidRPr="00717915">
            <w:rPr>
              <w:bCs/>
              <w:szCs w:val="24"/>
            </w:rPr>
            <w:t xml:space="preserve"> priorities</w:t>
          </w:r>
          <w:proofErr w:type="gramEnd"/>
          <w:r w:rsidR="002A2B0F" w:rsidRPr="00717915">
            <w:rPr>
              <w:bCs/>
              <w:szCs w:val="24"/>
            </w:rPr>
            <w:t xml:space="preserve"> </w:t>
          </w:r>
          <w:r>
            <w:rPr>
              <w:bCs/>
              <w:szCs w:val="24"/>
            </w:rPr>
            <w:t xml:space="preserve">of the </w:t>
          </w:r>
          <w:r w:rsidR="00CC7595">
            <w:rPr>
              <w:bCs/>
              <w:szCs w:val="24"/>
            </w:rPr>
            <w:t xml:space="preserve">whole </w:t>
          </w:r>
          <w:r>
            <w:rPr>
              <w:bCs/>
              <w:szCs w:val="24"/>
            </w:rPr>
            <w:t xml:space="preserve">unit </w:t>
          </w:r>
          <w:r w:rsidR="002A2B0F" w:rsidRPr="00717915">
            <w:rPr>
              <w:bCs/>
              <w:szCs w:val="24"/>
            </w:rPr>
            <w:t>are:</w:t>
          </w:r>
        </w:p>
        <w:p w14:paraId="79BA8751" w14:textId="4CBF9CAC"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Implementing the Commission Communication on Advanced Materials for Industry Leadership from February 2024, including the </w:t>
          </w:r>
          <w:r w:rsidR="00A63815">
            <w:rPr>
              <w:rFonts w:ascii="Times New Roman" w:hAnsi="Times New Roman" w:cs="Times New Roman"/>
              <w:bCs/>
              <w:sz w:val="24"/>
              <w:szCs w:val="24"/>
              <w:lang w:val="en-IE"/>
            </w:rPr>
            <w:t xml:space="preserve">management of the secretariat for </w:t>
          </w:r>
          <w:r w:rsidRPr="00717915">
            <w:rPr>
              <w:rFonts w:ascii="Times New Roman" w:hAnsi="Times New Roman" w:cs="Times New Roman"/>
              <w:bCs/>
              <w:sz w:val="24"/>
              <w:szCs w:val="24"/>
              <w:lang w:val="en-IE"/>
            </w:rPr>
            <w:t xml:space="preserve">Technology Council for Advanced Materials and </w:t>
          </w:r>
          <w:r w:rsidR="00A63815">
            <w:rPr>
              <w:rFonts w:ascii="Times New Roman" w:hAnsi="Times New Roman" w:cs="Times New Roman"/>
              <w:bCs/>
              <w:sz w:val="24"/>
              <w:szCs w:val="24"/>
              <w:lang w:val="en-IE"/>
            </w:rPr>
            <w:t xml:space="preserve">steering an industry </w:t>
          </w:r>
          <w:proofErr w:type="gramStart"/>
          <w:r w:rsidR="00A63815">
            <w:rPr>
              <w:rFonts w:ascii="Times New Roman" w:hAnsi="Times New Roman" w:cs="Times New Roman"/>
              <w:bCs/>
              <w:sz w:val="24"/>
              <w:szCs w:val="24"/>
              <w:lang w:val="en-IE"/>
            </w:rPr>
            <w:t xml:space="preserve">driven  </w:t>
          </w:r>
          <w:r w:rsidRPr="00717915">
            <w:rPr>
              <w:rFonts w:ascii="Times New Roman" w:hAnsi="Times New Roman" w:cs="Times New Roman"/>
              <w:bCs/>
              <w:sz w:val="24"/>
              <w:szCs w:val="24"/>
              <w:lang w:val="en-IE"/>
            </w:rPr>
            <w:t>partnership</w:t>
          </w:r>
          <w:proofErr w:type="gramEnd"/>
          <w:r w:rsidRPr="00717915">
            <w:rPr>
              <w:rFonts w:ascii="Times New Roman" w:hAnsi="Times New Roman" w:cs="Times New Roman"/>
              <w:bCs/>
              <w:sz w:val="24"/>
              <w:szCs w:val="24"/>
              <w:lang w:val="en-IE"/>
            </w:rPr>
            <w:t xml:space="preserve"> </w:t>
          </w:r>
          <w:r w:rsidR="00A63815">
            <w:rPr>
              <w:rFonts w:ascii="Times New Roman" w:hAnsi="Times New Roman" w:cs="Times New Roman"/>
              <w:bCs/>
              <w:sz w:val="24"/>
              <w:szCs w:val="24"/>
              <w:lang w:val="en-IE"/>
            </w:rPr>
            <w:t xml:space="preserve">called I’M4EU </w:t>
          </w:r>
          <w:r w:rsidRPr="00717915">
            <w:rPr>
              <w:rFonts w:ascii="Times New Roman" w:hAnsi="Times New Roman" w:cs="Times New Roman"/>
              <w:bCs/>
              <w:sz w:val="24"/>
              <w:szCs w:val="24"/>
              <w:lang w:val="en-IE"/>
            </w:rPr>
            <w:t>under Horizon Europe</w:t>
          </w:r>
          <w:r w:rsidR="00A63815">
            <w:rPr>
              <w:rFonts w:ascii="Times New Roman" w:hAnsi="Times New Roman" w:cs="Times New Roman"/>
              <w:bCs/>
              <w:sz w:val="24"/>
              <w:szCs w:val="24"/>
              <w:lang w:val="en-IE"/>
            </w:rPr>
            <w:t xml:space="preserve"> from the public side. This will be a priority for the expert to be chosen.</w:t>
          </w:r>
        </w:p>
        <w:p w14:paraId="03E618D4" w14:textId="13D89163"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Preparing a</w:t>
          </w:r>
          <w:r w:rsidR="007876E6">
            <w:rPr>
              <w:rFonts w:ascii="Times New Roman" w:hAnsi="Times New Roman" w:cs="Times New Roman"/>
              <w:bCs/>
              <w:sz w:val="24"/>
              <w:szCs w:val="24"/>
              <w:lang w:val="en-IE"/>
            </w:rPr>
            <w:t>n</w:t>
          </w:r>
          <w:r w:rsidRPr="00717915">
            <w:rPr>
              <w:rFonts w:ascii="Times New Roman" w:hAnsi="Times New Roman" w:cs="Times New Roman"/>
              <w:bCs/>
              <w:sz w:val="24"/>
              <w:szCs w:val="24"/>
              <w:lang w:val="en-IE"/>
            </w:rPr>
            <w:t xml:space="preserve"> Advanced Materials Act, including the impact assessment.</w:t>
          </w:r>
          <w:r w:rsidR="009C7C01">
            <w:rPr>
              <w:rFonts w:ascii="Times New Roman" w:hAnsi="Times New Roman" w:cs="Times New Roman"/>
              <w:bCs/>
              <w:sz w:val="24"/>
              <w:szCs w:val="24"/>
              <w:lang w:val="en-IE"/>
            </w:rPr>
            <w:t xml:space="preserve"> The Advanced Materials Act will be proposed by the Commission before the end of 2026. Both technical and economic analysis (including studies) are currently carried out in this regard. The analysis is combined with the implementation of the actions announced under the Communication of February 2024</w:t>
          </w:r>
          <w:r w:rsidR="00A63815">
            <w:rPr>
              <w:rFonts w:ascii="Times New Roman" w:hAnsi="Times New Roman" w:cs="Times New Roman"/>
              <w:bCs/>
              <w:sz w:val="24"/>
              <w:szCs w:val="24"/>
              <w:lang w:val="en-IE"/>
            </w:rPr>
            <w:t xml:space="preserve">. Related tasks would also be given to the expert to be selected.   </w:t>
          </w:r>
          <w:r w:rsidR="009C7C01">
            <w:rPr>
              <w:rFonts w:ascii="Times New Roman" w:hAnsi="Times New Roman" w:cs="Times New Roman"/>
              <w:bCs/>
              <w:sz w:val="24"/>
              <w:szCs w:val="24"/>
              <w:lang w:val="en-IE"/>
            </w:rPr>
            <w:t xml:space="preserve"> </w:t>
          </w:r>
        </w:p>
        <w:p w14:paraId="31B7EB76" w14:textId="1DFFD4DC"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Steering research priorities under the Chemicals Strategy </w:t>
          </w:r>
          <w:r w:rsidR="00745034">
            <w:rPr>
              <w:rFonts w:ascii="Times New Roman" w:hAnsi="Times New Roman" w:cs="Times New Roman"/>
              <w:bCs/>
              <w:sz w:val="24"/>
              <w:szCs w:val="24"/>
              <w:lang w:val="en-IE"/>
            </w:rPr>
            <w:t xml:space="preserve">for Sustainability </w:t>
          </w:r>
          <w:r w:rsidRPr="00717915">
            <w:rPr>
              <w:rFonts w:ascii="Times New Roman" w:hAnsi="Times New Roman" w:cs="Times New Roman"/>
              <w:bCs/>
              <w:sz w:val="24"/>
              <w:szCs w:val="24"/>
              <w:lang w:val="en-IE"/>
            </w:rPr>
            <w:t xml:space="preserve">for which DG GROW and DG ENV are leading, by developing the “safe and sustainable by design” framework for chemicals and materials </w:t>
          </w:r>
        </w:p>
        <w:p w14:paraId="22F16C77" w14:textId="5E64EBF9"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Implementing </w:t>
          </w:r>
          <w:r w:rsidR="00745034">
            <w:rPr>
              <w:rFonts w:ascii="Times New Roman" w:hAnsi="Times New Roman" w:cs="Times New Roman"/>
              <w:bCs/>
              <w:sz w:val="24"/>
              <w:szCs w:val="24"/>
              <w:lang w:val="en-IE"/>
            </w:rPr>
            <w:t xml:space="preserve">other </w:t>
          </w:r>
          <w:r w:rsidR="00745034" w:rsidRPr="00717915">
            <w:rPr>
              <w:rFonts w:ascii="Times New Roman" w:hAnsi="Times New Roman" w:cs="Times New Roman"/>
              <w:bCs/>
              <w:sz w:val="24"/>
              <w:szCs w:val="24"/>
              <w:lang w:val="en-IE"/>
            </w:rPr>
            <w:t xml:space="preserve">Horizon Europe </w:t>
          </w:r>
          <w:r w:rsidRPr="00717915">
            <w:rPr>
              <w:rFonts w:ascii="Times New Roman" w:hAnsi="Times New Roman" w:cs="Times New Roman"/>
              <w:bCs/>
              <w:sz w:val="24"/>
              <w:szCs w:val="24"/>
              <w:lang w:val="en-IE"/>
            </w:rPr>
            <w:t xml:space="preserve">co-programmed partnerships </w:t>
          </w:r>
          <w:r w:rsidR="00A63815">
            <w:rPr>
              <w:rFonts w:ascii="Times New Roman" w:hAnsi="Times New Roman" w:cs="Times New Roman"/>
              <w:bCs/>
              <w:sz w:val="24"/>
              <w:szCs w:val="24"/>
              <w:lang w:val="en-IE"/>
            </w:rPr>
            <w:t>on energy intensive industries, steel and advanced manufacturing</w:t>
          </w:r>
          <w:r w:rsidRPr="00717915">
            <w:rPr>
              <w:rFonts w:ascii="Times New Roman" w:hAnsi="Times New Roman" w:cs="Times New Roman"/>
              <w:bCs/>
              <w:sz w:val="24"/>
              <w:szCs w:val="24"/>
              <w:lang w:val="en-IE"/>
            </w:rPr>
            <w:t>.</w:t>
          </w:r>
        </w:p>
        <w:p w14:paraId="790DC1BD" w14:textId="6203FD62" w:rsidR="002A2B0F" w:rsidRPr="00717915" w:rsidRDefault="002A2B0F" w:rsidP="002A2B0F">
          <w:pPr>
            <w:pStyle w:val="ListParagraph"/>
            <w:numPr>
              <w:ilvl w:val="0"/>
              <w:numId w:val="34"/>
            </w:numPr>
            <w:spacing w:after="160" w:line="259" w:lineRule="auto"/>
            <w:jc w:val="both"/>
            <w:rPr>
              <w:rFonts w:ascii="Times New Roman" w:hAnsi="Times New Roman" w:cs="Times New Roman"/>
              <w:bCs/>
              <w:sz w:val="24"/>
              <w:szCs w:val="24"/>
              <w:lang w:val="en-IE"/>
            </w:rPr>
          </w:pPr>
          <w:r w:rsidRPr="00717915">
            <w:rPr>
              <w:rFonts w:ascii="Times New Roman" w:hAnsi="Times New Roman" w:cs="Times New Roman"/>
              <w:bCs/>
              <w:sz w:val="24"/>
              <w:szCs w:val="24"/>
              <w:lang w:val="en-IE"/>
            </w:rPr>
            <w:t xml:space="preserve">Steering the technical programming of the Research Fund for Coal and Steel and preparing </w:t>
          </w:r>
          <w:r w:rsidR="00FE6C62">
            <w:rPr>
              <w:rFonts w:ascii="Times New Roman" w:hAnsi="Times New Roman" w:cs="Times New Roman"/>
              <w:bCs/>
              <w:sz w:val="24"/>
              <w:szCs w:val="24"/>
              <w:lang w:val="en-IE"/>
            </w:rPr>
            <w:t xml:space="preserve">a legislative proposal for reforming </w:t>
          </w:r>
          <w:r w:rsidRPr="00717915">
            <w:rPr>
              <w:rFonts w:ascii="Times New Roman" w:hAnsi="Times New Roman" w:cs="Times New Roman"/>
              <w:bCs/>
              <w:sz w:val="24"/>
              <w:szCs w:val="24"/>
              <w:lang w:val="en-IE"/>
            </w:rPr>
            <w:t>the legislative framework on RFCS</w:t>
          </w:r>
          <w:r w:rsidR="00745034">
            <w:rPr>
              <w:rFonts w:ascii="Times New Roman" w:hAnsi="Times New Roman" w:cs="Times New Roman"/>
              <w:bCs/>
              <w:sz w:val="24"/>
              <w:szCs w:val="24"/>
              <w:lang w:val="en-IE"/>
            </w:rPr>
            <w:t>.</w:t>
          </w:r>
        </w:p>
        <w:p w14:paraId="59DD0438" w14:textId="57CF9205" w:rsidR="00E21DBD" w:rsidRPr="00717915" w:rsidRDefault="00C55DFF" w:rsidP="007876E6">
          <w:pPr>
            <w:pStyle w:val="ListParagraph"/>
            <w:spacing w:after="160" w:line="259" w:lineRule="auto"/>
            <w:ind w:left="360"/>
            <w:jc w:val="both"/>
            <w:rPr>
              <w:rFonts w:ascii="Times New Roman" w:hAnsi="Times New Roman" w:cs="Times New Roman"/>
              <w:sz w:val="24"/>
              <w:szCs w:val="24"/>
              <w:lang w:val="en-US"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67DD01C" w14:textId="50B1E3F2" w:rsidR="00462ACF" w:rsidRDefault="00A63815" w:rsidP="00462ACF">
          <w:pPr>
            <w:rPr>
              <w:bCs/>
            </w:rPr>
          </w:pPr>
          <w:r>
            <w:rPr>
              <w:bCs/>
            </w:rPr>
            <w:t xml:space="preserve">The expert to be selected will be part of an Advanced Materials Team of around 5 colleagues </w:t>
          </w:r>
          <w:r w:rsidR="00462ACF">
            <w:rPr>
              <w:bCs/>
            </w:rPr>
            <w:t xml:space="preserve">implementing the Advanced Materials Communication as well as to </w:t>
          </w:r>
          <w:r w:rsidR="002226E5">
            <w:rPr>
              <w:bCs/>
            </w:rPr>
            <w:t>preparing a</w:t>
          </w:r>
          <w:r>
            <w:rPr>
              <w:bCs/>
            </w:rPr>
            <w:t xml:space="preserve"> proposal for an </w:t>
          </w:r>
          <w:r w:rsidR="00462ACF">
            <w:rPr>
              <w:bCs/>
            </w:rPr>
            <w:t>Advanced Materials Act</w:t>
          </w:r>
          <w:r>
            <w:rPr>
              <w:bCs/>
            </w:rPr>
            <w:t xml:space="preserve"> in 2026. </w:t>
          </w:r>
          <w:r w:rsidR="009C7C01">
            <w:rPr>
              <w:bCs/>
            </w:rPr>
            <w:t>The daily work on implementing the Communication and preparing the Advanced Materials Act, including the necessary impact assessment</w:t>
          </w:r>
          <w:r w:rsidR="00375AD3">
            <w:rPr>
              <w:bCs/>
            </w:rPr>
            <w:t xml:space="preserve"> justifying the proposal for such an Act</w:t>
          </w:r>
          <w:r w:rsidR="009C7C01">
            <w:rPr>
              <w:bCs/>
            </w:rPr>
            <w:t xml:space="preserve">, </w:t>
          </w:r>
          <w:r>
            <w:rPr>
              <w:bCs/>
            </w:rPr>
            <w:t xml:space="preserve">will </w:t>
          </w:r>
          <w:r w:rsidR="009C7C01">
            <w:rPr>
              <w:bCs/>
            </w:rPr>
            <w:t xml:space="preserve">go hand in hand.  </w:t>
          </w:r>
        </w:p>
        <w:p w14:paraId="46EE3E07" w14:textId="58BF023E" w:rsidR="00E21DBD" w:rsidRPr="00AF7D78" w:rsidRDefault="00462ACF" w:rsidP="00C504C7">
          <w:pPr>
            <w:rPr>
              <w:lang w:val="en-US" w:eastAsia="en-GB"/>
            </w:rPr>
          </w:pPr>
          <w:r>
            <w:rPr>
              <w:bCs/>
            </w:rPr>
            <w:t>The jobholder will</w:t>
          </w:r>
          <w:r w:rsidR="00A63815">
            <w:rPr>
              <w:bCs/>
            </w:rPr>
            <w:t xml:space="preserve"> analyse and steer</w:t>
          </w:r>
          <w:r w:rsidR="00CC7595">
            <w:rPr>
              <w:bCs/>
            </w:rPr>
            <w:t xml:space="preserve"> with another team member</w:t>
          </w:r>
          <w:r>
            <w:rPr>
              <w:bCs/>
            </w:rPr>
            <w:t xml:space="preserve"> different studies announced under the </w:t>
          </w:r>
          <w:r w:rsidR="00CC7595">
            <w:rPr>
              <w:bCs/>
            </w:rPr>
            <w:t xml:space="preserve">Advanced Materials </w:t>
          </w:r>
          <w:r>
            <w:rPr>
              <w:bCs/>
            </w:rPr>
            <w:t>Communication, notably on technology infrastructures (the so-called open innovation test beds), patentability of innovations related to advanced materials</w:t>
          </w:r>
          <w:r w:rsidR="00CC7595">
            <w:rPr>
              <w:bCs/>
            </w:rPr>
            <w:t xml:space="preserve"> (jointly with DG GROW)</w:t>
          </w:r>
          <w:r>
            <w:rPr>
              <w:bCs/>
            </w:rPr>
            <w:t xml:space="preserve">, substitution of critical raw materials by research in advanced materials (jointly with the Joint Research Centre), and the production and use of advanced materials (jointly with DG GROW). </w:t>
          </w:r>
          <w:r w:rsidR="00CC7595">
            <w:rPr>
              <w:bCs/>
            </w:rPr>
            <w:t>The jobholder will also fully support the impact assessment leading towards a proposal for an Ad</w:t>
          </w:r>
          <w:r w:rsidR="003429D0">
            <w:rPr>
              <w:bCs/>
            </w:rPr>
            <w:t xml:space="preserve">vanced Materials </w:t>
          </w:r>
          <w:r w:rsidR="009C7C01">
            <w:rPr>
              <w:bCs/>
            </w:rPr>
            <w:t>Act</w:t>
          </w:r>
          <w:r w:rsidR="00CC7595">
            <w:rPr>
              <w:bCs/>
            </w:rPr>
            <w:t xml:space="preserve"> end of 2006. The work on the impact assessment will be launched </w:t>
          </w:r>
          <w:r w:rsidR="00375AD3">
            <w:rPr>
              <w:bCs/>
            </w:rPr>
            <w:t xml:space="preserve">by the end of 2025. </w:t>
          </w:r>
          <w:r w:rsidR="00CC7595">
            <w:rPr>
              <w:bCs/>
            </w:rPr>
            <w:t xml:space="preserve">The envisaged Advanced Materials Act </w:t>
          </w:r>
          <w:r w:rsidR="009C7C01">
            <w:rPr>
              <w:bCs/>
            </w:rPr>
            <w:t xml:space="preserve">should </w:t>
          </w:r>
          <w:r w:rsidR="00CC7595">
            <w:rPr>
              <w:bCs/>
            </w:rPr>
            <w:t xml:space="preserve">be designed to </w:t>
          </w:r>
          <w:r w:rsidR="009C7C01">
            <w:rPr>
              <w:bCs/>
            </w:rPr>
            <w:t xml:space="preserve">meet two objectives: tackling the exponentially increasing demand for advanced materials </w:t>
          </w:r>
          <w:r w:rsidR="00CC7595">
            <w:rPr>
              <w:bCs/>
            </w:rPr>
            <w:t xml:space="preserve">in Europe </w:t>
          </w:r>
          <w:r w:rsidR="0040641B">
            <w:rPr>
              <w:bCs/>
            </w:rPr>
            <w:t>and setting incentives</w:t>
          </w:r>
          <w:r w:rsidR="00CC7595">
            <w:rPr>
              <w:bCs/>
            </w:rPr>
            <w:t>/developing tools</w:t>
          </w:r>
          <w:r w:rsidR="0040641B">
            <w:rPr>
              <w:bCs/>
            </w:rPr>
            <w:t xml:space="preserve"> for more investments into the necessary research, manufacturing and production capacities in Europe. </w:t>
          </w:r>
        </w:p>
      </w:sdtContent>
    </w:sdt>
    <w:p w14:paraId="6FE719CD" w14:textId="77777777" w:rsidR="002226E5" w:rsidRDefault="002226E5" w:rsidP="00994062">
      <w:pPr>
        <w:pStyle w:val="ListNumber"/>
        <w:numPr>
          <w:ilvl w:val="0"/>
          <w:numId w:val="0"/>
        </w:numPr>
        <w:ind w:left="709" w:hanging="709"/>
        <w:rPr>
          <w:b/>
          <w:bCs/>
          <w:lang w:eastAsia="en-GB"/>
        </w:rPr>
      </w:pPr>
    </w:p>
    <w:p w14:paraId="58E0FD96" w14:textId="32C5F8D0"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7294813" w14:textId="5F795E5D" w:rsidR="00CA7B4C" w:rsidRPr="007B62F7" w:rsidRDefault="00A63815" w:rsidP="00CA7B4C">
          <w:pPr>
            <w:rPr>
              <w:bCs/>
              <w:szCs w:val="24"/>
            </w:rPr>
          </w:pPr>
          <w:r>
            <w:rPr>
              <w:bCs/>
              <w:szCs w:val="24"/>
            </w:rPr>
            <w:t>W</w:t>
          </w:r>
          <w:r w:rsidR="00CA7B4C" w:rsidRPr="007B62F7">
            <w:rPr>
              <w:bCs/>
              <w:szCs w:val="24"/>
            </w:rPr>
            <w:t>e are looking for a colleague with:</w:t>
          </w:r>
        </w:p>
        <w:p w14:paraId="399B63D6" w14:textId="3BC62479" w:rsidR="00CA7B4C" w:rsidRPr="007876E6" w:rsidRDefault="002226E5" w:rsidP="007876E6">
          <w:pPr>
            <w:pStyle w:val="ListParagraph"/>
            <w:numPr>
              <w:ilvl w:val="0"/>
              <w:numId w:val="34"/>
            </w:numPr>
            <w:rPr>
              <w:bCs/>
              <w:szCs w:val="24"/>
              <w:lang w:val="en-IE"/>
            </w:rPr>
          </w:pPr>
          <w:r>
            <w:rPr>
              <w:rFonts w:ascii="Times New Roman" w:hAnsi="Times New Roman" w:cs="Times New Roman"/>
              <w:bCs/>
              <w:sz w:val="24"/>
              <w:szCs w:val="24"/>
              <w:lang w:val="en-IE"/>
            </w:rPr>
            <w:t xml:space="preserve">Academic </w:t>
          </w:r>
          <w:r w:rsidR="00CA7B4C" w:rsidRPr="007876E6">
            <w:rPr>
              <w:rFonts w:ascii="Times New Roman" w:hAnsi="Times New Roman" w:cs="Times New Roman"/>
              <w:bCs/>
              <w:sz w:val="24"/>
              <w:szCs w:val="24"/>
              <w:lang w:val="en-IE"/>
            </w:rPr>
            <w:t>background in</w:t>
          </w:r>
          <w:r w:rsidR="0040641B">
            <w:rPr>
              <w:rFonts w:ascii="Times New Roman" w:hAnsi="Times New Roman" w:cs="Times New Roman"/>
              <w:bCs/>
              <w:sz w:val="24"/>
              <w:szCs w:val="24"/>
              <w:lang w:val="en-IE"/>
            </w:rPr>
            <w:t>to economics</w:t>
          </w:r>
          <w:r w:rsidR="00FE6C62">
            <w:rPr>
              <w:rFonts w:ascii="Times New Roman" w:hAnsi="Times New Roman" w:cs="Times New Roman"/>
              <w:bCs/>
              <w:sz w:val="24"/>
              <w:szCs w:val="24"/>
              <w:lang w:val="en-IE"/>
            </w:rPr>
            <w:t>, political science</w:t>
          </w:r>
          <w:r w:rsidR="00CA7B4C" w:rsidRPr="007876E6">
            <w:rPr>
              <w:rFonts w:ascii="Times New Roman" w:hAnsi="Times New Roman" w:cs="Times New Roman"/>
              <w:bCs/>
              <w:sz w:val="24"/>
              <w:szCs w:val="24"/>
              <w:lang w:val="en-IE"/>
            </w:rPr>
            <w:t xml:space="preserve">, and/or engineering. </w:t>
          </w:r>
        </w:p>
        <w:p w14:paraId="35BEECCD" w14:textId="4A065E90" w:rsidR="00CA7B4C" w:rsidRPr="007876E6" w:rsidRDefault="007B62F7" w:rsidP="007876E6">
          <w:pPr>
            <w:pStyle w:val="ListParagraph"/>
            <w:numPr>
              <w:ilvl w:val="0"/>
              <w:numId w:val="34"/>
            </w:numPr>
            <w:rPr>
              <w:rFonts w:ascii="Times New Roman" w:hAnsi="Times New Roman" w:cs="Times New Roman"/>
              <w:bCs/>
              <w:sz w:val="24"/>
              <w:szCs w:val="24"/>
              <w:lang w:val="en-IE"/>
            </w:rPr>
          </w:pPr>
          <w:r>
            <w:rPr>
              <w:rFonts w:ascii="Times New Roman" w:hAnsi="Times New Roman" w:cs="Times New Roman"/>
              <w:bCs/>
              <w:sz w:val="24"/>
              <w:szCs w:val="24"/>
              <w:lang w:val="en-IE"/>
            </w:rPr>
            <w:lastRenderedPageBreak/>
            <w:t>s</w:t>
          </w:r>
          <w:r w:rsidRPr="007876E6">
            <w:rPr>
              <w:rFonts w:ascii="Times New Roman" w:hAnsi="Times New Roman" w:cs="Times New Roman"/>
              <w:bCs/>
              <w:sz w:val="24"/>
              <w:szCs w:val="24"/>
              <w:lang w:val="en-IE"/>
            </w:rPr>
            <w:t xml:space="preserve">trong </w:t>
          </w:r>
          <w:r w:rsidR="00CA7B4C" w:rsidRPr="007876E6">
            <w:rPr>
              <w:rFonts w:ascii="Times New Roman" w:hAnsi="Times New Roman" w:cs="Times New Roman"/>
              <w:bCs/>
              <w:sz w:val="24"/>
              <w:szCs w:val="24"/>
              <w:lang w:val="en-IE"/>
            </w:rPr>
            <w:t>interpersonal skills to work within teams in the unit</w:t>
          </w:r>
          <w:r w:rsidR="00CC7595">
            <w:rPr>
              <w:rFonts w:ascii="Times New Roman" w:hAnsi="Times New Roman" w:cs="Times New Roman"/>
              <w:bCs/>
              <w:sz w:val="24"/>
              <w:szCs w:val="24"/>
              <w:lang w:val="en-IE"/>
            </w:rPr>
            <w:t>,</w:t>
          </w:r>
          <w:r w:rsidR="00CA7B4C" w:rsidRPr="007876E6">
            <w:rPr>
              <w:rFonts w:ascii="Times New Roman" w:hAnsi="Times New Roman" w:cs="Times New Roman"/>
              <w:bCs/>
              <w:sz w:val="24"/>
              <w:szCs w:val="24"/>
              <w:lang w:val="en-IE"/>
            </w:rPr>
            <w:t xml:space="preserve"> in the DG </w:t>
          </w:r>
          <w:r w:rsidR="00CC7595">
            <w:rPr>
              <w:rFonts w:ascii="Times New Roman" w:hAnsi="Times New Roman" w:cs="Times New Roman"/>
              <w:bCs/>
              <w:sz w:val="24"/>
              <w:szCs w:val="24"/>
              <w:lang w:val="en-IE"/>
            </w:rPr>
            <w:t xml:space="preserve">and with other DGs (notably DG GROW, Joint Research Centre) </w:t>
          </w:r>
          <w:r w:rsidR="00CA7B4C" w:rsidRPr="007876E6">
            <w:rPr>
              <w:rFonts w:ascii="Times New Roman" w:hAnsi="Times New Roman" w:cs="Times New Roman"/>
              <w:bCs/>
              <w:sz w:val="24"/>
              <w:szCs w:val="24"/>
              <w:lang w:val="en-IE"/>
            </w:rPr>
            <w:t xml:space="preserve"> </w:t>
          </w:r>
        </w:p>
        <w:p w14:paraId="2A3841B4" w14:textId="0A22CD41" w:rsidR="00CA7B4C" w:rsidRPr="002226E5" w:rsidRDefault="007B62F7" w:rsidP="007876E6">
          <w:pPr>
            <w:pStyle w:val="ListParagraph"/>
            <w:numPr>
              <w:ilvl w:val="0"/>
              <w:numId w:val="34"/>
            </w:numPr>
            <w:rPr>
              <w:bCs/>
              <w:szCs w:val="24"/>
              <w:highlight w:val="yellow"/>
              <w:lang w:val="en-IE"/>
            </w:rPr>
          </w:pPr>
          <w:r>
            <w:rPr>
              <w:rFonts w:ascii="Times New Roman" w:hAnsi="Times New Roman" w:cs="Times New Roman"/>
              <w:bCs/>
              <w:sz w:val="24"/>
              <w:szCs w:val="24"/>
              <w:lang w:val="en-IE"/>
            </w:rPr>
            <w:t xml:space="preserve">good </w:t>
          </w:r>
          <w:r w:rsidR="00CA7B4C" w:rsidRPr="007876E6">
            <w:rPr>
              <w:rFonts w:ascii="Times New Roman" w:hAnsi="Times New Roman" w:cs="Times New Roman"/>
              <w:bCs/>
              <w:sz w:val="24"/>
              <w:szCs w:val="24"/>
              <w:lang w:val="en-IE"/>
            </w:rPr>
            <w:t xml:space="preserve">drafting and communication skills and capacity to </w:t>
          </w:r>
          <w:r w:rsidR="00A63815">
            <w:rPr>
              <w:rFonts w:ascii="Times New Roman" w:hAnsi="Times New Roman" w:cs="Times New Roman"/>
              <w:bCs/>
              <w:sz w:val="24"/>
              <w:szCs w:val="24"/>
              <w:lang w:val="en-IE"/>
            </w:rPr>
            <w:t xml:space="preserve">act as a team worker and take responsibilities within and for the team </w:t>
          </w:r>
        </w:p>
        <w:p w14:paraId="4B3D7254" w14:textId="0E4342F2" w:rsidR="00CA7B4C" w:rsidRPr="007876E6" w:rsidRDefault="007B62F7" w:rsidP="007876E6">
          <w:pPr>
            <w:pStyle w:val="ListParagraph"/>
            <w:numPr>
              <w:ilvl w:val="0"/>
              <w:numId w:val="34"/>
            </w:numPr>
            <w:rPr>
              <w:bCs/>
              <w:szCs w:val="24"/>
              <w:lang w:val="en-IE"/>
            </w:rPr>
          </w:pPr>
          <w:r>
            <w:rPr>
              <w:rFonts w:ascii="Times New Roman" w:hAnsi="Times New Roman" w:cs="Times New Roman"/>
              <w:bCs/>
              <w:sz w:val="24"/>
              <w:szCs w:val="24"/>
              <w:lang w:val="en-IE"/>
            </w:rPr>
            <w:t xml:space="preserve">strong </w:t>
          </w:r>
          <w:r w:rsidR="00CA7B4C" w:rsidRPr="007876E6">
            <w:rPr>
              <w:rFonts w:ascii="Times New Roman" w:hAnsi="Times New Roman" w:cs="Times New Roman"/>
              <w:bCs/>
              <w:sz w:val="24"/>
              <w:szCs w:val="24"/>
              <w:lang w:val="en-IE"/>
            </w:rPr>
            <w:t xml:space="preserve">analytical capacities, </w:t>
          </w:r>
          <w:r w:rsidR="00A63815">
            <w:rPr>
              <w:rFonts w:ascii="Times New Roman" w:hAnsi="Times New Roman" w:cs="Times New Roman"/>
              <w:bCs/>
              <w:sz w:val="24"/>
              <w:szCs w:val="24"/>
              <w:lang w:val="en-IE"/>
            </w:rPr>
            <w:t xml:space="preserve">practical </w:t>
          </w:r>
          <w:r w:rsidR="00CA7B4C" w:rsidRPr="007876E6">
            <w:rPr>
              <w:rFonts w:ascii="Times New Roman" w:hAnsi="Times New Roman" w:cs="Times New Roman"/>
              <w:bCs/>
              <w:sz w:val="24"/>
              <w:szCs w:val="24"/>
              <w:lang w:val="en-IE"/>
            </w:rPr>
            <w:t xml:space="preserve">problem solving, and monitoring skills </w:t>
          </w:r>
        </w:p>
        <w:p w14:paraId="0F57D57D" w14:textId="74D9557F" w:rsidR="00CA7B4C" w:rsidRPr="007876E6" w:rsidRDefault="00CA7B4C" w:rsidP="007876E6">
          <w:pPr>
            <w:pStyle w:val="ListParagraph"/>
            <w:numPr>
              <w:ilvl w:val="0"/>
              <w:numId w:val="34"/>
            </w:numPr>
            <w:rPr>
              <w:bCs/>
              <w:szCs w:val="24"/>
              <w:lang w:val="en-IE"/>
            </w:rPr>
          </w:pPr>
          <w:r w:rsidRPr="007876E6">
            <w:rPr>
              <w:rFonts w:ascii="Times New Roman" w:hAnsi="Times New Roman" w:cs="Times New Roman"/>
              <w:bCs/>
              <w:sz w:val="24"/>
              <w:szCs w:val="24"/>
              <w:lang w:val="en-IE"/>
            </w:rPr>
            <w:t xml:space="preserve">knowledge of EU </w:t>
          </w:r>
          <w:r w:rsidR="0012600A">
            <w:rPr>
              <w:rFonts w:ascii="Times New Roman" w:hAnsi="Times New Roman" w:cs="Times New Roman"/>
              <w:bCs/>
              <w:sz w:val="24"/>
              <w:szCs w:val="24"/>
              <w:lang w:val="en-IE"/>
            </w:rPr>
            <w:t xml:space="preserve">and national </w:t>
          </w:r>
          <w:r w:rsidRPr="007876E6">
            <w:rPr>
              <w:rFonts w:ascii="Times New Roman" w:hAnsi="Times New Roman" w:cs="Times New Roman"/>
              <w:bCs/>
              <w:sz w:val="24"/>
              <w:szCs w:val="24"/>
              <w:lang w:val="en-IE"/>
            </w:rPr>
            <w:t>research or industrial policies</w:t>
          </w:r>
          <w:r w:rsidR="007B62F7">
            <w:rPr>
              <w:rFonts w:ascii="Times New Roman" w:hAnsi="Times New Roman" w:cs="Times New Roman"/>
              <w:bCs/>
              <w:sz w:val="24"/>
              <w:szCs w:val="24"/>
              <w:lang w:val="en-IE"/>
            </w:rPr>
            <w:t xml:space="preserve"> </w:t>
          </w:r>
          <w:r w:rsidR="00CC7595">
            <w:rPr>
              <w:rFonts w:ascii="Times New Roman" w:hAnsi="Times New Roman" w:cs="Times New Roman"/>
              <w:bCs/>
              <w:sz w:val="24"/>
              <w:szCs w:val="24"/>
              <w:lang w:val="en-IE"/>
            </w:rPr>
            <w:t>beneficial for the work of the unit</w:t>
          </w:r>
        </w:p>
        <w:p w14:paraId="51994EDB" w14:textId="2C1C3A33" w:rsidR="002E40A9" w:rsidRPr="00AF7D78" w:rsidRDefault="00C55DF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CFA93" w14:textId="77777777" w:rsidR="00A40A27" w:rsidRDefault="00A40A27">
      <w:pPr>
        <w:spacing w:after="0"/>
      </w:pPr>
      <w:r>
        <w:separator/>
      </w:r>
    </w:p>
  </w:endnote>
  <w:endnote w:type="continuationSeparator" w:id="0">
    <w:p w14:paraId="21644880" w14:textId="77777777" w:rsidR="00A40A27" w:rsidRDefault="00A40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B4B6" w14:textId="77777777" w:rsidR="00A40A27" w:rsidRDefault="00A40A27">
      <w:pPr>
        <w:spacing w:after="0"/>
      </w:pPr>
      <w:r>
        <w:separator/>
      </w:r>
    </w:p>
  </w:footnote>
  <w:footnote w:type="continuationSeparator" w:id="0">
    <w:p w14:paraId="153FDC42" w14:textId="77777777" w:rsidR="00A40A27" w:rsidRDefault="00A40A2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8803D2"/>
    <w:multiLevelType w:val="hybridMultilevel"/>
    <w:tmpl w:val="94DE743E"/>
    <w:lvl w:ilvl="0" w:tplc="CA06D2EA">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0AD5BB6"/>
    <w:multiLevelType w:val="hybridMultilevel"/>
    <w:tmpl w:val="18DE82A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7" w15:restartNumberingAfterBreak="0">
    <w:nsid w:val="7F164486"/>
    <w:multiLevelType w:val="hybridMultilevel"/>
    <w:tmpl w:val="4B3EF0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50677184">
    <w:abstractNumId w:val="14"/>
  </w:num>
  <w:num w:numId="35" w16cid:durableId="1210189900">
    <w:abstractNumId w:val="27"/>
  </w:num>
  <w:num w:numId="36" w16cid:durableId="12881988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5965"/>
    <w:rsid w:val="0007110E"/>
    <w:rsid w:val="0007544E"/>
    <w:rsid w:val="00080F68"/>
    <w:rsid w:val="00092BCA"/>
    <w:rsid w:val="000A4668"/>
    <w:rsid w:val="000B617E"/>
    <w:rsid w:val="000D129C"/>
    <w:rsid w:val="000F371B"/>
    <w:rsid w:val="000F4CD5"/>
    <w:rsid w:val="00111AB6"/>
    <w:rsid w:val="0012600A"/>
    <w:rsid w:val="00135EE2"/>
    <w:rsid w:val="00143589"/>
    <w:rsid w:val="001D0A81"/>
    <w:rsid w:val="002109E6"/>
    <w:rsid w:val="002226E5"/>
    <w:rsid w:val="00252050"/>
    <w:rsid w:val="002A2B0F"/>
    <w:rsid w:val="002A2CA6"/>
    <w:rsid w:val="002B3CBF"/>
    <w:rsid w:val="002C13C3"/>
    <w:rsid w:val="002C49D0"/>
    <w:rsid w:val="002D3E1C"/>
    <w:rsid w:val="002E40A9"/>
    <w:rsid w:val="002F71E8"/>
    <w:rsid w:val="003429D0"/>
    <w:rsid w:val="00357B49"/>
    <w:rsid w:val="0037515F"/>
    <w:rsid w:val="00375AD3"/>
    <w:rsid w:val="003802D2"/>
    <w:rsid w:val="003877C6"/>
    <w:rsid w:val="00394447"/>
    <w:rsid w:val="003E50A4"/>
    <w:rsid w:val="0040388A"/>
    <w:rsid w:val="0040641B"/>
    <w:rsid w:val="00431778"/>
    <w:rsid w:val="00454CC7"/>
    <w:rsid w:val="00462ACF"/>
    <w:rsid w:val="00464195"/>
    <w:rsid w:val="00476034"/>
    <w:rsid w:val="004836B3"/>
    <w:rsid w:val="00513078"/>
    <w:rsid w:val="005168AD"/>
    <w:rsid w:val="00517F17"/>
    <w:rsid w:val="0058240F"/>
    <w:rsid w:val="00592CD5"/>
    <w:rsid w:val="005B107D"/>
    <w:rsid w:val="005D1B85"/>
    <w:rsid w:val="005E4B3E"/>
    <w:rsid w:val="005F0856"/>
    <w:rsid w:val="00665583"/>
    <w:rsid w:val="00693BC6"/>
    <w:rsid w:val="00696070"/>
    <w:rsid w:val="00717915"/>
    <w:rsid w:val="00733947"/>
    <w:rsid w:val="00745034"/>
    <w:rsid w:val="007876E6"/>
    <w:rsid w:val="007B62F7"/>
    <w:rsid w:val="007E531E"/>
    <w:rsid w:val="007F02AC"/>
    <w:rsid w:val="007F5A4F"/>
    <w:rsid w:val="007F7012"/>
    <w:rsid w:val="008861E1"/>
    <w:rsid w:val="008D02B7"/>
    <w:rsid w:val="008D3853"/>
    <w:rsid w:val="008F0B52"/>
    <w:rsid w:val="008F4BA9"/>
    <w:rsid w:val="009234ED"/>
    <w:rsid w:val="00994062"/>
    <w:rsid w:val="00996CC6"/>
    <w:rsid w:val="009A1EA0"/>
    <w:rsid w:val="009A2F00"/>
    <w:rsid w:val="009C5E27"/>
    <w:rsid w:val="009C7C01"/>
    <w:rsid w:val="009E7F91"/>
    <w:rsid w:val="00A033AD"/>
    <w:rsid w:val="00A40A27"/>
    <w:rsid w:val="00A63815"/>
    <w:rsid w:val="00AA6BDB"/>
    <w:rsid w:val="00AB2CEA"/>
    <w:rsid w:val="00AF6424"/>
    <w:rsid w:val="00B01702"/>
    <w:rsid w:val="00B24CC5"/>
    <w:rsid w:val="00B3644B"/>
    <w:rsid w:val="00B65513"/>
    <w:rsid w:val="00B73F08"/>
    <w:rsid w:val="00B8014C"/>
    <w:rsid w:val="00C06724"/>
    <w:rsid w:val="00C31CE9"/>
    <w:rsid w:val="00C3254D"/>
    <w:rsid w:val="00C504C7"/>
    <w:rsid w:val="00C55DFF"/>
    <w:rsid w:val="00C75BA4"/>
    <w:rsid w:val="00CA7B4C"/>
    <w:rsid w:val="00CB5B61"/>
    <w:rsid w:val="00CC7595"/>
    <w:rsid w:val="00CD2C5A"/>
    <w:rsid w:val="00D0015C"/>
    <w:rsid w:val="00D03CF4"/>
    <w:rsid w:val="00D7090C"/>
    <w:rsid w:val="00D84D53"/>
    <w:rsid w:val="00D96984"/>
    <w:rsid w:val="00DD41ED"/>
    <w:rsid w:val="00DF1E49"/>
    <w:rsid w:val="00E21DBD"/>
    <w:rsid w:val="00E33FEC"/>
    <w:rsid w:val="00E342CB"/>
    <w:rsid w:val="00E41704"/>
    <w:rsid w:val="00E44D7F"/>
    <w:rsid w:val="00E82667"/>
    <w:rsid w:val="00E84FE8"/>
    <w:rsid w:val="00EB0467"/>
    <w:rsid w:val="00EB3147"/>
    <w:rsid w:val="00F033E3"/>
    <w:rsid w:val="00F1019A"/>
    <w:rsid w:val="00F27E77"/>
    <w:rsid w:val="00F4683D"/>
    <w:rsid w:val="00F6462F"/>
    <w:rsid w:val="00F91B73"/>
    <w:rsid w:val="00F93413"/>
    <w:rsid w:val="00FC476E"/>
    <w:rsid w:val="00FD740F"/>
    <w:rsid w:val="00FE6C62"/>
    <w:rsid w:val="00FF1A41"/>
    <w:rsid w:val="00FF5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7B62F7"/>
    <w:rPr>
      <w:sz w:val="16"/>
      <w:szCs w:val="16"/>
    </w:rPr>
  </w:style>
  <w:style w:type="paragraph" w:styleId="CommentText">
    <w:name w:val="annotation text"/>
    <w:basedOn w:val="Normal"/>
    <w:link w:val="CommentTextChar"/>
    <w:semiHidden/>
    <w:locked/>
    <w:rsid w:val="007B62F7"/>
    <w:rPr>
      <w:sz w:val="20"/>
    </w:rPr>
  </w:style>
  <w:style w:type="character" w:customStyle="1" w:styleId="CommentTextChar">
    <w:name w:val="Comment Text Char"/>
    <w:basedOn w:val="DefaultParagraphFont"/>
    <w:link w:val="CommentText"/>
    <w:semiHidden/>
    <w:rsid w:val="007B62F7"/>
    <w:rPr>
      <w:sz w:val="20"/>
    </w:rPr>
  </w:style>
  <w:style w:type="paragraph" w:styleId="CommentSubject">
    <w:name w:val="annotation subject"/>
    <w:basedOn w:val="CommentText"/>
    <w:next w:val="CommentText"/>
    <w:link w:val="CommentSubjectChar"/>
    <w:semiHidden/>
    <w:locked/>
    <w:rsid w:val="007B62F7"/>
    <w:rPr>
      <w:b/>
      <w:bCs/>
    </w:rPr>
  </w:style>
  <w:style w:type="character" w:customStyle="1" w:styleId="CommentSubjectChar">
    <w:name w:val="Comment Subject Char"/>
    <w:basedOn w:val="CommentTextChar"/>
    <w:link w:val="CommentSubject"/>
    <w:semiHidden/>
    <w:rsid w:val="007B62F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9056C"/>
    <w:rsid w:val="002A2CA6"/>
    <w:rsid w:val="003802D2"/>
    <w:rsid w:val="00416B25"/>
    <w:rsid w:val="004836B3"/>
    <w:rsid w:val="0049138C"/>
    <w:rsid w:val="006212B2"/>
    <w:rsid w:val="006F0611"/>
    <w:rsid w:val="00783A89"/>
    <w:rsid w:val="007F7378"/>
    <w:rsid w:val="00893390"/>
    <w:rsid w:val="00894A0C"/>
    <w:rsid w:val="009A12CB"/>
    <w:rsid w:val="00C31CE9"/>
    <w:rsid w:val="00CA3136"/>
    <w:rsid w:val="00CA527C"/>
    <w:rsid w:val="00D374C1"/>
    <w:rsid w:val="00EB0467"/>
    <w:rsid w:val="00ED10DB"/>
    <w:rsid w:val="00ED3EA2"/>
    <w:rsid w:val="00FC47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603E205B-295A-4A85-849D-E1EDA0A5B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1215</Words>
  <Characters>6928</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2025-04-09T16:38:00Z</dcterms:created>
  <dcterms:modified xsi:type="dcterms:W3CDTF">2025-04-15T09:49:00Z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