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37DE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RTD-H-1</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37DE4" w:rsidRPr="00182403" w:rsidRDefault="00A37DE4" w:rsidP="00A37DE4">
            <w:pPr>
              <w:rPr>
                <w:rFonts w:ascii="Times New Roman" w:hAnsi="Times New Roman" w:cs="Times New Roman"/>
                <w:b/>
                <w:lang w:val="en-GB"/>
              </w:rPr>
            </w:pPr>
            <w:r w:rsidRPr="00182403">
              <w:rPr>
                <w:rFonts w:ascii="Times New Roman" w:hAnsi="Times New Roman" w:cs="Times New Roman"/>
                <w:b/>
                <w:lang w:val="en-GB"/>
              </w:rPr>
              <w:t>Reinhard Schulte</w:t>
            </w:r>
          </w:p>
          <w:p w:rsidR="00A37DE4" w:rsidRPr="00182403" w:rsidRDefault="00A37DE4" w:rsidP="00A37DE4">
            <w:pPr>
              <w:rPr>
                <w:rFonts w:ascii="Times New Roman" w:hAnsi="Times New Roman" w:cs="Times New Roman"/>
                <w:b/>
                <w:lang w:val="en-GB"/>
              </w:rPr>
            </w:pPr>
            <w:hyperlink r:id="rId9" w:history="1">
              <w:r w:rsidRPr="00575874">
                <w:rPr>
                  <w:rStyle w:val="Hyperlink"/>
                  <w:rFonts w:ascii="Times New Roman" w:hAnsi="Times New Roman" w:cs="Times New Roman"/>
                  <w:b/>
                  <w:lang w:val="en-GB"/>
                </w:rPr>
                <w:t>Reinhard.SCHULTE@ec.europa.eu</w:t>
              </w:r>
            </w:hyperlink>
            <w:r>
              <w:rPr>
                <w:rFonts w:ascii="Times New Roman" w:hAnsi="Times New Roman" w:cs="Times New Roman"/>
                <w:b/>
                <w:lang w:val="en-GB"/>
              </w:rPr>
              <w:t xml:space="preserve"> </w:t>
            </w:r>
          </w:p>
          <w:p w:rsidR="00B47B23" w:rsidRDefault="00A37DE4" w:rsidP="00A37DE4">
            <w:pPr>
              <w:rPr>
                <w:rFonts w:ascii="Times New Roman" w:eastAsia="Times New Roman" w:hAnsi="Times New Roman" w:cs="Times New Roman"/>
                <w:sz w:val="24"/>
                <w:szCs w:val="20"/>
                <w:lang w:val="de-DE" w:eastAsia="en-GB"/>
              </w:rPr>
            </w:pPr>
            <w:r w:rsidRPr="00182403">
              <w:rPr>
                <w:rFonts w:ascii="Times New Roman" w:hAnsi="Times New Roman" w:cs="Times New Roman"/>
                <w:b/>
              </w:rPr>
              <w:t>+32 2 2993750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Provide legal advice to management and operational units within DG </w:t>
      </w:r>
      <w:proofErr w:type="gramStart"/>
      <w:r w:rsidRPr="00A37DE4">
        <w:rPr>
          <w:rFonts w:ascii="Times New Roman" w:eastAsia="Times New Roman" w:hAnsi="Times New Roman"/>
          <w:szCs w:val="24"/>
          <w:lang w:val="en-GB" w:eastAsia="en-GB"/>
        </w:rPr>
        <w:t>R&amp;I</w:t>
      </w:r>
      <w:proofErr w:type="gramEnd"/>
      <w:r w:rsidRPr="00A37DE4">
        <w:rPr>
          <w:rFonts w:ascii="Times New Roman" w:eastAsia="Times New Roman" w:hAnsi="Times New Roman"/>
          <w:szCs w:val="24"/>
          <w:lang w:val="en-GB" w:eastAsia="en-GB"/>
        </w:rPr>
        <w:t xml:space="preserve">, the R&amp;I DGs, Executive Agencies and Joint Undertakings on issues relating to the interpretation and implementation of the legal framework for the research framework programme.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proofErr w:type="gramStart"/>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Provide legal advice and assistance on legal and financial matters in the phase of grant agreement (GA) implementation in the context of (future) Horizon Europe as well as Horizon 2020 and previous framework programmes, as regards: Costs eligibility, Financial reporting, Forms of funding, GAs amendments, Termination of participation and of GAs, Rejection of costs and reductions, Financial audits, Legal and financial validation.</w:t>
      </w:r>
      <w:proofErr w:type="gramEnd"/>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Provide financial expertise on specific costs-related issues such as personnel costs including project-based remuneration systems, internal invoicing, </w:t>
      </w:r>
      <w:proofErr w:type="gramStart"/>
      <w:r w:rsidRPr="00A37DE4">
        <w:rPr>
          <w:rFonts w:ascii="Times New Roman" w:eastAsia="Times New Roman" w:hAnsi="Times New Roman"/>
          <w:szCs w:val="24"/>
          <w:lang w:val="en-GB" w:eastAsia="en-GB"/>
        </w:rPr>
        <w:t>financial</w:t>
      </w:r>
      <w:proofErr w:type="gramEnd"/>
      <w:r w:rsidRPr="00A37DE4">
        <w:rPr>
          <w:rFonts w:ascii="Times New Roman" w:eastAsia="Times New Roman" w:hAnsi="Times New Roman"/>
          <w:szCs w:val="24"/>
          <w:lang w:val="en-GB" w:eastAsia="en-GB"/>
        </w:rPr>
        <w:t xml:space="preserve"> support to third parties, simplified forms of funding including lump sum contribution, under both Horizon 2020 and Horizon Europe programmes.</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Provide advice and/or supervision on legal matters and/or issues in briefings, speeches and other publications addressed to a public outside the Commission.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Draft replies to internal and external questions sent to the unit's helpdesk and provide internal and external training on legal issues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Prepare, review, </w:t>
      </w:r>
      <w:proofErr w:type="gramStart"/>
      <w:r w:rsidRPr="00A37DE4">
        <w:rPr>
          <w:rFonts w:ascii="Times New Roman" w:eastAsia="Times New Roman" w:hAnsi="Times New Roman"/>
          <w:szCs w:val="24"/>
          <w:lang w:val="en-GB" w:eastAsia="en-GB"/>
        </w:rPr>
        <w:t>contribute</w:t>
      </w:r>
      <w:proofErr w:type="gramEnd"/>
      <w:r w:rsidRPr="00A37DE4">
        <w:rPr>
          <w:rFonts w:ascii="Times New Roman" w:eastAsia="Times New Roman" w:hAnsi="Times New Roman"/>
          <w:szCs w:val="24"/>
          <w:lang w:val="en-GB" w:eastAsia="en-GB"/>
        </w:rPr>
        <w:t xml:space="preserve"> to the preparation of guidelines and template documents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Contribute to the drafting and the updates of model grant agreements (MGAs)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Draft or participate in the drafting of written contributions (e.g.: speech, briefings, articles) as requested by the </w:t>
      </w:r>
      <w:proofErr w:type="spellStart"/>
      <w:r w:rsidRPr="00A37DE4">
        <w:rPr>
          <w:rFonts w:ascii="Times New Roman" w:eastAsia="Times New Roman" w:hAnsi="Times New Roman"/>
          <w:szCs w:val="24"/>
          <w:lang w:val="en-GB" w:eastAsia="en-GB"/>
        </w:rPr>
        <w:t>HoU</w:t>
      </w:r>
      <w:proofErr w:type="spellEnd"/>
      <w:r w:rsidRPr="00A37DE4">
        <w:rPr>
          <w:rFonts w:ascii="Times New Roman" w:eastAsia="Times New Roman" w:hAnsi="Times New Roman"/>
          <w:szCs w:val="24"/>
          <w:lang w:val="en-GB" w:eastAsia="en-GB"/>
        </w:rPr>
        <w:t xml:space="preserve">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Conduct conceptual reflections and assist on elaborating strategic documents on themes relevant to the Directorate and the DG</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Provide internal trainings to colleagues in the R&amp;I DGs, and make presentations to stakeholders at Coordinator’s days, and the Horizon 2020 Outreach Campaign and future Horizon Europe Communication Campaign - under the supervision of an AD Commission official</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97F97">
        <w:rPr>
          <w:rFonts w:ascii="Times New Roman" w:eastAsia="Times New Roman" w:hAnsi="Times New Roman" w:cs="Times New Roman"/>
          <w:lang w:val="en-GB" w:eastAsia="en-GB"/>
        </w:rPr>
        <w:t>l</w:t>
      </w:r>
      <w:r w:rsidR="00597F97" w:rsidRPr="00597F97">
        <w:rPr>
          <w:rFonts w:ascii="Times New Roman" w:eastAsia="Times New Roman" w:hAnsi="Times New Roman" w:cs="Times New Roman"/>
          <w:lang w:val="en-GB" w:eastAsia="en-GB"/>
        </w:rPr>
        <w:t>aw, economics</w:t>
      </w:r>
      <w:r w:rsidR="00A37DE4">
        <w:rPr>
          <w:rFonts w:ascii="Times New Roman" w:eastAsia="Times New Roman" w:hAnsi="Times New Roman" w:cs="Times New Roman"/>
          <w:lang w:val="en-GB" w:eastAsia="en-GB"/>
        </w:rPr>
        <w:t xml:space="preserve"> or public administration</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Familiarity with institutional matters, international law and intellectual property aspects would be an asset.</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 xml:space="preserve">Although operational experience in the EU Framework </w:t>
      </w:r>
      <w:proofErr w:type="spellStart"/>
      <w:r w:rsidRPr="00A37DE4">
        <w:rPr>
          <w:rFonts w:ascii="Times New Roman" w:eastAsia="Times New Roman" w:hAnsi="Times New Roman" w:cs="Times New Roman"/>
          <w:lang w:val="en-US" w:eastAsia="en-GB"/>
        </w:rPr>
        <w:t>Programmes</w:t>
      </w:r>
      <w:proofErr w:type="spellEnd"/>
      <w:r w:rsidRPr="00A37DE4">
        <w:rPr>
          <w:rFonts w:ascii="Times New Roman" w:eastAsia="Times New Roman" w:hAnsi="Times New Roman" w:cs="Times New Roman"/>
          <w:lang w:val="en-US" w:eastAsia="en-GB"/>
        </w:rPr>
        <w:t xml:space="preserve"> on research, technological</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A37DE4">
        <w:rPr>
          <w:rFonts w:ascii="Times New Roman" w:eastAsia="Times New Roman" w:hAnsi="Times New Roman" w:cs="Times New Roman"/>
          <w:lang w:val="en-US" w:eastAsia="en-GB"/>
        </w:rPr>
        <w:t>development</w:t>
      </w:r>
      <w:proofErr w:type="gramEnd"/>
      <w:r w:rsidRPr="00A37DE4">
        <w:rPr>
          <w:rFonts w:ascii="Times New Roman" w:eastAsia="Times New Roman" w:hAnsi="Times New Roman" w:cs="Times New Roman"/>
          <w:lang w:val="en-US" w:eastAsia="en-GB"/>
        </w:rPr>
        <w:t xml:space="preserve"> and innovation would also be an advantage, willingness to learn and good analytical skills</w:t>
      </w:r>
    </w:p>
    <w:p w:rsid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A37DE4">
        <w:rPr>
          <w:rFonts w:ascii="Times New Roman" w:eastAsia="Times New Roman" w:hAnsi="Times New Roman" w:cs="Times New Roman"/>
          <w:lang w:val="en-US" w:eastAsia="en-GB"/>
        </w:rPr>
        <w:t>are</w:t>
      </w:r>
      <w:proofErr w:type="gramEnd"/>
      <w:r w:rsidRPr="00A37DE4">
        <w:rPr>
          <w:rFonts w:ascii="Times New Roman" w:eastAsia="Times New Roman" w:hAnsi="Times New Roman" w:cs="Times New Roman"/>
          <w:lang w:val="en-US" w:eastAsia="en-GB"/>
        </w:rPr>
        <w:t xml:space="preserve"> as important.</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There is a requirement for a proven capacity to work quickly, effectively and precisely. Very good</w:t>
      </w:r>
    </w:p>
    <w:p w:rsidR="004D7DCC" w:rsidRPr="004D7DCC"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A37DE4">
        <w:rPr>
          <w:rFonts w:ascii="Times New Roman" w:eastAsia="Times New Roman" w:hAnsi="Times New Roman" w:cs="Times New Roman"/>
          <w:lang w:val="en-US" w:eastAsia="en-GB"/>
        </w:rPr>
        <w:t>communication</w:t>
      </w:r>
      <w:proofErr w:type="gramEnd"/>
      <w:r w:rsidRPr="00A37DE4">
        <w:rPr>
          <w:rFonts w:ascii="Times New Roman" w:eastAsia="Times New Roman" w:hAnsi="Times New Roman" w:cs="Times New Roman"/>
          <w:lang w:val="en-US" w:eastAsia="en-GB"/>
        </w:rPr>
        <w:t xml:space="preserve"> skills, human relations as well as team spirit and service-mindedness are essential.</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37DE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Excellent knowledge of E</w:t>
      </w:r>
      <w:r>
        <w:rPr>
          <w:rFonts w:ascii="Times New Roman" w:eastAsia="Times New Roman" w:hAnsi="Times New Roman" w:cs="Times New Roman"/>
          <w:lang w:val="en-US" w:eastAsia="en-GB"/>
        </w:rPr>
        <w:t>nglish</w:t>
      </w:r>
      <w:r w:rsidRPr="00A37DE4">
        <w:rPr>
          <w:rFonts w:ascii="Times New Roman" w:eastAsia="Times New Roman" w:hAnsi="Times New Roman" w:cs="Times New Roman"/>
          <w:lang w:val="en-US" w:eastAsia="en-GB"/>
        </w:rPr>
        <w:t>, very good knowledge of F</w:t>
      </w:r>
      <w:r>
        <w:rPr>
          <w:rFonts w:ascii="Times New Roman" w:eastAsia="Times New Roman" w:hAnsi="Times New Roman" w:cs="Times New Roman"/>
          <w:lang w:val="en-US" w:eastAsia="en-GB"/>
        </w:rPr>
        <w:t>rench</w:t>
      </w:r>
      <w:bookmarkStart w:id="0" w:name="_GoBack"/>
      <w:bookmarkEnd w:id="0"/>
      <w:r w:rsidRPr="00A37DE4">
        <w:rPr>
          <w:rFonts w:ascii="Times New Roman" w:eastAsia="Times New Roman" w:hAnsi="Times New Roman" w:cs="Times New Roman"/>
          <w:lang w:val="en-US" w:eastAsia="en-GB"/>
        </w:rPr>
        <w:t>, as well as other languages would be an asset.</w:t>
      </w: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37DE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inhard.SCHUL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7F97-B389-4665-A952-B88C6ABB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7826</Characters>
  <Application>Microsoft Office Word</Application>
  <DocSecurity>0</DocSecurity>
  <Lines>177</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2021-09-06T13:03:00Z</dcterms:created>
  <dcterms:modified xsi:type="dcterms:W3CDTF">2021-09-06T13:03:00Z</dcterms:modified>
</cp:coreProperties>
</file>