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3F5F99" w:rsidP="00FD32F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ESTAT-G-</w:t>
            </w:r>
            <w:r w:rsidR="00FD32F2">
              <w:rPr>
                <w:rFonts w:ascii="Times New Roman" w:eastAsia="Times New Roman" w:hAnsi="Times New Roman" w:cs="Times New Roman"/>
                <w:b/>
                <w:sz w:val="24"/>
                <w:szCs w:val="20"/>
                <w:lang w:eastAsia="en-GB"/>
              </w:rPr>
              <w:t>5</w:t>
            </w:r>
          </w:p>
        </w:tc>
      </w:tr>
      <w:tr w:rsidR="00AF7D78" w:rsidRPr="009944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D32F2" w:rsidRPr="00122B61" w:rsidRDefault="00FD32F2" w:rsidP="00FD32F2">
            <w:pPr>
              <w:ind w:right="1317"/>
              <w:jc w:val="both"/>
              <w:rPr>
                <w:rFonts w:ascii="Times New Roman" w:eastAsia="Times New Roman" w:hAnsi="Times New Roman" w:cs="Times New Roman"/>
                <w:b/>
                <w:lang w:val="de-DE" w:eastAsia="en-GB"/>
              </w:rPr>
            </w:pPr>
            <w:r w:rsidRPr="00122B61">
              <w:rPr>
                <w:rFonts w:ascii="Times New Roman" w:eastAsia="Times New Roman" w:hAnsi="Times New Roman" w:cs="Times New Roman"/>
                <w:b/>
                <w:lang w:val="de-DE" w:eastAsia="en-GB"/>
              </w:rPr>
              <w:t xml:space="preserve">Ulrich </w:t>
            </w:r>
            <w:proofErr w:type="spellStart"/>
            <w:r w:rsidRPr="00122B61">
              <w:rPr>
                <w:rFonts w:ascii="Times New Roman" w:eastAsia="Times New Roman" w:hAnsi="Times New Roman" w:cs="Times New Roman"/>
                <w:b/>
                <w:lang w:val="de-DE" w:eastAsia="en-GB"/>
              </w:rPr>
              <w:t>Eidmann</w:t>
            </w:r>
            <w:proofErr w:type="spellEnd"/>
          </w:p>
          <w:p w:rsidR="00FD32F2" w:rsidRPr="00122B61" w:rsidRDefault="00FD32F2" w:rsidP="00FD32F2">
            <w:pPr>
              <w:ind w:right="1317"/>
              <w:jc w:val="both"/>
              <w:rPr>
                <w:rFonts w:ascii="Times New Roman" w:eastAsia="Times New Roman" w:hAnsi="Times New Roman" w:cs="Times New Roman"/>
                <w:b/>
                <w:lang w:val="de-DE" w:eastAsia="en-GB"/>
              </w:rPr>
            </w:pPr>
            <w:hyperlink r:id="rId8" w:history="1">
              <w:r w:rsidRPr="0063400C">
                <w:rPr>
                  <w:rStyle w:val="Hyperlink"/>
                  <w:rFonts w:ascii="Times New Roman" w:eastAsia="Times New Roman" w:hAnsi="Times New Roman" w:cs="Times New Roman"/>
                  <w:b/>
                  <w:lang w:val="de-DE" w:eastAsia="en-GB"/>
                </w:rPr>
                <w:t>ulrich.eidmann@ec.europa.eu</w:t>
              </w:r>
            </w:hyperlink>
            <w:r>
              <w:rPr>
                <w:rFonts w:ascii="Times New Roman" w:eastAsia="Times New Roman" w:hAnsi="Times New Roman" w:cs="Times New Roman"/>
                <w:b/>
                <w:lang w:val="de-DE" w:eastAsia="en-GB"/>
              </w:rPr>
              <w:t xml:space="preserve"> </w:t>
            </w:r>
          </w:p>
          <w:p w:rsidR="005803F0" w:rsidRPr="005803F0" w:rsidRDefault="00FD32F2" w:rsidP="00FD32F2">
            <w:pPr>
              <w:rPr>
                <w:rFonts w:ascii="Times New Roman" w:eastAsia="Times New Roman" w:hAnsi="Times New Roman" w:cs="Times New Roman"/>
                <w:b/>
                <w:lang w:val="de-AT" w:eastAsia="en-GB"/>
              </w:rPr>
            </w:pPr>
            <w:r w:rsidRPr="00122B61">
              <w:rPr>
                <w:rFonts w:ascii="Times New Roman" w:eastAsia="Times New Roman" w:hAnsi="Times New Roman" w:cs="Times New Roman"/>
                <w:b/>
                <w:lang w:val="de-DE" w:eastAsia="en-GB"/>
              </w:rPr>
              <w:t>+352 4301 35444</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994428"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99442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42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FD32F2" w:rsidRPr="00FD32F2" w:rsidRDefault="00FD32F2" w:rsidP="00FD32F2">
      <w:pPr>
        <w:spacing w:after="0" w:line="240" w:lineRule="auto"/>
        <w:ind w:left="426" w:right="-14"/>
        <w:rPr>
          <w:rFonts w:ascii="Times New Roman" w:eastAsia="Times New Roman" w:hAnsi="Times New Roman"/>
          <w:lang w:val="en-GB" w:eastAsia="en-GB"/>
        </w:rPr>
      </w:pPr>
      <w:r w:rsidRPr="00FD32F2">
        <w:rPr>
          <w:rFonts w:ascii="Times New Roman" w:eastAsia="Times New Roman" w:hAnsi="Times New Roman"/>
          <w:lang w:val="en-GB" w:eastAsia="en-GB"/>
        </w:rPr>
        <w:t>The mission of Eurostat’s unit G5 is to be the leading provider of high quality statistical information on Europe's international trade in goods.</w:t>
      </w:r>
    </w:p>
    <w:p w:rsidR="00FD32F2" w:rsidRPr="00FD32F2" w:rsidRDefault="00FD32F2" w:rsidP="00FD32F2">
      <w:pPr>
        <w:spacing w:after="0" w:line="240" w:lineRule="auto"/>
        <w:ind w:left="426" w:right="-14"/>
        <w:rPr>
          <w:rFonts w:ascii="Times New Roman" w:eastAsia="Times New Roman" w:hAnsi="Times New Roman"/>
          <w:lang w:val="en-GB" w:eastAsia="en-GB"/>
        </w:rPr>
      </w:pPr>
    </w:p>
    <w:p w:rsidR="00FD32F2" w:rsidRPr="00FD32F2" w:rsidRDefault="00FD32F2" w:rsidP="00FD32F2">
      <w:pPr>
        <w:spacing w:after="0" w:line="240" w:lineRule="auto"/>
        <w:ind w:left="426" w:right="-14"/>
        <w:rPr>
          <w:rFonts w:ascii="Times New Roman" w:eastAsia="Times New Roman" w:hAnsi="Times New Roman"/>
          <w:lang w:val="en-GB" w:eastAsia="en-GB"/>
        </w:rPr>
      </w:pPr>
      <w:r w:rsidRPr="00FD32F2">
        <w:rPr>
          <w:rFonts w:ascii="Times New Roman" w:eastAsia="Times New Roman" w:hAnsi="Times New Roman"/>
          <w:lang w:val="en-GB" w:eastAsia="en-GB"/>
        </w:rPr>
        <w:t xml:space="preserve">In the coming years, the unit’s main challenge </w:t>
      </w:r>
      <w:proofErr w:type="gramStart"/>
      <w:r w:rsidRPr="00FD32F2">
        <w:rPr>
          <w:rFonts w:ascii="Times New Roman" w:eastAsia="Times New Roman" w:hAnsi="Times New Roman"/>
          <w:lang w:val="en-GB" w:eastAsia="en-GB"/>
        </w:rPr>
        <w:t>will be related</w:t>
      </w:r>
      <w:proofErr w:type="gramEnd"/>
      <w:r w:rsidRPr="00FD32F2">
        <w:rPr>
          <w:rFonts w:ascii="Times New Roman" w:eastAsia="Times New Roman" w:hAnsi="Times New Roman"/>
          <w:lang w:val="en-GB" w:eastAsia="en-GB"/>
        </w:rPr>
        <w:t xml:space="preserve"> to the implementation of the Regulation on European business statistics in the domain of intra- and extra-EU trade in goods statistics. Unit G5 will be responsible in particular for the implementation of the micro-data exchange (MDE) in intra-EU trade in goods statistics and the customs data exchange (CDE) in extra-EU trade in goods statistics become mandatory as of January 2022. In this context, Unit G5 will have to ensure the effective implementation of the data exchange, including the methodological guidance on the compilation of intra- and extra-EU trade in goods statistics.</w:t>
      </w:r>
    </w:p>
    <w:p w:rsidR="00FD32F2" w:rsidRPr="00FD32F2" w:rsidRDefault="00FD32F2" w:rsidP="00FD32F2">
      <w:pPr>
        <w:spacing w:after="0" w:line="240" w:lineRule="auto"/>
        <w:ind w:left="426" w:right="-14"/>
        <w:rPr>
          <w:rFonts w:ascii="Times New Roman" w:eastAsia="Times New Roman" w:hAnsi="Times New Roman"/>
          <w:lang w:val="en-GB" w:eastAsia="en-GB"/>
        </w:rPr>
      </w:pPr>
    </w:p>
    <w:p w:rsidR="00FD32F2" w:rsidRPr="00FD32F2" w:rsidRDefault="00FD32F2" w:rsidP="00FD32F2">
      <w:pPr>
        <w:spacing w:after="0" w:line="240" w:lineRule="auto"/>
        <w:ind w:left="426" w:right="-14"/>
        <w:rPr>
          <w:rFonts w:ascii="Times New Roman" w:eastAsia="Times New Roman" w:hAnsi="Times New Roman"/>
          <w:lang w:val="en-GB" w:eastAsia="en-GB"/>
        </w:rPr>
      </w:pPr>
      <w:r w:rsidRPr="00FD32F2">
        <w:rPr>
          <w:rFonts w:ascii="Times New Roman" w:eastAsia="Times New Roman" w:hAnsi="Times New Roman"/>
          <w:lang w:val="en-GB" w:eastAsia="en-GB"/>
        </w:rPr>
        <w:t>The expert will thus work in the methodological guidance and further development of the MDE and CDE. She/he will be involved in the updating and development of the ITGS Compilers guide and the handbooks on MDE and CDE. Her/his tasks will include:</w:t>
      </w:r>
    </w:p>
    <w:p w:rsidR="00FD32F2" w:rsidRPr="00FD32F2" w:rsidRDefault="00FD32F2" w:rsidP="00FD32F2">
      <w:pPr>
        <w:numPr>
          <w:ilvl w:val="0"/>
          <w:numId w:val="33"/>
        </w:numPr>
        <w:spacing w:after="0" w:line="240" w:lineRule="auto"/>
        <w:ind w:right="-14"/>
        <w:rPr>
          <w:rFonts w:ascii="Times New Roman" w:eastAsia="Times New Roman" w:hAnsi="Times New Roman"/>
          <w:lang w:val="en-GB" w:eastAsia="en-GB"/>
        </w:rPr>
      </w:pPr>
      <w:r w:rsidRPr="00FD32F2">
        <w:rPr>
          <w:rFonts w:ascii="Times New Roman" w:eastAsia="Times New Roman" w:hAnsi="Times New Roman"/>
          <w:lang w:val="en-GB" w:eastAsia="en-GB"/>
        </w:rPr>
        <w:t>providing expertise for the MDE and CDE implementation and development work;</w:t>
      </w:r>
    </w:p>
    <w:p w:rsidR="00FD32F2" w:rsidRPr="00FD32F2" w:rsidRDefault="00FD32F2" w:rsidP="00FD32F2">
      <w:pPr>
        <w:numPr>
          <w:ilvl w:val="0"/>
          <w:numId w:val="33"/>
        </w:numPr>
        <w:spacing w:after="0" w:line="240" w:lineRule="auto"/>
        <w:ind w:right="-14"/>
        <w:rPr>
          <w:rFonts w:ascii="Times New Roman" w:eastAsia="Times New Roman" w:hAnsi="Times New Roman"/>
          <w:lang w:val="en-GB" w:eastAsia="en-GB"/>
        </w:rPr>
      </w:pPr>
      <w:r w:rsidRPr="00FD32F2">
        <w:rPr>
          <w:rFonts w:ascii="Times New Roman" w:eastAsia="Times New Roman" w:hAnsi="Times New Roman"/>
          <w:lang w:val="en-GB" w:eastAsia="en-GB"/>
        </w:rPr>
        <w:t>assistance to the Member States to implement correctly the methodology of statistics on international trade in goods;</w:t>
      </w:r>
    </w:p>
    <w:p w:rsidR="00FD32F2" w:rsidRPr="00FD32F2" w:rsidRDefault="00FD32F2" w:rsidP="00FD32F2">
      <w:pPr>
        <w:numPr>
          <w:ilvl w:val="0"/>
          <w:numId w:val="33"/>
        </w:numPr>
        <w:spacing w:after="0" w:line="240" w:lineRule="auto"/>
        <w:ind w:right="-14"/>
        <w:rPr>
          <w:rFonts w:ascii="Times New Roman" w:eastAsia="Times New Roman" w:hAnsi="Times New Roman"/>
          <w:lang w:val="en-GB" w:eastAsia="en-GB"/>
        </w:rPr>
      </w:pPr>
      <w:r w:rsidRPr="00FD32F2">
        <w:rPr>
          <w:rFonts w:ascii="Times New Roman" w:eastAsia="Times New Roman" w:hAnsi="Times New Roman"/>
          <w:lang w:val="en-GB" w:eastAsia="en-GB"/>
        </w:rPr>
        <w:t>contribution to the various expert meetings on the area of work;</w:t>
      </w:r>
    </w:p>
    <w:p w:rsidR="00FD32F2" w:rsidRPr="00FD32F2" w:rsidRDefault="00FD32F2" w:rsidP="00FD32F2">
      <w:pPr>
        <w:numPr>
          <w:ilvl w:val="0"/>
          <w:numId w:val="33"/>
        </w:numPr>
        <w:spacing w:after="0" w:line="240" w:lineRule="auto"/>
        <w:ind w:right="-14"/>
        <w:rPr>
          <w:rFonts w:ascii="Times New Roman" w:eastAsia="Times New Roman" w:hAnsi="Times New Roman"/>
          <w:lang w:val="en-GB" w:eastAsia="en-GB"/>
        </w:rPr>
      </w:pPr>
      <w:proofErr w:type="gramStart"/>
      <w:r w:rsidRPr="00FD32F2">
        <w:rPr>
          <w:rFonts w:ascii="Times New Roman" w:eastAsia="Times New Roman" w:hAnsi="Times New Roman"/>
          <w:lang w:val="en-GB" w:eastAsia="en-GB"/>
        </w:rPr>
        <w:t>contribution</w:t>
      </w:r>
      <w:proofErr w:type="gramEnd"/>
      <w:r w:rsidRPr="00FD32F2">
        <w:rPr>
          <w:rFonts w:ascii="Times New Roman" w:eastAsia="Times New Roman" w:hAnsi="Times New Roman"/>
          <w:lang w:val="en-GB" w:eastAsia="en-GB"/>
        </w:rPr>
        <w:t xml:space="preserve"> to the various tasks of the unit depending on the specific areas of expertise.</w:t>
      </w:r>
    </w:p>
    <w:p w:rsidR="00FD32F2" w:rsidRPr="00FD32F2" w:rsidRDefault="00FD32F2" w:rsidP="00FD32F2">
      <w:pPr>
        <w:spacing w:after="0" w:line="240" w:lineRule="auto"/>
        <w:ind w:left="426" w:right="-14"/>
        <w:rPr>
          <w:rFonts w:ascii="Times New Roman" w:eastAsia="Times New Roman" w:hAnsi="Times New Roman"/>
          <w:lang w:val="en-GB" w:eastAsia="en-GB"/>
        </w:rPr>
      </w:pPr>
    </w:p>
    <w:p w:rsidR="00FD32F2" w:rsidRPr="00FD32F2" w:rsidRDefault="00FD32F2" w:rsidP="00FD32F2">
      <w:pPr>
        <w:spacing w:after="0" w:line="240" w:lineRule="auto"/>
        <w:ind w:left="426" w:right="-14"/>
        <w:rPr>
          <w:rFonts w:ascii="Times New Roman" w:eastAsia="Times New Roman" w:hAnsi="Times New Roman"/>
          <w:lang w:val="en-GB" w:eastAsia="en-GB"/>
        </w:rPr>
      </w:pPr>
      <w:r w:rsidRPr="00FD32F2">
        <w:rPr>
          <w:rFonts w:ascii="Times New Roman" w:eastAsia="Times New Roman" w:hAnsi="Times New Roman"/>
          <w:lang w:val="en-GB" w:eastAsia="en-GB"/>
        </w:rPr>
        <w:t xml:space="preserve">The job involves close co-operation with colleagues from Eurostat, EU Member States, </w:t>
      </w:r>
      <w:proofErr w:type="gramStart"/>
      <w:r w:rsidRPr="00FD32F2">
        <w:rPr>
          <w:rFonts w:ascii="Times New Roman" w:eastAsia="Times New Roman" w:hAnsi="Times New Roman"/>
          <w:lang w:val="en-GB" w:eastAsia="en-GB"/>
        </w:rPr>
        <w:t>EFTA</w:t>
      </w:r>
      <w:proofErr w:type="gramEnd"/>
      <w:r w:rsidRPr="00FD32F2">
        <w:rPr>
          <w:rFonts w:ascii="Times New Roman" w:eastAsia="Times New Roman" w:hAnsi="Times New Roman"/>
          <w:lang w:val="en-GB" w:eastAsia="en-GB"/>
        </w:rPr>
        <w:t xml:space="preserve"> and candidate countries as well as from international organisations.</w:t>
      </w:r>
    </w:p>
    <w:p w:rsidR="00FD32F2" w:rsidRPr="00FD32F2" w:rsidRDefault="00FD32F2" w:rsidP="00FD32F2">
      <w:pPr>
        <w:spacing w:after="0" w:line="240" w:lineRule="auto"/>
        <w:ind w:left="426" w:right="-14"/>
        <w:rPr>
          <w:rFonts w:ascii="Times New Roman" w:eastAsia="Times New Roman" w:hAnsi="Times New Roman"/>
          <w:lang w:val="en-GB" w:eastAsia="en-GB"/>
        </w:rPr>
      </w:pPr>
    </w:p>
    <w:p w:rsidR="00FD32F2" w:rsidRPr="00FD32F2" w:rsidRDefault="00FD32F2" w:rsidP="00FD32F2">
      <w:pPr>
        <w:spacing w:after="0" w:line="240" w:lineRule="auto"/>
        <w:ind w:left="426" w:right="-14"/>
        <w:rPr>
          <w:rFonts w:ascii="Times New Roman" w:eastAsia="Times New Roman" w:hAnsi="Times New Roman"/>
          <w:lang w:val="en-GB" w:eastAsia="en-GB"/>
        </w:rPr>
      </w:pPr>
      <w:r w:rsidRPr="00FD32F2">
        <w:rPr>
          <w:rFonts w:ascii="Times New Roman" w:eastAsia="Times New Roman" w:hAnsi="Times New Roman"/>
          <w:lang w:val="en-GB" w:eastAsia="en-GB"/>
        </w:rPr>
        <w:t>The expert should have the following skills and competences:</w:t>
      </w:r>
    </w:p>
    <w:p w:rsidR="00FD32F2" w:rsidRPr="00FD32F2" w:rsidRDefault="00FD32F2" w:rsidP="00FD32F2">
      <w:pPr>
        <w:numPr>
          <w:ilvl w:val="0"/>
          <w:numId w:val="34"/>
        </w:numPr>
        <w:spacing w:after="0" w:line="240" w:lineRule="auto"/>
        <w:ind w:right="-14"/>
        <w:rPr>
          <w:rFonts w:ascii="Times New Roman" w:eastAsia="Times New Roman" w:hAnsi="Times New Roman"/>
          <w:lang w:val="en-GB" w:eastAsia="en-GB"/>
        </w:rPr>
      </w:pPr>
      <w:r w:rsidRPr="00FD32F2">
        <w:rPr>
          <w:rFonts w:ascii="Times New Roman" w:eastAsia="Times New Roman" w:hAnsi="Times New Roman"/>
          <w:lang w:val="en-GB" w:eastAsia="en-GB"/>
        </w:rPr>
        <w:t>excellent knowledge in international trade in goods statistics;</w:t>
      </w:r>
    </w:p>
    <w:p w:rsidR="00FD32F2" w:rsidRPr="00FD32F2" w:rsidRDefault="00FD32F2" w:rsidP="00FD32F2">
      <w:pPr>
        <w:numPr>
          <w:ilvl w:val="0"/>
          <w:numId w:val="34"/>
        </w:numPr>
        <w:spacing w:after="0" w:line="240" w:lineRule="auto"/>
        <w:ind w:right="-14"/>
        <w:rPr>
          <w:rFonts w:ascii="Times New Roman" w:eastAsia="Times New Roman" w:hAnsi="Times New Roman"/>
          <w:lang w:val="en-GB" w:eastAsia="en-GB"/>
        </w:rPr>
      </w:pPr>
      <w:r w:rsidRPr="00FD32F2">
        <w:rPr>
          <w:rFonts w:ascii="Times New Roman" w:eastAsia="Times New Roman" w:hAnsi="Times New Roman"/>
          <w:lang w:val="en-GB" w:eastAsia="en-GB"/>
        </w:rPr>
        <w:lastRenderedPageBreak/>
        <w:t>good capabilities and interest in undertaking a range of tasks such as enquiries, analysis;</w:t>
      </w:r>
    </w:p>
    <w:p w:rsidR="00FD32F2" w:rsidRPr="00FD32F2" w:rsidRDefault="00FD32F2" w:rsidP="00FD32F2">
      <w:pPr>
        <w:numPr>
          <w:ilvl w:val="0"/>
          <w:numId w:val="34"/>
        </w:numPr>
        <w:spacing w:after="0" w:line="240" w:lineRule="auto"/>
        <w:ind w:right="-14"/>
        <w:rPr>
          <w:rFonts w:ascii="Times New Roman" w:eastAsia="Times New Roman" w:hAnsi="Times New Roman"/>
          <w:lang w:val="en-GB" w:eastAsia="en-GB"/>
        </w:rPr>
      </w:pPr>
      <w:r w:rsidRPr="00FD32F2">
        <w:rPr>
          <w:rFonts w:ascii="Times New Roman" w:eastAsia="Times New Roman" w:hAnsi="Times New Roman"/>
          <w:lang w:val="en-GB" w:eastAsia="en-GB"/>
        </w:rPr>
        <w:t>good drafting and communication skills;</w:t>
      </w:r>
    </w:p>
    <w:p w:rsidR="00FD32F2" w:rsidRPr="00FD32F2" w:rsidRDefault="00FD32F2" w:rsidP="00FD32F2">
      <w:pPr>
        <w:numPr>
          <w:ilvl w:val="0"/>
          <w:numId w:val="34"/>
        </w:numPr>
        <w:spacing w:after="0" w:line="240" w:lineRule="auto"/>
        <w:ind w:right="-14"/>
        <w:rPr>
          <w:rFonts w:ascii="Times New Roman" w:eastAsia="Times New Roman" w:hAnsi="Times New Roman"/>
          <w:lang w:val="en-GB" w:eastAsia="en-GB"/>
        </w:rPr>
      </w:pPr>
      <w:r w:rsidRPr="00FD32F2">
        <w:rPr>
          <w:rFonts w:ascii="Times New Roman" w:eastAsia="Times New Roman" w:hAnsi="Times New Roman"/>
          <w:lang w:val="en-GB" w:eastAsia="en-GB"/>
        </w:rPr>
        <w:t>capacity to act upon problems and to work in a proactive and autonomous way;</w:t>
      </w:r>
    </w:p>
    <w:p w:rsidR="00FD32F2" w:rsidRPr="00FD32F2" w:rsidRDefault="00FD32F2" w:rsidP="00FD32F2">
      <w:pPr>
        <w:numPr>
          <w:ilvl w:val="0"/>
          <w:numId w:val="34"/>
        </w:numPr>
        <w:spacing w:after="0" w:line="240" w:lineRule="auto"/>
        <w:ind w:right="-14"/>
        <w:rPr>
          <w:rFonts w:ascii="Times New Roman" w:eastAsia="Times New Roman" w:hAnsi="Times New Roman"/>
          <w:lang w:val="en-GB" w:eastAsia="en-GB"/>
        </w:rPr>
      </w:pPr>
      <w:r w:rsidRPr="00FD32F2">
        <w:rPr>
          <w:rFonts w:ascii="Times New Roman" w:eastAsia="Times New Roman" w:hAnsi="Times New Roman"/>
          <w:lang w:val="en-GB" w:eastAsia="en-GB"/>
        </w:rPr>
        <w:t>capabilities to work both independently and within a team, with a high level of responsibility, motivation and a positive team spirit;</w:t>
      </w:r>
    </w:p>
    <w:p w:rsidR="003F5F99" w:rsidRPr="003F5F99" w:rsidRDefault="00FD32F2" w:rsidP="00FD32F2">
      <w:pPr>
        <w:pStyle w:val="ListParagraph"/>
        <w:numPr>
          <w:ilvl w:val="0"/>
          <w:numId w:val="34"/>
        </w:numPr>
        <w:spacing w:after="0" w:line="240" w:lineRule="auto"/>
        <w:jc w:val="both"/>
        <w:rPr>
          <w:rFonts w:ascii="Times New Roman" w:eastAsia="Times New Roman" w:hAnsi="Times New Roman" w:cs="Times New Roman"/>
          <w:lang w:val="en-US" w:eastAsia="en-GB"/>
        </w:rPr>
      </w:pPr>
      <w:proofErr w:type="gramStart"/>
      <w:r w:rsidRPr="00FD32F2">
        <w:rPr>
          <w:rFonts w:ascii="Times New Roman" w:eastAsia="Times New Roman" w:hAnsi="Times New Roman"/>
          <w:lang w:val="en-GB" w:eastAsia="en-GB"/>
        </w:rPr>
        <w:t>ability</w:t>
      </w:r>
      <w:proofErr w:type="gramEnd"/>
      <w:r w:rsidRPr="00FD32F2">
        <w:rPr>
          <w:rFonts w:ascii="Times New Roman" w:eastAsia="Times New Roman" w:hAnsi="Times New Roman"/>
          <w:lang w:val="en-GB" w:eastAsia="en-GB"/>
        </w:rPr>
        <w:t xml:space="preserve"> to work against tight deadlines.</w:t>
      </w:r>
    </w:p>
    <w:p w:rsidR="006F28C9" w:rsidRPr="005B1351" w:rsidRDefault="006F28C9" w:rsidP="00994428">
      <w:pPr>
        <w:pStyle w:val="ListParagraph"/>
        <w:spacing w:after="0" w:line="240" w:lineRule="auto"/>
        <w:ind w:left="426"/>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3F5F99">
        <w:rPr>
          <w:rFonts w:ascii="Times New Roman" w:eastAsia="Times New Roman" w:hAnsi="Times New Roman" w:cs="Times New Roman"/>
          <w:lang w:val="en-US" w:eastAsia="en-GB"/>
        </w:rPr>
        <w:t>statistics</w:t>
      </w:r>
      <w:r w:rsidR="00FD32F2">
        <w:rPr>
          <w:rFonts w:ascii="Times New Roman" w:eastAsia="Times New Roman" w:hAnsi="Times New Roman" w:cs="Times New Roman"/>
          <w:lang w:val="en-US" w:eastAsia="en-GB"/>
        </w:rPr>
        <w:t xml:space="preserve">, </w:t>
      </w:r>
      <w:r w:rsidR="003F5F99">
        <w:rPr>
          <w:rFonts w:ascii="Times New Roman" w:eastAsia="Times New Roman" w:hAnsi="Times New Roman" w:cs="Times New Roman"/>
          <w:lang w:val="en-US" w:eastAsia="en-GB"/>
        </w:rPr>
        <w:t xml:space="preserve"> economics</w:t>
      </w:r>
      <w:r w:rsidR="00FD32F2">
        <w:rPr>
          <w:rFonts w:ascii="Times New Roman" w:eastAsia="Times New Roman" w:hAnsi="Times New Roman" w:cs="Times New Roman"/>
          <w:lang w:val="en-US" w:eastAsia="en-GB"/>
        </w:rPr>
        <w:t xml:space="preserve"> or related field</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FD32F2" w:rsidP="00D503EE">
      <w:pPr>
        <w:tabs>
          <w:tab w:val="left" w:pos="2127"/>
        </w:tabs>
        <w:spacing w:after="0" w:line="240" w:lineRule="auto"/>
        <w:ind w:left="709" w:right="62"/>
        <w:rPr>
          <w:rFonts w:ascii="Times New Roman" w:eastAsia="Times New Roman" w:hAnsi="Times New Roman" w:cs="Times New Roman"/>
          <w:lang w:val="en-US" w:eastAsia="en-GB"/>
        </w:rPr>
      </w:pPr>
      <w:r w:rsidRPr="00FD32F2">
        <w:rPr>
          <w:rFonts w:ascii="Times New Roman" w:eastAsia="Times New Roman" w:hAnsi="Times New Roman" w:cs="Times New Roman"/>
          <w:lang w:val="en-US" w:eastAsia="en-GB"/>
        </w:rPr>
        <w:t>In-depth knowledge on the methodology of international trade in goods statistics and several years of experience of data collection and compilation processes of intra- and extra-EU trade in goods statistics are required.</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99442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FD32F2" w:rsidP="00994428">
      <w:pPr>
        <w:spacing w:after="0" w:line="240" w:lineRule="auto"/>
        <w:ind w:left="709"/>
        <w:rPr>
          <w:rFonts w:ascii="Times New Roman" w:eastAsia="Times New Roman" w:hAnsi="Times New Roman" w:cs="Times New Roman"/>
          <w:lang w:val="en-US" w:eastAsia="en-GB"/>
        </w:rPr>
      </w:pPr>
      <w:r w:rsidRPr="00FD32F2">
        <w:rPr>
          <w:rFonts w:ascii="Times New Roman" w:eastAsia="Times New Roman" w:hAnsi="Times New Roman" w:cs="Times New Roman"/>
          <w:lang w:val="en-US" w:eastAsia="en-GB"/>
        </w:rPr>
        <w:t>The working language of the unit is English.</w:t>
      </w:r>
      <w:bookmarkStart w:id="0" w:name="_GoBack"/>
      <w:bookmarkEnd w:id="0"/>
    </w:p>
    <w:p w:rsidR="00D503EE" w:rsidRPr="0045202A" w:rsidRDefault="00D503EE" w:rsidP="0099442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D32F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CC"/>
    <w:multiLevelType w:val="hybridMultilevel"/>
    <w:tmpl w:val="8E92E5D0"/>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FD8"/>
    <w:multiLevelType w:val="hybridMultilevel"/>
    <w:tmpl w:val="EA5EB084"/>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356A9"/>
    <w:multiLevelType w:val="hybridMultilevel"/>
    <w:tmpl w:val="920C682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4971B13"/>
    <w:multiLevelType w:val="hybridMultilevel"/>
    <w:tmpl w:val="C180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40AB8"/>
    <w:multiLevelType w:val="hybridMultilevel"/>
    <w:tmpl w:val="B1F20B7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77DA2EF3"/>
    <w:multiLevelType w:val="hybridMultilevel"/>
    <w:tmpl w:val="B0CE412A"/>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3"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3"/>
  </w:num>
  <w:num w:numId="4">
    <w:abstractNumId w:val="17"/>
  </w:num>
  <w:num w:numId="5">
    <w:abstractNumId w:val="25"/>
  </w:num>
  <w:num w:numId="6">
    <w:abstractNumId w:val="32"/>
  </w:num>
  <w:num w:numId="7">
    <w:abstractNumId w:val="26"/>
  </w:num>
  <w:num w:numId="8">
    <w:abstractNumId w:val="14"/>
  </w:num>
  <w:num w:numId="9">
    <w:abstractNumId w:val="7"/>
  </w:num>
  <w:num w:numId="10">
    <w:abstractNumId w:val="15"/>
  </w:num>
  <w:num w:numId="11">
    <w:abstractNumId w:val="21"/>
  </w:num>
  <w:num w:numId="12">
    <w:abstractNumId w:val="2"/>
  </w:num>
  <w:num w:numId="13">
    <w:abstractNumId w:val="6"/>
  </w:num>
  <w:num w:numId="14">
    <w:abstractNumId w:val="31"/>
  </w:num>
  <w:num w:numId="15">
    <w:abstractNumId w:val="16"/>
  </w:num>
  <w:num w:numId="16">
    <w:abstractNumId w:val="28"/>
  </w:num>
  <w:num w:numId="17">
    <w:abstractNumId w:val="5"/>
  </w:num>
  <w:num w:numId="18">
    <w:abstractNumId w:val="18"/>
  </w:num>
  <w:num w:numId="19">
    <w:abstractNumId w:val="30"/>
  </w:num>
  <w:num w:numId="20">
    <w:abstractNumId w:val="12"/>
  </w:num>
  <w:num w:numId="21">
    <w:abstractNumId w:val="4"/>
  </w:num>
  <w:num w:numId="22">
    <w:abstractNumId w:val="23"/>
  </w:num>
  <w:num w:numId="23">
    <w:abstractNumId w:val="1"/>
  </w:num>
  <w:num w:numId="24">
    <w:abstractNumId w:val="20"/>
  </w:num>
  <w:num w:numId="25">
    <w:abstractNumId w:val="11"/>
  </w:num>
  <w:num w:numId="26">
    <w:abstractNumId w:val="13"/>
  </w:num>
  <w:num w:numId="27">
    <w:abstractNumId w:val="19"/>
  </w:num>
  <w:num w:numId="28">
    <w:abstractNumId w:val="0"/>
  </w:num>
  <w:num w:numId="29">
    <w:abstractNumId w:val="10"/>
  </w:num>
  <w:num w:numId="30">
    <w:abstractNumId w:val="8"/>
  </w:num>
  <w:num w:numId="31">
    <w:abstractNumId w:val="27"/>
  </w:num>
  <w:num w:numId="32">
    <w:abstractNumId w:val="22"/>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3F5F99"/>
    <w:rsid w:val="0045202A"/>
    <w:rsid w:val="004D13D3"/>
    <w:rsid w:val="00534042"/>
    <w:rsid w:val="00577E4C"/>
    <w:rsid w:val="005803F0"/>
    <w:rsid w:val="005B1351"/>
    <w:rsid w:val="00636940"/>
    <w:rsid w:val="006F28C9"/>
    <w:rsid w:val="008345E6"/>
    <w:rsid w:val="00994428"/>
    <w:rsid w:val="009F21A2"/>
    <w:rsid w:val="00AF7D78"/>
    <w:rsid w:val="00B45E52"/>
    <w:rsid w:val="00BC14A5"/>
    <w:rsid w:val="00CF677F"/>
    <w:rsid w:val="00D2681B"/>
    <w:rsid w:val="00D37EF6"/>
    <w:rsid w:val="00D503EE"/>
    <w:rsid w:val="00E87736"/>
    <w:rsid w:val="00FD3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C3A9"/>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rich.eidman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7560</Characters>
  <Application>Microsoft Office Word</Application>
  <DocSecurity>0</DocSecurity>
  <Lines>180</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2020-07-14T13:39:00Z</dcterms:created>
  <dcterms:modified xsi:type="dcterms:W3CDTF">2020-07-14T13:39:00Z</dcterms:modified>
</cp:coreProperties>
</file>