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2A94" w14:textId="77777777"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14:paraId="2C60542C" w14:textId="76A1A3D2"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320A34">
        <w:rPr>
          <w:rFonts w:eastAsiaTheme="minorHAnsi"/>
          <w:bCs/>
          <w:szCs w:val="20"/>
          <w:lang w:val="sl-SI"/>
        </w:rPr>
        <w:t>9</w:t>
      </w:r>
      <w:r w:rsidR="00263823">
        <w:rPr>
          <w:rFonts w:eastAsiaTheme="minorHAnsi"/>
          <w:bCs/>
          <w:szCs w:val="20"/>
          <w:lang w:val="sl-SI"/>
        </w:rPr>
        <w:t>/202</w:t>
      </w:r>
      <w:r w:rsidR="00C17E10">
        <w:rPr>
          <w:rFonts w:eastAsiaTheme="minorHAnsi"/>
          <w:bCs/>
          <w:szCs w:val="20"/>
          <w:lang w:val="sl-SI"/>
        </w:rPr>
        <w:t>4</w:t>
      </w:r>
      <w:r w:rsidR="00263823">
        <w:rPr>
          <w:rFonts w:eastAsiaTheme="minorHAnsi"/>
          <w:bCs/>
          <w:szCs w:val="20"/>
          <w:lang w:val="sl-SI"/>
        </w:rPr>
        <w:t>/</w:t>
      </w:r>
      <w:r w:rsidR="00FB7D35">
        <w:rPr>
          <w:rFonts w:eastAsiaTheme="minorHAnsi"/>
          <w:bCs/>
          <w:szCs w:val="20"/>
          <w:lang w:val="sl-SI"/>
        </w:rPr>
        <w:t>12</w:t>
      </w:r>
    </w:p>
    <w:p w14:paraId="0689F5C1" w14:textId="2F654669"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320A34">
        <w:rPr>
          <w:rFonts w:eastAsiaTheme="minorHAnsi"/>
          <w:bCs/>
          <w:szCs w:val="20"/>
          <w:lang w:val="sl-SI"/>
        </w:rPr>
        <w:t>29</w:t>
      </w:r>
      <w:r w:rsidR="001C6DDB">
        <w:rPr>
          <w:rFonts w:eastAsiaTheme="minorHAnsi"/>
          <w:bCs/>
          <w:szCs w:val="20"/>
          <w:lang w:val="sl-SI"/>
        </w:rPr>
        <w:t xml:space="preserve">. </w:t>
      </w:r>
      <w:r w:rsidR="00320A34">
        <w:rPr>
          <w:rFonts w:eastAsiaTheme="minorHAnsi"/>
          <w:bCs/>
          <w:szCs w:val="20"/>
          <w:lang w:val="sl-SI"/>
        </w:rPr>
        <w:t>5</w:t>
      </w:r>
      <w:r w:rsidR="001C6DDB">
        <w:rPr>
          <w:rFonts w:eastAsiaTheme="minorHAnsi"/>
          <w:bCs/>
          <w:szCs w:val="20"/>
          <w:lang w:val="sl-SI"/>
        </w:rPr>
        <w:t>. 202</w:t>
      </w:r>
      <w:r w:rsidR="00C17E10">
        <w:rPr>
          <w:rFonts w:eastAsiaTheme="minorHAnsi"/>
          <w:bCs/>
          <w:szCs w:val="20"/>
          <w:lang w:val="sl-SI"/>
        </w:rPr>
        <w:t>4</w:t>
      </w:r>
    </w:p>
    <w:p w14:paraId="75A59173" w14:textId="77777777"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14:paraId="6BC9ECA6" w14:textId="77777777"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14:paraId="3C889085" w14:textId="77777777"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14:paraId="5E1D0DAA" w14:textId="77777777"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14:paraId="1BA21A50" w14:textId="77777777"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14:paraId="34D82397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2DA17FE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3D757B1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74C1B22" w14:textId="0E020879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</w:t>
      </w:r>
      <w:r w:rsidR="00320A34" w:rsidRPr="00320A34">
        <w:rPr>
          <w:rFonts w:eastAsiaTheme="minorHAnsi"/>
          <w:color w:val="000000"/>
          <w:szCs w:val="20"/>
          <w:lang w:val="sl-SI"/>
        </w:rPr>
        <w:t>Svetovalec (šifra delovnega mesta 883) v Službi za kontrolo, v Oddelku za izvedbo investicijskih in neinvesticijskih pregledov</w:t>
      </w:r>
      <w:r w:rsidRPr="001C6DDB">
        <w:rPr>
          <w:rFonts w:eastAsiaTheme="minorHAnsi"/>
          <w:color w:val="000000"/>
          <w:szCs w:val="20"/>
          <w:lang w:val="sl-SI"/>
        </w:rPr>
        <w:t xml:space="preserve">, ki je bil objavljen </w:t>
      </w:r>
      <w:r w:rsidR="00320A34">
        <w:rPr>
          <w:rFonts w:eastAsiaTheme="minorHAnsi"/>
          <w:color w:val="000000"/>
          <w:szCs w:val="20"/>
          <w:lang w:val="sl-SI"/>
        </w:rPr>
        <w:t>11</w:t>
      </w:r>
      <w:r w:rsidRPr="001C6DDB">
        <w:rPr>
          <w:rFonts w:eastAsiaTheme="minorHAnsi"/>
          <w:color w:val="000000"/>
          <w:szCs w:val="20"/>
          <w:lang w:val="sl-SI"/>
        </w:rPr>
        <w:t xml:space="preserve">. </w:t>
      </w:r>
      <w:r w:rsidR="00320A34">
        <w:rPr>
          <w:rFonts w:eastAsiaTheme="minorHAnsi"/>
          <w:color w:val="000000"/>
          <w:szCs w:val="20"/>
          <w:lang w:val="sl-SI"/>
        </w:rPr>
        <w:t>4</w:t>
      </w:r>
      <w:r w:rsidRPr="001C6DDB">
        <w:rPr>
          <w:rFonts w:eastAsiaTheme="minorHAnsi"/>
          <w:color w:val="000000"/>
          <w:szCs w:val="20"/>
          <w:lang w:val="sl-SI"/>
        </w:rPr>
        <w:t>. 202</w:t>
      </w:r>
      <w:r w:rsidR="003E735B">
        <w:rPr>
          <w:rFonts w:eastAsiaTheme="minorHAnsi"/>
          <w:color w:val="000000"/>
          <w:szCs w:val="20"/>
          <w:lang w:val="sl-SI"/>
        </w:rPr>
        <w:t>4</w:t>
      </w:r>
      <w:r w:rsidRPr="001C6DDB">
        <w:rPr>
          <w:rFonts w:eastAsiaTheme="minorHAnsi"/>
          <w:color w:val="000000"/>
          <w:szCs w:val="20"/>
          <w:lang w:val="sl-SI"/>
        </w:rPr>
        <w:t xml:space="preserve"> na osrednjem spletnem mestu državne uprave GOV.SI in na Zavodu RS za zaposlovanje, neuspešno zaključen.</w:t>
      </w:r>
    </w:p>
    <w:p w14:paraId="1DB9CE88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7C34EF7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Kandidati, ki so sodelovali v</w:t>
      </w:r>
      <w:r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14:paraId="15D309E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C2F0DB9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14:paraId="142E5E42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1E2BA9B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21DA1BB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45D2391B" w14:textId="77777777"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14:paraId="2CE5A72A" w14:textId="77777777" w:rsidR="001C6DDB" w:rsidRPr="001C6DDB" w:rsidRDefault="001C6DDB" w:rsidP="001C6DDB">
      <w:pPr>
        <w:jc w:val="right"/>
        <w:rPr>
          <w:szCs w:val="20"/>
        </w:rPr>
      </w:pPr>
      <w:r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086" w14:textId="77777777" w:rsidR="00510EA8" w:rsidRDefault="00510EA8">
      <w:pPr>
        <w:spacing w:line="240" w:lineRule="auto"/>
      </w:pPr>
      <w:r>
        <w:separator/>
      </w:r>
    </w:p>
  </w:endnote>
  <w:endnote w:type="continuationSeparator" w:id="0">
    <w:p w14:paraId="4F00A0BE" w14:textId="77777777"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C563" w14:textId="77777777" w:rsidR="00510EA8" w:rsidRDefault="00510EA8">
      <w:pPr>
        <w:spacing w:line="240" w:lineRule="auto"/>
      </w:pPr>
      <w:r>
        <w:separator/>
      </w:r>
    </w:p>
  </w:footnote>
  <w:footnote w:type="continuationSeparator" w:id="0">
    <w:p w14:paraId="3B863F24" w14:textId="77777777"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32A3" w14:textId="77777777" w:rsidR="003E735B" w:rsidRPr="00110CBD" w:rsidRDefault="003E73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 w14:paraId="05159502" w14:textId="77777777">
      <w:trPr>
        <w:cantSplit/>
        <w:trHeight w:hRule="exact" w:val="847"/>
      </w:trPr>
      <w:tc>
        <w:tcPr>
          <w:tcW w:w="567" w:type="dxa"/>
        </w:tcPr>
        <w:p w14:paraId="79615FA1" w14:textId="77777777" w:rsidR="003E735B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79EA02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73750E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5E4EF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08FC87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CC9EDB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F7334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768D58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195A7B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B1281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5B69C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F68B8E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54954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EEFA89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0E59BF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95D78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79C8B5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8022B9E" w14:textId="77777777" w:rsidR="003E735B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14:paraId="76502795" w14:textId="77777777" w:rsidR="003E735B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14:paraId="7C0B8180" w14:textId="77777777" w:rsidR="003E735B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14:paraId="60740DCC" w14:textId="77777777" w:rsidR="003E735B" w:rsidRPr="00183CAF" w:rsidRDefault="003E735B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14:paraId="5F424684" w14:textId="77777777" w:rsidR="003E735B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C981604" w14:textId="77777777" w:rsidR="003E735B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14:paraId="419145AF" w14:textId="77777777" w:rsidR="003E735B" w:rsidRPr="008F3500" w:rsidRDefault="003E735B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5675">
    <w:abstractNumId w:val="0"/>
  </w:num>
  <w:num w:numId="2" w16cid:durableId="1453675262">
    <w:abstractNumId w:val="4"/>
  </w:num>
  <w:num w:numId="3" w16cid:durableId="1619868250">
    <w:abstractNumId w:val="13"/>
  </w:num>
  <w:num w:numId="4" w16cid:durableId="1879926330">
    <w:abstractNumId w:val="5"/>
  </w:num>
  <w:num w:numId="5" w16cid:durableId="1439713621">
    <w:abstractNumId w:val="15"/>
  </w:num>
  <w:num w:numId="6" w16cid:durableId="1155536998">
    <w:abstractNumId w:val="12"/>
  </w:num>
  <w:num w:numId="7" w16cid:durableId="1790272188">
    <w:abstractNumId w:val="6"/>
  </w:num>
  <w:num w:numId="8" w16cid:durableId="707610756">
    <w:abstractNumId w:val="8"/>
  </w:num>
  <w:num w:numId="9" w16cid:durableId="1610770683">
    <w:abstractNumId w:val="10"/>
  </w:num>
  <w:num w:numId="10" w16cid:durableId="1834450435">
    <w:abstractNumId w:val="1"/>
  </w:num>
  <w:num w:numId="11" w16cid:durableId="1048842612">
    <w:abstractNumId w:val="9"/>
  </w:num>
  <w:num w:numId="12" w16cid:durableId="1865512044">
    <w:abstractNumId w:val="3"/>
  </w:num>
  <w:num w:numId="13" w16cid:durableId="1263147231">
    <w:abstractNumId w:val="11"/>
  </w:num>
  <w:num w:numId="14" w16cid:durableId="1222398362">
    <w:abstractNumId w:val="2"/>
  </w:num>
  <w:num w:numId="15" w16cid:durableId="2049915858">
    <w:abstractNumId w:val="7"/>
  </w:num>
  <w:num w:numId="16" w16cid:durableId="940727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63823"/>
    <w:rsid w:val="00285209"/>
    <w:rsid w:val="00307421"/>
    <w:rsid w:val="00317886"/>
    <w:rsid w:val="00320A34"/>
    <w:rsid w:val="00324D62"/>
    <w:rsid w:val="00385131"/>
    <w:rsid w:val="003961F0"/>
    <w:rsid w:val="003C4C9B"/>
    <w:rsid w:val="003E735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47A91"/>
    <w:rsid w:val="006609BB"/>
    <w:rsid w:val="00681041"/>
    <w:rsid w:val="00696BC5"/>
    <w:rsid w:val="00697F02"/>
    <w:rsid w:val="00697FFD"/>
    <w:rsid w:val="006B3FA4"/>
    <w:rsid w:val="006D08A6"/>
    <w:rsid w:val="006D6588"/>
    <w:rsid w:val="006E3E27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93670"/>
    <w:rsid w:val="00AA1092"/>
    <w:rsid w:val="00AA65DE"/>
    <w:rsid w:val="00AD64BE"/>
    <w:rsid w:val="00AE0E4F"/>
    <w:rsid w:val="00BD1C6A"/>
    <w:rsid w:val="00C17E10"/>
    <w:rsid w:val="00C33585"/>
    <w:rsid w:val="00C7036D"/>
    <w:rsid w:val="00C826F3"/>
    <w:rsid w:val="00C9045C"/>
    <w:rsid w:val="00CA7426"/>
    <w:rsid w:val="00CF253A"/>
    <w:rsid w:val="00D41F56"/>
    <w:rsid w:val="00D978D4"/>
    <w:rsid w:val="00DB3B2E"/>
    <w:rsid w:val="00DC3999"/>
    <w:rsid w:val="00DC7DDC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769AA"/>
    <w:rsid w:val="00F92A66"/>
    <w:rsid w:val="00FB7D35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91E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4</cp:revision>
  <dcterms:created xsi:type="dcterms:W3CDTF">2024-05-29T10:40:00Z</dcterms:created>
  <dcterms:modified xsi:type="dcterms:W3CDTF">2024-05-29T10:58:00Z</dcterms:modified>
</cp:coreProperties>
</file>