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6" w:type="dxa"/>
          <w:left w:w="57" w:type="dxa"/>
          <w:bottom w:w="96" w:type="dxa"/>
          <w:right w:w="57" w:type="dxa"/>
        </w:tblCellMar>
        <w:tblLook w:val="0000" w:firstRow="0" w:lastRow="0" w:firstColumn="0" w:lastColumn="0" w:noHBand="0" w:noVBand="0"/>
      </w:tblPr>
      <w:tblGrid>
        <w:gridCol w:w="9639"/>
      </w:tblGrid>
      <w:tr w:rsidR="00560322" w:rsidRPr="00644538" w14:paraId="212A8176" w14:textId="77777777" w:rsidTr="00560322">
        <w:trPr>
          <w:jc w:val="center"/>
        </w:trPr>
        <w:tc>
          <w:tcPr>
            <w:tcW w:w="9639" w:type="dxa"/>
          </w:tcPr>
          <w:p w14:paraId="000BEB09" w14:textId="77777777" w:rsidR="00560322" w:rsidRPr="00B45465" w:rsidRDefault="00560322" w:rsidP="00560322">
            <w:pPr>
              <w:pStyle w:val="marko"/>
              <w:spacing w:line="260" w:lineRule="atLeast"/>
              <w:jc w:val="center"/>
              <w:rPr>
                <w:rFonts w:ascii="Arial" w:hAnsi="Arial" w:cs="Arial"/>
                <w:sz w:val="24"/>
                <w:szCs w:val="24"/>
              </w:rPr>
            </w:pPr>
            <w:r w:rsidRPr="00B45465">
              <w:rPr>
                <w:rFonts w:ascii="Arial" w:hAnsi="Arial" w:cs="Arial"/>
                <w:sz w:val="24"/>
                <w:szCs w:val="24"/>
              </w:rPr>
              <w:t>REPUBLIKA SLOVENIJA</w:t>
            </w:r>
          </w:p>
          <w:p w14:paraId="64446B98" w14:textId="77777777" w:rsidR="00560322" w:rsidRPr="00B45465" w:rsidRDefault="00560322" w:rsidP="00560322">
            <w:pPr>
              <w:pStyle w:val="marko"/>
              <w:spacing w:line="360" w:lineRule="atLeast"/>
              <w:jc w:val="center"/>
              <w:rPr>
                <w:rFonts w:ascii="Arial" w:hAnsi="Arial" w:cs="Arial"/>
                <w:b/>
                <w:sz w:val="24"/>
                <w:szCs w:val="24"/>
              </w:rPr>
            </w:pPr>
            <w:r w:rsidRPr="00B45465">
              <w:rPr>
                <w:rFonts w:ascii="Arial" w:hAnsi="Arial" w:cs="Arial"/>
                <w:b/>
                <w:sz w:val="24"/>
                <w:szCs w:val="24"/>
              </w:rPr>
              <w:t>MINISTRSTVO ZA INFRASTRUKTURO</w:t>
            </w:r>
          </w:p>
          <w:p w14:paraId="2FE09052" w14:textId="77777777" w:rsidR="00560322" w:rsidRPr="00B45465" w:rsidRDefault="00560322" w:rsidP="00560322">
            <w:pPr>
              <w:rPr>
                <w:rFonts w:cs="Arial"/>
              </w:rPr>
            </w:pPr>
          </w:p>
          <w:p w14:paraId="550D62B1" w14:textId="77777777" w:rsidR="00560322" w:rsidRPr="00B45465" w:rsidRDefault="00560322" w:rsidP="00560322">
            <w:pPr>
              <w:jc w:val="center"/>
              <w:rPr>
                <w:rFonts w:cs="Arial"/>
                <w:b/>
                <w:sz w:val="32"/>
                <w:szCs w:val="32"/>
              </w:rPr>
            </w:pPr>
            <w:r w:rsidRPr="00B45465">
              <w:rPr>
                <w:rFonts w:cs="Arial"/>
                <w:b/>
                <w:sz w:val="32"/>
                <w:szCs w:val="32"/>
              </w:rPr>
              <w:t xml:space="preserve">TEHNIČNA SPECIFIKACIJA </w:t>
            </w:r>
            <w:r w:rsidRPr="00B45465">
              <w:rPr>
                <w:rFonts w:cs="Arial"/>
                <w:b/>
                <w:sz w:val="32"/>
                <w:szCs w:val="32"/>
                <w:highlight w:val="yellow"/>
              </w:rPr>
              <w:t>TSG-211-XXX:2022</w:t>
            </w:r>
          </w:p>
          <w:p w14:paraId="1A6EA130" w14:textId="1693E06E" w:rsidR="00560322" w:rsidRPr="00644538" w:rsidRDefault="00560322" w:rsidP="00C0260A">
            <w:pPr>
              <w:pStyle w:val="marko"/>
              <w:jc w:val="center"/>
              <w:rPr>
                <w:rFonts w:ascii="Arial" w:hAnsi="Arial" w:cs="Arial"/>
                <w:b/>
                <w:sz w:val="20"/>
              </w:rPr>
            </w:pPr>
          </w:p>
        </w:tc>
      </w:tr>
      <w:tr w:rsidR="00560322" w:rsidRPr="00644538" w14:paraId="4528FD7F" w14:textId="77777777" w:rsidTr="008E6955">
        <w:trPr>
          <w:trHeight w:val="10315"/>
          <w:jc w:val="center"/>
        </w:trPr>
        <w:tc>
          <w:tcPr>
            <w:tcW w:w="9639" w:type="dxa"/>
          </w:tcPr>
          <w:p w14:paraId="632ADEA6" w14:textId="77777777" w:rsidR="00560322" w:rsidRPr="00644538" w:rsidRDefault="00560322" w:rsidP="00C31B92">
            <w:pPr>
              <w:pStyle w:val="marko"/>
              <w:jc w:val="center"/>
              <w:rPr>
                <w:rFonts w:ascii="Arial" w:hAnsi="Arial" w:cs="Arial"/>
                <w:color w:val="D9D9D9" w:themeColor="background1" w:themeShade="D9"/>
                <w:sz w:val="20"/>
              </w:rPr>
            </w:pPr>
            <w:r w:rsidRPr="00644538">
              <w:rPr>
                <w:rFonts w:ascii="Arial" w:hAnsi="Arial" w:cs="Arial"/>
                <w:color w:val="D9D9D9" w:themeColor="background1" w:themeShade="D9"/>
                <w:sz w:val="20"/>
              </w:rPr>
              <w:t xml:space="preserve"> </w:t>
            </w:r>
          </w:p>
          <w:p w14:paraId="767827DE" w14:textId="77777777" w:rsidR="00560322" w:rsidRPr="00644538" w:rsidRDefault="00560322" w:rsidP="00C31B92">
            <w:pPr>
              <w:pStyle w:val="marko"/>
              <w:jc w:val="center"/>
              <w:rPr>
                <w:rFonts w:ascii="Arial" w:hAnsi="Arial" w:cs="Arial"/>
                <w:color w:val="D9D9D9" w:themeColor="background1" w:themeShade="D9"/>
                <w:sz w:val="20"/>
              </w:rPr>
            </w:pPr>
          </w:p>
          <w:p w14:paraId="2CDBA8BE" w14:textId="77777777" w:rsidR="00560322" w:rsidRPr="00644538" w:rsidRDefault="00560322" w:rsidP="00C31B92">
            <w:pPr>
              <w:pStyle w:val="marko"/>
              <w:jc w:val="center"/>
              <w:rPr>
                <w:rFonts w:ascii="Arial" w:hAnsi="Arial" w:cs="Arial"/>
                <w:color w:val="D9D9D9" w:themeColor="background1" w:themeShade="D9"/>
                <w:sz w:val="20"/>
              </w:rPr>
            </w:pPr>
          </w:p>
          <w:p w14:paraId="08BFD91D" w14:textId="77777777" w:rsidR="00560322" w:rsidRPr="00644538" w:rsidRDefault="00560322" w:rsidP="00C31B92">
            <w:pPr>
              <w:pStyle w:val="marko"/>
              <w:jc w:val="center"/>
              <w:rPr>
                <w:rFonts w:ascii="Arial" w:hAnsi="Arial" w:cs="Arial"/>
                <w:color w:val="D9D9D9" w:themeColor="background1" w:themeShade="D9"/>
                <w:sz w:val="20"/>
              </w:rPr>
            </w:pPr>
          </w:p>
          <w:p w14:paraId="31DCCA1E" w14:textId="77777777" w:rsidR="00560322" w:rsidRPr="00644538" w:rsidRDefault="00560322" w:rsidP="00C31B92">
            <w:pPr>
              <w:pStyle w:val="marko"/>
              <w:jc w:val="center"/>
              <w:rPr>
                <w:rFonts w:ascii="Arial" w:hAnsi="Arial" w:cs="Arial"/>
                <w:color w:val="D9D9D9" w:themeColor="background1" w:themeShade="D9"/>
                <w:sz w:val="20"/>
              </w:rPr>
            </w:pPr>
          </w:p>
          <w:p w14:paraId="25636952" w14:textId="77777777" w:rsidR="00560322" w:rsidRPr="00644538" w:rsidRDefault="00560322" w:rsidP="00C31B92">
            <w:pPr>
              <w:pStyle w:val="marko"/>
              <w:jc w:val="center"/>
              <w:rPr>
                <w:rFonts w:ascii="Arial" w:hAnsi="Arial" w:cs="Arial"/>
                <w:color w:val="D9D9D9" w:themeColor="background1" w:themeShade="D9"/>
                <w:sz w:val="20"/>
              </w:rPr>
            </w:pPr>
          </w:p>
          <w:p w14:paraId="13AA7AF8" w14:textId="140881AC" w:rsidR="00560322" w:rsidRPr="00644538" w:rsidRDefault="00560322" w:rsidP="00C31B92">
            <w:pPr>
              <w:pStyle w:val="marko"/>
              <w:jc w:val="center"/>
              <w:rPr>
                <w:rFonts w:ascii="Arial" w:hAnsi="Arial" w:cs="Arial"/>
                <w:color w:val="D9D9D9" w:themeColor="background1" w:themeShade="D9"/>
                <w:sz w:val="20"/>
              </w:rPr>
            </w:pPr>
            <w:r w:rsidRPr="00644538">
              <w:rPr>
                <w:rFonts w:ascii="Arial" w:hAnsi="Arial" w:cs="Arial"/>
                <w:color w:val="D9D9D9" w:themeColor="background1" w:themeShade="D9"/>
                <w:sz w:val="20"/>
              </w:rPr>
              <w:t>t</w:t>
            </w:r>
          </w:p>
          <w:p w14:paraId="03D4FADB" w14:textId="77777777" w:rsidR="00560322" w:rsidRPr="00560322" w:rsidRDefault="00560322" w:rsidP="00560322">
            <w:pPr>
              <w:jc w:val="center"/>
              <w:rPr>
                <w:rFonts w:cs="Arial"/>
                <w:b/>
                <w:sz w:val="36"/>
                <w:szCs w:val="36"/>
              </w:rPr>
            </w:pPr>
            <w:r w:rsidRPr="00560322">
              <w:rPr>
                <w:rFonts w:cs="Arial"/>
                <w:b/>
                <w:sz w:val="36"/>
                <w:szCs w:val="36"/>
                <w:highlight w:val="yellow"/>
              </w:rPr>
              <w:t>TSPI PGV.01.XXX:2022</w:t>
            </w:r>
          </w:p>
          <w:p w14:paraId="3721D864" w14:textId="0710C54E" w:rsidR="00560322" w:rsidRPr="00644538" w:rsidRDefault="00560322" w:rsidP="00560322">
            <w:pPr>
              <w:pStyle w:val="marko"/>
              <w:jc w:val="center"/>
              <w:rPr>
                <w:rFonts w:ascii="Arial" w:hAnsi="Arial" w:cs="Arial"/>
                <w:sz w:val="28"/>
                <w:szCs w:val="28"/>
              </w:rPr>
            </w:pPr>
            <w:r>
              <w:rPr>
                <w:rFonts w:ascii="Arial" w:hAnsi="Arial" w:cs="Arial"/>
                <w:sz w:val="28"/>
                <w:szCs w:val="28"/>
              </w:rPr>
              <w:t>(</w:t>
            </w:r>
            <w:r w:rsidRPr="00644538">
              <w:rPr>
                <w:rFonts w:ascii="Arial" w:hAnsi="Arial" w:cs="Arial"/>
                <w:sz w:val="28"/>
                <w:szCs w:val="28"/>
              </w:rPr>
              <w:t>osnutek,</w:t>
            </w:r>
            <w:r>
              <w:rPr>
                <w:rFonts w:ascii="Arial" w:hAnsi="Arial" w:cs="Arial"/>
                <w:sz w:val="28"/>
                <w:szCs w:val="28"/>
              </w:rPr>
              <w:t xml:space="preserve"> november</w:t>
            </w:r>
            <w:r w:rsidRPr="00644538">
              <w:rPr>
                <w:rFonts w:ascii="Arial" w:hAnsi="Arial" w:cs="Arial"/>
                <w:sz w:val="28"/>
                <w:szCs w:val="28"/>
              </w:rPr>
              <w:t xml:space="preserve"> 2022)</w:t>
            </w:r>
          </w:p>
          <w:p w14:paraId="1997B366" w14:textId="53A11CFE" w:rsidR="00560322" w:rsidRPr="00644538" w:rsidRDefault="00560322" w:rsidP="00A0693F">
            <w:pPr>
              <w:pStyle w:val="marko"/>
              <w:jc w:val="center"/>
              <w:rPr>
                <w:rFonts w:ascii="Arial" w:hAnsi="Arial" w:cs="Arial"/>
                <w:sz w:val="28"/>
                <w:szCs w:val="28"/>
              </w:rPr>
            </w:pPr>
          </w:p>
          <w:p w14:paraId="66E20C4B" w14:textId="25FE6F99" w:rsidR="00560322" w:rsidRPr="00644538" w:rsidRDefault="00560322" w:rsidP="00A0693F">
            <w:pPr>
              <w:pStyle w:val="marko"/>
              <w:jc w:val="center"/>
              <w:rPr>
                <w:rFonts w:ascii="Arial" w:hAnsi="Arial" w:cs="Arial"/>
                <w:sz w:val="28"/>
                <w:szCs w:val="28"/>
              </w:rPr>
            </w:pPr>
          </w:p>
          <w:p w14:paraId="2D0C1973" w14:textId="7F2C4264" w:rsidR="00560322" w:rsidRPr="00644538" w:rsidRDefault="00560322" w:rsidP="00A0693F">
            <w:pPr>
              <w:pStyle w:val="marko"/>
              <w:jc w:val="center"/>
              <w:rPr>
                <w:rFonts w:ascii="Arial" w:hAnsi="Arial" w:cs="Arial"/>
                <w:sz w:val="28"/>
                <w:szCs w:val="28"/>
              </w:rPr>
            </w:pPr>
          </w:p>
          <w:p w14:paraId="5FFBEF30" w14:textId="32112D33" w:rsidR="00560322" w:rsidRPr="00644538" w:rsidRDefault="00560322" w:rsidP="00A0693F">
            <w:pPr>
              <w:pStyle w:val="marko"/>
              <w:jc w:val="center"/>
              <w:rPr>
                <w:rFonts w:ascii="Arial" w:hAnsi="Arial" w:cs="Arial"/>
                <w:sz w:val="28"/>
                <w:szCs w:val="28"/>
              </w:rPr>
            </w:pPr>
          </w:p>
          <w:p w14:paraId="57FFBD71" w14:textId="77777777" w:rsidR="00560322" w:rsidRPr="00644538" w:rsidRDefault="00560322" w:rsidP="00A0693F">
            <w:pPr>
              <w:pStyle w:val="marko"/>
              <w:jc w:val="center"/>
              <w:rPr>
                <w:rFonts w:ascii="Arial" w:hAnsi="Arial" w:cs="Arial"/>
                <w:sz w:val="28"/>
                <w:szCs w:val="28"/>
              </w:rPr>
            </w:pPr>
          </w:p>
          <w:p w14:paraId="75DCB576" w14:textId="3665BFBE" w:rsidR="00560322" w:rsidRPr="00560322" w:rsidRDefault="00560322" w:rsidP="00A0693F">
            <w:pPr>
              <w:pStyle w:val="marko"/>
              <w:jc w:val="center"/>
              <w:rPr>
                <w:rFonts w:ascii="Arial" w:hAnsi="Arial" w:cs="Arial"/>
                <w:b/>
                <w:sz w:val="40"/>
                <w:szCs w:val="40"/>
              </w:rPr>
            </w:pPr>
            <w:r w:rsidRPr="00560322">
              <w:rPr>
                <w:rFonts w:ascii="Arial" w:hAnsi="Arial" w:cs="Arial"/>
                <w:b/>
                <w:sz w:val="40"/>
                <w:szCs w:val="40"/>
              </w:rPr>
              <w:t>PROMETNE ŠTUDIJE</w:t>
            </w:r>
          </w:p>
          <w:p w14:paraId="7879A0BB" w14:textId="2557046F" w:rsidR="00560322" w:rsidRPr="00644538" w:rsidRDefault="00560322" w:rsidP="00A0693F">
            <w:pPr>
              <w:pStyle w:val="marko"/>
              <w:jc w:val="center"/>
              <w:rPr>
                <w:rFonts w:ascii="Arial" w:hAnsi="Arial" w:cs="Arial"/>
                <w:b/>
                <w:sz w:val="32"/>
              </w:rPr>
            </w:pPr>
          </w:p>
          <w:p w14:paraId="1651E441" w14:textId="49F70F1E" w:rsidR="00560322" w:rsidRPr="00644538" w:rsidRDefault="00560322" w:rsidP="00A0693F">
            <w:pPr>
              <w:pStyle w:val="marko"/>
              <w:jc w:val="center"/>
              <w:rPr>
                <w:rFonts w:ascii="Arial" w:hAnsi="Arial" w:cs="Arial"/>
                <w:b/>
                <w:sz w:val="32"/>
              </w:rPr>
            </w:pPr>
            <w:r w:rsidRPr="00644538">
              <w:rPr>
                <w:rFonts w:ascii="Arial" w:hAnsi="Arial" w:cs="Arial"/>
                <w:b/>
                <w:sz w:val="32"/>
              </w:rPr>
              <w:t>PRILOGA</w:t>
            </w:r>
          </w:p>
          <w:p w14:paraId="43126743" w14:textId="77777777" w:rsidR="00560322" w:rsidRPr="00644538" w:rsidRDefault="00560322" w:rsidP="00C31B92">
            <w:pPr>
              <w:pStyle w:val="marko"/>
              <w:jc w:val="center"/>
              <w:rPr>
                <w:rFonts w:ascii="Arial" w:hAnsi="Arial" w:cs="Arial"/>
                <w:b/>
                <w:color w:val="D9D9D9" w:themeColor="background1" w:themeShade="D9"/>
                <w:sz w:val="32"/>
              </w:rPr>
            </w:pPr>
          </w:p>
          <w:p w14:paraId="19D04F9A" w14:textId="77777777" w:rsidR="00560322" w:rsidRPr="00644538" w:rsidRDefault="00560322" w:rsidP="00C31B92">
            <w:pPr>
              <w:pStyle w:val="marko"/>
              <w:jc w:val="center"/>
              <w:rPr>
                <w:rFonts w:ascii="Arial" w:hAnsi="Arial" w:cs="Arial"/>
                <w:b/>
                <w:color w:val="D9D9D9" w:themeColor="background1" w:themeShade="D9"/>
                <w:sz w:val="32"/>
              </w:rPr>
            </w:pPr>
          </w:p>
          <w:p w14:paraId="4F67CA09" w14:textId="77777777" w:rsidR="00560322" w:rsidRPr="00644538" w:rsidRDefault="00560322" w:rsidP="00C31B92">
            <w:pPr>
              <w:pStyle w:val="marko"/>
              <w:jc w:val="center"/>
              <w:rPr>
                <w:rFonts w:ascii="Arial" w:hAnsi="Arial" w:cs="Arial"/>
                <w:b/>
                <w:color w:val="D9D9D9" w:themeColor="background1" w:themeShade="D9"/>
                <w:sz w:val="32"/>
              </w:rPr>
            </w:pPr>
          </w:p>
          <w:p w14:paraId="7D4B9734" w14:textId="77777777" w:rsidR="00560322" w:rsidRPr="00644538" w:rsidRDefault="00560322" w:rsidP="00C31B92">
            <w:pPr>
              <w:pStyle w:val="marko"/>
              <w:jc w:val="center"/>
              <w:rPr>
                <w:rFonts w:ascii="Arial" w:hAnsi="Arial" w:cs="Arial"/>
                <w:b/>
                <w:color w:val="D9D9D9" w:themeColor="background1" w:themeShade="D9"/>
                <w:sz w:val="32"/>
              </w:rPr>
            </w:pPr>
          </w:p>
          <w:p w14:paraId="56B651C3" w14:textId="77777777" w:rsidR="00560322" w:rsidRPr="00644538" w:rsidRDefault="00560322" w:rsidP="00506FC3">
            <w:pPr>
              <w:pStyle w:val="marko"/>
              <w:jc w:val="center"/>
              <w:rPr>
                <w:rFonts w:ascii="Arial" w:hAnsi="Arial" w:cs="Arial"/>
                <w:b/>
                <w:color w:val="D9D9D9" w:themeColor="background1" w:themeShade="D9"/>
                <w:sz w:val="32"/>
              </w:rPr>
            </w:pPr>
          </w:p>
          <w:p w14:paraId="0AEC177C" w14:textId="77777777" w:rsidR="00560322" w:rsidRPr="00644538" w:rsidRDefault="00560322" w:rsidP="00506FC3">
            <w:pPr>
              <w:pStyle w:val="marko"/>
              <w:jc w:val="center"/>
              <w:rPr>
                <w:rFonts w:ascii="Arial" w:hAnsi="Arial" w:cs="Arial"/>
                <w:b/>
                <w:color w:val="D9D9D9" w:themeColor="background1" w:themeShade="D9"/>
                <w:sz w:val="32"/>
              </w:rPr>
            </w:pPr>
          </w:p>
          <w:p w14:paraId="593EDEE4" w14:textId="77777777" w:rsidR="00560322" w:rsidRPr="00644538" w:rsidRDefault="00560322" w:rsidP="00506FC3">
            <w:pPr>
              <w:pStyle w:val="marko"/>
              <w:jc w:val="center"/>
              <w:rPr>
                <w:rFonts w:ascii="Arial" w:hAnsi="Arial" w:cs="Arial"/>
                <w:b/>
                <w:color w:val="D9D9D9" w:themeColor="background1" w:themeShade="D9"/>
                <w:sz w:val="32"/>
              </w:rPr>
            </w:pPr>
          </w:p>
          <w:p w14:paraId="18F626C5" w14:textId="77777777" w:rsidR="00560322" w:rsidRPr="00644538" w:rsidRDefault="00560322" w:rsidP="00506FC3">
            <w:pPr>
              <w:pStyle w:val="marko"/>
              <w:jc w:val="center"/>
              <w:rPr>
                <w:rFonts w:ascii="Arial" w:hAnsi="Arial" w:cs="Arial"/>
                <w:b/>
                <w:color w:val="D9D9D9" w:themeColor="background1" w:themeShade="D9"/>
                <w:sz w:val="32"/>
              </w:rPr>
            </w:pPr>
          </w:p>
          <w:p w14:paraId="3187DB67" w14:textId="77777777" w:rsidR="00560322" w:rsidRPr="00644538" w:rsidRDefault="00560322" w:rsidP="00FE7380">
            <w:pPr>
              <w:pStyle w:val="marko"/>
              <w:jc w:val="center"/>
              <w:rPr>
                <w:rFonts w:ascii="Arial" w:hAnsi="Arial" w:cs="Arial"/>
                <w:b/>
                <w:color w:val="D9D9D9" w:themeColor="background1" w:themeShade="D9"/>
                <w:sz w:val="32"/>
              </w:rPr>
            </w:pPr>
          </w:p>
          <w:p w14:paraId="6D6514EC" w14:textId="77777777" w:rsidR="00560322" w:rsidRPr="00644538" w:rsidRDefault="00560322" w:rsidP="00FE7380">
            <w:pPr>
              <w:pStyle w:val="marko"/>
              <w:jc w:val="center"/>
              <w:rPr>
                <w:rFonts w:ascii="Arial" w:hAnsi="Arial" w:cs="Arial"/>
                <w:b/>
                <w:color w:val="D9D9D9" w:themeColor="background1" w:themeShade="D9"/>
                <w:sz w:val="32"/>
              </w:rPr>
            </w:pPr>
          </w:p>
          <w:p w14:paraId="5943554A" w14:textId="77777777" w:rsidR="00560322" w:rsidRPr="00644538" w:rsidRDefault="00560322" w:rsidP="00FE7380">
            <w:pPr>
              <w:pStyle w:val="marko"/>
              <w:jc w:val="center"/>
              <w:rPr>
                <w:rFonts w:ascii="Arial" w:hAnsi="Arial" w:cs="Arial"/>
                <w:b/>
                <w:color w:val="D9D9D9" w:themeColor="background1" w:themeShade="D9"/>
                <w:sz w:val="32"/>
              </w:rPr>
            </w:pPr>
          </w:p>
          <w:p w14:paraId="58762330" w14:textId="77777777" w:rsidR="00560322" w:rsidRPr="00644538" w:rsidRDefault="00560322" w:rsidP="00FE7380">
            <w:pPr>
              <w:pStyle w:val="marko"/>
              <w:jc w:val="center"/>
              <w:rPr>
                <w:rFonts w:ascii="Arial" w:hAnsi="Arial" w:cs="Arial"/>
                <w:b/>
                <w:color w:val="D9D9D9" w:themeColor="background1" w:themeShade="D9"/>
                <w:sz w:val="32"/>
              </w:rPr>
            </w:pPr>
          </w:p>
          <w:p w14:paraId="3C2727A7" w14:textId="34962696" w:rsidR="00560322" w:rsidRPr="00644538" w:rsidRDefault="00560322" w:rsidP="00FE7380">
            <w:pPr>
              <w:pStyle w:val="marko"/>
              <w:jc w:val="center"/>
              <w:rPr>
                <w:rFonts w:ascii="Arial" w:hAnsi="Arial" w:cs="Arial"/>
                <w:b/>
                <w:color w:val="D9D9D9" w:themeColor="background1" w:themeShade="D9"/>
                <w:sz w:val="32"/>
              </w:rPr>
            </w:pPr>
          </w:p>
        </w:tc>
      </w:tr>
    </w:tbl>
    <w:p w14:paraId="73F3EE95" w14:textId="77777777" w:rsidR="00FC5587" w:rsidRPr="00644538" w:rsidRDefault="00FC5587" w:rsidP="00E83593">
      <w:pPr>
        <w:pStyle w:val="Naslov"/>
        <w:sectPr w:rsidR="00FC5587" w:rsidRPr="00644538" w:rsidSect="009C74EF">
          <w:pgSz w:w="11906" w:h="16838" w:code="9"/>
          <w:pgMar w:top="851" w:right="1134" w:bottom="851" w:left="1134" w:header="851" w:footer="851" w:gutter="0"/>
          <w:pgNumType w:start="0"/>
          <w:cols w:space="708"/>
          <w:docGrid w:linePitch="360"/>
        </w:sectPr>
      </w:pPr>
    </w:p>
    <w:sdt>
      <w:sdtPr>
        <w:rPr>
          <w:rFonts w:eastAsia="Times New Roman" w:cs="Times New Roman"/>
          <w:b w:val="0"/>
          <w:sz w:val="20"/>
          <w:szCs w:val="20"/>
        </w:rPr>
        <w:id w:val="-1054846982"/>
        <w:docPartObj>
          <w:docPartGallery w:val="Table of Contents"/>
          <w:docPartUnique/>
        </w:docPartObj>
      </w:sdtPr>
      <w:sdtEndPr>
        <w:rPr>
          <w:bCs/>
          <w:sz w:val="22"/>
        </w:rPr>
      </w:sdtEndPr>
      <w:sdtContent>
        <w:p w14:paraId="3FFFC006" w14:textId="77777777" w:rsidR="006176B7" w:rsidRPr="00632218" w:rsidRDefault="006176B7" w:rsidP="002E573D">
          <w:pPr>
            <w:pStyle w:val="Naslov"/>
            <w:rPr>
              <w:rStyle w:val="NaslovZnak"/>
              <w:sz w:val="22"/>
              <w:szCs w:val="22"/>
            </w:rPr>
          </w:pPr>
          <w:r w:rsidRPr="00644538">
            <w:rPr>
              <w:rStyle w:val="NaslovZnak"/>
              <w:b/>
            </w:rPr>
            <w:t>Vsebina</w:t>
          </w:r>
        </w:p>
        <w:p w14:paraId="517676BA" w14:textId="77777777" w:rsidR="006176B7" w:rsidRPr="00644538" w:rsidRDefault="006176B7" w:rsidP="006176B7"/>
        <w:p w14:paraId="40CBB30F" w14:textId="55C677E0" w:rsidR="00560322" w:rsidRDefault="0098519C">
          <w:pPr>
            <w:pStyle w:val="Kazalovsebine1"/>
            <w:rPr>
              <w:rFonts w:asciiTheme="minorHAnsi" w:eastAsiaTheme="minorEastAsia" w:hAnsiTheme="minorHAnsi" w:cstheme="minorBidi"/>
              <w:b w:val="0"/>
              <w:bCs w:val="0"/>
              <w:noProof/>
              <w:szCs w:val="22"/>
            </w:rPr>
          </w:pPr>
          <w:r w:rsidRPr="00632218">
            <w:rPr>
              <w:rFonts w:asciiTheme="minorHAnsi" w:eastAsiaTheme="majorEastAsia" w:hAnsiTheme="minorHAnsi"/>
              <w:caps/>
            </w:rPr>
            <w:fldChar w:fldCharType="begin"/>
          </w:r>
          <w:r w:rsidRPr="00644538">
            <w:rPr>
              <w:rFonts w:asciiTheme="minorHAnsi" w:eastAsiaTheme="majorEastAsia" w:hAnsiTheme="minorHAnsi"/>
              <w:caps/>
            </w:rPr>
            <w:instrText xml:space="preserve"> TOC \o "1-4" \h \z \u </w:instrText>
          </w:r>
          <w:r w:rsidRPr="00632218">
            <w:rPr>
              <w:rFonts w:asciiTheme="minorHAnsi" w:eastAsiaTheme="majorEastAsia" w:hAnsiTheme="minorHAnsi"/>
              <w:caps/>
            </w:rPr>
            <w:fldChar w:fldCharType="separate"/>
          </w:r>
          <w:hyperlink w:anchor="_Toc118362943" w:history="1">
            <w:r w:rsidR="00560322" w:rsidRPr="00235A9C">
              <w:rPr>
                <w:rStyle w:val="Hiperpovezava"/>
                <w:rFonts w:eastAsiaTheme="majorEastAsia"/>
                <w:noProof/>
              </w:rPr>
              <w:t>1</w:t>
            </w:r>
            <w:r w:rsidR="00560322">
              <w:rPr>
                <w:rFonts w:asciiTheme="minorHAnsi" w:eastAsiaTheme="minorEastAsia" w:hAnsiTheme="minorHAnsi" w:cstheme="minorBidi"/>
                <w:b w:val="0"/>
                <w:bCs w:val="0"/>
                <w:noProof/>
                <w:szCs w:val="22"/>
              </w:rPr>
              <w:tab/>
            </w:r>
            <w:r w:rsidR="00560322" w:rsidRPr="00235A9C">
              <w:rPr>
                <w:rStyle w:val="Hiperpovezava"/>
                <w:rFonts w:eastAsiaTheme="majorEastAsia"/>
                <w:noProof/>
              </w:rPr>
              <w:t>Koraki prometnega modeliranja</w:t>
            </w:r>
            <w:r w:rsidR="00560322">
              <w:rPr>
                <w:noProof/>
                <w:webHidden/>
              </w:rPr>
              <w:tab/>
            </w:r>
            <w:r w:rsidR="00560322">
              <w:rPr>
                <w:noProof/>
                <w:webHidden/>
              </w:rPr>
              <w:fldChar w:fldCharType="begin"/>
            </w:r>
            <w:r w:rsidR="00560322">
              <w:rPr>
                <w:noProof/>
                <w:webHidden/>
              </w:rPr>
              <w:instrText xml:space="preserve"> PAGEREF _Toc118362943 \h </w:instrText>
            </w:r>
            <w:r w:rsidR="00560322">
              <w:rPr>
                <w:noProof/>
                <w:webHidden/>
              </w:rPr>
            </w:r>
            <w:r w:rsidR="00560322">
              <w:rPr>
                <w:noProof/>
                <w:webHidden/>
              </w:rPr>
              <w:fldChar w:fldCharType="separate"/>
            </w:r>
            <w:r w:rsidR="00560322">
              <w:rPr>
                <w:noProof/>
                <w:webHidden/>
              </w:rPr>
              <w:t>3</w:t>
            </w:r>
            <w:r w:rsidR="00560322">
              <w:rPr>
                <w:noProof/>
                <w:webHidden/>
              </w:rPr>
              <w:fldChar w:fldCharType="end"/>
            </w:r>
          </w:hyperlink>
        </w:p>
        <w:p w14:paraId="61A10BFB" w14:textId="225D02B1" w:rsidR="00560322" w:rsidRDefault="00560322">
          <w:pPr>
            <w:pStyle w:val="Kazalovsebine1"/>
            <w:rPr>
              <w:rFonts w:asciiTheme="minorHAnsi" w:eastAsiaTheme="minorEastAsia" w:hAnsiTheme="minorHAnsi" w:cstheme="minorBidi"/>
              <w:b w:val="0"/>
              <w:bCs w:val="0"/>
              <w:noProof/>
              <w:szCs w:val="22"/>
            </w:rPr>
          </w:pPr>
          <w:hyperlink w:anchor="_Toc118362944" w:history="1">
            <w:r w:rsidRPr="00235A9C">
              <w:rPr>
                <w:rStyle w:val="Hiperpovezava"/>
                <w:rFonts w:eastAsiaTheme="majorEastAsia"/>
                <w:noProof/>
              </w:rPr>
              <w:t>2</w:t>
            </w:r>
            <w:r>
              <w:rPr>
                <w:rFonts w:asciiTheme="minorHAnsi" w:eastAsiaTheme="minorEastAsia" w:hAnsiTheme="minorHAnsi" w:cstheme="minorBidi"/>
                <w:b w:val="0"/>
                <w:bCs w:val="0"/>
                <w:noProof/>
                <w:szCs w:val="22"/>
              </w:rPr>
              <w:tab/>
            </w:r>
            <w:r w:rsidRPr="00235A9C">
              <w:rPr>
                <w:rStyle w:val="Hiperpovezava"/>
                <w:rFonts w:eastAsiaTheme="majorEastAsia"/>
                <w:noProof/>
              </w:rPr>
              <w:t>Določanje obsega modela</w:t>
            </w:r>
            <w:r>
              <w:rPr>
                <w:noProof/>
                <w:webHidden/>
              </w:rPr>
              <w:tab/>
            </w:r>
            <w:r>
              <w:rPr>
                <w:noProof/>
                <w:webHidden/>
              </w:rPr>
              <w:fldChar w:fldCharType="begin"/>
            </w:r>
            <w:r>
              <w:rPr>
                <w:noProof/>
                <w:webHidden/>
              </w:rPr>
              <w:instrText xml:space="preserve"> PAGEREF _Toc118362944 \h </w:instrText>
            </w:r>
            <w:r>
              <w:rPr>
                <w:noProof/>
                <w:webHidden/>
              </w:rPr>
            </w:r>
            <w:r>
              <w:rPr>
                <w:noProof/>
                <w:webHidden/>
              </w:rPr>
              <w:fldChar w:fldCharType="separate"/>
            </w:r>
            <w:r>
              <w:rPr>
                <w:noProof/>
                <w:webHidden/>
              </w:rPr>
              <w:t>3</w:t>
            </w:r>
            <w:r>
              <w:rPr>
                <w:noProof/>
                <w:webHidden/>
              </w:rPr>
              <w:fldChar w:fldCharType="end"/>
            </w:r>
          </w:hyperlink>
        </w:p>
        <w:p w14:paraId="7A558B99" w14:textId="4AEB8DCB" w:rsidR="00560322" w:rsidRDefault="00560322">
          <w:pPr>
            <w:pStyle w:val="Kazalovsebine2"/>
            <w:rPr>
              <w:rFonts w:asciiTheme="minorHAnsi" w:eastAsiaTheme="minorEastAsia" w:hAnsiTheme="minorHAnsi" w:cstheme="minorBidi"/>
              <w:noProof/>
              <w:szCs w:val="22"/>
            </w:rPr>
          </w:pPr>
          <w:hyperlink w:anchor="_Toc118362945" w:history="1">
            <w:r w:rsidRPr="00235A9C">
              <w:rPr>
                <w:rStyle w:val="Hiperpovezava"/>
                <w:rFonts w:eastAsiaTheme="majorEastAsia"/>
                <w:noProof/>
              </w:rPr>
              <w:t>2.1</w:t>
            </w:r>
            <w:r>
              <w:rPr>
                <w:rFonts w:asciiTheme="minorHAnsi" w:eastAsiaTheme="minorEastAsia" w:hAnsiTheme="minorHAnsi" w:cstheme="minorBidi"/>
                <w:noProof/>
                <w:szCs w:val="22"/>
              </w:rPr>
              <w:tab/>
            </w:r>
            <w:r w:rsidRPr="00235A9C">
              <w:rPr>
                <w:rStyle w:val="Hiperpovezava"/>
                <w:rFonts w:eastAsiaTheme="majorEastAsia"/>
                <w:noProof/>
              </w:rPr>
              <w:t>Območje obdelave</w:t>
            </w:r>
            <w:r>
              <w:rPr>
                <w:noProof/>
                <w:webHidden/>
              </w:rPr>
              <w:tab/>
            </w:r>
            <w:r>
              <w:rPr>
                <w:noProof/>
                <w:webHidden/>
              </w:rPr>
              <w:fldChar w:fldCharType="begin"/>
            </w:r>
            <w:r>
              <w:rPr>
                <w:noProof/>
                <w:webHidden/>
              </w:rPr>
              <w:instrText xml:space="preserve"> PAGEREF _Toc118362945 \h </w:instrText>
            </w:r>
            <w:r>
              <w:rPr>
                <w:noProof/>
                <w:webHidden/>
              </w:rPr>
            </w:r>
            <w:r>
              <w:rPr>
                <w:noProof/>
                <w:webHidden/>
              </w:rPr>
              <w:fldChar w:fldCharType="separate"/>
            </w:r>
            <w:r>
              <w:rPr>
                <w:noProof/>
                <w:webHidden/>
              </w:rPr>
              <w:t>3</w:t>
            </w:r>
            <w:r>
              <w:rPr>
                <w:noProof/>
                <w:webHidden/>
              </w:rPr>
              <w:fldChar w:fldCharType="end"/>
            </w:r>
          </w:hyperlink>
        </w:p>
        <w:p w14:paraId="3ED9709B" w14:textId="4790B885" w:rsidR="00560322" w:rsidRDefault="00560322">
          <w:pPr>
            <w:pStyle w:val="Kazalovsebine2"/>
            <w:rPr>
              <w:rFonts w:asciiTheme="minorHAnsi" w:eastAsiaTheme="minorEastAsia" w:hAnsiTheme="minorHAnsi" w:cstheme="minorBidi"/>
              <w:noProof/>
              <w:szCs w:val="22"/>
            </w:rPr>
          </w:pPr>
          <w:hyperlink w:anchor="_Toc118362946" w:history="1">
            <w:r w:rsidRPr="00235A9C">
              <w:rPr>
                <w:rStyle w:val="Hiperpovezava"/>
                <w:rFonts w:eastAsiaTheme="majorEastAsia"/>
                <w:noProof/>
              </w:rPr>
              <w:t>2.2</w:t>
            </w:r>
            <w:r>
              <w:rPr>
                <w:rFonts w:asciiTheme="minorHAnsi" w:eastAsiaTheme="minorEastAsia" w:hAnsiTheme="minorHAnsi" w:cstheme="minorBidi"/>
                <w:noProof/>
                <w:szCs w:val="22"/>
              </w:rPr>
              <w:tab/>
            </w:r>
            <w:r w:rsidRPr="00235A9C">
              <w:rPr>
                <w:rStyle w:val="Hiperpovezava"/>
                <w:rFonts w:eastAsiaTheme="majorEastAsia"/>
                <w:noProof/>
              </w:rPr>
              <w:t>Coning</w:t>
            </w:r>
            <w:r>
              <w:rPr>
                <w:noProof/>
                <w:webHidden/>
              </w:rPr>
              <w:tab/>
            </w:r>
            <w:r>
              <w:rPr>
                <w:noProof/>
                <w:webHidden/>
              </w:rPr>
              <w:fldChar w:fldCharType="begin"/>
            </w:r>
            <w:r>
              <w:rPr>
                <w:noProof/>
                <w:webHidden/>
              </w:rPr>
              <w:instrText xml:space="preserve"> PAGEREF _Toc118362946 \h </w:instrText>
            </w:r>
            <w:r>
              <w:rPr>
                <w:noProof/>
                <w:webHidden/>
              </w:rPr>
            </w:r>
            <w:r>
              <w:rPr>
                <w:noProof/>
                <w:webHidden/>
              </w:rPr>
              <w:fldChar w:fldCharType="separate"/>
            </w:r>
            <w:r>
              <w:rPr>
                <w:noProof/>
                <w:webHidden/>
              </w:rPr>
              <w:t>3</w:t>
            </w:r>
            <w:r>
              <w:rPr>
                <w:noProof/>
                <w:webHidden/>
              </w:rPr>
              <w:fldChar w:fldCharType="end"/>
            </w:r>
          </w:hyperlink>
        </w:p>
        <w:p w14:paraId="36C1C63F" w14:textId="6D089C84" w:rsidR="00560322" w:rsidRDefault="00560322">
          <w:pPr>
            <w:pStyle w:val="Kazalovsebine2"/>
            <w:rPr>
              <w:rFonts w:asciiTheme="minorHAnsi" w:eastAsiaTheme="minorEastAsia" w:hAnsiTheme="minorHAnsi" w:cstheme="minorBidi"/>
              <w:noProof/>
              <w:szCs w:val="22"/>
            </w:rPr>
          </w:pPr>
          <w:hyperlink w:anchor="_Toc118362947" w:history="1">
            <w:r w:rsidRPr="00235A9C">
              <w:rPr>
                <w:rStyle w:val="Hiperpovezava"/>
                <w:rFonts w:eastAsiaTheme="majorEastAsia"/>
                <w:noProof/>
              </w:rPr>
              <w:t>2.3</w:t>
            </w:r>
            <w:r>
              <w:rPr>
                <w:rFonts w:asciiTheme="minorHAnsi" w:eastAsiaTheme="minorEastAsia" w:hAnsiTheme="minorHAnsi" w:cstheme="minorBidi"/>
                <w:noProof/>
                <w:szCs w:val="22"/>
              </w:rPr>
              <w:tab/>
            </w:r>
            <w:r w:rsidRPr="00235A9C">
              <w:rPr>
                <w:rStyle w:val="Hiperpovezava"/>
                <w:rFonts w:eastAsiaTheme="majorEastAsia"/>
                <w:noProof/>
              </w:rPr>
              <w:t>Prometno omrežje</w:t>
            </w:r>
            <w:r>
              <w:rPr>
                <w:noProof/>
                <w:webHidden/>
              </w:rPr>
              <w:tab/>
            </w:r>
            <w:r>
              <w:rPr>
                <w:noProof/>
                <w:webHidden/>
              </w:rPr>
              <w:fldChar w:fldCharType="begin"/>
            </w:r>
            <w:r>
              <w:rPr>
                <w:noProof/>
                <w:webHidden/>
              </w:rPr>
              <w:instrText xml:space="preserve"> PAGEREF _Toc118362947 \h </w:instrText>
            </w:r>
            <w:r>
              <w:rPr>
                <w:noProof/>
                <w:webHidden/>
              </w:rPr>
            </w:r>
            <w:r>
              <w:rPr>
                <w:noProof/>
                <w:webHidden/>
              </w:rPr>
              <w:fldChar w:fldCharType="separate"/>
            </w:r>
            <w:r>
              <w:rPr>
                <w:noProof/>
                <w:webHidden/>
              </w:rPr>
              <w:t>4</w:t>
            </w:r>
            <w:r>
              <w:rPr>
                <w:noProof/>
                <w:webHidden/>
              </w:rPr>
              <w:fldChar w:fldCharType="end"/>
            </w:r>
          </w:hyperlink>
        </w:p>
        <w:p w14:paraId="42DF33DB" w14:textId="32BCD40E" w:rsidR="00560322" w:rsidRDefault="00560322">
          <w:pPr>
            <w:pStyle w:val="Kazalovsebine2"/>
            <w:rPr>
              <w:rFonts w:asciiTheme="minorHAnsi" w:eastAsiaTheme="minorEastAsia" w:hAnsiTheme="minorHAnsi" w:cstheme="minorBidi"/>
              <w:noProof/>
              <w:szCs w:val="22"/>
            </w:rPr>
          </w:pPr>
          <w:hyperlink w:anchor="_Toc118362948" w:history="1">
            <w:r w:rsidRPr="00235A9C">
              <w:rPr>
                <w:rStyle w:val="Hiperpovezava"/>
                <w:rFonts w:eastAsiaTheme="majorEastAsia"/>
                <w:noProof/>
              </w:rPr>
              <w:t>2.4</w:t>
            </w:r>
            <w:r>
              <w:rPr>
                <w:rFonts w:asciiTheme="minorHAnsi" w:eastAsiaTheme="minorEastAsia" w:hAnsiTheme="minorHAnsi" w:cstheme="minorBidi"/>
                <w:noProof/>
                <w:szCs w:val="22"/>
              </w:rPr>
              <w:tab/>
            </w:r>
            <w:r w:rsidRPr="00235A9C">
              <w:rPr>
                <w:rStyle w:val="Hiperpovezava"/>
                <w:rFonts w:eastAsiaTheme="majorEastAsia"/>
                <w:noProof/>
              </w:rPr>
              <w:t>Razredi vozil</w:t>
            </w:r>
            <w:r>
              <w:rPr>
                <w:noProof/>
                <w:webHidden/>
              </w:rPr>
              <w:tab/>
            </w:r>
            <w:r>
              <w:rPr>
                <w:noProof/>
                <w:webHidden/>
              </w:rPr>
              <w:fldChar w:fldCharType="begin"/>
            </w:r>
            <w:r>
              <w:rPr>
                <w:noProof/>
                <w:webHidden/>
              </w:rPr>
              <w:instrText xml:space="preserve"> PAGEREF _Toc118362948 \h </w:instrText>
            </w:r>
            <w:r>
              <w:rPr>
                <w:noProof/>
                <w:webHidden/>
              </w:rPr>
            </w:r>
            <w:r>
              <w:rPr>
                <w:noProof/>
                <w:webHidden/>
              </w:rPr>
              <w:fldChar w:fldCharType="separate"/>
            </w:r>
            <w:r>
              <w:rPr>
                <w:noProof/>
                <w:webHidden/>
              </w:rPr>
              <w:t>4</w:t>
            </w:r>
            <w:r>
              <w:rPr>
                <w:noProof/>
                <w:webHidden/>
              </w:rPr>
              <w:fldChar w:fldCharType="end"/>
            </w:r>
          </w:hyperlink>
        </w:p>
        <w:p w14:paraId="07D531A7" w14:textId="43ADDB7C" w:rsidR="00560322" w:rsidRDefault="00560322">
          <w:pPr>
            <w:pStyle w:val="Kazalovsebine2"/>
            <w:rPr>
              <w:rFonts w:asciiTheme="minorHAnsi" w:eastAsiaTheme="minorEastAsia" w:hAnsiTheme="minorHAnsi" w:cstheme="minorBidi"/>
              <w:noProof/>
              <w:szCs w:val="22"/>
            </w:rPr>
          </w:pPr>
          <w:hyperlink w:anchor="_Toc118362949" w:history="1">
            <w:r w:rsidRPr="00235A9C">
              <w:rPr>
                <w:rStyle w:val="Hiperpovezava"/>
                <w:rFonts w:eastAsiaTheme="majorEastAsia"/>
                <w:noProof/>
              </w:rPr>
              <w:t>2.5</w:t>
            </w:r>
            <w:r>
              <w:rPr>
                <w:rFonts w:asciiTheme="minorHAnsi" w:eastAsiaTheme="minorEastAsia" w:hAnsiTheme="minorHAnsi" w:cstheme="minorBidi"/>
                <w:noProof/>
                <w:szCs w:val="22"/>
              </w:rPr>
              <w:tab/>
            </w:r>
            <w:r w:rsidRPr="00235A9C">
              <w:rPr>
                <w:rStyle w:val="Hiperpovezava"/>
                <w:rFonts w:eastAsiaTheme="majorEastAsia"/>
                <w:noProof/>
              </w:rPr>
              <w:t>Načini potovanj</w:t>
            </w:r>
            <w:r>
              <w:rPr>
                <w:noProof/>
                <w:webHidden/>
              </w:rPr>
              <w:tab/>
            </w:r>
            <w:r>
              <w:rPr>
                <w:noProof/>
                <w:webHidden/>
              </w:rPr>
              <w:fldChar w:fldCharType="begin"/>
            </w:r>
            <w:r>
              <w:rPr>
                <w:noProof/>
                <w:webHidden/>
              </w:rPr>
              <w:instrText xml:space="preserve"> PAGEREF _Toc118362949 \h </w:instrText>
            </w:r>
            <w:r>
              <w:rPr>
                <w:noProof/>
                <w:webHidden/>
              </w:rPr>
            </w:r>
            <w:r>
              <w:rPr>
                <w:noProof/>
                <w:webHidden/>
              </w:rPr>
              <w:fldChar w:fldCharType="separate"/>
            </w:r>
            <w:r>
              <w:rPr>
                <w:noProof/>
                <w:webHidden/>
              </w:rPr>
              <w:t>4</w:t>
            </w:r>
            <w:r>
              <w:rPr>
                <w:noProof/>
                <w:webHidden/>
              </w:rPr>
              <w:fldChar w:fldCharType="end"/>
            </w:r>
          </w:hyperlink>
        </w:p>
        <w:p w14:paraId="18DE8606" w14:textId="085F749E" w:rsidR="00560322" w:rsidRDefault="00560322">
          <w:pPr>
            <w:pStyle w:val="Kazalovsebine2"/>
            <w:rPr>
              <w:rFonts w:asciiTheme="minorHAnsi" w:eastAsiaTheme="minorEastAsia" w:hAnsiTheme="minorHAnsi" w:cstheme="minorBidi"/>
              <w:noProof/>
              <w:szCs w:val="22"/>
            </w:rPr>
          </w:pPr>
          <w:hyperlink w:anchor="_Toc118362950" w:history="1">
            <w:r w:rsidRPr="00235A9C">
              <w:rPr>
                <w:rStyle w:val="Hiperpovezava"/>
                <w:rFonts w:eastAsiaTheme="majorEastAsia"/>
                <w:noProof/>
              </w:rPr>
              <w:t>2.6</w:t>
            </w:r>
            <w:r>
              <w:rPr>
                <w:rFonts w:asciiTheme="minorHAnsi" w:eastAsiaTheme="minorEastAsia" w:hAnsiTheme="minorHAnsi" w:cstheme="minorBidi"/>
                <w:noProof/>
                <w:szCs w:val="22"/>
              </w:rPr>
              <w:tab/>
            </w:r>
            <w:r w:rsidRPr="00235A9C">
              <w:rPr>
                <w:rStyle w:val="Hiperpovezava"/>
                <w:rFonts w:eastAsiaTheme="majorEastAsia"/>
                <w:noProof/>
              </w:rPr>
              <w:t>Nameni potovanj</w:t>
            </w:r>
            <w:r>
              <w:rPr>
                <w:noProof/>
                <w:webHidden/>
              </w:rPr>
              <w:tab/>
            </w:r>
            <w:r>
              <w:rPr>
                <w:noProof/>
                <w:webHidden/>
              </w:rPr>
              <w:fldChar w:fldCharType="begin"/>
            </w:r>
            <w:r>
              <w:rPr>
                <w:noProof/>
                <w:webHidden/>
              </w:rPr>
              <w:instrText xml:space="preserve"> PAGEREF _Toc118362950 \h </w:instrText>
            </w:r>
            <w:r>
              <w:rPr>
                <w:noProof/>
                <w:webHidden/>
              </w:rPr>
            </w:r>
            <w:r>
              <w:rPr>
                <w:noProof/>
                <w:webHidden/>
              </w:rPr>
              <w:fldChar w:fldCharType="separate"/>
            </w:r>
            <w:r>
              <w:rPr>
                <w:noProof/>
                <w:webHidden/>
              </w:rPr>
              <w:t>4</w:t>
            </w:r>
            <w:r>
              <w:rPr>
                <w:noProof/>
                <w:webHidden/>
              </w:rPr>
              <w:fldChar w:fldCharType="end"/>
            </w:r>
          </w:hyperlink>
        </w:p>
        <w:p w14:paraId="2BC84A0E" w14:textId="4F94A80D" w:rsidR="00560322" w:rsidRDefault="00560322">
          <w:pPr>
            <w:pStyle w:val="Kazalovsebine2"/>
            <w:rPr>
              <w:rFonts w:asciiTheme="minorHAnsi" w:eastAsiaTheme="minorEastAsia" w:hAnsiTheme="minorHAnsi" w:cstheme="minorBidi"/>
              <w:noProof/>
              <w:szCs w:val="22"/>
            </w:rPr>
          </w:pPr>
          <w:hyperlink w:anchor="_Toc118362951" w:history="1">
            <w:r w:rsidRPr="00235A9C">
              <w:rPr>
                <w:rStyle w:val="Hiperpovezava"/>
                <w:rFonts w:eastAsiaTheme="majorEastAsia"/>
                <w:noProof/>
              </w:rPr>
              <w:t>2.7</w:t>
            </w:r>
            <w:r>
              <w:rPr>
                <w:rFonts w:asciiTheme="minorHAnsi" w:eastAsiaTheme="minorEastAsia" w:hAnsiTheme="minorHAnsi" w:cstheme="minorBidi"/>
                <w:noProof/>
                <w:szCs w:val="22"/>
              </w:rPr>
              <w:tab/>
            </w:r>
            <w:r w:rsidRPr="00235A9C">
              <w:rPr>
                <w:rStyle w:val="Hiperpovezava"/>
                <w:rFonts w:eastAsiaTheme="majorEastAsia"/>
                <w:noProof/>
              </w:rPr>
              <w:t>Modeliranje tovornega prometa</w:t>
            </w:r>
            <w:r>
              <w:rPr>
                <w:noProof/>
                <w:webHidden/>
              </w:rPr>
              <w:tab/>
            </w:r>
            <w:r>
              <w:rPr>
                <w:noProof/>
                <w:webHidden/>
              </w:rPr>
              <w:fldChar w:fldCharType="begin"/>
            </w:r>
            <w:r>
              <w:rPr>
                <w:noProof/>
                <w:webHidden/>
              </w:rPr>
              <w:instrText xml:space="preserve"> PAGEREF _Toc118362951 \h </w:instrText>
            </w:r>
            <w:r>
              <w:rPr>
                <w:noProof/>
                <w:webHidden/>
              </w:rPr>
            </w:r>
            <w:r>
              <w:rPr>
                <w:noProof/>
                <w:webHidden/>
              </w:rPr>
              <w:fldChar w:fldCharType="separate"/>
            </w:r>
            <w:r>
              <w:rPr>
                <w:noProof/>
                <w:webHidden/>
              </w:rPr>
              <w:t>5</w:t>
            </w:r>
            <w:r>
              <w:rPr>
                <w:noProof/>
                <w:webHidden/>
              </w:rPr>
              <w:fldChar w:fldCharType="end"/>
            </w:r>
          </w:hyperlink>
        </w:p>
        <w:p w14:paraId="3DCDC591" w14:textId="04952181" w:rsidR="00560322" w:rsidRDefault="00560322">
          <w:pPr>
            <w:pStyle w:val="Kazalovsebine2"/>
            <w:rPr>
              <w:rFonts w:asciiTheme="minorHAnsi" w:eastAsiaTheme="minorEastAsia" w:hAnsiTheme="minorHAnsi" w:cstheme="minorBidi"/>
              <w:noProof/>
              <w:szCs w:val="22"/>
            </w:rPr>
          </w:pPr>
          <w:hyperlink w:anchor="_Toc118362952" w:history="1">
            <w:r w:rsidRPr="00235A9C">
              <w:rPr>
                <w:rStyle w:val="Hiperpovezava"/>
                <w:rFonts w:eastAsiaTheme="majorEastAsia"/>
                <w:noProof/>
              </w:rPr>
              <w:t>2.8</w:t>
            </w:r>
            <w:r>
              <w:rPr>
                <w:rFonts w:asciiTheme="minorHAnsi" w:eastAsiaTheme="minorEastAsia" w:hAnsiTheme="minorHAnsi" w:cstheme="minorBidi"/>
                <w:noProof/>
                <w:szCs w:val="22"/>
              </w:rPr>
              <w:tab/>
            </w:r>
            <w:r w:rsidRPr="00235A9C">
              <w:rPr>
                <w:rStyle w:val="Hiperpovezava"/>
                <w:rFonts w:eastAsiaTheme="majorEastAsia"/>
                <w:noProof/>
              </w:rPr>
              <w:t>Demografske skupine</w:t>
            </w:r>
            <w:r>
              <w:rPr>
                <w:noProof/>
                <w:webHidden/>
              </w:rPr>
              <w:tab/>
            </w:r>
            <w:r>
              <w:rPr>
                <w:noProof/>
                <w:webHidden/>
              </w:rPr>
              <w:fldChar w:fldCharType="begin"/>
            </w:r>
            <w:r>
              <w:rPr>
                <w:noProof/>
                <w:webHidden/>
              </w:rPr>
              <w:instrText xml:space="preserve"> PAGEREF _Toc118362952 \h </w:instrText>
            </w:r>
            <w:r>
              <w:rPr>
                <w:noProof/>
                <w:webHidden/>
              </w:rPr>
            </w:r>
            <w:r>
              <w:rPr>
                <w:noProof/>
                <w:webHidden/>
              </w:rPr>
              <w:fldChar w:fldCharType="separate"/>
            </w:r>
            <w:r>
              <w:rPr>
                <w:noProof/>
                <w:webHidden/>
              </w:rPr>
              <w:t>5</w:t>
            </w:r>
            <w:r>
              <w:rPr>
                <w:noProof/>
                <w:webHidden/>
              </w:rPr>
              <w:fldChar w:fldCharType="end"/>
            </w:r>
          </w:hyperlink>
        </w:p>
        <w:p w14:paraId="1A211449" w14:textId="5916ABF8" w:rsidR="00560322" w:rsidRDefault="00560322">
          <w:pPr>
            <w:pStyle w:val="Kazalovsebine2"/>
            <w:rPr>
              <w:rFonts w:asciiTheme="minorHAnsi" w:eastAsiaTheme="minorEastAsia" w:hAnsiTheme="minorHAnsi" w:cstheme="minorBidi"/>
              <w:noProof/>
              <w:szCs w:val="22"/>
            </w:rPr>
          </w:pPr>
          <w:hyperlink w:anchor="_Toc118362953" w:history="1">
            <w:r w:rsidRPr="00235A9C">
              <w:rPr>
                <w:rStyle w:val="Hiperpovezava"/>
                <w:rFonts w:eastAsiaTheme="majorEastAsia"/>
                <w:noProof/>
              </w:rPr>
              <w:t>2.9</w:t>
            </w:r>
            <w:r>
              <w:rPr>
                <w:rFonts w:asciiTheme="minorHAnsi" w:eastAsiaTheme="minorEastAsia" w:hAnsiTheme="minorHAnsi" w:cstheme="minorBidi"/>
                <w:noProof/>
                <w:szCs w:val="22"/>
              </w:rPr>
              <w:tab/>
            </w:r>
            <w:r w:rsidRPr="00235A9C">
              <w:rPr>
                <w:rStyle w:val="Hiperpovezava"/>
                <w:rFonts w:eastAsiaTheme="majorEastAsia"/>
                <w:noProof/>
              </w:rPr>
              <w:t>Časovna obdobja v dnevu</w:t>
            </w:r>
            <w:r>
              <w:rPr>
                <w:noProof/>
                <w:webHidden/>
              </w:rPr>
              <w:tab/>
            </w:r>
            <w:r>
              <w:rPr>
                <w:noProof/>
                <w:webHidden/>
              </w:rPr>
              <w:fldChar w:fldCharType="begin"/>
            </w:r>
            <w:r>
              <w:rPr>
                <w:noProof/>
                <w:webHidden/>
              </w:rPr>
              <w:instrText xml:space="preserve"> PAGEREF _Toc118362953 \h </w:instrText>
            </w:r>
            <w:r>
              <w:rPr>
                <w:noProof/>
                <w:webHidden/>
              </w:rPr>
            </w:r>
            <w:r>
              <w:rPr>
                <w:noProof/>
                <w:webHidden/>
              </w:rPr>
              <w:fldChar w:fldCharType="separate"/>
            </w:r>
            <w:r>
              <w:rPr>
                <w:noProof/>
                <w:webHidden/>
              </w:rPr>
              <w:t>5</w:t>
            </w:r>
            <w:r>
              <w:rPr>
                <w:noProof/>
                <w:webHidden/>
              </w:rPr>
              <w:fldChar w:fldCharType="end"/>
            </w:r>
          </w:hyperlink>
        </w:p>
        <w:p w14:paraId="0213E860" w14:textId="4847EA1B" w:rsidR="00560322" w:rsidRDefault="00560322">
          <w:pPr>
            <w:pStyle w:val="Kazalovsebine2"/>
            <w:rPr>
              <w:rFonts w:asciiTheme="minorHAnsi" w:eastAsiaTheme="minorEastAsia" w:hAnsiTheme="minorHAnsi" w:cstheme="minorBidi"/>
              <w:noProof/>
              <w:szCs w:val="22"/>
            </w:rPr>
          </w:pPr>
          <w:hyperlink w:anchor="_Toc118362954" w:history="1">
            <w:r w:rsidRPr="00235A9C">
              <w:rPr>
                <w:rStyle w:val="Hiperpovezava"/>
                <w:rFonts w:eastAsiaTheme="majorEastAsia"/>
                <w:noProof/>
              </w:rPr>
              <w:t>2.10</w:t>
            </w:r>
            <w:r>
              <w:rPr>
                <w:rFonts w:asciiTheme="minorHAnsi" w:eastAsiaTheme="minorEastAsia" w:hAnsiTheme="minorHAnsi" w:cstheme="minorBidi"/>
                <w:noProof/>
                <w:szCs w:val="22"/>
              </w:rPr>
              <w:tab/>
            </w:r>
            <w:r w:rsidRPr="00235A9C">
              <w:rPr>
                <w:rStyle w:val="Hiperpovezava"/>
                <w:rFonts w:eastAsiaTheme="majorEastAsia"/>
                <w:noProof/>
              </w:rPr>
              <w:t>Izbira modeliranih let</w:t>
            </w:r>
            <w:r>
              <w:rPr>
                <w:noProof/>
                <w:webHidden/>
              </w:rPr>
              <w:tab/>
            </w:r>
            <w:r>
              <w:rPr>
                <w:noProof/>
                <w:webHidden/>
              </w:rPr>
              <w:fldChar w:fldCharType="begin"/>
            </w:r>
            <w:r>
              <w:rPr>
                <w:noProof/>
                <w:webHidden/>
              </w:rPr>
              <w:instrText xml:space="preserve"> PAGEREF _Toc118362954 \h </w:instrText>
            </w:r>
            <w:r>
              <w:rPr>
                <w:noProof/>
                <w:webHidden/>
              </w:rPr>
            </w:r>
            <w:r>
              <w:rPr>
                <w:noProof/>
                <w:webHidden/>
              </w:rPr>
              <w:fldChar w:fldCharType="separate"/>
            </w:r>
            <w:r>
              <w:rPr>
                <w:noProof/>
                <w:webHidden/>
              </w:rPr>
              <w:t>6</w:t>
            </w:r>
            <w:r>
              <w:rPr>
                <w:noProof/>
                <w:webHidden/>
              </w:rPr>
              <w:fldChar w:fldCharType="end"/>
            </w:r>
          </w:hyperlink>
        </w:p>
        <w:p w14:paraId="50C652A9" w14:textId="0207C64C" w:rsidR="00560322" w:rsidRDefault="00560322">
          <w:pPr>
            <w:pStyle w:val="Kazalovsebine1"/>
            <w:rPr>
              <w:rFonts w:asciiTheme="minorHAnsi" w:eastAsiaTheme="minorEastAsia" w:hAnsiTheme="minorHAnsi" w:cstheme="minorBidi"/>
              <w:b w:val="0"/>
              <w:bCs w:val="0"/>
              <w:noProof/>
              <w:szCs w:val="22"/>
            </w:rPr>
          </w:pPr>
          <w:hyperlink w:anchor="_Toc118362955" w:history="1">
            <w:r w:rsidRPr="00235A9C">
              <w:rPr>
                <w:rStyle w:val="Hiperpovezava"/>
                <w:rFonts w:eastAsiaTheme="majorEastAsia"/>
                <w:noProof/>
              </w:rPr>
              <w:t>3</w:t>
            </w:r>
            <w:r>
              <w:rPr>
                <w:rFonts w:asciiTheme="minorHAnsi" w:eastAsiaTheme="minorEastAsia" w:hAnsiTheme="minorHAnsi" w:cstheme="minorBidi"/>
                <w:b w:val="0"/>
                <w:bCs w:val="0"/>
                <w:noProof/>
                <w:szCs w:val="22"/>
              </w:rPr>
              <w:tab/>
            </w:r>
            <w:r w:rsidRPr="00235A9C">
              <w:rPr>
                <w:rStyle w:val="Hiperpovezava"/>
                <w:rFonts w:eastAsiaTheme="majorEastAsia"/>
                <w:noProof/>
              </w:rPr>
              <w:t>Zbiranje podatkov</w:t>
            </w:r>
            <w:r>
              <w:rPr>
                <w:noProof/>
                <w:webHidden/>
              </w:rPr>
              <w:tab/>
            </w:r>
            <w:r>
              <w:rPr>
                <w:noProof/>
                <w:webHidden/>
              </w:rPr>
              <w:fldChar w:fldCharType="begin"/>
            </w:r>
            <w:r>
              <w:rPr>
                <w:noProof/>
                <w:webHidden/>
              </w:rPr>
              <w:instrText xml:space="preserve"> PAGEREF _Toc118362955 \h </w:instrText>
            </w:r>
            <w:r>
              <w:rPr>
                <w:noProof/>
                <w:webHidden/>
              </w:rPr>
            </w:r>
            <w:r>
              <w:rPr>
                <w:noProof/>
                <w:webHidden/>
              </w:rPr>
              <w:fldChar w:fldCharType="separate"/>
            </w:r>
            <w:r>
              <w:rPr>
                <w:noProof/>
                <w:webHidden/>
              </w:rPr>
              <w:t>6</w:t>
            </w:r>
            <w:r>
              <w:rPr>
                <w:noProof/>
                <w:webHidden/>
              </w:rPr>
              <w:fldChar w:fldCharType="end"/>
            </w:r>
          </w:hyperlink>
        </w:p>
        <w:p w14:paraId="635E088B" w14:textId="68FFBA37" w:rsidR="00560322" w:rsidRDefault="00560322">
          <w:pPr>
            <w:pStyle w:val="Kazalovsebine2"/>
            <w:rPr>
              <w:rFonts w:asciiTheme="minorHAnsi" w:eastAsiaTheme="minorEastAsia" w:hAnsiTheme="minorHAnsi" w:cstheme="minorBidi"/>
              <w:noProof/>
              <w:szCs w:val="22"/>
            </w:rPr>
          </w:pPr>
          <w:hyperlink w:anchor="_Toc118362956" w:history="1">
            <w:r w:rsidRPr="00235A9C">
              <w:rPr>
                <w:rStyle w:val="Hiperpovezava"/>
                <w:rFonts w:eastAsiaTheme="majorEastAsia"/>
                <w:noProof/>
              </w:rPr>
              <w:t>3.1</w:t>
            </w:r>
            <w:r>
              <w:rPr>
                <w:rFonts w:asciiTheme="minorHAnsi" w:eastAsiaTheme="minorEastAsia" w:hAnsiTheme="minorHAnsi" w:cstheme="minorBidi"/>
                <w:noProof/>
                <w:szCs w:val="22"/>
              </w:rPr>
              <w:tab/>
            </w:r>
            <w:r w:rsidRPr="00235A9C">
              <w:rPr>
                <w:rStyle w:val="Hiperpovezava"/>
                <w:rFonts w:eastAsiaTheme="majorEastAsia"/>
                <w:noProof/>
              </w:rPr>
              <w:t>Tehnike zbiranja podatkov</w:t>
            </w:r>
            <w:r>
              <w:rPr>
                <w:noProof/>
                <w:webHidden/>
              </w:rPr>
              <w:tab/>
            </w:r>
            <w:r>
              <w:rPr>
                <w:noProof/>
                <w:webHidden/>
              </w:rPr>
              <w:fldChar w:fldCharType="begin"/>
            </w:r>
            <w:r>
              <w:rPr>
                <w:noProof/>
                <w:webHidden/>
              </w:rPr>
              <w:instrText xml:space="preserve"> PAGEREF _Toc118362956 \h </w:instrText>
            </w:r>
            <w:r>
              <w:rPr>
                <w:noProof/>
                <w:webHidden/>
              </w:rPr>
            </w:r>
            <w:r>
              <w:rPr>
                <w:noProof/>
                <w:webHidden/>
              </w:rPr>
              <w:fldChar w:fldCharType="separate"/>
            </w:r>
            <w:r>
              <w:rPr>
                <w:noProof/>
                <w:webHidden/>
              </w:rPr>
              <w:t>6</w:t>
            </w:r>
            <w:r>
              <w:rPr>
                <w:noProof/>
                <w:webHidden/>
              </w:rPr>
              <w:fldChar w:fldCharType="end"/>
            </w:r>
          </w:hyperlink>
        </w:p>
        <w:p w14:paraId="297AA399" w14:textId="29CE11A7" w:rsidR="00560322" w:rsidRDefault="00560322">
          <w:pPr>
            <w:pStyle w:val="Kazalovsebine3"/>
            <w:rPr>
              <w:rFonts w:asciiTheme="minorHAnsi" w:eastAsiaTheme="minorEastAsia" w:hAnsiTheme="minorHAnsi" w:cstheme="minorBidi"/>
              <w:iCs w:val="0"/>
              <w:noProof/>
              <w:szCs w:val="22"/>
            </w:rPr>
          </w:pPr>
          <w:hyperlink w:anchor="_Toc118362957" w:history="1">
            <w:r w:rsidRPr="00235A9C">
              <w:rPr>
                <w:rStyle w:val="Hiperpovezava"/>
                <w:rFonts w:eastAsiaTheme="majorEastAsia"/>
                <w:noProof/>
              </w:rPr>
              <w:t>3.1.1</w:t>
            </w:r>
            <w:r>
              <w:rPr>
                <w:rFonts w:asciiTheme="minorHAnsi" w:eastAsiaTheme="minorEastAsia" w:hAnsiTheme="minorHAnsi" w:cstheme="minorBidi"/>
                <w:iCs w:val="0"/>
                <w:noProof/>
                <w:szCs w:val="22"/>
              </w:rPr>
              <w:tab/>
            </w:r>
            <w:r w:rsidRPr="00235A9C">
              <w:rPr>
                <w:rStyle w:val="Hiperpovezava"/>
                <w:rFonts w:eastAsiaTheme="majorEastAsia"/>
                <w:noProof/>
              </w:rPr>
              <w:t>Ankete</w:t>
            </w:r>
            <w:r>
              <w:rPr>
                <w:noProof/>
                <w:webHidden/>
              </w:rPr>
              <w:tab/>
            </w:r>
            <w:r>
              <w:rPr>
                <w:noProof/>
                <w:webHidden/>
              </w:rPr>
              <w:fldChar w:fldCharType="begin"/>
            </w:r>
            <w:r>
              <w:rPr>
                <w:noProof/>
                <w:webHidden/>
              </w:rPr>
              <w:instrText xml:space="preserve"> PAGEREF _Toc118362957 \h </w:instrText>
            </w:r>
            <w:r>
              <w:rPr>
                <w:noProof/>
                <w:webHidden/>
              </w:rPr>
            </w:r>
            <w:r>
              <w:rPr>
                <w:noProof/>
                <w:webHidden/>
              </w:rPr>
              <w:fldChar w:fldCharType="separate"/>
            </w:r>
            <w:r>
              <w:rPr>
                <w:noProof/>
                <w:webHidden/>
              </w:rPr>
              <w:t>6</w:t>
            </w:r>
            <w:r>
              <w:rPr>
                <w:noProof/>
                <w:webHidden/>
              </w:rPr>
              <w:fldChar w:fldCharType="end"/>
            </w:r>
          </w:hyperlink>
        </w:p>
        <w:p w14:paraId="60E2FC06" w14:textId="04227AF5" w:rsidR="00560322" w:rsidRDefault="00560322">
          <w:pPr>
            <w:pStyle w:val="Kazalovsebine4"/>
            <w:rPr>
              <w:rFonts w:asciiTheme="minorHAnsi" w:eastAsiaTheme="minorEastAsia" w:hAnsiTheme="minorHAnsi" w:cstheme="minorBidi"/>
              <w:noProof/>
              <w:szCs w:val="22"/>
            </w:rPr>
          </w:pPr>
          <w:hyperlink w:anchor="_Toc118362958" w:history="1">
            <w:r w:rsidRPr="00235A9C">
              <w:rPr>
                <w:rStyle w:val="Hiperpovezava"/>
                <w:rFonts w:eastAsiaTheme="majorEastAsia"/>
                <w:noProof/>
              </w:rPr>
              <w:t>3.1.1.1</w:t>
            </w:r>
            <w:r>
              <w:rPr>
                <w:rFonts w:asciiTheme="minorHAnsi" w:eastAsiaTheme="minorEastAsia" w:hAnsiTheme="minorHAnsi" w:cstheme="minorBidi"/>
                <w:noProof/>
                <w:szCs w:val="22"/>
              </w:rPr>
              <w:tab/>
            </w:r>
            <w:r w:rsidRPr="00235A9C">
              <w:rPr>
                <w:rStyle w:val="Hiperpovezava"/>
                <w:rFonts w:eastAsiaTheme="majorEastAsia"/>
                <w:noProof/>
              </w:rPr>
              <w:t>Anketa po gospodinjstvih</w:t>
            </w:r>
            <w:r>
              <w:rPr>
                <w:noProof/>
                <w:webHidden/>
              </w:rPr>
              <w:tab/>
            </w:r>
            <w:r>
              <w:rPr>
                <w:noProof/>
                <w:webHidden/>
              </w:rPr>
              <w:fldChar w:fldCharType="begin"/>
            </w:r>
            <w:r>
              <w:rPr>
                <w:noProof/>
                <w:webHidden/>
              </w:rPr>
              <w:instrText xml:space="preserve"> PAGEREF _Toc118362958 \h </w:instrText>
            </w:r>
            <w:r>
              <w:rPr>
                <w:noProof/>
                <w:webHidden/>
              </w:rPr>
            </w:r>
            <w:r>
              <w:rPr>
                <w:noProof/>
                <w:webHidden/>
              </w:rPr>
              <w:fldChar w:fldCharType="separate"/>
            </w:r>
            <w:r>
              <w:rPr>
                <w:noProof/>
                <w:webHidden/>
              </w:rPr>
              <w:t>6</w:t>
            </w:r>
            <w:r>
              <w:rPr>
                <w:noProof/>
                <w:webHidden/>
              </w:rPr>
              <w:fldChar w:fldCharType="end"/>
            </w:r>
          </w:hyperlink>
        </w:p>
        <w:p w14:paraId="7EEB4B0B" w14:textId="150D6F0D" w:rsidR="00560322" w:rsidRDefault="00560322">
          <w:pPr>
            <w:pStyle w:val="Kazalovsebine4"/>
            <w:rPr>
              <w:rFonts w:asciiTheme="minorHAnsi" w:eastAsiaTheme="minorEastAsia" w:hAnsiTheme="minorHAnsi" w:cstheme="minorBidi"/>
              <w:noProof/>
              <w:szCs w:val="22"/>
            </w:rPr>
          </w:pPr>
          <w:hyperlink w:anchor="_Toc118362959" w:history="1">
            <w:r w:rsidRPr="00235A9C">
              <w:rPr>
                <w:rStyle w:val="Hiperpovezava"/>
                <w:rFonts w:eastAsiaTheme="majorEastAsia"/>
                <w:noProof/>
              </w:rPr>
              <w:t>3.1.1.2</w:t>
            </w:r>
            <w:r>
              <w:rPr>
                <w:rFonts w:asciiTheme="minorHAnsi" w:eastAsiaTheme="minorEastAsia" w:hAnsiTheme="minorHAnsi" w:cstheme="minorBidi"/>
                <w:noProof/>
                <w:szCs w:val="22"/>
              </w:rPr>
              <w:tab/>
            </w:r>
            <w:r w:rsidRPr="00235A9C">
              <w:rPr>
                <w:rStyle w:val="Hiperpovezava"/>
                <w:rFonts w:eastAsiaTheme="majorEastAsia"/>
                <w:noProof/>
              </w:rPr>
              <w:t>Anketa v javnem prometu</w:t>
            </w:r>
            <w:r>
              <w:rPr>
                <w:noProof/>
                <w:webHidden/>
              </w:rPr>
              <w:tab/>
            </w:r>
            <w:r>
              <w:rPr>
                <w:noProof/>
                <w:webHidden/>
              </w:rPr>
              <w:fldChar w:fldCharType="begin"/>
            </w:r>
            <w:r>
              <w:rPr>
                <w:noProof/>
                <w:webHidden/>
              </w:rPr>
              <w:instrText xml:space="preserve"> PAGEREF _Toc118362959 \h </w:instrText>
            </w:r>
            <w:r>
              <w:rPr>
                <w:noProof/>
                <w:webHidden/>
              </w:rPr>
            </w:r>
            <w:r>
              <w:rPr>
                <w:noProof/>
                <w:webHidden/>
              </w:rPr>
              <w:fldChar w:fldCharType="separate"/>
            </w:r>
            <w:r>
              <w:rPr>
                <w:noProof/>
                <w:webHidden/>
              </w:rPr>
              <w:t>7</w:t>
            </w:r>
            <w:r>
              <w:rPr>
                <w:noProof/>
                <w:webHidden/>
              </w:rPr>
              <w:fldChar w:fldCharType="end"/>
            </w:r>
          </w:hyperlink>
        </w:p>
        <w:p w14:paraId="23AACF2C" w14:textId="47316E79" w:rsidR="00560322" w:rsidRDefault="00560322">
          <w:pPr>
            <w:pStyle w:val="Kazalovsebine4"/>
            <w:rPr>
              <w:rFonts w:asciiTheme="minorHAnsi" w:eastAsiaTheme="minorEastAsia" w:hAnsiTheme="minorHAnsi" w:cstheme="minorBidi"/>
              <w:noProof/>
              <w:szCs w:val="22"/>
            </w:rPr>
          </w:pPr>
          <w:hyperlink w:anchor="_Toc118362960" w:history="1">
            <w:r w:rsidRPr="00235A9C">
              <w:rPr>
                <w:rStyle w:val="Hiperpovezava"/>
                <w:rFonts w:eastAsiaTheme="majorEastAsia"/>
                <w:noProof/>
              </w:rPr>
              <w:t>3.1.1.3</w:t>
            </w:r>
            <w:r>
              <w:rPr>
                <w:rFonts w:asciiTheme="minorHAnsi" w:eastAsiaTheme="minorEastAsia" w:hAnsiTheme="minorHAnsi" w:cstheme="minorBidi"/>
                <w:noProof/>
                <w:szCs w:val="22"/>
              </w:rPr>
              <w:tab/>
            </w:r>
            <w:r w:rsidRPr="00235A9C">
              <w:rPr>
                <w:rStyle w:val="Hiperpovezava"/>
                <w:rFonts w:eastAsiaTheme="majorEastAsia"/>
                <w:noProof/>
              </w:rPr>
              <w:t>Ankete izražene preference</w:t>
            </w:r>
            <w:r>
              <w:rPr>
                <w:noProof/>
                <w:webHidden/>
              </w:rPr>
              <w:tab/>
            </w:r>
            <w:r>
              <w:rPr>
                <w:noProof/>
                <w:webHidden/>
              </w:rPr>
              <w:fldChar w:fldCharType="begin"/>
            </w:r>
            <w:r>
              <w:rPr>
                <w:noProof/>
                <w:webHidden/>
              </w:rPr>
              <w:instrText xml:space="preserve"> PAGEREF _Toc118362960 \h </w:instrText>
            </w:r>
            <w:r>
              <w:rPr>
                <w:noProof/>
                <w:webHidden/>
              </w:rPr>
            </w:r>
            <w:r>
              <w:rPr>
                <w:noProof/>
                <w:webHidden/>
              </w:rPr>
              <w:fldChar w:fldCharType="separate"/>
            </w:r>
            <w:r>
              <w:rPr>
                <w:noProof/>
                <w:webHidden/>
              </w:rPr>
              <w:t>7</w:t>
            </w:r>
            <w:r>
              <w:rPr>
                <w:noProof/>
                <w:webHidden/>
              </w:rPr>
              <w:fldChar w:fldCharType="end"/>
            </w:r>
          </w:hyperlink>
        </w:p>
        <w:p w14:paraId="6ADA8D4B" w14:textId="3D39DA34" w:rsidR="00560322" w:rsidRDefault="00560322">
          <w:pPr>
            <w:pStyle w:val="Kazalovsebine3"/>
            <w:rPr>
              <w:rFonts w:asciiTheme="minorHAnsi" w:eastAsiaTheme="minorEastAsia" w:hAnsiTheme="minorHAnsi" w:cstheme="minorBidi"/>
              <w:iCs w:val="0"/>
              <w:noProof/>
              <w:szCs w:val="22"/>
            </w:rPr>
          </w:pPr>
          <w:hyperlink w:anchor="_Toc118362961" w:history="1">
            <w:r w:rsidRPr="00235A9C">
              <w:rPr>
                <w:rStyle w:val="Hiperpovezava"/>
                <w:rFonts w:eastAsiaTheme="majorEastAsia"/>
                <w:noProof/>
              </w:rPr>
              <w:t>3.1.2</w:t>
            </w:r>
            <w:r>
              <w:rPr>
                <w:rFonts w:asciiTheme="minorHAnsi" w:eastAsiaTheme="minorEastAsia" w:hAnsiTheme="minorHAnsi" w:cstheme="minorBidi"/>
                <w:iCs w:val="0"/>
                <w:noProof/>
                <w:szCs w:val="22"/>
              </w:rPr>
              <w:tab/>
            </w:r>
            <w:r w:rsidRPr="00235A9C">
              <w:rPr>
                <w:rStyle w:val="Hiperpovezava"/>
                <w:rFonts w:eastAsiaTheme="majorEastAsia"/>
                <w:noProof/>
              </w:rPr>
              <w:t>Štetje prometa</w:t>
            </w:r>
            <w:r>
              <w:rPr>
                <w:noProof/>
                <w:webHidden/>
              </w:rPr>
              <w:tab/>
            </w:r>
            <w:r>
              <w:rPr>
                <w:noProof/>
                <w:webHidden/>
              </w:rPr>
              <w:fldChar w:fldCharType="begin"/>
            </w:r>
            <w:r>
              <w:rPr>
                <w:noProof/>
                <w:webHidden/>
              </w:rPr>
              <w:instrText xml:space="preserve"> PAGEREF _Toc118362961 \h </w:instrText>
            </w:r>
            <w:r>
              <w:rPr>
                <w:noProof/>
                <w:webHidden/>
              </w:rPr>
            </w:r>
            <w:r>
              <w:rPr>
                <w:noProof/>
                <w:webHidden/>
              </w:rPr>
              <w:fldChar w:fldCharType="separate"/>
            </w:r>
            <w:r>
              <w:rPr>
                <w:noProof/>
                <w:webHidden/>
              </w:rPr>
              <w:t>7</w:t>
            </w:r>
            <w:r>
              <w:rPr>
                <w:noProof/>
                <w:webHidden/>
              </w:rPr>
              <w:fldChar w:fldCharType="end"/>
            </w:r>
          </w:hyperlink>
        </w:p>
        <w:p w14:paraId="5D6B6CEE" w14:textId="15245C2E" w:rsidR="00560322" w:rsidRDefault="00560322">
          <w:pPr>
            <w:pStyle w:val="Kazalovsebine4"/>
            <w:rPr>
              <w:rFonts w:asciiTheme="minorHAnsi" w:eastAsiaTheme="minorEastAsia" w:hAnsiTheme="minorHAnsi" w:cstheme="minorBidi"/>
              <w:noProof/>
              <w:szCs w:val="22"/>
            </w:rPr>
          </w:pPr>
          <w:hyperlink w:anchor="_Toc118362962" w:history="1">
            <w:r w:rsidRPr="00235A9C">
              <w:rPr>
                <w:rStyle w:val="Hiperpovezava"/>
                <w:rFonts w:eastAsiaTheme="majorEastAsia"/>
                <w:noProof/>
              </w:rPr>
              <w:t>3.1.2.2</w:t>
            </w:r>
            <w:r>
              <w:rPr>
                <w:rFonts w:asciiTheme="minorHAnsi" w:eastAsiaTheme="minorEastAsia" w:hAnsiTheme="minorHAnsi" w:cstheme="minorBidi"/>
                <w:noProof/>
                <w:szCs w:val="22"/>
              </w:rPr>
              <w:tab/>
            </w:r>
            <w:r w:rsidRPr="00235A9C">
              <w:rPr>
                <w:rStyle w:val="Hiperpovezava"/>
                <w:rFonts w:eastAsiaTheme="majorEastAsia"/>
                <w:noProof/>
              </w:rPr>
              <w:t>Štetje potnikov v javnem prometu</w:t>
            </w:r>
            <w:r>
              <w:rPr>
                <w:noProof/>
                <w:webHidden/>
              </w:rPr>
              <w:tab/>
            </w:r>
            <w:r>
              <w:rPr>
                <w:noProof/>
                <w:webHidden/>
              </w:rPr>
              <w:fldChar w:fldCharType="begin"/>
            </w:r>
            <w:r>
              <w:rPr>
                <w:noProof/>
                <w:webHidden/>
              </w:rPr>
              <w:instrText xml:space="preserve"> PAGEREF _Toc118362962 \h </w:instrText>
            </w:r>
            <w:r>
              <w:rPr>
                <w:noProof/>
                <w:webHidden/>
              </w:rPr>
            </w:r>
            <w:r>
              <w:rPr>
                <w:noProof/>
                <w:webHidden/>
              </w:rPr>
              <w:fldChar w:fldCharType="separate"/>
            </w:r>
            <w:r>
              <w:rPr>
                <w:noProof/>
                <w:webHidden/>
              </w:rPr>
              <w:t>8</w:t>
            </w:r>
            <w:r>
              <w:rPr>
                <w:noProof/>
                <w:webHidden/>
              </w:rPr>
              <w:fldChar w:fldCharType="end"/>
            </w:r>
          </w:hyperlink>
        </w:p>
        <w:p w14:paraId="7D3EDBDF" w14:textId="58736B61" w:rsidR="00560322" w:rsidRDefault="00560322">
          <w:pPr>
            <w:pStyle w:val="Kazalovsebine4"/>
            <w:rPr>
              <w:rFonts w:asciiTheme="minorHAnsi" w:eastAsiaTheme="minorEastAsia" w:hAnsiTheme="minorHAnsi" w:cstheme="minorBidi"/>
              <w:noProof/>
              <w:szCs w:val="22"/>
            </w:rPr>
          </w:pPr>
          <w:hyperlink w:anchor="_Toc118362963" w:history="1">
            <w:r w:rsidRPr="00235A9C">
              <w:rPr>
                <w:rStyle w:val="Hiperpovezava"/>
                <w:rFonts w:eastAsiaTheme="majorEastAsia"/>
                <w:noProof/>
              </w:rPr>
              <w:t>3.1.2.3</w:t>
            </w:r>
            <w:r>
              <w:rPr>
                <w:rFonts w:asciiTheme="minorHAnsi" w:eastAsiaTheme="minorEastAsia" w:hAnsiTheme="minorHAnsi" w:cstheme="minorBidi"/>
                <w:noProof/>
                <w:szCs w:val="22"/>
              </w:rPr>
              <w:tab/>
            </w:r>
            <w:r w:rsidRPr="00235A9C">
              <w:rPr>
                <w:rStyle w:val="Hiperpovezava"/>
                <w:rFonts w:eastAsiaTheme="majorEastAsia"/>
                <w:noProof/>
              </w:rPr>
              <w:t>Merjenje dolžin kolon</w:t>
            </w:r>
            <w:r>
              <w:rPr>
                <w:noProof/>
                <w:webHidden/>
              </w:rPr>
              <w:tab/>
            </w:r>
            <w:r>
              <w:rPr>
                <w:noProof/>
                <w:webHidden/>
              </w:rPr>
              <w:fldChar w:fldCharType="begin"/>
            </w:r>
            <w:r>
              <w:rPr>
                <w:noProof/>
                <w:webHidden/>
              </w:rPr>
              <w:instrText xml:space="preserve"> PAGEREF _Toc118362963 \h </w:instrText>
            </w:r>
            <w:r>
              <w:rPr>
                <w:noProof/>
                <w:webHidden/>
              </w:rPr>
            </w:r>
            <w:r>
              <w:rPr>
                <w:noProof/>
                <w:webHidden/>
              </w:rPr>
              <w:fldChar w:fldCharType="separate"/>
            </w:r>
            <w:r>
              <w:rPr>
                <w:noProof/>
                <w:webHidden/>
              </w:rPr>
              <w:t>9</w:t>
            </w:r>
            <w:r>
              <w:rPr>
                <w:noProof/>
                <w:webHidden/>
              </w:rPr>
              <w:fldChar w:fldCharType="end"/>
            </w:r>
          </w:hyperlink>
        </w:p>
        <w:p w14:paraId="6F85EC0D" w14:textId="20238ED4" w:rsidR="00560322" w:rsidRDefault="00560322">
          <w:pPr>
            <w:pStyle w:val="Kazalovsebine4"/>
            <w:rPr>
              <w:rFonts w:asciiTheme="minorHAnsi" w:eastAsiaTheme="minorEastAsia" w:hAnsiTheme="minorHAnsi" w:cstheme="minorBidi"/>
              <w:noProof/>
              <w:szCs w:val="22"/>
            </w:rPr>
          </w:pPr>
          <w:hyperlink w:anchor="_Toc118362964" w:history="1">
            <w:r w:rsidRPr="00235A9C">
              <w:rPr>
                <w:rStyle w:val="Hiperpovezava"/>
                <w:rFonts w:eastAsiaTheme="majorEastAsia"/>
                <w:noProof/>
              </w:rPr>
              <w:t>3.1.2.4</w:t>
            </w:r>
            <w:r>
              <w:rPr>
                <w:rFonts w:asciiTheme="minorHAnsi" w:eastAsiaTheme="minorEastAsia" w:hAnsiTheme="minorHAnsi" w:cstheme="minorBidi"/>
                <w:noProof/>
                <w:szCs w:val="22"/>
              </w:rPr>
              <w:tab/>
            </w:r>
            <w:r w:rsidRPr="00235A9C">
              <w:rPr>
                <w:rStyle w:val="Hiperpovezava"/>
                <w:rFonts w:eastAsiaTheme="majorEastAsia"/>
                <w:noProof/>
              </w:rPr>
              <w:t>Meritve hitrosti</w:t>
            </w:r>
            <w:r>
              <w:rPr>
                <w:noProof/>
                <w:webHidden/>
              </w:rPr>
              <w:tab/>
            </w:r>
            <w:r>
              <w:rPr>
                <w:noProof/>
                <w:webHidden/>
              </w:rPr>
              <w:fldChar w:fldCharType="begin"/>
            </w:r>
            <w:r>
              <w:rPr>
                <w:noProof/>
                <w:webHidden/>
              </w:rPr>
              <w:instrText xml:space="preserve"> PAGEREF _Toc118362964 \h </w:instrText>
            </w:r>
            <w:r>
              <w:rPr>
                <w:noProof/>
                <w:webHidden/>
              </w:rPr>
            </w:r>
            <w:r>
              <w:rPr>
                <w:noProof/>
                <w:webHidden/>
              </w:rPr>
              <w:fldChar w:fldCharType="separate"/>
            </w:r>
            <w:r>
              <w:rPr>
                <w:noProof/>
                <w:webHidden/>
              </w:rPr>
              <w:t>9</w:t>
            </w:r>
            <w:r>
              <w:rPr>
                <w:noProof/>
                <w:webHidden/>
              </w:rPr>
              <w:fldChar w:fldCharType="end"/>
            </w:r>
          </w:hyperlink>
        </w:p>
        <w:p w14:paraId="7FBD9A3E" w14:textId="1A6E25E4" w:rsidR="00560322" w:rsidRDefault="00560322">
          <w:pPr>
            <w:pStyle w:val="Kazalovsebine4"/>
            <w:rPr>
              <w:rFonts w:asciiTheme="minorHAnsi" w:eastAsiaTheme="minorEastAsia" w:hAnsiTheme="minorHAnsi" w:cstheme="minorBidi"/>
              <w:noProof/>
              <w:szCs w:val="22"/>
            </w:rPr>
          </w:pPr>
          <w:hyperlink w:anchor="_Toc118362965" w:history="1">
            <w:r w:rsidRPr="00235A9C">
              <w:rPr>
                <w:rStyle w:val="Hiperpovezava"/>
                <w:rFonts w:eastAsiaTheme="majorEastAsia"/>
                <w:noProof/>
              </w:rPr>
              <w:t>3.1.2.5</w:t>
            </w:r>
            <w:r>
              <w:rPr>
                <w:rFonts w:asciiTheme="minorHAnsi" w:eastAsiaTheme="minorEastAsia" w:hAnsiTheme="minorHAnsi" w:cstheme="minorBidi"/>
                <w:noProof/>
                <w:szCs w:val="22"/>
              </w:rPr>
              <w:tab/>
            </w:r>
            <w:r w:rsidRPr="00235A9C">
              <w:rPr>
                <w:rStyle w:val="Hiperpovezava"/>
                <w:rFonts w:eastAsiaTheme="majorEastAsia"/>
                <w:noProof/>
              </w:rPr>
              <w:t>Ugotavljanje izvorov in ciljev potovanj</w:t>
            </w:r>
            <w:r>
              <w:rPr>
                <w:noProof/>
                <w:webHidden/>
              </w:rPr>
              <w:tab/>
            </w:r>
            <w:r>
              <w:rPr>
                <w:noProof/>
                <w:webHidden/>
              </w:rPr>
              <w:fldChar w:fldCharType="begin"/>
            </w:r>
            <w:r>
              <w:rPr>
                <w:noProof/>
                <w:webHidden/>
              </w:rPr>
              <w:instrText xml:space="preserve"> PAGEREF _Toc118362965 \h </w:instrText>
            </w:r>
            <w:r>
              <w:rPr>
                <w:noProof/>
                <w:webHidden/>
              </w:rPr>
            </w:r>
            <w:r>
              <w:rPr>
                <w:noProof/>
                <w:webHidden/>
              </w:rPr>
              <w:fldChar w:fldCharType="separate"/>
            </w:r>
            <w:r>
              <w:rPr>
                <w:noProof/>
                <w:webHidden/>
              </w:rPr>
              <w:t>9</w:t>
            </w:r>
            <w:r>
              <w:rPr>
                <w:noProof/>
                <w:webHidden/>
              </w:rPr>
              <w:fldChar w:fldCharType="end"/>
            </w:r>
          </w:hyperlink>
        </w:p>
        <w:p w14:paraId="27D32F8A" w14:textId="6D3C3C51" w:rsidR="00560322" w:rsidRDefault="00560322">
          <w:pPr>
            <w:pStyle w:val="Kazalovsebine4"/>
            <w:rPr>
              <w:rFonts w:asciiTheme="minorHAnsi" w:eastAsiaTheme="minorEastAsia" w:hAnsiTheme="minorHAnsi" w:cstheme="minorBidi"/>
              <w:noProof/>
              <w:szCs w:val="22"/>
            </w:rPr>
          </w:pPr>
          <w:hyperlink w:anchor="_Toc118362966" w:history="1">
            <w:r w:rsidRPr="00235A9C">
              <w:rPr>
                <w:rStyle w:val="Hiperpovezava"/>
                <w:rFonts w:eastAsiaTheme="majorEastAsia"/>
                <w:noProof/>
              </w:rPr>
              <w:t>3.1.2.6</w:t>
            </w:r>
            <w:r>
              <w:rPr>
                <w:rFonts w:asciiTheme="minorHAnsi" w:eastAsiaTheme="minorEastAsia" w:hAnsiTheme="minorHAnsi" w:cstheme="minorBidi"/>
                <w:noProof/>
                <w:szCs w:val="22"/>
              </w:rPr>
              <w:tab/>
            </w:r>
            <w:r w:rsidRPr="00235A9C">
              <w:rPr>
                <w:rStyle w:val="Hiperpovezava"/>
                <w:rFonts w:eastAsiaTheme="majorEastAsia"/>
                <w:noProof/>
              </w:rPr>
              <w:t>Meritve potovalnih časov</w:t>
            </w:r>
            <w:r>
              <w:rPr>
                <w:noProof/>
                <w:webHidden/>
              </w:rPr>
              <w:tab/>
            </w:r>
            <w:r>
              <w:rPr>
                <w:noProof/>
                <w:webHidden/>
              </w:rPr>
              <w:fldChar w:fldCharType="begin"/>
            </w:r>
            <w:r>
              <w:rPr>
                <w:noProof/>
                <w:webHidden/>
              </w:rPr>
              <w:instrText xml:space="preserve"> PAGEREF _Toc118362966 \h </w:instrText>
            </w:r>
            <w:r>
              <w:rPr>
                <w:noProof/>
                <w:webHidden/>
              </w:rPr>
            </w:r>
            <w:r>
              <w:rPr>
                <w:noProof/>
                <w:webHidden/>
              </w:rPr>
              <w:fldChar w:fldCharType="separate"/>
            </w:r>
            <w:r>
              <w:rPr>
                <w:noProof/>
                <w:webHidden/>
              </w:rPr>
              <w:t>10</w:t>
            </w:r>
            <w:r>
              <w:rPr>
                <w:noProof/>
                <w:webHidden/>
              </w:rPr>
              <w:fldChar w:fldCharType="end"/>
            </w:r>
          </w:hyperlink>
        </w:p>
        <w:p w14:paraId="6BD39413" w14:textId="569A6893" w:rsidR="00560322" w:rsidRDefault="00560322">
          <w:pPr>
            <w:pStyle w:val="Kazalovsebine2"/>
            <w:rPr>
              <w:rFonts w:asciiTheme="minorHAnsi" w:eastAsiaTheme="minorEastAsia" w:hAnsiTheme="minorHAnsi" w:cstheme="minorBidi"/>
              <w:noProof/>
              <w:szCs w:val="22"/>
            </w:rPr>
          </w:pPr>
          <w:hyperlink w:anchor="_Toc118362967" w:history="1">
            <w:r w:rsidRPr="00235A9C">
              <w:rPr>
                <w:rStyle w:val="Hiperpovezava"/>
                <w:rFonts w:eastAsiaTheme="majorEastAsia"/>
                <w:noProof/>
              </w:rPr>
              <w:t>3.2</w:t>
            </w:r>
            <w:r>
              <w:rPr>
                <w:rFonts w:asciiTheme="minorHAnsi" w:eastAsiaTheme="minorEastAsia" w:hAnsiTheme="minorHAnsi" w:cstheme="minorBidi"/>
                <w:noProof/>
                <w:szCs w:val="22"/>
              </w:rPr>
              <w:tab/>
            </w:r>
            <w:r w:rsidRPr="00235A9C">
              <w:rPr>
                <w:rStyle w:val="Hiperpovezava"/>
                <w:rFonts w:eastAsiaTheme="majorEastAsia"/>
                <w:noProof/>
              </w:rPr>
              <w:t>Podatki o sedanji prometni ponudbi</w:t>
            </w:r>
            <w:r>
              <w:rPr>
                <w:noProof/>
                <w:webHidden/>
              </w:rPr>
              <w:tab/>
            </w:r>
            <w:r>
              <w:rPr>
                <w:noProof/>
                <w:webHidden/>
              </w:rPr>
              <w:fldChar w:fldCharType="begin"/>
            </w:r>
            <w:r>
              <w:rPr>
                <w:noProof/>
                <w:webHidden/>
              </w:rPr>
              <w:instrText xml:space="preserve"> PAGEREF _Toc118362967 \h </w:instrText>
            </w:r>
            <w:r>
              <w:rPr>
                <w:noProof/>
                <w:webHidden/>
              </w:rPr>
            </w:r>
            <w:r>
              <w:rPr>
                <w:noProof/>
                <w:webHidden/>
              </w:rPr>
              <w:fldChar w:fldCharType="separate"/>
            </w:r>
            <w:r>
              <w:rPr>
                <w:noProof/>
                <w:webHidden/>
              </w:rPr>
              <w:t>10</w:t>
            </w:r>
            <w:r>
              <w:rPr>
                <w:noProof/>
                <w:webHidden/>
              </w:rPr>
              <w:fldChar w:fldCharType="end"/>
            </w:r>
          </w:hyperlink>
        </w:p>
        <w:p w14:paraId="2EE4A007" w14:textId="69E73F33" w:rsidR="00560322" w:rsidRDefault="00560322">
          <w:pPr>
            <w:pStyle w:val="Kazalovsebine3"/>
            <w:rPr>
              <w:rFonts w:asciiTheme="minorHAnsi" w:eastAsiaTheme="minorEastAsia" w:hAnsiTheme="minorHAnsi" w:cstheme="minorBidi"/>
              <w:iCs w:val="0"/>
              <w:noProof/>
              <w:szCs w:val="22"/>
            </w:rPr>
          </w:pPr>
          <w:hyperlink w:anchor="_Toc118362968" w:history="1">
            <w:r w:rsidRPr="00235A9C">
              <w:rPr>
                <w:rStyle w:val="Hiperpovezava"/>
                <w:rFonts w:eastAsiaTheme="majorEastAsia"/>
                <w:noProof/>
              </w:rPr>
              <w:t>3.2.1</w:t>
            </w:r>
            <w:r>
              <w:rPr>
                <w:rFonts w:asciiTheme="minorHAnsi" w:eastAsiaTheme="minorEastAsia" w:hAnsiTheme="minorHAnsi" w:cstheme="minorBidi"/>
                <w:iCs w:val="0"/>
                <w:noProof/>
                <w:szCs w:val="22"/>
              </w:rPr>
              <w:tab/>
            </w:r>
            <w:r w:rsidRPr="00235A9C">
              <w:rPr>
                <w:rStyle w:val="Hiperpovezava"/>
                <w:rFonts w:eastAsiaTheme="majorEastAsia"/>
                <w:noProof/>
              </w:rPr>
              <w:t>Prometna infrastruktura</w:t>
            </w:r>
            <w:r>
              <w:rPr>
                <w:noProof/>
                <w:webHidden/>
              </w:rPr>
              <w:tab/>
            </w:r>
            <w:r>
              <w:rPr>
                <w:noProof/>
                <w:webHidden/>
              </w:rPr>
              <w:fldChar w:fldCharType="begin"/>
            </w:r>
            <w:r>
              <w:rPr>
                <w:noProof/>
                <w:webHidden/>
              </w:rPr>
              <w:instrText xml:space="preserve"> PAGEREF _Toc118362968 \h </w:instrText>
            </w:r>
            <w:r>
              <w:rPr>
                <w:noProof/>
                <w:webHidden/>
              </w:rPr>
            </w:r>
            <w:r>
              <w:rPr>
                <w:noProof/>
                <w:webHidden/>
              </w:rPr>
              <w:fldChar w:fldCharType="separate"/>
            </w:r>
            <w:r>
              <w:rPr>
                <w:noProof/>
                <w:webHidden/>
              </w:rPr>
              <w:t>10</w:t>
            </w:r>
            <w:r>
              <w:rPr>
                <w:noProof/>
                <w:webHidden/>
              </w:rPr>
              <w:fldChar w:fldCharType="end"/>
            </w:r>
          </w:hyperlink>
        </w:p>
        <w:p w14:paraId="13DC0197" w14:textId="0B171D8F" w:rsidR="00560322" w:rsidRDefault="00560322">
          <w:pPr>
            <w:pStyle w:val="Kazalovsebine4"/>
            <w:rPr>
              <w:rFonts w:asciiTheme="minorHAnsi" w:eastAsiaTheme="minorEastAsia" w:hAnsiTheme="minorHAnsi" w:cstheme="minorBidi"/>
              <w:noProof/>
              <w:szCs w:val="22"/>
            </w:rPr>
          </w:pPr>
          <w:hyperlink w:anchor="_Toc118362969" w:history="1">
            <w:r w:rsidRPr="00235A9C">
              <w:rPr>
                <w:rStyle w:val="Hiperpovezava"/>
                <w:rFonts w:eastAsiaTheme="majorEastAsia"/>
                <w:noProof/>
              </w:rPr>
              <w:t>3.2.1.1</w:t>
            </w:r>
            <w:r>
              <w:rPr>
                <w:rFonts w:asciiTheme="minorHAnsi" w:eastAsiaTheme="minorEastAsia" w:hAnsiTheme="minorHAnsi" w:cstheme="minorBidi"/>
                <w:noProof/>
                <w:szCs w:val="22"/>
              </w:rPr>
              <w:tab/>
            </w:r>
            <w:r w:rsidRPr="00235A9C">
              <w:rPr>
                <w:rStyle w:val="Hiperpovezava"/>
                <w:rFonts w:eastAsiaTheme="majorEastAsia"/>
                <w:noProof/>
              </w:rPr>
              <w:t>Ceste</w:t>
            </w:r>
            <w:r>
              <w:rPr>
                <w:noProof/>
                <w:webHidden/>
              </w:rPr>
              <w:tab/>
            </w:r>
            <w:r>
              <w:rPr>
                <w:noProof/>
                <w:webHidden/>
              </w:rPr>
              <w:fldChar w:fldCharType="begin"/>
            </w:r>
            <w:r>
              <w:rPr>
                <w:noProof/>
                <w:webHidden/>
              </w:rPr>
              <w:instrText xml:space="preserve"> PAGEREF _Toc118362969 \h </w:instrText>
            </w:r>
            <w:r>
              <w:rPr>
                <w:noProof/>
                <w:webHidden/>
              </w:rPr>
            </w:r>
            <w:r>
              <w:rPr>
                <w:noProof/>
                <w:webHidden/>
              </w:rPr>
              <w:fldChar w:fldCharType="separate"/>
            </w:r>
            <w:r>
              <w:rPr>
                <w:noProof/>
                <w:webHidden/>
              </w:rPr>
              <w:t>10</w:t>
            </w:r>
            <w:r>
              <w:rPr>
                <w:noProof/>
                <w:webHidden/>
              </w:rPr>
              <w:fldChar w:fldCharType="end"/>
            </w:r>
          </w:hyperlink>
        </w:p>
        <w:p w14:paraId="7A35B78C" w14:textId="17EB96BE" w:rsidR="00560322" w:rsidRDefault="00560322">
          <w:pPr>
            <w:pStyle w:val="Kazalovsebine4"/>
            <w:rPr>
              <w:rFonts w:asciiTheme="minorHAnsi" w:eastAsiaTheme="minorEastAsia" w:hAnsiTheme="minorHAnsi" w:cstheme="minorBidi"/>
              <w:noProof/>
              <w:szCs w:val="22"/>
            </w:rPr>
          </w:pPr>
          <w:hyperlink w:anchor="_Toc118362970" w:history="1">
            <w:r w:rsidRPr="00235A9C">
              <w:rPr>
                <w:rStyle w:val="Hiperpovezava"/>
                <w:rFonts w:eastAsiaTheme="majorEastAsia"/>
                <w:noProof/>
              </w:rPr>
              <w:t>3.2.1.2</w:t>
            </w:r>
            <w:r>
              <w:rPr>
                <w:rFonts w:asciiTheme="minorHAnsi" w:eastAsiaTheme="minorEastAsia" w:hAnsiTheme="minorHAnsi" w:cstheme="minorBidi"/>
                <w:noProof/>
                <w:szCs w:val="22"/>
              </w:rPr>
              <w:tab/>
            </w:r>
            <w:r w:rsidRPr="00235A9C">
              <w:rPr>
                <w:rStyle w:val="Hiperpovezava"/>
                <w:rFonts w:eastAsiaTheme="majorEastAsia"/>
                <w:noProof/>
              </w:rPr>
              <w:t>Podatki o parkiriščih</w:t>
            </w:r>
            <w:r>
              <w:rPr>
                <w:noProof/>
                <w:webHidden/>
              </w:rPr>
              <w:tab/>
            </w:r>
            <w:r>
              <w:rPr>
                <w:noProof/>
                <w:webHidden/>
              </w:rPr>
              <w:fldChar w:fldCharType="begin"/>
            </w:r>
            <w:r>
              <w:rPr>
                <w:noProof/>
                <w:webHidden/>
              </w:rPr>
              <w:instrText xml:space="preserve"> PAGEREF _Toc118362970 \h </w:instrText>
            </w:r>
            <w:r>
              <w:rPr>
                <w:noProof/>
                <w:webHidden/>
              </w:rPr>
            </w:r>
            <w:r>
              <w:rPr>
                <w:noProof/>
                <w:webHidden/>
              </w:rPr>
              <w:fldChar w:fldCharType="separate"/>
            </w:r>
            <w:r>
              <w:rPr>
                <w:noProof/>
                <w:webHidden/>
              </w:rPr>
              <w:t>11</w:t>
            </w:r>
            <w:r>
              <w:rPr>
                <w:noProof/>
                <w:webHidden/>
              </w:rPr>
              <w:fldChar w:fldCharType="end"/>
            </w:r>
          </w:hyperlink>
        </w:p>
        <w:p w14:paraId="79CF70D0" w14:textId="34EBA4B6" w:rsidR="00560322" w:rsidRDefault="00560322">
          <w:pPr>
            <w:pStyle w:val="Kazalovsebine3"/>
            <w:rPr>
              <w:rFonts w:asciiTheme="minorHAnsi" w:eastAsiaTheme="minorEastAsia" w:hAnsiTheme="minorHAnsi" w:cstheme="minorBidi"/>
              <w:iCs w:val="0"/>
              <w:noProof/>
              <w:szCs w:val="22"/>
            </w:rPr>
          </w:pPr>
          <w:hyperlink w:anchor="_Toc118362971" w:history="1">
            <w:r w:rsidRPr="00235A9C">
              <w:rPr>
                <w:rStyle w:val="Hiperpovezava"/>
                <w:rFonts w:eastAsiaTheme="majorEastAsia"/>
                <w:noProof/>
              </w:rPr>
              <w:t>3.2.2</w:t>
            </w:r>
            <w:r>
              <w:rPr>
                <w:rFonts w:asciiTheme="minorHAnsi" w:eastAsiaTheme="minorEastAsia" w:hAnsiTheme="minorHAnsi" w:cstheme="minorBidi"/>
                <w:iCs w:val="0"/>
                <w:noProof/>
                <w:szCs w:val="22"/>
              </w:rPr>
              <w:tab/>
            </w:r>
            <w:r w:rsidRPr="00235A9C">
              <w:rPr>
                <w:rStyle w:val="Hiperpovezava"/>
                <w:rFonts w:eastAsiaTheme="majorEastAsia"/>
                <w:noProof/>
              </w:rPr>
              <w:t>Storitve</w:t>
            </w:r>
            <w:r>
              <w:rPr>
                <w:noProof/>
                <w:webHidden/>
              </w:rPr>
              <w:tab/>
            </w:r>
            <w:r>
              <w:rPr>
                <w:noProof/>
                <w:webHidden/>
              </w:rPr>
              <w:fldChar w:fldCharType="begin"/>
            </w:r>
            <w:r>
              <w:rPr>
                <w:noProof/>
                <w:webHidden/>
              </w:rPr>
              <w:instrText xml:space="preserve"> PAGEREF _Toc118362971 \h </w:instrText>
            </w:r>
            <w:r>
              <w:rPr>
                <w:noProof/>
                <w:webHidden/>
              </w:rPr>
            </w:r>
            <w:r>
              <w:rPr>
                <w:noProof/>
                <w:webHidden/>
              </w:rPr>
              <w:fldChar w:fldCharType="separate"/>
            </w:r>
            <w:r>
              <w:rPr>
                <w:noProof/>
                <w:webHidden/>
              </w:rPr>
              <w:t>11</w:t>
            </w:r>
            <w:r>
              <w:rPr>
                <w:noProof/>
                <w:webHidden/>
              </w:rPr>
              <w:fldChar w:fldCharType="end"/>
            </w:r>
          </w:hyperlink>
        </w:p>
        <w:p w14:paraId="2627DE9D" w14:textId="6FB68272" w:rsidR="00560322" w:rsidRDefault="00560322">
          <w:pPr>
            <w:pStyle w:val="Kazalovsebine2"/>
            <w:rPr>
              <w:rFonts w:asciiTheme="minorHAnsi" w:eastAsiaTheme="minorEastAsia" w:hAnsiTheme="minorHAnsi" w:cstheme="minorBidi"/>
              <w:noProof/>
              <w:szCs w:val="22"/>
            </w:rPr>
          </w:pPr>
          <w:hyperlink w:anchor="_Toc118362972" w:history="1">
            <w:r w:rsidRPr="00235A9C">
              <w:rPr>
                <w:rStyle w:val="Hiperpovezava"/>
                <w:rFonts w:eastAsiaTheme="majorEastAsia"/>
                <w:noProof/>
              </w:rPr>
              <w:t>3.3</w:t>
            </w:r>
            <w:r>
              <w:rPr>
                <w:rFonts w:asciiTheme="minorHAnsi" w:eastAsiaTheme="minorEastAsia" w:hAnsiTheme="minorHAnsi" w:cstheme="minorBidi"/>
                <w:noProof/>
                <w:szCs w:val="22"/>
              </w:rPr>
              <w:tab/>
            </w:r>
            <w:r w:rsidRPr="00235A9C">
              <w:rPr>
                <w:rStyle w:val="Hiperpovezava"/>
                <w:rFonts w:eastAsiaTheme="majorEastAsia"/>
                <w:noProof/>
              </w:rPr>
              <w:t>Podatki o sedanjem povpraševanju</w:t>
            </w:r>
            <w:r>
              <w:rPr>
                <w:noProof/>
                <w:webHidden/>
              </w:rPr>
              <w:tab/>
            </w:r>
            <w:r>
              <w:rPr>
                <w:noProof/>
                <w:webHidden/>
              </w:rPr>
              <w:fldChar w:fldCharType="begin"/>
            </w:r>
            <w:r>
              <w:rPr>
                <w:noProof/>
                <w:webHidden/>
              </w:rPr>
              <w:instrText xml:space="preserve"> PAGEREF _Toc118362972 \h </w:instrText>
            </w:r>
            <w:r>
              <w:rPr>
                <w:noProof/>
                <w:webHidden/>
              </w:rPr>
            </w:r>
            <w:r>
              <w:rPr>
                <w:noProof/>
                <w:webHidden/>
              </w:rPr>
              <w:fldChar w:fldCharType="separate"/>
            </w:r>
            <w:r>
              <w:rPr>
                <w:noProof/>
                <w:webHidden/>
              </w:rPr>
              <w:t>11</w:t>
            </w:r>
            <w:r>
              <w:rPr>
                <w:noProof/>
                <w:webHidden/>
              </w:rPr>
              <w:fldChar w:fldCharType="end"/>
            </w:r>
          </w:hyperlink>
        </w:p>
        <w:p w14:paraId="6293FB09" w14:textId="189B42CB" w:rsidR="00560322" w:rsidRDefault="00560322">
          <w:pPr>
            <w:pStyle w:val="Kazalovsebine3"/>
            <w:rPr>
              <w:rFonts w:asciiTheme="minorHAnsi" w:eastAsiaTheme="minorEastAsia" w:hAnsiTheme="minorHAnsi" w:cstheme="minorBidi"/>
              <w:iCs w:val="0"/>
              <w:noProof/>
              <w:szCs w:val="22"/>
            </w:rPr>
          </w:pPr>
          <w:hyperlink w:anchor="_Toc118362973" w:history="1">
            <w:r w:rsidRPr="00235A9C">
              <w:rPr>
                <w:rStyle w:val="Hiperpovezava"/>
                <w:rFonts w:eastAsiaTheme="majorEastAsia"/>
                <w:noProof/>
              </w:rPr>
              <w:t>3.3.1</w:t>
            </w:r>
            <w:r>
              <w:rPr>
                <w:rFonts w:asciiTheme="minorHAnsi" w:eastAsiaTheme="minorEastAsia" w:hAnsiTheme="minorHAnsi" w:cstheme="minorBidi"/>
                <w:iCs w:val="0"/>
                <w:noProof/>
                <w:szCs w:val="22"/>
              </w:rPr>
              <w:tab/>
            </w:r>
            <w:r w:rsidRPr="00235A9C">
              <w:rPr>
                <w:rStyle w:val="Hiperpovezava"/>
                <w:rFonts w:eastAsiaTheme="majorEastAsia"/>
                <w:noProof/>
              </w:rPr>
              <w:t>Raziskave generacije potovanj</w:t>
            </w:r>
            <w:r>
              <w:rPr>
                <w:noProof/>
                <w:webHidden/>
              </w:rPr>
              <w:tab/>
            </w:r>
            <w:r>
              <w:rPr>
                <w:noProof/>
                <w:webHidden/>
              </w:rPr>
              <w:fldChar w:fldCharType="begin"/>
            </w:r>
            <w:r>
              <w:rPr>
                <w:noProof/>
                <w:webHidden/>
              </w:rPr>
              <w:instrText xml:space="preserve"> PAGEREF _Toc118362973 \h </w:instrText>
            </w:r>
            <w:r>
              <w:rPr>
                <w:noProof/>
                <w:webHidden/>
              </w:rPr>
            </w:r>
            <w:r>
              <w:rPr>
                <w:noProof/>
                <w:webHidden/>
              </w:rPr>
              <w:fldChar w:fldCharType="separate"/>
            </w:r>
            <w:r>
              <w:rPr>
                <w:noProof/>
                <w:webHidden/>
              </w:rPr>
              <w:t>11</w:t>
            </w:r>
            <w:r>
              <w:rPr>
                <w:noProof/>
                <w:webHidden/>
              </w:rPr>
              <w:fldChar w:fldCharType="end"/>
            </w:r>
          </w:hyperlink>
        </w:p>
        <w:p w14:paraId="6212657B" w14:textId="37B34067" w:rsidR="00560322" w:rsidRDefault="00560322">
          <w:pPr>
            <w:pStyle w:val="Kazalovsebine3"/>
            <w:rPr>
              <w:rFonts w:asciiTheme="minorHAnsi" w:eastAsiaTheme="minorEastAsia" w:hAnsiTheme="minorHAnsi" w:cstheme="minorBidi"/>
              <w:iCs w:val="0"/>
              <w:noProof/>
              <w:szCs w:val="22"/>
            </w:rPr>
          </w:pPr>
          <w:hyperlink w:anchor="_Toc118362974" w:history="1">
            <w:r w:rsidRPr="00235A9C">
              <w:rPr>
                <w:rStyle w:val="Hiperpovezava"/>
                <w:rFonts w:eastAsiaTheme="majorEastAsia"/>
                <w:noProof/>
              </w:rPr>
              <w:t>3.3.2</w:t>
            </w:r>
            <w:r>
              <w:rPr>
                <w:rFonts w:asciiTheme="minorHAnsi" w:eastAsiaTheme="minorEastAsia" w:hAnsiTheme="minorHAnsi" w:cstheme="minorBidi"/>
                <w:iCs w:val="0"/>
                <w:noProof/>
                <w:szCs w:val="22"/>
              </w:rPr>
              <w:tab/>
            </w:r>
            <w:r w:rsidRPr="00235A9C">
              <w:rPr>
                <w:rStyle w:val="Hiperpovezava"/>
                <w:rFonts w:eastAsiaTheme="majorEastAsia"/>
                <w:noProof/>
              </w:rPr>
              <w:t>Raziskave distribucije potovanj</w:t>
            </w:r>
            <w:r>
              <w:rPr>
                <w:noProof/>
                <w:webHidden/>
              </w:rPr>
              <w:tab/>
            </w:r>
            <w:r>
              <w:rPr>
                <w:noProof/>
                <w:webHidden/>
              </w:rPr>
              <w:fldChar w:fldCharType="begin"/>
            </w:r>
            <w:r>
              <w:rPr>
                <w:noProof/>
                <w:webHidden/>
              </w:rPr>
              <w:instrText xml:space="preserve"> PAGEREF _Toc118362974 \h </w:instrText>
            </w:r>
            <w:r>
              <w:rPr>
                <w:noProof/>
                <w:webHidden/>
              </w:rPr>
            </w:r>
            <w:r>
              <w:rPr>
                <w:noProof/>
                <w:webHidden/>
              </w:rPr>
              <w:fldChar w:fldCharType="separate"/>
            </w:r>
            <w:r>
              <w:rPr>
                <w:noProof/>
                <w:webHidden/>
              </w:rPr>
              <w:t>12</w:t>
            </w:r>
            <w:r>
              <w:rPr>
                <w:noProof/>
                <w:webHidden/>
              </w:rPr>
              <w:fldChar w:fldCharType="end"/>
            </w:r>
          </w:hyperlink>
        </w:p>
        <w:p w14:paraId="76CBF805" w14:textId="6EA8AFBA" w:rsidR="00560322" w:rsidRDefault="00560322">
          <w:pPr>
            <w:pStyle w:val="Kazalovsebine3"/>
            <w:rPr>
              <w:rFonts w:asciiTheme="minorHAnsi" w:eastAsiaTheme="minorEastAsia" w:hAnsiTheme="minorHAnsi" w:cstheme="minorBidi"/>
              <w:iCs w:val="0"/>
              <w:noProof/>
              <w:szCs w:val="22"/>
            </w:rPr>
          </w:pPr>
          <w:hyperlink w:anchor="_Toc118362975" w:history="1">
            <w:r w:rsidRPr="00235A9C">
              <w:rPr>
                <w:rStyle w:val="Hiperpovezava"/>
                <w:rFonts w:eastAsiaTheme="majorEastAsia"/>
                <w:noProof/>
              </w:rPr>
              <w:t>3.3.3</w:t>
            </w:r>
            <w:r>
              <w:rPr>
                <w:rFonts w:asciiTheme="minorHAnsi" w:eastAsiaTheme="minorEastAsia" w:hAnsiTheme="minorHAnsi" w:cstheme="minorBidi"/>
                <w:iCs w:val="0"/>
                <w:noProof/>
                <w:szCs w:val="22"/>
              </w:rPr>
              <w:tab/>
            </w:r>
            <w:r w:rsidRPr="00235A9C">
              <w:rPr>
                <w:rStyle w:val="Hiperpovezava"/>
                <w:rFonts w:eastAsiaTheme="majorEastAsia"/>
                <w:noProof/>
              </w:rPr>
              <w:t>Raziskave izbire načina potovanj</w:t>
            </w:r>
            <w:r>
              <w:rPr>
                <w:noProof/>
                <w:webHidden/>
              </w:rPr>
              <w:tab/>
            </w:r>
            <w:r>
              <w:rPr>
                <w:noProof/>
                <w:webHidden/>
              </w:rPr>
              <w:fldChar w:fldCharType="begin"/>
            </w:r>
            <w:r>
              <w:rPr>
                <w:noProof/>
                <w:webHidden/>
              </w:rPr>
              <w:instrText xml:space="preserve"> PAGEREF _Toc118362975 \h </w:instrText>
            </w:r>
            <w:r>
              <w:rPr>
                <w:noProof/>
                <w:webHidden/>
              </w:rPr>
            </w:r>
            <w:r>
              <w:rPr>
                <w:noProof/>
                <w:webHidden/>
              </w:rPr>
              <w:fldChar w:fldCharType="separate"/>
            </w:r>
            <w:r>
              <w:rPr>
                <w:noProof/>
                <w:webHidden/>
              </w:rPr>
              <w:t>12</w:t>
            </w:r>
            <w:r>
              <w:rPr>
                <w:noProof/>
                <w:webHidden/>
              </w:rPr>
              <w:fldChar w:fldCharType="end"/>
            </w:r>
          </w:hyperlink>
        </w:p>
        <w:p w14:paraId="09F6DDF1" w14:textId="021485AA" w:rsidR="00560322" w:rsidRDefault="00560322">
          <w:pPr>
            <w:pStyle w:val="Kazalovsebine3"/>
            <w:rPr>
              <w:rFonts w:asciiTheme="minorHAnsi" w:eastAsiaTheme="minorEastAsia" w:hAnsiTheme="minorHAnsi" w:cstheme="minorBidi"/>
              <w:iCs w:val="0"/>
              <w:noProof/>
              <w:szCs w:val="22"/>
            </w:rPr>
          </w:pPr>
          <w:hyperlink w:anchor="_Toc118362976" w:history="1">
            <w:r w:rsidRPr="00235A9C">
              <w:rPr>
                <w:rStyle w:val="Hiperpovezava"/>
                <w:rFonts w:eastAsiaTheme="majorEastAsia"/>
                <w:noProof/>
              </w:rPr>
              <w:t>3.3.4</w:t>
            </w:r>
            <w:r>
              <w:rPr>
                <w:rFonts w:asciiTheme="minorHAnsi" w:eastAsiaTheme="minorEastAsia" w:hAnsiTheme="minorHAnsi" w:cstheme="minorBidi"/>
                <w:iCs w:val="0"/>
                <w:noProof/>
                <w:szCs w:val="22"/>
              </w:rPr>
              <w:tab/>
            </w:r>
            <w:r w:rsidRPr="00235A9C">
              <w:rPr>
                <w:rStyle w:val="Hiperpovezava"/>
                <w:rFonts w:eastAsiaTheme="majorEastAsia"/>
                <w:noProof/>
              </w:rPr>
              <w:t>Raziskave parametrov modela izbire poti</w:t>
            </w:r>
            <w:r>
              <w:rPr>
                <w:noProof/>
                <w:webHidden/>
              </w:rPr>
              <w:tab/>
            </w:r>
            <w:r>
              <w:rPr>
                <w:noProof/>
                <w:webHidden/>
              </w:rPr>
              <w:fldChar w:fldCharType="begin"/>
            </w:r>
            <w:r>
              <w:rPr>
                <w:noProof/>
                <w:webHidden/>
              </w:rPr>
              <w:instrText xml:space="preserve"> PAGEREF _Toc118362976 \h </w:instrText>
            </w:r>
            <w:r>
              <w:rPr>
                <w:noProof/>
                <w:webHidden/>
              </w:rPr>
            </w:r>
            <w:r>
              <w:rPr>
                <w:noProof/>
                <w:webHidden/>
              </w:rPr>
              <w:fldChar w:fldCharType="separate"/>
            </w:r>
            <w:r>
              <w:rPr>
                <w:noProof/>
                <w:webHidden/>
              </w:rPr>
              <w:t>12</w:t>
            </w:r>
            <w:r>
              <w:rPr>
                <w:noProof/>
                <w:webHidden/>
              </w:rPr>
              <w:fldChar w:fldCharType="end"/>
            </w:r>
          </w:hyperlink>
        </w:p>
        <w:p w14:paraId="5EAD1F6B" w14:textId="73F3C240" w:rsidR="00560322" w:rsidRDefault="00560322">
          <w:pPr>
            <w:pStyle w:val="Kazalovsebine2"/>
            <w:rPr>
              <w:rFonts w:asciiTheme="minorHAnsi" w:eastAsiaTheme="minorEastAsia" w:hAnsiTheme="minorHAnsi" w:cstheme="minorBidi"/>
              <w:noProof/>
              <w:szCs w:val="22"/>
            </w:rPr>
          </w:pPr>
          <w:hyperlink w:anchor="_Toc118362977" w:history="1">
            <w:r w:rsidRPr="00235A9C">
              <w:rPr>
                <w:rStyle w:val="Hiperpovezava"/>
                <w:rFonts w:eastAsiaTheme="majorEastAsia"/>
                <w:noProof/>
              </w:rPr>
              <w:t>3.4</w:t>
            </w:r>
            <w:r>
              <w:rPr>
                <w:rFonts w:asciiTheme="minorHAnsi" w:eastAsiaTheme="minorEastAsia" w:hAnsiTheme="minorHAnsi" w:cstheme="minorBidi"/>
                <w:noProof/>
                <w:szCs w:val="22"/>
              </w:rPr>
              <w:tab/>
            </w:r>
            <w:r w:rsidRPr="00235A9C">
              <w:rPr>
                <w:rStyle w:val="Hiperpovezava"/>
                <w:rFonts w:eastAsiaTheme="majorEastAsia"/>
                <w:noProof/>
              </w:rPr>
              <w:t>Socio – ekonomski podatki</w:t>
            </w:r>
            <w:r>
              <w:rPr>
                <w:noProof/>
                <w:webHidden/>
              </w:rPr>
              <w:tab/>
            </w:r>
            <w:r>
              <w:rPr>
                <w:noProof/>
                <w:webHidden/>
              </w:rPr>
              <w:fldChar w:fldCharType="begin"/>
            </w:r>
            <w:r>
              <w:rPr>
                <w:noProof/>
                <w:webHidden/>
              </w:rPr>
              <w:instrText xml:space="preserve"> PAGEREF _Toc118362977 \h </w:instrText>
            </w:r>
            <w:r>
              <w:rPr>
                <w:noProof/>
                <w:webHidden/>
              </w:rPr>
            </w:r>
            <w:r>
              <w:rPr>
                <w:noProof/>
                <w:webHidden/>
              </w:rPr>
              <w:fldChar w:fldCharType="separate"/>
            </w:r>
            <w:r>
              <w:rPr>
                <w:noProof/>
                <w:webHidden/>
              </w:rPr>
              <w:t>12</w:t>
            </w:r>
            <w:r>
              <w:rPr>
                <w:noProof/>
                <w:webHidden/>
              </w:rPr>
              <w:fldChar w:fldCharType="end"/>
            </w:r>
          </w:hyperlink>
        </w:p>
        <w:p w14:paraId="329B46E8" w14:textId="096B2F13" w:rsidR="00560322" w:rsidRDefault="00560322">
          <w:pPr>
            <w:pStyle w:val="Kazalovsebine3"/>
            <w:rPr>
              <w:rFonts w:asciiTheme="minorHAnsi" w:eastAsiaTheme="minorEastAsia" w:hAnsiTheme="minorHAnsi" w:cstheme="minorBidi"/>
              <w:iCs w:val="0"/>
              <w:noProof/>
              <w:szCs w:val="22"/>
            </w:rPr>
          </w:pPr>
          <w:hyperlink w:anchor="_Toc118362978" w:history="1">
            <w:r w:rsidRPr="00235A9C">
              <w:rPr>
                <w:rStyle w:val="Hiperpovezava"/>
                <w:rFonts w:eastAsiaTheme="majorEastAsia"/>
                <w:noProof/>
              </w:rPr>
              <w:t>3.4.1</w:t>
            </w:r>
            <w:r>
              <w:rPr>
                <w:rFonts w:asciiTheme="minorHAnsi" w:eastAsiaTheme="minorEastAsia" w:hAnsiTheme="minorHAnsi" w:cstheme="minorBidi"/>
                <w:iCs w:val="0"/>
                <w:noProof/>
                <w:szCs w:val="22"/>
              </w:rPr>
              <w:tab/>
            </w:r>
            <w:r w:rsidRPr="00235A9C">
              <w:rPr>
                <w:rStyle w:val="Hiperpovezava"/>
                <w:rFonts w:eastAsiaTheme="majorEastAsia"/>
                <w:noProof/>
              </w:rPr>
              <w:t>Podatki o prebivalstvu in zaposlenosti</w:t>
            </w:r>
            <w:r>
              <w:rPr>
                <w:noProof/>
                <w:webHidden/>
              </w:rPr>
              <w:tab/>
            </w:r>
            <w:r>
              <w:rPr>
                <w:noProof/>
                <w:webHidden/>
              </w:rPr>
              <w:fldChar w:fldCharType="begin"/>
            </w:r>
            <w:r>
              <w:rPr>
                <w:noProof/>
                <w:webHidden/>
              </w:rPr>
              <w:instrText xml:space="preserve"> PAGEREF _Toc118362978 \h </w:instrText>
            </w:r>
            <w:r>
              <w:rPr>
                <w:noProof/>
                <w:webHidden/>
              </w:rPr>
            </w:r>
            <w:r>
              <w:rPr>
                <w:noProof/>
                <w:webHidden/>
              </w:rPr>
              <w:fldChar w:fldCharType="separate"/>
            </w:r>
            <w:r>
              <w:rPr>
                <w:noProof/>
                <w:webHidden/>
              </w:rPr>
              <w:t>12</w:t>
            </w:r>
            <w:r>
              <w:rPr>
                <w:noProof/>
                <w:webHidden/>
              </w:rPr>
              <w:fldChar w:fldCharType="end"/>
            </w:r>
          </w:hyperlink>
        </w:p>
        <w:p w14:paraId="09FBEF80" w14:textId="2F114BE8" w:rsidR="00560322" w:rsidRDefault="00560322">
          <w:pPr>
            <w:pStyle w:val="Kazalovsebine3"/>
            <w:rPr>
              <w:rFonts w:asciiTheme="minorHAnsi" w:eastAsiaTheme="minorEastAsia" w:hAnsiTheme="minorHAnsi" w:cstheme="minorBidi"/>
              <w:iCs w:val="0"/>
              <w:noProof/>
              <w:szCs w:val="22"/>
            </w:rPr>
          </w:pPr>
          <w:hyperlink w:anchor="_Toc118362979" w:history="1">
            <w:r w:rsidRPr="00235A9C">
              <w:rPr>
                <w:rStyle w:val="Hiperpovezava"/>
                <w:rFonts w:eastAsiaTheme="majorEastAsia"/>
                <w:noProof/>
              </w:rPr>
              <w:t>3.4.2</w:t>
            </w:r>
            <w:r>
              <w:rPr>
                <w:rFonts w:asciiTheme="minorHAnsi" w:eastAsiaTheme="minorEastAsia" w:hAnsiTheme="minorHAnsi" w:cstheme="minorBidi"/>
                <w:iCs w:val="0"/>
                <w:noProof/>
                <w:szCs w:val="22"/>
              </w:rPr>
              <w:tab/>
            </w:r>
            <w:r w:rsidRPr="00235A9C">
              <w:rPr>
                <w:rStyle w:val="Hiperpovezava"/>
                <w:rFonts w:eastAsiaTheme="majorEastAsia"/>
                <w:noProof/>
              </w:rPr>
              <w:t>Dohodek</w:t>
            </w:r>
            <w:r>
              <w:rPr>
                <w:noProof/>
                <w:webHidden/>
              </w:rPr>
              <w:tab/>
            </w:r>
            <w:r>
              <w:rPr>
                <w:noProof/>
                <w:webHidden/>
              </w:rPr>
              <w:fldChar w:fldCharType="begin"/>
            </w:r>
            <w:r>
              <w:rPr>
                <w:noProof/>
                <w:webHidden/>
              </w:rPr>
              <w:instrText xml:space="preserve"> PAGEREF _Toc118362979 \h </w:instrText>
            </w:r>
            <w:r>
              <w:rPr>
                <w:noProof/>
                <w:webHidden/>
              </w:rPr>
            </w:r>
            <w:r>
              <w:rPr>
                <w:noProof/>
                <w:webHidden/>
              </w:rPr>
              <w:fldChar w:fldCharType="separate"/>
            </w:r>
            <w:r>
              <w:rPr>
                <w:noProof/>
                <w:webHidden/>
              </w:rPr>
              <w:t>13</w:t>
            </w:r>
            <w:r>
              <w:rPr>
                <w:noProof/>
                <w:webHidden/>
              </w:rPr>
              <w:fldChar w:fldCharType="end"/>
            </w:r>
          </w:hyperlink>
        </w:p>
        <w:p w14:paraId="211FC457" w14:textId="4C743DCE" w:rsidR="00560322" w:rsidRDefault="00560322">
          <w:pPr>
            <w:pStyle w:val="Kazalovsebine3"/>
            <w:rPr>
              <w:rFonts w:asciiTheme="minorHAnsi" w:eastAsiaTheme="minorEastAsia" w:hAnsiTheme="minorHAnsi" w:cstheme="minorBidi"/>
              <w:iCs w:val="0"/>
              <w:noProof/>
              <w:szCs w:val="22"/>
            </w:rPr>
          </w:pPr>
          <w:hyperlink w:anchor="_Toc118362980" w:history="1">
            <w:r w:rsidRPr="00235A9C">
              <w:rPr>
                <w:rStyle w:val="Hiperpovezava"/>
                <w:rFonts w:eastAsiaTheme="majorEastAsia"/>
                <w:noProof/>
              </w:rPr>
              <w:t>3.4.3</w:t>
            </w:r>
            <w:r>
              <w:rPr>
                <w:rFonts w:asciiTheme="minorHAnsi" w:eastAsiaTheme="minorEastAsia" w:hAnsiTheme="minorHAnsi" w:cstheme="minorBidi"/>
                <w:iCs w:val="0"/>
                <w:noProof/>
                <w:szCs w:val="22"/>
              </w:rPr>
              <w:tab/>
            </w:r>
            <w:r w:rsidRPr="00235A9C">
              <w:rPr>
                <w:rStyle w:val="Hiperpovezava"/>
                <w:rFonts w:eastAsiaTheme="majorEastAsia"/>
                <w:noProof/>
              </w:rPr>
              <w:t>Delovna mesta</w:t>
            </w:r>
            <w:r>
              <w:rPr>
                <w:noProof/>
                <w:webHidden/>
              </w:rPr>
              <w:tab/>
            </w:r>
            <w:r>
              <w:rPr>
                <w:noProof/>
                <w:webHidden/>
              </w:rPr>
              <w:fldChar w:fldCharType="begin"/>
            </w:r>
            <w:r>
              <w:rPr>
                <w:noProof/>
                <w:webHidden/>
              </w:rPr>
              <w:instrText xml:space="preserve"> PAGEREF _Toc118362980 \h </w:instrText>
            </w:r>
            <w:r>
              <w:rPr>
                <w:noProof/>
                <w:webHidden/>
              </w:rPr>
            </w:r>
            <w:r>
              <w:rPr>
                <w:noProof/>
                <w:webHidden/>
              </w:rPr>
              <w:fldChar w:fldCharType="separate"/>
            </w:r>
            <w:r>
              <w:rPr>
                <w:noProof/>
                <w:webHidden/>
              </w:rPr>
              <w:t>13</w:t>
            </w:r>
            <w:r>
              <w:rPr>
                <w:noProof/>
                <w:webHidden/>
              </w:rPr>
              <w:fldChar w:fldCharType="end"/>
            </w:r>
          </w:hyperlink>
        </w:p>
        <w:p w14:paraId="5ABBF1FB" w14:textId="164816FF" w:rsidR="00560322" w:rsidRDefault="00560322">
          <w:pPr>
            <w:pStyle w:val="Kazalovsebine3"/>
            <w:rPr>
              <w:rFonts w:asciiTheme="minorHAnsi" w:eastAsiaTheme="minorEastAsia" w:hAnsiTheme="minorHAnsi" w:cstheme="minorBidi"/>
              <w:iCs w:val="0"/>
              <w:noProof/>
              <w:szCs w:val="22"/>
            </w:rPr>
          </w:pPr>
          <w:hyperlink w:anchor="_Toc118362981" w:history="1">
            <w:r w:rsidRPr="00235A9C">
              <w:rPr>
                <w:rStyle w:val="Hiperpovezava"/>
                <w:rFonts w:eastAsiaTheme="majorEastAsia"/>
                <w:noProof/>
              </w:rPr>
              <w:t>3.4.4</w:t>
            </w:r>
            <w:r>
              <w:rPr>
                <w:rFonts w:asciiTheme="minorHAnsi" w:eastAsiaTheme="minorEastAsia" w:hAnsiTheme="minorHAnsi" w:cstheme="minorBidi"/>
                <w:iCs w:val="0"/>
                <w:noProof/>
                <w:szCs w:val="22"/>
              </w:rPr>
              <w:tab/>
            </w:r>
            <w:r w:rsidRPr="00235A9C">
              <w:rPr>
                <w:rStyle w:val="Hiperpovezava"/>
                <w:rFonts w:eastAsiaTheme="majorEastAsia"/>
                <w:noProof/>
              </w:rPr>
              <w:t>Obseg prodaje</w:t>
            </w:r>
            <w:r>
              <w:rPr>
                <w:noProof/>
                <w:webHidden/>
              </w:rPr>
              <w:tab/>
            </w:r>
            <w:r>
              <w:rPr>
                <w:noProof/>
                <w:webHidden/>
              </w:rPr>
              <w:fldChar w:fldCharType="begin"/>
            </w:r>
            <w:r>
              <w:rPr>
                <w:noProof/>
                <w:webHidden/>
              </w:rPr>
              <w:instrText xml:space="preserve"> PAGEREF _Toc118362981 \h </w:instrText>
            </w:r>
            <w:r>
              <w:rPr>
                <w:noProof/>
                <w:webHidden/>
              </w:rPr>
            </w:r>
            <w:r>
              <w:rPr>
                <w:noProof/>
                <w:webHidden/>
              </w:rPr>
              <w:fldChar w:fldCharType="separate"/>
            </w:r>
            <w:r>
              <w:rPr>
                <w:noProof/>
                <w:webHidden/>
              </w:rPr>
              <w:t>13</w:t>
            </w:r>
            <w:r>
              <w:rPr>
                <w:noProof/>
                <w:webHidden/>
              </w:rPr>
              <w:fldChar w:fldCharType="end"/>
            </w:r>
          </w:hyperlink>
        </w:p>
        <w:p w14:paraId="773F02BF" w14:textId="20C4AA7A" w:rsidR="00560322" w:rsidRDefault="00560322">
          <w:pPr>
            <w:pStyle w:val="Kazalovsebine3"/>
            <w:rPr>
              <w:rFonts w:asciiTheme="minorHAnsi" w:eastAsiaTheme="minorEastAsia" w:hAnsiTheme="minorHAnsi" w:cstheme="minorBidi"/>
              <w:iCs w:val="0"/>
              <w:noProof/>
              <w:szCs w:val="22"/>
            </w:rPr>
          </w:pPr>
          <w:hyperlink w:anchor="_Toc118362982" w:history="1">
            <w:r w:rsidRPr="00235A9C">
              <w:rPr>
                <w:rStyle w:val="Hiperpovezava"/>
                <w:rFonts w:eastAsiaTheme="majorEastAsia"/>
                <w:noProof/>
              </w:rPr>
              <w:t>3.4.5</w:t>
            </w:r>
            <w:r>
              <w:rPr>
                <w:rFonts w:asciiTheme="minorHAnsi" w:eastAsiaTheme="minorEastAsia" w:hAnsiTheme="minorHAnsi" w:cstheme="minorBidi"/>
                <w:iCs w:val="0"/>
                <w:noProof/>
                <w:szCs w:val="22"/>
              </w:rPr>
              <w:tab/>
            </w:r>
            <w:r w:rsidRPr="00235A9C">
              <w:rPr>
                <w:rStyle w:val="Hiperpovezava"/>
                <w:rFonts w:eastAsiaTheme="majorEastAsia"/>
                <w:noProof/>
              </w:rPr>
              <w:t>Šole in druge izobraževalne ustanove</w:t>
            </w:r>
            <w:r>
              <w:rPr>
                <w:noProof/>
                <w:webHidden/>
              </w:rPr>
              <w:tab/>
            </w:r>
            <w:r>
              <w:rPr>
                <w:noProof/>
                <w:webHidden/>
              </w:rPr>
              <w:fldChar w:fldCharType="begin"/>
            </w:r>
            <w:r>
              <w:rPr>
                <w:noProof/>
                <w:webHidden/>
              </w:rPr>
              <w:instrText xml:space="preserve"> PAGEREF _Toc118362982 \h </w:instrText>
            </w:r>
            <w:r>
              <w:rPr>
                <w:noProof/>
                <w:webHidden/>
              </w:rPr>
            </w:r>
            <w:r>
              <w:rPr>
                <w:noProof/>
                <w:webHidden/>
              </w:rPr>
              <w:fldChar w:fldCharType="separate"/>
            </w:r>
            <w:r>
              <w:rPr>
                <w:noProof/>
                <w:webHidden/>
              </w:rPr>
              <w:t>13</w:t>
            </w:r>
            <w:r>
              <w:rPr>
                <w:noProof/>
                <w:webHidden/>
              </w:rPr>
              <w:fldChar w:fldCharType="end"/>
            </w:r>
          </w:hyperlink>
        </w:p>
        <w:p w14:paraId="47594E0D" w14:textId="1B206059" w:rsidR="00560322" w:rsidRDefault="00560322">
          <w:pPr>
            <w:pStyle w:val="Kazalovsebine1"/>
            <w:rPr>
              <w:rFonts w:asciiTheme="minorHAnsi" w:eastAsiaTheme="minorEastAsia" w:hAnsiTheme="minorHAnsi" w:cstheme="minorBidi"/>
              <w:b w:val="0"/>
              <w:bCs w:val="0"/>
              <w:noProof/>
              <w:szCs w:val="22"/>
            </w:rPr>
          </w:pPr>
          <w:hyperlink w:anchor="_Toc118362983" w:history="1">
            <w:r w:rsidRPr="00235A9C">
              <w:rPr>
                <w:rStyle w:val="Hiperpovezava"/>
                <w:rFonts w:eastAsiaTheme="majorEastAsia"/>
                <w:noProof/>
              </w:rPr>
              <w:t>4</w:t>
            </w:r>
            <w:r>
              <w:rPr>
                <w:rFonts w:asciiTheme="minorHAnsi" w:eastAsiaTheme="minorEastAsia" w:hAnsiTheme="minorHAnsi" w:cstheme="minorBidi"/>
                <w:b w:val="0"/>
                <w:bCs w:val="0"/>
                <w:noProof/>
                <w:szCs w:val="22"/>
              </w:rPr>
              <w:tab/>
            </w:r>
            <w:r w:rsidRPr="00235A9C">
              <w:rPr>
                <w:rStyle w:val="Hiperpovezava"/>
                <w:rFonts w:eastAsiaTheme="majorEastAsia"/>
                <w:noProof/>
              </w:rPr>
              <w:t>Štiristopenjski prometni model</w:t>
            </w:r>
            <w:r>
              <w:rPr>
                <w:noProof/>
                <w:webHidden/>
              </w:rPr>
              <w:tab/>
            </w:r>
            <w:r>
              <w:rPr>
                <w:noProof/>
                <w:webHidden/>
              </w:rPr>
              <w:fldChar w:fldCharType="begin"/>
            </w:r>
            <w:r>
              <w:rPr>
                <w:noProof/>
                <w:webHidden/>
              </w:rPr>
              <w:instrText xml:space="preserve"> PAGEREF _Toc118362983 \h </w:instrText>
            </w:r>
            <w:r>
              <w:rPr>
                <w:noProof/>
                <w:webHidden/>
              </w:rPr>
            </w:r>
            <w:r>
              <w:rPr>
                <w:noProof/>
                <w:webHidden/>
              </w:rPr>
              <w:fldChar w:fldCharType="separate"/>
            </w:r>
            <w:r>
              <w:rPr>
                <w:noProof/>
                <w:webHidden/>
              </w:rPr>
              <w:t>13</w:t>
            </w:r>
            <w:r>
              <w:rPr>
                <w:noProof/>
                <w:webHidden/>
              </w:rPr>
              <w:fldChar w:fldCharType="end"/>
            </w:r>
          </w:hyperlink>
        </w:p>
        <w:p w14:paraId="48141B85" w14:textId="4D72DCA4" w:rsidR="00560322" w:rsidRDefault="00560322">
          <w:pPr>
            <w:pStyle w:val="Kazalovsebine2"/>
            <w:rPr>
              <w:rFonts w:asciiTheme="minorHAnsi" w:eastAsiaTheme="minorEastAsia" w:hAnsiTheme="minorHAnsi" w:cstheme="minorBidi"/>
              <w:noProof/>
              <w:szCs w:val="22"/>
            </w:rPr>
          </w:pPr>
          <w:hyperlink w:anchor="_Toc118362984" w:history="1">
            <w:r w:rsidRPr="00235A9C">
              <w:rPr>
                <w:rStyle w:val="Hiperpovezava"/>
                <w:rFonts w:eastAsiaTheme="majorEastAsia"/>
                <w:noProof/>
              </w:rPr>
              <w:t>4.1</w:t>
            </w:r>
            <w:r>
              <w:rPr>
                <w:rFonts w:asciiTheme="minorHAnsi" w:eastAsiaTheme="minorEastAsia" w:hAnsiTheme="minorHAnsi" w:cstheme="minorBidi"/>
                <w:noProof/>
                <w:szCs w:val="22"/>
              </w:rPr>
              <w:tab/>
            </w:r>
            <w:r w:rsidRPr="00235A9C">
              <w:rPr>
                <w:rStyle w:val="Hiperpovezava"/>
                <w:rFonts w:eastAsiaTheme="majorEastAsia"/>
                <w:noProof/>
              </w:rPr>
              <w:t>Generacija potovanj</w:t>
            </w:r>
            <w:r>
              <w:rPr>
                <w:noProof/>
                <w:webHidden/>
              </w:rPr>
              <w:tab/>
            </w:r>
            <w:r>
              <w:rPr>
                <w:noProof/>
                <w:webHidden/>
              </w:rPr>
              <w:fldChar w:fldCharType="begin"/>
            </w:r>
            <w:r>
              <w:rPr>
                <w:noProof/>
                <w:webHidden/>
              </w:rPr>
              <w:instrText xml:space="preserve"> PAGEREF _Toc118362984 \h </w:instrText>
            </w:r>
            <w:r>
              <w:rPr>
                <w:noProof/>
                <w:webHidden/>
              </w:rPr>
            </w:r>
            <w:r>
              <w:rPr>
                <w:noProof/>
                <w:webHidden/>
              </w:rPr>
              <w:fldChar w:fldCharType="separate"/>
            </w:r>
            <w:r>
              <w:rPr>
                <w:noProof/>
                <w:webHidden/>
              </w:rPr>
              <w:t>13</w:t>
            </w:r>
            <w:r>
              <w:rPr>
                <w:noProof/>
                <w:webHidden/>
              </w:rPr>
              <w:fldChar w:fldCharType="end"/>
            </w:r>
          </w:hyperlink>
        </w:p>
        <w:p w14:paraId="46708C24" w14:textId="71DF5752" w:rsidR="00560322" w:rsidRDefault="00560322">
          <w:pPr>
            <w:pStyle w:val="Kazalovsebine2"/>
            <w:rPr>
              <w:rFonts w:asciiTheme="minorHAnsi" w:eastAsiaTheme="minorEastAsia" w:hAnsiTheme="minorHAnsi" w:cstheme="minorBidi"/>
              <w:noProof/>
              <w:szCs w:val="22"/>
            </w:rPr>
          </w:pPr>
          <w:hyperlink w:anchor="_Toc118362985" w:history="1">
            <w:r w:rsidRPr="00235A9C">
              <w:rPr>
                <w:rStyle w:val="Hiperpovezava"/>
                <w:rFonts w:eastAsiaTheme="majorEastAsia"/>
                <w:noProof/>
              </w:rPr>
              <w:t>4.2</w:t>
            </w:r>
            <w:r>
              <w:rPr>
                <w:rFonts w:asciiTheme="minorHAnsi" w:eastAsiaTheme="minorEastAsia" w:hAnsiTheme="minorHAnsi" w:cstheme="minorBidi"/>
                <w:noProof/>
                <w:szCs w:val="22"/>
              </w:rPr>
              <w:tab/>
            </w:r>
            <w:r w:rsidRPr="00235A9C">
              <w:rPr>
                <w:rStyle w:val="Hiperpovezava"/>
                <w:rFonts w:eastAsiaTheme="majorEastAsia"/>
                <w:noProof/>
              </w:rPr>
              <w:t>Distribucija potovanj</w:t>
            </w:r>
            <w:r>
              <w:rPr>
                <w:noProof/>
                <w:webHidden/>
              </w:rPr>
              <w:tab/>
            </w:r>
            <w:r>
              <w:rPr>
                <w:noProof/>
                <w:webHidden/>
              </w:rPr>
              <w:fldChar w:fldCharType="begin"/>
            </w:r>
            <w:r>
              <w:rPr>
                <w:noProof/>
                <w:webHidden/>
              </w:rPr>
              <w:instrText xml:space="preserve"> PAGEREF _Toc118362985 \h </w:instrText>
            </w:r>
            <w:r>
              <w:rPr>
                <w:noProof/>
                <w:webHidden/>
              </w:rPr>
            </w:r>
            <w:r>
              <w:rPr>
                <w:noProof/>
                <w:webHidden/>
              </w:rPr>
              <w:fldChar w:fldCharType="separate"/>
            </w:r>
            <w:r>
              <w:rPr>
                <w:noProof/>
                <w:webHidden/>
              </w:rPr>
              <w:t>13</w:t>
            </w:r>
            <w:r>
              <w:rPr>
                <w:noProof/>
                <w:webHidden/>
              </w:rPr>
              <w:fldChar w:fldCharType="end"/>
            </w:r>
          </w:hyperlink>
        </w:p>
        <w:p w14:paraId="66BD1E36" w14:textId="5A2FBD1A" w:rsidR="00560322" w:rsidRDefault="00560322">
          <w:pPr>
            <w:pStyle w:val="Kazalovsebine3"/>
            <w:rPr>
              <w:rFonts w:asciiTheme="minorHAnsi" w:eastAsiaTheme="minorEastAsia" w:hAnsiTheme="minorHAnsi" w:cstheme="minorBidi"/>
              <w:iCs w:val="0"/>
              <w:noProof/>
              <w:szCs w:val="22"/>
            </w:rPr>
          </w:pPr>
          <w:hyperlink w:anchor="_Toc118362986" w:history="1">
            <w:r w:rsidRPr="00235A9C">
              <w:rPr>
                <w:rStyle w:val="Hiperpovezava"/>
                <w:rFonts w:eastAsiaTheme="majorEastAsia"/>
                <w:noProof/>
              </w:rPr>
              <w:t>4.2.1</w:t>
            </w:r>
            <w:r>
              <w:rPr>
                <w:rFonts w:asciiTheme="minorHAnsi" w:eastAsiaTheme="minorEastAsia" w:hAnsiTheme="minorHAnsi" w:cstheme="minorBidi"/>
                <w:iCs w:val="0"/>
                <w:noProof/>
                <w:szCs w:val="22"/>
              </w:rPr>
              <w:tab/>
            </w:r>
            <w:r w:rsidRPr="00235A9C">
              <w:rPr>
                <w:rStyle w:val="Hiperpovezava"/>
                <w:rFonts w:eastAsiaTheme="majorEastAsia"/>
                <w:noProof/>
              </w:rPr>
              <w:t>Metode faktorjev rasti</w:t>
            </w:r>
            <w:r>
              <w:rPr>
                <w:noProof/>
                <w:webHidden/>
              </w:rPr>
              <w:tab/>
            </w:r>
            <w:r>
              <w:rPr>
                <w:noProof/>
                <w:webHidden/>
              </w:rPr>
              <w:fldChar w:fldCharType="begin"/>
            </w:r>
            <w:r>
              <w:rPr>
                <w:noProof/>
                <w:webHidden/>
              </w:rPr>
              <w:instrText xml:space="preserve"> PAGEREF _Toc118362986 \h </w:instrText>
            </w:r>
            <w:r>
              <w:rPr>
                <w:noProof/>
                <w:webHidden/>
              </w:rPr>
            </w:r>
            <w:r>
              <w:rPr>
                <w:noProof/>
                <w:webHidden/>
              </w:rPr>
              <w:fldChar w:fldCharType="separate"/>
            </w:r>
            <w:r>
              <w:rPr>
                <w:noProof/>
                <w:webHidden/>
              </w:rPr>
              <w:t>14</w:t>
            </w:r>
            <w:r>
              <w:rPr>
                <w:noProof/>
                <w:webHidden/>
              </w:rPr>
              <w:fldChar w:fldCharType="end"/>
            </w:r>
          </w:hyperlink>
        </w:p>
        <w:p w14:paraId="003CF55B" w14:textId="18611798" w:rsidR="00560322" w:rsidRDefault="00560322">
          <w:pPr>
            <w:pStyle w:val="Kazalovsebine3"/>
            <w:rPr>
              <w:rFonts w:asciiTheme="minorHAnsi" w:eastAsiaTheme="minorEastAsia" w:hAnsiTheme="minorHAnsi" w:cstheme="minorBidi"/>
              <w:iCs w:val="0"/>
              <w:noProof/>
              <w:szCs w:val="22"/>
            </w:rPr>
          </w:pPr>
          <w:hyperlink w:anchor="_Toc118362987" w:history="1">
            <w:r w:rsidRPr="00235A9C">
              <w:rPr>
                <w:rStyle w:val="Hiperpovezava"/>
                <w:rFonts w:eastAsiaTheme="majorEastAsia"/>
                <w:noProof/>
              </w:rPr>
              <w:t>4.2.2</w:t>
            </w:r>
            <w:r>
              <w:rPr>
                <w:rFonts w:asciiTheme="minorHAnsi" w:eastAsiaTheme="minorEastAsia" w:hAnsiTheme="minorHAnsi" w:cstheme="minorBidi"/>
                <w:iCs w:val="0"/>
                <w:noProof/>
                <w:szCs w:val="22"/>
              </w:rPr>
              <w:tab/>
            </w:r>
            <w:r w:rsidRPr="00235A9C">
              <w:rPr>
                <w:rStyle w:val="Hiperpovezava"/>
                <w:rFonts w:eastAsiaTheme="majorEastAsia"/>
                <w:noProof/>
              </w:rPr>
              <w:t>Sintetične metode</w:t>
            </w:r>
            <w:r>
              <w:rPr>
                <w:noProof/>
                <w:webHidden/>
              </w:rPr>
              <w:tab/>
            </w:r>
            <w:r>
              <w:rPr>
                <w:noProof/>
                <w:webHidden/>
              </w:rPr>
              <w:fldChar w:fldCharType="begin"/>
            </w:r>
            <w:r>
              <w:rPr>
                <w:noProof/>
                <w:webHidden/>
              </w:rPr>
              <w:instrText xml:space="preserve"> PAGEREF _Toc118362987 \h </w:instrText>
            </w:r>
            <w:r>
              <w:rPr>
                <w:noProof/>
                <w:webHidden/>
              </w:rPr>
            </w:r>
            <w:r>
              <w:rPr>
                <w:noProof/>
                <w:webHidden/>
              </w:rPr>
              <w:fldChar w:fldCharType="separate"/>
            </w:r>
            <w:r>
              <w:rPr>
                <w:noProof/>
                <w:webHidden/>
              </w:rPr>
              <w:t>15</w:t>
            </w:r>
            <w:r>
              <w:rPr>
                <w:noProof/>
                <w:webHidden/>
              </w:rPr>
              <w:fldChar w:fldCharType="end"/>
            </w:r>
          </w:hyperlink>
        </w:p>
        <w:p w14:paraId="3D9D6193" w14:textId="42CA4ED3" w:rsidR="00560322" w:rsidRDefault="00560322">
          <w:pPr>
            <w:pStyle w:val="Kazalovsebine2"/>
            <w:rPr>
              <w:rFonts w:asciiTheme="minorHAnsi" w:eastAsiaTheme="minorEastAsia" w:hAnsiTheme="minorHAnsi" w:cstheme="minorBidi"/>
              <w:noProof/>
              <w:szCs w:val="22"/>
            </w:rPr>
          </w:pPr>
          <w:hyperlink w:anchor="_Toc118362988" w:history="1">
            <w:r w:rsidRPr="00235A9C">
              <w:rPr>
                <w:rStyle w:val="Hiperpovezava"/>
                <w:rFonts w:eastAsiaTheme="majorEastAsia"/>
                <w:noProof/>
              </w:rPr>
              <w:t>4.3</w:t>
            </w:r>
            <w:r>
              <w:rPr>
                <w:rFonts w:asciiTheme="minorHAnsi" w:eastAsiaTheme="minorEastAsia" w:hAnsiTheme="minorHAnsi" w:cstheme="minorBidi"/>
                <w:noProof/>
                <w:szCs w:val="22"/>
              </w:rPr>
              <w:tab/>
            </w:r>
            <w:r w:rsidRPr="00235A9C">
              <w:rPr>
                <w:rStyle w:val="Hiperpovezava"/>
                <w:rFonts w:eastAsiaTheme="majorEastAsia"/>
                <w:noProof/>
              </w:rPr>
              <w:t>Izbira načina potovanj</w:t>
            </w:r>
            <w:r>
              <w:rPr>
                <w:noProof/>
                <w:webHidden/>
              </w:rPr>
              <w:tab/>
            </w:r>
            <w:r>
              <w:rPr>
                <w:noProof/>
                <w:webHidden/>
              </w:rPr>
              <w:fldChar w:fldCharType="begin"/>
            </w:r>
            <w:r>
              <w:rPr>
                <w:noProof/>
                <w:webHidden/>
              </w:rPr>
              <w:instrText xml:space="preserve"> PAGEREF _Toc118362988 \h </w:instrText>
            </w:r>
            <w:r>
              <w:rPr>
                <w:noProof/>
                <w:webHidden/>
              </w:rPr>
            </w:r>
            <w:r>
              <w:rPr>
                <w:noProof/>
                <w:webHidden/>
              </w:rPr>
              <w:fldChar w:fldCharType="separate"/>
            </w:r>
            <w:r>
              <w:rPr>
                <w:noProof/>
                <w:webHidden/>
              </w:rPr>
              <w:t>15</w:t>
            </w:r>
            <w:r>
              <w:rPr>
                <w:noProof/>
                <w:webHidden/>
              </w:rPr>
              <w:fldChar w:fldCharType="end"/>
            </w:r>
          </w:hyperlink>
        </w:p>
        <w:p w14:paraId="59B5231D" w14:textId="3891EBCE" w:rsidR="00560322" w:rsidRDefault="00560322">
          <w:pPr>
            <w:pStyle w:val="Kazalovsebine3"/>
            <w:rPr>
              <w:rFonts w:asciiTheme="minorHAnsi" w:eastAsiaTheme="minorEastAsia" w:hAnsiTheme="minorHAnsi" w:cstheme="minorBidi"/>
              <w:iCs w:val="0"/>
              <w:noProof/>
              <w:szCs w:val="22"/>
            </w:rPr>
          </w:pPr>
          <w:hyperlink w:anchor="_Toc118362989" w:history="1">
            <w:r w:rsidRPr="00235A9C">
              <w:rPr>
                <w:rStyle w:val="Hiperpovezava"/>
                <w:rFonts w:eastAsiaTheme="majorEastAsia"/>
                <w:noProof/>
              </w:rPr>
              <w:t>4.3.1</w:t>
            </w:r>
            <w:r>
              <w:rPr>
                <w:rFonts w:asciiTheme="minorHAnsi" w:eastAsiaTheme="minorEastAsia" w:hAnsiTheme="minorHAnsi" w:cstheme="minorBidi"/>
                <w:iCs w:val="0"/>
                <w:noProof/>
                <w:szCs w:val="22"/>
              </w:rPr>
              <w:tab/>
            </w:r>
            <w:r w:rsidRPr="00235A9C">
              <w:rPr>
                <w:rStyle w:val="Hiperpovezava"/>
                <w:rFonts w:eastAsiaTheme="majorEastAsia"/>
                <w:noProof/>
              </w:rPr>
              <w:t>Faktorji izbire načina potovanj</w:t>
            </w:r>
            <w:r>
              <w:rPr>
                <w:noProof/>
                <w:webHidden/>
              </w:rPr>
              <w:tab/>
            </w:r>
            <w:r>
              <w:rPr>
                <w:noProof/>
                <w:webHidden/>
              </w:rPr>
              <w:fldChar w:fldCharType="begin"/>
            </w:r>
            <w:r>
              <w:rPr>
                <w:noProof/>
                <w:webHidden/>
              </w:rPr>
              <w:instrText xml:space="preserve"> PAGEREF _Toc118362989 \h </w:instrText>
            </w:r>
            <w:r>
              <w:rPr>
                <w:noProof/>
                <w:webHidden/>
              </w:rPr>
            </w:r>
            <w:r>
              <w:rPr>
                <w:noProof/>
                <w:webHidden/>
              </w:rPr>
              <w:fldChar w:fldCharType="separate"/>
            </w:r>
            <w:r>
              <w:rPr>
                <w:noProof/>
                <w:webHidden/>
              </w:rPr>
              <w:t>16</w:t>
            </w:r>
            <w:r>
              <w:rPr>
                <w:noProof/>
                <w:webHidden/>
              </w:rPr>
              <w:fldChar w:fldCharType="end"/>
            </w:r>
          </w:hyperlink>
        </w:p>
        <w:p w14:paraId="1510E82E" w14:textId="0629779F" w:rsidR="00560322" w:rsidRDefault="00560322">
          <w:pPr>
            <w:pStyle w:val="Kazalovsebine3"/>
            <w:rPr>
              <w:rFonts w:asciiTheme="minorHAnsi" w:eastAsiaTheme="minorEastAsia" w:hAnsiTheme="minorHAnsi" w:cstheme="minorBidi"/>
              <w:iCs w:val="0"/>
              <w:noProof/>
              <w:szCs w:val="22"/>
            </w:rPr>
          </w:pPr>
          <w:hyperlink w:anchor="_Toc118362990" w:history="1">
            <w:r w:rsidRPr="00235A9C">
              <w:rPr>
                <w:rStyle w:val="Hiperpovezava"/>
                <w:rFonts w:eastAsiaTheme="majorEastAsia"/>
                <w:noProof/>
              </w:rPr>
              <w:t>4.3.2</w:t>
            </w:r>
            <w:r>
              <w:rPr>
                <w:rFonts w:asciiTheme="minorHAnsi" w:eastAsiaTheme="minorEastAsia" w:hAnsiTheme="minorHAnsi" w:cstheme="minorBidi"/>
                <w:iCs w:val="0"/>
                <w:noProof/>
                <w:szCs w:val="22"/>
              </w:rPr>
              <w:tab/>
            </w:r>
            <w:r w:rsidRPr="00235A9C">
              <w:rPr>
                <w:rStyle w:val="Hiperpovezava"/>
                <w:rFonts w:eastAsiaTheme="majorEastAsia"/>
                <w:noProof/>
              </w:rPr>
              <w:t>Logit model</w:t>
            </w:r>
            <w:r>
              <w:rPr>
                <w:noProof/>
                <w:webHidden/>
              </w:rPr>
              <w:tab/>
            </w:r>
            <w:r>
              <w:rPr>
                <w:noProof/>
                <w:webHidden/>
              </w:rPr>
              <w:fldChar w:fldCharType="begin"/>
            </w:r>
            <w:r>
              <w:rPr>
                <w:noProof/>
                <w:webHidden/>
              </w:rPr>
              <w:instrText xml:space="preserve"> PAGEREF _Toc118362990 \h </w:instrText>
            </w:r>
            <w:r>
              <w:rPr>
                <w:noProof/>
                <w:webHidden/>
              </w:rPr>
            </w:r>
            <w:r>
              <w:rPr>
                <w:noProof/>
                <w:webHidden/>
              </w:rPr>
              <w:fldChar w:fldCharType="separate"/>
            </w:r>
            <w:r>
              <w:rPr>
                <w:noProof/>
                <w:webHidden/>
              </w:rPr>
              <w:t>16</w:t>
            </w:r>
            <w:r>
              <w:rPr>
                <w:noProof/>
                <w:webHidden/>
              </w:rPr>
              <w:fldChar w:fldCharType="end"/>
            </w:r>
          </w:hyperlink>
        </w:p>
        <w:p w14:paraId="44A7DB9E" w14:textId="59CFB9FC" w:rsidR="00560322" w:rsidRDefault="00560322">
          <w:pPr>
            <w:pStyle w:val="Kazalovsebine3"/>
            <w:rPr>
              <w:rFonts w:asciiTheme="minorHAnsi" w:eastAsiaTheme="minorEastAsia" w:hAnsiTheme="minorHAnsi" w:cstheme="minorBidi"/>
              <w:iCs w:val="0"/>
              <w:noProof/>
              <w:szCs w:val="22"/>
            </w:rPr>
          </w:pPr>
          <w:hyperlink w:anchor="_Toc118362991" w:history="1">
            <w:r w:rsidRPr="00235A9C">
              <w:rPr>
                <w:rStyle w:val="Hiperpovezava"/>
                <w:rFonts w:eastAsiaTheme="majorEastAsia"/>
                <w:noProof/>
              </w:rPr>
              <w:t>4.3.3</w:t>
            </w:r>
            <w:r>
              <w:rPr>
                <w:rFonts w:asciiTheme="minorHAnsi" w:eastAsiaTheme="minorEastAsia" w:hAnsiTheme="minorHAnsi" w:cstheme="minorBidi"/>
                <w:iCs w:val="0"/>
                <w:noProof/>
                <w:szCs w:val="22"/>
              </w:rPr>
              <w:tab/>
            </w:r>
            <w:r w:rsidRPr="00235A9C">
              <w:rPr>
                <w:rStyle w:val="Hiperpovezava"/>
                <w:rFonts w:eastAsiaTheme="majorEastAsia"/>
                <w:noProof/>
              </w:rPr>
              <w:t>Multimodalni logit model</w:t>
            </w:r>
            <w:r>
              <w:rPr>
                <w:noProof/>
                <w:webHidden/>
              </w:rPr>
              <w:tab/>
            </w:r>
            <w:r>
              <w:rPr>
                <w:noProof/>
                <w:webHidden/>
              </w:rPr>
              <w:fldChar w:fldCharType="begin"/>
            </w:r>
            <w:r>
              <w:rPr>
                <w:noProof/>
                <w:webHidden/>
              </w:rPr>
              <w:instrText xml:space="preserve"> PAGEREF _Toc118362991 \h </w:instrText>
            </w:r>
            <w:r>
              <w:rPr>
                <w:noProof/>
                <w:webHidden/>
              </w:rPr>
            </w:r>
            <w:r>
              <w:rPr>
                <w:noProof/>
                <w:webHidden/>
              </w:rPr>
              <w:fldChar w:fldCharType="separate"/>
            </w:r>
            <w:r>
              <w:rPr>
                <w:noProof/>
                <w:webHidden/>
              </w:rPr>
              <w:t>17</w:t>
            </w:r>
            <w:r>
              <w:rPr>
                <w:noProof/>
                <w:webHidden/>
              </w:rPr>
              <w:fldChar w:fldCharType="end"/>
            </w:r>
          </w:hyperlink>
        </w:p>
        <w:p w14:paraId="76A10AFF" w14:textId="764B60FB" w:rsidR="00560322" w:rsidRDefault="00560322">
          <w:pPr>
            <w:pStyle w:val="Kazalovsebine3"/>
            <w:rPr>
              <w:rFonts w:asciiTheme="minorHAnsi" w:eastAsiaTheme="minorEastAsia" w:hAnsiTheme="minorHAnsi" w:cstheme="minorBidi"/>
              <w:iCs w:val="0"/>
              <w:noProof/>
              <w:szCs w:val="22"/>
            </w:rPr>
          </w:pPr>
          <w:hyperlink w:anchor="_Toc118362992" w:history="1">
            <w:r w:rsidRPr="00235A9C">
              <w:rPr>
                <w:rStyle w:val="Hiperpovezava"/>
                <w:rFonts w:eastAsiaTheme="majorEastAsia"/>
                <w:noProof/>
              </w:rPr>
              <w:t>4.3.4</w:t>
            </w:r>
            <w:r>
              <w:rPr>
                <w:rFonts w:asciiTheme="minorHAnsi" w:eastAsiaTheme="minorEastAsia" w:hAnsiTheme="minorHAnsi" w:cstheme="minorBidi"/>
                <w:iCs w:val="0"/>
                <w:noProof/>
                <w:szCs w:val="22"/>
              </w:rPr>
              <w:tab/>
            </w:r>
            <w:r w:rsidRPr="00235A9C">
              <w:rPr>
                <w:rStyle w:val="Hiperpovezava"/>
                <w:rFonts w:eastAsiaTheme="majorEastAsia"/>
                <w:noProof/>
              </w:rPr>
              <w:t>Hierarhični logit model</w:t>
            </w:r>
            <w:r>
              <w:rPr>
                <w:noProof/>
                <w:webHidden/>
              </w:rPr>
              <w:tab/>
            </w:r>
            <w:r>
              <w:rPr>
                <w:noProof/>
                <w:webHidden/>
              </w:rPr>
              <w:fldChar w:fldCharType="begin"/>
            </w:r>
            <w:r>
              <w:rPr>
                <w:noProof/>
                <w:webHidden/>
              </w:rPr>
              <w:instrText xml:space="preserve"> PAGEREF _Toc118362992 \h </w:instrText>
            </w:r>
            <w:r>
              <w:rPr>
                <w:noProof/>
                <w:webHidden/>
              </w:rPr>
            </w:r>
            <w:r>
              <w:rPr>
                <w:noProof/>
                <w:webHidden/>
              </w:rPr>
              <w:fldChar w:fldCharType="separate"/>
            </w:r>
            <w:r>
              <w:rPr>
                <w:noProof/>
                <w:webHidden/>
              </w:rPr>
              <w:t>17</w:t>
            </w:r>
            <w:r>
              <w:rPr>
                <w:noProof/>
                <w:webHidden/>
              </w:rPr>
              <w:fldChar w:fldCharType="end"/>
            </w:r>
          </w:hyperlink>
        </w:p>
        <w:p w14:paraId="1B2FC73C" w14:textId="4030F8CE" w:rsidR="00560322" w:rsidRDefault="00560322">
          <w:pPr>
            <w:pStyle w:val="Kazalovsebine2"/>
            <w:rPr>
              <w:rFonts w:asciiTheme="minorHAnsi" w:eastAsiaTheme="minorEastAsia" w:hAnsiTheme="minorHAnsi" w:cstheme="minorBidi"/>
              <w:noProof/>
              <w:szCs w:val="22"/>
            </w:rPr>
          </w:pPr>
          <w:hyperlink w:anchor="_Toc118362993" w:history="1">
            <w:r w:rsidRPr="00235A9C">
              <w:rPr>
                <w:rStyle w:val="Hiperpovezava"/>
                <w:rFonts w:eastAsiaTheme="majorEastAsia"/>
                <w:noProof/>
              </w:rPr>
              <w:t>4.4</w:t>
            </w:r>
            <w:r>
              <w:rPr>
                <w:rFonts w:asciiTheme="minorHAnsi" w:eastAsiaTheme="minorEastAsia" w:hAnsiTheme="minorHAnsi" w:cstheme="minorBidi"/>
                <w:noProof/>
                <w:szCs w:val="22"/>
              </w:rPr>
              <w:tab/>
            </w:r>
            <w:r w:rsidRPr="00235A9C">
              <w:rPr>
                <w:rStyle w:val="Hiperpovezava"/>
                <w:rFonts w:eastAsiaTheme="majorEastAsia"/>
                <w:noProof/>
              </w:rPr>
              <w:t>Obremenjevanje mreže</w:t>
            </w:r>
            <w:r>
              <w:rPr>
                <w:noProof/>
                <w:webHidden/>
              </w:rPr>
              <w:tab/>
            </w:r>
            <w:r>
              <w:rPr>
                <w:noProof/>
                <w:webHidden/>
              </w:rPr>
              <w:fldChar w:fldCharType="begin"/>
            </w:r>
            <w:r>
              <w:rPr>
                <w:noProof/>
                <w:webHidden/>
              </w:rPr>
              <w:instrText xml:space="preserve"> PAGEREF _Toc118362993 \h </w:instrText>
            </w:r>
            <w:r>
              <w:rPr>
                <w:noProof/>
                <w:webHidden/>
              </w:rPr>
            </w:r>
            <w:r>
              <w:rPr>
                <w:noProof/>
                <w:webHidden/>
              </w:rPr>
              <w:fldChar w:fldCharType="separate"/>
            </w:r>
            <w:r>
              <w:rPr>
                <w:noProof/>
                <w:webHidden/>
              </w:rPr>
              <w:t>17</w:t>
            </w:r>
            <w:r>
              <w:rPr>
                <w:noProof/>
                <w:webHidden/>
              </w:rPr>
              <w:fldChar w:fldCharType="end"/>
            </w:r>
          </w:hyperlink>
        </w:p>
        <w:p w14:paraId="12FB002C" w14:textId="1B3A4A30" w:rsidR="00560322" w:rsidRDefault="00560322">
          <w:pPr>
            <w:pStyle w:val="Kazalovsebine3"/>
            <w:rPr>
              <w:rFonts w:asciiTheme="minorHAnsi" w:eastAsiaTheme="minorEastAsia" w:hAnsiTheme="minorHAnsi" w:cstheme="minorBidi"/>
              <w:iCs w:val="0"/>
              <w:noProof/>
              <w:szCs w:val="22"/>
            </w:rPr>
          </w:pPr>
          <w:hyperlink w:anchor="_Toc118362994" w:history="1">
            <w:r w:rsidRPr="00235A9C">
              <w:rPr>
                <w:rStyle w:val="Hiperpovezava"/>
                <w:rFonts w:eastAsiaTheme="majorEastAsia"/>
                <w:noProof/>
              </w:rPr>
              <w:t>4.4.1</w:t>
            </w:r>
            <w:r>
              <w:rPr>
                <w:rFonts w:asciiTheme="minorHAnsi" w:eastAsiaTheme="minorEastAsia" w:hAnsiTheme="minorHAnsi" w:cstheme="minorBidi"/>
                <w:iCs w:val="0"/>
                <w:noProof/>
                <w:szCs w:val="22"/>
              </w:rPr>
              <w:tab/>
            </w:r>
            <w:r w:rsidRPr="00235A9C">
              <w:rPr>
                <w:rStyle w:val="Hiperpovezava"/>
                <w:rFonts w:eastAsiaTheme="majorEastAsia"/>
                <w:noProof/>
              </w:rPr>
              <w:t>Statično obremenjevanje</w:t>
            </w:r>
            <w:r>
              <w:rPr>
                <w:noProof/>
                <w:webHidden/>
              </w:rPr>
              <w:tab/>
            </w:r>
            <w:r>
              <w:rPr>
                <w:noProof/>
                <w:webHidden/>
              </w:rPr>
              <w:fldChar w:fldCharType="begin"/>
            </w:r>
            <w:r>
              <w:rPr>
                <w:noProof/>
                <w:webHidden/>
              </w:rPr>
              <w:instrText xml:space="preserve"> PAGEREF _Toc118362994 \h </w:instrText>
            </w:r>
            <w:r>
              <w:rPr>
                <w:noProof/>
                <w:webHidden/>
              </w:rPr>
            </w:r>
            <w:r>
              <w:rPr>
                <w:noProof/>
                <w:webHidden/>
              </w:rPr>
              <w:fldChar w:fldCharType="separate"/>
            </w:r>
            <w:r>
              <w:rPr>
                <w:noProof/>
                <w:webHidden/>
              </w:rPr>
              <w:t>17</w:t>
            </w:r>
            <w:r>
              <w:rPr>
                <w:noProof/>
                <w:webHidden/>
              </w:rPr>
              <w:fldChar w:fldCharType="end"/>
            </w:r>
          </w:hyperlink>
        </w:p>
        <w:p w14:paraId="42425460" w14:textId="4B34CE43" w:rsidR="00560322" w:rsidRDefault="00560322">
          <w:pPr>
            <w:pStyle w:val="Kazalovsebine4"/>
            <w:rPr>
              <w:rFonts w:asciiTheme="minorHAnsi" w:eastAsiaTheme="minorEastAsia" w:hAnsiTheme="minorHAnsi" w:cstheme="minorBidi"/>
              <w:noProof/>
              <w:szCs w:val="22"/>
            </w:rPr>
          </w:pPr>
          <w:hyperlink w:anchor="_Toc118362995" w:history="1">
            <w:r w:rsidRPr="00235A9C">
              <w:rPr>
                <w:rStyle w:val="Hiperpovezava"/>
                <w:rFonts w:eastAsiaTheme="majorEastAsia"/>
                <w:noProof/>
              </w:rPr>
              <w:t>4.4.1.1</w:t>
            </w:r>
            <w:r>
              <w:rPr>
                <w:rFonts w:asciiTheme="minorHAnsi" w:eastAsiaTheme="minorEastAsia" w:hAnsiTheme="minorHAnsi" w:cstheme="minorBidi"/>
                <w:noProof/>
                <w:szCs w:val="22"/>
              </w:rPr>
              <w:tab/>
            </w:r>
            <w:r w:rsidRPr="00235A9C">
              <w:rPr>
                <w:rStyle w:val="Hiperpovezava"/>
                <w:rFonts w:eastAsiaTheme="majorEastAsia"/>
                <w:noProof/>
              </w:rPr>
              <w:t>Deterministične metode</w:t>
            </w:r>
            <w:r>
              <w:rPr>
                <w:noProof/>
                <w:webHidden/>
              </w:rPr>
              <w:tab/>
            </w:r>
            <w:r>
              <w:rPr>
                <w:noProof/>
                <w:webHidden/>
              </w:rPr>
              <w:fldChar w:fldCharType="begin"/>
            </w:r>
            <w:r>
              <w:rPr>
                <w:noProof/>
                <w:webHidden/>
              </w:rPr>
              <w:instrText xml:space="preserve"> PAGEREF _Toc118362995 \h </w:instrText>
            </w:r>
            <w:r>
              <w:rPr>
                <w:noProof/>
                <w:webHidden/>
              </w:rPr>
            </w:r>
            <w:r>
              <w:rPr>
                <w:noProof/>
                <w:webHidden/>
              </w:rPr>
              <w:fldChar w:fldCharType="separate"/>
            </w:r>
            <w:r>
              <w:rPr>
                <w:noProof/>
                <w:webHidden/>
              </w:rPr>
              <w:t>17</w:t>
            </w:r>
            <w:r>
              <w:rPr>
                <w:noProof/>
                <w:webHidden/>
              </w:rPr>
              <w:fldChar w:fldCharType="end"/>
            </w:r>
          </w:hyperlink>
        </w:p>
        <w:p w14:paraId="05ABD027" w14:textId="67938FEF" w:rsidR="00560322" w:rsidRDefault="00560322">
          <w:pPr>
            <w:pStyle w:val="Kazalovsebine4"/>
            <w:rPr>
              <w:rFonts w:asciiTheme="minorHAnsi" w:eastAsiaTheme="minorEastAsia" w:hAnsiTheme="minorHAnsi" w:cstheme="minorBidi"/>
              <w:noProof/>
              <w:szCs w:val="22"/>
            </w:rPr>
          </w:pPr>
          <w:hyperlink w:anchor="_Toc118362996" w:history="1">
            <w:r w:rsidRPr="00235A9C">
              <w:rPr>
                <w:rStyle w:val="Hiperpovezava"/>
                <w:rFonts w:eastAsiaTheme="majorEastAsia"/>
                <w:noProof/>
              </w:rPr>
              <w:t>4.4.1.2</w:t>
            </w:r>
            <w:r>
              <w:rPr>
                <w:rFonts w:asciiTheme="minorHAnsi" w:eastAsiaTheme="minorEastAsia" w:hAnsiTheme="minorHAnsi" w:cstheme="minorBidi"/>
                <w:noProof/>
                <w:szCs w:val="22"/>
              </w:rPr>
              <w:tab/>
            </w:r>
            <w:r w:rsidRPr="00235A9C">
              <w:rPr>
                <w:rStyle w:val="Hiperpovezava"/>
                <w:rFonts w:eastAsiaTheme="majorEastAsia"/>
                <w:noProof/>
              </w:rPr>
              <w:t>Stohastične metode</w:t>
            </w:r>
            <w:r>
              <w:rPr>
                <w:noProof/>
                <w:webHidden/>
              </w:rPr>
              <w:tab/>
            </w:r>
            <w:r>
              <w:rPr>
                <w:noProof/>
                <w:webHidden/>
              </w:rPr>
              <w:fldChar w:fldCharType="begin"/>
            </w:r>
            <w:r>
              <w:rPr>
                <w:noProof/>
                <w:webHidden/>
              </w:rPr>
              <w:instrText xml:space="preserve"> PAGEREF _Toc118362996 \h </w:instrText>
            </w:r>
            <w:r>
              <w:rPr>
                <w:noProof/>
                <w:webHidden/>
              </w:rPr>
            </w:r>
            <w:r>
              <w:rPr>
                <w:noProof/>
                <w:webHidden/>
              </w:rPr>
              <w:fldChar w:fldCharType="separate"/>
            </w:r>
            <w:r>
              <w:rPr>
                <w:noProof/>
                <w:webHidden/>
              </w:rPr>
              <w:t>18</w:t>
            </w:r>
            <w:r>
              <w:rPr>
                <w:noProof/>
                <w:webHidden/>
              </w:rPr>
              <w:fldChar w:fldCharType="end"/>
            </w:r>
          </w:hyperlink>
        </w:p>
        <w:p w14:paraId="2B5D2383" w14:textId="6547B9C2" w:rsidR="00560322" w:rsidRDefault="00560322">
          <w:pPr>
            <w:pStyle w:val="Kazalovsebine3"/>
            <w:rPr>
              <w:rFonts w:asciiTheme="minorHAnsi" w:eastAsiaTheme="minorEastAsia" w:hAnsiTheme="minorHAnsi" w:cstheme="minorBidi"/>
              <w:iCs w:val="0"/>
              <w:noProof/>
              <w:szCs w:val="22"/>
            </w:rPr>
          </w:pPr>
          <w:hyperlink w:anchor="_Toc118362997" w:history="1">
            <w:r w:rsidRPr="00235A9C">
              <w:rPr>
                <w:rStyle w:val="Hiperpovezava"/>
                <w:rFonts w:eastAsiaTheme="majorEastAsia"/>
                <w:noProof/>
              </w:rPr>
              <w:t>4.4.2</w:t>
            </w:r>
            <w:r>
              <w:rPr>
                <w:rFonts w:asciiTheme="minorHAnsi" w:eastAsiaTheme="minorEastAsia" w:hAnsiTheme="minorHAnsi" w:cstheme="minorBidi"/>
                <w:iCs w:val="0"/>
                <w:noProof/>
                <w:szCs w:val="22"/>
              </w:rPr>
              <w:tab/>
            </w:r>
            <w:r w:rsidRPr="00235A9C">
              <w:rPr>
                <w:rStyle w:val="Hiperpovezava"/>
                <w:rFonts w:eastAsiaTheme="majorEastAsia"/>
                <w:noProof/>
              </w:rPr>
              <w:t>Dinamično obremenjevanje</w:t>
            </w:r>
            <w:r>
              <w:rPr>
                <w:noProof/>
                <w:webHidden/>
              </w:rPr>
              <w:tab/>
            </w:r>
            <w:r>
              <w:rPr>
                <w:noProof/>
                <w:webHidden/>
              </w:rPr>
              <w:fldChar w:fldCharType="begin"/>
            </w:r>
            <w:r>
              <w:rPr>
                <w:noProof/>
                <w:webHidden/>
              </w:rPr>
              <w:instrText xml:space="preserve"> PAGEREF _Toc118362997 \h </w:instrText>
            </w:r>
            <w:r>
              <w:rPr>
                <w:noProof/>
                <w:webHidden/>
              </w:rPr>
            </w:r>
            <w:r>
              <w:rPr>
                <w:noProof/>
                <w:webHidden/>
              </w:rPr>
              <w:fldChar w:fldCharType="separate"/>
            </w:r>
            <w:r>
              <w:rPr>
                <w:noProof/>
                <w:webHidden/>
              </w:rPr>
              <w:t>18</w:t>
            </w:r>
            <w:r>
              <w:rPr>
                <w:noProof/>
                <w:webHidden/>
              </w:rPr>
              <w:fldChar w:fldCharType="end"/>
            </w:r>
          </w:hyperlink>
        </w:p>
        <w:p w14:paraId="2F282D09" w14:textId="5EDFD4C4" w:rsidR="00560322" w:rsidRDefault="00560322">
          <w:pPr>
            <w:pStyle w:val="Kazalovsebine2"/>
            <w:rPr>
              <w:rFonts w:asciiTheme="minorHAnsi" w:eastAsiaTheme="minorEastAsia" w:hAnsiTheme="minorHAnsi" w:cstheme="minorBidi"/>
              <w:noProof/>
              <w:szCs w:val="22"/>
            </w:rPr>
          </w:pPr>
          <w:hyperlink w:anchor="_Toc118362998" w:history="1">
            <w:r w:rsidRPr="00235A9C">
              <w:rPr>
                <w:rStyle w:val="Hiperpovezava"/>
                <w:rFonts w:eastAsiaTheme="majorEastAsia"/>
                <w:noProof/>
              </w:rPr>
              <w:t>4.5</w:t>
            </w:r>
            <w:r>
              <w:rPr>
                <w:rFonts w:asciiTheme="minorHAnsi" w:eastAsiaTheme="minorEastAsia" w:hAnsiTheme="minorHAnsi" w:cstheme="minorBidi"/>
                <w:noProof/>
                <w:szCs w:val="22"/>
              </w:rPr>
              <w:tab/>
            </w:r>
            <w:r w:rsidRPr="00235A9C">
              <w:rPr>
                <w:rStyle w:val="Hiperpovezava"/>
                <w:rFonts w:eastAsiaTheme="majorEastAsia"/>
                <w:noProof/>
              </w:rPr>
              <w:t>Način modeliranja gibanja vozil</w:t>
            </w:r>
            <w:r>
              <w:rPr>
                <w:noProof/>
                <w:webHidden/>
              </w:rPr>
              <w:tab/>
            </w:r>
            <w:r>
              <w:rPr>
                <w:noProof/>
                <w:webHidden/>
              </w:rPr>
              <w:fldChar w:fldCharType="begin"/>
            </w:r>
            <w:r>
              <w:rPr>
                <w:noProof/>
                <w:webHidden/>
              </w:rPr>
              <w:instrText xml:space="preserve"> PAGEREF _Toc118362998 \h </w:instrText>
            </w:r>
            <w:r>
              <w:rPr>
                <w:noProof/>
                <w:webHidden/>
              </w:rPr>
            </w:r>
            <w:r>
              <w:rPr>
                <w:noProof/>
                <w:webHidden/>
              </w:rPr>
              <w:fldChar w:fldCharType="separate"/>
            </w:r>
            <w:r>
              <w:rPr>
                <w:noProof/>
                <w:webHidden/>
              </w:rPr>
              <w:t>19</w:t>
            </w:r>
            <w:r>
              <w:rPr>
                <w:noProof/>
                <w:webHidden/>
              </w:rPr>
              <w:fldChar w:fldCharType="end"/>
            </w:r>
          </w:hyperlink>
        </w:p>
        <w:p w14:paraId="335480F2" w14:textId="5BBC79FD" w:rsidR="00560322" w:rsidRDefault="00560322">
          <w:pPr>
            <w:pStyle w:val="Kazalovsebine3"/>
            <w:rPr>
              <w:rFonts w:asciiTheme="minorHAnsi" w:eastAsiaTheme="minorEastAsia" w:hAnsiTheme="minorHAnsi" w:cstheme="minorBidi"/>
              <w:iCs w:val="0"/>
              <w:noProof/>
              <w:szCs w:val="22"/>
            </w:rPr>
          </w:pPr>
          <w:hyperlink w:anchor="_Toc118362999" w:history="1">
            <w:r w:rsidRPr="00235A9C">
              <w:rPr>
                <w:rStyle w:val="Hiperpovezava"/>
                <w:rFonts w:eastAsiaTheme="majorEastAsia"/>
                <w:noProof/>
              </w:rPr>
              <w:t>4.5.1</w:t>
            </w:r>
            <w:r>
              <w:rPr>
                <w:rFonts w:asciiTheme="minorHAnsi" w:eastAsiaTheme="minorEastAsia" w:hAnsiTheme="minorHAnsi" w:cstheme="minorBidi"/>
                <w:iCs w:val="0"/>
                <w:noProof/>
                <w:szCs w:val="22"/>
              </w:rPr>
              <w:tab/>
            </w:r>
            <w:r w:rsidRPr="00235A9C">
              <w:rPr>
                <w:rStyle w:val="Hiperpovezava"/>
                <w:rFonts w:eastAsiaTheme="majorEastAsia"/>
                <w:noProof/>
              </w:rPr>
              <w:t>Makroskopski model</w:t>
            </w:r>
            <w:r>
              <w:rPr>
                <w:noProof/>
                <w:webHidden/>
              </w:rPr>
              <w:tab/>
            </w:r>
            <w:r>
              <w:rPr>
                <w:noProof/>
                <w:webHidden/>
              </w:rPr>
              <w:fldChar w:fldCharType="begin"/>
            </w:r>
            <w:r>
              <w:rPr>
                <w:noProof/>
                <w:webHidden/>
              </w:rPr>
              <w:instrText xml:space="preserve"> PAGEREF _Toc118362999 \h </w:instrText>
            </w:r>
            <w:r>
              <w:rPr>
                <w:noProof/>
                <w:webHidden/>
              </w:rPr>
            </w:r>
            <w:r>
              <w:rPr>
                <w:noProof/>
                <w:webHidden/>
              </w:rPr>
              <w:fldChar w:fldCharType="separate"/>
            </w:r>
            <w:r>
              <w:rPr>
                <w:noProof/>
                <w:webHidden/>
              </w:rPr>
              <w:t>19</w:t>
            </w:r>
            <w:r>
              <w:rPr>
                <w:noProof/>
                <w:webHidden/>
              </w:rPr>
              <w:fldChar w:fldCharType="end"/>
            </w:r>
          </w:hyperlink>
        </w:p>
        <w:p w14:paraId="4BE3931D" w14:textId="3D58EB11" w:rsidR="00560322" w:rsidRDefault="00560322">
          <w:pPr>
            <w:pStyle w:val="Kazalovsebine3"/>
            <w:rPr>
              <w:rFonts w:asciiTheme="minorHAnsi" w:eastAsiaTheme="minorEastAsia" w:hAnsiTheme="minorHAnsi" w:cstheme="minorBidi"/>
              <w:iCs w:val="0"/>
              <w:noProof/>
              <w:szCs w:val="22"/>
            </w:rPr>
          </w:pPr>
          <w:hyperlink w:anchor="_Toc118363000" w:history="1">
            <w:r w:rsidRPr="00235A9C">
              <w:rPr>
                <w:rStyle w:val="Hiperpovezava"/>
                <w:rFonts w:eastAsiaTheme="majorEastAsia"/>
                <w:noProof/>
              </w:rPr>
              <w:t>4.5.2</w:t>
            </w:r>
            <w:r>
              <w:rPr>
                <w:rFonts w:asciiTheme="minorHAnsi" w:eastAsiaTheme="minorEastAsia" w:hAnsiTheme="minorHAnsi" w:cstheme="minorBidi"/>
                <w:iCs w:val="0"/>
                <w:noProof/>
                <w:szCs w:val="22"/>
              </w:rPr>
              <w:tab/>
            </w:r>
            <w:r w:rsidRPr="00235A9C">
              <w:rPr>
                <w:rStyle w:val="Hiperpovezava"/>
                <w:rFonts w:eastAsiaTheme="majorEastAsia"/>
                <w:noProof/>
              </w:rPr>
              <w:t>Mikroskopski simulacijski prometni model</w:t>
            </w:r>
            <w:r>
              <w:rPr>
                <w:noProof/>
                <w:webHidden/>
              </w:rPr>
              <w:tab/>
            </w:r>
            <w:r>
              <w:rPr>
                <w:noProof/>
                <w:webHidden/>
              </w:rPr>
              <w:fldChar w:fldCharType="begin"/>
            </w:r>
            <w:r>
              <w:rPr>
                <w:noProof/>
                <w:webHidden/>
              </w:rPr>
              <w:instrText xml:space="preserve"> PAGEREF _Toc118363000 \h </w:instrText>
            </w:r>
            <w:r>
              <w:rPr>
                <w:noProof/>
                <w:webHidden/>
              </w:rPr>
            </w:r>
            <w:r>
              <w:rPr>
                <w:noProof/>
                <w:webHidden/>
              </w:rPr>
              <w:fldChar w:fldCharType="separate"/>
            </w:r>
            <w:r>
              <w:rPr>
                <w:noProof/>
                <w:webHidden/>
              </w:rPr>
              <w:t>19</w:t>
            </w:r>
            <w:r>
              <w:rPr>
                <w:noProof/>
                <w:webHidden/>
              </w:rPr>
              <w:fldChar w:fldCharType="end"/>
            </w:r>
          </w:hyperlink>
        </w:p>
        <w:p w14:paraId="748F9926" w14:textId="54548566" w:rsidR="00560322" w:rsidRDefault="00560322">
          <w:pPr>
            <w:pStyle w:val="Kazalovsebine4"/>
            <w:rPr>
              <w:rFonts w:asciiTheme="minorHAnsi" w:eastAsiaTheme="minorEastAsia" w:hAnsiTheme="minorHAnsi" w:cstheme="minorBidi"/>
              <w:noProof/>
              <w:szCs w:val="22"/>
            </w:rPr>
          </w:pPr>
          <w:hyperlink w:anchor="_Toc118363001" w:history="1">
            <w:r w:rsidRPr="00235A9C">
              <w:rPr>
                <w:rStyle w:val="Hiperpovezava"/>
                <w:rFonts w:eastAsiaTheme="majorEastAsia"/>
                <w:noProof/>
              </w:rPr>
              <w:t>4.5.2.1</w:t>
            </w:r>
            <w:r>
              <w:rPr>
                <w:rFonts w:asciiTheme="minorHAnsi" w:eastAsiaTheme="minorEastAsia" w:hAnsiTheme="minorHAnsi" w:cstheme="minorBidi"/>
                <w:noProof/>
                <w:szCs w:val="22"/>
              </w:rPr>
              <w:tab/>
            </w:r>
            <w:r w:rsidRPr="00235A9C">
              <w:rPr>
                <w:rStyle w:val="Hiperpovezava"/>
                <w:rFonts w:eastAsiaTheme="majorEastAsia"/>
                <w:noProof/>
              </w:rPr>
              <w:t>Cestni promet</w:t>
            </w:r>
            <w:r>
              <w:rPr>
                <w:noProof/>
                <w:webHidden/>
              </w:rPr>
              <w:tab/>
            </w:r>
            <w:r>
              <w:rPr>
                <w:noProof/>
                <w:webHidden/>
              </w:rPr>
              <w:fldChar w:fldCharType="begin"/>
            </w:r>
            <w:r>
              <w:rPr>
                <w:noProof/>
                <w:webHidden/>
              </w:rPr>
              <w:instrText xml:space="preserve"> PAGEREF _Toc118363001 \h </w:instrText>
            </w:r>
            <w:r>
              <w:rPr>
                <w:noProof/>
                <w:webHidden/>
              </w:rPr>
            </w:r>
            <w:r>
              <w:rPr>
                <w:noProof/>
                <w:webHidden/>
              </w:rPr>
              <w:fldChar w:fldCharType="separate"/>
            </w:r>
            <w:r>
              <w:rPr>
                <w:noProof/>
                <w:webHidden/>
              </w:rPr>
              <w:t>19</w:t>
            </w:r>
            <w:r>
              <w:rPr>
                <w:noProof/>
                <w:webHidden/>
              </w:rPr>
              <w:fldChar w:fldCharType="end"/>
            </w:r>
          </w:hyperlink>
        </w:p>
        <w:p w14:paraId="43F329EF" w14:textId="10FA4D78" w:rsidR="00560322" w:rsidRDefault="00560322">
          <w:pPr>
            <w:pStyle w:val="Kazalovsebine4"/>
            <w:rPr>
              <w:rFonts w:asciiTheme="minorHAnsi" w:eastAsiaTheme="minorEastAsia" w:hAnsiTheme="minorHAnsi" w:cstheme="minorBidi"/>
              <w:noProof/>
              <w:szCs w:val="22"/>
            </w:rPr>
          </w:pPr>
          <w:hyperlink w:anchor="_Toc118363002" w:history="1">
            <w:r w:rsidRPr="00235A9C">
              <w:rPr>
                <w:rStyle w:val="Hiperpovezava"/>
                <w:rFonts w:eastAsiaTheme="majorEastAsia"/>
                <w:noProof/>
              </w:rPr>
              <w:t>4.5.2.2</w:t>
            </w:r>
            <w:r>
              <w:rPr>
                <w:rFonts w:asciiTheme="minorHAnsi" w:eastAsiaTheme="minorEastAsia" w:hAnsiTheme="minorHAnsi" w:cstheme="minorBidi"/>
                <w:noProof/>
                <w:szCs w:val="22"/>
              </w:rPr>
              <w:tab/>
            </w:r>
            <w:r w:rsidRPr="00235A9C">
              <w:rPr>
                <w:rStyle w:val="Hiperpovezava"/>
                <w:rFonts w:eastAsiaTheme="majorEastAsia"/>
                <w:noProof/>
              </w:rPr>
              <w:t>Železniški promet</w:t>
            </w:r>
            <w:r>
              <w:rPr>
                <w:noProof/>
                <w:webHidden/>
              </w:rPr>
              <w:tab/>
            </w:r>
            <w:r>
              <w:rPr>
                <w:noProof/>
                <w:webHidden/>
              </w:rPr>
              <w:fldChar w:fldCharType="begin"/>
            </w:r>
            <w:r>
              <w:rPr>
                <w:noProof/>
                <w:webHidden/>
              </w:rPr>
              <w:instrText xml:space="preserve"> PAGEREF _Toc118363002 \h </w:instrText>
            </w:r>
            <w:r>
              <w:rPr>
                <w:noProof/>
                <w:webHidden/>
              </w:rPr>
            </w:r>
            <w:r>
              <w:rPr>
                <w:noProof/>
                <w:webHidden/>
              </w:rPr>
              <w:fldChar w:fldCharType="separate"/>
            </w:r>
            <w:r>
              <w:rPr>
                <w:noProof/>
                <w:webHidden/>
              </w:rPr>
              <w:t>19</w:t>
            </w:r>
            <w:r>
              <w:rPr>
                <w:noProof/>
                <w:webHidden/>
              </w:rPr>
              <w:fldChar w:fldCharType="end"/>
            </w:r>
          </w:hyperlink>
        </w:p>
        <w:p w14:paraId="629C9BA6" w14:textId="3E1BCF9C" w:rsidR="00560322" w:rsidRDefault="00560322">
          <w:pPr>
            <w:pStyle w:val="Kazalovsebine3"/>
            <w:rPr>
              <w:rFonts w:asciiTheme="minorHAnsi" w:eastAsiaTheme="minorEastAsia" w:hAnsiTheme="minorHAnsi" w:cstheme="minorBidi"/>
              <w:iCs w:val="0"/>
              <w:noProof/>
              <w:szCs w:val="22"/>
            </w:rPr>
          </w:pPr>
          <w:hyperlink w:anchor="_Toc118363003" w:history="1">
            <w:r w:rsidRPr="00235A9C">
              <w:rPr>
                <w:rStyle w:val="Hiperpovezava"/>
                <w:rFonts w:eastAsiaTheme="majorEastAsia"/>
                <w:noProof/>
              </w:rPr>
              <w:t>4.5.3</w:t>
            </w:r>
            <w:r>
              <w:rPr>
                <w:rFonts w:asciiTheme="minorHAnsi" w:eastAsiaTheme="minorEastAsia" w:hAnsiTheme="minorHAnsi" w:cstheme="minorBidi"/>
                <w:iCs w:val="0"/>
                <w:noProof/>
                <w:szCs w:val="22"/>
              </w:rPr>
              <w:tab/>
            </w:r>
            <w:r w:rsidRPr="00235A9C">
              <w:rPr>
                <w:rStyle w:val="Hiperpovezava"/>
                <w:rFonts w:eastAsiaTheme="majorEastAsia"/>
                <w:noProof/>
              </w:rPr>
              <w:t>Mezoskopski prometni model</w:t>
            </w:r>
            <w:r>
              <w:rPr>
                <w:noProof/>
                <w:webHidden/>
              </w:rPr>
              <w:tab/>
            </w:r>
            <w:r>
              <w:rPr>
                <w:noProof/>
                <w:webHidden/>
              </w:rPr>
              <w:fldChar w:fldCharType="begin"/>
            </w:r>
            <w:r>
              <w:rPr>
                <w:noProof/>
                <w:webHidden/>
              </w:rPr>
              <w:instrText xml:space="preserve"> PAGEREF _Toc118363003 \h </w:instrText>
            </w:r>
            <w:r>
              <w:rPr>
                <w:noProof/>
                <w:webHidden/>
              </w:rPr>
            </w:r>
            <w:r>
              <w:rPr>
                <w:noProof/>
                <w:webHidden/>
              </w:rPr>
              <w:fldChar w:fldCharType="separate"/>
            </w:r>
            <w:r>
              <w:rPr>
                <w:noProof/>
                <w:webHidden/>
              </w:rPr>
              <w:t>20</w:t>
            </w:r>
            <w:r>
              <w:rPr>
                <w:noProof/>
                <w:webHidden/>
              </w:rPr>
              <w:fldChar w:fldCharType="end"/>
            </w:r>
          </w:hyperlink>
        </w:p>
        <w:p w14:paraId="2D0C29BD" w14:textId="1639E052" w:rsidR="00560322" w:rsidRDefault="00560322">
          <w:pPr>
            <w:pStyle w:val="Kazalovsebine3"/>
            <w:rPr>
              <w:rFonts w:asciiTheme="minorHAnsi" w:eastAsiaTheme="minorEastAsia" w:hAnsiTheme="minorHAnsi" w:cstheme="minorBidi"/>
              <w:iCs w:val="0"/>
              <w:noProof/>
              <w:szCs w:val="22"/>
            </w:rPr>
          </w:pPr>
          <w:hyperlink w:anchor="_Toc118363004" w:history="1">
            <w:r w:rsidRPr="00235A9C">
              <w:rPr>
                <w:rStyle w:val="Hiperpovezava"/>
                <w:rFonts w:eastAsiaTheme="majorEastAsia"/>
                <w:noProof/>
              </w:rPr>
              <w:t>4.5.4</w:t>
            </w:r>
            <w:r>
              <w:rPr>
                <w:rFonts w:asciiTheme="minorHAnsi" w:eastAsiaTheme="minorEastAsia" w:hAnsiTheme="minorHAnsi" w:cstheme="minorBidi"/>
                <w:iCs w:val="0"/>
                <w:noProof/>
                <w:szCs w:val="22"/>
              </w:rPr>
              <w:tab/>
            </w:r>
            <w:r w:rsidRPr="00235A9C">
              <w:rPr>
                <w:rStyle w:val="Hiperpovezava"/>
                <w:rFonts w:eastAsiaTheme="majorEastAsia"/>
                <w:noProof/>
              </w:rPr>
              <w:t>Hibridni model</w:t>
            </w:r>
            <w:r>
              <w:rPr>
                <w:noProof/>
                <w:webHidden/>
              </w:rPr>
              <w:tab/>
            </w:r>
            <w:r>
              <w:rPr>
                <w:noProof/>
                <w:webHidden/>
              </w:rPr>
              <w:fldChar w:fldCharType="begin"/>
            </w:r>
            <w:r>
              <w:rPr>
                <w:noProof/>
                <w:webHidden/>
              </w:rPr>
              <w:instrText xml:space="preserve"> PAGEREF _Toc118363004 \h </w:instrText>
            </w:r>
            <w:r>
              <w:rPr>
                <w:noProof/>
                <w:webHidden/>
              </w:rPr>
            </w:r>
            <w:r>
              <w:rPr>
                <w:noProof/>
                <w:webHidden/>
              </w:rPr>
              <w:fldChar w:fldCharType="separate"/>
            </w:r>
            <w:r>
              <w:rPr>
                <w:noProof/>
                <w:webHidden/>
              </w:rPr>
              <w:t>20</w:t>
            </w:r>
            <w:r>
              <w:rPr>
                <w:noProof/>
                <w:webHidden/>
              </w:rPr>
              <w:fldChar w:fldCharType="end"/>
            </w:r>
          </w:hyperlink>
        </w:p>
        <w:p w14:paraId="46AA09DB" w14:textId="679DA35D" w:rsidR="00560322" w:rsidRDefault="00560322">
          <w:pPr>
            <w:pStyle w:val="Kazalovsebine1"/>
            <w:rPr>
              <w:rFonts w:asciiTheme="minorHAnsi" w:eastAsiaTheme="minorEastAsia" w:hAnsiTheme="minorHAnsi" w:cstheme="minorBidi"/>
              <w:b w:val="0"/>
              <w:bCs w:val="0"/>
              <w:noProof/>
              <w:szCs w:val="22"/>
            </w:rPr>
          </w:pPr>
          <w:hyperlink w:anchor="_Toc118363005" w:history="1">
            <w:r w:rsidRPr="00235A9C">
              <w:rPr>
                <w:rStyle w:val="Hiperpovezava"/>
                <w:rFonts w:eastAsiaTheme="majorEastAsia"/>
                <w:noProof/>
              </w:rPr>
              <w:t>5</w:t>
            </w:r>
            <w:r>
              <w:rPr>
                <w:rFonts w:asciiTheme="minorHAnsi" w:eastAsiaTheme="minorEastAsia" w:hAnsiTheme="minorHAnsi" w:cstheme="minorBidi"/>
                <w:b w:val="0"/>
                <w:bCs w:val="0"/>
                <w:noProof/>
                <w:szCs w:val="22"/>
              </w:rPr>
              <w:tab/>
            </w:r>
            <w:r w:rsidRPr="00235A9C">
              <w:rPr>
                <w:rStyle w:val="Hiperpovezava"/>
                <w:rFonts w:eastAsiaTheme="majorEastAsia"/>
                <w:noProof/>
              </w:rPr>
              <w:t>Napoved</w:t>
            </w:r>
            <w:r>
              <w:rPr>
                <w:noProof/>
                <w:webHidden/>
              </w:rPr>
              <w:tab/>
            </w:r>
            <w:r>
              <w:rPr>
                <w:noProof/>
                <w:webHidden/>
              </w:rPr>
              <w:fldChar w:fldCharType="begin"/>
            </w:r>
            <w:r>
              <w:rPr>
                <w:noProof/>
                <w:webHidden/>
              </w:rPr>
              <w:instrText xml:space="preserve"> PAGEREF _Toc118363005 \h </w:instrText>
            </w:r>
            <w:r>
              <w:rPr>
                <w:noProof/>
                <w:webHidden/>
              </w:rPr>
            </w:r>
            <w:r>
              <w:rPr>
                <w:noProof/>
                <w:webHidden/>
              </w:rPr>
              <w:fldChar w:fldCharType="separate"/>
            </w:r>
            <w:r>
              <w:rPr>
                <w:noProof/>
                <w:webHidden/>
              </w:rPr>
              <w:t>20</w:t>
            </w:r>
            <w:r>
              <w:rPr>
                <w:noProof/>
                <w:webHidden/>
              </w:rPr>
              <w:fldChar w:fldCharType="end"/>
            </w:r>
          </w:hyperlink>
        </w:p>
        <w:p w14:paraId="0448FA5E" w14:textId="1017D816" w:rsidR="00560322" w:rsidRDefault="00560322">
          <w:pPr>
            <w:pStyle w:val="Kazalovsebine1"/>
            <w:rPr>
              <w:rFonts w:asciiTheme="minorHAnsi" w:eastAsiaTheme="minorEastAsia" w:hAnsiTheme="minorHAnsi" w:cstheme="minorBidi"/>
              <w:b w:val="0"/>
              <w:bCs w:val="0"/>
              <w:noProof/>
              <w:szCs w:val="22"/>
            </w:rPr>
          </w:pPr>
          <w:hyperlink w:anchor="_Toc118363006" w:history="1">
            <w:r w:rsidRPr="00235A9C">
              <w:rPr>
                <w:rStyle w:val="Hiperpovezava"/>
                <w:rFonts w:eastAsiaTheme="majorEastAsia"/>
                <w:noProof/>
              </w:rPr>
              <w:t>6</w:t>
            </w:r>
            <w:r>
              <w:rPr>
                <w:rFonts w:asciiTheme="minorHAnsi" w:eastAsiaTheme="minorEastAsia" w:hAnsiTheme="minorHAnsi" w:cstheme="minorBidi"/>
                <w:b w:val="0"/>
                <w:bCs w:val="0"/>
                <w:noProof/>
                <w:szCs w:val="22"/>
              </w:rPr>
              <w:tab/>
            </w:r>
            <w:r w:rsidRPr="00235A9C">
              <w:rPr>
                <w:rStyle w:val="Hiperpovezava"/>
                <w:rFonts w:eastAsiaTheme="majorEastAsia"/>
                <w:noProof/>
              </w:rPr>
              <w:t>Literatura</w:t>
            </w:r>
            <w:r>
              <w:rPr>
                <w:noProof/>
                <w:webHidden/>
              </w:rPr>
              <w:tab/>
            </w:r>
            <w:r>
              <w:rPr>
                <w:noProof/>
                <w:webHidden/>
              </w:rPr>
              <w:fldChar w:fldCharType="begin"/>
            </w:r>
            <w:r>
              <w:rPr>
                <w:noProof/>
                <w:webHidden/>
              </w:rPr>
              <w:instrText xml:space="preserve"> PAGEREF _Toc118363006 \h </w:instrText>
            </w:r>
            <w:r>
              <w:rPr>
                <w:noProof/>
                <w:webHidden/>
              </w:rPr>
            </w:r>
            <w:r>
              <w:rPr>
                <w:noProof/>
                <w:webHidden/>
              </w:rPr>
              <w:fldChar w:fldCharType="separate"/>
            </w:r>
            <w:r>
              <w:rPr>
                <w:noProof/>
                <w:webHidden/>
              </w:rPr>
              <w:t>20</w:t>
            </w:r>
            <w:r>
              <w:rPr>
                <w:noProof/>
                <w:webHidden/>
              </w:rPr>
              <w:fldChar w:fldCharType="end"/>
            </w:r>
          </w:hyperlink>
        </w:p>
        <w:p w14:paraId="1C28F95D" w14:textId="32D8C35E" w:rsidR="006176B7" w:rsidRPr="00644538" w:rsidRDefault="0098519C" w:rsidP="00770B84">
          <w:pPr>
            <w:tabs>
              <w:tab w:val="right" w:leader="dot" w:pos="9638"/>
            </w:tabs>
          </w:pPr>
          <w:r w:rsidRPr="00632218">
            <w:rPr>
              <w:rFonts w:asciiTheme="minorHAnsi" w:eastAsiaTheme="majorEastAsia" w:hAnsiTheme="minorHAnsi"/>
              <w:b/>
              <w:bCs/>
              <w:caps/>
            </w:rPr>
            <w:fldChar w:fldCharType="end"/>
          </w:r>
        </w:p>
      </w:sdtContent>
    </w:sdt>
    <w:p w14:paraId="6AF32AC4" w14:textId="77777777" w:rsidR="006176B7" w:rsidRPr="00644538" w:rsidRDefault="006176B7" w:rsidP="00E83593"/>
    <w:p w14:paraId="0DBC9412" w14:textId="77777777" w:rsidR="00997B7F" w:rsidRPr="00644538" w:rsidRDefault="00997B7F" w:rsidP="00E83593"/>
    <w:p w14:paraId="16893B8D" w14:textId="77777777" w:rsidR="00672790" w:rsidRPr="00644538" w:rsidRDefault="00672790">
      <w:pPr>
        <w:spacing w:after="160" w:line="259" w:lineRule="auto"/>
        <w:jc w:val="left"/>
      </w:pPr>
      <w:r w:rsidRPr="00644538">
        <w:br w:type="page"/>
      </w:r>
    </w:p>
    <w:p w14:paraId="20E8E83C" w14:textId="77777777" w:rsidR="000268CD" w:rsidRPr="00644538" w:rsidRDefault="000268CD" w:rsidP="00786704"/>
    <w:p w14:paraId="222208C9" w14:textId="1A96645B" w:rsidR="00701F82" w:rsidRPr="00644538" w:rsidRDefault="009412D4" w:rsidP="00C64EC4">
      <w:pPr>
        <w:pStyle w:val="Naslov1"/>
      </w:pPr>
      <w:bookmarkStart w:id="0" w:name="_Toc118362943"/>
      <w:r w:rsidRPr="00644538">
        <w:t xml:space="preserve">Koraki </w:t>
      </w:r>
      <w:r w:rsidR="00C9651E" w:rsidRPr="00644538">
        <w:t>prometnega modeliranja</w:t>
      </w:r>
      <w:bookmarkEnd w:id="0"/>
    </w:p>
    <w:p w14:paraId="1694C19D" w14:textId="791C453E" w:rsidR="00087D49" w:rsidRPr="00644538" w:rsidRDefault="00087D49" w:rsidP="00632218">
      <w:pPr>
        <w:pStyle w:val="Brezrazmikov"/>
      </w:pPr>
      <w:r w:rsidRPr="00644538">
        <w:t>Koraki prometnega modelira</w:t>
      </w:r>
      <w:r w:rsidR="00F85578">
        <w:t>n</w:t>
      </w:r>
      <w:r w:rsidRPr="00644538">
        <w:t>ja so:</w:t>
      </w:r>
    </w:p>
    <w:p w14:paraId="0EB7C956" w14:textId="0FBBE952" w:rsidR="00701F82" w:rsidRPr="00644538" w:rsidRDefault="009B05B4" w:rsidP="00632218">
      <w:pPr>
        <w:pStyle w:val="Brezrazmikov"/>
        <w:numPr>
          <w:ilvl w:val="0"/>
          <w:numId w:val="65"/>
        </w:numPr>
      </w:pPr>
      <w:r w:rsidRPr="00644538">
        <w:t xml:space="preserve">določanje </w:t>
      </w:r>
      <w:r w:rsidR="00701F82" w:rsidRPr="00644538">
        <w:t>obsega m</w:t>
      </w:r>
      <w:bookmarkStart w:id="1" w:name="_GoBack"/>
      <w:bookmarkEnd w:id="1"/>
      <w:r w:rsidR="00701F82" w:rsidRPr="00644538">
        <w:t>odela</w:t>
      </w:r>
      <w:r w:rsidRPr="00644538">
        <w:t>,</w:t>
      </w:r>
    </w:p>
    <w:p w14:paraId="3BB39234" w14:textId="14F76000" w:rsidR="00701F82" w:rsidRPr="00644538" w:rsidRDefault="009B05B4" w:rsidP="00632218">
      <w:pPr>
        <w:pStyle w:val="Brezrazmikov"/>
        <w:numPr>
          <w:ilvl w:val="0"/>
          <w:numId w:val="65"/>
        </w:numPr>
      </w:pPr>
      <w:r w:rsidRPr="00644538">
        <w:t xml:space="preserve">zbiranje </w:t>
      </w:r>
      <w:r w:rsidR="00701F82" w:rsidRPr="00644538">
        <w:t>podatkov</w:t>
      </w:r>
      <w:r w:rsidR="00211DB3" w:rsidRPr="00644538">
        <w:t>,</w:t>
      </w:r>
    </w:p>
    <w:p w14:paraId="72FCA3F0" w14:textId="0962C141" w:rsidR="00701F82" w:rsidRPr="00644538" w:rsidRDefault="009B05B4" w:rsidP="00632218">
      <w:pPr>
        <w:pStyle w:val="Brezrazmikov"/>
        <w:numPr>
          <w:ilvl w:val="0"/>
          <w:numId w:val="65"/>
        </w:numPr>
      </w:pPr>
      <w:r w:rsidRPr="00644538">
        <w:t xml:space="preserve">izdelava </w:t>
      </w:r>
      <w:r w:rsidR="00701F82" w:rsidRPr="00644538">
        <w:t>modela baznega leta</w:t>
      </w:r>
      <w:r w:rsidR="00211DB3" w:rsidRPr="00644538">
        <w:t>,</w:t>
      </w:r>
    </w:p>
    <w:p w14:paraId="612A203A" w14:textId="0E2ECC95" w:rsidR="00701F82" w:rsidRPr="00644538" w:rsidRDefault="009B05B4" w:rsidP="00632218">
      <w:pPr>
        <w:pStyle w:val="Brezrazmikov"/>
        <w:numPr>
          <w:ilvl w:val="0"/>
          <w:numId w:val="65"/>
        </w:numPr>
      </w:pPr>
      <w:r w:rsidRPr="00644538">
        <w:t xml:space="preserve">kalibracija </w:t>
      </w:r>
      <w:r w:rsidR="00A74779" w:rsidRPr="00644538">
        <w:t xml:space="preserve">in </w:t>
      </w:r>
      <w:r w:rsidR="00211DB3" w:rsidRPr="00644538">
        <w:t>v</w:t>
      </w:r>
      <w:r w:rsidR="00701F82" w:rsidRPr="00644538">
        <w:t>alidacija modela</w:t>
      </w:r>
      <w:r w:rsidR="00211DB3" w:rsidRPr="00644538">
        <w:t>,</w:t>
      </w:r>
    </w:p>
    <w:p w14:paraId="28233C98" w14:textId="76D19290" w:rsidR="00701F82" w:rsidRPr="00644538" w:rsidRDefault="009B05B4" w:rsidP="00632218">
      <w:pPr>
        <w:pStyle w:val="Brezrazmikov"/>
        <w:numPr>
          <w:ilvl w:val="0"/>
          <w:numId w:val="65"/>
        </w:numPr>
      </w:pPr>
      <w:r w:rsidRPr="00644538">
        <w:t xml:space="preserve">izdelava </w:t>
      </w:r>
      <w:r w:rsidR="00701F82" w:rsidRPr="00644538">
        <w:t xml:space="preserve">modelov za </w:t>
      </w:r>
      <w:r w:rsidR="00D05938" w:rsidRPr="00644538">
        <w:t>napoved</w:t>
      </w:r>
      <w:r w:rsidRPr="00644538">
        <w:t xml:space="preserve"> in</w:t>
      </w:r>
    </w:p>
    <w:p w14:paraId="6AD85FCB" w14:textId="0B7F2E60" w:rsidR="00701F82" w:rsidRPr="00644538" w:rsidRDefault="009B05B4" w:rsidP="00632218">
      <w:pPr>
        <w:pStyle w:val="Brezrazmikov"/>
        <w:numPr>
          <w:ilvl w:val="0"/>
          <w:numId w:val="65"/>
        </w:numPr>
      </w:pPr>
      <w:r w:rsidRPr="00644538">
        <w:t xml:space="preserve">analiza </w:t>
      </w:r>
      <w:r w:rsidR="00701F82" w:rsidRPr="00644538">
        <w:t>rezultatov</w:t>
      </w:r>
      <w:r w:rsidR="00211DB3" w:rsidRPr="00644538">
        <w:t>.</w:t>
      </w:r>
    </w:p>
    <w:p w14:paraId="01012847" w14:textId="2DC8BC31" w:rsidR="0001347C" w:rsidRPr="00644538" w:rsidRDefault="0001347C" w:rsidP="003738EC"/>
    <w:p w14:paraId="08E85C9A" w14:textId="48B8481E" w:rsidR="0001347C" w:rsidRPr="00644538" w:rsidRDefault="0001347C" w:rsidP="00632218">
      <w:pPr>
        <w:pStyle w:val="Brezrazmikov"/>
      </w:pPr>
      <w:r w:rsidRPr="00644538">
        <w:t>Posamezni koraki so podrobneje opisani v naslednjih poglavjih.</w:t>
      </w:r>
    </w:p>
    <w:p w14:paraId="09DFE104" w14:textId="77777777" w:rsidR="00701F82" w:rsidRPr="00644538" w:rsidRDefault="00701F82" w:rsidP="00701F82"/>
    <w:p w14:paraId="6CC80A14" w14:textId="77777777" w:rsidR="00EA1568" w:rsidRPr="00644538" w:rsidRDefault="00EA1568" w:rsidP="00C64EC4">
      <w:pPr>
        <w:pStyle w:val="Naslov1"/>
      </w:pPr>
      <w:bookmarkStart w:id="2" w:name="_Toc118362944"/>
      <w:r w:rsidRPr="00644538">
        <w:t>D</w:t>
      </w:r>
      <w:r w:rsidR="00412860" w:rsidRPr="00644538">
        <w:t>oločanje obsega modela</w:t>
      </w:r>
      <w:bookmarkEnd w:id="2"/>
    </w:p>
    <w:p w14:paraId="513780E0" w14:textId="77777777" w:rsidR="00EA1568" w:rsidRPr="00644538" w:rsidRDefault="00EA1568" w:rsidP="00EA1568"/>
    <w:p w14:paraId="5957E285" w14:textId="2614EB14" w:rsidR="00EA1568" w:rsidRPr="00644538" w:rsidRDefault="007D68CB" w:rsidP="003C599B">
      <w:pPr>
        <w:pStyle w:val="Naslov2"/>
      </w:pPr>
      <w:bookmarkStart w:id="3" w:name="_Toc118362945"/>
      <w:r w:rsidRPr="00644538">
        <w:t>Območje obdelave</w:t>
      </w:r>
      <w:bookmarkEnd w:id="3"/>
    </w:p>
    <w:p w14:paraId="7DA4DABD" w14:textId="6D32EE82" w:rsidR="003C599B" w:rsidRPr="00644538" w:rsidRDefault="007D68CB" w:rsidP="00632218">
      <w:pPr>
        <w:pStyle w:val="Brezrazmikov"/>
      </w:pPr>
      <w:r w:rsidRPr="00644538">
        <w:t>Območje obdelave</w:t>
      </w:r>
      <w:r w:rsidR="003C599B" w:rsidRPr="00644538">
        <w:t xml:space="preserve"> mora obsegati </w:t>
      </w:r>
      <w:r w:rsidR="0077323F">
        <w:t xml:space="preserve">najmanj </w:t>
      </w:r>
      <w:r w:rsidR="003C599B" w:rsidRPr="00644538">
        <w:t xml:space="preserve">območje, v katerem lahko pričakujemo viden učinek spremembe namenske rabe </w:t>
      </w:r>
      <w:r w:rsidR="00755467" w:rsidRPr="00644538">
        <w:t>prostora</w:t>
      </w:r>
      <w:r w:rsidR="003C599B" w:rsidRPr="00644538">
        <w:t>, nove infrastrukture ali ukrepa prometne politike.</w:t>
      </w:r>
    </w:p>
    <w:p w14:paraId="2C88C9C7" w14:textId="4FD6F185" w:rsidR="000D6467" w:rsidRPr="00644538" w:rsidRDefault="000D6467" w:rsidP="00632218">
      <w:pPr>
        <w:pStyle w:val="Brezrazmikov"/>
      </w:pPr>
      <w:r w:rsidRPr="00644538">
        <w:t xml:space="preserve">Meja </w:t>
      </w:r>
      <w:r w:rsidR="007D68CB" w:rsidRPr="00644538">
        <w:t>območja obdelave</w:t>
      </w:r>
      <w:r w:rsidRPr="00644538">
        <w:t xml:space="preserve"> naj se prekriva z mejami registra prostorskih enot GURS.</w:t>
      </w:r>
    </w:p>
    <w:p w14:paraId="16B19EB4" w14:textId="77777777" w:rsidR="00A137BD" w:rsidRPr="00644538" w:rsidRDefault="00A137BD" w:rsidP="00EA1568"/>
    <w:p w14:paraId="372216D7" w14:textId="77777777" w:rsidR="00DC46B8" w:rsidRPr="00644538" w:rsidRDefault="003C599B" w:rsidP="003C599B">
      <w:pPr>
        <w:pStyle w:val="Naslov2"/>
      </w:pPr>
      <w:bookmarkStart w:id="4" w:name="_Toc118362946"/>
      <w:r w:rsidRPr="00644538">
        <w:t>Coning</w:t>
      </w:r>
      <w:bookmarkEnd w:id="4"/>
    </w:p>
    <w:p w14:paraId="05B92F63" w14:textId="2922C3BC" w:rsidR="003C599B" w:rsidRPr="00644538" w:rsidRDefault="003C599B" w:rsidP="00632218">
      <w:pPr>
        <w:pStyle w:val="Brezrazmikov"/>
      </w:pPr>
      <w:r w:rsidRPr="00644538">
        <w:t xml:space="preserve">Velikost in število con sta pomembna faktorja, ki vplivata na natančnost rezultatov in čas izračuna modela. Če so cone prevelike, model ne bo mogel pravilno </w:t>
      </w:r>
      <w:r w:rsidR="006723C8" w:rsidRPr="00644538">
        <w:t xml:space="preserve">prikazati </w:t>
      </w:r>
      <w:r w:rsidRPr="00644538">
        <w:t>sprememb v potovanjih</w:t>
      </w:r>
      <w:r w:rsidR="00747952" w:rsidRPr="00644538">
        <w:t>, če pa so premajhne</w:t>
      </w:r>
      <w:r w:rsidR="00913161" w:rsidRPr="00644538">
        <w:t>,</w:t>
      </w:r>
      <w:r w:rsidR="00747952" w:rsidRPr="00644538">
        <w:t xml:space="preserve"> se precej poveča čas izračuna modela.</w:t>
      </w:r>
    </w:p>
    <w:p w14:paraId="52C99E7F" w14:textId="6AE1F693" w:rsidR="00D573ED" w:rsidRPr="00644538" w:rsidRDefault="00747952" w:rsidP="00632218">
      <w:pPr>
        <w:pStyle w:val="Brezrazmikov"/>
      </w:pPr>
      <w:r w:rsidRPr="00644538">
        <w:t xml:space="preserve">Zavedati se </w:t>
      </w:r>
      <w:r w:rsidR="00B911FB" w:rsidRPr="00644538">
        <w:t>je treba</w:t>
      </w:r>
      <w:r w:rsidRPr="00644538">
        <w:t>, da znotraj conska potovanja niso predmet obremenjevanja mreže, zato v primeru prevelikih con z modelom napovemo premajhno število potovanj na odsekih in križiščih.</w:t>
      </w:r>
    </w:p>
    <w:p w14:paraId="6E1D081C" w14:textId="77777777" w:rsidR="00C432F6" w:rsidRPr="00644538" w:rsidRDefault="00C432F6" w:rsidP="00632218">
      <w:pPr>
        <w:pStyle w:val="Brezrazmikov"/>
      </w:pPr>
      <w:r w:rsidRPr="00644538">
        <w:t>Velikost con mora biti usklajena s podrobnostjo cestne mreže.</w:t>
      </w:r>
    </w:p>
    <w:p w14:paraId="56CD8566" w14:textId="7E678209" w:rsidR="00C432F6" w:rsidRPr="00644538" w:rsidRDefault="00703A5C" w:rsidP="00632218">
      <w:pPr>
        <w:pStyle w:val="Brezrazmikov"/>
      </w:pPr>
      <w:r w:rsidRPr="00644538">
        <w:t>Previdn</w:t>
      </w:r>
      <w:r w:rsidR="00B911FB" w:rsidRPr="00644538">
        <w:t xml:space="preserve">ost je potrebna tudi </w:t>
      </w:r>
      <w:r w:rsidRPr="00644538">
        <w:t>v</w:t>
      </w:r>
      <w:r w:rsidR="00C432F6" w:rsidRPr="00644538">
        <w:t xml:space="preserve"> primeru, da</w:t>
      </w:r>
      <w:r w:rsidRPr="00644538">
        <w:t xml:space="preserve"> modeliramo tudi omrežje javnega potniškega prometa in se znotraj ene cone nahaja več postaj javnega potniškega prometa. V tem primeru </w:t>
      </w:r>
      <w:r w:rsidR="00B911FB" w:rsidRPr="00644538">
        <w:t xml:space="preserve">je treba </w:t>
      </w:r>
      <w:r w:rsidRPr="00644538">
        <w:t>bodisi razdeliti tako cono v več manjših ali pa z načinom modeliran</w:t>
      </w:r>
      <w:r w:rsidR="00B911FB" w:rsidRPr="00644538">
        <w:t>j</w:t>
      </w:r>
      <w:r w:rsidRPr="00644538">
        <w:t>a konektorjev zagotoviti, da bodo potniki ustrezno porazdeljeni po postajah.</w:t>
      </w:r>
    </w:p>
    <w:p w14:paraId="434078FA" w14:textId="77777777" w:rsidR="00C432F6" w:rsidRPr="00644538" w:rsidRDefault="00C432F6" w:rsidP="00632218">
      <w:pPr>
        <w:pStyle w:val="Brezrazmikov"/>
      </w:pPr>
      <w:r w:rsidRPr="00644538">
        <w:t>Cone v bližini ukrepa naj bodo manjše, bolj oddaljene cone pa so lahko večje.</w:t>
      </w:r>
    </w:p>
    <w:p w14:paraId="1C2CF307" w14:textId="63F49ABE" w:rsidR="008D125F" w:rsidRPr="00632218" w:rsidRDefault="008D125F" w:rsidP="00632218">
      <w:pPr>
        <w:pStyle w:val="Brezrazmikov"/>
      </w:pPr>
      <w:r w:rsidRPr="00632218">
        <w:t xml:space="preserve">Pri določanju meja notranjih </w:t>
      </w:r>
      <w:r w:rsidR="00B911FB" w:rsidRPr="00632218">
        <w:t>je treba upoštevati</w:t>
      </w:r>
      <w:r w:rsidRPr="00632218">
        <w:t xml:space="preserve"> naravne ovire in umetne ovire, kot so reke, kanali, pomembnejše ceste, železnice, parki itd. Po možnosti naj bi znotraj cone prevladovala ena vrsta rabe površin; npr. stanovanja, industrija, trgovina itd.</w:t>
      </w:r>
    </w:p>
    <w:p w14:paraId="10A2CACB" w14:textId="696BF85A" w:rsidR="009A0DDF" w:rsidRDefault="00703A5C" w:rsidP="009B05B4">
      <w:pPr>
        <w:pStyle w:val="Brezrazmikov"/>
      </w:pPr>
      <w:r w:rsidRPr="00644538">
        <w:t>Meje con naj se prekrivajo z mejami registra prostorskih enot GURS, saj je na ta način olajšano pridobivanje podatkov o prebivalcih od SURS</w:t>
      </w:r>
      <w:r w:rsidR="00D563A2">
        <w:t>.</w:t>
      </w:r>
    </w:p>
    <w:p w14:paraId="4B454ECE" w14:textId="77777777" w:rsidR="00D17825" w:rsidRPr="00644538" w:rsidRDefault="00D17825" w:rsidP="00632218">
      <w:pPr>
        <w:pStyle w:val="Brezrazmikov"/>
        <w:rPr>
          <w:color w:val="C45911" w:themeColor="accent2" w:themeShade="BF"/>
        </w:rPr>
      </w:pPr>
    </w:p>
    <w:p w14:paraId="127023FF" w14:textId="77777777" w:rsidR="00EA1568" w:rsidRPr="00644538" w:rsidRDefault="00EA1568" w:rsidP="00C432F6">
      <w:pPr>
        <w:pStyle w:val="Naslov2"/>
      </w:pPr>
      <w:bookmarkStart w:id="5" w:name="_Toc104547252"/>
      <w:bookmarkStart w:id="6" w:name="_Toc104547253"/>
      <w:bookmarkStart w:id="7" w:name="_Toc104547254"/>
      <w:bookmarkStart w:id="8" w:name="_Toc118362947"/>
      <w:bookmarkEnd w:id="5"/>
      <w:bookmarkEnd w:id="6"/>
      <w:bookmarkEnd w:id="7"/>
      <w:r w:rsidRPr="00644538">
        <w:lastRenderedPageBreak/>
        <w:t>Prometno omrežje</w:t>
      </w:r>
      <w:bookmarkEnd w:id="8"/>
    </w:p>
    <w:p w14:paraId="6E4B0EE4" w14:textId="03FC6E7C" w:rsidR="009C0479" w:rsidRPr="00644538" w:rsidRDefault="002B2761" w:rsidP="00632218">
      <w:pPr>
        <w:pStyle w:val="Brezrazmikov"/>
      </w:pPr>
      <w:r w:rsidRPr="00644538">
        <w:t xml:space="preserve">Stopnja podrobnosti prometnega omrežja </w:t>
      </w:r>
      <w:r w:rsidR="005E0476" w:rsidRPr="00644538">
        <w:t>naj ustreza</w:t>
      </w:r>
      <w:r w:rsidR="009C6808" w:rsidRPr="00644538">
        <w:t xml:space="preserve"> namenu študije. Za bolj strateške študije je prometno omrežje lahko bolj grobo, za bolj operativne pa bolj po</w:t>
      </w:r>
      <w:r w:rsidR="00913161" w:rsidRPr="00644538">
        <w:t>d</w:t>
      </w:r>
      <w:r w:rsidR="009C6808" w:rsidRPr="00644538">
        <w:t>robno. V vsakem primeru mora biti usklajeno s coningom</w:t>
      </w:r>
      <w:r w:rsidR="005E0476" w:rsidRPr="00644538">
        <w:t>. Omrežje naj bo najbolj podrobno modelirano v bližini ukrepa. Omrežje naj vključuje vse smiselne alternativne</w:t>
      </w:r>
      <w:r w:rsidR="009C0479" w:rsidRPr="00644538">
        <w:t xml:space="preserve"> poti pri katerih lahko pričakujemo večje spremembe v prometnih obremenitvah.</w:t>
      </w:r>
    </w:p>
    <w:p w14:paraId="6EABAF1A" w14:textId="0CD838AC" w:rsidR="009C0479" w:rsidRPr="00644538" w:rsidRDefault="009C0479" w:rsidP="00632218">
      <w:pPr>
        <w:pStyle w:val="Brezrazmikov"/>
      </w:pPr>
      <w:r w:rsidRPr="00644538">
        <w:t xml:space="preserve">V območjih z zastoji v križiščih je </w:t>
      </w:r>
      <w:r w:rsidR="00F3134A" w:rsidRPr="00644538">
        <w:t>treba</w:t>
      </w:r>
      <w:r w:rsidRPr="00644538">
        <w:t xml:space="preserve"> križišča modelirati z vsemi podrobnostmi, najmanj pa z </w:t>
      </w:r>
      <w:r w:rsidR="00923205" w:rsidRPr="00644538">
        <w:t>načinom vodenja prometa</w:t>
      </w:r>
      <w:r w:rsidRPr="00644538">
        <w:t xml:space="preserve"> (križišče s prednostno cesto, krožišče, semafor), s številom pasov po posameznih smereh in v primeru semaforiziranih križišč s krmilnimi programi.</w:t>
      </w:r>
    </w:p>
    <w:p w14:paraId="247D95B6" w14:textId="77777777" w:rsidR="009C6808" w:rsidRPr="00644538" w:rsidRDefault="009C6808" w:rsidP="009C6808">
      <w:pPr>
        <w:bidi/>
      </w:pPr>
    </w:p>
    <w:p w14:paraId="00E52FCD" w14:textId="77777777" w:rsidR="00A137BD" w:rsidRPr="00644538" w:rsidRDefault="00C432F6" w:rsidP="009C6808">
      <w:pPr>
        <w:pStyle w:val="Naslov2"/>
      </w:pPr>
      <w:bookmarkStart w:id="9" w:name="_Toc118362948"/>
      <w:r w:rsidRPr="00644538">
        <w:t>Razredi vozil</w:t>
      </w:r>
      <w:bookmarkEnd w:id="9"/>
      <w:r w:rsidR="00A137BD" w:rsidRPr="00644538">
        <w:t xml:space="preserve"> </w:t>
      </w:r>
    </w:p>
    <w:p w14:paraId="0812357F" w14:textId="7DDDF2D9" w:rsidR="009C6808" w:rsidRPr="00644538" w:rsidRDefault="009C6808" w:rsidP="00632218">
      <w:pPr>
        <w:pStyle w:val="Brezrazmikov"/>
      </w:pPr>
      <w:r w:rsidRPr="00644538">
        <w:t xml:space="preserve">V modelu </w:t>
      </w:r>
      <w:r w:rsidR="00B911FB" w:rsidRPr="00644538">
        <w:t xml:space="preserve">je treba </w:t>
      </w:r>
      <w:r w:rsidRPr="00644538">
        <w:t>ločeno modelirati najmanj:</w:t>
      </w:r>
    </w:p>
    <w:p w14:paraId="7BB4DD68" w14:textId="46BA613F" w:rsidR="009C6808" w:rsidRPr="00644538" w:rsidRDefault="009B05B4" w:rsidP="00632218">
      <w:pPr>
        <w:pStyle w:val="Brezrazmikov"/>
        <w:numPr>
          <w:ilvl w:val="0"/>
          <w:numId w:val="67"/>
        </w:numPr>
      </w:pPr>
      <w:r w:rsidRPr="00644538">
        <w:t xml:space="preserve">osebna </w:t>
      </w:r>
      <w:r w:rsidR="009C6808" w:rsidRPr="00644538">
        <w:t>vozila</w:t>
      </w:r>
      <w:r w:rsidRPr="00644538">
        <w:t>,</w:t>
      </w:r>
    </w:p>
    <w:p w14:paraId="649ECC06" w14:textId="227ADC0D" w:rsidR="009C6808" w:rsidRPr="00644538" w:rsidRDefault="009B05B4" w:rsidP="00632218">
      <w:pPr>
        <w:pStyle w:val="Brezrazmikov"/>
        <w:numPr>
          <w:ilvl w:val="0"/>
          <w:numId w:val="67"/>
        </w:numPr>
      </w:pPr>
      <w:r w:rsidRPr="00644538">
        <w:t xml:space="preserve">tovorna </w:t>
      </w:r>
      <w:r w:rsidR="009C6808" w:rsidRPr="00644538">
        <w:t>vozila</w:t>
      </w:r>
      <w:r w:rsidR="00A74779" w:rsidRPr="00644538">
        <w:t xml:space="preserve"> (</w:t>
      </w:r>
      <w:r w:rsidR="00F547CE">
        <w:t>ločeno na vozila do 3.5 tone in nad 3.5 tone</w:t>
      </w:r>
      <w:r w:rsidR="00A74779" w:rsidRPr="00644538">
        <w:t>)</w:t>
      </w:r>
      <w:r w:rsidRPr="00644538">
        <w:t xml:space="preserve">  in</w:t>
      </w:r>
    </w:p>
    <w:p w14:paraId="3B05FC17" w14:textId="444D23EE" w:rsidR="009C6808" w:rsidRDefault="009B05B4" w:rsidP="009B05B4">
      <w:pPr>
        <w:pStyle w:val="Brezrazmikov"/>
        <w:numPr>
          <w:ilvl w:val="0"/>
          <w:numId w:val="67"/>
        </w:numPr>
      </w:pPr>
      <w:r w:rsidRPr="00644538">
        <w:t>avtobuse</w:t>
      </w:r>
    </w:p>
    <w:p w14:paraId="28E3868F" w14:textId="7EB1CC66" w:rsidR="00C432F6" w:rsidRPr="00644538" w:rsidRDefault="00C432F6" w:rsidP="0095110A">
      <w:pPr>
        <w:pStyle w:val="Naslov2"/>
      </w:pPr>
      <w:bookmarkStart w:id="10" w:name="_Toc104547257"/>
      <w:bookmarkStart w:id="11" w:name="_Toc104547258"/>
      <w:bookmarkStart w:id="12" w:name="_Toc104547259"/>
      <w:bookmarkStart w:id="13" w:name="_Toc118362949"/>
      <w:bookmarkEnd w:id="10"/>
      <w:bookmarkEnd w:id="11"/>
      <w:bookmarkEnd w:id="12"/>
      <w:r w:rsidRPr="00644538">
        <w:t>Načini potovanj</w:t>
      </w:r>
      <w:bookmarkEnd w:id="13"/>
    </w:p>
    <w:p w14:paraId="46C0270B" w14:textId="77777777" w:rsidR="00A12363" w:rsidRPr="00644538" w:rsidRDefault="00A12363" w:rsidP="00632218">
      <w:pPr>
        <w:pStyle w:val="Brezrazmikov"/>
      </w:pPr>
      <w:r w:rsidRPr="00644538">
        <w:t xml:space="preserve">Za modele, ki omogočajo izračun spremembe deleža načina potovanj (modal split) je </w:t>
      </w:r>
      <w:r w:rsidR="00F3134A" w:rsidRPr="00644538">
        <w:t>treba</w:t>
      </w:r>
      <w:r w:rsidRPr="00644538">
        <w:t xml:space="preserve"> izračunati povpraševanje za vsak način potovanj.</w:t>
      </w:r>
    </w:p>
    <w:p w14:paraId="1AD1CFF3" w14:textId="77777777" w:rsidR="008A3D0F" w:rsidRPr="00644538" w:rsidRDefault="008A3D0F" w:rsidP="00632218">
      <w:pPr>
        <w:pStyle w:val="Brezrazmikov"/>
      </w:pPr>
      <w:r w:rsidRPr="00644538">
        <w:t xml:space="preserve">Možni načini potovanja so naslednji: </w:t>
      </w:r>
    </w:p>
    <w:p w14:paraId="7E2356BE" w14:textId="3FEB8DB8" w:rsidR="008A3D0F" w:rsidRPr="00644538" w:rsidRDefault="00D05938" w:rsidP="00632218">
      <w:pPr>
        <w:pStyle w:val="Brezrazmikov"/>
      </w:pPr>
      <w:r w:rsidRPr="00644538">
        <w:t xml:space="preserve">za </w:t>
      </w:r>
      <w:r w:rsidR="008A3D0F" w:rsidRPr="00644538">
        <w:t>potniški promet</w:t>
      </w:r>
      <w:r w:rsidR="00D53722" w:rsidRPr="00644538">
        <w:t>:</w:t>
      </w:r>
    </w:p>
    <w:p w14:paraId="2CC3C371" w14:textId="0CC4437D" w:rsidR="008A3D0F" w:rsidRPr="00644538" w:rsidRDefault="009B05B4" w:rsidP="00632218">
      <w:pPr>
        <w:pStyle w:val="Brezrazmikov"/>
        <w:numPr>
          <w:ilvl w:val="0"/>
          <w:numId w:val="68"/>
        </w:numPr>
      </w:pPr>
      <w:r w:rsidRPr="00644538">
        <w:t>o</w:t>
      </w:r>
      <w:r w:rsidR="008A3D0F" w:rsidRPr="00644538">
        <w:t>sebni avto (voznik</w:t>
      </w:r>
      <w:r w:rsidR="00B4275D" w:rsidRPr="00644538">
        <w:t xml:space="preserve"> in sopotnik</w:t>
      </w:r>
      <w:r w:rsidR="008A3D0F" w:rsidRPr="00644538">
        <w:t>)</w:t>
      </w:r>
      <w:r w:rsidRPr="00644538">
        <w:t>,</w:t>
      </w:r>
    </w:p>
    <w:p w14:paraId="6D2D88CF" w14:textId="09479E62" w:rsidR="008A3D0F" w:rsidRPr="00644538" w:rsidRDefault="009B05B4" w:rsidP="00632218">
      <w:pPr>
        <w:pStyle w:val="Brezrazmikov"/>
        <w:numPr>
          <w:ilvl w:val="0"/>
          <w:numId w:val="68"/>
        </w:numPr>
      </w:pPr>
      <w:r w:rsidRPr="00644538">
        <w:t>ž</w:t>
      </w:r>
      <w:r w:rsidR="008A3D0F" w:rsidRPr="00644538">
        <w:t>eleznica</w:t>
      </w:r>
      <w:r w:rsidRPr="00644538">
        <w:t>,</w:t>
      </w:r>
    </w:p>
    <w:p w14:paraId="06E66756" w14:textId="0490511B" w:rsidR="008A3D0F" w:rsidRPr="00644538" w:rsidRDefault="009B05B4" w:rsidP="00632218">
      <w:pPr>
        <w:pStyle w:val="Brezrazmikov"/>
        <w:numPr>
          <w:ilvl w:val="0"/>
          <w:numId w:val="68"/>
        </w:numPr>
      </w:pPr>
      <w:r w:rsidRPr="00644538">
        <w:t>a</w:t>
      </w:r>
      <w:r w:rsidR="008A3D0F" w:rsidRPr="00644538">
        <w:t>vtobus</w:t>
      </w:r>
      <w:r w:rsidRPr="00644538">
        <w:t>,</w:t>
      </w:r>
      <w:r w:rsidR="008A3D0F" w:rsidRPr="00644538">
        <w:t xml:space="preserve"> </w:t>
      </w:r>
    </w:p>
    <w:p w14:paraId="501704B7" w14:textId="26134BDF" w:rsidR="008A3D0F" w:rsidRPr="00644538" w:rsidRDefault="009B05B4" w:rsidP="00632218">
      <w:pPr>
        <w:pStyle w:val="Brezrazmikov"/>
        <w:numPr>
          <w:ilvl w:val="0"/>
          <w:numId w:val="68"/>
        </w:numPr>
      </w:pPr>
      <w:r w:rsidRPr="00644538">
        <w:t>z</w:t>
      </w:r>
      <w:r w:rsidR="008A3D0F" w:rsidRPr="00644538">
        <w:t>račni promet</w:t>
      </w:r>
      <w:r w:rsidR="00F547CE">
        <w:t xml:space="preserve"> (če je potrebno)</w:t>
      </w:r>
      <w:r w:rsidRPr="00644538">
        <w:t>,</w:t>
      </w:r>
    </w:p>
    <w:p w14:paraId="1E1CBC58" w14:textId="4E9B26B1" w:rsidR="008A3D0F" w:rsidRPr="00644538" w:rsidRDefault="009B05B4" w:rsidP="00632218">
      <w:pPr>
        <w:pStyle w:val="Brezrazmikov"/>
        <w:numPr>
          <w:ilvl w:val="0"/>
          <w:numId w:val="68"/>
        </w:numPr>
      </w:pPr>
      <w:r w:rsidRPr="00644538">
        <w:t>v</w:t>
      </w:r>
      <w:r w:rsidR="008A3D0F" w:rsidRPr="00644538">
        <w:t>odni prome</w:t>
      </w:r>
      <w:r w:rsidR="00D563A2">
        <w:t>t</w:t>
      </w:r>
      <w:r w:rsidR="00F547CE">
        <w:t xml:space="preserve"> (če je potrebno)</w:t>
      </w:r>
      <w:r w:rsidRPr="00644538">
        <w:t>,</w:t>
      </w:r>
      <w:r w:rsidR="008A3D0F" w:rsidRPr="00644538">
        <w:t xml:space="preserve"> </w:t>
      </w:r>
    </w:p>
    <w:p w14:paraId="4F7249F8" w14:textId="5E589CD6" w:rsidR="008A3D0F" w:rsidRPr="00644538" w:rsidRDefault="009B05B4" w:rsidP="00632218">
      <w:pPr>
        <w:pStyle w:val="Brezrazmikov"/>
        <w:numPr>
          <w:ilvl w:val="0"/>
          <w:numId w:val="68"/>
        </w:numPr>
      </w:pPr>
      <w:r w:rsidRPr="00644538">
        <w:t>k</w:t>
      </w:r>
      <w:r w:rsidR="008A3D0F" w:rsidRPr="00644538">
        <w:t>olesari</w:t>
      </w:r>
      <w:r w:rsidR="00F547CE">
        <w:t>,</w:t>
      </w:r>
    </w:p>
    <w:p w14:paraId="6E8C8C4D" w14:textId="7CCB6B05" w:rsidR="008A3D0F" w:rsidRPr="00644538" w:rsidRDefault="009B05B4" w:rsidP="00632218">
      <w:pPr>
        <w:pStyle w:val="Brezrazmikov"/>
        <w:numPr>
          <w:ilvl w:val="0"/>
          <w:numId w:val="68"/>
        </w:numPr>
      </w:pPr>
      <w:r w:rsidRPr="00644538">
        <w:t>p</w:t>
      </w:r>
      <w:r w:rsidR="008A3D0F" w:rsidRPr="00644538">
        <w:t xml:space="preserve">ešec </w:t>
      </w:r>
      <w:r w:rsidR="00EE2B57">
        <w:t>in</w:t>
      </w:r>
    </w:p>
    <w:p w14:paraId="1AF620AF" w14:textId="22D5A5D7" w:rsidR="008A3D0F" w:rsidRPr="00644538" w:rsidRDefault="008A3D0F" w:rsidP="00632218">
      <w:pPr>
        <w:pStyle w:val="Brezrazmikov"/>
      </w:pPr>
      <w:r w:rsidRPr="00644538">
        <w:t>za prevoz blaga</w:t>
      </w:r>
      <w:r w:rsidR="009B05B4" w:rsidRPr="00644538">
        <w:t>:</w:t>
      </w:r>
    </w:p>
    <w:p w14:paraId="6F509943" w14:textId="40A11381" w:rsidR="008A3D0F" w:rsidRPr="00644538" w:rsidRDefault="000E2F6A" w:rsidP="00632218">
      <w:pPr>
        <w:pStyle w:val="Brezrazmikov"/>
        <w:numPr>
          <w:ilvl w:val="0"/>
          <w:numId w:val="69"/>
        </w:numPr>
      </w:pPr>
      <w:r w:rsidRPr="00644538">
        <w:t>c</w:t>
      </w:r>
      <w:r w:rsidR="008A3D0F" w:rsidRPr="00644538">
        <w:t>esta</w:t>
      </w:r>
      <w:r w:rsidRPr="00644538">
        <w:t>,</w:t>
      </w:r>
    </w:p>
    <w:p w14:paraId="02148852" w14:textId="483E8DD5" w:rsidR="008A3D0F" w:rsidRPr="00644538" w:rsidRDefault="000E2F6A" w:rsidP="00632218">
      <w:pPr>
        <w:pStyle w:val="Brezrazmikov"/>
        <w:numPr>
          <w:ilvl w:val="0"/>
          <w:numId w:val="69"/>
        </w:numPr>
      </w:pPr>
      <w:r w:rsidRPr="00644538">
        <w:t>ž</w:t>
      </w:r>
      <w:r w:rsidR="008A3D0F" w:rsidRPr="00644538">
        <w:t>eleznica</w:t>
      </w:r>
      <w:r w:rsidRPr="00644538">
        <w:t>,</w:t>
      </w:r>
    </w:p>
    <w:p w14:paraId="68BE5155" w14:textId="61B624DE" w:rsidR="008A3D0F" w:rsidRPr="00644538" w:rsidRDefault="000E2F6A" w:rsidP="00632218">
      <w:pPr>
        <w:pStyle w:val="Brezrazmikov"/>
        <w:numPr>
          <w:ilvl w:val="0"/>
          <w:numId w:val="69"/>
        </w:numPr>
      </w:pPr>
      <w:r w:rsidRPr="00644538">
        <w:t>z</w:t>
      </w:r>
      <w:r w:rsidR="008A3D0F" w:rsidRPr="00644538">
        <w:t>rak</w:t>
      </w:r>
      <w:r w:rsidRPr="00644538">
        <w:t xml:space="preserve"> in</w:t>
      </w:r>
    </w:p>
    <w:p w14:paraId="684315C7" w14:textId="5BDAB8CE" w:rsidR="008A3D0F" w:rsidRPr="00644538" w:rsidRDefault="000E2F6A" w:rsidP="00632218">
      <w:pPr>
        <w:pStyle w:val="Brezrazmikov"/>
        <w:numPr>
          <w:ilvl w:val="0"/>
          <w:numId w:val="69"/>
        </w:numPr>
      </w:pPr>
      <w:r w:rsidRPr="00644538">
        <w:t>p</w:t>
      </w:r>
      <w:r w:rsidR="008A3D0F" w:rsidRPr="00644538">
        <w:t>lovne poti</w:t>
      </w:r>
      <w:r w:rsidRPr="00644538">
        <w:t>.</w:t>
      </w:r>
    </w:p>
    <w:p w14:paraId="44548B92" w14:textId="70F0A760" w:rsidR="00A137BD" w:rsidRPr="00644538" w:rsidRDefault="00B4275D" w:rsidP="00632218">
      <w:pPr>
        <w:pStyle w:val="Brezrazmikov"/>
      </w:pPr>
      <w:r w:rsidRPr="00632218">
        <w:rPr>
          <w:rStyle w:val="BrezrazmikovZnak"/>
        </w:rPr>
        <w:t xml:space="preserve">V </w:t>
      </w:r>
      <w:r w:rsidRPr="00644538">
        <w:t xml:space="preserve">model mora biti vključen vsak način, za katerega </w:t>
      </w:r>
      <w:r w:rsidR="00B911FB" w:rsidRPr="00644538">
        <w:t>se pričakuje</w:t>
      </w:r>
      <w:r w:rsidRPr="00644538">
        <w:t xml:space="preserve">, da se </w:t>
      </w:r>
      <w:r w:rsidR="007C0FCC" w:rsidRPr="00644538">
        <w:t xml:space="preserve">mu </w:t>
      </w:r>
      <w:r w:rsidRPr="00644538">
        <w:t>bo zaradi ukrepa spremenil delež.</w:t>
      </w:r>
    </w:p>
    <w:p w14:paraId="629F32F9" w14:textId="77777777" w:rsidR="00A137BD" w:rsidRPr="00644538" w:rsidRDefault="00A137BD" w:rsidP="00EA1568"/>
    <w:p w14:paraId="107356FF" w14:textId="77777777" w:rsidR="00D573ED" w:rsidRPr="00644538" w:rsidRDefault="008A3D0F" w:rsidP="008A3D0F">
      <w:pPr>
        <w:pStyle w:val="Naslov2"/>
      </w:pPr>
      <w:bookmarkStart w:id="14" w:name="_Toc118362950"/>
      <w:r w:rsidRPr="00644538">
        <w:t>Nameni potovanj</w:t>
      </w:r>
      <w:bookmarkEnd w:id="14"/>
    </w:p>
    <w:p w14:paraId="33DD34A0" w14:textId="7255D62D" w:rsidR="00FB4F22" w:rsidRPr="00644538" w:rsidRDefault="00FB4F22" w:rsidP="00632218">
      <w:pPr>
        <w:pStyle w:val="Brezrazmikov"/>
      </w:pPr>
      <w:r w:rsidRPr="00644538">
        <w:t>Pri modeliranju potniškega prometa naj se ločeno modelirajo segmenti povpraševanja tako</w:t>
      </w:r>
      <w:r w:rsidR="00913161" w:rsidRPr="00644538">
        <w:t>,</w:t>
      </w:r>
      <w:r w:rsidRPr="00644538">
        <w:t xml:space="preserve"> da en segment predsta</w:t>
      </w:r>
      <w:r w:rsidR="00923205" w:rsidRPr="00644538">
        <w:t xml:space="preserve">vlja določeno homogeno </w:t>
      </w:r>
      <w:r w:rsidRPr="00644538">
        <w:t xml:space="preserve">skupino </w:t>
      </w:r>
      <w:r w:rsidR="00923205" w:rsidRPr="00644538">
        <w:t>z enakim namenom potovanja</w:t>
      </w:r>
      <w:r w:rsidRPr="00644538">
        <w:t xml:space="preserve">. Ena </w:t>
      </w:r>
      <w:r w:rsidRPr="00644538">
        <w:lastRenderedPageBreak/>
        <w:t xml:space="preserve">skupina potovanj predstavlja oz. ponazarja specifične karakteristike potovalnih navad. (npr. potovanje v službo, potovanje v šolo,…). Pri tem velja da ena skupina lahko predstavlja tudi sklop zaporednih potovanj (npr. potovanje v službo in nazaj </w:t>
      </w:r>
      <w:r w:rsidR="000A7CB2" w:rsidRPr="00644538">
        <w:t>domov</w:t>
      </w:r>
      <w:r w:rsidRPr="00644538">
        <w:t>).</w:t>
      </w:r>
    </w:p>
    <w:p w14:paraId="3384FE08" w14:textId="77777777" w:rsidR="00D573ED" w:rsidRPr="00644538" w:rsidRDefault="0058350E" w:rsidP="00632218">
      <w:pPr>
        <w:pStyle w:val="Brezrazmikov"/>
      </w:pPr>
      <w:r w:rsidRPr="00644538">
        <w:t>Pri modeliranju potniškega prometa naj se ločeno modelirajo najmanj naslednji segmenti povpraševanja:</w:t>
      </w:r>
    </w:p>
    <w:p w14:paraId="25FB093B" w14:textId="6A6023F7" w:rsidR="008A3D0F" w:rsidRPr="00644538" w:rsidRDefault="00913161" w:rsidP="00632218">
      <w:pPr>
        <w:pStyle w:val="Brezrazmikov"/>
        <w:numPr>
          <w:ilvl w:val="0"/>
          <w:numId w:val="70"/>
        </w:numPr>
      </w:pPr>
      <w:r w:rsidRPr="00644538">
        <w:t>p</w:t>
      </w:r>
      <w:r w:rsidR="008A3D0F" w:rsidRPr="00644538">
        <w:t xml:space="preserve">otovanja </w:t>
      </w:r>
      <w:r w:rsidR="00D563A2">
        <w:t>na delo (</w:t>
      </w:r>
      <w:r w:rsidR="008A3D0F" w:rsidRPr="00644538">
        <w:t>v službo</w:t>
      </w:r>
      <w:r w:rsidR="00D563A2">
        <w:t>)</w:t>
      </w:r>
      <w:r w:rsidR="00D8545A" w:rsidRPr="00644538">
        <w:t>,</w:t>
      </w:r>
    </w:p>
    <w:p w14:paraId="2A9DDCE0" w14:textId="77777777" w:rsidR="008A3D0F" w:rsidRPr="00644538" w:rsidRDefault="00D8545A" w:rsidP="00632218">
      <w:pPr>
        <w:pStyle w:val="Brezrazmikov"/>
        <w:numPr>
          <w:ilvl w:val="0"/>
          <w:numId w:val="70"/>
        </w:numPr>
      </w:pPr>
      <w:r w:rsidRPr="00644538">
        <w:t>p</w:t>
      </w:r>
      <w:r w:rsidR="008A3D0F" w:rsidRPr="00644538">
        <w:t>otovanja v šolo</w:t>
      </w:r>
      <w:r w:rsidRPr="00644538">
        <w:t>,</w:t>
      </w:r>
      <w:r w:rsidR="008A3D0F" w:rsidRPr="00644538">
        <w:t xml:space="preserve"> </w:t>
      </w:r>
    </w:p>
    <w:p w14:paraId="052F38F2" w14:textId="5B520755" w:rsidR="008A3D0F" w:rsidRPr="00644538" w:rsidRDefault="00D8545A" w:rsidP="00632218">
      <w:pPr>
        <w:pStyle w:val="Brezrazmikov"/>
        <w:numPr>
          <w:ilvl w:val="0"/>
          <w:numId w:val="70"/>
        </w:numPr>
      </w:pPr>
      <w:r w:rsidRPr="00644538">
        <w:t>p</w:t>
      </w:r>
      <w:r w:rsidR="008A3D0F" w:rsidRPr="00644538">
        <w:t>oslovna potovanja (potovanja med delovnim časom na / s sestankov itd.)</w:t>
      </w:r>
      <w:r w:rsidR="000E2F6A" w:rsidRPr="00644538">
        <w:t xml:space="preserve"> in</w:t>
      </w:r>
    </w:p>
    <w:p w14:paraId="7FA85EE5" w14:textId="1849577A" w:rsidR="008A3D0F" w:rsidRDefault="00D8545A" w:rsidP="000E2F6A">
      <w:pPr>
        <w:pStyle w:val="Brezrazmikov"/>
        <w:numPr>
          <w:ilvl w:val="0"/>
          <w:numId w:val="70"/>
        </w:numPr>
      </w:pPr>
      <w:r w:rsidRPr="00644538">
        <w:t>p</w:t>
      </w:r>
      <w:r w:rsidR="008A3D0F" w:rsidRPr="00644538">
        <w:t>rostočasne dejavnosti (vključno z nakupovanjem, obiskom prijateljev itd.)</w:t>
      </w:r>
      <w:r w:rsidRPr="00644538">
        <w:t>.</w:t>
      </w:r>
    </w:p>
    <w:p w14:paraId="50AD978B" w14:textId="77777777" w:rsidR="00D17825" w:rsidRPr="00644538" w:rsidRDefault="00D17825" w:rsidP="0095110A">
      <w:pPr>
        <w:pStyle w:val="Brezrazmikov"/>
        <w:ind w:left="1287"/>
      </w:pPr>
    </w:p>
    <w:p w14:paraId="5985CA7B" w14:textId="77777777" w:rsidR="00D573ED" w:rsidRPr="00644538" w:rsidRDefault="00B64163" w:rsidP="008A3D0F">
      <w:pPr>
        <w:pStyle w:val="Naslov2"/>
      </w:pPr>
      <w:bookmarkStart w:id="15" w:name="_Toc104547262"/>
      <w:bookmarkStart w:id="16" w:name="_Toc104547263"/>
      <w:bookmarkStart w:id="17" w:name="_Toc104547264"/>
      <w:bookmarkStart w:id="18" w:name="_Toc118362951"/>
      <w:bookmarkEnd w:id="15"/>
      <w:bookmarkEnd w:id="16"/>
      <w:bookmarkEnd w:id="17"/>
      <w:r w:rsidRPr="00644538">
        <w:t>Modeliranje tovornega prometa</w:t>
      </w:r>
      <w:bookmarkEnd w:id="18"/>
      <w:r w:rsidR="00A137BD" w:rsidRPr="00644538">
        <w:t xml:space="preserve"> </w:t>
      </w:r>
    </w:p>
    <w:p w14:paraId="626C908E" w14:textId="05C55D35" w:rsidR="00CB1EB8" w:rsidRPr="00644538" w:rsidRDefault="00CB1EB8" w:rsidP="00632218">
      <w:pPr>
        <w:pStyle w:val="Brezrazmikov"/>
      </w:pPr>
      <w:r w:rsidRPr="00644538">
        <w:t xml:space="preserve">V primeru, da so zaradi ukrepa predvidene večje spremembe pri povpraševanju po tovornem prometu, je </w:t>
      </w:r>
      <w:r w:rsidR="00F3134A" w:rsidRPr="00644538">
        <w:t>treba</w:t>
      </w:r>
      <w:r w:rsidRPr="00644538">
        <w:t xml:space="preserve"> modelirati posebej tudi tovorni promet z najmanj </w:t>
      </w:r>
      <w:r w:rsidR="00D70350" w:rsidRPr="00644538">
        <w:t>štirimi</w:t>
      </w:r>
      <w:r w:rsidRPr="00644538">
        <w:t xml:space="preserve"> fazami. Tipičen primer je sprememba namenske rabe</w:t>
      </w:r>
      <w:r w:rsidR="00755467" w:rsidRPr="00644538">
        <w:t xml:space="preserve"> prostora</w:t>
      </w:r>
      <w:r w:rsidRPr="00644538">
        <w:t xml:space="preserve"> ali intenzivni ukrepi za preusmerjanje tovornega prometa s cest na železnice.</w:t>
      </w:r>
      <w:r w:rsidR="00D70350" w:rsidRPr="00644538">
        <w:t xml:space="preserve"> </w:t>
      </w:r>
    </w:p>
    <w:p w14:paraId="6643A544" w14:textId="2E9BA07D" w:rsidR="00CB1EB8" w:rsidRDefault="00CB1EB8" w:rsidP="000E2F6A">
      <w:pPr>
        <w:pStyle w:val="Brezrazmikov"/>
      </w:pPr>
      <w:r w:rsidRPr="00644538">
        <w:t xml:space="preserve">Kadar pa večje spremembe v povpraševanju tovornega prometa niso predvidene, se lahko tovorni promet modelira samo v </w:t>
      </w:r>
      <w:r w:rsidR="00E22C8A" w:rsidRPr="00644538">
        <w:t>fazi obremenjevanja</w:t>
      </w:r>
      <w:r w:rsidRPr="00644538">
        <w:t xml:space="preserve"> omrežja.</w:t>
      </w:r>
    </w:p>
    <w:p w14:paraId="2368B1F4" w14:textId="77777777" w:rsidR="00D17825" w:rsidRPr="00644538" w:rsidRDefault="00D17825" w:rsidP="00632218">
      <w:pPr>
        <w:pStyle w:val="Brezrazmikov"/>
      </w:pPr>
    </w:p>
    <w:p w14:paraId="34742E46" w14:textId="77777777" w:rsidR="00D573ED" w:rsidRPr="00644538" w:rsidRDefault="002C401F" w:rsidP="008A3D0F">
      <w:pPr>
        <w:pStyle w:val="Naslov2"/>
      </w:pPr>
      <w:bookmarkStart w:id="19" w:name="_Toc104547266"/>
      <w:bookmarkStart w:id="20" w:name="_Toc104547267"/>
      <w:bookmarkStart w:id="21" w:name="_Toc118362952"/>
      <w:bookmarkEnd w:id="19"/>
      <w:bookmarkEnd w:id="20"/>
      <w:r w:rsidRPr="00644538">
        <w:t>Demografske skupine</w:t>
      </w:r>
      <w:bookmarkEnd w:id="21"/>
    </w:p>
    <w:p w14:paraId="2CF26C8C" w14:textId="7AB7C50D" w:rsidR="002C401F" w:rsidRPr="00644538" w:rsidRDefault="002C401F" w:rsidP="00632218">
      <w:pPr>
        <w:pStyle w:val="Brezrazmikov"/>
      </w:pPr>
      <w:r w:rsidRPr="00644538">
        <w:t xml:space="preserve">V primeru, da </w:t>
      </w:r>
      <w:r w:rsidR="00B911FB" w:rsidRPr="00644538">
        <w:t xml:space="preserve">se </w:t>
      </w:r>
      <w:r w:rsidRPr="00644538">
        <w:t>modelira tudi izbiro načina potovanj (modal split) je priporočljivo ločiti potovanja na potovanja oseb, ki imajo dostop do osebnega vozila in tiste, ki ga nimajo.</w:t>
      </w:r>
    </w:p>
    <w:p w14:paraId="515EB2D5" w14:textId="26371006" w:rsidR="002C401F" w:rsidRDefault="002C401F" w:rsidP="000E2F6A">
      <w:pPr>
        <w:pStyle w:val="Brezrazmikov"/>
      </w:pPr>
      <w:r w:rsidRPr="00644538">
        <w:t xml:space="preserve">V primeru, da </w:t>
      </w:r>
      <w:r w:rsidR="00B911FB" w:rsidRPr="00644538">
        <w:t xml:space="preserve">se modelira </w:t>
      </w:r>
      <w:r w:rsidRPr="00644538">
        <w:t xml:space="preserve">tudi vplive cestnin, parkirnin je </w:t>
      </w:r>
      <w:r w:rsidR="00D70350" w:rsidRPr="00644538">
        <w:t>priporočljivo</w:t>
      </w:r>
      <w:r w:rsidRPr="00644538">
        <w:t xml:space="preserve"> deliti potnike tudi glede na dohodkovne segmente.</w:t>
      </w:r>
    </w:p>
    <w:p w14:paraId="7780E8EE" w14:textId="77777777" w:rsidR="00D17825" w:rsidRPr="00644538" w:rsidRDefault="00D17825" w:rsidP="00632218">
      <w:pPr>
        <w:pStyle w:val="Brezrazmikov"/>
      </w:pPr>
    </w:p>
    <w:p w14:paraId="0D075AC1" w14:textId="77777777" w:rsidR="00C432F6" w:rsidRPr="00644538" w:rsidRDefault="00C432F6" w:rsidP="00C432F6">
      <w:pPr>
        <w:pStyle w:val="Naslov2"/>
      </w:pPr>
      <w:bookmarkStart w:id="22" w:name="_Toc104547269"/>
      <w:bookmarkStart w:id="23" w:name="_Toc104547270"/>
      <w:bookmarkStart w:id="24" w:name="_Toc118362953"/>
      <w:bookmarkEnd w:id="22"/>
      <w:bookmarkEnd w:id="23"/>
      <w:r w:rsidRPr="00644538">
        <w:t>Časovna obdobja</w:t>
      </w:r>
      <w:r w:rsidR="00F3134A" w:rsidRPr="00644538">
        <w:t xml:space="preserve"> v dnevu</w:t>
      </w:r>
      <w:bookmarkEnd w:id="24"/>
    </w:p>
    <w:p w14:paraId="73E60D1B" w14:textId="563F6AE6" w:rsidR="00C432F6" w:rsidRPr="00644538" w:rsidRDefault="002D7683" w:rsidP="00632218">
      <w:pPr>
        <w:pStyle w:val="Brezrazmikov"/>
      </w:pPr>
      <w:r w:rsidRPr="00644538">
        <w:t xml:space="preserve">Modelirati </w:t>
      </w:r>
      <w:r w:rsidR="003016EF" w:rsidRPr="00644538">
        <w:t xml:space="preserve">je treba </w:t>
      </w:r>
      <w:r w:rsidRPr="00644538">
        <w:t>najmanj:</w:t>
      </w:r>
    </w:p>
    <w:p w14:paraId="5B91A8FD" w14:textId="59F4D86A" w:rsidR="002D7683" w:rsidRPr="00644538" w:rsidRDefault="00710AF0" w:rsidP="00632218">
      <w:pPr>
        <w:pStyle w:val="Brezrazmikov"/>
        <w:numPr>
          <w:ilvl w:val="0"/>
          <w:numId w:val="71"/>
        </w:numPr>
      </w:pPr>
      <w:r w:rsidRPr="00644538">
        <w:t xml:space="preserve">jutranjo </w:t>
      </w:r>
      <w:r w:rsidR="002D7683" w:rsidRPr="00644538">
        <w:t>konico</w:t>
      </w:r>
      <w:r w:rsidR="000E2F6A" w:rsidRPr="00644538">
        <w:t xml:space="preserve"> in</w:t>
      </w:r>
    </w:p>
    <w:p w14:paraId="7E0CC633" w14:textId="0F4DB755" w:rsidR="002D7683" w:rsidRPr="00644538" w:rsidRDefault="00710AF0" w:rsidP="00632218">
      <w:pPr>
        <w:pStyle w:val="Brezrazmikov"/>
        <w:numPr>
          <w:ilvl w:val="0"/>
          <w:numId w:val="71"/>
        </w:numPr>
      </w:pPr>
      <w:r w:rsidRPr="00644538">
        <w:t xml:space="preserve">popoldansko </w:t>
      </w:r>
      <w:r w:rsidR="002D7683" w:rsidRPr="00644538">
        <w:t>konico</w:t>
      </w:r>
      <w:r w:rsidRPr="00644538">
        <w:t>.</w:t>
      </w:r>
    </w:p>
    <w:p w14:paraId="2432AAB7" w14:textId="31E57A13" w:rsidR="002D7683" w:rsidRPr="00644538" w:rsidRDefault="002D7683" w:rsidP="00632218">
      <w:pPr>
        <w:pStyle w:val="Brezrazmikov"/>
      </w:pPr>
      <w:r w:rsidRPr="00644538">
        <w:t>V primeru, da je potrebno:</w:t>
      </w:r>
    </w:p>
    <w:p w14:paraId="4D2062E6" w14:textId="5962CD61" w:rsidR="001E0C2F" w:rsidRPr="00644538" w:rsidRDefault="001E0C2F" w:rsidP="00632218">
      <w:pPr>
        <w:pStyle w:val="Brezrazmikov"/>
        <w:numPr>
          <w:ilvl w:val="0"/>
          <w:numId w:val="72"/>
        </w:numPr>
      </w:pPr>
      <w:r w:rsidRPr="00644538">
        <w:t>dimenzioniranje števila pasov na odsekih</w:t>
      </w:r>
      <w:r w:rsidR="000E2F6A" w:rsidRPr="00644538">
        <w:t>,</w:t>
      </w:r>
    </w:p>
    <w:p w14:paraId="46CC0758" w14:textId="2AEFD08C" w:rsidR="002D7683" w:rsidRPr="00644538" w:rsidRDefault="00710AF0" w:rsidP="00632218">
      <w:pPr>
        <w:pStyle w:val="Brezrazmikov"/>
        <w:numPr>
          <w:ilvl w:val="0"/>
          <w:numId w:val="72"/>
        </w:numPr>
      </w:pPr>
      <w:r w:rsidRPr="00644538">
        <w:t>d</w:t>
      </w:r>
      <w:r w:rsidR="002D7683" w:rsidRPr="00644538">
        <w:t>imenzioniranje voziščne konstrukcije</w:t>
      </w:r>
      <w:r w:rsidRPr="00644538">
        <w:t xml:space="preserve"> in/ali</w:t>
      </w:r>
    </w:p>
    <w:p w14:paraId="1C42A525" w14:textId="07261CAD" w:rsidR="002D7683" w:rsidRPr="00644538" w:rsidRDefault="00710AF0" w:rsidP="00632218">
      <w:pPr>
        <w:pStyle w:val="Brezrazmikov"/>
        <w:numPr>
          <w:ilvl w:val="0"/>
          <w:numId w:val="72"/>
        </w:numPr>
      </w:pPr>
      <w:r w:rsidRPr="00644538">
        <w:t>i</w:t>
      </w:r>
      <w:r w:rsidR="002D7683" w:rsidRPr="00644538">
        <w:t>zračun obremenjenosti s hrupom</w:t>
      </w:r>
      <w:r w:rsidR="000E2F6A" w:rsidRPr="00644538">
        <w:t xml:space="preserve">, </w:t>
      </w:r>
    </w:p>
    <w:p w14:paraId="188ED70B" w14:textId="77777777" w:rsidR="001E0C2F" w:rsidRPr="00644538" w:rsidRDefault="002D7683" w:rsidP="00632218">
      <w:pPr>
        <w:pStyle w:val="Brezrazmikov"/>
      </w:pPr>
      <w:r w:rsidRPr="00644538">
        <w:t>je potreben tudi izračun povprečnega letnega dnevnega prometa (PLDP).</w:t>
      </w:r>
    </w:p>
    <w:p w14:paraId="275F6291" w14:textId="0885ADD7" w:rsidR="002D7683" w:rsidRPr="00644538" w:rsidRDefault="00AC3235" w:rsidP="00632218">
      <w:pPr>
        <w:pStyle w:val="Brezrazmikov"/>
      </w:pPr>
      <w:r w:rsidRPr="00644538">
        <w:t xml:space="preserve">V modelu za PLDP </w:t>
      </w:r>
      <w:r w:rsidR="003016EF" w:rsidRPr="00644538">
        <w:t>je treba</w:t>
      </w:r>
      <w:r w:rsidRPr="00644538">
        <w:t xml:space="preserve"> kot dnevno kapaciteto </w:t>
      </w:r>
      <w:r w:rsidR="003016EF" w:rsidRPr="00644538">
        <w:t xml:space="preserve">upoštevati </w:t>
      </w:r>
      <w:r w:rsidRPr="00644538">
        <w:t>10 kratnik urne kapacitete</w:t>
      </w:r>
      <w:r w:rsidR="007F6B01">
        <w:t>, izračunane po metodologiji HCM</w:t>
      </w:r>
      <w:r w:rsidR="009A0DDF" w:rsidRPr="00644538">
        <w:t xml:space="preserve"> </w:t>
      </w:r>
    </w:p>
    <w:p w14:paraId="4E8FE9EC" w14:textId="6F4A3344" w:rsidR="00AC3235" w:rsidRPr="00644538" w:rsidRDefault="002D7683" w:rsidP="00632218">
      <w:pPr>
        <w:pStyle w:val="Brezrazmikov"/>
      </w:pPr>
      <w:r w:rsidRPr="00644538">
        <w:t xml:space="preserve">V območjih z izrazitim sezonskim prometom je </w:t>
      </w:r>
      <w:r w:rsidR="00F3134A" w:rsidRPr="00644538">
        <w:t>treba</w:t>
      </w:r>
      <w:r w:rsidRPr="00644538">
        <w:t xml:space="preserve"> modelirati tudi turistično konico.</w:t>
      </w:r>
      <w:r w:rsidR="009A0DDF" w:rsidRPr="00644538">
        <w:t xml:space="preserve"> </w:t>
      </w:r>
      <w:r w:rsidR="00AC3235" w:rsidRPr="00644538">
        <w:t xml:space="preserve">Konico </w:t>
      </w:r>
      <w:r w:rsidR="003016EF" w:rsidRPr="00644538">
        <w:t>se določi</w:t>
      </w:r>
      <w:r w:rsidR="00AC3235" w:rsidRPr="00644538">
        <w:t xml:space="preserve"> na osnovi štetja prometa ob petkih popoldne, soboto dopoldne in nedeljo zvečer v turistični sezoni.</w:t>
      </w:r>
    </w:p>
    <w:p w14:paraId="1A726222" w14:textId="043CC641" w:rsidR="002D7683" w:rsidRPr="00632218" w:rsidRDefault="002D7683" w:rsidP="00632218">
      <w:pPr>
        <w:pStyle w:val="Brezrazmikov"/>
        <w:rPr>
          <w:color w:val="000000" w:themeColor="text1"/>
        </w:rPr>
      </w:pPr>
      <w:r w:rsidRPr="00644538">
        <w:lastRenderedPageBreak/>
        <w:t xml:space="preserve">V območjih z izrazitim generatorjem (trgovski centri, športni centri) je </w:t>
      </w:r>
      <w:r w:rsidR="00F3134A" w:rsidRPr="00644538">
        <w:t>treba</w:t>
      </w:r>
      <w:r w:rsidRPr="00644538">
        <w:t xml:space="preserve"> modelirati tudi konico generatorja</w:t>
      </w:r>
      <w:r w:rsidR="003B2097" w:rsidRPr="00644538">
        <w:t>, kadar ta časovno ne sovpada z jutranjo/popoldansko konico</w:t>
      </w:r>
      <w:r w:rsidR="009A0DDF" w:rsidRPr="00644538">
        <w:t xml:space="preserve"> </w:t>
      </w:r>
      <w:r w:rsidR="009A0DDF" w:rsidRPr="00632218">
        <w:rPr>
          <w:color w:val="000000" w:themeColor="text1"/>
        </w:rPr>
        <w:t>glavne prometne smeri</w:t>
      </w:r>
      <w:r w:rsidRPr="00632218">
        <w:rPr>
          <w:color w:val="000000" w:themeColor="text1"/>
        </w:rPr>
        <w:t>.</w:t>
      </w:r>
    </w:p>
    <w:p w14:paraId="079654D2" w14:textId="77777777" w:rsidR="00D573ED" w:rsidRPr="00644538" w:rsidRDefault="00E21AD8" w:rsidP="008A3D0F">
      <w:pPr>
        <w:pStyle w:val="Naslov2"/>
      </w:pPr>
      <w:bookmarkStart w:id="25" w:name="_Toc104547272"/>
      <w:bookmarkStart w:id="26" w:name="_Toc104547273"/>
      <w:bookmarkStart w:id="27" w:name="_Toc118362954"/>
      <w:bookmarkEnd w:id="25"/>
      <w:bookmarkEnd w:id="26"/>
      <w:r w:rsidRPr="00644538">
        <w:t>Izbira modeliranih let</w:t>
      </w:r>
      <w:bookmarkEnd w:id="27"/>
      <w:r w:rsidR="00A137BD" w:rsidRPr="00644538">
        <w:t xml:space="preserve"> </w:t>
      </w:r>
    </w:p>
    <w:p w14:paraId="27169332" w14:textId="291C8EA1" w:rsidR="00E21AD8" w:rsidRPr="00644538" w:rsidRDefault="00E21AD8" w:rsidP="00632218">
      <w:pPr>
        <w:pStyle w:val="Brezrazmikov"/>
      </w:pPr>
      <w:r w:rsidRPr="00644538">
        <w:t xml:space="preserve">Vsako modeliranje se začne z definiranjem izhodiščnega (baznega) leta, za katero </w:t>
      </w:r>
      <w:r w:rsidR="004566FC" w:rsidRPr="00644538">
        <w:t xml:space="preserve">so poznana izhodišča za poustvarjanje </w:t>
      </w:r>
      <w:r w:rsidRPr="00644538">
        <w:t>o prometnih razmer.</w:t>
      </w:r>
    </w:p>
    <w:p w14:paraId="79C23495" w14:textId="540BAB39" w:rsidR="00E21AD8" w:rsidRPr="00644538" w:rsidRDefault="00E21AD8" w:rsidP="00632218">
      <w:pPr>
        <w:pStyle w:val="Brezrazmikov"/>
      </w:pPr>
      <w:r w:rsidRPr="00644538">
        <w:t xml:space="preserve">Polega baznega leta </w:t>
      </w:r>
      <w:r w:rsidR="003016EF" w:rsidRPr="00644538">
        <w:t xml:space="preserve">je treba </w:t>
      </w:r>
      <w:r w:rsidRPr="00644538">
        <w:t>izdelati model še za:</w:t>
      </w:r>
    </w:p>
    <w:p w14:paraId="2A683051" w14:textId="5EB48232" w:rsidR="00E21AD8" w:rsidRPr="00644538" w:rsidRDefault="000E2F6A" w:rsidP="00632218">
      <w:pPr>
        <w:pStyle w:val="Brezrazmikov"/>
        <w:numPr>
          <w:ilvl w:val="0"/>
          <w:numId w:val="75"/>
        </w:numPr>
      </w:pPr>
      <w:r w:rsidRPr="00644538">
        <w:t>p</w:t>
      </w:r>
      <w:r w:rsidR="00E21AD8" w:rsidRPr="00644538">
        <w:t>rvo leto delovanja ukrepa</w:t>
      </w:r>
      <w:r w:rsidRPr="00644538">
        <w:t xml:space="preserve"> in </w:t>
      </w:r>
    </w:p>
    <w:p w14:paraId="7A125463" w14:textId="4DF3A5DC" w:rsidR="00E21AD8" w:rsidRPr="00644538" w:rsidRDefault="000E2F6A" w:rsidP="00632218">
      <w:pPr>
        <w:pStyle w:val="Brezrazmikov"/>
        <w:numPr>
          <w:ilvl w:val="0"/>
          <w:numId w:val="75"/>
        </w:numPr>
      </w:pPr>
      <w:r w:rsidRPr="00644538">
        <w:t>d</w:t>
      </w:r>
      <w:r w:rsidR="00E21AD8" w:rsidRPr="00644538">
        <w:t>eset let po začetku delovanja ukrepa</w:t>
      </w:r>
    </w:p>
    <w:p w14:paraId="3B1AF699" w14:textId="4D624BA0" w:rsidR="00913161" w:rsidRPr="00644538" w:rsidRDefault="00E21AD8" w:rsidP="00632218">
      <w:pPr>
        <w:pStyle w:val="Brezrazmikov"/>
      </w:pPr>
      <w:r w:rsidRPr="00644538">
        <w:t xml:space="preserve">V primeru novogradenj </w:t>
      </w:r>
      <w:r w:rsidR="003016EF" w:rsidRPr="00644538">
        <w:t xml:space="preserve">je treba </w:t>
      </w:r>
      <w:r w:rsidRPr="00644538">
        <w:t xml:space="preserve">izdelati model tudi za konec planskega obdobja. </w:t>
      </w:r>
      <w:r w:rsidR="008F0347" w:rsidRPr="00644538">
        <w:t xml:space="preserve">Za novogradnje </w:t>
      </w:r>
      <w:r w:rsidR="003016EF" w:rsidRPr="00644538">
        <w:t xml:space="preserve">je to </w:t>
      </w:r>
      <w:r w:rsidRPr="00644538">
        <w:t>dva</w:t>
      </w:r>
      <w:r w:rsidR="00047CFC" w:rsidRPr="00644538">
        <w:t>j</w:t>
      </w:r>
      <w:r w:rsidRPr="00644538">
        <w:t>set let po začetku obratovanja</w:t>
      </w:r>
      <w:r w:rsidR="008F0347" w:rsidRPr="00644538">
        <w:t>, za rekonstrukcije pa 10 let</w:t>
      </w:r>
      <w:r w:rsidRPr="00644538">
        <w:t xml:space="preserve">. </w:t>
      </w:r>
    </w:p>
    <w:p w14:paraId="21CB647E" w14:textId="77777777" w:rsidR="00EA1568" w:rsidRPr="00644538" w:rsidRDefault="00EA1568" w:rsidP="00EA1568"/>
    <w:p w14:paraId="12DAE86E" w14:textId="77777777" w:rsidR="00EA1568" w:rsidRPr="00644538" w:rsidRDefault="00701F82" w:rsidP="00C64EC4">
      <w:pPr>
        <w:pStyle w:val="Naslov1"/>
      </w:pPr>
      <w:bookmarkStart w:id="28" w:name="_Toc118362955"/>
      <w:r w:rsidRPr="00644538">
        <w:t>Zbiranje podatkov</w:t>
      </w:r>
      <w:bookmarkEnd w:id="28"/>
    </w:p>
    <w:p w14:paraId="73136F57" w14:textId="4EFC1D4E" w:rsidR="004F2AD7" w:rsidRPr="00644538" w:rsidRDefault="004F2AD7" w:rsidP="00632218">
      <w:pPr>
        <w:pStyle w:val="Brezrazmikov"/>
      </w:pPr>
      <w:r w:rsidRPr="00644538">
        <w:t xml:space="preserve">Za razvoj in validacijo prometnih modelov </w:t>
      </w:r>
      <w:r w:rsidR="003016EF" w:rsidRPr="00644538">
        <w:t xml:space="preserve">je treba zbrati </w:t>
      </w:r>
      <w:r w:rsidRPr="00644538">
        <w:t xml:space="preserve">obsežno količino podatkov. Zbiranje podatkov je specializirano področje in je tukaj zajeto na razmeroma splošni ravni. </w:t>
      </w:r>
    </w:p>
    <w:p w14:paraId="562657C5" w14:textId="38FD0D8E" w:rsidR="004F2AD7" w:rsidRPr="00644538" w:rsidRDefault="004F2AD7" w:rsidP="00632218">
      <w:pPr>
        <w:pStyle w:val="Brezrazmikov"/>
      </w:pPr>
      <w:r w:rsidRPr="00644538">
        <w:t xml:space="preserve">Zbrati </w:t>
      </w:r>
      <w:r w:rsidR="003016EF" w:rsidRPr="00644538">
        <w:t xml:space="preserve">je treba </w:t>
      </w:r>
      <w:r w:rsidRPr="00644538">
        <w:t>podatke o</w:t>
      </w:r>
      <w:r w:rsidR="00CC2868" w:rsidRPr="00644538">
        <w:t>:</w:t>
      </w:r>
    </w:p>
    <w:p w14:paraId="1EF8D911" w14:textId="5EFDE0B8" w:rsidR="004F2AD7" w:rsidRPr="00644538" w:rsidRDefault="00710AF0" w:rsidP="00632218">
      <w:pPr>
        <w:pStyle w:val="Brezrazmikov"/>
        <w:numPr>
          <w:ilvl w:val="0"/>
          <w:numId w:val="76"/>
        </w:numPr>
      </w:pPr>
      <w:r w:rsidRPr="00644538">
        <w:t>s</w:t>
      </w:r>
      <w:r w:rsidR="004F2AD7" w:rsidRPr="00644538">
        <w:t>edanji prometni ponudbi (prometna infrastruktura in storitve)</w:t>
      </w:r>
      <w:r w:rsidR="000E2F6A" w:rsidRPr="00644538">
        <w:t>,</w:t>
      </w:r>
    </w:p>
    <w:p w14:paraId="4BAC2E34" w14:textId="1B919F12" w:rsidR="004F2AD7" w:rsidRPr="00644538" w:rsidRDefault="00710AF0" w:rsidP="00632218">
      <w:pPr>
        <w:pStyle w:val="Brezrazmikov"/>
        <w:numPr>
          <w:ilvl w:val="0"/>
          <w:numId w:val="76"/>
        </w:numPr>
      </w:pPr>
      <w:r w:rsidRPr="00644538">
        <w:t>s</w:t>
      </w:r>
      <w:r w:rsidR="004F2AD7" w:rsidRPr="00644538">
        <w:t>edanjem povpraševanju (</w:t>
      </w:r>
      <w:r w:rsidR="00BC3D95" w:rsidRPr="00644538">
        <w:t>številu potovanj po namen</w:t>
      </w:r>
      <w:r w:rsidR="00DE1C3F" w:rsidRPr="00644538">
        <w:t>ih, izvorih in ciljih ter nači</w:t>
      </w:r>
      <w:r w:rsidR="00BC3D95" w:rsidRPr="00644538">
        <w:t>nih potovanj)</w:t>
      </w:r>
      <w:r w:rsidRPr="00644538">
        <w:t xml:space="preserve"> </w:t>
      </w:r>
      <w:r w:rsidR="000E2F6A" w:rsidRPr="00644538">
        <w:t>in</w:t>
      </w:r>
    </w:p>
    <w:p w14:paraId="2775503E" w14:textId="2774FCEF" w:rsidR="00BC3D95" w:rsidRDefault="00710AF0" w:rsidP="000E2F6A">
      <w:pPr>
        <w:pStyle w:val="Brezrazmikov"/>
        <w:numPr>
          <w:ilvl w:val="0"/>
          <w:numId w:val="76"/>
        </w:numPr>
      </w:pPr>
      <w:r w:rsidRPr="00644538">
        <w:t>s</w:t>
      </w:r>
      <w:r w:rsidR="00BC3D95" w:rsidRPr="00644538">
        <w:t xml:space="preserve">edanji namenski rabi </w:t>
      </w:r>
      <w:r w:rsidR="00755467" w:rsidRPr="00644538">
        <w:t xml:space="preserve">prostora </w:t>
      </w:r>
      <w:r w:rsidR="00BC3D95" w:rsidRPr="00644538">
        <w:t>in socialno-ekonomskih značilnostih prebivalcev</w:t>
      </w:r>
      <w:r w:rsidRPr="00644538">
        <w:t>.</w:t>
      </w:r>
    </w:p>
    <w:p w14:paraId="4E181ACA" w14:textId="77777777" w:rsidR="00D17825" w:rsidRPr="00644538" w:rsidRDefault="00D17825" w:rsidP="0095110A">
      <w:pPr>
        <w:pStyle w:val="Brezrazmikov"/>
        <w:ind w:left="1287"/>
      </w:pPr>
    </w:p>
    <w:p w14:paraId="7EF7F000" w14:textId="77777777" w:rsidR="003E03CB" w:rsidRPr="00644538" w:rsidRDefault="00D73029" w:rsidP="00701F82">
      <w:pPr>
        <w:pStyle w:val="Naslov2"/>
      </w:pPr>
      <w:bookmarkStart w:id="29" w:name="_Toc104547276"/>
      <w:bookmarkStart w:id="30" w:name="_Toc118362956"/>
      <w:bookmarkEnd w:id="29"/>
      <w:r w:rsidRPr="00644538">
        <w:t>Tehnike zbiranja podatkov</w:t>
      </w:r>
      <w:bookmarkEnd w:id="30"/>
    </w:p>
    <w:p w14:paraId="08BF3CDE" w14:textId="77777777" w:rsidR="00D73029" w:rsidRPr="00644538" w:rsidRDefault="00D73029" w:rsidP="003E03CB"/>
    <w:p w14:paraId="2B8ED6B5" w14:textId="77777777" w:rsidR="00D73029" w:rsidRPr="00644538" w:rsidRDefault="00D73029" w:rsidP="00701F82">
      <w:pPr>
        <w:pStyle w:val="Naslov3"/>
      </w:pPr>
      <w:bookmarkStart w:id="31" w:name="_Toc118362957"/>
      <w:r w:rsidRPr="00644538">
        <w:t>Ankete</w:t>
      </w:r>
      <w:bookmarkEnd w:id="31"/>
    </w:p>
    <w:p w14:paraId="21CFB13A" w14:textId="77777777" w:rsidR="00D73029" w:rsidRPr="00644538" w:rsidRDefault="00D73029" w:rsidP="00701F82"/>
    <w:p w14:paraId="37CEBEE2" w14:textId="77777777" w:rsidR="00D73029" w:rsidRPr="00644538" w:rsidRDefault="00D73029" w:rsidP="00701F82">
      <w:pPr>
        <w:pStyle w:val="Naslov4"/>
      </w:pPr>
      <w:bookmarkStart w:id="32" w:name="_Toc118362958"/>
      <w:r w:rsidRPr="00644538">
        <w:t>Anketa po gospodinjstvih</w:t>
      </w:r>
      <w:bookmarkEnd w:id="32"/>
    </w:p>
    <w:p w14:paraId="117DC284" w14:textId="77777777" w:rsidR="00D73029" w:rsidRPr="00644538" w:rsidRDefault="00D73029" w:rsidP="00701F82"/>
    <w:p w14:paraId="209BF056" w14:textId="77777777" w:rsidR="00D73029" w:rsidRPr="00644538" w:rsidRDefault="00D73029" w:rsidP="00701F82">
      <w:pPr>
        <w:pStyle w:val="Naslov5"/>
      </w:pPr>
      <w:r w:rsidRPr="00644538">
        <w:t>Velikost vzorca</w:t>
      </w:r>
    </w:p>
    <w:p w14:paraId="195FD76E" w14:textId="0750CBD6" w:rsidR="00D73029" w:rsidRPr="00644538" w:rsidRDefault="00D73029" w:rsidP="00632218">
      <w:pPr>
        <w:pStyle w:val="Brezrazmikov"/>
      </w:pPr>
      <w:r w:rsidRPr="00644538">
        <w:t>Velikost vzorca</w:t>
      </w:r>
      <w:r w:rsidR="00751346" w:rsidRPr="00644538">
        <w:t xml:space="preserve"> </w:t>
      </w:r>
      <w:r w:rsidR="00751346" w:rsidRPr="00632218">
        <w:rPr>
          <w:color w:val="000000" w:themeColor="text1"/>
        </w:rPr>
        <w:t xml:space="preserve">zbranega </w:t>
      </w:r>
      <w:r w:rsidRPr="00632218">
        <w:rPr>
          <w:color w:val="000000" w:themeColor="text1"/>
        </w:rPr>
        <w:t>j</w:t>
      </w:r>
      <w:r w:rsidRPr="00644538">
        <w:t xml:space="preserve">e odvisna od velikosti </w:t>
      </w:r>
      <w:r w:rsidR="007D68CB" w:rsidRPr="00644538">
        <w:t>območja obdelave</w:t>
      </w:r>
      <w:r w:rsidRPr="00644538">
        <w:t>, željene stopnje točnosti in občasno tudi od gostote poseljenosti. Priporočene vrednosti za velikost vzorca so podane v naslednji tabeli:</w:t>
      </w:r>
    </w:p>
    <w:p w14:paraId="36A92AC3" w14:textId="49CF6803" w:rsidR="00524C7C" w:rsidRDefault="00524C7C" w:rsidP="00632218">
      <w:pPr>
        <w:pStyle w:val="Napis"/>
        <w:keepNext/>
      </w:pPr>
      <w:r>
        <w:t xml:space="preserve">Tabela </w:t>
      </w:r>
      <w:r w:rsidR="0002534A">
        <w:fldChar w:fldCharType="begin"/>
      </w:r>
      <w:r w:rsidR="0002534A">
        <w:instrText xml:space="preserve"> STYLEREF 1 \s </w:instrText>
      </w:r>
      <w:r w:rsidR="0002534A">
        <w:fldChar w:fldCharType="separate"/>
      </w:r>
      <w:r>
        <w:rPr>
          <w:noProof/>
        </w:rPr>
        <w:t>3</w:t>
      </w:r>
      <w:r w:rsidR="0002534A">
        <w:rPr>
          <w:noProof/>
        </w:rPr>
        <w:fldChar w:fldCharType="end"/>
      </w:r>
      <w:r>
        <w:noBreakHyphen/>
      </w:r>
      <w:r w:rsidR="0002534A">
        <w:fldChar w:fldCharType="begin"/>
      </w:r>
      <w:r w:rsidR="0002534A">
        <w:instrText xml:space="preserve"> SEQ Tabela \* ARABIC \s 1 </w:instrText>
      </w:r>
      <w:r w:rsidR="0002534A">
        <w:fldChar w:fldCharType="separate"/>
      </w:r>
      <w:r>
        <w:rPr>
          <w:noProof/>
        </w:rPr>
        <w:t>1</w:t>
      </w:r>
      <w:r w:rsidR="0002534A">
        <w:rPr>
          <w:noProof/>
        </w:rPr>
        <w:fldChar w:fldCharType="end"/>
      </w:r>
      <w:r>
        <w:t xml:space="preserve"> Minimalne in priporočene velikosti anketnih vzorcev</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1772"/>
        <w:gridCol w:w="1773"/>
      </w:tblGrid>
      <w:tr w:rsidR="00710AF0" w:rsidRPr="00644538" w14:paraId="0B1A55A3" w14:textId="77777777" w:rsidTr="00632218">
        <w:trPr>
          <w:jc w:val="center"/>
        </w:trPr>
        <w:tc>
          <w:tcPr>
            <w:tcW w:w="2095" w:type="dxa"/>
            <w:tcBorders>
              <w:bottom w:val="single" w:sz="4" w:space="0" w:color="auto"/>
              <w:right w:val="single" w:sz="4" w:space="0" w:color="auto"/>
            </w:tcBorders>
            <w:shd w:val="clear" w:color="auto" w:fill="auto"/>
          </w:tcPr>
          <w:p w14:paraId="625BA8F5" w14:textId="77777777" w:rsidR="00710AF0" w:rsidRPr="00644538" w:rsidRDefault="00710AF0" w:rsidP="00701F82">
            <w:r w:rsidRPr="00644538">
              <w:t>število prebivalcev</w:t>
            </w:r>
          </w:p>
        </w:tc>
        <w:tc>
          <w:tcPr>
            <w:tcW w:w="1772" w:type="dxa"/>
            <w:tcBorders>
              <w:left w:val="single" w:sz="4" w:space="0" w:color="auto"/>
              <w:bottom w:val="single" w:sz="4" w:space="0" w:color="auto"/>
            </w:tcBorders>
            <w:shd w:val="clear" w:color="auto" w:fill="auto"/>
          </w:tcPr>
          <w:p w14:paraId="716DBA68" w14:textId="77777777" w:rsidR="00710AF0" w:rsidRPr="00644538" w:rsidRDefault="00710AF0" w:rsidP="00A8085F">
            <w:pPr>
              <w:jc w:val="center"/>
            </w:pPr>
            <w:r w:rsidRPr="00644538">
              <w:t>priporočeno</w:t>
            </w:r>
          </w:p>
        </w:tc>
        <w:tc>
          <w:tcPr>
            <w:tcW w:w="1773" w:type="dxa"/>
            <w:tcBorders>
              <w:bottom w:val="single" w:sz="4" w:space="0" w:color="auto"/>
            </w:tcBorders>
            <w:shd w:val="clear" w:color="auto" w:fill="auto"/>
          </w:tcPr>
          <w:p w14:paraId="19952E35" w14:textId="77777777" w:rsidR="00710AF0" w:rsidRPr="00644538" w:rsidRDefault="00710AF0" w:rsidP="00A8085F">
            <w:pPr>
              <w:jc w:val="center"/>
            </w:pPr>
            <w:r w:rsidRPr="00644538">
              <w:t>minimalno</w:t>
            </w:r>
          </w:p>
        </w:tc>
      </w:tr>
      <w:tr w:rsidR="00710AF0" w:rsidRPr="00644538" w14:paraId="45806946" w14:textId="77777777" w:rsidTr="00632218">
        <w:trPr>
          <w:trHeight w:val="105"/>
          <w:jc w:val="center"/>
        </w:trPr>
        <w:tc>
          <w:tcPr>
            <w:tcW w:w="2095" w:type="dxa"/>
            <w:tcBorders>
              <w:top w:val="single" w:sz="4" w:space="0" w:color="auto"/>
              <w:right w:val="single" w:sz="4" w:space="0" w:color="auto"/>
            </w:tcBorders>
            <w:shd w:val="clear" w:color="auto" w:fill="auto"/>
          </w:tcPr>
          <w:p w14:paraId="0C541267" w14:textId="77777777" w:rsidR="00710AF0" w:rsidRPr="00644538" w:rsidRDefault="00710AF0" w:rsidP="00701F82">
            <w:r w:rsidRPr="00644538">
              <w:t>pod 50,000</w:t>
            </w:r>
          </w:p>
        </w:tc>
        <w:tc>
          <w:tcPr>
            <w:tcW w:w="1772" w:type="dxa"/>
            <w:tcBorders>
              <w:top w:val="single" w:sz="4" w:space="0" w:color="auto"/>
              <w:left w:val="single" w:sz="4" w:space="0" w:color="auto"/>
            </w:tcBorders>
            <w:shd w:val="clear" w:color="auto" w:fill="auto"/>
          </w:tcPr>
          <w:p w14:paraId="1052B823" w14:textId="77777777" w:rsidR="00710AF0" w:rsidRPr="00644538" w:rsidRDefault="00710AF0" w:rsidP="00A8085F">
            <w:pPr>
              <w:jc w:val="center"/>
            </w:pPr>
            <w:r w:rsidRPr="00644538">
              <w:t>20%</w:t>
            </w:r>
          </w:p>
        </w:tc>
        <w:tc>
          <w:tcPr>
            <w:tcW w:w="1773" w:type="dxa"/>
            <w:tcBorders>
              <w:top w:val="single" w:sz="4" w:space="0" w:color="auto"/>
            </w:tcBorders>
            <w:shd w:val="clear" w:color="auto" w:fill="auto"/>
          </w:tcPr>
          <w:p w14:paraId="506ECB77" w14:textId="41A88D36" w:rsidR="00710AF0" w:rsidRPr="00644538" w:rsidRDefault="008F0347" w:rsidP="00A8085F">
            <w:pPr>
              <w:jc w:val="center"/>
            </w:pPr>
            <w:r w:rsidRPr="00644538">
              <w:t>5</w:t>
            </w:r>
            <w:r w:rsidR="00710AF0" w:rsidRPr="00644538">
              <w:t>%</w:t>
            </w:r>
          </w:p>
        </w:tc>
      </w:tr>
      <w:tr w:rsidR="00710AF0" w:rsidRPr="00644538" w14:paraId="5D8191C7" w14:textId="77777777" w:rsidTr="00632218">
        <w:trPr>
          <w:jc w:val="center"/>
        </w:trPr>
        <w:tc>
          <w:tcPr>
            <w:tcW w:w="2095" w:type="dxa"/>
            <w:tcBorders>
              <w:right w:val="single" w:sz="4" w:space="0" w:color="auto"/>
            </w:tcBorders>
            <w:shd w:val="clear" w:color="auto" w:fill="auto"/>
          </w:tcPr>
          <w:p w14:paraId="6A53827C" w14:textId="77777777" w:rsidR="00710AF0" w:rsidRPr="00644538" w:rsidRDefault="00710AF0" w:rsidP="00701F82">
            <w:r w:rsidRPr="00644538">
              <w:t>50-150,000</w:t>
            </w:r>
          </w:p>
        </w:tc>
        <w:tc>
          <w:tcPr>
            <w:tcW w:w="1772" w:type="dxa"/>
            <w:tcBorders>
              <w:left w:val="single" w:sz="4" w:space="0" w:color="auto"/>
            </w:tcBorders>
            <w:shd w:val="clear" w:color="auto" w:fill="auto"/>
          </w:tcPr>
          <w:p w14:paraId="20C1CA02" w14:textId="77777777" w:rsidR="00710AF0" w:rsidRPr="00644538" w:rsidRDefault="00710AF0" w:rsidP="00A8085F">
            <w:pPr>
              <w:jc w:val="center"/>
            </w:pPr>
            <w:r w:rsidRPr="00644538">
              <w:t>12.5%</w:t>
            </w:r>
          </w:p>
        </w:tc>
        <w:tc>
          <w:tcPr>
            <w:tcW w:w="1773" w:type="dxa"/>
            <w:shd w:val="clear" w:color="auto" w:fill="auto"/>
          </w:tcPr>
          <w:p w14:paraId="456F64FA" w14:textId="6303575A" w:rsidR="00710AF0" w:rsidRPr="00644538" w:rsidRDefault="008F0347" w:rsidP="00A8085F">
            <w:pPr>
              <w:jc w:val="center"/>
            </w:pPr>
            <w:r w:rsidRPr="00644538">
              <w:t>2.</w:t>
            </w:r>
            <w:r w:rsidR="00710AF0" w:rsidRPr="00644538">
              <w:t>5%</w:t>
            </w:r>
          </w:p>
        </w:tc>
      </w:tr>
      <w:tr w:rsidR="00710AF0" w:rsidRPr="00644538" w14:paraId="5BB7BAAF" w14:textId="77777777" w:rsidTr="00632218">
        <w:trPr>
          <w:jc w:val="center"/>
        </w:trPr>
        <w:tc>
          <w:tcPr>
            <w:tcW w:w="2095" w:type="dxa"/>
            <w:tcBorders>
              <w:right w:val="single" w:sz="4" w:space="0" w:color="auto"/>
            </w:tcBorders>
            <w:shd w:val="clear" w:color="auto" w:fill="auto"/>
          </w:tcPr>
          <w:p w14:paraId="4EC259A8" w14:textId="77777777" w:rsidR="00710AF0" w:rsidRPr="00644538" w:rsidRDefault="00710AF0" w:rsidP="00701F82">
            <w:r w:rsidRPr="00644538">
              <w:t>150-300,000</w:t>
            </w:r>
          </w:p>
        </w:tc>
        <w:tc>
          <w:tcPr>
            <w:tcW w:w="1772" w:type="dxa"/>
            <w:tcBorders>
              <w:left w:val="single" w:sz="4" w:space="0" w:color="auto"/>
            </w:tcBorders>
            <w:shd w:val="clear" w:color="auto" w:fill="auto"/>
          </w:tcPr>
          <w:p w14:paraId="10F65E1F" w14:textId="77777777" w:rsidR="00710AF0" w:rsidRPr="00644538" w:rsidRDefault="00710AF0" w:rsidP="00A8085F">
            <w:pPr>
              <w:jc w:val="center"/>
            </w:pPr>
            <w:r w:rsidRPr="00644538">
              <w:t>10%</w:t>
            </w:r>
          </w:p>
        </w:tc>
        <w:tc>
          <w:tcPr>
            <w:tcW w:w="1773" w:type="dxa"/>
            <w:shd w:val="clear" w:color="auto" w:fill="auto"/>
          </w:tcPr>
          <w:p w14:paraId="568587CD" w14:textId="7A3E1A7E" w:rsidR="00710AF0" w:rsidRPr="00644538" w:rsidRDefault="008F0347" w:rsidP="00A8085F">
            <w:pPr>
              <w:jc w:val="center"/>
            </w:pPr>
            <w:r w:rsidRPr="00644538">
              <w:t>1.5</w:t>
            </w:r>
            <w:r w:rsidR="00710AF0" w:rsidRPr="00644538">
              <w:t>%</w:t>
            </w:r>
          </w:p>
        </w:tc>
      </w:tr>
      <w:tr w:rsidR="005B6DBB" w:rsidRPr="00644538" w14:paraId="393303B1" w14:textId="77777777" w:rsidTr="00632218">
        <w:trPr>
          <w:jc w:val="center"/>
        </w:trPr>
        <w:tc>
          <w:tcPr>
            <w:tcW w:w="2095" w:type="dxa"/>
            <w:tcBorders>
              <w:right w:val="single" w:sz="4" w:space="0" w:color="auto"/>
            </w:tcBorders>
            <w:shd w:val="clear" w:color="auto" w:fill="auto"/>
          </w:tcPr>
          <w:p w14:paraId="61C275DB" w14:textId="75216395" w:rsidR="005B6DBB" w:rsidRPr="00644538" w:rsidRDefault="005B6DBB" w:rsidP="00701F82"/>
        </w:tc>
        <w:tc>
          <w:tcPr>
            <w:tcW w:w="1772" w:type="dxa"/>
            <w:tcBorders>
              <w:left w:val="single" w:sz="4" w:space="0" w:color="auto"/>
            </w:tcBorders>
            <w:shd w:val="clear" w:color="auto" w:fill="auto"/>
          </w:tcPr>
          <w:p w14:paraId="7C3041D3" w14:textId="77777777" w:rsidR="005B6DBB" w:rsidRPr="00644538" w:rsidRDefault="005B6DBB" w:rsidP="00A8085F">
            <w:pPr>
              <w:jc w:val="center"/>
            </w:pPr>
          </w:p>
        </w:tc>
        <w:tc>
          <w:tcPr>
            <w:tcW w:w="1773" w:type="dxa"/>
            <w:shd w:val="clear" w:color="auto" w:fill="auto"/>
          </w:tcPr>
          <w:p w14:paraId="625A31BD" w14:textId="77777777" w:rsidR="005B6DBB" w:rsidRPr="00644538" w:rsidRDefault="005B6DBB" w:rsidP="00A8085F">
            <w:pPr>
              <w:jc w:val="center"/>
            </w:pPr>
          </w:p>
        </w:tc>
      </w:tr>
    </w:tbl>
    <w:p w14:paraId="59D0B5A8" w14:textId="0B6ABA65" w:rsidR="00D73029" w:rsidRDefault="005B6DBB" w:rsidP="00701F82">
      <w:r>
        <w:t xml:space="preserve">Velikost vzorca je lahko manjša zgolj v primeru, da izvajalec z </w:t>
      </w:r>
      <w:r w:rsidR="00055C49">
        <w:t>izračunom</w:t>
      </w:r>
      <w:r>
        <w:t xml:space="preserve"> dokaže njeno ustreznost.</w:t>
      </w:r>
    </w:p>
    <w:p w14:paraId="4AC9CA40" w14:textId="77777777" w:rsidR="005B6DBB" w:rsidRPr="00644538" w:rsidRDefault="005B6DBB" w:rsidP="00701F82"/>
    <w:p w14:paraId="42E8A19B" w14:textId="77777777" w:rsidR="00D73029" w:rsidRPr="00644538" w:rsidRDefault="00D73029" w:rsidP="00701F82">
      <w:pPr>
        <w:pStyle w:val="Naslov5"/>
      </w:pPr>
      <w:r w:rsidRPr="00644538">
        <w:lastRenderedPageBreak/>
        <w:t>Izbor vzorca</w:t>
      </w:r>
    </w:p>
    <w:p w14:paraId="718C8ED2" w14:textId="450DC2AF" w:rsidR="00D73029" w:rsidRPr="00644538" w:rsidRDefault="00D73029" w:rsidP="00632218">
      <w:pPr>
        <w:pStyle w:val="Brezrazmikov"/>
      </w:pPr>
      <w:r w:rsidRPr="00644538">
        <w:t xml:space="preserve">Vzorec </w:t>
      </w:r>
      <w:r w:rsidR="003016EF" w:rsidRPr="00644538">
        <w:t>se izbere</w:t>
      </w:r>
      <w:r w:rsidRPr="00644538">
        <w:t xml:space="preserve"> naključno iz seznamov kot so volilni imeniki</w:t>
      </w:r>
      <w:r w:rsidRPr="00644538">
        <w:rPr>
          <w:color w:val="FF0000"/>
        </w:rPr>
        <w:t xml:space="preserve">, </w:t>
      </w:r>
      <w:r w:rsidRPr="00644538">
        <w:t>telefonski imeniki</w:t>
      </w:r>
      <w:r w:rsidRPr="00644538">
        <w:rPr>
          <w:color w:val="FF0000"/>
        </w:rPr>
        <w:t xml:space="preserve">, </w:t>
      </w:r>
      <w:r w:rsidR="00F536A5" w:rsidRPr="00644538">
        <w:t xml:space="preserve"> spletnih panelov, </w:t>
      </w:r>
      <w:r w:rsidRPr="00644538">
        <w:t>itd.</w:t>
      </w:r>
    </w:p>
    <w:p w14:paraId="3850147D" w14:textId="77777777" w:rsidR="00D73029" w:rsidRPr="00644538" w:rsidRDefault="00D73029" w:rsidP="00701F82">
      <w:pPr>
        <w:rPr>
          <w:sz w:val="24"/>
        </w:rPr>
      </w:pPr>
    </w:p>
    <w:p w14:paraId="732EBF2C" w14:textId="77777777" w:rsidR="00D73029" w:rsidRPr="00644538" w:rsidRDefault="00D73029" w:rsidP="00701F82">
      <w:pPr>
        <w:pStyle w:val="Naslov5"/>
      </w:pPr>
      <w:r w:rsidRPr="00644538">
        <w:t>Postopek</w:t>
      </w:r>
    </w:p>
    <w:p w14:paraId="4B096E53" w14:textId="3BF28360" w:rsidR="00D73029" w:rsidRPr="00644538" w:rsidRDefault="00D73029" w:rsidP="00632218">
      <w:pPr>
        <w:pStyle w:val="Brezrazmikov"/>
      </w:pPr>
      <w:r w:rsidRPr="00644538">
        <w:t xml:space="preserve">Anketo po gospodinjstvih </w:t>
      </w:r>
      <w:r w:rsidR="003016EF" w:rsidRPr="00644538">
        <w:t xml:space="preserve">se </w:t>
      </w:r>
      <w:r w:rsidRPr="00644538">
        <w:t xml:space="preserve">lahko </w:t>
      </w:r>
      <w:r w:rsidR="003016EF" w:rsidRPr="00644538">
        <w:t xml:space="preserve">izvede </w:t>
      </w:r>
      <w:r w:rsidRPr="00644538">
        <w:t>z obiskom na domu, po telefonu</w:t>
      </w:r>
      <w:r w:rsidR="001E0C2F" w:rsidRPr="00644538">
        <w:t>, posredovanjem vprašalnikov učencem v šolah</w:t>
      </w:r>
      <w:r w:rsidRPr="00644538">
        <w:t xml:space="preserve"> ali v obliki spletne ankete. </w:t>
      </w:r>
    </w:p>
    <w:p w14:paraId="24E47B52" w14:textId="1F47B2AD" w:rsidR="00D73029" w:rsidRPr="00644538" w:rsidRDefault="00D73029" w:rsidP="00632218">
      <w:pPr>
        <w:pStyle w:val="Brezrazmikov"/>
      </w:pPr>
      <w:r w:rsidRPr="00644538">
        <w:t xml:space="preserve">Z anketo </w:t>
      </w:r>
      <w:r w:rsidR="003016EF" w:rsidRPr="00644538">
        <w:t xml:space="preserve">se zbere </w:t>
      </w:r>
      <w:r w:rsidRPr="00644538">
        <w:t xml:space="preserve">podatke o osnovnih značilnostih gospodinjstva ter vseh potovanjih vseh članov gospodinjstva starejših od 7 leta v predhodnih 24 urah. </w:t>
      </w:r>
    </w:p>
    <w:p w14:paraId="1736B87C" w14:textId="0B93537B" w:rsidR="00D73029" w:rsidRPr="00644538" w:rsidRDefault="00D73029" w:rsidP="00632218">
      <w:pPr>
        <w:pStyle w:val="Brezrazmikov"/>
      </w:pPr>
      <w:r w:rsidRPr="00644538">
        <w:t xml:space="preserve">Osnovni podatki o gospodinjstvu so: naslov, velikost gospodinjstva, starostna struktura, zaposlitev, lastništvo vozil in dohodek. Pogosto </w:t>
      </w:r>
      <w:r w:rsidR="003016EF" w:rsidRPr="00644538">
        <w:t xml:space="preserve">se </w:t>
      </w:r>
      <w:r w:rsidRPr="00644538">
        <w:t xml:space="preserve">naleti na odpor pri odgovarjanju na vprašanje o dohodku, zato </w:t>
      </w:r>
      <w:r w:rsidR="003016EF" w:rsidRPr="00644538">
        <w:t xml:space="preserve">se </w:t>
      </w:r>
      <w:r w:rsidRPr="00644538">
        <w:t xml:space="preserve">to vprašanje rajši nadomesti z vprašanji iz katerih </w:t>
      </w:r>
      <w:r w:rsidR="003016EF" w:rsidRPr="00644538">
        <w:t xml:space="preserve">se </w:t>
      </w:r>
      <w:r w:rsidRPr="00644538">
        <w:t xml:space="preserve">lahko posredno sklepa na dohodek gospodinjstva. To so npr. tip stanovanja, lastništvo ali najem, poklic itd. </w:t>
      </w:r>
    </w:p>
    <w:p w14:paraId="04F36437" w14:textId="187D6B64" w:rsidR="00D73029" w:rsidRPr="00644538" w:rsidRDefault="00D73029" w:rsidP="00632218">
      <w:pPr>
        <w:pStyle w:val="Brezrazmikov"/>
      </w:pPr>
      <w:r w:rsidRPr="00644538">
        <w:t xml:space="preserve">Podatki o potovanjih zajemajo naslov začetka in konca potovanja, čas začetka in konca, namen potovanja in način oz. sredstvo. Pri namenih potovanja </w:t>
      </w:r>
      <w:r w:rsidR="003016EF" w:rsidRPr="00644538">
        <w:t xml:space="preserve">se </w:t>
      </w:r>
      <w:r w:rsidRPr="00644538">
        <w:t xml:space="preserve">običajno loči potovanja od doma v službo, od doma po opravkih ter potovanja, ki se ne začnejo doma. Lahko pa </w:t>
      </w:r>
      <w:r w:rsidR="003016EF" w:rsidRPr="00644538">
        <w:t xml:space="preserve">se </w:t>
      </w:r>
      <w:r w:rsidRPr="00644538">
        <w:t xml:space="preserve">namene razdeli še bolj podrobno (npr. šola, šport, </w:t>
      </w:r>
      <w:r w:rsidR="00F85578" w:rsidRPr="00644538">
        <w:t>itd.</w:t>
      </w:r>
      <w:r w:rsidRPr="00644538">
        <w:t xml:space="preserve">). Pri načinih potovanja </w:t>
      </w:r>
      <w:r w:rsidR="003016EF" w:rsidRPr="00644538">
        <w:t xml:space="preserve">se </w:t>
      </w:r>
      <w:r w:rsidRPr="00644538">
        <w:t>običajno loči med voznikom vozila, potnikom v osebnem vozilu, voznik tovornjaka, motorist, potnik v avtobusu, vlaku, kolesar in pešec.</w:t>
      </w:r>
    </w:p>
    <w:p w14:paraId="3B4B43C0" w14:textId="5FFD01F0" w:rsidR="00D73029" w:rsidRPr="00644538" w:rsidRDefault="00D73029" w:rsidP="00632218">
      <w:pPr>
        <w:pStyle w:val="Brezrazmikov"/>
      </w:pPr>
      <w:r w:rsidRPr="00644538">
        <w:t xml:space="preserve">Za uspeh ankete je zelo pomembna medijska priprava prebivalstva. Z obvestili v časopisju, po radiju in televiziji </w:t>
      </w:r>
      <w:r w:rsidR="003016EF" w:rsidRPr="00644538">
        <w:t xml:space="preserve">se </w:t>
      </w:r>
      <w:r w:rsidRPr="00644538">
        <w:t>obvesti prebivalce o namenu ankete ter</w:t>
      </w:r>
      <w:r w:rsidR="003016EF" w:rsidRPr="00644538">
        <w:t xml:space="preserve"> se</w:t>
      </w:r>
      <w:r w:rsidRPr="00644538">
        <w:t xml:space="preserve"> jih poskusi čim bolj motivirati za aktivno sodelovanje.</w:t>
      </w:r>
    </w:p>
    <w:p w14:paraId="5172DF83" w14:textId="77777777" w:rsidR="00D73029" w:rsidRPr="00644538" w:rsidRDefault="00D73029" w:rsidP="00701F82"/>
    <w:p w14:paraId="3EF5785C" w14:textId="77777777" w:rsidR="00D73029" w:rsidRPr="00644538" w:rsidRDefault="00D73029" w:rsidP="00701F82">
      <w:pPr>
        <w:pStyle w:val="Naslov4"/>
      </w:pPr>
      <w:bookmarkStart w:id="33" w:name="_Toc275247416"/>
      <w:bookmarkStart w:id="34" w:name="_Toc118362959"/>
      <w:r w:rsidRPr="00644538">
        <w:t>Anketa v javnem prometu</w:t>
      </w:r>
      <w:bookmarkEnd w:id="33"/>
      <w:bookmarkEnd w:id="34"/>
    </w:p>
    <w:p w14:paraId="6A173E1B" w14:textId="2CA29294" w:rsidR="00D73029" w:rsidRPr="00560322" w:rsidRDefault="00D73029" w:rsidP="00632218">
      <w:pPr>
        <w:pStyle w:val="Brezrazmikov"/>
      </w:pPr>
      <w:r w:rsidRPr="00644538">
        <w:t xml:space="preserve">Podatke o potovanjih z javnim prometom, ki se začnejo znotraj </w:t>
      </w:r>
      <w:r w:rsidR="007D68CB" w:rsidRPr="00644538">
        <w:t>območja obdelave</w:t>
      </w:r>
      <w:r w:rsidRPr="00644538">
        <w:t xml:space="preserve">, </w:t>
      </w:r>
      <w:r w:rsidR="003016EF" w:rsidRPr="00644538">
        <w:t>se pri</w:t>
      </w:r>
      <w:r w:rsidRPr="00644538">
        <w:t xml:space="preserve">dobi z anketo po gospodinjstvih. Potovanja, ki se začnejo izven, pa z anketo na vozilih javnega prometa ali pa na postajališčih pri vstopi ali izstopu. Običajno zaradi gneče ni možno izvesti </w:t>
      </w:r>
      <w:r w:rsidR="00072006" w:rsidRPr="00644538">
        <w:t xml:space="preserve">neposredne </w:t>
      </w:r>
      <w:r w:rsidRPr="00644538">
        <w:t xml:space="preserve">ankete, ampak </w:t>
      </w:r>
      <w:r w:rsidR="003016EF" w:rsidRPr="00644538">
        <w:t xml:space="preserve">se </w:t>
      </w:r>
      <w:r w:rsidRPr="00644538">
        <w:t>anket</w:t>
      </w:r>
      <w:r w:rsidR="003016EF" w:rsidRPr="00644538">
        <w:t>a</w:t>
      </w:r>
      <w:r w:rsidRPr="00644538">
        <w:t xml:space="preserve"> izvede tako, da </w:t>
      </w:r>
      <w:r w:rsidR="003016EF" w:rsidRPr="00644538">
        <w:t xml:space="preserve">se </w:t>
      </w:r>
      <w:r w:rsidRPr="00644538">
        <w:t xml:space="preserve">deli dopisnice z anketnimi vprašanji.  Hkrati z anketo </w:t>
      </w:r>
      <w:r w:rsidR="003016EF" w:rsidRPr="00644538">
        <w:t xml:space="preserve">se </w:t>
      </w:r>
      <w:r w:rsidRPr="00644538">
        <w:t>izvaja štetje potnikov.</w:t>
      </w:r>
      <w:r w:rsidR="00751346" w:rsidRPr="00644538">
        <w:t xml:space="preserve"> </w:t>
      </w:r>
    </w:p>
    <w:p w14:paraId="18B6861A" w14:textId="77777777" w:rsidR="00D73029" w:rsidRPr="00644538" w:rsidRDefault="00D73029" w:rsidP="00701F82"/>
    <w:p w14:paraId="2D434353" w14:textId="77777777" w:rsidR="00D73029" w:rsidRPr="00644538" w:rsidRDefault="00D73029" w:rsidP="00701F82">
      <w:pPr>
        <w:pStyle w:val="Naslov4"/>
      </w:pPr>
      <w:bookmarkStart w:id="35" w:name="_Toc118362960"/>
      <w:r w:rsidRPr="00644538">
        <w:t>Ankete izražene preference</w:t>
      </w:r>
      <w:bookmarkEnd w:id="35"/>
    </w:p>
    <w:p w14:paraId="63E39D6B" w14:textId="1E8DA5BC" w:rsidR="00D73029" w:rsidRPr="00644538" w:rsidRDefault="00D73029" w:rsidP="00632218">
      <w:pPr>
        <w:pStyle w:val="Brezrazmikov"/>
      </w:pPr>
      <w:r w:rsidRPr="00644538">
        <w:t xml:space="preserve">Te vrste anket običajno </w:t>
      </w:r>
      <w:r w:rsidR="003016EF" w:rsidRPr="00644538">
        <w:t xml:space="preserve">se </w:t>
      </w:r>
      <w:r w:rsidRPr="00644538">
        <w:t xml:space="preserve">uporablja za izračun vrednosti časa in ostalih </w:t>
      </w:r>
      <w:r w:rsidR="00F85578" w:rsidRPr="00644538">
        <w:t>parametrov</w:t>
      </w:r>
      <w:r w:rsidRPr="00644538">
        <w:t xml:space="preserve"> izbire načina potovanj, modeliranje cestninskih sistemov, itd. Pri anketah izražene preference</w:t>
      </w:r>
      <w:r w:rsidR="003016EF" w:rsidRPr="00644538">
        <w:t xml:space="preserve"> se</w:t>
      </w:r>
      <w:r w:rsidRPr="00644538">
        <w:t xml:space="preserve"> anketirance sprašuje, kaj bi storili v določeni hipotetični situaciji.</w:t>
      </w:r>
    </w:p>
    <w:p w14:paraId="2E1AF47A" w14:textId="77777777" w:rsidR="00D73029" w:rsidRPr="00644538" w:rsidRDefault="00D73029" w:rsidP="00701F82"/>
    <w:p w14:paraId="5B21C7A8" w14:textId="77777777" w:rsidR="00D73029" w:rsidRPr="00644538" w:rsidRDefault="00D73029" w:rsidP="00701F82">
      <w:pPr>
        <w:pStyle w:val="Naslov3"/>
      </w:pPr>
      <w:bookmarkStart w:id="36" w:name="_Toc118362961"/>
      <w:r w:rsidRPr="00644538">
        <w:t>Štetje prometa</w:t>
      </w:r>
      <w:bookmarkEnd w:id="36"/>
    </w:p>
    <w:p w14:paraId="39F561FB" w14:textId="77777777" w:rsidR="00D73029" w:rsidRPr="00644538" w:rsidRDefault="00D73029" w:rsidP="00701F82"/>
    <w:p w14:paraId="15BCADE2" w14:textId="77777777" w:rsidR="00D73029" w:rsidRPr="00644538" w:rsidRDefault="00D73029" w:rsidP="00701F82">
      <w:pPr>
        <w:pStyle w:val="Naslov5"/>
      </w:pPr>
      <w:r w:rsidRPr="00644538">
        <w:t>Na prerezih</w:t>
      </w:r>
    </w:p>
    <w:p w14:paraId="53D2688D" w14:textId="7205EF57" w:rsidR="00D73029" w:rsidRPr="00644538" w:rsidRDefault="00D73029" w:rsidP="00632218">
      <w:pPr>
        <w:pStyle w:val="Brezrazmikov"/>
      </w:pPr>
      <w:r w:rsidRPr="00644538">
        <w:t xml:space="preserve">Štetje prometa na cestnih odsekih </w:t>
      </w:r>
      <w:r w:rsidR="003016EF" w:rsidRPr="00644538">
        <w:t xml:space="preserve">se </w:t>
      </w:r>
      <w:r w:rsidRPr="00644538">
        <w:t>lahko izvaja ročno</w:t>
      </w:r>
      <w:r w:rsidR="00072006" w:rsidRPr="00644538">
        <w:t>, z video snemanjem</w:t>
      </w:r>
      <w:r w:rsidRPr="00644538">
        <w:t xml:space="preserve"> ali s pomočjo avtomatskih števcev prometa.</w:t>
      </w:r>
    </w:p>
    <w:p w14:paraId="32029B05" w14:textId="77777777" w:rsidR="00EE1846" w:rsidRDefault="00D73029" w:rsidP="00632218">
      <w:pPr>
        <w:pStyle w:val="Brezrazmikov"/>
      </w:pPr>
      <w:r w:rsidRPr="00644538">
        <w:t>Avtomatski števci so lahko stalni ali pa občasni. Večinoma se za stalna štetja uporabljajo indukcijski števci, poleg njih pa še mikrovalovni, piezzo in video detekcijski. Za občasna štetja pa se uporabljajo tudi pnevmatski števci.</w:t>
      </w:r>
      <w:r w:rsidR="00EE1846">
        <w:t xml:space="preserve"> </w:t>
      </w:r>
    </w:p>
    <w:p w14:paraId="4A01BF18" w14:textId="24D8F382" w:rsidR="00D73029" w:rsidRDefault="00EE1846" w:rsidP="00632218">
      <w:pPr>
        <w:pStyle w:val="Brezrazmikov"/>
      </w:pPr>
      <w:r>
        <w:lastRenderedPageBreak/>
        <w:t>Zaradi večje natančnosti se za stalna štetja priporoča uporaba indukcijskih števcev, za občasna pa video snemanje.</w:t>
      </w:r>
    </w:p>
    <w:p w14:paraId="7C2EA766" w14:textId="77777777" w:rsidR="00EE1846" w:rsidRPr="00644538" w:rsidRDefault="00EE1846" w:rsidP="00632218">
      <w:pPr>
        <w:pStyle w:val="Brezrazmikov"/>
      </w:pPr>
    </w:p>
    <w:p w14:paraId="62E68AB8" w14:textId="3B1BDEEF" w:rsidR="00F536A5" w:rsidRPr="00644538" w:rsidRDefault="00F536A5" w:rsidP="00632218">
      <w:pPr>
        <w:pStyle w:val="Brezrazmikov"/>
      </w:pPr>
      <w:r w:rsidRPr="00644538">
        <w:t xml:space="preserve">Ročna štetja </w:t>
      </w:r>
      <w:r w:rsidR="003016EF" w:rsidRPr="00644538">
        <w:t xml:space="preserve">se </w:t>
      </w:r>
      <w:r w:rsidRPr="00644538">
        <w:t>izvaja</w:t>
      </w:r>
      <w:r w:rsidR="003016EF" w:rsidRPr="00644538">
        <w:t>jo</w:t>
      </w:r>
      <w:r w:rsidRPr="00644538">
        <w:t xml:space="preserve"> najmanj 3 ure v jutranji in popoldanski konici v tipičnem dnevu</w:t>
      </w:r>
      <w:r w:rsidR="003016EF" w:rsidRPr="00644538">
        <w:t xml:space="preserve"> (torek, sreda, četrtek)</w:t>
      </w:r>
      <w:r w:rsidRPr="00644538">
        <w:t xml:space="preserve"> in mesecu</w:t>
      </w:r>
      <w:r w:rsidR="003016EF" w:rsidRPr="00644538">
        <w:t xml:space="preserve"> (marec, april, maj, </w:t>
      </w:r>
      <w:r w:rsidR="00FA51AF">
        <w:t>oktober</w:t>
      </w:r>
      <w:r w:rsidR="00F85578">
        <w:t>,</w:t>
      </w:r>
      <w:r w:rsidR="00F85578" w:rsidRPr="00644538">
        <w:t xml:space="preserve"> oktober</w:t>
      </w:r>
      <w:r w:rsidR="003016EF" w:rsidRPr="00644538">
        <w:t>, november).</w:t>
      </w:r>
    </w:p>
    <w:p w14:paraId="5E31BEBD" w14:textId="285B28C7" w:rsidR="00F536A5" w:rsidRPr="00644538" w:rsidRDefault="003A2FDC" w:rsidP="00632218">
      <w:pPr>
        <w:pStyle w:val="Brezrazmikov"/>
      </w:pPr>
      <w:r w:rsidRPr="00644538">
        <w:t>Snemanje s kamero in o</w:t>
      </w:r>
      <w:r w:rsidR="00F536A5" w:rsidRPr="00644538">
        <w:t xml:space="preserve">bčasna avtomatska štetja </w:t>
      </w:r>
      <w:r w:rsidR="003016EF" w:rsidRPr="00644538">
        <w:t>je</w:t>
      </w:r>
      <w:r w:rsidR="00520E78">
        <w:t xml:space="preserve"> treba za potrebe modeliranja konic izvajati najmanj 3 ure,</w:t>
      </w:r>
      <w:r w:rsidR="00520E78" w:rsidRPr="00644538" w:rsidDel="00520E78">
        <w:t xml:space="preserve"> </w:t>
      </w:r>
      <w:r w:rsidR="00520E78">
        <w:t>za potrebe modeliranja PLDP</w:t>
      </w:r>
      <w:r w:rsidR="003016EF" w:rsidRPr="00644538">
        <w:t xml:space="preserve"> </w:t>
      </w:r>
      <w:r w:rsidR="00520E78">
        <w:t>pa</w:t>
      </w:r>
      <w:r w:rsidR="00F536A5" w:rsidRPr="00644538">
        <w:t xml:space="preserve"> najmanj </w:t>
      </w:r>
      <w:r w:rsidR="000C323A">
        <w:t>16</w:t>
      </w:r>
      <w:r w:rsidR="000C323A" w:rsidRPr="00644538">
        <w:t xml:space="preserve"> </w:t>
      </w:r>
      <w:r w:rsidR="00F536A5" w:rsidRPr="00644538">
        <w:t>ur</w:t>
      </w:r>
      <w:r w:rsidR="00520E78">
        <w:t xml:space="preserve">, </w:t>
      </w:r>
    </w:p>
    <w:p w14:paraId="3DDCB6C6" w14:textId="1E1BC8BD" w:rsidR="00F536A5" w:rsidRPr="00644538" w:rsidRDefault="001E0C2F" w:rsidP="00632218">
      <w:pPr>
        <w:pStyle w:val="Brezrazmikov"/>
      </w:pPr>
      <w:r w:rsidRPr="00644538">
        <w:t xml:space="preserve">V primeru video snemanja je treba pridobiti </w:t>
      </w:r>
      <w:r w:rsidR="00FA51AF">
        <w:t>soglasje</w:t>
      </w:r>
      <w:r w:rsidR="00FA51AF" w:rsidRPr="00644538">
        <w:t xml:space="preserve"> </w:t>
      </w:r>
      <w:r w:rsidRPr="00644538">
        <w:t xml:space="preserve">upravljalca ceste in upoštevati določila </w:t>
      </w:r>
      <w:r w:rsidR="00FA51AF">
        <w:t>zakona, ki ureja varstvo osebnih podatkov</w:t>
      </w:r>
      <w:r w:rsidRPr="00644538">
        <w:t>.</w:t>
      </w:r>
    </w:p>
    <w:p w14:paraId="46081087" w14:textId="580366B4" w:rsidR="00D73029" w:rsidRPr="00644538" w:rsidRDefault="00D73029" w:rsidP="00632218">
      <w:pPr>
        <w:pStyle w:val="Brezrazmikov"/>
      </w:pPr>
      <w:r w:rsidRPr="00644538">
        <w:t>Viri podatkov o štetju prometa so</w:t>
      </w:r>
      <w:r w:rsidR="00786725" w:rsidRPr="00644538">
        <w:t xml:space="preserve"> državne inštitucije in agencije oz. upravljavci prometnega sistema.</w:t>
      </w:r>
    </w:p>
    <w:p w14:paraId="3E6EEC9A" w14:textId="7CCB643E" w:rsidR="00D73029" w:rsidRPr="00644538" w:rsidRDefault="00D73029" w:rsidP="00701F82"/>
    <w:p w14:paraId="6F2C9B82" w14:textId="77777777" w:rsidR="00D73029" w:rsidRPr="00644538" w:rsidRDefault="00D73029" w:rsidP="00701F82">
      <w:pPr>
        <w:pStyle w:val="Naslov5"/>
      </w:pPr>
      <w:r w:rsidRPr="00644538">
        <w:t>V križiščih</w:t>
      </w:r>
    </w:p>
    <w:p w14:paraId="23D4C467" w14:textId="77777777" w:rsidR="00D73029" w:rsidRPr="00644538" w:rsidRDefault="00D73029" w:rsidP="00632218">
      <w:pPr>
        <w:pStyle w:val="Brezrazmikov"/>
      </w:pPr>
      <w:r w:rsidRPr="00644538">
        <w:t>Pomemben podatek pri razvoju in validaciji modelov so tudi tokovi zavijalcev v križiščih.</w:t>
      </w:r>
    </w:p>
    <w:p w14:paraId="347F649B" w14:textId="735EA716" w:rsidR="00D73029" w:rsidRPr="00644538" w:rsidRDefault="00D73029" w:rsidP="00632218">
      <w:pPr>
        <w:pStyle w:val="Brezrazmikov"/>
      </w:pPr>
      <w:r w:rsidRPr="00644538">
        <w:t xml:space="preserve">Pri enostavnih križiščih </w:t>
      </w:r>
      <w:r w:rsidR="003016EF" w:rsidRPr="00644538">
        <w:t xml:space="preserve">se </w:t>
      </w:r>
      <w:r w:rsidRPr="00644538">
        <w:t xml:space="preserve">lahko šteje ročno ali pa </w:t>
      </w:r>
      <w:r w:rsidR="003016EF" w:rsidRPr="00644538">
        <w:t xml:space="preserve">se </w:t>
      </w:r>
      <w:r w:rsidRPr="00644538">
        <w:t>tokove snema in te video posnetke analizira kasneje.</w:t>
      </w:r>
    </w:p>
    <w:p w14:paraId="4FF12F65" w14:textId="2E9111FC" w:rsidR="003016EF" w:rsidRPr="00644538" w:rsidRDefault="003016EF" w:rsidP="00632218">
      <w:pPr>
        <w:pStyle w:val="Brezrazmikov"/>
      </w:pPr>
      <w:r w:rsidRPr="00644538">
        <w:t xml:space="preserve">Ročna štetja se izvajajo najmanj 3 ure v jutranji in popoldanski konici v tipičnem dnevu (torek, sreda, četrtek) in mesecu (marec, april, maj, </w:t>
      </w:r>
      <w:r w:rsidR="00FA51AF">
        <w:t>oktober</w:t>
      </w:r>
      <w:r w:rsidR="00520E78">
        <w:t xml:space="preserve">, </w:t>
      </w:r>
      <w:r w:rsidRPr="00644538">
        <w:t>oktober, november).</w:t>
      </w:r>
      <w:r w:rsidR="00BC0CF1">
        <w:t>E</w:t>
      </w:r>
    </w:p>
    <w:p w14:paraId="061F8EDA" w14:textId="77777777" w:rsidR="00915357" w:rsidRPr="00644538" w:rsidRDefault="00915357" w:rsidP="00915357">
      <w:pPr>
        <w:pStyle w:val="Brezrazmikov"/>
      </w:pPr>
      <w:r w:rsidRPr="00644538">
        <w:t>Snemanje s kamero in občasna avtomatska štetja je</w:t>
      </w:r>
      <w:r>
        <w:t xml:space="preserve"> treba za potrebe modeliranja konic izvajati najmanj 3 ure,</w:t>
      </w:r>
      <w:r w:rsidRPr="00644538" w:rsidDel="00520E78">
        <w:t xml:space="preserve"> </w:t>
      </w:r>
      <w:r>
        <w:t>za potrebe modeliranja PLDP</w:t>
      </w:r>
      <w:r w:rsidRPr="00644538">
        <w:t xml:space="preserve"> </w:t>
      </w:r>
      <w:r>
        <w:t>pa</w:t>
      </w:r>
      <w:r w:rsidRPr="00644538">
        <w:t xml:space="preserve"> najmanj </w:t>
      </w:r>
      <w:r>
        <w:t>16</w:t>
      </w:r>
      <w:r w:rsidRPr="00644538">
        <w:t xml:space="preserve"> ur</w:t>
      </w:r>
      <w:r>
        <w:t xml:space="preserve">, </w:t>
      </w:r>
    </w:p>
    <w:p w14:paraId="07F0526A" w14:textId="77777777" w:rsidR="00FA51AF" w:rsidRPr="00644538" w:rsidRDefault="00FA51AF" w:rsidP="00FA51AF">
      <w:pPr>
        <w:pStyle w:val="Brezrazmikov"/>
      </w:pPr>
      <w:r w:rsidRPr="00644538">
        <w:t xml:space="preserve">V primeru video snemanja je treba pridobiti </w:t>
      </w:r>
      <w:r>
        <w:t>soglasje</w:t>
      </w:r>
      <w:r w:rsidRPr="00644538">
        <w:t xml:space="preserve"> upravljalca ceste in upoštevati določila </w:t>
      </w:r>
      <w:r>
        <w:t>zakona, ki ureja varstvo osebnih podatkov</w:t>
      </w:r>
      <w:r w:rsidRPr="00644538">
        <w:t>.</w:t>
      </w:r>
    </w:p>
    <w:p w14:paraId="1AD6F8A9" w14:textId="3216CD06" w:rsidR="00915357" w:rsidRPr="00644538" w:rsidRDefault="00D73029" w:rsidP="00915357">
      <w:pPr>
        <w:pStyle w:val="Brezrazmikov"/>
      </w:pPr>
      <w:r w:rsidRPr="00644538">
        <w:t>Obstaja nekaj komercialnih ponudnikov za izvajanje video snemanja in/ali kasnejše obdelave, zato se klasično ročno štetje uporablja vedno redkeje.</w:t>
      </w:r>
    </w:p>
    <w:p w14:paraId="15749882" w14:textId="5AA9A3C0" w:rsidR="00915357" w:rsidRDefault="00915357" w:rsidP="00632218">
      <w:pPr>
        <w:pStyle w:val="Brezrazmikov"/>
      </w:pPr>
    </w:p>
    <w:p w14:paraId="423FC870" w14:textId="1F9A8104" w:rsidR="00517BEB" w:rsidRPr="00644538" w:rsidRDefault="00D73029" w:rsidP="00632218">
      <w:pPr>
        <w:pStyle w:val="Brezrazmikov"/>
      </w:pPr>
      <w:r w:rsidRPr="00644538">
        <w:t>V kompleksnejših križiščih (diamanti, večja krožišča)</w:t>
      </w:r>
      <w:r w:rsidR="00915357">
        <w:t xml:space="preserve"> je treba šteti vse krake istočasno, včasih pa </w:t>
      </w:r>
      <w:r w:rsidRPr="00644538">
        <w:t xml:space="preserve"> je klasično štetje neizvedljivo, zato se </w:t>
      </w:r>
      <w:r w:rsidR="00F85579" w:rsidRPr="00644538">
        <w:t xml:space="preserve">je treba </w:t>
      </w:r>
      <w:r w:rsidRPr="00644538">
        <w:t>poslužiti tehnike sledenja vozil (</w:t>
      </w:r>
      <w:r w:rsidR="005A1AA3" w:rsidRPr="00644538">
        <w:t xml:space="preserve">npr. </w:t>
      </w:r>
      <w:r w:rsidRPr="00644538">
        <w:t>sledenje registrskih tablic</w:t>
      </w:r>
      <w:r w:rsidR="00517BEB" w:rsidRPr="00644538">
        <w:t xml:space="preserve">, sledenje mobilnim telefonom </w:t>
      </w:r>
      <w:r w:rsidR="00F85578" w:rsidRPr="00644538">
        <w:t>itd.</w:t>
      </w:r>
      <w:r w:rsidRPr="00644538">
        <w:t>).</w:t>
      </w:r>
      <w:r w:rsidR="006E7933" w:rsidRPr="00644538">
        <w:t xml:space="preserve"> </w:t>
      </w:r>
    </w:p>
    <w:p w14:paraId="593430F1" w14:textId="7208F739" w:rsidR="00FA51AF" w:rsidRPr="00644538" w:rsidRDefault="00517BEB" w:rsidP="00FA51AF">
      <w:pPr>
        <w:pStyle w:val="Brezrazmikov"/>
      </w:pPr>
      <w:r w:rsidRPr="00644538">
        <w:t xml:space="preserve">V tem primeru je treba pridobiti </w:t>
      </w:r>
      <w:r w:rsidR="00FA51AF" w:rsidRPr="00644538">
        <w:t xml:space="preserve">je treba pridobiti </w:t>
      </w:r>
      <w:r w:rsidR="00FA51AF">
        <w:t>soglasje</w:t>
      </w:r>
      <w:r w:rsidR="00FA51AF" w:rsidRPr="00644538">
        <w:t xml:space="preserve"> upravljalca ceste in upoštevati določila </w:t>
      </w:r>
      <w:r w:rsidR="00FA51AF">
        <w:t>zakona, ki ureja varstvo osebnih podatkov</w:t>
      </w:r>
      <w:r w:rsidR="00FA51AF" w:rsidRPr="00644538">
        <w:t>.</w:t>
      </w:r>
    </w:p>
    <w:p w14:paraId="0873E5D7" w14:textId="09C58CE8" w:rsidR="006E7933" w:rsidRDefault="008D36A4" w:rsidP="000E2F6A">
      <w:pPr>
        <w:pStyle w:val="Brezrazmikov"/>
      </w:pPr>
      <w:r w:rsidRPr="00632218">
        <w:t>V mestnih središčih</w:t>
      </w:r>
      <w:r w:rsidR="00517BEB" w:rsidRPr="00632218">
        <w:t xml:space="preserve"> je treba šteti tudi kolesarje in pešce.</w:t>
      </w:r>
    </w:p>
    <w:p w14:paraId="4768F387" w14:textId="77777777" w:rsidR="00EE2B57" w:rsidRPr="00632218" w:rsidRDefault="00EE2B57" w:rsidP="00632218">
      <w:pPr>
        <w:pStyle w:val="Brezrazmikov"/>
      </w:pPr>
    </w:p>
    <w:p w14:paraId="5FAAF0DF" w14:textId="77777777" w:rsidR="00D73029" w:rsidRPr="00644538" w:rsidRDefault="00D73029" w:rsidP="00701F82">
      <w:pPr>
        <w:pStyle w:val="Naslov4"/>
      </w:pPr>
      <w:bookmarkStart w:id="37" w:name="_Toc104547283"/>
      <w:bookmarkStart w:id="38" w:name="_Toc104547284"/>
      <w:bookmarkStart w:id="39" w:name="_Toc104547285"/>
      <w:bookmarkStart w:id="40" w:name="_Toc118362962"/>
      <w:bookmarkEnd w:id="37"/>
      <w:bookmarkEnd w:id="38"/>
      <w:bookmarkEnd w:id="39"/>
      <w:r w:rsidRPr="00644538">
        <w:t>Štetje potnikov v javnem prometu</w:t>
      </w:r>
      <w:bookmarkEnd w:id="40"/>
    </w:p>
    <w:p w14:paraId="3E76E772" w14:textId="77777777" w:rsidR="00D73029" w:rsidRPr="00644538" w:rsidRDefault="00D73029" w:rsidP="00632218">
      <w:pPr>
        <w:pStyle w:val="Brezrazmikov"/>
      </w:pPr>
      <w:r w:rsidRPr="00644538">
        <w:t>Za validacijo modela javnega prometa rabimo tudi podatke o številu potnikov na vozilih javnega prometa po progah in med postajami.</w:t>
      </w:r>
    </w:p>
    <w:p w14:paraId="1505EDE4" w14:textId="77777777" w:rsidR="00D73029" w:rsidRPr="00644538" w:rsidRDefault="00D73029" w:rsidP="00632218">
      <w:pPr>
        <w:pStyle w:val="Brezrazmikov"/>
      </w:pPr>
      <w:r w:rsidRPr="00644538">
        <w:t>Te podatke lahko pridobimo:</w:t>
      </w:r>
    </w:p>
    <w:p w14:paraId="799DD61C" w14:textId="13236739" w:rsidR="009F7C06" w:rsidRPr="00644538" w:rsidRDefault="009F7C06" w:rsidP="00632218">
      <w:pPr>
        <w:pStyle w:val="Brezrazmikov"/>
        <w:numPr>
          <w:ilvl w:val="0"/>
          <w:numId w:val="77"/>
        </w:numPr>
      </w:pPr>
      <w:r w:rsidRPr="00644538">
        <w:t>iz poročil prevoznikov o številu potnikov v JPP,</w:t>
      </w:r>
    </w:p>
    <w:p w14:paraId="1178698E" w14:textId="77777777" w:rsidR="009031DF" w:rsidRPr="00644538" w:rsidRDefault="00D73029" w:rsidP="00632218">
      <w:pPr>
        <w:pStyle w:val="Brezrazmikov"/>
        <w:numPr>
          <w:ilvl w:val="0"/>
          <w:numId w:val="77"/>
        </w:numPr>
      </w:pPr>
      <w:r w:rsidRPr="00644538">
        <w:t>iz prodaje vozovnic</w:t>
      </w:r>
      <w:r w:rsidR="001F2FB0" w:rsidRPr="00644538">
        <w:t>,</w:t>
      </w:r>
      <w:r w:rsidR="009031DF" w:rsidRPr="00644538">
        <w:t xml:space="preserve"> </w:t>
      </w:r>
    </w:p>
    <w:p w14:paraId="372BF326" w14:textId="757B2CF3" w:rsidR="00D73029" w:rsidRPr="00644538" w:rsidRDefault="009031DF" w:rsidP="00632218">
      <w:pPr>
        <w:pStyle w:val="Brezrazmikov"/>
        <w:numPr>
          <w:ilvl w:val="0"/>
          <w:numId w:val="77"/>
        </w:numPr>
      </w:pPr>
      <w:r w:rsidRPr="00644538">
        <w:t>iz validacije vozovnic</w:t>
      </w:r>
    </w:p>
    <w:p w14:paraId="595A8FB9" w14:textId="77777777" w:rsidR="00517BEB" w:rsidRPr="00644538" w:rsidRDefault="00517BEB" w:rsidP="00632218">
      <w:pPr>
        <w:pStyle w:val="Brezrazmikov"/>
        <w:numPr>
          <w:ilvl w:val="0"/>
          <w:numId w:val="77"/>
        </w:numPr>
      </w:pPr>
      <w:r w:rsidRPr="00644538">
        <w:t xml:space="preserve">s štetjem potnikov na vozilih </w:t>
      </w:r>
    </w:p>
    <w:p w14:paraId="02488DD8" w14:textId="77777777" w:rsidR="00517BEB" w:rsidRPr="00644538" w:rsidRDefault="00517BEB" w:rsidP="00632218">
      <w:pPr>
        <w:pStyle w:val="Brezrazmikov"/>
        <w:numPr>
          <w:ilvl w:val="0"/>
          <w:numId w:val="77"/>
        </w:numPr>
      </w:pPr>
      <w:r w:rsidRPr="00644538">
        <w:lastRenderedPageBreak/>
        <w:t>štetjem potnikov pri vstopu in izstopu na postajah,</w:t>
      </w:r>
    </w:p>
    <w:p w14:paraId="56FB84FA" w14:textId="1FC47E6B" w:rsidR="00D73029" w:rsidRDefault="00D73029" w:rsidP="000E2F6A">
      <w:pPr>
        <w:pStyle w:val="Brezrazmikov"/>
      </w:pPr>
      <w:r w:rsidRPr="00644538">
        <w:t>V primeru validacije vozovnic običajno dobimo podatke o vstopih, ne pa tudi izstopih, zato so ti podatki zgolj omejeno uporabni.</w:t>
      </w:r>
    </w:p>
    <w:p w14:paraId="50329F6B" w14:textId="77777777" w:rsidR="00EE2B57" w:rsidRPr="00644538" w:rsidRDefault="00EE2B57" w:rsidP="00632218">
      <w:pPr>
        <w:pStyle w:val="Brezrazmikov"/>
      </w:pPr>
    </w:p>
    <w:p w14:paraId="6E4B4755" w14:textId="77777777" w:rsidR="00D73029" w:rsidRPr="00644538" w:rsidRDefault="00D73029" w:rsidP="00701F82">
      <w:pPr>
        <w:pStyle w:val="Naslov4"/>
      </w:pPr>
      <w:bookmarkStart w:id="41" w:name="_Toc104547287"/>
      <w:bookmarkStart w:id="42" w:name="_Toc104547288"/>
      <w:bookmarkStart w:id="43" w:name="_Toc118362963"/>
      <w:bookmarkEnd w:id="41"/>
      <w:bookmarkEnd w:id="42"/>
      <w:r w:rsidRPr="00644538">
        <w:t>Merjenje dolžin kolon</w:t>
      </w:r>
      <w:bookmarkEnd w:id="43"/>
    </w:p>
    <w:p w14:paraId="5ED10EB2" w14:textId="7317E1A5" w:rsidR="007A3F1C" w:rsidRPr="00644538" w:rsidRDefault="00D73029" w:rsidP="00632218">
      <w:pPr>
        <w:pStyle w:val="Brezrazmikov"/>
      </w:pPr>
      <w:r w:rsidRPr="00644538">
        <w:t>V primeru zgostitev prometa štetje prometa ne zadošča, saj s</w:t>
      </w:r>
      <w:r w:rsidR="00F85579" w:rsidRPr="00644538">
        <w:t>e</w:t>
      </w:r>
      <w:r w:rsidRPr="00644538">
        <w:t xml:space="preserve"> tem samo izmeri prepustnost posamezne smeri, ne pa tudi povpraševanja. Zato </w:t>
      </w:r>
      <w:r w:rsidR="00F85579" w:rsidRPr="00644538">
        <w:t xml:space="preserve">je treba </w:t>
      </w:r>
      <w:r w:rsidRPr="00644538">
        <w:t>izmeriti tudi kolone.</w:t>
      </w:r>
    </w:p>
    <w:p w14:paraId="5DAE65FC" w14:textId="1C285562" w:rsidR="007A3F1C" w:rsidRPr="00644538" w:rsidRDefault="007A3F1C" w:rsidP="00632218">
      <w:pPr>
        <w:pStyle w:val="Brezrazmikov"/>
      </w:pPr>
      <w:r w:rsidRPr="00644538">
        <w:t>Štetje vozil v koloni je potrebno</w:t>
      </w:r>
      <w:r w:rsidR="000E2F6A" w:rsidRPr="00644538">
        <w:t xml:space="preserve"> kadar:</w:t>
      </w:r>
    </w:p>
    <w:p w14:paraId="495C0B03" w14:textId="5C3024A5" w:rsidR="007A3F1C" w:rsidRPr="00644538" w:rsidRDefault="007A3F1C" w:rsidP="00632218">
      <w:pPr>
        <w:pStyle w:val="Brezrazmikov"/>
        <w:numPr>
          <w:ilvl w:val="0"/>
          <w:numId w:val="78"/>
        </w:numPr>
      </w:pPr>
      <w:r w:rsidRPr="00644538">
        <w:t xml:space="preserve">se pred nesemaforiziranim križiščem in krožiščem </w:t>
      </w:r>
      <w:r w:rsidR="00F85579" w:rsidRPr="00644538">
        <w:t xml:space="preserve">redno </w:t>
      </w:r>
      <w:r w:rsidRPr="00644538">
        <w:t>pojavlja kolona več kot 5 vozil</w:t>
      </w:r>
      <w:r w:rsidR="000E2F6A" w:rsidRPr="00644538">
        <w:t xml:space="preserve"> ali</w:t>
      </w:r>
    </w:p>
    <w:p w14:paraId="70889C97" w14:textId="68B7BD70" w:rsidR="007A3F1C" w:rsidRPr="00644538" w:rsidRDefault="007A3F1C" w:rsidP="00632218">
      <w:pPr>
        <w:pStyle w:val="Brezrazmikov"/>
        <w:numPr>
          <w:ilvl w:val="0"/>
          <w:numId w:val="78"/>
        </w:numPr>
      </w:pPr>
      <w:r w:rsidRPr="00644538">
        <w:t>je pred semaforiziranim križiščem na koncu zelene luči</w:t>
      </w:r>
      <w:r w:rsidR="00F85579" w:rsidRPr="00644538">
        <w:t xml:space="preserve"> redno</w:t>
      </w:r>
      <w:r w:rsidRPr="00644538">
        <w:t xml:space="preserve"> še vedno več kot 5 vozil</w:t>
      </w:r>
    </w:p>
    <w:p w14:paraId="17AE4027" w14:textId="5B96F2B8" w:rsidR="007A3F1C" w:rsidRDefault="00BC4F91" w:rsidP="00632218">
      <w:pPr>
        <w:pStyle w:val="Brezrazmikov"/>
      </w:pPr>
      <w:r w:rsidRPr="00644538">
        <w:t>V teh primerih povečamo prešteti promet tako, da so izračuna</w:t>
      </w:r>
      <w:r w:rsidR="00201EA5" w:rsidRPr="00644538">
        <w:t>ne dolžine kolon enake preštetemu prometu.</w:t>
      </w:r>
    </w:p>
    <w:p w14:paraId="63BE2A35" w14:textId="77777777" w:rsidR="00EE1846" w:rsidRPr="00923205" w:rsidRDefault="00EE1846" w:rsidP="00EE1846">
      <w:pPr>
        <w:pStyle w:val="Naslov4"/>
      </w:pPr>
      <w:bookmarkStart w:id="44" w:name="_Toc94776015"/>
      <w:bookmarkStart w:id="45" w:name="_Toc118362964"/>
      <w:r w:rsidRPr="00923205">
        <w:t>Meritve hitrosti</w:t>
      </w:r>
      <w:bookmarkEnd w:id="44"/>
      <w:bookmarkEnd w:id="45"/>
    </w:p>
    <w:p w14:paraId="1166150A" w14:textId="77777777" w:rsidR="00EE1846" w:rsidRPr="00923205" w:rsidRDefault="00EE1846" w:rsidP="00EE1846">
      <w:pPr>
        <w:rPr>
          <w:highlight w:val="yellow"/>
        </w:rPr>
      </w:pPr>
    </w:p>
    <w:p w14:paraId="1441D5AF" w14:textId="77777777" w:rsidR="00EE1846" w:rsidRPr="00923205" w:rsidRDefault="00EE1846" w:rsidP="00456E2B">
      <w:pPr>
        <w:pStyle w:val="Brezrazmikov"/>
      </w:pPr>
      <w:r w:rsidRPr="00923205">
        <w:t>Sodobnejši avtomatski števci prometa omogočajo tudi meritve hitrosti vozil na števnih mestih. Ti podatki nam zelo koristijo pri izdelavi modela (hitrosti prostega prometnega toka po kategorijah vozil) in pri validaciji modela (hitrosti v konicah).</w:t>
      </w:r>
    </w:p>
    <w:p w14:paraId="3CAF6521" w14:textId="6867F8FF" w:rsidR="00EE1846" w:rsidRPr="00923205" w:rsidRDefault="00EE1846" w:rsidP="00456E2B">
      <w:pPr>
        <w:pStyle w:val="Brezrazmikov"/>
      </w:pPr>
      <w:r w:rsidRPr="00923205">
        <w:t>Podatke o hitrostih vozil na odsekih, kjer ni nameščenega števca prometa, pa lahko pridobimo tudi z radarskimi meritvami</w:t>
      </w:r>
      <w:r>
        <w:t xml:space="preserve"> ali pa od ponudnikov navigacijskih storitev (npr. TomTom, Google Maps)</w:t>
      </w:r>
      <w:r w:rsidRPr="00923205">
        <w:t>.</w:t>
      </w:r>
    </w:p>
    <w:p w14:paraId="697F9BEF" w14:textId="77777777" w:rsidR="00E93C70" w:rsidRPr="00644538" w:rsidRDefault="00E93C70" w:rsidP="00701F82"/>
    <w:p w14:paraId="5F8E0AE5" w14:textId="7D5DE28A" w:rsidR="00D73029" w:rsidRPr="00644538" w:rsidRDefault="00201EA5" w:rsidP="00701F82">
      <w:pPr>
        <w:pStyle w:val="Naslov4"/>
      </w:pPr>
      <w:bookmarkStart w:id="46" w:name="_Toc118362965"/>
      <w:r w:rsidRPr="00644538">
        <w:t>Ugotavljanje izvorov in ciljev potovanj</w:t>
      </w:r>
      <w:bookmarkEnd w:id="46"/>
    </w:p>
    <w:p w14:paraId="6744E2AF" w14:textId="3F5A4182" w:rsidR="00D73029" w:rsidRPr="00644538" w:rsidRDefault="00D73029" w:rsidP="00632218">
      <w:pPr>
        <w:pStyle w:val="Brezrazmikov"/>
      </w:pPr>
      <w:r w:rsidRPr="00644538">
        <w:t>Za pridobitev podatkov o izvorih in ciljih potovanj in za oceno potovalnih časov</w:t>
      </w:r>
      <w:r w:rsidR="00F85579" w:rsidRPr="00644538">
        <w:t xml:space="preserve"> se</w:t>
      </w:r>
      <w:r w:rsidRPr="00644538">
        <w:t xml:space="preserve"> lahko uporabi tudi tehniko sledenja vozil</w:t>
      </w:r>
      <w:r w:rsidR="00201EA5" w:rsidRPr="00644538">
        <w:t xml:space="preserve"> z beleženjem registrskih tablic ali sledenjem mobilnih telefonov</w:t>
      </w:r>
      <w:r w:rsidR="00214225">
        <w:t>.</w:t>
      </w:r>
    </w:p>
    <w:p w14:paraId="168F2100" w14:textId="2FE1393B" w:rsidR="00201EA5" w:rsidRPr="00644538" w:rsidRDefault="00201EA5" w:rsidP="00632218">
      <w:pPr>
        <w:pStyle w:val="Brezrazmikov"/>
      </w:pPr>
      <w:r w:rsidRPr="00644538">
        <w:t xml:space="preserve">V tem primeru je treba pridobiti </w:t>
      </w:r>
      <w:r w:rsidR="00FA51AF">
        <w:t>soglasje</w:t>
      </w:r>
      <w:r w:rsidR="00FA51AF" w:rsidRPr="00644538">
        <w:t xml:space="preserve"> </w:t>
      </w:r>
      <w:r w:rsidRPr="00644538">
        <w:t xml:space="preserve">upravljalca ceste in upoštevati določila </w:t>
      </w:r>
      <w:r w:rsidR="00FA51AF">
        <w:t>zakona, ki ureja varstvo osebnih podatkov</w:t>
      </w:r>
      <w:r w:rsidRPr="00644538">
        <w:t>.</w:t>
      </w:r>
    </w:p>
    <w:p w14:paraId="58B93834" w14:textId="77777777" w:rsidR="00D73029" w:rsidRPr="00644538" w:rsidRDefault="00D73029" w:rsidP="00701F82"/>
    <w:p w14:paraId="54ADFA8E" w14:textId="77777777" w:rsidR="00D73029" w:rsidRPr="00644538" w:rsidRDefault="00D73029" w:rsidP="00701F82">
      <w:pPr>
        <w:pStyle w:val="Naslov5"/>
      </w:pPr>
      <w:r w:rsidRPr="00644538">
        <w:t>Beleženje registrskih tablic</w:t>
      </w:r>
    </w:p>
    <w:p w14:paraId="7E910BDE" w14:textId="36E840B3" w:rsidR="00D73029" w:rsidRPr="00644538" w:rsidRDefault="00D73029" w:rsidP="00632218">
      <w:pPr>
        <w:pStyle w:val="Brezrazmikov"/>
      </w:pPr>
      <w:r w:rsidRPr="00644538">
        <w:t>Vozilom</w:t>
      </w:r>
      <w:r w:rsidR="00F85579" w:rsidRPr="00644538">
        <w:t xml:space="preserve"> se</w:t>
      </w:r>
      <w:r w:rsidRPr="00644538">
        <w:t xml:space="preserve"> lahko sledi s pomočjo beleženja registrskih tablic na izbranih cestnih prerezih. Običajno </w:t>
      </w:r>
      <w:r w:rsidR="00F85579" w:rsidRPr="00644538">
        <w:t xml:space="preserve">se </w:t>
      </w:r>
      <w:r w:rsidRPr="00644538">
        <w:t xml:space="preserve">to izvaja na meji </w:t>
      </w:r>
      <w:r w:rsidR="007D68CB" w:rsidRPr="00644538">
        <w:t>območja obdelave</w:t>
      </w:r>
      <w:r w:rsidRPr="00644538">
        <w:t xml:space="preserve"> ali pa na vmesnih kontrolnih črtah.</w:t>
      </w:r>
    </w:p>
    <w:p w14:paraId="1D812D60" w14:textId="0706D8F0" w:rsidR="00D73029" w:rsidRPr="00644538" w:rsidRDefault="00D73029" w:rsidP="00632218">
      <w:pPr>
        <w:pStyle w:val="Brezrazmikov"/>
      </w:pPr>
      <w:r w:rsidRPr="00644538">
        <w:t>Regis</w:t>
      </w:r>
      <w:r w:rsidR="00BF430E" w:rsidRPr="00644538">
        <w:t>trs</w:t>
      </w:r>
      <w:r w:rsidRPr="00644538">
        <w:t xml:space="preserve">ke tablice </w:t>
      </w:r>
      <w:r w:rsidR="00F85579" w:rsidRPr="00644538">
        <w:t xml:space="preserve">se </w:t>
      </w:r>
      <w:r w:rsidRPr="00644538">
        <w:t>lahko beleži ročno ali pa z avtomatsko obdelavo video posnetkov.</w:t>
      </w:r>
    </w:p>
    <w:p w14:paraId="43ADC3FA" w14:textId="2CBD34B9" w:rsidR="001447DC" w:rsidRPr="00644538" w:rsidRDefault="00201EA5" w:rsidP="00632218">
      <w:pPr>
        <w:pStyle w:val="Brezrazmikov"/>
      </w:pPr>
      <w:r w:rsidRPr="00644538">
        <w:t>Pri ročnem beleženju registrskih tablic zadošča beleženje zadnjih treh znakov.</w:t>
      </w:r>
    </w:p>
    <w:p w14:paraId="7FB67ABC" w14:textId="2ABE192C" w:rsidR="00D73029" w:rsidRPr="00644538" w:rsidRDefault="00D73029" w:rsidP="00701F82"/>
    <w:p w14:paraId="168F8DB6" w14:textId="17608129" w:rsidR="00D73029" w:rsidRPr="00644538" w:rsidRDefault="00D73029" w:rsidP="00701F82">
      <w:pPr>
        <w:pStyle w:val="Naslov5"/>
      </w:pPr>
      <w:r w:rsidRPr="00644538">
        <w:t xml:space="preserve">Sledenje </w:t>
      </w:r>
      <w:r w:rsidR="00F82A86" w:rsidRPr="00644538">
        <w:t>mobilnim napravam</w:t>
      </w:r>
    </w:p>
    <w:p w14:paraId="1B4B6448" w14:textId="4E3B4751" w:rsidR="00201EA5" w:rsidRPr="00632218" w:rsidRDefault="00D73029" w:rsidP="00632218">
      <w:pPr>
        <w:pStyle w:val="Brezrazmikov"/>
      </w:pPr>
      <w:r w:rsidRPr="00644538">
        <w:t>Vozilom</w:t>
      </w:r>
      <w:r w:rsidR="00F85579" w:rsidRPr="00644538">
        <w:t xml:space="preserve"> se</w:t>
      </w:r>
      <w:r w:rsidRPr="00644538">
        <w:t xml:space="preserve"> lahko sledi tudi s pomočjo </w:t>
      </w:r>
      <w:r w:rsidRPr="00632218">
        <w:t xml:space="preserve">sledenja </w:t>
      </w:r>
      <w:r w:rsidR="00F82A86" w:rsidRPr="00632218">
        <w:t>mobilnih naprav</w:t>
      </w:r>
      <w:r w:rsidR="00915357">
        <w:t>.</w:t>
      </w:r>
      <w:r w:rsidR="00D9361E" w:rsidRPr="00632218">
        <w:t xml:space="preserve"> </w:t>
      </w:r>
    </w:p>
    <w:p w14:paraId="7E15B3DF" w14:textId="3C7F48EB" w:rsidR="00201EA5" w:rsidRPr="00632218" w:rsidRDefault="00201EA5" w:rsidP="00632218">
      <w:pPr>
        <w:pStyle w:val="Brezrazmikov"/>
      </w:pPr>
      <w:r w:rsidRPr="00632218">
        <w:t xml:space="preserve">Za ugotavljanje izvorov in ciljev potovanj </w:t>
      </w:r>
      <w:r w:rsidR="00F85579" w:rsidRPr="00632218">
        <w:t xml:space="preserve">se </w:t>
      </w:r>
      <w:r w:rsidRPr="00632218">
        <w:t>lahko uporabi tudi posebne aplikacije, ki si jih vzorec voznikov prostovoljno namesti na mobilne telefone.</w:t>
      </w:r>
    </w:p>
    <w:p w14:paraId="7050E22E" w14:textId="419FFAC3" w:rsidR="00201EA5" w:rsidRPr="00632218" w:rsidRDefault="00201EA5" w:rsidP="00632218">
      <w:pPr>
        <w:pStyle w:val="Brezrazmikov"/>
      </w:pPr>
      <w:r w:rsidRPr="00632218">
        <w:t xml:space="preserve">Delne podatke o izvorih in ciljih potovanj </w:t>
      </w:r>
      <w:r w:rsidR="00F85579" w:rsidRPr="00632218">
        <w:t xml:space="preserve">se </w:t>
      </w:r>
      <w:r w:rsidRPr="00632218">
        <w:t xml:space="preserve">lahko pridobi tudi </w:t>
      </w:r>
      <w:r w:rsidR="00AE447B" w:rsidRPr="00632218">
        <w:t>od ponudnikov navigacijskih storitev (npr. TomTom).</w:t>
      </w:r>
    </w:p>
    <w:p w14:paraId="503F16EB" w14:textId="77777777" w:rsidR="00D73029" w:rsidRPr="00644538" w:rsidRDefault="00D73029" w:rsidP="00701F82"/>
    <w:p w14:paraId="1F5F210C" w14:textId="77777777" w:rsidR="00D73029" w:rsidRPr="00644538" w:rsidRDefault="00D73029" w:rsidP="00701F82">
      <w:pPr>
        <w:pStyle w:val="Naslov4"/>
      </w:pPr>
      <w:bookmarkStart w:id="47" w:name="_Toc118362966"/>
      <w:r w:rsidRPr="00644538">
        <w:t>Meritve potovalnih časov</w:t>
      </w:r>
      <w:bookmarkEnd w:id="47"/>
    </w:p>
    <w:p w14:paraId="1F837D83" w14:textId="54AD9DF8" w:rsidR="00E93C70" w:rsidRPr="00644538" w:rsidRDefault="00E93C70" w:rsidP="00632218">
      <w:pPr>
        <w:pStyle w:val="Brezrazmikov"/>
      </w:pPr>
      <w:r w:rsidRPr="00644538">
        <w:t xml:space="preserve">Za izdelavo in validacijo modelov </w:t>
      </w:r>
      <w:r w:rsidR="00F85579" w:rsidRPr="00644538">
        <w:t xml:space="preserve">je treba izmeriti </w:t>
      </w:r>
      <w:r w:rsidRPr="00644538">
        <w:t>tudi podatke o potovalnih časih na izbranih relacijah.</w:t>
      </w:r>
    </w:p>
    <w:p w14:paraId="1272CE41" w14:textId="23920332" w:rsidR="00E93C70" w:rsidRPr="00644538" w:rsidRDefault="00F85579" w:rsidP="00632218">
      <w:pPr>
        <w:pStyle w:val="Brezrazmikov"/>
      </w:pPr>
      <w:r w:rsidRPr="00644538">
        <w:t xml:space="preserve">Zbrati je treba </w:t>
      </w:r>
      <w:r w:rsidR="00E93C70" w:rsidRPr="00644538">
        <w:t>potovalne čase v primeru prostega prometnega toka (izven konice) in v konicah.</w:t>
      </w:r>
    </w:p>
    <w:p w14:paraId="3756AD9B" w14:textId="33914F4F" w:rsidR="00E93C70" w:rsidRPr="00644538" w:rsidRDefault="00E93C70" w:rsidP="00632218">
      <w:pPr>
        <w:pStyle w:val="Brezrazmikov"/>
      </w:pPr>
      <w:r w:rsidRPr="00644538">
        <w:t xml:space="preserve">Podatke </w:t>
      </w:r>
      <w:r w:rsidR="00F85579" w:rsidRPr="00644538">
        <w:t xml:space="preserve">se </w:t>
      </w:r>
      <w:r w:rsidRPr="00644538">
        <w:t>lahko pridobi na naslednje načine:</w:t>
      </w:r>
    </w:p>
    <w:p w14:paraId="4C00DA89" w14:textId="532BD334" w:rsidR="00D73029" w:rsidRPr="00644538" w:rsidRDefault="000E2F6A" w:rsidP="00632218">
      <w:pPr>
        <w:pStyle w:val="Brezrazmikov"/>
        <w:numPr>
          <w:ilvl w:val="0"/>
          <w:numId w:val="79"/>
        </w:numPr>
      </w:pPr>
      <w:r w:rsidRPr="00644538">
        <w:t>s</w:t>
      </w:r>
      <w:r w:rsidR="00E93C70" w:rsidRPr="00644538">
        <w:t xml:space="preserve"> pomočjo spletnih storitev za načrtovanje poti (</w:t>
      </w:r>
      <w:r w:rsidR="001F2FB0" w:rsidRPr="00644538">
        <w:t>m</w:t>
      </w:r>
      <w:r w:rsidR="00D73029" w:rsidRPr="00644538">
        <w:t>aps.google.com</w:t>
      </w:r>
      <w:r w:rsidR="00E93C70" w:rsidRPr="00644538">
        <w:t>, viamichelin</w:t>
      </w:r>
      <w:r w:rsidR="00072006" w:rsidRPr="00644538">
        <w:t>, TomTom</w:t>
      </w:r>
      <w:r w:rsidR="00E93C70" w:rsidRPr="00644538">
        <w:t xml:space="preserve"> </w:t>
      </w:r>
      <w:r w:rsidR="00F85578" w:rsidRPr="00644538">
        <w:t>itd.</w:t>
      </w:r>
      <w:r w:rsidR="00E93C70" w:rsidRPr="00644538">
        <w:t>)</w:t>
      </w:r>
      <w:r w:rsidRPr="00644538">
        <w:t xml:space="preserve"> ali</w:t>
      </w:r>
    </w:p>
    <w:p w14:paraId="57CC8944" w14:textId="07097764" w:rsidR="00D73029" w:rsidRPr="00644538" w:rsidRDefault="000E2F6A" w:rsidP="00632218">
      <w:pPr>
        <w:pStyle w:val="Brezrazmikov"/>
        <w:numPr>
          <w:ilvl w:val="0"/>
          <w:numId w:val="79"/>
        </w:numPr>
        <w:rPr>
          <w:b/>
          <w:bCs/>
        </w:rPr>
      </w:pPr>
      <w:r w:rsidRPr="00644538">
        <w:t>s s</w:t>
      </w:r>
      <w:r w:rsidR="00D73029" w:rsidRPr="00644538">
        <w:t>ledenje</w:t>
      </w:r>
      <w:r w:rsidRPr="00644538">
        <w:t>m</w:t>
      </w:r>
      <w:r w:rsidR="00D73029" w:rsidRPr="00644538">
        <w:t xml:space="preserve"> vozilom </w:t>
      </w:r>
      <w:r w:rsidR="00E93C70" w:rsidRPr="00644538">
        <w:t>(opisano v predhodnem poglavju)</w:t>
      </w:r>
    </w:p>
    <w:p w14:paraId="77B2223F" w14:textId="77777777" w:rsidR="00D9361E" w:rsidRPr="00644538" w:rsidRDefault="00D9361E" w:rsidP="00701F82"/>
    <w:p w14:paraId="09DD8973" w14:textId="77777777" w:rsidR="00BC3D95" w:rsidRPr="00644538" w:rsidRDefault="00BC3D95" w:rsidP="00BC3D95">
      <w:pPr>
        <w:pStyle w:val="Naslov2"/>
      </w:pPr>
      <w:bookmarkStart w:id="48" w:name="_Toc275247417"/>
      <w:bookmarkStart w:id="49" w:name="_Toc118362967"/>
      <w:r w:rsidRPr="00644538">
        <w:t xml:space="preserve">Podatki o </w:t>
      </w:r>
      <w:r w:rsidR="00CE1898" w:rsidRPr="00644538">
        <w:t xml:space="preserve">sedanji </w:t>
      </w:r>
      <w:r w:rsidRPr="00644538">
        <w:t xml:space="preserve">prometni </w:t>
      </w:r>
      <w:bookmarkEnd w:id="48"/>
      <w:r w:rsidR="00CE1898" w:rsidRPr="00644538">
        <w:t>ponudbi</w:t>
      </w:r>
      <w:bookmarkEnd w:id="49"/>
    </w:p>
    <w:p w14:paraId="12EEC1AB" w14:textId="77777777" w:rsidR="00BC3D95" w:rsidRPr="00644538" w:rsidRDefault="00BC3D95" w:rsidP="00BC3D95">
      <w:pPr>
        <w:rPr>
          <w:sz w:val="24"/>
        </w:rPr>
      </w:pPr>
    </w:p>
    <w:p w14:paraId="6C887C22" w14:textId="77777777" w:rsidR="00BC3D95" w:rsidRPr="00644538" w:rsidRDefault="00CE1898" w:rsidP="00BC3D95">
      <w:pPr>
        <w:pStyle w:val="Naslov3"/>
      </w:pPr>
      <w:bookmarkStart w:id="50" w:name="_Toc118362968"/>
      <w:r w:rsidRPr="00644538">
        <w:t>Prometna infrastruktura</w:t>
      </w:r>
      <w:bookmarkEnd w:id="50"/>
    </w:p>
    <w:p w14:paraId="4B0F1B56" w14:textId="77777777" w:rsidR="00CE1898" w:rsidRPr="00644538" w:rsidRDefault="00CE1898" w:rsidP="00CE1898"/>
    <w:p w14:paraId="1D989D2B" w14:textId="77777777" w:rsidR="00CE1898" w:rsidRPr="00644538" w:rsidRDefault="00CE1898" w:rsidP="00CE1898">
      <w:pPr>
        <w:pStyle w:val="Naslov4"/>
      </w:pPr>
      <w:bookmarkStart w:id="51" w:name="_Toc118362969"/>
      <w:r w:rsidRPr="00644538">
        <w:t>Ceste</w:t>
      </w:r>
      <w:bookmarkEnd w:id="51"/>
    </w:p>
    <w:p w14:paraId="5567596F" w14:textId="4C0F0288" w:rsidR="00BC3D95" w:rsidRDefault="00BC3D95" w:rsidP="000E2F6A">
      <w:pPr>
        <w:pStyle w:val="Brezrazmikov"/>
      </w:pPr>
      <w:r w:rsidRPr="00644538">
        <w:t xml:space="preserve">Najprej </w:t>
      </w:r>
      <w:r w:rsidR="00F85579" w:rsidRPr="00644538">
        <w:t xml:space="preserve">se </w:t>
      </w:r>
      <w:r w:rsidRPr="00644538">
        <w:t>določi, kater</w:t>
      </w:r>
      <w:r w:rsidR="002C510B">
        <w:t>e</w:t>
      </w:r>
      <w:r w:rsidRPr="00644538">
        <w:t xml:space="preserve"> </w:t>
      </w:r>
      <w:r w:rsidR="00F85579" w:rsidRPr="00644538">
        <w:t xml:space="preserve">kategorije </w:t>
      </w:r>
      <w:r w:rsidRPr="00644538">
        <w:t>cest bomo vključili v prometni model. Odvisno od obsega in namena študije</w:t>
      </w:r>
      <w:r w:rsidR="00F85579" w:rsidRPr="00644538">
        <w:t xml:space="preserve"> se</w:t>
      </w:r>
      <w:r w:rsidRPr="00644538">
        <w:t xml:space="preserve"> lahko v model vključi samo npr. avtoceste, </w:t>
      </w:r>
      <w:r w:rsidR="006E00E8">
        <w:t xml:space="preserve">glavne </w:t>
      </w:r>
      <w:r w:rsidRPr="00644538">
        <w:t>in regionalne ceste, ali pa tudi mestne ulice.</w:t>
      </w:r>
    </w:p>
    <w:p w14:paraId="67F1A50D" w14:textId="77777777" w:rsidR="00D17825" w:rsidRPr="00644538" w:rsidRDefault="00D17825" w:rsidP="00632218">
      <w:pPr>
        <w:pStyle w:val="Brezrazmikov"/>
      </w:pPr>
    </w:p>
    <w:p w14:paraId="169B05FB" w14:textId="3FC7AEEC" w:rsidR="00BC3D95" w:rsidRPr="00644538" w:rsidRDefault="00BC3D95" w:rsidP="00632218">
      <w:pPr>
        <w:pStyle w:val="Brezrazmikov"/>
      </w:pPr>
      <w:r w:rsidRPr="00644538">
        <w:t>Za ceste, ki bodo vključene v model</w:t>
      </w:r>
      <w:r w:rsidR="00F85579" w:rsidRPr="00644538">
        <w:t>, se</w:t>
      </w:r>
      <w:r w:rsidRPr="00644538">
        <w:t xml:space="preserve"> zbere naslednje podatke:</w:t>
      </w:r>
    </w:p>
    <w:p w14:paraId="54411F8F" w14:textId="77777777" w:rsidR="00BC3D95" w:rsidRPr="00644538" w:rsidRDefault="00BC3D95" w:rsidP="00BC3D95">
      <w:pPr>
        <w:rPr>
          <w:sz w:val="24"/>
        </w:rPr>
      </w:pPr>
    </w:p>
    <w:p w14:paraId="6164A5B0" w14:textId="77777777" w:rsidR="00BC3D95" w:rsidRPr="00644538" w:rsidRDefault="00BC3D95" w:rsidP="00632218">
      <w:pPr>
        <w:pStyle w:val="Brezrazmikov"/>
      </w:pPr>
      <w:r w:rsidRPr="00644538">
        <w:t>Cestni odseki:</w:t>
      </w:r>
    </w:p>
    <w:p w14:paraId="3333BF0C" w14:textId="38BADDD5" w:rsidR="009B05B4" w:rsidRPr="00644538" w:rsidRDefault="009B05B4" w:rsidP="00632218">
      <w:pPr>
        <w:pStyle w:val="Brezrazmikov"/>
        <w:numPr>
          <w:ilvl w:val="0"/>
          <w:numId w:val="80"/>
        </w:numPr>
      </w:pPr>
      <w:r w:rsidRPr="00644538">
        <w:t>dolžina,</w:t>
      </w:r>
    </w:p>
    <w:p w14:paraId="73DD0E84" w14:textId="048A0B74" w:rsidR="009B05B4" w:rsidRPr="00644538" w:rsidRDefault="009B05B4" w:rsidP="00632218">
      <w:pPr>
        <w:pStyle w:val="Brezrazmikov"/>
        <w:numPr>
          <w:ilvl w:val="0"/>
          <w:numId w:val="80"/>
        </w:numPr>
      </w:pPr>
      <w:r w:rsidRPr="00644538">
        <w:t>število pasov,</w:t>
      </w:r>
    </w:p>
    <w:p w14:paraId="3EE620E8" w14:textId="76E0FE15" w:rsidR="009B05B4" w:rsidRPr="00644538" w:rsidRDefault="009B05B4" w:rsidP="00632218">
      <w:pPr>
        <w:pStyle w:val="Brezrazmikov"/>
        <w:numPr>
          <w:ilvl w:val="0"/>
          <w:numId w:val="80"/>
        </w:numPr>
      </w:pPr>
      <w:r w:rsidRPr="00644538">
        <w:t xml:space="preserve">omejitve vožnje (po vrstah prometnih </w:t>
      </w:r>
      <w:r w:rsidR="00F85578" w:rsidRPr="00644538">
        <w:t>sredstev</w:t>
      </w:r>
      <w:r w:rsidRPr="00644538">
        <w:t xml:space="preserve"> in smereh),</w:t>
      </w:r>
    </w:p>
    <w:p w14:paraId="3C8121F4" w14:textId="4A598F65" w:rsidR="009B05B4" w:rsidRPr="00644538" w:rsidRDefault="009B05B4" w:rsidP="00632218">
      <w:pPr>
        <w:pStyle w:val="Brezrazmikov"/>
        <w:numPr>
          <w:ilvl w:val="0"/>
          <w:numId w:val="80"/>
        </w:numPr>
      </w:pPr>
      <w:r w:rsidRPr="00644538">
        <w:t>hitrost prostega prometnega toka (administrativna omejitev hitrosti ali pa v85)</w:t>
      </w:r>
    </w:p>
    <w:p w14:paraId="159D9013" w14:textId="66CA6167" w:rsidR="009031DF" w:rsidRPr="00644538" w:rsidRDefault="00BC3D95" w:rsidP="00632218">
      <w:pPr>
        <w:pStyle w:val="Brezrazmikov"/>
        <w:numPr>
          <w:ilvl w:val="0"/>
          <w:numId w:val="80"/>
        </w:numPr>
      </w:pPr>
      <w:r w:rsidRPr="00644538">
        <w:t>kapaciteta</w:t>
      </w:r>
      <w:r w:rsidR="00D9361E" w:rsidRPr="00644538">
        <w:t xml:space="preserve"> </w:t>
      </w:r>
      <w:r w:rsidR="006E00E8">
        <w:t>izračunana po HCM</w:t>
      </w:r>
      <w:r w:rsidR="009031DF" w:rsidRPr="00644538">
        <w:t>,</w:t>
      </w:r>
    </w:p>
    <w:p w14:paraId="5FFF655E" w14:textId="480226F6" w:rsidR="00CC709D" w:rsidRPr="00644538" w:rsidRDefault="00CC709D" w:rsidP="00632218">
      <w:pPr>
        <w:pStyle w:val="Brezrazmikov"/>
        <w:numPr>
          <w:ilvl w:val="0"/>
          <w:numId w:val="80"/>
        </w:numPr>
      </w:pPr>
      <w:r w:rsidRPr="00644538">
        <w:t>tip ceste</w:t>
      </w:r>
      <w:r w:rsidR="001F2FB0" w:rsidRPr="00644538">
        <w:t>,</w:t>
      </w:r>
    </w:p>
    <w:p w14:paraId="63E0BEE2" w14:textId="77777777" w:rsidR="009F7C06" w:rsidRPr="00644538" w:rsidRDefault="00CC709D" w:rsidP="00632218">
      <w:pPr>
        <w:pStyle w:val="Brezrazmikov"/>
        <w:numPr>
          <w:ilvl w:val="0"/>
          <w:numId w:val="80"/>
        </w:numPr>
      </w:pPr>
      <w:r w:rsidRPr="00644538">
        <w:t>cestnina (če je)</w:t>
      </w:r>
      <w:r w:rsidR="001F2FB0" w:rsidRPr="00644538">
        <w:t>.</w:t>
      </w:r>
    </w:p>
    <w:p w14:paraId="4007C7FB" w14:textId="77777777" w:rsidR="00D80471" w:rsidRPr="00644538" w:rsidRDefault="00D80471" w:rsidP="00A8085F"/>
    <w:p w14:paraId="364D347B" w14:textId="77777777" w:rsidR="00BC3D95" w:rsidRPr="00644538" w:rsidRDefault="00BC3D95" w:rsidP="00632218">
      <w:pPr>
        <w:pStyle w:val="Brezrazmikov"/>
      </w:pPr>
      <w:r w:rsidRPr="00644538">
        <w:t>Križišča:</w:t>
      </w:r>
    </w:p>
    <w:p w14:paraId="045E8E54" w14:textId="77777777" w:rsidR="00BC3D95" w:rsidRPr="00644538" w:rsidRDefault="00BC3D95" w:rsidP="00632218">
      <w:pPr>
        <w:pStyle w:val="Brezrazmikov"/>
        <w:numPr>
          <w:ilvl w:val="0"/>
          <w:numId w:val="81"/>
        </w:numPr>
      </w:pPr>
      <w:r w:rsidRPr="00644538">
        <w:t>vodenje prometa (nesemaforizirano, semaforizirano, kroži</w:t>
      </w:r>
      <w:r w:rsidR="001F2FB0" w:rsidRPr="00644538">
        <w:t>š</w:t>
      </w:r>
      <w:r w:rsidRPr="00644538">
        <w:t>če)</w:t>
      </w:r>
      <w:r w:rsidR="001F2FB0" w:rsidRPr="00644538">
        <w:t>,</w:t>
      </w:r>
    </w:p>
    <w:p w14:paraId="3A86CD43" w14:textId="108003F0" w:rsidR="00BC3D95" w:rsidRPr="00632218" w:rsidRDefault="00BC3D95" w:rsidP="00632218">
      <w:pPr>
        <w:pStyle w:val="Brezrazmikov"/>
        <w:numPr>
          <w:ilvl w:val="0"/>
          <w:numId w:val="81"/>
        </w:numPr>
        <w:rPr>
          <w:color w:val="000000" w:themeColor="text1"/>
        </w:rPr>
      </w:pPr>
      <w:r w:rsidRPr="00644538">
        <w:t>število pasov po smereh</w:t>
      </w:r>
      <w:r w:rsidR="001F2FB0" w:rsidRPr="00644538">
        <w:t>,</w:t>
      </w:r>
      <w:r w:rsidR="00626FA5" w:rsidRPr="00644538">
        <w:t xml:space="preserve"> </w:t>
      </w:r>
      <w:r w:rsidR="00626FA5" w:rsidRPr="00632218">
        <w:rPr>
          <w:color w:val="000000" w:themeColor="text1"/>
        </w:rPr>
        <w:t>dolžina zavijalnih pasov</w:t>
      </w:r>
      <w:r w:rsidR="000E2F6A" w:rsidRPr="00644538">
        <w:rPr>
          <w:color w:val="000000" w:themeColor="text1"/>
        </w:rPr>
        <w:t xml:space="preserve"> in</w:t>
      </w:r>
    </w:p>
    <w:p w14:paraId="607D4546" w14:textId="77777777" w:rsidR="00BC3D95" w:rsidRPr="00644538" w:rsidRDefault="00BC3D95" w:rsidP="00632218">
      <w:pPr>
        <w:pStyle w:val="Brezrazmikov"/>
        <w:numPr>
          <w:ilvl w:val="0"/>
          <w:numId w:val="81"/>
        </w:numPr>
      </w:pPr>
      <w:r w:rsidRPr="00644538">
        <w:t>krmilni programi (za semaforizirana križišča)</w:t>
      </w:r>
      <w:r w:rsidR="001F2FB0" w:rsidRPr="00644538">
        <w:t>.</w:t>
      </w:r>
    </w:p>
    <w:p w14:paraId="40D788A3" w14:textId="77777777" w:rsidR="006B298F" w:rsidRPr="00644538" w:rsidRDefault="006B298F" w:rsidP="00632218">
      <w:pPr>
        <w:pStyle w:val="Brezrazmikov"/>
        <w:rPr>
          <w:sz w:val="24"/>
        </w:rPr>
      </w:pPr>
    </w:p>
    <w:p w14:paraId="27A1B8DF" w14:textId="77777777" w:rsidR="006B298F" w:rsidRPr="00644538" w:rsidRDefault="006B298F" w:rsidP="00632218">
      <w:pPr>
        <w:pStyle w:val="Brezrazmikov"/>
      </w:pPr>
      <w:r w:rsidRPr="00644538">
        <w:t>Viri podatkov o prometni infrastrukturi so lahko:</w:t>
      </w:r>
    </w:p>
    <w:p w14:paraId="217E848C" w14:textId="726AED93" w:rsidR="006B298F" w:rsidRPr="00644538" w:rsidRDefault="00F85579" w:rsidP="00632218">
      <w:pPr>
        <w:pStyle w:val="Brezrazmikov"/>
        <w:numPr>
          <w:ilvl w:val="0"/>
          <w:numId w:val="82"/>
        </w:numPr>
      </w:pPr>
      <w:r w:rsidRPr="00644538">
        <w:t>ž</w:t>
      </w:r>
      <w:r w:rsidR="006B298F" w:rsidRPr="00644538">
        <w:t>e obstoječi prometni modeli</w:t>
      </w:r>
      <w:r w:rsidR="001F2FB0" w:rsidRPr="00644538">
        <w:t>,</w:t>
      </w:r>
    </w:p>
    <w:p w14:paraId="0DAFA171" w14:textId="0B290735" w:rsidR="006B298F" w:rsidRPr="00644538" w:rsidRDefault="00F85579" w:rsidP="00632218">
      <w:pPr>
        <w:pStyle w:val="Brezrazmikov"/>
        <w:numPr>
          <w:ilvl w:val="0"/>
          <w:numId w:val="82"/>
        </w:numPr>
      </w:pPr>
      <w:r w:rsidRPr="00644538">
        <w:lastRenderedPageBreak/>
        <w:t>p</w:t>
      </w:r>
      <w:r w:rsidR="006B298F" w:rsidRPr="00644538">
        <w:t>odatki upravljalcev prometne infrastrukture (DARS, DRSI, občine)</w:t>
      </w:r>
      <w:r w:rsidR="001F2FB0" w:rsidRPr="00644538">
        <w:t>,</w:t>
      </w:r>
    </w:p>
    <w:p w14:paraId="25D12779" w14:textId="400637D2" w:rsidR="006B298F" w:rsidRPr="00644538" w:rsidRDefault="00F85579" w:rsidP="00632218">
      <w:pPr>
        <w:pStyle w:val="Brezrazmikov"/>
        <w:numPr>
          <w:ilvl w:val="0"/>
          <w:numId w:val="82"/>
        </w:numPr>
      </w:pPr>
      <w:r w:rsidRPr="00644538">
        <w:t>z</w:t>
      </w:r>
      <w:r w:rsidR="006B298F" w:rsidRPr="00644538">
        <w:t>birni kataster gospodarske infrastrukture (GJI)</w:t>
      </w:r>
      <w:r w:rsidR="001F2FB0" w:rsidRPr="00644538">
        <w:t>,</w:t>
      </w:r>
    </w:p>
    <w:p w14:paraId="63E40201" w14:textId="49985CA3" w:rsidR="006B298F" w:rsidRPr="00644538" w:rsidRDefault="00F85579" w:rsidP="00632218">
      <w:pPr>
        <w:pStyle w:val="Brezrazmikov"/>
        <w:numPr>
          <w:ilvl w:val="0"/>
          <w:numId w:val="82"/>
        </w:numPr>
      </w:pPr>
      <w:r w:rsidRPr="00644538">
        <w:t>p</w:t>
      </w:r>
      <w:r w:rsidR="006B298F" w:rsidRPr="00644538">
        <w:t>odatki nekomercialnih ponudnikov (OpenStreet map)</w:t>
      </w:r>
      <w:r w:rsidR="001F2FB0" w:rsidRPr="00644538">
        <w:t>,</w:t>
      </w:r>
    </w:p>
    <w:p w14:paraId="3D2DD148" w14:textId="6AE91826" w:rsidR="006B298F" w:rsidRPr="00644538" w:rsidRDefault="00F85579" w:rsidP="00632218">
      <w:pPr>
        <w:pStyle w:val="Brezrazmikov"/>
        <w:numPr>
          <w:ilvl w:val="0"/>
          <w:numId w:val="82"/>
        </w:numPr>
      </w:pPr>
      <w:r w:rsidRPr="00644538">
        <w:t>p</w:t>
      </w:r>
      <w:r w:rsidR="006B298F" w:rsidRPr="00644538">
        <w:t>odatki komercialnih ponudnikov navigacijskih storitev</w:t>
      </w:r>
      <w:r w:rsidR="000E2F6A" w:rsidRPr="00644538">
        <w:t xml:space="preserve"> in/ali</w:t>
      </w:r>
    </w:p>
    <w:p w14:paraId="21C286BB" w14:textId="4AAA20B7" w:rsidR="00CC709D" w:rsidRPr="00644538" w:rsidRDefault="00F85579" w:rsidP="00632218">
      <w:pPr>
        <w:pStyle w:val="Brezrazmikov"/>
        <w:numPr>
          <w:ilvl w:val="0"/>
          <w:numId w:val="82"/>
        </w:numPr>
      </w:pPr>
      <w:r w:rsidRPr="00644538">
        <w:t>u</w:t>
      </w:r>
      <w:r w:rsidR="00560322">
        <w:t>pravljav</w:t>
      </w:r>
      <w:r w:rsidR="00CC709D" w:rsidRPr="00644538">
        <w:t>ci in vzdrževalci semaforjev</w:t>
      </w:r>
      <w:r w:rsidR="001F2FB0" w:rsidRPr="00644538">
        <w:t>.</w:t>
      </w:r>
    </w:p>
    <w:p w14:paraId="72EBF7EC" w14:textId="77777777" w:rsidR="00626FA5" w:rsidRPr="00644538" w:rsidRDefault="00626FA5" w:rsidP="006B298F">
      <w:pPr>
        <w:rPr>
          <w:sz w:val="24"/>
        </w:rPr>
      </w:pPr>
    </w:p>
    <w:p w14:paraId="2236FD12" w14:textId="77777777" w:rsidR="00712382" w:rsidRPr="00644538" w:rsidRDefault="00712382" w:rsidP="00CE1898">
      <w:pPr>
        <w:pStyle w:val="Naslov4"/>
      </w:pPr>
      <w:bookmarkStart w:id="52" w:name="_Toc118362970"/>
      <w:r w:rsidRPr="00644538">
        <w:t>Podatki o parkiriščih</w:t>
      </w:r>
      <w:bookmarkEnd w:id="52"/>
    </w:p>
    <w:p w14:paraId="73D00653" w14:textId="02D5F39D" w:rsidR="00094A2E" w:rsidRPr="00644538" w:rsidRDefault="00094A2E" w:rsidP="00632218">
      <w:pPr>
        <w:pStyle w:val="Brezrazmikov"/>
      </w:pPr>
      <w:r w:rsidRPr="00644538">
        <w:t xml:space="preserve">Za podrobnejše modele in analize </w:t>
      </w:r>
      <w:r w:rsidR="00F85579" w:rsidRPr="00644538">
        <w:t xml:space="preserve">je treba zbrati </w:t>
      </w:r>
      <w:r w:rsidRPr="00644538">
        <w:t>tudi podatke o lokacijah</w:t>
      </w:r>
      <w:r w:rsidR="00A110CA" w:rsidRPr="00644538">
        <w:t>,</w:t>
      </w:r>
      <w:r w:rsidR="000E2F6A" w:rsidRPr="00644538">
        <w:t xml:space="preserve"> </w:t>
      </w:r>
      <w:r w:rsidRPr="00644538">
        <w:t>kapacitetah</w:t>
      </w:r>
      <w:r w:rsidR="00A110CA" w:rsidRPr="00644538">
        <w:t>, zasedenosti in obratu</w:t>
      </w:r>
      <w:r w:rsidRPr="00644538">
        <w:t xml:space="preserve"> parkirišč in tarifnem sistemu, ki ga uporabljajo.</w:t>
      </w:r>
      <w:r w:rsidRPr="00644538">
        <w:rPr>
          <w:color w:val="FF0000"/>
        </w:rPr>
        <w:t xml:space="preserve"> </w:t>
      </w:r>
    </w:p>
    <w:p w14:paraId="0E8FA6E6" w14:textId="77777777" w:rsidR="00712382" w:rsidRPr="00644538" w:rsidRDefault="00712382" w:rsidP="006B298F">
      <w:pPr>
        <w:rPr>
          <w:sz w:val="24"/>
        </w:rPr>
      </w:pPr>
    </w:p>
    <w:p w14:paraId="38028C10" w14:textId="77777777" w:rsidR="00BC3D95" w:rsidRPr="00644538" w:rsidRDefault="00CE1898" w:rsidP="00BC3D95">
      <w:pPr>
        <w:pStyle w:val="Naslov3"/>
      </w:pPr>
      <w:bookmarkStart w:id="53" w:name="_Toc275247419"/>
      <w:bookmarkStart w:id="54" w:name="_Toc118362971"/>
      <w:r w:rsidRPr="00644538">
        <w:t>Storitve</w:t>
      </w:r>
      <w:bookmarkEnd w:id="54"/>
      <w:r w:rsidRPr="00644538">
        <w:t xml:space="preserve"> </w:t>
      </w:r>
      <w:bookmarkEnd w:id="53"/>
    </w:p>
    <w:p w14:paraId="54C418BA" w14:textId="645DCCF2" w:rsidR="00BC3D95" w:rsidRPr="00644538" w:rsidRDefault="00BC3D95" w:rsidP="00632218">
      <w:pPr>
        <w:pStyle w:val="Brezrazmikov"/>
      </w:pPr>
      <w:r w:rsidRPr="00644538">
        <w:t xml:space="preserve">Zbrati </w:t>
      </w:r>
      <w:r w:rsidR="00F85579" w:rsidRPr="00644538">
        <w:t xml:space="preserve">je treba </w:t>
      </w:r>
      <w:r w:rsidRPr="00644538">
        <w:t xml:space="preserve">podatke o poteku </w:t>
      </w:r>
      <w:r w:rsidR="00C771F7" w:rsidRPr="00644538">
        <w:t xml:space="preserve">linij </w:t>
      </w:r>
      <w:r w:rsidRPr="00644538">
        <w:t>javnega prometa</w:t>
      </w:r>
      <w:r w:rsidRPr="00632218">
        <w:rPr>
          <w:color w:val="000000" w:themeColor="text1"/>
        </w:rPr>
        <w:t xml:space="preserve">, </w:t>
      </w:r>
      <w:r w:rsidR="00C771F7" w:rsidRPr="00632218">
        <w:rPr>
          <w:color w:val="000000" w:themeColor="text1"/>
        </w:rPr>
        <w:t>postajališčih</w:t>
      </w:r>
      <w:r w:rsidRPr="00632218">
        <w:rPr>
          <w:color w:val="000000" w:themeColor="text1"/>
        </w:rPr>
        <w:t xml:space="preserve">, </w:t>
      </w:r>
      <w:r w:rsidRPr="00644538">
        <w:t>prestopnih točkah, voznih redih, tarifah itd.</w:t>
      </w:r>
    </w:p>
    <w:p w14:paraId="44176C42" w14:textId="77777777" w:rsidR="00CC709D" w:rsidRPr="00644538" w:rsidRDefault="00CC709D" w:rsidP="00632218">
      <w:pPr>
        <w:pStyle w:val="Brezrazmikov"/>
      </w:pPr>
      <w:r w:rsidRPr="00644538">
        <w:t>Viri podatkov o storitvah javnega prometa so lahko:</w:t>
      </w:r>
    </w:p>
    <w:p w14:paraId="296E5AA7" w14:textId="357CB7F4" w:rsidR="00CC709D" w:rsidRPr="00644538" w:rsidRDefault="009B05B4" w:rsidP="00632218">
      <w:pPr>
        <w:pStyle w:val="Brezrazmikov"/>
        <w:numPr>
          <w:ilvl w:val="0"/>
          <w:numId w:val="104"/>
        </w:numPr>
      </w:pPr>
      <w:r w:rsidRPr="00644538">
        <w:t xml:space="preserve">že </w:t>
      </w:r>
      <w:r w:rsidR="00CC709D" w:rsidRPr="00644538">
        <w:t xml:space="preserve">obstoječi </w:t>
      </w:r>
      <w:r w:rsidR="002C510B">
        <w:t xml:space="preserve">prometni </w:t>
      </w:r>
      <w:r w:rsidR="00CC709D" w:rsidRPr="00644538">
        <w:t>modeli</w:t>
      </w:r>
      <w:r w:rsidR="003B21C9" w:rsidRPr="00644538">
        <w:t>,</w:t>
      </w:r>
    </w:p>
    <w:p w14:paraId="0998798F" w14:textId="1257B7D1" w:rsidR="00D96EEF" w:rsidRPr="00644538" w:rsidRDefault="003B21C9" w:rsidP="00632218">
      <w:pPr>
        <w:pStyle w:val="Brezrazmikov"/>
        <w:numPr>
          <w:ilvl w:val="0"/>
          <w:numId w:val="104"/>
        </w:numPr>
      </w:pPr>
      <w:r w:rsidRPr="00644538">
        <w:t>o</w:t>
      </w:r>
      <w:r w:rsidR="00D96EEF" w:rsidRPr="00644538">
        <w:t>dprti podatki Slovenije (IJPP)</w:t>
      </w:r>
      <w:r w:rsidRPr="00644538">
        <w:t>,</w:t>
      </w:r>
    </w:p>
    <w:p w14:paraId="397C21F7" w14:textId="03DC432A" w:rsidR="00CC709D" w:rsidRPr="00644538" w:rsidRDefault="003B21C9" w:rsidP="00632218">
      <w:pPr>
        <w:pStyle w:val="Brezrazmikov"/>
        <w:numPr>
          <w:ilvl w:val="0"/>
          <w:numId w:val="104"/>
        </w:numPr>
      </w:pPr>
      <w:r w:rsidRPr="00644538">
        <w:t>m</w:t>
      </w:r>
      <w:r w:rsidR="00CC709D" w:rsidRPr="00644538">
        <w:t xml:space="preserve">inistrstvo za </w:t>
      </w:r>
      <w:r w:rsidR="002C510B">
        <w:t xml:space="preserve">področje </w:t>
      </w:r>
      <w:r w:rsidR="00CC709D" w:rsidRPr="00644538">
        <w:t>promet</w:t>
      </w:r>
      <w:r w:rsidR="002C510B">
        <w:t>a</w:t>
      </w:r>
      <w:r w:rsidR="00CC709D" w:rsidRPr="00644538">
        <w:t xml:space="preserve"> (IJPP)</w:t>
      </w:r>
      <w:r w:rsidRPr="00644538">
        <w:t>,</w:t>
      </w:r>
    </w:p>
    <w:p w14:paraId="44348E71" w14:textId="3080744D" w:rsidR="00C771F7" w:rsidRPr="00632218" w:rsidRDefault="009B05B4" w:rsidP="00632218">
      <w:pPr>
        <w:pStyle w:val="Brezrazmikov"/>
        <w:numPr>
          <w:ilvl w:val="0"/>
          <w:numId w:val="104"/>
        </w:numPr>
        <w:rPr>
          <w:color w:val="000000" w:themeColor="text1"/>
        </w:rPr>
      </w:pPr>
      <w:r w:rsidRPr="00632218">
        <w:rPr>
          <w:color w:val="000000" w:themeColor="text1"/>
        </w:rPr>
        <w:t>o</w:t>
      </w:r>
      <w:r w:rsidR="00C771F7" w:rsidRPr="00632218">
        <w:rPr>
          <w:color w:val="000000" w:themeColor="text1"/>
        </w:rPr>
        <w:t>bčine, z organizirano lokalno gospodarsko javno službo mest</w:t>
      </w:r>
      <w:r w:rsidR="00C6042C" w:rsidRPr="00632218">
        <w:rPr>
          <w:color w:val="000000" w:themeColor="text1"/>
        </w:rPr>
        <w:t>ne</w:t>
      </w:r>
      <w:r w:rsidR="00C771F7" w:rsidRPr="00632218">
        <w:rPr>
          <w:color w:val="000000" w:themeColor="text1"/>
        </w:rPr>
        <w:t>ga potniškega pr</w:t>
      </w:r>
      <w:r w:rsidR="00C6042C" w:rsidRPr="00632218">
        <w:rPr>
          <w:color w:val="000000" w:themeColor="text1"/>
        </w:rPr>
        <w:t>o</w:t>
      </w:r>
      <w:r w:rsidR="00C771F7" w:rsidRPr="00632218">
        <w:rPr>
          <w:color w:val="000000" w:themeColor="text1"/>
        </w:rPr>
        <w:t>meta</w:t>
      </w:r>
    </w:p>
    <w:p w14:paraId="6A2FD15A" w14:textId="38191B54" w:rsidR="00CC709D" w:rsidRPr="00644538" w:rsidRDefault="003B21C9" w:rsidP="00632218">
      <w:pPr>
        <w:pStyle w:val="Brezrazmikov"/>
        <w:numPr>
          <w:ilvl w:val="0"/>
          <w:numId w:val="104"/>
        </w:numPr>
      </w:pPr>
      <w:r w:rsidRPr="00644538">
        <w:t>p</w:t>
      </w:r>
      <w:r w:rsidR="00CC709D" w:rsidRPr="00644538">
        <w:t>revozniki</w:t>
      </w:r>
      <w:r w:rsidRPr="00644538">
        <w:t>,</w:t>
      </w:r>
    </w:p>
    <w:p w14:paraId="477F549E" w14:textId="363A30D2" w:rsidR="00CC709D" w:rsidRPr="00644538" w:rsidRDefault="003B21C9" w:rsidP="00632218">
      <w:pPr>
        <w:pStyle w:val="Brezrazmikov"/>
        <w:numPr>
          <w:ilvl w:val="0"/>
          <w:numId w:val="104"/>
        </w:numPr>
      </w:pPr>
      <w:r w:rsidRPr="00644538">
        <w:t>k</w:t>
      </w:r>
      <w:r w:rsidR="00CC709D" w:rsidRPr="00644538">
        <w:t>omercialni ponudniki</w:t>
      </w:r>
      <w:r w:rsidRPr="00644538">
        <w:t>,</w:t>
      </w:r>
    </w:p>
    <w:p w14:paraId="7ADE12F4" w14:textId="47A45F74" w:rsidR="00CC709D" w:rsidRPr="00644538" w:rsidRDefault="003B21C9" w:rsidP="00632218">
      <w:pPr>
        <w:pStyle w:val="Brezrazmikov"/>
        <w:numPr>
          <w:ilvl w:val="0"/>
          <w:numId w:val="104"/>
        </w:numPr>
      </w:pPr>
      <w:r w:rsidRPr="00644538">
        <w:t>n</w:t>
      </w:r>
      <w:r w:rsidR="00CC709D" w:rsidRPr="00644538">
        <w:t>ekomercialni ponudniki (OpenStreet map)</w:t>
      </w:r>
      <w:r w:rsidR="000E2F6A" w:rsidRPr="00644538">
        <w:t xml:space="preserve"> in/ali</w:t>
      </w:r>
    </w:p>
    <w:p w14:paraId="348A0783" w14:textId="62FBC91D" w:rsidR="00006382" w:rsidRPr="00644538" w:rsidRDefault="003B21C9" w:rsidP="00632218">
      <w:pPr>
        <w:pStyle w:val="Brezrazmikov"/>
        <w:numPr>
          <w:ilvl w:val="0"/>
          <w:numId w:val="104"/>
        </w:numPr>
      </w:pPr>
      <w:r w:rsidRPr="00644538">
        <w:t>NCUP.</w:t>
      </w:r>
    </w:p>
    <w:p w14:paraId="2E4F0395" w14:textId="1C8BE597" w:rsidR="00CC709D" w:rsidRPr="00632218" w:rsidRDefault="00AE447B" w:rsidP="00632218">
      <w:pPr>
        <w:pStyle w:val="Brezrazmikov"/>
      </w:pPr>
      <w:r w:rsidRPr="00632218">
        <w:t>Te podatke je običajno možno pridobiti v GTFS formatu.</w:t>
      </w:r>
    </w:p>
    <w:p w14:paraId="2849408D" w14:textId="77777777" w:rsidR="00592964" w:rsidRPr="00644538" w:rsidRDefault="00592964" w:rsidP="00EA1568"/>
    <w:p w14:paraId="1D3E1766" w14:textId="77777777" w:rsidR="00BC3D95" w:rsidRPr="00644538" w:rsidRDefault="00BC3D95" w:rsidP="00BC3D95">
      <w:pPr>
        <w:pStyle w:val="Naslov2"/>
      </w:pPr>
      <w:bookmarkStart w:id="55" w:name="_Toc118362972"/>
      <w:r w:rsidRPr="00644538">
        <w:t>Podatki o sedanjem povpraševanju</w:t>
      </w:r>
      <w:bookmarkEnd w:id="55"/>
    </w:p>
    <w:p w14:paraId="134ED87C" w14:textId="2BE2500A" w:rsidR="00BC3D95" w:rsidRPr="00644538" w:rsidRDefault="00BC3D95" w:rsidP="00632218">
      <w:pPr>
        <w:pStyle w:val="Brezrazmikov"/>
      </w:pPr>
      <w:r w:rsidRPr="00644538">
        <w:t>Podatke o številu potovanj po namen</w:t>
      </w:r>
      <w:r w:rsidR="00DE1C3F" w:rsidRPr="00644538">
        <w:t>ih, izvorih in ciljih ter nači</w:t>
      </w:r>
      <w:r w:rsidRPr="00644538">
        <w:t>nih potovanj</w:t>
      </w:r>
      <w:r w:rsidR="00DE1C3F" w:rsidRPr="00644538">
        <w:t xml:space="preserve"> prebivalcev, ki živijo znotraj </w:t>
      </w:r>
      <w:r w:rsidR="007D68CB" w:rsidRPr="00644538">
        <w:t>območja obdelave</w:t>
      </w:r>
      <w:r w:rsidR="00DE1C3F" w:rsidRPr="00644538">
        <w:t xml:space="preserve"> zberemo z anketami po gospodinjstvih.</w:t>
      </w:r>
    </w:p>
    <w:p w14:paraId="20D862FE" w14:textId="77777777" w:rsidR="00A549EF" w:rsidRPr="00644538" w:rsidRDefault="00A549EF" w:rsidP="00A97D58"/>
    <w:p w14:paraId="285A653E" w14:textId="65985C31" w:rsidR="00A549EF" w:rsidRPr="00644538" w:rsidRDefault="00A549EF" w:rsidP="00A549EF">
      <w:pPr>
        <w:pStyle w:val="Naslov3"/>
      </w:pPr>
      <w:bookmarkStart w:id="56" w:name="_Ref74053738"/>
      <w:bookmarkStart w:id="57" w:name="_Toc118362973"/>
      <w:r w:rsidRPr="00644538">
        <w:t>Raziskave generacije potovanj</w:t>
      </w:r>
      <w:bookmarkEnd w:id="56"/>
      <w:bookmarkEnd w:id="57"/>
    </w:p>
    <w:p w14:paraId="2EEAD37E" w14:textId="7103CDD4" w:rsidR="00A549EF" w:rsidRPr="00644538" w:rsidRDefault="00A549EF" w:rsidP="00632218">
      <w:pPr>
        <w:pStyle w:val="Brezrazmikov"/>
      </w:pPr>
      <w:r w:rsidRPr="00644538">
        <w:t xml:space="preserve">Z raziskavami generacije potovanj </w:t>
      </w:r>
      <w:r w:rsidR="00F85579" w:rsidRPr="00644538">
        <w:t xml:space="preserve">se določi </w:t>
      </w:r>
      <w:r w:rsidRPr="00644538">
        <w:t xml:space="preserve">obseg potovanj, ki ga generira določeno območje. Te raziskave lahko </w:t>
      </w:r>
      <w:r w:rsidR="005908D1" w:rsidRPr="00644538">
        <w:t>se lahko izvede</w:t>
      </w:r>
      <w:r w:rsidRPr="00644538">
        <w:t xml:space="preserve"> samo za določeno že obstoječo</w:t>
      </w:r>
      <w:r w:rsidR="003B2097" w:rsidRPr="00644538">
        <w:t xml:space="preserve"> namensko</w:t>
      </w:r>
      <w:r w:rsidRPr="00644538">
        <w:t xml:space="preserve"> rabo</w:t>
      </w:r>
      <w:r w:rsidR="003B2097" w:rsidRPr="00644538">
        <w:t xml:space="preserve"> prostora</w:t>
      </w:r>
      <w:r w:rsidRPr="00644538">
        <w:t xml:space="preserve"> v nekem območju (prometno cono) ali pa za izračun parametrov generacije potovanj, ki </w:t>
      </w:r>
      <w:r w:rsidR="005908D1" w:rsidRPr="00644538">
        <w:t xml:space="preserve">se </w:t>
      </w:r>
      <w:r w:rsidRPr="00644538">
        <w:t>jih potem lahko uporabi za napovedi.</w:t>
      </w:r>
    </w:p>
    <w:p w14:paraId="01C045B2" w14:textId="39FC37ED" w:rsidR="00A549EF" w:rsidRPr="00644538" w:rsidRDefault="00A549EF" w:rsidP="00632218">
      <w:pPr>
        <w:pStyle w:val="Brezrazmikov"/>
      </w:pPr>
      <w:r w:rsidRPr="00644538">
        <w:t xml:space="preserve">Te raziskave </w:t>
      </w:r>
      <w:r w:rsidR="005908D1" w:rsidRPr="00644538">
        <w:t xml:space="preserve">se </w:t>
      </w:r>
      <w:r w:rsidRPr="00644538">
        <w:t>lahko izvaja</w:t>
      </w:r>
      <w:r w:rsidR="005908D1" w:rsidRPr="00644538">
        <w:t>j</w:t>
      </w:r>
      <w:r w:rsidRPr="00644538">
        <w:t>o s štetjem prometa, ločeno po načinih potovanj.</w:t>
      </w:r>
    </w:p>
    <w:p w14:paraId="483E64A0" w14:textId="4AFA6D70" w:rsidR="00E93C70" w:rsidRPr="00644538" w:rsidRDefault="00A549EF" w:rsidP="00632218">
      <w:pPr>
        <w:pStyle w:val="Brezrazmikov"/>
      </w:pPr>
      <w:r w:rsidRPr="00644538">
        <w:t xml:space="preserve">Parametre generacije potovanj, ki so vezana na prebivalstvo, </w:t>
      </w:r>
      <w:r w:rsidR="005908D1" w:rsidRPr="00644538">
        <w:t xml:space="preserve">se </w:t>
      </w:r>
      <w:r w:rsidRPr="00644538">
        <w:t>lahko pridobi z anketami po gospodinjstvih.</w:t>
      </w:r>
      <w:r w:rsidR="00E93C70" w:rsidRPr="00644538">
        <w:t xml:space="preserve"> Z anketami po gospodinjstvih </w:t>
      </w:r>
      <w:r w:rsidR="005908D1" w:rsidRPr="00644538">
        <w:t xml:space="preserve">se </w:t>
      </w:r>
      <w:r w:rsidR="00E93C70" w:rsidRPr="00644538">
        <w:t>pridobi</w:t>
      </w:r>
      <w:r w:rsidR="00F85578">
        <w:t xml:space="preserve"> </w:t>
      </w:r>
      <w:r w:rsidR="00E93C70" w:rsidRPr="00644538">
        <w:t>podatke o številu potovanj, namenih, in časovni distribuciji potovanj po posameznih kategorijah prebivalcev.</w:t>
      </w:r>
    </w:p>
    <w:p w14:paraId="27603F27" w14:textId="36F137E7" w:rsidR="006E00E8" w:rsidRDefault="00A549EF" w:rsidP="00632218">
      <w:pPr>
        <w:pStyle w:val="Brezrazmikov"/>
      </w:pPr>
      <w:r w:rsidRPr="00644538">
        <w:lastRenderedPageBreak/>
        <w:t xml:space="preserve">V primeru, da </w:t>
      </w:r>
      <w:r w:rsidR="005908D1" w:rsidRPr="00644538">
        <w:t xml:space="preserve">se </w:t>
      </w:r>
      <w:r w:rsidRPr="00644538">
        <w:t>raziskav generacije potovanj ne izv</w:t>
      </w:r>
      <w:r w:rsidR="005908D1" w:rsidRPr="00644538">
        <w:t xml:space="preserve">ede, </w:t>
      </w:r>
      <w:r w:rsidRPr="00644538">
        <w:t xml:space="preserve"> s</w:t>
      </w:r>
      <w:r w:rsidR="005908D1" w:rsidRPr="00644538">
        <w:t>e</w:t>
      </w:r>
      <w:r w:rsidRPr="00644538">
        <w:t xml:space="preserve"> lahko </w:t>
      </w:r>
      <w:r w:rsidR="005908D1" w:rsidRPr="00644538">
        <w:t>uporabi</w:t>
      </w:r>
      <w:r w:rsidRPr="00644538">
        <w:t xml:space="preserve"> podatk</w:t>
      </w:r>
      <w:r w:rsidR="005908D1" w:rsidRPr="00644538">
        <w:t>e</w:t>
      </w:r>
      <w:r w:rsidRPr="00644538">
        <w:t xml:space="preserve"> iz drugih študij. V Sloveniji se pogosto uporabljajo podatki ITE Trip Generation Manual</w:t>
      </w:r>
      <w:r w:rsidR="00A110CA" w:rsidRPr="00644538">
        <w:t>, katerih uporabnost pa je potrebno preveriti v fazi validacije modela</w:t>
      </w:r>
      <w:r w:rsidRPr="00644538">
        <w:t>.</w:t>
      </w:r>
      <w:r w:rsidR="00B85587" w:rsidRPr="00644538">
        <w:t xml:space="preserve"> </w:t>
      </w:r>
    </w:p>
    <w:p w14:paraId="5EFA7C59" w14:textId="77777777" w:rsidR="00456E2B" w:rsidRDefault="00456E2B" w:rsidP="00632218">
      <w:pPr>
        <w:pStyle w:val="Brezrazmikov"/>
      </w:pPr>
    </w:p>
    <w:p w14:paraId="5E87AC34" w14:textId="0D44E70B" w:rsidR="00B44CEA" w:rsidRPr="00632218" w:rsidRDefault="00B44CEA" w:rsidP="00456E2B">
      <w:pPr>
        <w:pStyle w:val="Naslov3"/>
      </w:pPr>
      <w:bookmarkStart w:id="58" w:name="_Toc118362974"/>
      <w:r w:rsidRPr="00632218">
        <w:t xml:space="preserve">Raziskave </w:t>
      </w:r>
      <w:r w:rsidR="00D05012" w:rsidRPr="00632218">
        <w:t>distribucije</w:t>
      </w:r>
      <w:r w:rsidRPr="00632218">
        <w:t xml:space="preserve"> potovanj</w:t>
      </w:r>
      <w:bookmarkEnd w:id="58"/>
    </w:p>
    <w:p w14:paraId="3D61FF7A" w14:textId="20B48D04" w:rsidR="00E93C70" w:rsidRPr="00644538" w:rsidRDefault="00E93C70" w:rsidP="00632218">
      <w:pPr>
        <w:pStyle w:val="Brezrazmikov"/>
      </w:pPr>
      <w:r w:rsidRPr="00644538">
        <w:t xml:space="preserve">Za razvoj modelov preusmerjanja prometa (Assignement models) in za validacijo </w:t>
      </w:r>
      <w:r w:rsidR="00D05012" w:rsidRPr="00644538">
        <w:t xml:space="preserve">ostalih dveh kompleksnejših modelov </w:t>
      </w:r>
      <w:r w:rsidR="005908D1" w:rsidRPr="00644538">
        <w:t xml:space="preserve">so potrebni </w:t>
      </w:r>
      <w:r w:rsidR="00D05012" w:rsidRPr="00644538">
        <w:t xml:space="preserve">tudi </w:t>
      </w:r>
      <w:r w:rsidR="005908D1" w:rsidRPr="00644538">
        <w:t xml:space="preserve">podatki </w:t>
      </w:r>
      <w:r w:rsidR="00D05012" w:rsidRPr="00644538">
        <w:t>o izvorih in ciljih potovanj.</w:t>
      </w:r>
    </w:p>
    <w:p w14:paraId="7392D33E" w14:textId="2EAE1B4A" w:rsidR="00B44CEA" w:rsidRPr="00644538" w:rsidRDefault="00B44CEA" w:rsidP="00632218">
      <w:pPr>
        <w:pStyle w:val="Brezrazmikov"/>
      </w:pPr>
      <w:r w:rsidRPr="00644538">
        <w:t>Podatke o izvorih in cilji</w:t>
      </w:r>
      <w:r w:rsidR="00F85578">
        <w:t>h</w:t>
      </w:r>
      <w:r w:rsidRPr="00644538">
        <w:t xml:space="preserve"> potovanj </w:t>
      </w:r>
      <w:r w:rsidR="005908D1" w:rsidRPr="00644538">
        <w:t xml:space="preserve">se </w:t>
      </w:r>
      <w:r w:rsidRPr="00644538">
        <w:t xml:space="preserve">lahko </w:t>
      </w:r>
      <w:r w:rsidR="005908D1" w:rsidRPr="00644538">
        <w:t>pri</w:t>
      </w:r>
      <w:r w:rsidRPr="00644538">
        <w:t>dobi na več načinov:</w:t>
      </w:r>
    </w:p>
    <w:p w14:paraId="51ED62A9" w14:textId="170BB769" w:rsidR="00B44CEA" w:rsidRPr="00644538" w:rsidRDefault="005908D1" w:rsidP="0033127F">
      <w:pPr>
        <w:pStyle w:val="Odstavekseznama"/>
        <w:numPr>
          <w:ilvl w:val="0"/>
          <w:numId w:val="22"/>
        </w:numPr>
      </w:pPr>
      <w:r w:rsidRPr="00644538">
        <w:t>z</w:t>
      </w:r>
      <w:r w:rsidR="00B44CEA" w:rsidRPr="00644538">
        <w:t xml:space="preserve"> anketo po gospodinjstvih</w:t>
      </w:r>
      <w:r w:rsidR="001F2FB0" w:rsidRPr="00644538">
        <w:t>,</w:t>
      </w:r>
    </w:p>
    <w:p w14:paraId="1AEEC344" w14:textId="3787E860" w:rsidR="00B44CEA" w:rsidRPr="00644538" w:rsidRDefault="005908D1" w:rsidP="0033127F">
      <w:pPr>
        <w:pStyle w:val="Odstavekseznama"/>
        <w:numPr>
          <w:ilvl w:val="0"/>
          <w:numId w:val="9"/>
        </w:numPr>
      </w:pPr>
      <w:r w:rsidRPr="00644538">
        <w:t>z</w:t>
      </w:r>
      <w:r w:rsidR="004113D8" w:rsidRPr="00644538">
        <w:t xml:space="preserve"> </w:t>
      </w:r>
      <w:r w:rsidR="00B44CEA" w:rsidRPr="00644538">
        <w:t xml:space="preserve">anketami na terenu </w:t>
      </w:r>
    </w:p>
    <w:p w14:paraId="54C5C152" w14:textId="73EA6B4F" w:rsidR="00B44CEA" w:rsidRPr="00644538" w:rsidRDefault="009B05B4" w:rsidP="0033127F">
      <w:pPr>
        <w:pStyle w:val="Odstavekseznama"/>
        <w:numPr>
          <w:ilvl w:val="1"/>
          <w:numId w:val="9"/>
        </w:numPr>
      </w:pPr>
      <w:r w:rsidRPr="00644538">
        <w:t>cesta</w:t>
      </w:r>
      <w:r w:rsidR="001F2FB0" w:rsidRPr="00644538">
        <w:t>,</w:t>
      </w:r>
    </w:p>
    <w:p w14:paraId="41965AC7" w14:textId="0323BDFF" w:rsidR="00B44CEA" w:rsidRPr="00644538" w:rsidRDefault="009B05B4" w:rsidP="0033127F">
      <w:pPr>
        <w:pStyle w:val="Odstavekseznama"/>
        <w:numPr>
          <w:ilvl w:val="1"/>
          <w:numId w:val="9"/>
        </w:numPr>
      </w:pPr>
      <w:r w:rsidRPr="00644538">
        <w:t>j</w:t>
      </w:r>
      <w:r w:rsidR="00B44CEA" w:rsidRPr="00644538">
        <w:t>avni promet</w:t>
      </w:r>
      <w:r w:rsidR="001F2FB0" w:rsidRPr="00644538">
        <w:t>,</w:t>
      </w:r>
    </w:p>
    <w:p w14:paraId="40256507" w14:textId="6859BD9F" w:rsidR="00B44CEA" w:rsidRPr="00644538" w:rsidRDefault="004113D8" w:rsidP="0033127F">
      <w:pPr>
        <w:pStyle w:val="Odstavekseznama"/>
        <w:numPr>
          <w:ilvl w:val="0"/>
          <w:numId w:val="9"/>
        </w:numPr>
      </w:pPr>
      <w:r w:rsidRPr="00644538">
        <w:t xml:space="preserve">s </w:t>
      </w:r>
      <w:r w:rsidR="005908D1" w:rsidRPr="00644538">
        <w:t xml:space="preserve">sledenjem </w:t>
      </w:r>
      <w:r w:rsidR="00B44CEA" w:rsidRPr="00644538">
        <w:t xml:space="preserve">vozilom (registrske tablice, </w:t>
      </w:r>
      <w:r w:rsidR="00C9651E" w:rsidRPr="00644538">
        <w:t>sledenje mobilnim telefonom</w:t>
      </w:r>
      <w:r w:rsidR="00B44CEA" w:rsidRPr="00644538">
        <w:t>)</w:t>
      </w:r>
      <w:r w:rsidR="001F2FB0" w:rsidRPr="00644538">
        <w:t>.</w:t>
      </w:r>
    </w:p>
    <w:p w14:paraId="50569D82" w14:textId="77777777" w:rsidR="00D05012" w:rsidRPr="00644538" w:rsidRDefault="00D05012" w:rsidP="00D05012"/>
    <w:p w14:paraId="25E574FF" w14:textId="77777777" w:rsidR="00D05012" w:rsidRPr="00644538" w:rsidRDefault="00D05012" w:rsidP="00D05012">
      <w:pPr>
        <w:pStyle w:val="Naslov3"/>
      </w:pPr>
      <w:bookmarkStart w:id="59" w:name="_Toc118362975"/>
      <w:r w:rsidRPr="00644538">
        <w:t>Raziskave izbire načina potovanj</w:t>
      </w:r>
      <w:bookmarkEnd w:id="59"/>
    </w:p>
    <w:p w14:paraId="413787C4" w14:textId="55CC7180" w:rsidR="00D05012" w:rsidRPr="00644538" w:rsidRDefault="00F85578" w:rsidP="00632218">
      <w:pPr>
        <w:pStyle w:val="Brezrazmikov"/>
      </w:pPr>
      <w:r w:rsidRPr="00644538">
        <w:t>Parametre</w:t>
      </w:r>
      <w:r w:rsidR="00D05012" w:rsidRPr="00644538">
        <w:t xml:space="preserve"> modelov izbire načina potovanj </w:t>
      </w:r>
      <w:r w:rsidR="005908D1" w:rsidRPr="00644538">
        <w:t xml:space="preserve">se </w:t>
      </w:r>
      <w:r w:rsidR="00D05012" w:rsidRPr="00644538">
        <w:t>običajno pridobi z anketami izražene preference.</w:t>
      </w:r>
    </w:p>
    <w:p w14:paraId="2853405D" w14:textId="5FD997E5" w:rsidR="00D05012" w:rsidRPr="00644538" w:rsidRDefault="00D05012" w:rsidP="00632218">
      <w:pPr>
        <w:pStyle w:val="Brezrazmikov"/>
      </w:pPr>
      <w:r w:rsidRPr="00644538">
        <w:t xml:space="preserve">Za validacijo modela izbire načina potovanj pa </w:t>
      </w:r>
      <w:r w:rsidR="005908D1" w:rsidRPr="00644538">
        <w:t xml:space="preserve">se </w:t>
      </w:r>
      <w:r w:rsidRPr="00644538">
        <w:t xml:space="preserve">podatke o deležih potovanj opravljenih s posamezno vrsto prometnega sredstva, pridobi: </w:t>
      </w:r>
    </w:p>
    <w:p w14:paraId="4896075F" w14:textId="39A509A1" w:rsidR="00D05012" w:rsidRPr="00644538" w:rsidRDefault="005908D1" w:rsidP="00632218">
      <w:pPr>
        <w:pStyle w:val="Brezrazmikov"/>
        <w:numPr>
          <w:ilvl w:val="0"/>
          <w:numId w:val="84"/>
        </w:numPr>
      </w:pPr>
      <w:r w:rsidRPr="00644538">
        <w:t xml:space="preserve">z </w:t>
      </w:r>
      <w:r w:rsidR="00D05012" w:rsidRPr="00644538">
        <w:t>anketo po gospodinjstvih</w:t>
      </w:r>
      <w:r w:rsidR="001C6448" w:rsidRPr="00644538">
        <w:t>,</w:t>
      </w:r>
    </w:p>
    <w:p w14:paraId="3EA5ADA4" w14:textId="0B6F2C60" w:rsidR="00D05012" w:rsidRPr="00644538" w:rsidRDefault="005908D1" w:rsidP="00632218">
      <w:pPr>
        <w:pStyle w:val="Brezrazmikov"/>
        <w:numPr>
          <w:ilvl w:val="0"/>
          <w:numId w:val="84"/>
        </w:numPr>
      </w:pPr>
      <w:r w:rsidRPr="00644538">
        <w:t xml:space="preserve">z </w:t>
      </w:r>
      <w:r w:rsidR="00D05012" w:rsidRPr="00644538">
        <w:t xml:space="preserve">anketami na terenu </w:t>
      </w:r>
    </w:p>
    <w:p w14:paraId="75033628" w14:textId="43060BE8" w:rsidR="00D05012" w:rsidRPr="00644538" w:rsidRDefault="005908D1" w:rsidP="00632218">
      <w:pPr>
        <w:pStyle w:val="Brezrazmikov"/>
        <w:numPr>
          <w:ilvl w:val="1"/>
          <w:numId w:val="84"/>
        </w:numPr>
      </w:pPr>
      <w:r w:rsidRPr="00644538">
        <w:t>cesta</w:t>
      </w:r>
      <w:r w:rsidR="001C6448" w:rsidRPr="00644538">
        <w:t>,</w:t>
      </w:r>
    </w:p>
    <w:p w14:paraId="1741849C" w14:textId="5A03A37D" w:rsidR="00D05012" w:rsidRPr="00644538" w:rsidRDefault="005908D1" w:rsidP="00632218">
      <w:pPr>
        <w:pStyle w:val="Brezrazmikov"/>
        <w:numPr>
          <w:ilvl w:val="1"/>
          <w:numId w:val="84"/>
        </w:numPr>
      </w:pPr>
      <w:r w:rsidRPr="00644538">
        <w:t xml:space="preserve">javni </w:t>
      </w:r>
      <w:r w:rsidR="00D05012" w:rsidRPr="00644538">
        <w:t>promet</w:t>
      </w:r>
      <w:r w:rsidR="001C6448" w:rsidRPr="00644538">
        <w:t>,</w:t>
      </w:r>
    </w:p>
    <w:p w14:paraId="478913B0" w14:textId="1F2B1531" w:rsidR="00D05012" w:rsidRPr="00644538" w:rsidRDefault="005908D1" w:rsidP="00632218">
      <w:pPr>
        <w:pStyle w:val="Brezrazmikov"/>
        <w:numPr>
          <w:ilvl w:val="0"/>
          <w:numId w:val="84"/>
        </w:numPr>
      </w:pPr>
      <w:r w:rsidRPr="00644538">
        <w:t xml:space="preserve">s sledenjem </w:t>
      </w:r>
      <w:r w:rsidR="00D05012" w:rsidRPr="00644538">
        <w:t xml:space="preserve">vozilom (registrske tablice, </w:t>
      </w:r>
      <w:r w:rsidR="00C771F7" w:rsidRPr="00632218">
        <w:rPr>
          <w:color w:val="000000" w:themeColor="text1"/>
        </w:rPr>
        <w:t>sledenje mobilnim napravam</w:t>
      </w:r>
      <w:r w:rsidR="00FA51AF" w:rsidRPr="00632218" w:rsidDel="00FA51AF">
        <w:rPr>
          <w:color w:val="000000" w:themeColor="text1"/>
        </w:rPr>
        <w:t xml:space="preserve"> </w:t>
      </w:r>
      <w:r w:rsidR="00C771F7" w:rsidRPr="00632218">
        <w:rPr>
          <w:color w:val="000000" w:themeColor="text1"/>
        </w:rPr>
        <w:t>…</w:t>
      </w:r>
      <w:r w:rsidR="00D05012" w:rsidRPr="00632218">
        <w:rPr>
          <w:color w:val="000000" w:themeColor="text1"/>
        </w:rPr>
        <w:t>)</w:t>
      </w:r>
      <w:r w:rsidR="001C6448" w:rsidRPr="00632218">
        <w:rPr>
          <w:color w:val="000000" w:themeColor="text1"/>
        </w:rPr>
        <w:t>,</w:t>
      </w:r>
    </w:p>
    <w:p w14:paraId="70C5178F" w14:textId="77E32670" w:rsidR="00D05012" w:rsidRPr="00644538" w:rsidRDefault="009B05B4" w:rsidP="00632218">
      <w:pPr>
        <w:pStyle w:val="Brezrazmikov"/>
        <w:numPr>
          <w:ilvl w:val="0"/>
          <w:numId w:val="84"/>
        </w:numPr>
      </w:pPr>
      <w:r w:rsidRPr="00644538">
        <w:t>s</w:t>
      </w:r>
      <w:r w:rsidR="004113D8" w:rsidRPr="00644538">
        <w:t xml:space="preserve"> </w:t>
      </w:r>
      <w:r w:rsidR="005908D1" w:rsidRPr="00644538">
        <w:t xml:space="preserve">štetjem </w:t>
      </w:r>
      <w:r w:rsidR="00D05012" w:rsidRPr="00644538">
        <w:t>vozil in potnikov</w:t>
      </w:r>
      <w:r w:rsidR="001C6448" w:rsidRPr="00644538">
        <w:t>.</w:t>
      </w:r>
    </w:p>
    <w:p w14:paraId="5425B3DF" w14:textId="77777777" w:rsidR="00D05012" w:rsidRPr="00644538" w:rsidRDefault="00D05012" w:rsidP="00D05012"/>
    <w:p w14:paraId="457253A5" w14:textId="77777777" w:rsidR="00D05012" w:rsidRPr="00644538" w:rsidRDefault="00D05012" w:rsidP="00D05012">
      <w:pPr>
        <w:pStyle w:val="Naslov3"/>
      </w:pPr>
      <w:bookmarkStart w:id="60" w:name="_Toc118362976"/>
      <w:r w:rsidRPr="00644538">
        <w:t>Raziskave</w:t>
      </w:r>
      <w:r w:rsidR="003B21C9" w:rsidRPr="00644538">
        <w:t xml:space="preserve"> parametrov</w:t>
      </w:r>
      <w:r w:rsidRPr="00644538">
        <w:t xml:space="preserve"> </w:t>
      </w:r>
      <w:r w:rsidR="00BF3014" w:rsidRPr="00644538">
        <w:t xml:space="preserve">modela </w:t>
      </w:r>
      <w:r w:rsidRPr="00644538">
        <w:t>izbire poti</w:t>
      </w:r>
      <w:bookmarkEnd w:id="60"/>
    </w:p>
    <w:p w14:paraId="64D311AA" w14:textId="52D8BC89" w:rsidR="00D05012" w:rsidRPr="00644538" w:rsidRDefault="00F85578" w:rsidP="00632218">
      <w:pPr>
        <w:pStyle w:val="Brezrazmikov"/>
      </w:pPr>
      <w:r w:rsidRPr="00644538">
        <w:t>Parametre</w:t>
      </w:r>
      <w:r w:rsidR="00D05012" w:rsidRPr="00644538">
        <w:t xml:space="preserve"> modelov izbire poti </w:t>
      </w:r>
      <w:r w:rsidR="005908D1" w:rsidRPr="00644538">
        <w:t xml:space="preserve">se </w:t>
      </w:r>
      <w:r w:rsidR="00D05012" w:rsidRPr="00644538">
        <w:t xml:space="preserve">lahko pridobi z anketami izražene preference. Te </w:t>
      </w:r>
      <w:r w:rsidR="005908D1" w:rsidRPr="00644538">
        <w:t xml:space="preserve">se </w:t>
      </w:r>
      <w:r w:rsidR="00D05012" w:rsidRPr="00644538">
        <w:t>zlasti uporablja</w:t>
      </w:r>
      <w:r w:rsidR="005908D1" w:rsidRPr="00644538">
        <w:t>j</w:t>
      </w:r>
      <w:r w:rsidR="00D05012" w:rsidRPr="00644538">
        <w:t>o v primeru modeliranja cestninskih cest.</w:t>
      </w:r>
    </w:p>
    <w:p w14:paraId="58C0700C" w14:textId="18D55D68" w:rsidR="00D05012" w:rsidRPr="00644538" w:rsidRDefault="00D05012" w:rsidP="00632218">
      <w:pPr>
        <w:pStyle w:val="Brezrazmikov"/>
      </w:pPr>
      <w:r w:rsidRPr="00644538">
        <w:t xml:space="preserve">Za validacijo modela izbire poti pa </w:t>
      </w:r>
      <w:r w:rsidR="005908D1" w:rsidRPr="00644538">
        <w:t xml:space="preserve">se </w:t>
      </w:r>
      <w:r w:rsidRPr="00644538">
        <w:t>podatke pridobi s štetjem vozil in potnikov</w:t>
      </w:r>
      <w:r w:rsidR="003B21C9" w:rsidRPr="00644538">
        <w:t>.</w:t>
      </w:r>
    </w:p>
    <w:p w14:paraId="724DA098" w14:textId="77777777" w:rsidR="00A97D58" w:rsidRPr="00644538" w:rsidRDefault="00A97D58" w:rsidP="00D24E75">
      <w:pPr>
        <w:rPr>
          <w:sz w:val="24"/>
        </w:rPr>
      </w:pPr>
    </w:p>
    <w:p w14:paraId="2716EC4B" w14:textId="24255B03" w:rsidR="00D24E75" w:rsidRPr="00644538" w:rsidRDefault="00D24E75" w:rsidP="0038799F">
      <w:pPr>
        <w:pStyle w:val="Naslov2"/>
      </w:pPr>
      <w:bookmarkStart w:id="61" w:name="_Toc275247420"/>
      <w:bookmarkStart w:id="62" w:name="_Toc118362977"/>
      <w:r w:rsidRPr="00644538">
        <w:t>Soci</w:t>
      </w:r>
      <w:r w:rsidR="000B67A6" w:rsidRPr="00644538">
        <w:t>o</w:t>
      </w:r>
      <w:r w:rsidRPr="00644538">
        <w:t xml:space="preserve"> – ekonomski podatki</w:t>
      </w:r>
      <w:bookmarkEnd w:id="61"/>
      <w:bookmarkEnd w:id="62"/>
    </w:p>
    <w:p w14:paraId="3573C380" w14:textId="77777777" w:rsidR="00D24E75" w:rsidRPr="00644538" w:rsidRDefault="00D24E75" w:rsidP="0038799F">
      <w:pPr>
        <w:pStyle w:val="Naslov3"/>
      </w:pPr>
      <w:bookmarkStart w:id="63" w:name="_Toc275247421"/>
      <w:bookmarkStart w:id="64" w:name="_Toc118362978"/>
      <w:r w:rsidRPr="00644538">
        <w:t>Podatki o prebivalstvu in zaposlenosti</w:t>
      </w:r>
      <w:bookmarkEnd w:id="63"/>
      <w:bookmarkEnd w:id="64"/>
    </w:p>
    <w:p w14:paraId="351FDF91" w14:textId="3A90D44E" w:rsidR="00D24E75" w:rsidRDefault="00D24E75" w:rsidP="00632218">
      <w:pPr>
        <w:pStyle w:val="Brezrazmikov"/>
      </w:pPr>
      <w:r w:rsidRPr="00644538">
        <w:t xml:space="preserve">Tip socialno-ekonomskih podatkov, ki jih </w:t>
      </w:r>
      <w:r w:rsidR="005908D1" w:rsidRPr="00644538">
        <w:t>je treba</w:t>
      </w:r>
      <w:r w:rsidRPr="00644538">
        <w:t xml:space="preserve"> zbrati se spreminja v odvisnosti od velikosti in namena študije. Vendar so nekateri podatki bistveni za vse študije. To so podatki o število prebivalcev, strukturi po spolu in starosti </w:t>
      </w:r>
      <w:r w:rsidR="007A582A" w:rsidRPr="00644538">
        <w:t>ter</w:t>
      </w:r>
      <w:r w:rsidRPr="00644538">
        <w:t xml:space="preserve"> struktura gospodinjstev</w:t>
      </w:r>
      <w:r w:rsidR="005908D1" w:rsidRPr="00644538">
        <w:t xml:space="preserve"> po velikosti, starosti in vrsti zaposlitve</w:t>
      </w:r>
      <w:r w:rsidRPr="00644538">
        <w:t>.</w:t>
      </w:r>
      <w:r w:rsidR="005A1AA3" w:rsidRPr="00644538">
        <w:t xml:space="preserve"> </w:t>
      </w:r>
    </w:p>
    <w:p w14:paraId="612D8FD2" w14:textId="77777777" w:rsidR="006E00E8" w:rsidRPr="00644538" w:rsidRDefault="006E00E8" w:rsidP="00632218">
      <w:pPr>
        <w:pStyle w:val="Brezrazmikov"/>
      </w:pPr>
    </w:p>
    <w:p w14:paraId="75862E0B" w14:textId="77777777" w:rsidR="00B85587" w:rsidRPr="00632218" w:rsidRDefault="00B85587" w:rsidP="00632218">
      <w:pPr>
        <w:pStyle w:val="Brezrazmikov"/>
      </w:pPr>
      <w:r w:rsidRPr="00632218">
        <w:t>Natančnost zbranih podatkov mora biti usklajena z natančnostjo izvedene ankete (število in homogenost obravnavanih skupin).</w:t>
      </w:r>
    </w:p>
    <w:p w14:paraId="22D07DE4" w14:textId="77777777" w:rsidR="00D24E75" w:rsidRPr="00644538" w:rsidRDefault="00D24E75" w:rsidP="00D24E75">
      <w:pPr>
        <w:rPr>
          <w:sz w:val="24"/>
        </w:rPr>
      </w:pPr>
    </w:p>
    <w:p w14:paraId="337A60DB" w14:textId="77777777" w:rsidR="00D24E75" w:rsidRPr="00644538" w:rsidRDefault="00D24E75" w:rsidP="0038799F">
      <w:pPr>
        <w:pStyle w:val="Naslov3"/>
      </w:pPr>
      <w:bookmarkStart w:id="65" w:name="_Toc275247422"/>
      <w:bookmarkStart w:id="66" w:name="_Toc118362979"/>
      <w:r w:rsidRPr="00644538">
        <w:t>Dohodek</w:t>
      </w:r>
      <w:bookmarkEnd w:id="65"/>
      <w:bookmarkEnd w:id="66"/>
    </w:p>
    <w:p w14:paraId="78E280E8" w14:textId="5371F167" w:rsidR="00D24E75" w:rsidRPr="00644538" w:rsidRDefault="00D24E75" w:rsidP="00632218">
      <w:pPr>
        <w:pStyle w:val="Brezrazmikov"/>
      </w:pPr>
      <w:r w:rsidRPr="00644538">
        <w:t xml:space="preserve">Nivo dohodka gospodinjstva vpliva na število in način potovanj članov gospodinjstva. Podatke o dohodku </w:t>
      </w:r>
      <w:r w:rsidR="005908D1" w:rsidRPr="00644538">
        <w:t xml:space="preserve">se </w:t>
      </w:r>
      <w:r w:rsidRPr="00644538">
        <w:t xml:space="preserve">lahko </w:t>
      </w:r>
      <w:r w:rsidR="005908D1" w:rsidRPr="00644538">
        <w:t xml:space="preserve">pridobi </w:t>
      </w:r>
      <w:r w:rsidRPr="00644538">
        <w:t>z anketo po gospodinjstvih</w:t>
      </w:r>
      <w:r w:rsidR="005908D1" w:rsidRPr="00644538">
        <w:t>.</w:t>
      </w:r>
    </w:p>
    <w:p w14:paraId="24782BD6" w14:textId="77777777" w:rsidR="00D24E75" w:rsidRPr="00644538" w:rsidRDefault="00D24E75" w:rsidP="00D24E75">
      <w:pPr>
        <w:rPr>
          <w:sz w:val="24"/>
        </w:rPr>
      </w:pPr>
    </w:p>
    <w:p w14:paraId="333080CD" w14:textId="705FB123" w:rsidR="006E00E8" w:rsidRDefault="006E00E8" w:rsidP="0038799F">
      <w:pPr>
        <w:pStyle w:val="Naslov3"/>
      </w:pPr>
      <w:bookmarkStart w:id="67" w:name="_Toc275247423"/>
      <w:bookmarkStart w:id="68" w:name="_Toc118362980"/>
      <w:r>
        <w:t>Delovna mesta</w:t>
      </w:r>
      <w:bookmarkEnd w:id="68"/>
    </w:p>
    <w:p w14:paraId="11921910" w14:textId="77777777" w:rsidR="006E00E8" w:rsidRPr="00632218" w:rsidRDefault="006E00E8" w:rsidP="006E00E8">
      <w:pPr>
        <w:pStyle w:val="Brezrazmikov"/>
      </w:pPr>
      <w:r w:rsidRPr="00632218">
        <w:t>Pri številu zaposlenih je treba biti previden, saj so lahko na enem naslovu uradno zaposleni ljudje</w:t>
      </w:r>
      <w:r>
        <w:t>,</w:t>
      </w:r>
      <w:r w:rsidRPr="00632218">
        <w:t xml:space="preserve"> ki delajo na dislociranih enotah. </w:t>
      </w:r>
    </w:p>
    <w:p w14:paraId="221B6F85" w14:textId="77777777" w:rsidR="006E00E8" w:rsidRPr="006E00E8" w:rsidRDefault="006E00E8" w:rsidP="00456E2B"/>
    <w:p w14:paraId="3136656B" w14:textId="2BF3632D" w:rsidR="00D24E75" w:rsidRPr="00644538" w:rsidRDefault="00D24E75" w:rsidP="0038799F">
      <w:pPr>
        <w:pStyle w:val="Naslov3"/>
      </w:pPr>
      <w:bookmarkStart w:id="69" w:name="_Toc118362981"/>
      <w:r w:rsidRPr="00644538">
        <w:t>Obseg prodaje</w:t>
      </w:r>
      <w:bookmarkEnd w:id="67"/>
      <w:bookmarkEnd w:id="69"/>
    </w:p>
    <w:p w14:paraId="0EDD87F3" w14:textId="5546E4A4" w:rsidR="00D24E75" w:rsidRPr="00644538" w:rsidRDefault="00D24E75" w:rsidP="00632218">
      <w:pPr>
        <w:pStyle w:val="Brezrazmikov"/>
      </w:pPr>
      <w:r w:rsidRPr="00644538">
        <w:t xml:space="preserve">Število potovanj se odraža tudi v količini prodanega blaga v trgovinah. Zato </w:t>
      </w:r>
      <w:r w:rsidR="005908D1" w:rsidRPr="00644538">
        <w:t>je treba pridobiti</w:t>
      </w:r>
      <w:r w:rsidRPr="00644538">
        <w:t xml:space="preserve"> podatke o trgovinah</w:t>
      </w:r>
      <w:r w:rsidR="00BF430E" w:rsidRPr="00644538">
        <w:t>,</w:t>
      </w:r>
      <w:r w:rsidRPr="00644538">
        <w:t xml:space="preserve"> kot so površina, število delovnih mest, količina prodanega blaga itd.</w:t>
      </w:r>
    </w:p>
    <w:p w14:paraId="1CB7F590" w14:textId="77777777" w:rsidR="00B85587" w:rsidRPr="00644538" w:rsidRDefault="00B85587" w:rsidP="00D24E75">
      <w:pPr>
        <w:rPr>
          <w:sz w:val="24"/>
        </w:rPr>
      </w:pPr>
    </w:p>
    <w:p w14:paraId="3975F3F0" w14:textId="77777777" w:rsidR="00D24E75" w:rsidRPr="00644538" w:rsidRDefault="00D24E75" w:rsidP="0038799F">
      <w:pPr>
        <w:pStyle w:val="Naslov3"/>
      </w:pPr>
      <w:bookmarkStart w:id="70" w:name="_Toc275247424"/>
      <w:bookmarkStart w:id="71" w:name="_Toc118362982"/>
      <w:r w:rsidRPr="00644538">
        <w:t>Šole in druge izobraževalne ustanove</w:t>
      </w:r>
      <w:bookmarkEnd w:id="70"/>
      <w:bookmarkEnd w:id="71"/>
    </w:p>
    <w:p w14:paraId="7D1C1E51" w14:textId="266E60DD" w:rsidR="00D24E75" w:rsidRDefault="00E421B4" w:rsidP="00632218">
      <w:pPr>
        <w:pStyle w:val="Brezrazmikov"/>
      </w:pPr>
      <w:r w:rsidRPr="00644538">
        <w:t xml:space="preserve">Pridobiti je treba </w:t>
      </w:r>
      <w:r w:rsidR="00D24E75" w:rsidRPr="00644538">
        <w:t xml:space="preserve">podatke o lokaciji in številu </w:t>
      </w:r>
      <w:r w:rsidR="00AE447B" w:rsidRPr="00644538">
        <w:t xml:space="preserve">zaposlenih, </w:t>
      </w:r>
      <w:r w:rsidR="00D24E75" w:rsidRPr="00644538">
        <w:t>učencev,</w:t>
      </w:r>
      <w:r w:rsidR="002C510B">
        <w:t xml:space="preserve"> </w:t>
      </w:r>
      <w:r w:rsidR="00D24E75" w:rsidRPr="00644538">
        <w:t>dijakov in študentov.</w:t>
      </w:r>
    </w:p>
    <w:p w14:paraId="7386B821" w14:textId="77777777" w:rsidR="001C627E" w:rsidRPr="00644538" w:rsidRDefault="001C627E" w:rsidP="00632218">
      <w:pPr>
        <w:pStyle w:val="Brezrazmikov"/>
      </w:pPr>
    </w:p>
    <w:p w14:paraId="244B75DA" w14:textId="77777777" w:rsidR="003738EC" w:rsidRPr="00644538" w:rsidRDefault="003738EC" w:rsidP="003738EC">
      <w:pPr>
        <w:pStyle w:val="Naslov1"/>
      </w:pPr>
      <w:bookmarkStart w:id="72" w:name="_Toc104547306"/>
      <w:bookmarkStart w:id="73" w:name="_Toc104547307"/>
      <w:bookmarkStart w:id="74" w:name="_Toc104547308"/>
      <w:bookmarkStart w:id="75" w:name="_Toc104547309"/>
      <w:bookmarkStart w:id="76" w:name="_Toc104547310"/>
      <w:bookmarkStart w:id="77" w:name="_Toc118362983"/>
      <w:bookmarkEnd w:id="72"/>
      <w:bookmarkEnd w:id="73"/>
      <w:bookmarkEnd w:id="74"/>
      <w:bookmarkEnd w:id="75"/>
      <w:bookmarkEnd w:id="76"/>
      <w:r w:rsidRPr="00644538">
        <w:t>Štiristopenjski prometni model</w:t>
      </w:r>
      <w:bookmarkEnd w:id="77"/>
    </w:p>
    <w:p w14:paraId="7DF4E7AF" w14:textId="77777777" w:rsidR="003738EC" w:rsidRPr="00644538" w:rsidRDefault="003738EC" w:rsidP="003738EC"/>
    <w:p w14:paraId="37692D52" w14:textId="77777777" w:rsidR="003738EC" w:rsidRPr="00644538" w:rsidRDefault="003738EC" w:rsidP="003738EC">
      <w:pPr>
        <w:pStyle w:val="Naslov2"/>
      </w:pPr>
      <w:bookmarkStart w:id="78" w:name="_Toc118362984"/>
      <w:r w:rsidRPr="00644538">
        <w:t>Generacija potovanj</w:t>
      </w:r>
      <w:bookmarkEnd w:id="78"/>
    </w:p>
    <w:p w14:paraId="66605F86" w14:textId="5C061475" w:rsidR="003738EC" w:rsidRPr="00644538" w:rsidRDefault="003738EC" w:rsidP="00632218">
      <w:pPr>
        <w:pStyle w:val="Brezrazmikov"/>
      </w:pPr>
      <w:r w:rsidRPr="00644538">
        <w:t xml:space="preserve">V fazi generacije potovanj </w:t>
      </w:r>
      <w:r w:rsidR="00E421B4" w:rsidRPr="00644538">
        <w:t xml:space="preserve">se </w:t>
      </w:r>
      <w:r w:rsidRPr="00644538">
        <w:t xml:space="preserve">izračuna nivo potovanj za posamezne cone. </w:t>
      </w:r>
      <w:r w:rsidR="00E421B4" w:rsidRPr="00644538">
        <w:t xml:space="preserve">Izračuna se </w:t>
      </w:r>
      <w:r w:rsidRPr="00644538">
        <w:t xml:space="preserve">t.i. produkcije in atrakcije vsake posamezne cone. </w:t>
      </w:r>
    </w:p>
    <w:p w14:paraId="46439E6E" w14:textId="77777777" w:rsidR="003738EC" w:rsidRPr="00644538" w:rsidRDefault="003738EC" w:rsidP="00632218">
      <w:pPr>
        <w:pStyle w:val="Brezrazmikov"/>
      </w:pPr>
      <w:r w:rsidRPr="00644538">
        <w:t>Tehnike za napoved generacije potovanj so zasnovane na predpostavki, da so potovanja odvisna od:</w:t>
      </w:r>
    </w:p>
    <w:p w14:paraId="2B21C7F1" w14:textId="77777777" w:rsidR="003738EC" w:rsidRPr="00644538" w:rsidRDefault="003738EC" w:rsidP="00632218">
      <w:pPr>
        <w:pStyle w:val="Brezrazmikov"/>
        <w:numPr>
          <w:ilvl w:val="0"/>
          <w:numId w:val="85"/>
        </w:numPr>
      </w:pPr>
      <w:r w:rsidRPr="00644538">
        <w:t>namenske rabe prostora,</w:t>
      </w:r>
    </w:p>
    <w:p w14:paraId="4A002432" w14:textId="77777777" w:rsidR="003738EC" w:rsidRPr="00644538" w:rsidRDefault="003738EC" w:rsidP="00632218">
      <w:pPr>
        <w:pStyle w:val="Brezrazmikov"/>
        <w:numPr>
          <w:ilvl w:val="0"/>
          <w:numId w:val="85"/>
        </w:numPr>
      </w:pPr>
      <w:r w:rsidRPr="00644538">
        <w:t>socialno-ekonomskih značilnosti potnikov,</w:t>
      </w:r>
    </w:p>
    <w:p w14:paraId="02795C1F" w14:textId="77777777" w:rsidR="003738EC" w:rsidRPr="00644538" w:rsidRDefault="003738EC" w:rsidP="00632218">
      <w:pPr>
        <w:pStyle w:val="Brezrazmikov"/>
        <w:numPr>
          <w:ilvl w:val="0"/>
          <w:numId w:val="85"/>
        </w:numPr>
      </w:pPr>
      <w:r w:rsidRPr="00644538">
        <w:t>značilnosti transportnega sistema.</w:t>
      </w:r>
    </w:p>
    <w:p w14:paraId="412BADC3" w14:textId="20BD9E5B" w:rsidR="00D17825" w:rsidRPr="00560322" w:rsidRDefault="003738EC" w:rsidP="00632218">
      <w:pPr>
        <w:pStyle w:val="Brezrazmikov"/>
      </w:pPr>
      <w:r w:rsidRPr="00644538">
        <w:t xml:space="preserve">Na generacijo potovanj vpliva vrsta in obseg namenske rabe prostora. Mera za obseg aktivnosti je običajno število prebivalcev, stanovanj, gostota, število delovnih mest, površina trgovin, število študentov itd.  Faktorje </w:t>
      </w:r>
      <w:r w:rsidRPr="00524C7C">
        <w:t>generacije</w:t>
      </w:r>
      <w:r w:rsidRPr="00644538">
        <w:t xml:space="preserve"> potovanj </w:t>
      </w:r>
      <w:r w:rsidR="00E421B4" w:rsidRPr="00644538">
        <w:t xml:space="preserve">se lahko </w:t>
      </w:r>
      <w:r w:rsidRPr="00644538">
        <w:t>določ</w:t>
      </w:r>
      <w:r w:rsidR="00E421B4" w:rsidRPr="00644538">
        <w:t>i</w:t>
      </w:r>
      <w:r w:rsidRPr="00644538">
        <w:t xml:space="preserve"> z regresijsko analizo podatkov zbranih z raziskavami generacije potovanj (glej razdelek </w:t>
      </w:r>
      <w:r w:rsidRPr="00632218">
        <w:fldChar w:fldCharType="begin"/>
      </w:r>
      <w:r w:rsidRPr="00644538">
        <w:instrText xml:space="preserve"> REF _Ref74053738 \r \h </w:instrText>
      </w:r>
      <w:r w:rsidRPr="00632218">
        <w:fldChar w:fldCharType="separate"/>
      </w:r>
      <w:r w:rsidRPr="00644538">
        <w:t>8.3.1</w:t>
      </w:r>
      <w:r w:rsidRPr="00632218">
        <w:fldChar w:fldCharType="end"/>
      </w:r>
      <w:r w:rsidRPr="00644538">
        <w:t xml:space="preserve">), lahko pa </w:t>
      </w:r>
      <w:r w:rsidR="00E421B4" w:rsidRPr="00644538">
        <w:t xml:space="preserve">se uporabi tudi </w:t>
      </w:r>
      <w:r w:rsidRPr="00644538">
        <w:t>podatk</w:t>
      </w:r>
      <w:r w:rsidR="00E421B4" w:rsidRPr="00644538">
        <w:t>e</w:t>
      </w:r>
      <w:r w:rsidRPr="00644538">
        <w:t xml:space="preserve"> iz drugih študij. V Sloveniji se pogosto uporabljajo podatki ITE Trip Generation Manual.</w:t>
      </w:r>
      <w:r w:rsidR="00B85587" w:rsidRPr="00644538">
        <w:t xml:space="preserve"> </w:t>
      </w:r>
    </w:p>
    <w:p w14:paraId="1EC9A49D" w14:textId="77777777" w:rsidR="003738EC" w:rsidRPr="00644538" w:rsidRDefault="003738EC" w:rsidP="00632218">
      <w:pPr>
        <w:pStyle w:val="Brezrazmikov"/>
      </w:pPr>
    </w:p>
    <w:p w14:paraId="38BCD0F2" w14:textId="77777777" w:rsidR="003738EC" w:rsidRPr="00644538" w:rsidRDefault="003738EC" w:rsidP="003738EC">
      <w:pPr>
        <w:pStyle w:val="Naslov2"/>
      </w:pPr>
      <w:bookmarkStart w:id="79" w:name="_Toc118362985"/>
      <w:r w:rsidRPr="00644538">
        <w:t>Distribucija potovanj</w:t>
      </w:r>
      <w:bookmarkEnd w:id="79"/>
    </w:p>
    <w:p w14:paraId="6936DA36" w14:textId="2141C8D4" w:rsidR="003738EC" w:rsidRPr="00644538" w:rsidRDefault="003738EC" w:rsidP="00632218">
      <w:pPr>
        <w:pStyle w:val="Brezrazmikov"/>
      </w:pPr>
      <w:r w:rsidRPr="00644538">
        <w:t xml:space="preserve">V fazi distribucije potovanj </w:t>
      </w:r>
      <w:r w:rsidR="00E421B4" w:rsidRPr="00644538">
        <w:t xml:space="preserve">se </w:t>
      </w:r>
      <w:r w:rsidRPr="00644538">
        <w:t xml:space="preserve">porazdelim potovanja med posamezne pare prometnih con. Porazdelitev (distribucijo) potovanj med prometne cone </w:t>
      </w:r>
      <w:r w:rsidR="00E421B4" w:rsidRPr="00644538">
        <w:t xml:space="preserve">se </w:t>
      </w:r>
      <w:r w:rsidRPr="00644538">
        <w:t>predstavi s t.i. izvorno-ciljno matriko. V tej dvodimenzionalni matriki predstavljajo vrstice in stolpci posamezne prometne cone. Celice v vrstici i vsebujejo potovanja, ki se začnejo v coni i in končajo v conah, ki so predstavljene s posameznimi stolpci. Celice v glavni diagonali vsebujejo število t.i. znotraj conskih potovanj (intrazonal trips).</w:t>
      </w:r>
    </w:p>
    <w:p w14:paraId="785E3AAE" w14:textId="77777777" w:rsidR="003738EC" w:rsidRPr="00644538" w:rsidRDefault="003738EC" w:rsidP="00632218">
      <w:pPr>
        <w:pStyle w:val="Brezrazmikov"/>
      </w:pPr>
      <w:r w:rsidRPr="00644538">
        <w:t xml:space="preserve">Obstajata dve glavni skupini metod za napoved distribucije potovanj: </w:t>
      </w:r>
    </w:p>
    <w:p w14:paraId="1E7AFED8" w14:textId="5CC48ABE" w:rsidR="003738EC" w:rsidRPr="00644538" w:rsidRDefault="00D17825" w:rsidP="00632218">
      <w:pPr>
        <w:pStyle w:val="Brezrazmikov"/>
        <w:numPr>
          <w:ilvl w:val="0"/>
          <w:numId w:val="86"/>
        </w:numPr>
      </w:pPr>
      <w:r>
        <w:lastRenderedPageBreak/>
        <w:t>a</w:t>
      </w:r>
      <w:r w:rsidR="003738EC" w:rsidRPr="00644538">
        <w:t xml:space="preserve">nalogne metode ali metode faktorjev rasti – pri teh </w:t>
      </w:r>
      <w:r w:rsidR="00E421B4" w:rsidRPr="00644538">
        <w:t xml:space="preserve">se </w:t>
      </w:r>
      <w:r w:rsidR="003738EC" w:rsidRPr="00644538">
        <w:t>pomnoži</w:t>
      </w:r>
      <w:r w:rsidR="002C510B">
        <w:t xml:space="preserve"> </w:t>
      </w:r>
      <w:r w:rsidR="003738EC" w:rsidRPr="00644538">
        <w:t>sedanja potovanja s faktorji rasti;</w:t>
      </w:r>
    </w:p>
    <w:p w14:paraId="6F8F73BE" w14:textId="4D5A4088" w:rsidR="003738EC" w:rsidRPr="00644538" w:rsidRDefault="003738EC" w:rsidP="00632218">
      <w:pPr>
        <w:pStyle w:val="Brezrazmikov"/>
        <w:numPr>
          <w:ilvl w:val="0"/>
          <w:numId w:val="86"/>
        </w:numPr>
      </w:pPr>
      <w:r w:rsidRPr="00644538">
        <w:t xml:space="preserve">sintetične metode – pri </w:t>
      </w:r>
      <w:r w:rsidR="00E421B4" w:rsidRPr="00644538">
        <w:t xml:space="preserve">teh se </w:t>
      </w:r>
      <w:r w:rsidRPr="00644538">
        <w:t xml:space="preserve">poskuša razumeti vzroke distribucije potovanj, običajno </w:t>
      </w:r>
      <w:r w:rsidR="00E421B4" w:rsidRPr="00644538">
        <w:t xml:space="preserve">se </w:t>
      </w:r>
      <w:r w:rsidRPr="00644538">
        <w:t>išče analogije med potovanji in fizičnimi zakoni. Vsem metodam je skupen osnovni princip: število potovanj med dvema conama narašča z naraščanjem atrakcije in pada z naraščanjem oddaljenosti.</w:t>
      </w:r>
    </w:p>
    <w:p w14:paraId="6D58209B" w14:textId="77777777" w:rsidR="003738EC" w:rsidRPr="00644538" w:rsidRDefault="003738EC" w:rsidP="00632218">
      <w:pPr>
        <w:pStyle w:val="Brezrazmikov"/>
      </w:pPr>
    </w:p>
    <w:p w14:paraId="68E7B964" w14:textId="77777777" w:rsidR="003738EC" w:rsidRPr="00644538" w:rsidRDefault="003738EC" w:rsidP="003738EC">
      <w:pPr>
        <w:pStyle w:val="Naslov3"/>
      </w:pPr>
      <w:bookmarkStart w:id="80" w:name="_Toc275247435"/>
      <w:bookmarkStart w:id="81" w:name="_Toc118362986"/>
      <w:r w:rsidRPr="00644538">
        <w:t>Metode faktorjev rasti</w:t>
      </w:r>
      <w:bookmarkEnd w:id="80"/>
      <w:bookmarkEnd w:id="81"/>
    </w:p>
    <w:p w14:paraId="115EE0EE" w14:textId="25B310CC" w:rsidR="003738EC" w:rsidRPr="00644538" w:rsidRDefault="003738EC" w:rsidP="00632218">
      <w:pPr>
        <w:pStyle w:val="Brezrazmikov"/>
      </w:pPr>
      <w:r w:rsidRPr="00644538">
        <w:t xml:space="preserve">Na osnovi podatkov o rasti celotnega števila potovanj v študijskem območju ali pa na osnovi podatkov o rasti števila produkcij in/ali atrakcij posameznih con </w:t>
      </w:r>
      <w:r w:rsidR="00E421B4" w:rsidRPr="00644538">
        <w:t>se oceni</w:t>
      </w:r>
      <w:r w:rsidRPr="00644538">
        <w:t xml:space="preserve">, kakšno bo število potovanj med posameznima paroma con v prihodnosti, v ciljnem letu. To oceno </w:t>
      </w:r>
      <w:r w:rsidR="00E421B4" w:rsidRPr="00644538">
        <w:t xml:space="preserve">se </w:t>
      </w:r>
      <w:r w:rsidRPr="00644538">
        <w:t>lahko izvede na različne načine.</w:t>
      </w:r>
    </w:p>
    <w:p w14:paraId="7A00DFC0" w14:textId="619835CD" w:rsidR="003738EC" w:rsidRPr="00644538" w:rsidRDefault="003738EC" w:rsidP="00632218">
      <w:pPr>
        <w:pStyle w:val="Brezrazmikov"/>
      </w:pPr>
      <w:r w:rsidRPr="00644538">
        <w:t xml:space="preserve">To skupino metod </w:t>
      </w:r>
      <w:r w:rsidR="00E421B4" w:rsidRPr="00644538">
        <w:t xml:space="preserve">se </w:t>
      </w:r>
      <w:r w:rsidRPr="00644538">
        <w:t>lahko predstavi s skupno formulo:</w:t>
      </w:r>
    </w:p>
    <w:p w14:paraId="0E94C728" w14:textId="77777777" w:rsidR="003738EC" w:rsidRPr="00644538" w:rsidRDefault="003738EC" w:rsidP="003738EC">
      <w:pPr>
        <w:rPr>
          <w:sz w:val="24"/>
        </w:rPr>
      </w:pPr>
    </w:p>
    <w:p w14:paraId="7CA90D7D" w14:textId="2F00BF7E" w:rsidR="003738EC" w:rsidRPr="00632218" w:rsidRDefault="0002534A" w:rsidP="00632218">
      <w:pPr>
        <w:pStyle w:val="Brezrazmikov"/>
      </w:pPr>
      <m:oMath>
        <m:sSub>
          <m:sSubPr>
            <m:ctrlPr>
              <w:rPr>
                <w:rFonts w:ascii="Cambria Math" w:hAnsi="Cambria Math"/>
              </w:rPr>
            </m:ctrlPr>
          </m:sSubPr>
          <m:e>
            <m:r>
              <w:rPr>
                <w:rFonts w:ascii="Cambria Math" w:hAnsi="Cambria Math"/>
              </w:rPr>
              <m:t>T</m:t>
            </m:r>
          </m:e>
          <m:sub>
            <m:r>
              <w:rPr>
                <w:rFonts w:ascii="Cambria Math" w:hAnsi="Cambria Math"/>
              </w:rPr>
              <m:t>ij</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ij</m:t>
            </m:r>
          </m:sub>
        </m:sSub>
        <m:r>
          <w:rPr>
            <w:rFonts w:ascii="Cambria Math" w:hAnsi="Cambria Math"/>
          </w:rPr>
          <m:t>E</m:t>
        </m:r>
      </m:oMath>
      <w:r w:rsidR="003738EC" w:rsidRPr="00632218">
        <w:t xml:space="preserve">, </w:t>
      </w:r>
    </w:p>
    <w:p w14:paraId="7C776AF2" w14:textId="77777777" w:rsidR="003738EC" w:rsidRPr="00632218" w:rsidRDefault="003738EC" w:rsidP="00632218">
      <w:pPr>
        <w:pStyle w:val="Brezrazmikov"/>
      </w:pPr>
    </w:p>
    <w:p w14:paraId="0C4EAD8B" w14:textId="77777777" w:rsidR="003738EC" w:rsidRPr="00644538" w:rsidRDefault="003738EC" w:rsidP="00632218">
      <w:pPr>
        <w:pStyle w:val="Brezrazmikov"/>
      </w:pPr>
      <w:r w:rsidRPr="00644538">
        <w:t>kjer je:</w:t>
      </w:r>
    </w:p>
    <w:p w14:paraId="41646910" w14:textId="77777777" w:rsidR="003738EC" w:rsidRPr="00632218" w:rsidRDefault="003738EC" w:rsidP="00632218">
      <w:pPr>
        <w:pStyle w:val="Brezrazmikov"/>
      </w:pPr>
    </w:p>
    <w:p w14:paraId="441F7429"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rPr>
              <m:t>T</m:t>
            </m:r>
          </m:e>
          <m:sub>
            <m:r>
              <w:rPr>
                <w:rFonts w:ascii="Cambria Math" w:hAnsi="Cambria Math"/>
              </w:rPr>
              <m:t>ij</m:t>
            </m:r>
          </m:sub>
        </m:sSub>
      </m:oMath>
      <w:r w:rsidR="003738EC" w:rsidRPr="00644538">
        <w:rPr>
          <w:vertAlign w:val="subscript"/>
        </w:rPr>
        <w:tab/>
      </w:r>
      <w:r w:rsidR="003738EC" w:rsidRPr="00644538">
        <w:t>število potovanj iz cone i v cono j v prihodnosti,</w:t>
      </w:r>
    </w:p>
    <w:p w14:paraId="05B83193"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rPr>
              <m:t>t</m:t>
            </m:r>
          </m:e>
          <m:sub>
            <m:r>
              <w:rPr>
                <w:rFonts w:ascii="Cambria Math" w:hAnsi="Cambria Math"/>
              </w:rPr>
              <m:t>ij</m:t>
            </m:r>
          </m:sub>
        </m:sSub>
      </m:oMath>
      <w:r w:rsidR="003738EC" w:rsidRPr="00644538">
        <w:tab/>
        <w:t>sedanje število potovanj iz cone i v cono j,</w:t>
      </w:r>
    </w:p>
    <w:p w14:paraId="06527E5E" w14:textId="77777777" w:rsidR="003738EC" w:rsidRPr="00644538" w:rsidRDefault="003738EC" w:rsidP="00632218">
      <w:pPr>
        <w:pStyle w:val="Brezrazmikov"/>
      </w:pPr>
      <m:oMath>
        <m:r>
          <w:rPr>
            <w:rFonts w:ascii="Cambria Math" w:hAnsi="Cambria Math"/>
          </w:rPr>
          <m:t>E</m:t>
        </m:r>
      </m:oMath>
      <w:r w:rsidRPr="00644538">
        <w:tab/>
        <w:t>faktor rasti.</w:t>
      </w:r>
    </w:p>
    <w:p w14:paraId="25C684D6" w14:textId="77777777" w:rsidR="003738EC" w:rsidRPr="00644538" w:rsidRDefault="003738EC" w:rsidP="003738EC">
      <w:pPr>
        <w:rPr>
          <w:sz w:val="24"/>
        </w:rPr>
      </w:pPr>
    </w:p>
    <w:p w14:paraId="4BE2D16B" w14:textId="77777777" w:rsidR="003738EC" w:rsidRPr="00644538" w:rsidRDefault="003738EC" w:rsidP="00632218">
      <w:pPr>
        <w:pStyle w:val="Brezrazmikov"/>
      </w:pPr>
      <w:r w:rsidRPr="00644538">
        <w:t>Metode se med seboj razlikujejo po načinu izračuna faktorjev rasti. Faktor rasti je lahko enoten za celotno območje obdelave, ali pa se od cone do cone razlikuje.</w:t>
      </w:r>
    </w:p>
    <w:p w14:paraId="3935EC87" w14:textId="2754F58E" w:rsidR="003738EC" w:rsidRPr="00644538" w:rsidRDefault="00E421B4" w:rsidP="00632218">
      <w:pPr>
        <w:pStyle w:val="Brezrazmikov"/>
      </w:pPr>
      <w:r w:rsidRPr="00644538">
        <w:t>Uporabi se lahko naslednje metode</w:t>
      </w:r>
      <w:r w:rsidR="003738EC" w:rsidRPr="00644538">
        <w:t>:</w:t>
      </w:r>
    </w:p>
    <w:p w14:paraId="2CE2C99B" w14:textId="77777777" w:rsidR="003738EC" w:rsidRPr="00644538" w:rsidRDefault="003738EC" w:rsidP="00632218">
      <w:pPr>
        <w:pStyle w:val="Brezrazmikov"/>
        <w:numPr>
          <w:ilvl w:val="0"/>
          <w:numId w:val="87"/>
        </w:numPr>
      </w:pPr>
      <w:r w:rsidRPr="00644538">
        <w:t>metodo enotnega faktorja rasti,</w:t>
      </w:r>
    </w:p>
    <w:p w14:paraId="135CF8A2" w14:textId="77777777" w:rsidR="003738EC" w:rsidRPr="00644538" w:rsidRDefault="003738EC" w:rsidP="00632218">
      <w:pPr>
        <w:pStyle w:val="Brezrazmikov"/>
        <w:numPr>
          <w:ilvl w:val="0"/>
          <w:numId w:val="87"/>
        </w:numPr>
      </w:pPr>
      <w:r w:rsidRPr="00644538">
        <w:t>enojno omejene metode,</w:t>
      </w:r>
    </w:p>
    <w:p w14:paraId="70BB109A" w14:textId="77777777" w:rsidR="003738EC" w:rsidRPr="00644538" w:rsidRDefault="003738EC" w:rsidP="00632218">
      <w:pPr>
        <w:pStyle w:val="Brezrazmikov"/>
        <w:numPr>
          <w:ilvl w:val="0"/>
          <w:numId w:val="87"/>
        </w:numPr>
      </w:pPr>
      <w:r w:rsidRPr="00644538">
        <w:t>dvojno omejene metode</w:t>
      </w:r>
    </w:p>
    <w:p w14:paraId="5378D529" w14:textId="77777777" w:rsidR="003738EC" w:rsidRPr="00644538" w:rsidRDefault="003738EC" w:rsidP="00632218">
      <w:pPr>
        <w:pStyle w:val="Brezrazmikov"/>
        <w:numPr>
          <w:ilvl w:val="1"/>
          <w:numId w:val="87"/>
        </w:numPr>
      </w:pPr>
      <w:r w:rsidRPr="00644538">
        <w:t>metodo povprečnega faktorja rasti,</w:t>
      </w:r>
    </w:p>
    <w:p w14:paraId="5D96716A" w14:textId="77777777" w:rsidR="003738EC" w:rsidRPr="00644538" w:rsidRDefault="003738EC" w:rsidP="00632218">
      <w:pPr>
        <w:pStyle w:val="Brezrazmikov"/>
        <w:numPr>
          <w:ilvl w:val="1"/>
          <w:numId w:val="87"/>
        </w:numPr>
      </w:pPr>
      <w:r w:rsidRPr="00644538">
        <w:t>Fratarjevo metodo,</w:t>
      </w:r>
    </w:p>
    <w:p w14:paraId="6F89E272" w14:textId="77777777" w:rsidR="003738EC" w:rsidRPr="00644538" w:rsidRDefault="003738EC" w:rsidP="00632218">
      <w:pPr>
        <w:pStyle w:val="Brezrazmikov"/>
        <w:numPr>
          <w:ilvl w:val="1"/>
          <w:numId w:val="87"/>
        </w:numPr>
      </w:pPr>
      <w:r w:rsidRPr="00644538">
        <w:t>Detroid metodo,</w:t>
      </w:r>
    </w:p>
    <w:p w14:paraId="17C121AF" w14:textId="77777777" w:rsidR="003738EC" w:rsidRPr="00644538" w:rsidRDefault="003738EC" w:rsidP="00632218">
      <w:pPr>
        <w:pStyle w:val="Brezrazmikov"/>
        <w:numPr>
          <w:ilvl w:val="1"/>
          <w:numId w:val="87"/>
        </w:numPr>
      </w:pPr>
      <w:r w:rsidRPr="00644538">
        <w:t>Furness metodo.</w:t>
      </w:r>
    </w:p>
    <w:p w14:paraId="2484F303" w14:textId="6BD38EB8" w:rsidR="00737010" w:rsidRPr="00632218" w:rsidRDefault="00737010" w:rsidP="00632218">
      <w:pPr>
        <w:pStyle w:val="Brezrazmikov"/>
      </w:pPr>
      <w:r w:rsidRPr="00632218">
        <w:t>V primeru, da se bodo vse cone študijskega območja enakomerno razvijale</w:t>
      </w:r>
      <w:r w:rsidR="00E421B4" w:rsidRPr="00632218">
        <w:t>, se</w:t>
      </w:r>
      <w:r w:rsidRPr="00632218">
        <w:t xml:space="preserve"> lahko uporabi metodo enotnega faktorja rasti.</w:t>
      </w:r>
    </w:p>
    <w:p w14:paraId="3807791D" w14:textId="44BA8641" w:rsidR="00A110CA" w:rsidRPr="00632218" w:rsidRDefault="00A110CA" w:rsidP="00632218">
      <w:pPr>
        <w:pStyle w:val="Brezrazmikov"/>
      </w:pPr>
      <w:r w:rsidRPr="00632218">
        <w:t xml:space="preserve">V primeru izrazitih rasti zgolj produkcij ali atrakcij </w:t>
      </w:r>
      <w:r w:rsidR="00E421B4" w:rsidRPr="00632218">
        <w:t>se uporabi</w:t>
      </w:r>
      <w:r w:rsidRPr="00632218">
        <w:t xml:space="preserve"> enojno omejene metode, sicer pa dvojno omejene metode, med katerimi </w:t>
      </w:r>
      <w:r w:rsidR="00E421B4" w:rsidRPr="00632218">
        <w:t xml:space="preserve">se </w:t>
      </w:r>
      <w:r w:rsidRPr="00632218">
        <w:t>priporoča uporabo Furness metode.</w:t>
      </w:r>
    </w:p>
    <w:p w14:paraId="0A06BF10" w14:textId="4ABF0D3B" w:rsidR="00A110CA" w:rsidRPr="00632218" w:rsidRDefault="00737010" w:rsidP="00632218">
      <w:pPr>
        <w:pStyle w:val="Brezrazmikov"/>
      </w:pPr>
      <w:r w:rsidRPr="00632218">
        <w:t xml:space="preserve">Faktorje rasti </w:t>
      </w:r>
      <w:r w:rsidR="00E421B4" w:rsidRPr="00632218">
        <w:t xml:space="preserve">se izračuna </w:t>
      </w:r>
      <w:r w:rsidRPr="00632218">
        <w:t xml:space="preserve">iz rezultatov faze generacije potovanj </w:t>
      </w:r>
      <w:r w:rsidR="00E421B4" w:rsidRPr="00632218">
        <w:t xml:space="preserve">kot </w:t>
      </w:r>
      <w:r w:rsidRPr="00632218">
        <w:t xml:space="preserve"> </w:t>
      </w:r>
      <w:r w:rsidR="00A110CA" w:rsidRPr="00632218">
        <w:t>razmerj</w:t>
      </w:r>
      <w:r w:rsidR="00E421B4" w:rsidRPr="00632218">
        <w:t>e</w:t>
      </w:r>
      <w:r w:rsidR="00A110CA" w:rsidRPr="00632218">
        <w:t xml:space="preserve"> med številom bodočih in številom sedanjih potovanj</w:t>
      </w:r>
      <w:r w:rsidR="00B065E3">
        <w:t>.</w:t>
      </w:r>
    </w:p>
    <w:p w14:paraId="2C4F8161" w14:textId="77777777" w:rsidR="00A110CA" w:rsidRPr="00632218" w:rsidRDefault="00737010" w:rsidP="00737010">
      <m:oMathPara>
        <m:oMath>
          <m:r>
            <w:rPr>
              <w:rFonts w:ascii="Cambria Math" w:hAnsi="Cambria Math"/>
              <w:sz w:val="24"/>
            </w:rPr>
            <w:lastRenderedPageBreak/>
            <m:t>E</m:t>
          </m:r>
          <m:r>
            <m:rPr>
              <m:sty m:val="p"/>
            </m:rPr>
            <w:rPr>
              <w:rFonts w:ascii="Cambria Math"/>
              <w:sz w:val="24"/>
            </w:rPr>
            <m:t>=</m:t>
          </m:r>
          <m:f>
            <m:fPr>
              <m:ctrlPr>
                <w:rPr>
                  <w:rFonts w:ascii="Cambria Math" w:hAnsi="Cambria Math"/>
                </w:rPr>
              </m:ctrlPr>
            </m:fPr>
            <m:num>
              <m:r>
                <w:rPr>
                  <w:rFonts w:ascii="Cambria Math" w:hAnsi="Cambria Math"/>
                  <w:sz w:val="24"/>
                </w:rPr>
                <m:t>T</m:t>
              </m:r>
            </m:num>
            <m:den>
              <m:r>
                <w:rPr>
                  <w:rFonts w:ascii="Cambria Math" w:hAnsi="Cambria Math"/>
                  <w:sz w:val="24"/>
                </w:rPr>
                <m:t>t</m:t>
              </m:r>
            </m:den>
          </m:f>
        </m:oMath>
      </m:oMathPara>
    </w:p>
    <w:p w14:paraId="23B0E104" w14:textId="77777777" w:rsidR="00737010" w:rsidRPr="00644538" w:rsidRDefault="00737010" w:rsidP="00737010">
      <w:pPr>
        <w:rPr>
          <w:sz w:val="24"/>
        </w:rPr>
      </w:pPr>
    </w:p>
    <w:p w14:paraId="569DCE38" w14:textId="77777777" w:rsidR="00CF093E" w:rsidRPr="00644538" w:rsidRDefault="00CF093E" w:rsidP="003738EC">
      <w:pPr>
        <w:ind w:firstLine="709"/>
        <w:rPr>
          <w:sz w:val="24"/>
        </w:rPr>
      </w:pPr>
    </w:p>
    <w:p w14:paraId="1A668623" w14:textId="77777777" w:rsidR="003738EC" w:rsidRPr="00644538" w:rsidRDefault="003738EC" w:rsidP="003738EC">
      <w:pPr>
        <w:pStyle w:val="Naslov3"/>
      </w:pPr>
      <w:bookmarkStart w:id="82" w:name="_Toc118362987"/>
      <w:r w:rsidRPr="00644538">
        <w:t>Sintetične metode</w:t>
      </w:r>
      <w:bookmarkEnd w:id="82"/>
    </w:p>
    <w:p w14:paraId="6A34BDDC" w14:textId="77777777" w:rsidR="003738EC" w:rsidRPr="00644538" w:rsidRDefault="003738EC" w:rsidP="00632218">
      <w:pPr>
        <w:pStyle w:val="Brezrazmikov"/>
      </w:pPr>
      <w:r w:rsidRPr="00644538">
        <w:t>Metode faktorjev rasti niso primerne za modeliranje distribucije potovanj v primerih, ko nastopajo velike spremembe v transportnem omrežju. Za reševanje takih problemov je bilo razvito več drugačnih modelov, ki poskušajo poiskati razloge za različno distribucijo potovanj. Ti modeli napovedujejo število potovanj med posameznimi pari con brez uporabe matrik, pridobljenih s terenskimi raziskavami. Zato jih imenujemo sintetični.</w:t>
      </w:r>
    </w:p>
    <w:p w14:paraId="04649643" w14:textId="77777777" w:rsidR="003738EC" w:rsidRPr="00644538" w:rsidRDefault="003738EC" w:rsidP="00632218">
      <w:pPr>
        <w:pStyle w:val="Brezrazmikov"/>
      </w:pPr>
      <w:r w:rsidRPr="00644538">
        <w:t>Med temi modeli je najbolj znan gravitacijski model. V najosnovnejši obliki gravitacijskega modela je število potovanj med dvema conama premo sorazmerno produkciji izvorne cone, atrakciji ciljne cone in obratno sorazmerna njuni medsebojni oddaljenosti.</w:t>
      </w:r>
    </w:p>
    <w:p w14:paraId="21E54D0D" w14:textId="77777777" w:rsidR="003738EC" w:rsidRPr="00644538" w:rsidRDefault="003738EC" w:rsidP="00632218">
      <w:pPr>
        <w:pStyle w:val="Brezrazmikov"/>
      </w:pPr>
      <w:r w:rsidRPr="00644538">
        <w:t>To pomeni, da bo število potovanj med dvema conama z veliko produkcijo in atrakcijo večje, po drugi strani pa, da bo število potovanj med dvema oddaljenima conama manjše.</w:t>
      </w:r>
    </w:p>
    <w:p w14:paraId="74C9B4DA" w14:textId="77777777" w:rsidR="003738EC" w:rsidRPr="00644538" w:rsidRDefault="003738EC" w:rsidP="003738EC">
      <w:pPr>
        <w:rPr>
          <w:sz w:val="24"/>
        </w:rPr>
      </w:pPr>
    </w:p>
    <w:p w14:paraId="792BF3D2" w14:textId="77777777" w:rsidR="003738EC" w:rsidRPr="00644538" w:rsidRDefault="0002534A" w:rsidP="003738EC">
      <w:pPr>
        <w:rPr>
          <w:sz w:val="24"/>
        </w:rPr>
      </w:pPr>
      <m:oMathPara>
        <m:oMath>
          <m:sSub>
            <m:sSubPr>
              <m:ctrlPr>
                <w:rPr>
                  <w:rFonts w:ascii="Cambria Math" w:hAnsi="Cambria Math"/>
                </w:rPr>
              </m:ctrlPr>
            </m:sSubPr>
            <m:e>
              <m:r>
                <w:rPr>
                  <w:rFonts w:ascii="Cambria Math" w:hAnsi="Cambria Math"/>
                  <w:sz w:val="24"/>
                </w:rPr>
                <m:t>T</m:t>
              </m:r>
            </m:e>
            <m:sub>
              <m:r>
                <w:rPr>
                  <w:rFonts w:ascii="Cambria Math" w:hAnsi="Cambria Math"/>
                  <w:sz w:val="24"/>
                </w:rPr>
                <m:t>ij</m:t>
              </m:r>
            </m:sub>
          </m:sSub>
          <m:r>
            <m:rPr>
              <m:sty m:val="p"/>
            </m:rPr>
            <w:rPr>
              <w:rFonts w:ascii="Cambria Math"/>
              <w:sz w:val="24"/>
            </w:rPr>
            <m:t>=</m:t>
          </m:r>
          <m:r>
            <w:rPr>
              <w:rFonts w:ascii="Cambria Math" w:hAnsi="Cambria Math"/>
              <w:sz w:val="24"/>
            </w:rPr>
            <m:t>α</m:t>
          </m:r>
          <m:sSub>
            <m:sSubPr>
              <m:ctrlPr>
                <w:rPr>
                  <w:rFonts w:ascii="Cambria Math" w:hAnsi="Cambria Math"/>
                </w:rPr>
              </m:ctrlPr>
            </m:sSubPr>
            <m:e>
              <m:r>
                <w:rPr>
                  <w:rFonts w:ascii="Cambria Math" w:hAnsi="Cambria Math"/>
                  <w:sz w:val="24"/>
                </w:rPr>
                <m:t>O</m:t>
              </m:r>
            </m:e>
            <m:sub>
              <m:r>
                <w:rPr>
                  <w:rFonts w:ascii="Cambria Math" w:hAnsi="Cambria Math"/>
                  <w:sz w:val="24"/>
                </w:rPr>
                <m:t>i</m:t>
              </m:r>
            </m:sub>
          </m:sSub>
          <m:sSub>
            <m:sSubPr>
              <m:ctrlPr>
                <w:rPr>
                  <w:rFonts w:ascii="Cambria Math" w:hAnsi="Cambria Math"/>
                </w:rPr>
              </m:ctrlPr>
            </m:sSubPr>
            <m:e>
              <m:r>
                <w:rPr>
                  <w:rFonts w:ascii="Cambria Math" w:hAnsi="Cambria Math"/>
                  <w:sz w:val="24"/>
                </w:rPr>
                <m:t>D</m:t>
              </m:r>
            </m:e>
            <m:sub>
              <m:r>
                <w:rPr>
                  <w:rFonts w:ascii="Cambria Math" w:hAnsi="Cambria Math"/>
                  <w:sz w:val="24"/>
                </w:rPr>
                <m:t>j</m:t>
              </m:r>
            </m:sub>
          </m:sSub>
          <m:r>
            <w:rPr>
              <w:rFonts w:ascii="Cambria Math" w:hAnsi="Cambria Math"/>
              <w:sz w:val="24"/>
            </w:rPr>
            <m:t>f</m:t>
          </m:r>
          <m:r>
            <m:rPr>
              <m:sty m:val="p"/>
            </m:rPr>
            <w:rPr>
              <w:rFonts w:ascii="Cambria Math"/>
              <w:sz w:val="24"/>
            </w:rPr>
            <m:t>(</m:t>
          </m:r>
          <m:sSub>
            <m:sSubPr>
              <m:ctrlPr>
                <w:rPr>
                  <w:rFonts w:ascii="Cambria Math" w:hAnsi="Cambria Math"/>
                </w:rPr>
              </m:ctrlPr>
            </m:sSubPr>
            <m:e>
              <m:r>
                <w:rPr>
                  <w:rFonts w:ascii="Cambria Math" w:hAnsi="Cambria Math"/>
                  <w:sz w:val="24"/>
                </w:rPr>
                <m:t>c</m:t>
              </m:r>
            </m:e>
            <m:sub>
              <m:r>
                <w:rPr>
                  <w:rFonts w:ascii="Cambria Math" w:hAnsi="Cambria Math"/>
                  <w:sz w:val="24"/>
                </w:rPr>
                <m:t>ij</m:t>
              </m:r>
            </m:sub>
          </m:sSub>
          <m:r>
            <m:rPr>
              <m:sty m:val="p"/>
            </m:rPr>
            <w:rPr>
              <w:rFonts w:ascii="Cambria Math"/>
              <w:sz w:val="24"/>
            </w:rPr>
            <m:t>)</m:t>
          </m:r>
        </m:oMath>
      </m:oMathPara>
    </w:p>
    <w:p w14:paraId="5E166F27" w14:textId="7EEC0209" w:rsidR="00D17825" w:rsidRDefault="00D17825" w:rsidP="00560322">
      <w:pPr>
        <w:pStyle w:val="Brezrazmikov"/>
        <w:ind w:left="0"/>
      </w:pPr>
    </w:p>
    <w:p w14:paraId="2635BD65" w14:textId="137D1525" w:rsidR="003738EC" w:rsidRPr="00644538" w:rsidRDefault="003738EC" w:rsidP="00632218">
      <w:pPr>
        <w:pStyle w:val="Brezrazmikov"/>
      </w:pPr>
      <w:r w:rsidRPr="00644538">
        <w:t>kjer je:</w:t>
      </w:r>
    </w:p>
    <w:p w14:paraId="49B937BC"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sz w:val="24"/>
              </w:rPr>
              <m:t>T</m:t>
            </m:r>
          </m:e>
          <m:sub>
            <m:r>
              <w:rPr>
                <w:rFonts w:ascii="Cambria Math" w:hAnsi="Cambria Math"/>
                <w:sz w:val="24"/>
              </w:rPr>
              <m:t>ij</m:t>
            </m:r>
          </m:sub>
        </m:sSub>
      </m:oMath>
      <w:r w:rsidR="003738EC" w:rsidRPr="00644538">
        <w:rPr>
          <w:vertAlign w:val="subscript"/>
        </w:rPr>
        <w:tab/>
      </w:r>
      <w:r w:rsidR="003738EC" w:rsidRPr="00644538">
        <w:t>število potovanj iz cone i v cono j,</w:t>
      </w:r>
    </w:p>
    <w:p w14:paraId="619C0D6C"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sz w:val="24"/>
              </w:rPr>
              <m:t>O</m:t>
            </m:r>
          </m:e>
          <m:sub>
            <m:r>
              <w:rPr>
                <w:rFonts w:ascii="Cambria Math" w:hAnsi="Cambria Math"/>
                <w:sz w:val="24"/>
              </w:rPr>
              <m:t>i</m:t>
            </m:r>
          </m:sub>
        </m:sSub>
      </m:oMath>
      <w:r w:rsidR="003738EC" w:rsidRPr="00644538">
        <w:tab/>
        <w:t>število produkcij cone i,</w:t>
      </w:r>
    </w:p>
    <w:p w14:paraId="3ABBD82E"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sz w:val="24"/>
              </w:rPr>
              <m:t>D</m:t>
            </m:r>
          </m:e>
          <m:sub>
            <m:r>
              <w:rPr>
                <w:rFonts w:ascii="Cambria Math" w:hAnsi="Cambria Math"/>
                <w:sz w:val="24"/>
              </w:rPr>
              <m:t>j</m:t>
            </m:r>
          </m:sub>
        </m:sSub>
      </m:oMath>
      <w:r w:rsidR="003738EC" w:rsidRPr="00644538">
        <w:tab/>
        <w:t>število atrakcij cone j,</w:t>
      </w:r>
    </w:p>
    <w:p w14:paraId="7A4C52F2" w14:textId="77777777" w:rsidR="00D17825" w:rsidRDefault="003738EC" w:rsidP="00644538">
      <w:pPr>
        <w:pStyle w:val="Brezrazmikov"/>
        <w:rPr>
          <w:rFonts w:cs="Arial"/>
          <w:szCs w:val="22"/>
        </w:rPr>
      </w:pPr>
      <m:oMath>
        <m:r>
          <w:rPr>
            <w:rFonts w:ascii="Cambria Math" w:hAnsi="Cambria Math" w:cs="Arial"/>
            <w:szCs w:val="22"/>
          </w:rPr>
          <m:t>f</m:t>
        </m:r>
        <m:r>
          <m:rPr>
            <m:sty m:val="p"/>
          </m:rPr>
          <w:rPr>
            <w:rFonts w:ascii="Cambria Math" w:hAnsi="Cambria Math" w:cs="Arial"/>
            <w:szCs w:val="22"/>
          </w:rPr>
          <m:t>(</m:t>
        </m:r>
        <m:sSub>
          <m:sSubPr>
            <m:ctrlPr>
              <w:rPr>
                <w:rFonts w:ascii="Cambria Math" w:hAnsi="Cambria Math" w:cs="Arial"/>
                <w:szCs w:val="22"/>
              </w:rPr>
            </m:ctrlPr>
          </m:sSubPr>
          <m:e>
            <m:r>
              <w:rPr>
                <w:rFonts w:ascii="Cambria Math" w:hAnsi="Cambria Math" w:cs="Arial"/>
                <w:szCs w:val="22"/>
              </w:rPr>
              <m:t>c</m:t>
            </m:r>
          </m:e>
          <m:sub>
            <m:r>
              <w:rPr>
                <w:rFonts w:ascii="Cambria Math" w:hAnsi="Cambria Math" w:cs="Arial"/>
                <w:szCs w:val="22"/>
              </w:rPr>
              <m:t>ij</m:t>
            </m:r>
          </m:sub>
        </m:sSub>
        <m:r>
          <m:rPr>
            <m:sty m:val="p"/>
          </m:rPr>
          <w:rPr>
            <w:rFonts w:ascii="Cambria Math" w:hAnsi="Cambria Math" w:cs="Arial"/>
            <w:szCs w:val="22"/>
          </w:rPr>
          <m:t>)</m:t>
        </m:r>
      </m:oMath>
      <w:r w:rsidRPr="00644538">
        <w:rPr>
          <w:rFonts w:cs="Arial"/>
          <w:szCs w:val="22"/>
        </w:rPr>
        <w:t xml:space="preserve"> </w:t>
      </w:r>
      <w:r w:rsidR="005A1AA3" w:rsidRPr="00644538">
        <w:rPr>
          <w:rFonts w:cs="Arial"/>
          <w:szCs w:val="22"/>
        </w:rPr>
        <w:tab/>
      </w:r>
      <w:r w:rsidRPr="00644538">
        <w:rPr>
          <w:rFonts w:cs="Arial"/>
          <w:szCs w:val="22"/>
        </w:rPr>
        <w:t xml:space="preserve">funkcija generaliziranih stroškov. </w:t>
      </w:r>
    </w:p>
    <w:p w14:paraId="54D0D152" w14:textId="77777777" w:rsidR="00D17825" w:rsidRDefault="00D17825" w:rsidP="00644538">
      <w:pPr>
        <w:pStyle w:val="Brezrazmikov"/>
        <w:rPr>
          <w:rFonts w:cs="Arial"/>
          <w:szCs w:val="22"/>
        </w:rPr>
      </w:pPr>
    </w:p>
    <w:p w14:paraId="53611E6C" w14:textId="5D16F563" w:rsidR="003738EC" w:rsidRPr="00644538" w:rsidRDefault="003738EC" w:rsidP="00632218">
      <w:pPr>
        <w:pStyle w:val="Brezrazmikov"/>
        <w:rPr>
          <w:rFonts w:cs="Arial"/>
          <w:szCs w:val="22"/>
        </w:rPr>
      </w:pPr>
      <w:r w:rsidRPr="00644538">
        <w:rPr>
          <w:rFonts w:cs="Arial"/>
          <w:szCs w:val="22"/>
        </w:rPr>
        <w:t>Pogoste oblike te funkcije so:</w:t>
      </w:r>
    </w:p>
    <w:p w14:paraId="521049C9" w14:textId="77777777" w:rsidR="003738EC" w:rsidRPr="00644538" w:rsidRDefault="003738EC" w:rsidP="00632218">
      <w:pPr>
        <w:pStyle w:val="Brezrazmikov"/>
        <w:rPr>
          <w:rFonts w:cs="Arial"/>
          <w:szCs w:val="22"/>
        </w:rPr>
      </w:pPr>
      <m:oMath>
        <m:r>
          <w:rPr>
            <w:rFonts w:ascii="Cambria Math" w:hAnsi="Cambria Math" w:cs="Arial"/>
            <w:szCs w:val="22"/>
          </w:rPr>
          <m:t>f</m:t>
        </m:r>
        <m:r>
          <m:rPr>
            <m:sty m:val="p"/>
          </m:rPr>
          <w:rPr>
            <w:rFonts w:ascii="Cambria Math" w:hAnsi="Cambria Math" w:cs="Arial"/>
            <w:szCs w:val="22"/>
          </w:rPr>
          <m:t>(</m:t>
        </m:r>
        <m:sSub>
          <m:sSubPr>
            <m:ctrlPr>
              <w:rPr>
                <w:rFonts w:ascii="Cambria Math" w:hAnsi="Cambria Math" w:cs="Arial"/>
                <w:szCs w:val="22"/>
              </w:rPr>
            </m:ctrlPr>
          </m:sSubPr>
          <m:e>
            <m:r>
              <w:rPr>
                <w:rFonts w:ascii="Cambria Math" w:hAnsi="Cambria Math" w:cs="Arial"/>
                <w:szCs w:val="22"/>
              </w:rPr>
              <m:t>c</m:t>
            </m:r>
          </m:e>
          <m:sub>
            <m:r>
              <w:rPr>
                <w:rFonts w:ascii="Cambria Math" w:hAnsi="Cambria Math" w:cs="Arial"/>
                <w:szCs w:val="22"/>
              </w:rPr>
              <m:t>ij</m:t>
            </m:r>
          </m:sub>
        </m:sSub>
        <m:r>
          <m:rPr>
            <m:sty m:val="p"/>
          </m:rPr>
          <w:rPr>
            <w:rFonts w:ascii="Cambria Math" w:hAnsi="Cambria Math" w:cs="Arial"/>
            <w:szCs w:val="22"/>
          </w:rPr>
          <m:t>)=exp(-</m:t>
        </m:r>
        <m:r>
          <w:rPr>
            <w:rFonts w:ascii="Cambria Math" w:hAnsi="Cambria Math" w:cs="Arial"/>
            <w:szCs w:val="22"/>
          </w:rPr>
          <m:t>β</m:t>
        </m:r>
        <m:sSub>
          <m:sSubPr>
            <m:ctrlPr>
              <w:rPr>
                <w:rFonts w:ascii="Cambria Math" w:hAnsi="Cambria Math" w:cs="Arial"/>
                <w:szCs w:val="22"/>
              </w:rPr>
            </m:ctrlPr>
          </m:sSubPr>
          <m:e>
            <m:r>
              <w:rPr>
                <w:rFonts w:ascii="Cambria Math" w:hAnsi="Cambria Math" w:cs="Arial"/>
                <w:szCs w:val="22"/>
              </w:rPr>
              <m:t>c</m:t>
            </m:r>
          </m:e>
          <m:sub>
            <m:r>
              <w:rPr>
                <w:rFonts w:ascii="Cambria Math" w:hAnsi="Cambria Math" w:cs="Arial"/>
                <w:szCs w:val="22"/>
              </w:rPr>
              <m:t>ij</m:t>
            </m:r>
          </m:sub>
        </m:sSub>
        <m:r>
          <m:rPr>
            <m:sty m:val="p"/>
          </m:rPr>
          <w:rPr>
            <w:rFonts w:ascii="Cambria Math" w:hAnsi="Cambria Math" w:cs="Arial"/>
            <w:szCs w:val="22"/>
          </w:rPr>
          <m:t>)</m:t>
        </m:r>
      </m:oMath>
      <w:r w:rsidRPr="00644538">
        <w:rPr>
          <w:rFonts w:cs="Arial"/>
          <w:szCs w:val="22"/>
        </w:rPr>
        <w:tab/>
        <w:t>eksponentna funkcija</w:t>
      </w:r>
    </w:p>
    <w:p w14:paraId="55EB9310" w14:textId="77777777" w:rsidR="003738EC" w:rsidRPr="00644538" w:rsidRDefault="003738EC" w:rsidP="00632218">
      <w:pPr>
        <w:pStyle w:val="Brezrazmikov"/>
        <w:rPr>
          <w:rFonts w:cs="Arial"/>
          <w:szCs w:val="22"/>
        </w:rPr>
      </w:pPr>
      <m:oMath>
        <m:r>
          <w:rPr>
            <w:rFonts w:ascii="Cambria Math" w:hAnsi="Cambria Math" w:cs="Arial"/>
            <w:szCs w:val="22"/>
          </w:rPr>
          <m:t>f</m:t>
        </m:r>
        <m:r>
          <m:rPr>
            <m:sty m:val="p"/>
          </m:rPr>
          <w:rPr>
            <w:rFonts w:ascii="Cambria Math" w:hAnsi="Cambria Math" w:cs="Arial"/>
            <w:szCs w:val="22"/>
          </w:rPr>
          <m:t>(</m:t>
        </m:r>
        <m:sSub>
          <m:sSubPr>
            <m:ctrlPr>
              <w:rPr>
                <w:rFonts w:ascii="Cambria Math" w:hAnsi="Cambria Math" w:cs="Arial"/>
                <w:szCs w:val="22"/>
              </w:rPr>
            </m:ctrlPr>
          </m:sSubPr>
          <m:e>
            <m:r>
              <w:rPr>
                <w:rFonts w:ascii="Cambria Math" w:hAnsi="Cambria Math" w:cs="Arial"/>
                <w:szCs w:val="22"/>
              </w:rPr>
              <m:t>c</m:t>
            </m:r>
          </m:e>
          <m:sub>
            <m:r>
              <w:rPr>
                <w:rFonts w:ascii="Cambria Math" w:hAnsi="Cambria Math" w:cs="Arial"/>
                <w:szCs w:val="22"/>
              </w:rPr>
              <m:t>ij</m:t>
            </m:r>
          </m:sub>
        </m:sSub>
        <m:r>
          <m:rPr>
            <m:sty m:val="p"/>
          </m:rPr>
          <w:rPr>
            <w:rFonts w:ascii="Cambria Math" w:hAnsi="Cambria Math" w:cs="Arial"/>
            <w:szCs w:val="22"/>
          </w:rPr>
          <m:t>)=</m:t>
        </m:r>
        <m:sSubSup>
          <m:sSubSupPr>
            <m:ctrlPr>
              <w:rPr>
                <w:rFonts w:ascii="Cambria Math" w:hAnsi="Cambria Math" w:cs="Arial"/>
                <w:szCs w:val="22"/>
              </w:rPr>
            </m:ctrlPr>
          </m:sSubSupPr>
          <m:e>
            <m:r>
              <w:rPr>
                <w:rFonts w:ascii="Cambria Math" w:hAnsi="Cambria Math" w:cs="Arial"/>
                <w:szCs w:val="22"/>
              </w:rPr>
              <m:t>c</m:t>
            </m:r>
          </m:e>
          <m:sub>
            <m:r>
              <w:rPr>
                <w:rFonts w:ascii="Cambria Math" w:hAnsi="Cambria Math" w:cs="Arial"/>
                <w:szCs w:val="22"/>
              </w:rPr>
              <m:t>ij</m:t>
            </m:r>
          </m:sub>
          <m:sup>
            <m:r>
              <m:rPr>
                <m:sty m:val="p"/>
              </m:rPr>
              <w:rPr>
                <w:rFonts w:ascii="Cambria Math" w:hAnsi="Cambria Math" w:cs="Arial"/>
                <w:szCs w:val="22"/>
              </w:rPr>
              <m:t>-</m:t>
            </m:r>
            <m:r>
              <w:rPr>
                <w:rFonts w:ascii="Cambria Math" w:hAnsi="Cambria Math" w:cs="Arial"/>
                <w:szCs w:val="22"/>
              </w:rPr>
              <m:t>n</m:t>
            </m:r>
          </m:sup>
        </m:sSubSup>
      </m:oMath>
      <w:r w:rsidRPr="00644538">
        <w:rPr>
          <w:rFonts w:cs="Arial"/>
          <w:szCs w:val="22"/>
        </w:rPr>
        <w:tab/>
      </w:r>
      <w:r w:rsidRPr="00644538">
        <w:rPr>
          <w:rFonts w:cs="Arial"/>
          <w:szCs w:val="22"/>
        </w:rPr>
        <w:tab/>
        <w:t>potenčna funkcija</w:t>
      </w:r>
    </w:p>
    <w:p w14:paraId="4975ADFF" w14:textId="34487828" w:rsidR="003738EC" w:rsidRPr="00644538" w:rsidRDefault="003738EC" w:rsidP="00632218">
      <w:pPr>
        <w:pStyle w:val="Brezrazmikov"/>
        <w:rPr>
          <w:rFonts w:cs="Arial"/>
          <w:szCs w:val="22"/>
        </w:rPr>
      </w:pPr>
      <m:oMath>
        <m:r>
          <w:rPr>
            <w:rFonts w:ascii="Cambria Math" w:hAnsi="Cambria Math" w:cs="Arial"/>
            <w:szCs w:val="22"/>
          </w:rPr>
          <m:t>f</m:t>
        </m:r>
        <m:r>
          <m:rPr>
            <m:sty m:val="p"/>
          </m:rPr>
          <w:rPr>
            <w:rFonts w:ascii="Cambria Math" w:hAnsi="Cambria Math" w:cs="Arial"/>
            <w:szCs w:val="22"/>
          </w:rPr>
          <m:t>(</m:t>
        </m:r>
        <m:sSub>
          <m:sSubPr>
            <m:ctrlPr>
              <w:rPr>
                <w:rFonts w:ascii="Cambria Math" w:hAnsi="Cambria Math" w:cs="Arial"/>
                <w:szCs w:val="22"/>
              </w:rPr>
            </m:ctrlPr>
          </m:sSubPr>
          <m:e>
            <m:r>
              <w:rPr>
                <w:rFonts w:ascii="Cambria Math" w:hAnsi="Cambria Math" w:cs="Arial"/>
                <w:szCs w:val="22"/>
              </w:rPr>
              <m:t>c</m:t>
            </m:r>
          </m:e>
          <m:sub>
            <m:r>
              <w:rPr>
                <w:rFonts w:ascii="Cambria Math" w:hAnsi="Cambria Math" w:cs="Arial"/>
                <w:szCs w:val="22"/>
              </w:rPr>
              <m:t>ij</m:t>
            </m:r>
          </m:sub>
        </m:sSub>
        <m:r>
          <m:rPr>
            <m:sty m:val="p"/>
          </m:rPr>
          <w:rPr>
            <w:rFonts w:ascii="Cambria Math" w:hAnsi="Cambria Math" w:cs="Arial"/>
            <w:szCs w:val="22"/>
          </w:rPr>
          <m:t>)=</m:t>
        </m:r>
        <m:sSubSup>
          <m:sSubSupPr>
            <m:ctrlPr>
              <w:rPr>
                <w:rFonts w:ascii="Cambria Math" w:hAnsi="Cambria Math" w:cs="Arial"/>
                <w:szCs w:val="22"/>
              </w:rPr>
            </m:ctrlPr>
          </m:sSubSupPr>
          <m:e>
            <m:r>
              <w:rPr>
                <w:rFonts w:ascii="Cambria Math" w:hAnsi="Cambria Math" w:cs="Arial"/>
                <w:szCs w:val="22"/>
              </w:rPr>
              <m:t>c</m:t>
            </m:r>
          </m:e>
          <m:sub>
            <m:r>
              <w:rPr>
                <w:rFonts w:ascii="Cambria Math" w:hAnsi="Cambria Math" w:cs="Arial"/>
                <w:szCs w:val="22"/>
              </w:rPr>
              <m:t>ij</m:t>
            </m:r>
          </m:sub>
          <m:sup>
            <m:r>
              <w:rPr>
                <w:rFonts w:ascii="Cambria Math" w:hAnsi="Cambria Math" w:cs="Arial"/>
                <w:szCs w:val="22"/>
              </w:rPr>
              <m:t>n</m:t>
            </m:r>
          </m:sup>
        </m:sSubSup>
        <m:r>
          <m:rPr>
            <m:sty m:val="p"/>
          </m:rPr>
          <w:rPr>
            <w:rFonts w:ascii="Cambria Math" w:hAnsi="Cambria Math" w:cs="Arial"/>
            <w:szCs w:val="22"/>
          </w:rPr>
          <m:t>exp(-</m:t>
        </m:r>
        <m:r>
          <w:rPr>
            <w:rFonts w:ascii="Cambria Math" w:hAnsi="Cambria Math" w:cs="Arial"/>
            <w:szCs w:val="22"/>
          </w:rPr>
          <m:t>β</m:t>
        </m:r>
        <m:sSub>
          <m:sSubPr>
            <m:ctrlPr>
              <w:rPr>
                <w:rFonts w:ascii="Cambria Math" w:hAnsi="Cambria Math" w:cs="Arial"/>
                <w:szCs w:val="22"/>
              </w:rPr>
            </m:ctrlPr>
          </m:sSubPr>
          <m:e>
            <m:r>
              <w:rPr>
                <w:rFonts w:ascii="Cambria Math" w:hAnsi="Cambria Math" w:cs="Arial"/>
                <w:szCs w:val="22"/>
              </w:rPr>
              <m:t>c</m:t>
            </m:r>
          </m:e>
          <m:sub>
            <m:r>
              <w:rPr>
                <w:rFonts w:ascii="Cambria Math" w:hAnsi="Cambria Math" w:cs="Arial"/>
                <w:szCs w:val="22"/>
              </w:rPr>
              <m:t>ij</m:t>
            </m:r>
          </m:sub>
        </m:sSub>
        <m:r>
          <m:rPr>
            <m:sty m:val="p"/>
          </m:rPr>
          <w:rPr>
            <w:rFonts w:ascii="Cambria Math" w:hAnsi="Cambria Math" w:cs="Arial"/>
            <w:szCs w:val="22"/>
          </w:rPr>
          <m:t>)</m:t>
        </m:r>
      </m:oMath>
      <w:r w:rsidR="00644538">
        <w:rPr>
          <w:rFonts w:cs="Arial"/>
          <w:szCs w:val="22"/>
        </w:rPr>
        <w:tab/>
      </w:r>
      <w:r w:rsidRPr="00644538">
        <w:rPr>
          <w:rFonts w:cs="Arial"/>
          <w:szCs w:val="22"/>
        </w:rPr>
        <w:t>kombinirana funkcija</w:t>
      </w:r>
    </w:p>
    <w:p w14:paraId="2FCB3A48" w14:textId="20CA7B5F" w:rsidR="003738EC" w:rsidRPr="00644538" w:rsidRDefault="003738EC" w:rsidP="00632218">
      <w:pPr>
        <w:pStyle w:val="Brezrazmikov"/>
        <w:rPr>
          <w:szCs w:val="22"/>
        </w:rPr>
      </w:pPr>
      <w:r w:rsidRPr="00644538">
        <w:t xml:space="preserve">Pri sintetičnem modelu distribucije potovanj </w:t>
      </w:r>
      <w:r w:rsidR="00F85578" w:rsidRPr="00644538">
        <w:t>običajno</w:t>
      </w:r>
      <w:r w:rsidRPr="00644538">
        <w:t xml:space="preserve"> medsebojno oddaljenost con podrobneje definiramo kot upor oziroma generalizirane stroške med parom con, ki vključuje oddaljenost, potovalni čas, strošek potovanj. Parametra </w:t>
      </w:r>
      <m:oMath>
        <m:r>
          <w:rPr>
            <w:rFonts w:ascii="Cambria Math" w:hAnsi="Cambria Math" w:cs="Arial"/>
            <w:szCs w:val="22"/>
          </w:rPr>
          <m:t>β</m:t>
        </m:r>
      </m:oMath>
      <w:r w:rsidRPr="00644538">
        <w:t xml:space="preserve">  in </w:t>
      </w:r>
      <m:oMath>
        <m:r>
          <w:rPr>
            <w:rFonts w:ascii="Cambria Math" w:hAnsi="Cambria Math" w:cs="Arial"/>
            <w:szCs w:val="22"/>
          </w:rPr>
          <m:t>n</m:t>
        </m:r>
      </m:oMath>
      <w:r w:rsidRPr="00644538">
        <w:rPr>
          <w:szCs w:val="22"/>
        </w:rPr>
        <w:t xml:space="preserve"> </w:t>
      </w:r>
      <w:r w:rsidR="00E421B4" w:rsidRPr="00644538">
        <w:rPr>
          <w:szCs w:val="22"/>
        </w:rPr>
        <w:t xml:space="preserve">se </w:t>
      </w:r>
      <w:r w:rsidRPr="00644538">
        <w:rPr>
          <w:szCs w:val="22"/>
        </w:rPr>
        <w:t>določi v fazi kalibracije modela.</w:t>
      </w:r>
    </w:p>
    <w:p w14:paraId="653C9917" w14:textId="77777777" w:rsidR="005A1AA3" w:rsidRPr="00644538" w:rsidRDefault="005A1AA3" w:rsidP="003738EC"/>
    <w:p w14:paraId="2287A8BC" w14:textId="77777777" w:rsidR="003738EC" w:rsidRPr="00644538" w:rsidRDefault="003738EC" w:rsidP="003738EC">
      <w:pPr>
        <w:pStyle w:val="Naslov2"/>
      </w:pPr>
      <w:bookmarkStart w:id="83" w:name="_Toc118362988"/>
      <w:r w:rsidRPr="00644538">
        <w:t>Izbira načina potovanj</w:t>
      </w:r>
      <w:bookmarkEnd w:id="83"/>
    </w:p>
    <w:p w14:paraId="29517E71" w14:textId="34DD6B10" w:rsidR="003738EC" w:rsidRPr="00644538" w:rsidRDefault="003738EC" w:rsidP="00632218">
      <w:pPr>
        <w:pStyle w:val="Brezrazmikov"/>
      </w:pPr>
      <w:r w:rsidRPr="00644538">
        <w:t xml:space="preserve">Izbira prometnega sredstva (mode choice, mode split) je proces, v katerem </w:t>
      </w:r>
      <w:r w:rsidR="00E421B4" w:rsidRPr="00644538">
        <w:t xml:space="preserve">se </w:t>
      </w:r>
      <w:r w:rsidRPr="00644538">
        <w:t>za vsak par con določi število potovanj, ki bodo opravljena z vsako vrsto prometnega sredstva, ki je na voljo v območju obdelave (osebno vozilo, mestni avtobus, tramvaj itd.)</w:t>
      </w:r>
    </w:p>
    <w:p w14:paraId="366C8DB1" w14:textId="7F553BB1" w:rsidR="003738EC" w:rsidRPr="00644538" w:rsidRDefault="003738EC" w:rsidP="00632218">
      <w:pPr>
        <w:pStyle w:val="Brezrazmikov"/>
      </w:pPr>
      <w:r w:rsidRPr="00644538">
        <w:t xml:space="preserve">Vhodni podatek za to fazo so izvorno-ciljne matrike (običajno ločeno za vsak namen potovanj posebej), ki </w:t>
      </w:r>
      <w:r w:rsidR="00E421B4" w:rsidRPr="00644538">
        <w:t>so</w:t>
      </w:r>
      <w:r w:rsidRPr="00644538">
        <w:t xml:space="preserve">  rezultat distribucije potovanj. </w:t>
      </w:r>
    </w:p>
    <w:p w14:paraId="7D849491" w14:textId="77777777" w:rsidR="003738EC" w:rsidRPr="00644538" w:rsidRDefault="003738EC" w:rsidP="00632218">
      <w:pPr>
        <w:pStyle w:val="Brezrazmikov"/>
      </w:pPr>
      <w:r w:rsidRPr="00644538">
        <w:t>Rezultat te faze pa so izvorno-ciljne matrike za vsako vrsto prometnega sredstva.</w:t>
      </w:r>
    </w:p>
    <w:p w14:paraId="624473A3" w14:textId="77777777" w:rsidR="003738EC" w:rsidRPr="00644538" w:rsidRDefault="003738EC" w:rsidP="003738EC">
      <w:pPr>
        <w:rPr>
          <w:sz w:val="24"/>
        </w:rPr>
      </w:pPr>
    </w:p>
    <w:p w14:paraId="771522E2" w14:textId="77777777" w:rsidR="003738EC" w:rsidRPr="00644538" w:rsidRDefault="003738EC" w:rsidP="003738EC">
      <w:pPr>
        <w:pStyle w:val="Naslov3"/>
      </w:pPr>
      <w:bookmarkStart w:id="84" w:name="_Toc118362989"/>
      <w:r w:rsidRPr="00644538">
        <w:lastRenderedPageBreak/>
        <w:t>Faktorji izbire načina potovanj</w:t>
      </w:r>
      <w:bookmarkEnd w:id="84"/>
    </w:p>
    <w:p w14:paraId="63A5E978" w14:textId="4177B528" w:rsidR="003738EC" w:rsidRPr="00644538" w:rsidRDefault="003738EC" w:rsidP="00632218">
      <w:pPr>
        <w:pStyle w:val="Brezrazmikov"/>
      </w:pPr>
      <w:bookmarkStart w:id="85" w:name="_Toc275247443"/>
      <w:r w:rsidRPr="00644538">
        <w:t>Faktorji, ki vplivajo na izbiro prometnega sredstva</w:t>
      </w:r>
      <w:bookmarkEnd w:id="85"/>
      <w:r w:rsidRPr="00644538">
        <w:t xml:space="preserve"> </w:t>
      </w:r>
      <w:r w:rsidR="00E421B4" w:rsidRPr="00644538">
        <w:t>so</w:t>
      </w:r>
      <w:r w:rsidRPr="00644538">
        <w:t>:</w:t>
      </w:r>
    </w:p>
    <w:p w14:paraId="6EFA8A3E" w14:textId="77777777" w:rsidR="003738EC" w:rsidRPr="00644538" w:rsidRDefault="003738EC" w:rsidP="00632218">
      <w:pPr>
        <w:pStyle w:val="Brezrazmikov"/>
        <w:numPr>
          <w:ilvl w:val="0"/>
          <w:numId w:val="88"/>
        </w:numPr>
      </w:pPr>
      <w:r w:rsidRPr="00644538">
        <w:t>značilnosti potnika (dohodek, število vozil,…),</w:t>
      </w:r>
    </w:p>
    <w:p w14:paraId="1C96562D" w14:textId="77777777" w:rsidR="003738EC" w:rsidRPr="00644538" w:rsidRDefault="003738EC" w:rsidP="00632218">
      <w:pPr>
        <w:pStyle w:val="Brezrazmikov"/>
        <w:numPr>
          <w:ilvl w:val="0"/>
          <w:numId w:val="88"/>
        </w:numPr>
      </w:pPr>
      <w:r w:rsidRPr="00644538">
        <w:t>značilnosti potovanja (namen),</w:t>
      </w:r>
    </w:p>
    <w:p w14:paraId="4E74B452" w14:textId="77777777" w:rsidR="003738EC" w:rsidRPr="00644538" w:rsidRDefault="003738EC" w:rsidP="00632218">
      <w:pPr>
        <w:pStyle w:val="Brezrazmikov"/>
        <w:numPr>
          <w:ilvl w:val="0"/>
          <w:numId w:val="88"/>
        </w:numPr>
      </w:pPr>
      <w:r w:rsidRPr="00644538">
        <w:t>značilnosti transportnega sistema (potovalni čas, stroški).</w:t>
      </w:r>
    </w:p>
    <w:p w14:paraId="6E367B90" w14:textId="77777777" w:rsidR="003738EC" w:rsidRPr="00644538" w:rsidRDefault="003738EC" w:rsidP="003738EC"/>
    <w:p w14:paraId="3B2F31FB" w14:textId="77777777" w:rsidR="003738EC" w:rsidRPr="00644538" w:rsidRDefault="003738EC" w:rsidP="003738EC">
      <w:pPr>
        <w:pStyle w:val="Naslov3"/>
      </w:pPr>
      <w:bookmarkStart w:id="86" w:name="_Toc118362990"/>
      <w:r w:rsidRPr="00644538">
        <w:t>Logit model</w:t>
      </w:r>
      <w:bookmarkEnd w:id="86"/>
    </w:p>
    <w:p w14:paraId="1C9D4EF7" w14:textId="1150CFCA" w:rsidR="003738EC" w:rsidRPr="00644538" w:rsidRDefault="003738EC" w:rsidP="00632218">
      <w:pPr>
        <w:pStyle w:val="Brezrazmikov"/>
      </w:pPr>
      <w:r w:rsidRPr="00644538">
        <w:t xml:space="preserve">V primeru, da </w:t>
      </w:r>
      <w:r w:rsidR="00E421B4" w:rsidRPr="00644538">
        <w:t xml:space="preserve">sta </w:t>
      </w:r>
      <w:r w:rsidRPr="00644538">
        <w:t>na izbiro samo dve vrsti prometnih sredstev (recimo osebni avto in javni promet)</w:t>
      </w:r>
      <w:r w:rsidR="00E421B4" w:rsidRPr="00644538">
        <w:t xml:space="preserve">se </w:t>
      </w:r>
      <w:r w:rsidRPr="00644538">
        <w:t xml:space="preserve"> lahko z logit modelom izračuna delež potnikov, ki bo uporabil osebni avto na naslednji način:</w:t>
      </w:r>
    </w:p>
    <w:p w14:paraId="59EB18F8" w14:textId="77777777" w:rsidR="003738EC" w:rsidRPr="00644538" w:rsidRDefault="003738EC" w:rsidP="003738EC">
      <w:pPr>
        <w:rPr>
          <w:sz w:val="24"/>
        </w:rPr>
      </w:pPr>
    </w:p>
    <w:p w14:paraId="2B29C7A0"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rPr>
              <m:t>P</m:t>
            </m:r>
          </m:e>
          <m:sub>
            <m:r>
              <w:rPr>
                <w:rFonts w:ascii="Cambria Math" w:hAnsi="Cambria Math"/>
              </w:rPr>
              <m:t>oa</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u</m:t>
                    </m:r>
                  </m:e>
                  <m:sub>
                    <m:r>
                      <w:rPr>
                        <w:rFonts w:ascii="Cambria Math" w:hAnsi="Cambria Math"/>
                      </w:rPr>
                      <m:t>oa</m:t>
                    </m:r>
                  </m:sub>
                </m:sSub>
              </m:sup>
            </m:sSup>
          </m:num>
          <m:den>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u</m:t>
                    </m:r>
                  </m:e>
                  <m:sub>
                    <m:r>
                      <w:rPr>
                        <w:rFonts w:ascii="Cambria Math" w:hAnsi="Cambria Math"/>
                      </w:rPr>
                      <m:t>oa</m:t>
                    </m:r>
                  </m:sub>
                </m:sSub>
              </m:sup>
            </m:sSup>
            <m:r>
              <m:rPr>
                <m:sty m:val="p"/>
              </m:rPr>
              <w:rPr>
                <w:rFonts w:ascii="Cambria Math" w:hAnsi="Cambria Math"/>
              </w:rPr>
              <m:t>+</m:t>
            </m:r>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u</m:t>
                    </m:r>
                  </m:e>
                  <m:sub>
                    <m:r>
                      <w:rPr>
                        <w:rFonts w:ascii="Cambria Math" w:hAnsi="Cambria Math"/>
                      </w:rPr>
                      <m:t>jp</m:t>
                    </m:r>
                  </m:sub>
                </m:sSub>
              </m:sup>
            </m:sSup>
          </m:den>
        </m:f>
      </m:oMath>
      <w:r w:rsidR="003738EC" w:rsidRPr="00644538">
        <w:t xml:space="preserve"> </w:t>
      </w:r>
    </w:p>
    <w:p w14:paraId="1E921579" w14:textId="77777777" w:rsidR="003738EC" w:rsidRPr="00644538" w:rsidRDefault="003738EC" w:rsidP="00632218">
      <w:pPr>
        <w:pStyle w:val="Brezrazmikov"/>
      </w:pPr>
      <w:r w:rsidRPr="00644538">
        <w:t xml:space="preserve">kjer je </w:t>
      </w:r>
    </w:p>
    <w:p w14:paraId="654E7EF9" w14:textId="77777777" w:rsidR="003738EC" w:rsidRPr="00644538" w:rsidRDefault="003738EC" w:rsidP="00632218">
      <w:pPr>
        <w:pStyle w:val="Brezrazmikov"/>
      </w:pPr>
    </w:p>
    <w:p w14:paraId="0F6A0342"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rPr>
              <m:t>P</m:t>
            </m:r>
          </m:e>
          <m:sub>
            <m:r>
              <w:rPr>
                <w:rFonts w:ascii="Cambria Math" w:hAnsi="Cambria Math"/>
              </w:rPr>
              <m:t>oa</m:t>
            </m:r>
          </m:sub>
        </m:sSub>
      </m:oMath>
      <w:r w:rsidR="003738EC" w:rsidRPr="00644538">
        <w:t xml:space="preserve"> verjetnost uporabe osebnega vozila,</w:t>
      </w:r>
    </w:p>
    <w:p w14:paraId="710BA48F" w14:textId="7C123509" w:rsidR="003738EC" w:rsidRPr="00644538" w:rsidRDefault="0002534A" w:rsidP="00632218">
      <w:pPr>
        <w:pStyle w:val="Brezrazmikov"/>
      </w:pPr>
      <m:oMath>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u</m:t>
                </m:r>
              </m:e>
              <m:sub>
                <m:r>
                  <w:rPr>
                    <w:rFonts w:ascii="Cambria Math" w:hAnsi="Cambria Math"/>
                  </w:rPr>
                  <m:t>oa</m:t>
                </m:r>
              </m:sub>
            </m:sSub>
          </m:sup>
        </m:sSup>
      </m:oMath>
      <w:r w:rsidR="003738EC" w:rsidRPr="00644538">
        <w:t>uporabnost osebnega vozila,</w:t>
      </w:r>
    </w:p>
    <w:p w14:paraId="66B4FAE2" w14:textId="078C91F3" w:rsidR="003738EC" w:rsidRPr="00644538" w:rsidRDefault="0002534A" w:rsidP="00632218">
      <w:pPr>
        <w:pStyle w:val="Brezrazmikov"/>
      </w:pPr>
      <m:oMath>
        <m:sSub>
          <m:sSubPr>
            <m:ctrlPr>
              <w:rPr>
                <w:rFonts w:ascii="Cambria Math" w:hAnsi="Cambria Math"/>
              </w:rPr>
            </m:ctrlPr>
          </m:sSubPr>
          <m:e>
            <m:r>
              <w:rPr>
                <w:rFonts w:ascii="Cambria Math" w:hAnsi="Cambria Math"/>
              </w:rPr>
              <m:t>u</m:t>
            </m:r>
          </m:e>
          <m:sub>
            <m:r>
              <w:rPr>
                <w:rFonts w:ascii="Cambria Math" w:hAnsi="Cambria Math"/>
              </w:rPr>
              <m:t>jp</m:t>
            </m:r>
          </m:sub>
        </m:sSub>
      </m:oMath>
      <w:r w:rsidR="003738EC" w:rsidRPr="00644538">
        <w:t xml:space="preserve"> uporabnost javnega prometa.</w:t>
      </w:r>
    </w:p>
    <w:p w14:paraId="48099089" w14:textId="77777777" w:rsidR="003738EC" w:rsidRPr="00644538" w:rsidRDefault="003738EC" w:rsidP="00632218">
      <w:pPr>
        <w:pStyle w:val="Brezrazmikov"/>
        <w:rPr>
          <w:sz w:val="24"/>
        </w:rPr>
      </w:pPr>
    </w:p>
    <w:p w14:paraId="31FAA8D8" w14:textId="766CC87D" w:rsidR="003738EC" w:rsidRPr="00644538" w:rsidRDefault="003738EC" w:rsidP="00632218">
      <w:pPr>
        <w:pStyle w:val="Brezrazmikov"/>
      </w:pPr>
      <w:r w:rsidRPr="00644538">
        <w:t xml:space="preserve">Uporabnosti posamezne vrste prometnega sredstva so običajno linearne funkcije parametrov potovanja (trajanja, cene </w:t>
      </w:r>
      <w:r w:rsidR="00F85578" w:rsidRPr="00644538">
        <w:t>itd.</w:t>
      </w:r>
      <w:r w:rsidRPr="00644538">
        <w:t xml:space="preserve">), </w:t>
      </w:r>
      <w:r w:rsidR="00F85578" w:rsidRPr="00644538">
        <w:t>npr.</w:t>
      </w:r>
      <w:r w:rsidRPr="00644538">
        <w:t>:</w:t>
      </w:r>
    </w:p>
    <w:p w14:paraId="782C2E79" w14:textId="77777777" w:rsidR="003738EC" w:rsidRPr="00644538" w:rsidRDefault="003738EC" w:rsidP="00632218">
      <w:pPr>
        <w:pStyle w:val="Brezrazmikov"/>
        <w:rPr>
          <w:sz w:val="24"/>
        </w:rPr>
      </w:pPr>
    </w:p>
    <w:p w14:paraId="51FFC726"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rPr>
              <m:t>u</m:t>
            </m:r>
          </m:e>
          <m:sub>
            <m:r>
              <w:rPr>
                <w:rFonts w:ascii="Cambria Math" w:hAnsi="Cambria Math"/>
              </w:rPr>
              <m:t>oa</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oa</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sSub>
        <m:sSub>
          <m:sSubPr>
            <m:ctrlPr>
              <w:rPr>
                <w:rFonts w:ascii="Cambria Math" w:hAnsi="Cambria Math"/>
              </w:rPr>
            </m:ctrlPr>
          </m:sSubPr>
          <m:e>
            <m:r>
              <w:rPr>
                <w:rFonts w:ascii="Cambria Math" w:hAnsi="Cambria Math"/>
              </w:rPr>
              <m:t>c</m:t>
            </m:r>
          </m:e>
          <m:sub>
            <m:r>
              <w:rPr>
                <w:rFonts w:ascii="Cambria Math" w:hAnsi="Cambria Math"/>
              </w:rPr>
              <m:t>oa</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sSub>
        <m:sSub>
          <m:sSubPr>
            <m:ctrlPr>
              <w:rPr>
                <w:rFonts w:ascii="Cambria Math" w:hAnsi="Cambria Math"/>
              </w:rPr>
            </m:ctrlPr>
          </m:sSubPr>
          <m:e>
            <m:r>
              <w:rPr>
                <w:rFonts w:ascii="Cambria Math" w:hAnsi="Cambria Math"/>
              </w:rPr>
              <m:t>t</m:t>
            </m:r>
          </m:e>
          <m:sub>
            <m:r>
              <w:rPr>
                <w:rFonts w:ascii="Cambria Math" w:hAnsi="Cambria Math"/>
              </w:rPr>
              <m:t>oa</m:t>
            </m:r>
          </m:sub>
        </m:sSub>
      </m:oMath>
      <w:r w:rsidR="003738EC" w:rsidRPr="00644538">
        <w:t xml:space="preserve">, </w:t>
      </w:r>
    </w:p>
    <w:p w14:paraId="5C87EBEC"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rPr>
              <m:t>u</m:t>
            </m:r>
          </m:e>
          <m:sub>
            <m:r>
              <w:rPr>
                <w:rFonts w:ascii="Cambria Math" w:hAnsi="Cambria Math"/>
              </w:rPr>
              <m:t>jp</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jp</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sSub>
        <m:sSub>
          <m:sSubPr>
            <m:ctrlPr>
              <w:rPr>
                <w:rFonts w:ascii="Cambria Math" w:hAnsi="Cambria Math"/>
              </w:rPr>
            </m:ctrlPr>
          </m:sSubPr>
          <m:e>
            <m:r>
              <w:rPr>
                <w:rFonts w:ascii="Cambria Math" w:hAnsi="Cambria Math"/>
              </w:rPr>
              <m:t>c</m:t>
            </m:r>
          </m:e>
          <m:sub>
            <m:r>
              <w:rPr>
                <w:rFonts w:ascii="Cambria Math" w:hAnsi="Cambria Math"/>
              </w:rPr>
              <m:t>jp</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sSub>
        <w:bookmarkStart w:id="87" w:name="OLE_LINK1"/>
        <w:bookmarkStart w:id="88" w:name="OLE_LINK2"/>
        <m:sSub>
          <m:sSubPr>
            <m:ctrlPr>
              <w:rPr>
                <w:rFonts w:ascii="Cambria Math" w:hAnsi="Cambria Math"/>
              </w:rPr>
            </m:ctrlPr>
          </m:sSubPr>
          <m:e>
            <m:r>
              <w:rPr>
                <w:rFonts w:ascii="Cambria Math" w:hAnsi="Cambria Math"/>
              </w:rPr>
              <m:t>t</m:t>
            </m:r>
          </m:e>
          <m:sub>
            <m:r>
              <w:rPr>
                <w:rFonts w:ascii="Cambria Math" w:hAnsi="Cambria Math"/>
              </w:rPr>
              <m:t>jp</m:t>
            </m:r>
          </m:sub>
        </m:sSub>
      </m:oMath>
      <w:bookmarkEnd w:id="87"/>
      <w:bookmarkEnd w:id="88"/>
      <w:r w:rsidR="003738EC" w:rsidRPr="00644538">
        <w:t xml:space="preserve"> ,</w:t>
      </w:r>
    </w:p>
    <w:p w14:paraId="6572A4E2" w14:textId="77777777" w:rsidR="003738EC" w:rsidRPr="00644538" w:rsidRDefault="003738EC" w:rsidP="00632218">
      <w:pPr>
        <w:pStyle w:val="Brezrazmikov"/>
      </w:pPr>
    </w:p>
    <w:p w14:paraId="7A2C5E5F" w14:textId="77777777" w:rsidR="003738EC" w:rsidRPr="00644538" w:rsidRDefault="003738EC" w:rsidP="00632218">
      <w:pPr>
        <w:pStyle w:val="Brezrazmikov"/>
        <w:rPr>
          <w:sz w:val="24"/>
        </w:rPr>
      </w:pPr>
      <w:r w:rsidRPr="00644538">
        <w:rPr>
          <w:sz w:val="24"/>
        </w:rPr>
        <w:t xml:space="preserve">kjer so </w:t>
      </w:r>
    </w:p>
    <w:p w14:paraId="132D4E69" w14:textId="77777777" w:rsidR="003738EC" w:rsidRPr="00644538" w:rsidRDefault="003738EC" w:rsidP="00632218">
      <w:pPr>
        <w:pStyle w:val="Brezrazmikov"/>
        <w:rPr>
          <w:sz w:val="24"/>
        </w:rPr>
      </w:pPr>
    </w:p>
    <w:p w14:paraId="4C25DB33" w14:textId="64402710" w:rsidR="003738EC" w:rsidRPr="00644538" w:rsidRDefault="0002534A" w:rsidP="00632218">
      <w:pPr>
        <w:pStyle w:val="Brezrazmikov"/>
      </w:pPr>
      <m:oMath>
        <m:sSub>
          <m:sSubPr>
            <m:ctrlPr>
              <w:rPr>
                <w:rFonts w:ascii="Cambria Math" w:hAnsi="Cambria Math"/>
              </w:rPr>
            </m:ctrlPr>
          </m:sSubPr>
          <m:e>
            <m:r>
              <w:rPr>
                <w:rFonts w:ascii="Cambria Math" w:hAnsi="Cambria Math"/>
              </w:rPr>
              <m:t>k</m:t>
            </m:r>
          </m:e>
          <m:sub>
            <m:r>
              <w:rPr>
                <w:rFonts w:ascii="Cambria Math" w:hAnsi="Cambria Math"/>
              </w:rPr>
              <m:t>oa</m:t>
            </m:r>
          </m:sub>
        </m:sSub>
      </m:oMath>
      <w:r w:rsidR="003738EC" w:rsidRPr="00644538">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jp</m:t>
            </m:r>
          </m:sub>
        </m:sSub>
      </m:oMath>
      <w:r w:rsidR="003738EC" w:rsidRPr="00644538">
        <w:t xml:space="preserve"> </w:t>
      </w:r>
      <w:r w:rsidR="003738EC" w:rsidRPr="00644538">
        <w:tab/>
      </w:r>
      <w:r w:rsidR="00D17825">
        <w:tab/>
      </w:r>
      <w:r w:rsidR="003738EC" w:rsidRPr="00644538">
        <w:t>konstanti specifični za prometno sredstvo</w:t>
      </w:r>
      <w:r w:rsidR="00226389" w:rsidRPr="00644538">
        <w:t xml:space="preserve"> </w:t>
      </w:r>
    </w:p>
    <w:p w14:paraId="63571130" w14:textId="0C2770E0" w:rsidR="003738EC" w:rsidRPr="00560322" w:rsidRDefault="003738EC" w:rsidP="00632218">
      <w:pPr>
        <w:pStyle w:val="Brezrazmikov"/>
      </w:pPr>
      <m:oMath>
        <m:r>
          <w:rPr>
            <w:rFonts w:ascii="Cambria Math" w:hAnsi="Cambria Math"/>
          </w:rPr>
          <m:t>α</m:t>
        </m:r>
      </m:oMath>
      <w:r w:rsidRPr="00644538">
        <w:t xml:space="preserve"> </w:t>
      </w:r>
      <w:r w:rsidRPr="00644538">
        <w:tab/>
      </w:r>
      <w:r w:rsidRPr="00644538">
        <w:tab/>
        <w:t>koeficient cene</w:t>
      </w:r>
      <w:r w:rsidR="00226389" w:rsidRPr="00644538">
        <w:t xml:space="preserve"> </w:t>
      </w:r>
    </w:p>
    <w:p w14:paraId="1E3B3A3A" w14:textId="6021EF9B" w:rsidR="003738EC" w:rsidRPr="00644538" w:rsidRDefault="003738EC" w:rsidP="00632218">
      <w:pPr>
        <w:pStyle w:val="Brezrazmikov"/>
      </w:pPr>
      <m:oMath>
        <m:r>
          <w:rPr>
            <w:rFonts w:ascii="Cambria Math" w:hAnsi="Cambria Math"/>
          </w:rPr>
          <m:t>β</m:t>
        </m:r>
      </m:oMath>
      <w:r w:rsidRPr="00644538">
        <w:t xml:space="preserve"> </w:t>
      </w:r>
      <w:r w:rsidRPr="00644538">
        <w:tab/>
      </w:r>
      <w:r w:rsidRPr="00644538">
        <w:tab/>
        <w:t>koeficient časa</w:t>
      </w:r>
      <w:r w:rsidR="00226389" w:rsidRPr="00644538">
        <w:t xml:space="preserve"> </w:t>
      </w:r>
    </w:p>
    <w:p w14:paraId="61358A1A" w14:textId="77777777" w:rsidR="003738EC" w:rsidRPr="00644538" w:rsidRDefault="0002534A" w:rsidP="00632218">
      <w:pPr>
        <w:pStyle w:val="Brezrazmikov"/>
      </w:pPr>
      <m:oMath>
        <m:sSub>
          <m:sSubPr>
            <m:ctrlPr>
              <w:rPr>
                <w:rFonts w:ascii="Cambria Math" w:hAnsi="Cambria Math"/>
              </w:rPr>
            </m:ctrlPr>
          </m:sSubPr>
          <m:e>
            <m:r>
              <w:rPr>
                <w:rFonts w:ascii="Cambria Math" w:hAnsi="Cambria Math"/>
              </w:rPr>
              <m:t>c</m:t>
            </m:r>
          </m:e>
          <m:sub>
            <m:r>
              <w:rPr>
                <w:rFonts w:ascii="Cambria Math" w:hAnsi="Cambria Math"/>
              </w:rPr>
              <m:t>oa</m:t>
            </m:r>
          </m:sub>
        </m:sSub>
      </m:oMath>
      <w:r w:rsidR="003738EC" w:rsidRPr="00644538">
        <w:t>,</w:t>
      </w:r>
      <m:oMath>
        <m:sSub>
          <m:sSubPr>
            <m:ctrlPr>
              <w:rPr>
                <w:rFonts w:ascii="Cambria Math" w:hAnsi="Cambria Math"/>
              </w:rPr>
            </m:ctrlPr>
          </m:sSubPr>
          <m:e>
            <m:r>
              <w:rPr>
                <w:rFonts w:ascii="Cambria Math" w:hAnsi="Cambria Math"/>
              </w:rPr>
              <m:t>t</m:t>
            </m:r>
          </m:e>
          <m:sub>
            <m:r>
              <w:rPr>
                <w:rFonts w:ascii="Cambria Math" w:hAnsi="Cambria Math"/>
              </w:rPr>
              <m:t>oa</m:t>
            </m:r>
          </m:sub>
        </m:sSub>
      </m:oMath>
      <w:r w:rsidR="003738EC" w:rsidRPr="00644538">
        <w:tab/>
      </w:r>
      <w:r w:rsidR="003738EC" w:rsidRPr="00644538">
        <w:tab/>
        <w:t>cena in trajanje potovanja z osebnim avtom</w:t>
      </w:r>
    </w:p>
    <w:p w14:paraId="3821C17F" w14:textId="77777777" w:rsidR="00737010" w:rsidRPr="00644538" w:rsidRDefault="0002534A" w:rsidP="00632218">
      <w:pPr>
        <w:pStyle w:val="Brezrazmikov"/>
      </w:pPr>
      <m:oMath>
        <m:sSub>
          <m:sSubPr>
            <m:ctrlPr>
              <w:rPr>
                <w:rFonts w:ascii="Cambria Math" w:hAnsi="Cambria Math"/>
                <w:i/>
              </w:rPr>
            </m:ctrlPr>
          </m:sSubPr>
          <m:e>
            <m:r>
              <w:rPr>
                <w:rFonts w:ascii="Cambria Math" w:hAnsi="Cambria Math"/>
              </w:rPr>
              <m:t>c</m:t>
            </m:r>
          </m:e>
          <m:sub>
            <m:r>
              <w:rPr>
                <w:rFonts w:ascii="Cambria Math" w:hAnsi="Cambria Math"/>
              </w:rPr>
              <m:t>jp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jp</m:t>
            </m:r>
          </m:sub>
        </m:sSub>
      </m:oMath>
      <w:r w:rsidR="003738EC" w:rsidRPr="00644538">
        <w:tab/>
      </w:r>
      <w:r w:rsidR="003738EC" w:rsidRPr="00644538">
        <w:tab/>
        <w:t>cena in trajanje potovanja z javnim prometom</w:t>
      </w:r>
    </w:p>
    <w:p w14:paraId="2A19FD4F" w14:textId="77777777" w:rsidR="00737010" w:rsidRPr="00644538" w:rsidRDefault="00737010" w:rsidP="003738EC">
      <w:pPr>
        <w:jc w:val="left"/>
      </w:pPr>
    </w:p>
    <w:p w14:paraId="5DFFE8C7" w14:textId="10F1E9EC" w:rsidR="003738EC" w:rsidRPr="00644538" w:rsidRDefault="00737010" w:rsidP="00632218">
      <w:pPr>
        <w:pStyle w:val="Brezrazmikov"/>
      </w:pPr>
      <w:r w:rsidRPr="00644538">
        <w:t xml:space="preserve">Koeficiente uporabnostnih funkcij </w:t>
      </w:r>
      <w:r w:rsidR="00E421B4" w:rsidRPr="00644538">
        <w:t xml:space="preserve">se </w:t>
      </w:r>
      <w:r w:rsidRPr="00644538">
        <w:t>določi z analizo podatkov zbranih z anketami izražene preference.</w:t>
      </w:r>
      <w:r w:rsidR="003738EC" w:rsidRPr="00644538">
        <w:rPr>
          <w:rFonts w:ascii="Cambria Math" w:hAnsi="Cambria Math"/>
        </w:rPr>
        <w:br/>
      </w:r>
    </w:p>
    <w:p w14:paraId="33F86475" w14:textId="77777777" w:rsidR="00871EE7" w:rsidRPr="00644538" w:rsidRDefault="00871EE7" w:rsidP="003738EC">
      <w:pPr>
        <w:jc w:val="left"/>
      </w:pPr>
    </w:p>
    <w:p w14:paraId="3D91F242" w14:textId="77777777" w:rsidR="003738EC" w:rsidRPr="00644538" w:rsidRDefault="003738EC" w:rsidP="003738EC">
      <w:pPr>
        <w:pStyle w:val="Naslov3"/>
      </w:pPr>
      <w:bookmarkStart w:id="89" w:name="_Toc118362991"/>
      <w:r w:rsidRPr="00644538">
        <w:lastRenderedPageBreak/>
        <w:t>Multimodalni logit model</w:t>
      </w:r>
      <w:bookmarkEnd w:id="89"/>
    </w:p>
    <w:p w14:paraId="2307B142" w14:textId="2BA7C9B1" w:rsidR="003738EC" w:rsidRPr="00644538" w:rsidRDefault="003738EC" w:rsidP="00632218">
      <w:pPr>
        <w:pStyle w:val="Brezrazmikov"/>
      </w:pPr>
      <w:r w:rsidRPr="00644538">
        <w:t xml:space="preserve">V primeru, da </w:t>
      </w:r>
      <w:r w:rsidR="00E421B4" w:rsidRPr="00644538">
        <w:t xml:space="preserve">je </w:t>
      </w:r>
      <w:r w:rsidRPr="00644538">
        <w:t>na izbiro več vrst prometnih sredstev, lahko izračunamo verjetnost uporabe posamezne vrste na naslednji način:</w:t>
      </w:r>
    </w:p>
    <w:p w14:paraId="7927FE4D" w14:textId="77777777" w:rsidR="003738EC" w:rsidRPr="00644538" w:rsidRDefault="003738EC" w:rsidP="003738EC"/>
    <w:p w14:paraId="0E53BB33" w14:textId="77777777" w:rsidR="003738EC" w:rsidRPr="00632218" w:rsidRDefault="003738EC" w:rsidP="00632218">
      <w:pPr>
        <w:pStyle w:val="Brezrazmikov"/>
      </w:pPr>
      <w:r w:rsidRPr="00644538">
        <w:t xml:space="preserve"> </w:t>
      </w:r>
      <w:r w:rsidRPr="00632218">
        <w:br/>
      </w: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u</m:t>
                    </m:r>
                  </m:e>
                  <m:sub>
                    <m:r>
                      <w:rPr>
                        <w:rFonts w:ascii="Cambria Math" w:hAnsi="Cambria Math"/>
                      </w:rPr>
                      <m:t>i</m:t>
                    </m:r>
                  </m:sub>
                </m:sSub>
              </m:sup>
            </m:sSup>
          </m:num>
          <m:den>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u</m:t>
                        </m:r>
                      </m:e>
                      <m:sub>
                        <m:r>
                          <w:rPr>
                            <w:rFonts w:ascii="Cambria Math" w:hAnsi="Cambria Math"/>
                          </w:rPr>
                          <m:t>j</m:t>
                        </m:r>
                      </m:sub>
                    </m:sSub>
                  </m:sup>
                </m:sSup>
              </m:e>
            </m:nary>
          </m:den>
        </m:f>
      </m:oMath>
      <w:r w:rsidRPr="00632218">
        <w:t xml:space="preserve">. </w:t>
      </w:r>
    </w:p>
    <w:p w14:paraId="3D41444E" w14:textId="77777777" w:rsidR="003738EC" w:rsidRPr="00644538" w:rsidRDefault="003738EC" w:rsidP="003738EC"/>
    <w:p w14:paraId="0BE647B2" w14:textId="77777777" w:rsidR="003738EC" w:rsidRPr="00644538" w:rsidRDefault="003738EC" w:rsidP="003738EC">
      <w:pPr>
        <w:pStyle w:val="Naslov3"/>
      </w:pPr>
      <w:bookmarkStart w:id="90" w:name="_Toc118362992"/>
      <w:r w:rsidRPr="00644538">
        <w:t>Hierarhični logit model</w:t>
      </w:r>
      <w:bookmarkEnd w:id="90"/>
    </w:p>
    <w:p w14:paraId="23041F52" w14:textId="5EF165AA" w:rsidR="003738EC" w:rsidRPr="00632218" w:rsidRDefault="003738EC" w:rsidP="00632218">
      <w:pPr>
        <w:pStyle w:val="Brezrazmikov"/>
      </w:pPr>
      <w:r w:rsidRPr="00644538">
        <w:t xml:space="preserve">V primeru, da </w:t>
      </w:r>
      <w:r w:rsidR="00E421B4" w:rsidRPr="00644538">
        <w:t xml:space="preserve">je </w:t>
      </w:r>
      <w:r w:rsidRPr="00644538">
        <w:t xml:space="preserve">na izbiro več vrst sredstev, med katerimi so si nekatere vrste zelo podobne (npr. avtobus in tramvaj) lahko pride do napačnih izračunov. </w:t>
      </w:r>
      <w:r w:rsidRPr="00632218">
        <w:t xml:space="preserve">V takih primerih je bolje uporabiti hierarhične ali gnezdene modele. </w:t>
      </w:r>
    </w:p>
    <w:p w14:paraId="7032643A" w14:textId="6DD606D8" w:rsidR="003738EC" w:rsidRPr="00632218" w:rsidRDefault="003738EC" w:rsidP="00632218">
      <w:pPr>
        <w:pStyle w:val="Brezrazmikov"/>
      </w:pPr>
      <w:r w:rsidRPr="00632218">
        <w:t xml:space="preserve">Z uporabo hierarhičnih modelov </w:t>
      </w:r>
      <w:r w:rsidR="00E421B4" w:rsidRPr="00632218">
        <w:t xml:space="preserve">se </w:t>
      </w:r>
      <w:r w:rsidRPr="00632218">
        <w:t>najprej izračuna delež potnikov, ki bo uporabil vrste sredstev, ki so si podobne (</w:t>
      </w:r>
      <w:r w:rsidR="005A1AA3" w:rsidRPr="00632218">
        <w:t>npr. javni promet</w:t>
      </w:r>
      <w:r w:rsidRPr="00632218">
        <w:t>), nato pa koliko izmed njih bo uporabilo</w:t>
      </w:r>
      <w:r w:rsidR="005A1AA3" w:rsidRPr="00632218">
        <w:t xml:space="preserve"> posamezno vrsto v tej skupini (npr. avtobus ali tramvaj</w:t>
      </w:r>
      <w:r w:rsidRPr="00632218">
        <w:t>).</w:t>
      </w:r>
    </w:p>
    <w:p w14:paraId="0A4087D4" w14:textId="46D16F60" w:rsidR="007A582A" w:rsidRPr="00644538" w:rsidRDefault="007A582A" w:rsidP="00632218">
      <w:pPr>
        <w:pStyle w:val="Brezrazmikov"/>
      </w:pPr>
      <w:r w:rsidRPr="00644538">
        <w:t>Obstajajo tudi metode, kjer se v fazi izbire načina potovanja določi delež javnega prometa, delež med avtobusom in vlakom pa se določi v fazi obremenjevanja</w:t>
      </w:r>
      <w:r w:rsidR="00871EE7" w:rsidRPr="00644538">
        <w:t>.</w:t>
      </w:r>
    </w:p>
    <w:p w14:paraId="6AFF8C76" w14:textId="086BF674" w:rsidR="00871EE7" w:rsidRPr="00644538" w:rsidRDefault="00871EE7" w:rsidP="00632218">
      <w:pPr>
        <w:pStyle w:val="Brezrazmikov"/>
      </w:pPr>
      <w:r w:rsidRPr="00644538">
        <w:t xml:space="preserve">V primeru, da je frekvenca odhodov avtobusov na najbolj obremenjeni liniji javnega potniškega prometa v konični uri manjša od tri, lahko fazo </w:t>
      </w:r>
      <w:r w:rsidR="00E421B4" w:rsidRPr="00644538">
        <w:t>izračuna načina potovanj v celoti i</w:t>
      </w:r>
      <w:r w:rsidRPr="00644538">
        <w:t>zpustimo.</w:t>
      </w:r>
    </w:p>
    <w:p w14:paraId="117DC1F0" w14:textId="77777777" w:rsidR="003738EC" w:rsidRPr="00644538" w:rsidRDefault="003738EC" w:rsidP="003738EC"/>
    <w:p w14:paraId="2085BE00" w14:textId="77777777" w:rsidR="003738EC" w:rsidRPr="00644538" w:rsidRDefault="003738EC" w:rsidP="003738EC">
      <w:pPr>
        <w:pStyle w:val="Naslov2"/>
      </w:pPr>
      <w:r w:rsidRPr="00644538">
        <w:tab/>
      </w:r>
      <w:bookmarkStart w:id="91" w:name="_Toc118362993"/>
      <w:r w:rsidRPr="00644538">
        <w:t>Obremenjevanje mreže</w:t>
      </w:r>
      <w:bookmarkEnd w:id="91"/>
    </w:p>
    <w:p w14:paraId="45D6C71D" w14:textId="6BAA86B8" w:rsidR="003738EC" w:rsidRPr="00644538" w:rsidRDefault="003738EC" w:rsidP="00632218">
      <w:pPr>
        <w:pStyle w:val="Brezrazmikov"/>
      </w:pPr>
      <w:r w:rsidRPr="00644538">
        <w:t xml:space="preserve">V fazi obremenjevanja mreže </w:t>
      </w:r>
      <w:r w:rsidR="0076464E" w:rsidRPr="00644538">
        <w:t xml:space="preserve">se </w:t>
      </w:r>
      <w:r w:rsidRPr="00644538">
        <w:t xml:space="preserve">potovanja med posameznimi pari con iz izvorno-ciljnih matrik </w:t>
      </w:r>
      <w:r w:rsidR="0076464E" w:rsidRPr="00644538">
        <w:t>po</w:t>
      </w:r>
      <w:r w:rsidRPr="00644538">
        <w:t xml:space="preserve">razdeli po različnih alternativnih poteh med tem parom con. Matrike potovanj osebnih in tovornih vozil </w:t>
      </w:r>
      <w:r w:rsidR="0076464E" w:rsidRPr="00644538">
        <w:t>se po</w:t>
      </w:r>
      <w:r w:rsidRPr="00644538">
        <w:t>razdelimo po cestni mreži, matrike potovanj z javnim prometom pa po mreži javnega prometa.</w:t>
      </w:r>
    </w:p>
    <w:p w14:paraId="5C7087C3" w14:textId="07FF40AD" w:rsidR="003738EC" w:rsidRPr="00644538" w:rsidRDefault="003738EC" w:rsidP="00632218">
      <w:pPr>
        <w:pStyle w:val="Brezrazmikov"/>
      </w:pPr>
      <w:r w:rsidRPr="00644538">
        <w:t xml:space="preserve">Obstaja vrsta metod, ki </w:t>
      </w:r>
      <w:r w:rsidR="0076464E" w:rsidRPr="00644538">
        <w:t xml:space="preserve">se </w:t>
      </w:r>
      <w:r w:rsidRPr="00644538">
        <w:t xml:space="preserve">jih v grobem </w:t>
      </w:r>
      <w:r w:rsidR="0076464E" w:rsidRPr="00644538">
        <w:t xml:space="preserve">deli </w:t>
      </w:r>
      <w:r w:rsidRPr="00644538">
        <w:t>na:</w:t>
      </w:r>
    </w:p>
    <w:p w14:paraId="64152FE2" w14:textId="77777777" w:rsidR="003738EC" w:rsidRPr="00644538" w:rsidRDefault="003738EC" w:rsidP="00632218">
      <w:pPr>
        <w:pStyle w:val="Brezrazmikov"/>
        <w:numPr>
          <w:ilvl w:val="0"/>
          <w:numId w:val="89"/>
        </w:numPr>
      </w:pPr>
      <w:r w:rsidRPr="00644538">
        <w:t>metode statičnega obremenjevanja in</w:t>
      </w:r>
    </w:p>
    <w:p w14:paraId="1BDAEE76" w14:textId="77777777" w:rsidR="003738EC" w:rsidRPr="00644538" w:rsidRDefault="003738EC" w:rsidP="00632218">
      <w:pPr>
        <w:pStyle w:val="Brezrazmikov"/>
        <w:numPr>
          <w:ilvl w:val="0"/>
          <w:numId w:val="89"/>
        </w:numPr>
      </w:pPr>
      <w:r w:rsidRPr="00644538">
        <w:t>metode dinamičnega obremenjevanja.</w:t>
      </w:r>
    </w:p>
    <w:p w14:paraId="38FAD3EC" w14:textId="77777777" w:rsidR="003738EC" w:rsidRPr="00644538" w:rsidRDefault="003738EC" w:rsidP="003738EC">
      <w:pPr>
        <w:pStyle w:val="Odstavekseznama"/>
        <w:ind w:left="720" w:firstLine="0"/>
      </w:pPr>
    </w:p>
    <w:p w14:paraId="09A0E146" w14:textId="77777777" w:rsidR="003738EC" w:rsidRPr="00644538" w:rsidRDefault="003738EC" w:rsidP="003738EC">
      <w:pPr>
        <w:pStyle w:val="Naslov3"/>
      </w:pPr>
      <w:bookmarkStart w:id="92" w:name="_Toc118362994"/>
      <w:r w:rsidRPr="00644538">
        <w:t>Statično obremenjevanje</w:t>
      </w:r>
      <w:bookmarkEnd w:id="92"/>
    </w:p>
    <w:p w14:paraId="7BEEFA6A" w14:textId="6660DBD3" w:rsidR="003738EC" w:rsidRPr="00644538" w:rsidRDefault="003738EC" w:rsidP="00632218">
      <w:pPr>
        <w:pStyle w:val="Brezrazmikov"/>
      </w:pPr>
      <w:r w:rsidRPr="00644538">
        <w:t xml:space="preserve">Pri metodah statičnega obremenjevanja </w:t>
      </w:r>
      <w:r w:rsidR="0076464E" w:rsidRPr="00644538">
        <w:t xml:space="preserve">se </w:t>
      </w:r>
      <w:r w:rsidRPr="00644538">
        <w:t>predpostavi, da se ponudba in povpraševanje znotraj modeliranega obdobja (običajno ene ure) ne spreminja.</w:t>
      </w:r>
    </w:p>
    <w:p w14:paraId="1A09B95C" w14:textId="77777777" w:rsidR="003738EC" w:rsidRPr="00644538" w:rsidRDefault="003738EC" w:rsidP="003738EC"/>
    <w:p w14:paraId="0218B3DA" w14:textId="77777777" w:rsidR="003738EC" w:rsidRPr="00644538" w:rsidRDefault="003738EC" w:rsidP="003738EC">
      <w:pPr>
        <w:pStyle w:val="Naslov4"/>
      </w:pPr>
      <w:bookmarkStart w:id="93" w:name="_Toc118362995"/>
      <w:r w:rsidRPr="00644538">
        <w:t>Deterministične metode</w:t>
      </w:r>
      <w:bookmarkEnd w:id="93"/>
    </w:p>
    <w:p w14:paraId="224FC99F" w14:textId="2CDE2996" w:rsidR="003738EC" w:rsidRPr="00644538" w:rsidRDefault="003738EC" w:rsidP="00632218">
      <w:pPr>
        <w:pStyle w:val="Brezrazmikov"/>
      </w:pPr>
      <w:r w:rsidRPr="00644538">
        <w:t xml:space="preserve">Pri determinističnih metodah </w:t>
      </w:r>
      <w:r w:rsidR="0076464E" w:rsidRPr="00644538">
        <w:t xml:space="preserve">se </w:t>
      </w:r>
      <w:r w:rsidRPr="00644538">
        <w:t>predpostavlja, da potniki točno poznajo potovalni čas po vseh poteh, ki jih imajo na izbiro.</w:t>
      </w:r>
    </w:p>
    <w:p w14:paraId="69F6A15B" w14:textId="77777777" w:rsidR="003738EC" w:rsidRPr="00644538" w:rsidRDefault="003738EC" w:rsidP="003738EC"/>
    <w:p w14:paraId="35991163" w14:textId="77777777" w:rsidR="003738EC" w:rsidRPr="00644538" w:rsidRDefault="003738EC" w:rsidP="003738EC">
      <w:pPr>
        <w:pStyle w:val="Naslov5"/>
      </w:pPr>
      <w:r w:rsidRPr="00644538">
        <w:t>Metoda »vse ali nič«</w:t>
      </w:r>
    </w:p>
    <w:p w14:paraId="5745AD1E" w14:textId="07D8A90F" w:rsidR="003738EC" w:rsidRPr="00644538" w:rsidRDefault="003738EC" w:rsidP="00632218">
      <w:pPr>
        <w:pStyle w:val="Brezrazmikov"/>
      </w:pPr>
      <w:r w:rsidRPr="00644538">
        <w:t xml:space="preserve">Metoda »vse ali nič« je najenostavnejša. Osnovno načelo je, da se vsa potovanja opravijo po najhitrejših poteh, pri čemer pa </w:t>
      </w:r>
      <w:r w:rsidR="0076464E" w:rsidRPr="00644538">
        <w:t xml:space="preserve">se </w:t>
      </w:r>
      <w:r w:rsidRPr="00644538">
        <w:t xml:space="preserve">ne upošteva, da se potovalni čas zaradi prometnih obremenitev poveča. Niti </w:t>
      </w:r>
      <w:r w:rsidR="0076464E" w:rsidRPr="00644538">
        <w:t xml:space="preserve">se </w:t>
      </w:r>
      <w:r w:rsidRPr="00644538">
        <w:t xml:space="preserve">ne upošteva tega, da je prekoračena prepustnost. Tako izračunane prometne obremenitve so torej v večini primerov nerealne; metoda izračuna </w:t>
      </w:r>
      <w:r w:rsidRPr="00644538">
        <w:lastRenderedPageBreak/>
        <w:t>previsoke obremenitve na cestnih odsekih, ki ležijo na poteh, ki so v primeru neoviranega prometnega toka najhitrejše,</w:t>
      </w:r>
      <w:r w:rsidR="005A1AA3" w:rsidRPr="00644538">
        <w:t xml:space="preserve"> </w:t>
      </w:r>
      <w:r w:rsidRPr="00644538">
        <w:t>na ostalih odsekih pa prenizke.</w:t>
      </w:r>
    </w:p>
    <w:p w14:paraId="270F399B" w14:textId="77777777" w:rsidR="003738EC" w:rsidRPr="00644538" w:rsidRDefault="003738EC" w:rsidP="00632218">
      <w:pPr>
        <w:pStyle w:val="Brezrazmikov"/>
      </w:pPr>
      <w:r w:rsidRPr="00644538">
        <w:t>Ta metoda se uporablja zgolj v primeru, da so prometne obremenitve zelo nizke v primerjavi s prepustnostjo omrežja.</w:t>
      </w:r>
    </w:p>
    <w:p w14:paraId="0E21C3C2" w14:textId="77777777" w:rsidR="003738EC" w:rsidRPr="00644538" w:rsidRDefault="003738EC" w:rsidP="00632218">
      <w:pPr>
        <w:pStyle w:val="Brezrazmikov"/>
      </w:pPr>
      <w:r w:rsidRPr="00644538">
        <w:t>Pomembna pa je zato, ker je na nek način vgrajena v ostale metode.</w:t>
      </w:r>
    </w:p>
    <w:p w14:paraId="405F91CA" w14:textId="6D86BB62" w:rsidR="003738EC" w:rsidRPr="00644538" w:rsidRDefault="003738EC" w:rsidP="003738EC">
      <w:pPr>
        <w:spacing w:after="160" w:line="259" w:lineRule="auto"/>
        <w:jc w:val="left"/>
      </w:pPr>
    </w:p>
    <w:p w14:paraId="2D68C195" w14:textId="77777777" w:rsidR="003738EC" w:rsidRPr="00644538" w:rsidRDefault="003738EC" w:rsidP="003738EC">
      <w:pPr>
        <w:pStyle w:val="Naslov5"/>
      </w:pPr>
      <w:r w:rsidRPr="00644538">
        <w:t>Inkrementalna metoda</w:t>
      </w:r>
    </w:p>
    <w:p w14:paraId="2C5B3E28" w14:textId="258D5084" w:rsidR="003738EC" w:rsidRPr="00644538" w:rsidRDefault="003738EC" w:rsidP="00632218">
      <w:pPr>
        <w:pStyle w:val="Brezrazmikov"/>
      </w:pPr>
      <w:r w:rsidRPr="00644538">
        <w:t xml:space="preserve">Pri inkrementalni metodi </w:t>
      </w:r>
      <w:r w:rsidR="0076464E" w:rsidRPr="00644538">
        <w:t xml:space="preserve">se </w:t>
      </w:r>
      <w:r w:rsidRPr="00644538">
        <w:t xml:space="preserve">poskuša upoštevati podaljšanje potovalnega časa tako, da </w:t>
      </w:r>
      <w:r w:rsidR="0076464E" w:rsidRPr="00644538">
        <w:t xml:space="preserve">se </w:t>
      </w:r>
      <w:r w:rsidRPr="00644538">
        <w:t xml:space="preserve">povpraševanje razdeli na več delov, zaporedoma </w:t>
      </w:r>
      <w:r w:rsidR="0076464E" w:rsidRPr="00644538">
        <w:t xml:space="preserve">se </w:t>
      </w:r>
      <w:r w:rsidRPr="00644538">
        <w:t xml:space="preserve">obremenjuje mrežo s posameznimi deli povpraševanja in po vsakem obremenjevanju </w:t>
      </w:r>
      <w:r w:rsidR="0076464E" w:rsidRPr="00644538">
        <w:t xml:space="preserve">se </w:t>
      </w:r>
      <w:r w:rsidRPr="00644538">
        <w:t>izračuna</w:t>
      </w:r>
      <w:r w:rsidR="0076464E" w:rsidRPr="00644538">
        <w:t>j</w:t>
      </w:r>
      <w:r w:rsidRPr="00644538">
        <w:t>o nov</w:t>
      </w:r>
      <w:r w:rsidR="0076464E" w:rsidRPr="00644538">
        <w:t>i</w:t>
      </w:r>
      <w:r w:rsidRPr="00644538">
        <w:t xml:space="preserve"> potovaln</w:t>
      </w:r>
      <w:r w:rsidR="0076464E" w:rsidRPr="00644538">
        <w:t>i</w:t>
      </w:r>
      <w:r w:rsidRPr="00644538">
        <w:t xml:space="preserve"> čas</w:t>
      </w:r>
      <w:r w:rsidR="0076464E" w:rsidRPr="00644538">
        <w:t>i</w:t>
      </w:r>
      <w:r w:rsidRPr="00644538">
        <w:t>.</w:t>
      </w:r>
    </w:p>
    <w:p w14:paraId="436C43EC" w14:textId="4B82A65A" w:rsidR="003738EC" w:rsidRPr="00644538" w:rsidRDefault="003738EC" w:rsidP="00632218">
      <w:pPr>
        <w:pStyle w:val="Brezrazmikov"/>
      </w:pPr>
      <w:r w:rsidRPr="00644538">
        <w:t xml:space="preserve">Ta metoda že bolje upošteva kapacitetne omejitve in prerazporeja vozila tudi na ostalo omrežje. Še vedno pa ima slabosti, saj so rezultati zelo odvisni od tega, na koliko deležev </w:t>
      </w:r>
      <w:r w:rsidR="0076464E" w:rsidRPr="00644538">
        <w:t xml:space="preserve">se </w:t>
      </w:r>
      <w:r w:rsidRPr="00644538">
        <w:t xml:space="preserve">razdeli povpraševanje. Običajno </w:t>
      </w:r>
      <w:r w:rsidR="0076464E" w:rsidRPr="00644538">
        <w:t xml:space="preserve">se </w:t>
      </w:r>
      <w:r w:rsidRPr="00644538">
        <w:t>s to metodo ne doseže ravnovesja med ponudbo in povpraševanjem.</w:t>
      </w:r>
    </w:p>
    <w:p w14:paraId="2B7681D6" w14:textId="77777777" w:rsidR="003738EC" w:rsidRPr="00644538" w:rsidRDefault="003738EC" w:rsidP="003738EC"/>
    <w:p w14:paraId="7C5FC50E" w14:textId="77777777" w:rsidR="003738EC" w:rsidRPr="00644538" w:rsidRDefault="003738EC" w:rsidP="003738EC">
      <w:pPr>
        <w:pStyle w:val="Naslov5"/>
      </w:pPr>
      <w:r w:rsidRPr="00644538">
        <w:t>Ravnovesna metoda</w:t>
      </w:r>
    </w:p>
    <w:p w14:paraId="055C9A14" w14:textId="77777777" w:rsidR="003738EC" w:rsidRPr="00644538" w:rsidRDefault="003738EC" w:rsidP="00632218">
      <w:pPr>
        <w:pStyle w:val="Brezrazmikov"/>
      </w:pPr>
      <w:r w:rsidRPr="00644538">
        <w:t>Ravnovesna metoda obremeni mrežo v skladu s t.i. prvim Wardropovim principom, ki pravi: »Če bi katerikoli posamezni uporabnik izbral drugo pot, bi bil na slabšem.«</w:t>
      </w:r>
    </w:p>
    <w:p w14:paraId="4C8FB4DA" w14:textId="6E34ABE0" w:rsidR="003738EC" w:rsidRPr="00644538" w:rsidRDefault="003738EC" w:rsidP="00632218">
      <w:pPr>
        <w:pStyle w:val="Brezrazmikov"/>
      </w:pPr>
      <w:r w:rsidRPr="00644538">
        <w:t xml:space="preserve">Z uporabo te metode </w:t>
      </w:r>
      <w:r w:rsidR="0076464E" w:rsidRPr="00644538">
        <w:t xml:space="preserve">se </w:t>
      </w:r>
      <w:r w:rsidRPr="00644538">
        <w:t>doseže t.i. uporabniški optimum.</w:t>
      </w:r>
    </w:p>
    <w:p w14:paraId="75F30401" w14:textId="77777777" w:rsidR="006E00E8" w:rsidRPr="00644538" w:rsidRDefault="006E00E8" w:rsidP="006E00E8">
      <w:pPr>
        <w:pStyle w:val="Brezrazmikov"/>
      </w:pPr>
      <w:r w:rsidRPr="00644538">
        <w:t>Za modeliranje PLDP se priporoča uporaba ravnovesnega obremenjevanja.</w:t>
      </w:r>
    </w:p>
    <w:p w14:paraId="3DDB28BA" w14:textId="77777777" w:rsidR="003738EC" w:rsidRPr="00644538" w:rsidRDefault="003738EC" w:rsidP="003738EC"/>
    <w:p w14:paraId="1BB63C77" w14:textId="77777777" w:rsidR="003738EC" w:rsidRPr="00644538" w:rsidRDefault="003738EC" w:rsidP="003738EC">
      <w:pPr>
        <w:pStyle w:val="Naslov4"/>
      </w:pPr>
      <w:bookmarkStart w:id="94" w:name="_Toc118362996"/>
      <w:r w:rsidRPr="00644538">
        <w:t>Stohastične metode</w:t>
      </w:r>
      <w:bookmarkEnd w:id="94"/>
    </w:p>
    <w:p w14:paraId="393A735A" w14:textId="77777777" w:rsidR="003738EC" w:rsidRPr="00644538" w:rsidRDefault="003738EC" w:rsidP="003738EC"/>
    <w:p w14:paraId="12682089" w14:textId="77777777" w:rsidR="003738EC" w:rsidRPr="00644538" w:rsidRDefault="003738EC" w:rsidP="003738EC">
      <w:pPr>
        <w:pStyle w:val="Naslov5"/>
      </w:pPr>
      <w:r w:rsidRPr="00644538">
        <w:t>Stohastično obremenjevanje</w:t>
      </w:r>
    </w:p>
    <w:p w14:paraId="18996E12" w14:textId="60CE6AB9" w:rsidR="003738EC" w:rsidRPr="00644538" w:rsidRDefault="0076464E" w:rsidP="00632218">
      <w:pPr>
        <w:pStyle w:val="Brezrazmikov"/>
      </w:pPr>
      <w:r w:rsidRPr="00644538">
        <w:t>P</w:t>
      </w:r>
      <w:r w:rsidR="003738EC" w:rsidRPr="00644538">
        <w:t>ri determinističnem obremenjevanju</w:t>
      </w:r>
      <w:r w:rsidRPr="00644538">
        <w:t xml:space="preserve"> se</w:t>
      </w:r>
      <w:r w:rsidR="003738EC" w:rsidRPr="00644538">
        <w:t xml:space="preserve"> predpostavlja, da vsi vozniki </w:t>
      </w:r>
    </w:p>
    <w:p w14:paraId="51205F63" w14:textId="77777777" w:rsidR="003738EC" w:rsidRPr="00644538" w:rsidRDefault="003738EC" w:rsidP="00632218">
      <w:pPr>
        <w:pStyle w:val="Brezrazmikov"/>
        <w:numPr>
          <w:ilvl w:val="0"/>
          <w:numId w:val="90"/>
        </w:numPr>
      </w:pPr>
      <w:r w:rsidRPr="00644538">
        <w:t>točno poznajo impedanco vseh poti</w:t>
      </w:r>
    </w:p>
    <w:p w14:paraId="61F8314E" w14:textId="77777777" w:rsidR="003738EC" w:rsidRPr="00644538" w:rsidRDefault="003738EC" w:rsidP="00632218">
      <w:pPr>
        <w:pStyle w:val="Brezrazmikov"/>
        <w:numPr>
          <w:ilvl w:val="0"/>
          <w:numId w:val="90"/>
        </w:numPr>
      </w:pPr>
      <w:r w:rsidRPr="00644538">
        <w:t>enako vrednotijo vse sestavine impedance</w:t>
      </w:r>
    </w:p>
    <w:p w14:paraId="09885D19" w14:textId="69E12E38" w:rsidR="003738EC" w:rsidRPr="00644538" w:rsidRDefault="003738EC" w:rsidP="00632218">
      <w:pPr>
        <w:pStyle w:val="Brezrazmikov"/>
      </w:pPr>
      <w:r w:rsidRPr="00644538">
        <w:t>Pri stohastičnem obremenjevanju</w:t>
      </w:r>
      <w:r w:rsidR="0076464E" w:rsidRPr="00644538">
        <w:t xml:space="preserve"> se</w:t>
      </w:r>
      <w:r w:rsidRPr="00644538">
        <w:t xml:space="preserve"> predpostavi, da dojemanje impedance variira v skladu z neko statistično distribucijo.</w:t>
      </w:r>
    </w:p>
    <w:p w14:paraId="6D8AE591" w14:textId="77777777" w:rsidR="003738EC" w:rsidRPr="00644538" w:rsidRDefault="003738EC" w:rsidP="003738EC"/>
    <w:p w14:paraId="0495D780" w14:textId="77777777" w:rsidR="003738EC" w:rsidRPr="00644538" w:rsidRDefault="003738EC" w:rsidP="003738EC">
      <w:pPr>
        <w:pStyle w:val="Naslov5"/>
      </w:pPr>
      <w:r w:rsidRPr="00644538">
        <w:t>Stohastično ravnovesno obremenjevanje</w:t>
      </w:r>
    </w:p>
    <w:p w14:paraId="03790BAA" w14:textId="7EB71393" w:rsidR="003738EC" w:rsidRPr="00644538" w:rsidRDefault="0076464E" w:rsidP="00632218">
      <w:pPr>
        <w:pStyle w:val="Brezrazmikov"/>
      </w:pPr>
      <w:r w:rsidRPr="00644538">
        <w:t>Je n</w:t>
      </w:r>
      <w:r w:rsidR="003738EC" w:rsidRPr="00644538">
        <w:t>ajbolj napredno in najbolj realistično statično obremenjevanje</w:t>
      </w:r>
      <w:r w:rsidRPr="00644538">
        <w:t xml:space="preserve">. </w:t>
      </w:r>
    </w:p>
    <w:p w14:paraId="55C13B25" w14:textId="1686738B" w:rsidR="003738EC" w:rsidRPr="00644538" w:rsidRDefault="003738EC" w:rsidP="00632218">
      <w:pPr>
        <w:pStyle w:val="Brezrazmikov"/>
      </w:pPr>
      <w:r w:rsidRPr="00644538">
        <w:t xml:space="preserve">Promet se razporedi tako, da vsak potnik </w:t>
      </w:r>
      <w:r w:rsidRPr="00644538">
        <w:rPr>
          <w:b/>
          <w:bCs/>
        </w:rPr>
        <w:t>misli</w:t>
      </w:r>
      <w:r w:rsidRPr="00644538">
        <w:t>, da si ne more več izboljšati</w:t>
      </w:r>
      <w:r w:rsidR="002C510B">
        <w:t xml:space="preserve"> generaliziranega stroška potovanja</w:t>
      </w:r>
      <w:r w:rsidRPr="00644538">
        <w:t>, (neodvisno od ostalih potnikov)</w:t>
      </w:r>
      <w:r w:rsidR="00012218">
        <w:t>.</w:t>
      </w:r>
    </w:p>
    <w:p w14:paraId="7106D1BB" w14:textId="77777777" w:rsidR="003738EC" w:rsidRPr="00644538" w:rsidRDefault="003738EC" w:rsidP="003738EC"/>
    <w:p w14:paraId="2DA8E43A" w14:textId="77777777" w:rsidR="003738EC" w:rsidRPr="00644538" w:rsidRDefault="003738EC" w:rsidP="003738EC">
      <w:pPr>
        <w:pStyle w:val="Naslov3"/>
      </w:pPr>
      <w:bookmarkStart w:id="95" w:name="_Toc118362997"/>
      <w:r w:rsidRPr="00644538">
        <w:t>Dinamično obremenjevanje</w:t>
      </w:r>
      <w:bookmarkEnd w:id="95"/>
    </w:p>
    <w:p w14:paraId="4348511F" w14:textId="684134EC" w:rsidR="003738EC" w:rsidRPr="00644538" w:rsidRDefault="003738EC" w:rsidP="00632218">
      <w:pPr>
        <w:pStyle w:val="Brezrazmikov"/>
      </w:pPr>
      <w:r w:rsidRPr="00644538">
        <w:t xml:space="preserve">Pri dinamičnih metodah pa se bodisi povpraševanje bodisi ponudba ali oba spreminjata. Primer spreminjanja povpraševanja je praznjenje štadiona na koncu tekme. Povečane obremenitve se ne pojavijo takoj na celotnem omrežju, ampak se postopoma širijo v vedno večjo oddaljenost od štadiona, po drugi strani pa se zaradi razprševanja zmanjšujejo. Primeri </w:t>
      </w:r>
      <w:r w:rsidRPr="00644538">
        <w:lastRenderedPageBreak/>
        <w:t>spreminjanja ponudbe pa so spreminjanje parametrov krmiljenja svetlobno signalnih naprav (dolžine faz, število faz,…), spreminjanje števila voznih pasov itd.</w:t>
      </w:r>
    </w:p>
    <w:p w14:paraId="56B0B86C" w14:textId="7D114909" w:rsidR="00737010" w:rsidRPr="00644538" w:rsidRDefault="00737010" w:rsidP="00632218">
      <w:pPr>
        <w:pStyle w:val="Brezrazmikov"/>
      </w:pPr>
      <w:r w:rsidRPr="00644538">
        <w:t xml:space="preserve">Za modeliranje konic </w:t>
      </w:r>
      <w:r w:rsidR="0076464E" w:rsidRPr="00644538">
        <w:t xml:space="preserve">se </w:t>
      </w:r>
      <w:r w:rsidRPr="00644538">
        <w:t>priporoča uporab</w:t>
      </w:r>
      <w:r w:rsidR="0076464E" w:rsidRPr="00644538">
        <w:t>a</w:t>
      </w:r>
      <w:r w:rsidRPr="00644538">
        <w:t xml:space="preserve"> stohastičnega ravnovesnega obremenjevanja,   primeru, da se znotraj konice ponudba ali povpraševanje bistveno spreminja pa dinamično obremenjevanje.</w:t>
      </w:r>
    </w:p>
    <w:p w14:paraId="2FDB2265" w14:textId="77777777" w:rsidR="00226389" w:rsidRPr="00644538" w:rsidRDefault="00226389" w:rsidP="003738EC"/>
    <w:p w14:paraId="31F3FAEF" w14:textId="77777777" w:rsidR="003738EC" w:rsidRPr="00644538" w:rsidRDefault="003738EC" w:rsidP="003738EC">
      <w:pPr>
        <w:pStyle w:val="Naslov2"/>
      </w:pPr>
      <w:bookmarkStart w:id="96" w:name="_Toc118362998"/>
      <w:r w:rsidRPr="00644538">
        <w:t>Način modeliranja gibanja vozil</w:t>
      </w:r>
      <w:bookmarkEnd w:id="96"/>
    </w:p>
    <w:p w14:paraId="77EE78D7" w14:textId="77777777" w:rsidR="003738EC" w:rsidRPr="00644538" w:rsidRDefault="003738EC" w:rsidP="003738EC">
      <w:pPr>
        <w:pStyle w:val="Naslov3"/>
      </w:pPr>
      <w:bookmarkStart w:id="97" w:name="_Toc118362999"/>
      <w:r w:rsidRPr="00644538">
        <w:t>Makroskopski model</w:t>
      </w:r>
      <w:bookmarkEnd w:id="97"/>
    </w:p>
    <w:p w14:paraId="129EBE07" w14:textId="549CEB30" w:rsidR="003738EC" w:rsidRPr="00644538" w:rsidRDefault="003738EC" w:rsidP="00632218">
      <w:pPr>
        <w:pStyle w:val="Brezrazmikov"/>
      </w:pPr>
      <w:r w:rsidRPr="00644538">
        <w:t xml:space="preserve">Ti modeli izračunavajo potovalne čase po cestnem omrežju na osnovi makroskopske odvisnosti hitrosti prometnega toka od gostote. Zamude v križiščih pa se izračunavajo analitično v odvisnosti od pretokov, geometrije in vodenja v križiščih. Pri teh modelih </w:t>
      </w:r>
      <w:r w:rsidR="0076464E" w:rsidRPr="00644538">
        <w:t xml:space="preserve">se </w:t>
      </w:r>
      <w:r w:rsidRPr="00644538">
        <w:t xml:space="preserve">torej ne obravnava posameznih vozil, ampak </w:t>
      </w:r>
      <w:r w:rsidR="0076464E" w:rsidRPr="00644538">
        <w:t xml:space="preserve">se </w:t>
      </w:r>
      <w:r w:rsidRPr="00644538">
        <w:t>modelira prometni tok.</w:t>
      </w:r>
    </w:p>
    <w:p w14:paraId="6EECD800" w14:textId="77777777" w:rsidR="003738EC" w:rsidRPr="00644538" w:rsidRDefault="003738EC" w:rsidP="003738EC"/>
    <w:p w14:paraId="0F276074" w14:textId="77777777" w:rsidR="003738EC" w:rsidRPr="00644538" w:rsidRDefault="003738EC" w:rsidP="003738EC">
      <w:pPr>
        <w:pStyle w:val="Naslov3"/>
      </w:pPr>
      <w:bookmarkStart w:id="98" w:name="_Toc118363000"/>
      <w:r w:rsidRPr="00644538">
        <w:t>Mikroskopski simulacijski prometni model</w:t>
      </w:r>
      <w:bookmarkEnd w:id="98"/>
    </w:p>
    <w:p w14:paraId="74ABFDB5" w14:textId="77777777" w:rsidR="003738EC" w:rsidRPr="00644538" w:rsidRDefault="003738EC" w:rsidP="003738EC"/>
    <w:p w14:paraId="0530F21B" w14:textId="77777777" w:rsidR="003738EC" w:rsidRPr="00644538" w:rsidRDefault="003738EC" w:rsidP="003738EC">
      <w:pPr>
        <w:pStyle w:val="Naslov4"/>
      </w:pPr>
      <w:bookmarkStart w:id="99" w:name="_Toc118363001"/>
      <w:r w:rsidRPr="00644538">
        <w:t>Cestni promet</w:t>
      </w:r>
      <w:bookmarkEnd w:id="99"/>
    </w:p>
    <w:p w14:paraId="32DE0D54" w14:textId="22F766D5" w:rsidR="003738EC" w:rsidRPr="00644538" w:rsidRDefault="003738EC" w:rsidP="00632218">
      <w:pPr>
        <w:pStyle w:val="Brezrazmikov"/>
      </w:pPr>
      <w:r w:rsidRPr="00644538">
        <w:t xml:space="preserve">Pri mikroskopskih simulacijskih modelih cestnega prometa </w:t>
      </w:r>
      <w:r w:rsidR="0076464E" w:rsidRPr="00644538">
        <w:t xml:space="preserve">se </w:t>
      </w:r>
      <w:r w:rsidRPr="00644538">
        <w:t>podrobno modelira gibanje vsakega posameznega vozila. Običajno mikroskopski model vključuje naslednje modele:</w:t>
      </w:r>
    </w:p>
    <w:p w14:paraId="0BB21654" w14:textId="77777777" w:rsidR="003738EC" w:rsidRPr="00644538" w:rsidRDefault="003738EC" w:rsidP="003738EC"/>
    <w:p w14:paraId="4A0F3A94" w14:textId="25C07D94" w:rsidR="003738EC" w:rsidRPr="00644538" w:rsidRDefault="003738EC" w:rsidP="00632218">
      <w:pPr>
        <w:pStyle w:val="Brezrazmikov"/>
        <w:numPr>
          <w:ilvl w:val="0"/>
          <w:numId w:val="91"/>
        </w:numPr>
      </w:pPr>
      <w:r w:rsidRPr="00644538">
        <w:t>Model sprejema vrzel</w:t>
      </w:r>
      <w:r w:rsidR="005A1AA3" w:rsidRPr="00644538">
        <w:t>i</w:t>
      </w:r>
      <w:r w:rsidRPr="00644538">
        <w:t xml:space="preserve"> (gap acceptance model)</w:t>
      </w:r>
    </w:p>
    <w:p w14:paraId="45472418" w14:textId="77777777" w:rsidR="003738EC" w:rsidRPr="00644538" w:rsidRDefault="003738EC" w:rsidP="00632218">
      <w:pPr>
        <w:pStyle w:val="Brezrazmikov"/>
        <w:numPr>
          <w:ilvl w:val="0"/>
          <w:numId w:val="91"/>
        </w:numPr>
      </w:pPr>
      <w:r w:rsidRPr="00644538">
        <w:t>Model menjavanja pasov (lane changing model)</w:t>
      </w:r>
    </w:p>
    <w:p w14:paraId="55408EE0" w14:textId="77777777" w:rsidR="003738EC" w:rsidRPr="00644538" w:rsidRDefault="003738EC" w:rsidP="00632218">
      <w:pPr>
        <w:pStyle w:val="Brezrazmikov"/>
        <w:numPr>
          <w:ilvl w:val="0"/>
          <w:numId w:val="91"/>
        </w:numPr>
      </w:pPr>
      <w:r w:rsidRPr="00644538">
        <w:t>Model sledenja vozil (car following model)</w:t>
      </w:r>
    </w:p>
    <w:p w14:paraId="28B5FF45" w14:textId="77777777" w:rsidR="003738EC" w:rsidRPr="00644538" w:rsidRDefault="003738EC" w:rsidP="003738EC">
      <w:pPr>
        <w:pStyle w:val="Odstavekseznama"/>
        <w:ind w:left="720" w:firstLine="0"/>
      </w:pPr>
    </w:p>
    <w:p w14:paraId="690EB003" w14:textId="4654694F" w:rsidR="003738EC" w:rsidRPr="00644538" w:rsidRDefault="003738EC" w:rsidP="00632218">
      <w:pPr>
        <w:pStyle w:val="Brezrazmikov"/>
      </w:pPr>
      <w:r w:rsidRPr="00644538">
        <w:t xml:space="preserve">Z mikroskopskimi modeli </w:t>
      </w:r>
      <w:r w:rsidR="0076464E" w:rsidRPr="00644538">
        <w:t xml:space="preserve">se </w:t>
      </w:r>
      <w:r w:rsidRPr="00644538">
        <w:t xml:space="preserve">lahko podrobno analizira vplive različnega vodenja prometa (semaforji in ostala spremenljiva signalizacija, navigacijski sistemi </w:t>
      </w:r>
      <w:r w:rsidR="00F85578" w:rsidRPr="00644538">
        <w:t>itd.</w:t>
      </w:r>
      <w:r w:rsidRPr="00644538">
        <w:t>).</w:t>
      </w:r>
    </w:p>
    <w:p w14:paraId="73835AE6" w14:textId="28B73EE7" w:rsidR="003738EC" w:rsidRPr="00644538" w:rsidRDefault="003738EC" w:rsidP="00632218">
      <w:pPr>
        <w:pStyle w:val="Brezrazmikov"/>
      </w:pPr>
      <w:r w:rsidRPr="00644538">
        <w:t>Ti modeli se največkrat uporabljajo za oceno cestnih omrežij v urbanem območju, ali kjer je veliko konfliktov, ki jih je z makroskopskimi modeli težko analizirati (območja priključkov, prepletanj, kompleksna križanja). Uporabljajo se tudi za modeliranje učinkov raznih ukrepov upravljanja prometa (ITS), kompl</w:t>
      </w:r>
      <w:r w:rsidR="005A1AA3" w:rsidRPr="00644538">
        <w:t>eksne analize prometne varnosti itd.</w:t>
      </w:r>
    </w:p>
    <w:p w14:paraId="3DF5C059" w14:textId="77777777" w:rsidR="005611D1" w:rsidRPr="00644538" w:rsidRDefault="005611D1" w:rsidP="003738EC"/>
    <w:p w14:paraId="55728E28" w14:textId="77777777" w:rsidR="003738EC" w:rsidRPr="00644538" w:rsidRDefault="003738EC" w:rsidP="003738EC">
      <w:pPr>
        <w:pStyle w:val="Naslov4"/>
      </w:pPr>
      <w:bookmarkStart w:id="100" w:name="_Toc118363002"/>
      <w:r w:rsidRPr="00644538">
        <w:t>Železniški promet</w:t>
      </w:r>
      <w:bookmarkEnd w:id="100"/>
    </w:p>
    <w:p w14:paraId="589A2662" w14:textId="2F58C5F4" w:rsidR="003738EC" w:rsidRPr="00644538" w:rsidRDefault="003738EC" w:rsidP="00632218">
      <w:pPr>
        <w:pStyle w:val="Brezrazmikov"/>
      </w:pPr>
      <w:r w:rsidRPr="00644538">
        <w:t xml:space="preserve">Z mikroskopskimi simulacijskimi modeli železniškega prometa </w:t>
      </w:r>
      <w:r w:rsidR="0076464E" w:rsidRPr="00644538">
        <w:t xml:space="preserve">se </w:t>
      </w:r>
      <w:r w:rsidRPr="00644538">
        <w:t xml:space="preserve">podrobno modelira gibanje vsakega posameznega vlaka. Za mikroskopske simulacije </w:t>
      </w:r>
      <w:r w:rsidR="0076464E" w:rsidRPr="00644538">
        <w:t xml:space="preserve">je treba pridobiti </w:t>
      </w:r>
      <w:r w:rsidRPr="00644538">
        <w:t>podrobne podatke o infrastrukturi</w:t>
      </w:r>
      <w:r w:rsidR="002B0AAA">
        <w:t xml:space="preserve"> </w:t>
      </w:r>
      <w:r w:rsidRPr="00644538">
        <w:t xml:space="preserve">( tiri, kretnice, postaje, signali), voznih redih (prihod in odhod vsakega vlaka s postaje, minimalni čas postanka in povezava z ostalimi vlaki) in vozilih (tehnične karakteristike lokomotiv, vagonov in vlakovnih kompozicij). Med simulacijo vlaki vozijo po </w:t>
      </w:r>
      <w:r w:rsidR="00F85578" w:rsidRPr="00644538">
        <w:t>pred definiranih</w:t>
      </w:r>
      <w:r w:rsidRPr="00644538">
        <w:t xml:space="preserve"> voznih redih, program pa preračunava njihovo gibanje z upoštevanjem omejitev infrastrukture in vozil.</w:t>
      </w:r>
    </w:p>
    <w:p w14:paraId="2CBF5053" w14:textId="77777777" w:rsidR="003738EC" w:rsidRPr="00644538" w:rsidRDefault="003738EC" w:rsidP="00632218">
      <w:pPr>
        <w:pStyle w:val="Brezrazmikov"/>
      </w:pPr>
      <w:r w:rsidRPr="00644538">
        <w:t>Ti modeli se največkrat uporabljajo za oceno ustreznosti postajne infrastrukture in voznih redov.</w:t>
      </w:r>
    </w:p>
    <w:p w14:paraId="42794802" w14:textId="77777777" w:rsidR="003738EC" w:rsidRPr="00644538" w:rsidRDefault="003738EC" w:rsidP="003738EC"/>
    <w:p w14:paraId="41CC55FC" w14:textId="48BDFC22" w:rsidR="003738EC" w:rsidRPr="00644538" w:rsidRDefault="003738EC" w:rsidP="00632218">
      <w:pPr>
        <w:pStyle w:val="Brezrazmikov"/>
      </w:pPr>
      <w:r w:rsidRPr="00644538">
        <w:t xml:space="preserve">Slabost mikroskopskih simulacijskih modelov je daljši čas potreben za </w:t>
      </w:r>
      <w:r w:rsidR="006E00E8">
        <w:t xml:space="preserve">izdelavo modela in </w:t>
      </w:r>
      <w:r w:rsidRPr="00644538">
        <w:t>simulacijo.</w:t>
      </w:r>
    </w:p>
    <w:p w14:paraId="5D37B2BE" w14:textId="77777777" w:rsidR="002B0AAA" w:rsidRPr="00644538" w:rsidRDefault="002B0AAA" w:rsidP="003738EC"/>
    <w:p w14:paraId="6DA93CE5" w14:textId="77777777" w:rsidR="003738EC" w:rsidRPr="00644538" w:rsidRDefault="003738EC" w:rsidP="003738EC">
      <w:pPr>
        <w:pStyle w:val="Naslov3"/>
      </w:pPr>
      <w:bookmarkStart w:id="101" w:name="_Toc104547331"/>
      <w:bookmarkStart w:id="102" w:name="_Toc118363003"/>
      <w:bookmarkEnd w:id="101"/>
      <w:r w:rsidRPr="00644538">
        <w:t>Mezoskopski prometni model</w:t>
      </w:r>
      <w:bookmarkEnd w:id="102"/>
    </w:p>
    <w:p w14:paraId="10921082" w14:textId="77777777" w:rsidR="003738EC" w:rsidRPr="00644538" w:rsidRDefault="003738EC" w:rsidP="003738EC"/>
    <w:p w14:paraId="4E9013AF" w14:textId="7794610D" w:rsidR="003738EC" w:rsidRPr="00644538" w:rsidRDefault="003738EC" w:rsidP="00632218">
      <w:pPr>
        <w:pStyle w:val="Brezrazmikov"/>
      </w:pPr>
      <w:r w:rsidRPr="00644538">
        <w:t xml:space="preserve">Pri mezoskopskih simulacijah </w:t>
      </w:r>
      <w:r w:rsidR="0076464E" w:rsidRPr="00644538">
        <w:t xml:space="preserve">se </w:t>
      </w:r>
      <w:r w:rsidRPr="00644538">
        <w:t>še vedno modelira gibanje vsakega posameznega vozila, a bolj poenostavljeno. Primer take poenostavitve je bolj poenostavljen model sledenja vozil ali pa celo pristop, da se vsa vozila na nekem odseku gibljejo z enako hitrostjo, ki ustreza makroskopski odvisnosti med hitrostjo in pretokom.</w:t>
      </w:r>
    </w:p>
    <w:p w14:paraId="084FECDB" w14:textId="77777777" w:rsidR="003738EC" w:rsidRPr="00644538" w:rsidRDefault="003738EC" w:rsidP="003738EC"/>
    <w:p w14:paraId="7D3E3D96" w14:textId="77777777" w:rsidR="003738EC" w:rsidRPr="00644538" w:rsidRDefault="003738EC" w:rsidP="00632218">
      <w:pPr>
        <w:pStyle w:val="Brezrazmikov"/>
      </w:pPr>
      <w:r w:rsidRPr="00644538">
        <w:t>Pogosto se pri takih simulacijah podatki o vozilih ne spreminjajo v fiksnih časovnih intervalih, ampak samo ob posebnih dogodkih.</w:t>
      </w:r>
    </w:p>
    <w:p w14:paraId="57CD8DE4" w14:textId="77777777" w:rsidR="003738EC" w:rsidRPr="00644538" w:rsidRDefault="003738EC" w:rsidP="003738EC"/>
    <w:p w14:paraId="03C93AF9" w14:textId="125C36AC" w:rsidR="003738EC" w:rsidRPr="00644538" w:rsidRDefault="003738EC" w:rsidP="00632218">
      <w:pPr>
        <w:pStyle w:val="Brezrazmikov"/>
      </w:pPr>
      <w:r w:rsidRPr="00644538">
        <w:t xml:space="preserve">S tem </w:t>
      </w:r>
      <w:r w:rsidR="0076464E" w:rsidRPr="00644538">
        <w:t xml:space="preserve">se </w:t>
      </w:r>
      <w:r w:rsidRPr="00644538">
        <w:t>doseže bistveno krajše čase potrebne za simulacijo.</w:t>
      </w:r>
    </w:p>
    <w:p w14:paraId="59E81F73" w14:textId="77777777" w:rsidR="003738EC" w:rsidRPr="00644538" w:rsidRDefault="003738EC" w:rsidP="003738EC"/>
    <w:p w14:paraId="390B5313" w14:textId="77777777" w:rsidR="003738EC" w:rsidRPr="00644538" w:rsidRDefault="003738EC" w:rsidP="003738EC">
      <w:pPr>
        <w:pStyle w:val="Naslov3"/>
      </w:pPr>
      <w:bookmarkStart w:id="103" w:name="_Toc118363004"/>
      <w:r w:rsidRPr="00644538">
        <w:t>Hibridni model</w:t>
      </w:r>
      <w:bookmarkEnd w:id="103"/>
    </w:p>
    <w:p w14:paraId="027EC0A5" w14:textId="77777777" w:rsidR="003738EC" w:rsidRPr="00644538" w:rsidRDefault="003738EC" w:rsidP="003738EC"/>
    <w:p w14:paraId="53B12B05" w14:textId="09B09690" w:rsidR="003738EC" w:rsidRPr="00644538" w:rsidRDefault="003738EC" w:rsidP="00632218">
      <w:pPr>
        <w:pStyle w:val="Brezrazmikov"/>
      </w:pPr>
      <w:r w:rsidRPr="00644538">
        <w:t>Mikroskopske i</w:t>
      </w:r>
      <w:r w:rsidR="00F85578">
        <w:t>n</w:t>
      </w:r>
      <w:r w:rsidRPr="00644538">
        <w:t xml:space="preserve"> mezoskopske simulacije </w:t>
      </w:r>
      <w:r w:rsidR="0076464E" w:rsidRPr="00644538">
        <w:t xml:space="preserve">se </w:t>
      </w:r>
      <w:r w:rsidRPr="00644538">
        <w:t>lahko kombinira</w:t>
      </w:r>
      <w:r w:rsidR="0076464E" w:rsidRPr="00644538">
        <w:t>j</w:t>
      </w:r>
      <w:r w:rsidRPr="00644538">
        <w:t xml:space="preserve">o v t.i. hibridno simulacijo. Območja, ki jih </w:t>
      </w:r>
      <w:r w:rsidR="0076464E" w:rsidRPr="00644538">
        <w:t>je treba</w:t>
      </w:r>
      <w:r w:rsidRPr="00644538">
        <w:t xml:space="preserve"> modelirati podrobno, </w:t>
      </w:r>
      <w:r w:rsidR="0076464E" w:rsidRPr="00644538">
        <w:t xml:space="preserve">se </w:t>
      </w:r>
      <w:r w:rsidRPr="00644538">
        <w:t>označi</w:t>
      </w:r>
      <w:r w:rsidR="0076464E" w:rsidRPr="00644538">
        <w:t>j</w:t>
      </w:r>
      <w:r w:rsidRPr="00644538">
        <w:t>o posebej. Ta posebej označena območja so simulirana mikroskopsko, ostala pa mezoskopsko.</w:t>
      </w:r>
    </w:p>
    <w:p w14:paraId="4ECC37AF" w14:textId="2A359299" w:rsidR="003738EC" w:rsidRPr="00644538" w:rsidRDefault="003738EC" w:rsidP="00632218">
      <w:pPr>
        <w:pStyle w:val="Brezrazmikov"/>
      </w:pPr>
      <w:r w:rsidRPr="00644538">
        <w:t>Na ta način</w:t>
      </w:r>
      <w:r w:rsidR="0076464E" w:rsidRPr="00644538">
        <w:t xml:space="preserve"> se</w:t>
      </w:r>
      <w:r w:rsidRPr="00644538">
        <w:t xml:space="preserve"> lahko obdrži željen</w:t>
      </w:r>
      <w:r w:rsidR="0076464E" w:rsidRPr="00644538">
        <w:t>a</w:t>
      </w:r>
      <w:r w:rsidRPr="00644538">
        <w:t xml:space="preserve"> natančnost na območjih, ki</w:t>
      </w:r>
      <w:r w:rsidR="00F85578">
        <w:t xml:space="preserve"> </w:t>
      </w:r>
      <w:r w:rsidR="0076464E" w:rsidRPr="00644538">
        <w:t>so</w:t>
      </w:r>
      <w:r w:rsidRPr="00644538">
        <w:t xml:space="preserve"> posebej zanim</w:t>
      </w:r>
      <w:r w:rsidR="0076464E" w:rsidRPr="00644538">
        <w:t>iva</w:t>
      </w:r>
      <w:r w:rsidRPr="00644538">
        <w:t xml:space="preserve">, istočasno pa </w:t>
      </w:r>
      <w:r w:rsidR="0076464E" w:rsidRPr="00644538">
        <w:t xml:space="preserve">se </w:t>
      </w:r>
      <w:r w:rsidRPr="00644538">
        <w:t>precej skrajš</w:t>
      </w:r>
      <w:r w:rsidR="0076464E" w:rsidRPr="00644538">
        <w:t>a</w:t>
      </w:r>
      <w:r w:rsidRPr="00644538">
        <w:t xml:space="preserve"> čas simulacije.</w:t>
      </w:r>
    </w:p>
    <w:p w14:paraId="4F943ADC" w14:textId="11AFFD0D" w:rsidR="00EA1568" w:rsidRPr="00644538" w:rsidRDefault="00EA1568" w:rsidP="00EA1568">
      <w:bookmarkStart w:id="104" w:name="_Toc104547335"/>
      <w:bookmarkStart w:id="105" w:name="_Toc104547336"/>
      <w:bookmarkEnd w:id="104"/>
      <w:bookmarkEnd w:id="105"/>
    </w:p>
    <w:p w14:paraId="04A2ED95" w14:textId="77777777" w:rsidR="00EA1568" w:rsidRPr="00644538" w:rsidRDefault="00701F82" w:rsidP="00C64EC4">
      <w:pPr>
        <w:pStyle w:val="Naslov1"/>
      </w:pPr>
      <w:bookmarkStart w:id="106" w:name="_Toc118363005"/>
      <w:r w:rsidRPr="00644538">
        <w:t>Napoved</w:t>
      </w:r>
      <w:bookmarkEnd w:id="106"/>
    </w:p>
    <w:p w14:paraId="79811E34" w14:textId="1C0CD3B0" w:rsidR="00084318" w:rsidRPr="00644538" w:rsidRDefault="00084318" w:rsidP="00632218">
      <w:pPr>
        <w:pStyle w:val="Brezrazmikov"/>
      </w:pPr>
      <w:r w:rsidRPr="00644538">
        <w:t>Napoved prom</w:t>
      </w:r>
      <w:r w:rsidR="00644538" w:rsidRPr="00644538">
        <w:t>e</w:t>
      </w:r>
      <w:r w:rsidRPr="00644538">
        <w:t>ta se običajno izvede za več scenarijev bodočega povpraševanja in bodoče ponudbe.</w:t>
      </w:r>
    </w:p>
    <w:p w14:paraId="23215939" w14:textId="2EBF77AF" w:rsidR="00EA1568" w:rsidRPr="00644538" w:rsidRDefault="00084318" w:rsidP="00632218">
      <w:pPr>
        <w:pStyle w:val="Brezrazmikov"/>
      </w:pPr>
      <w:r w:rsidRPr="00644538">
        <w:t xml:space="preserve">Preverjanje več scenarijev bodočega povpraševanja je seveda posebej pomembno pri uporabi modelov spremenljivega povpraševanja. V tem primeru </w:t>
      </w:r>
      <w:r w:rsidR="00B12D75" w:rsidRPr="00644538">
        <w:t xml:space="preserve">se </w:t>
      </w:r>
      <w:r w:rsidRPr="00644538">
        <w:t xml:space="preserve">kot vhodni podatek </w:t>
      </w:r>
      <w:r w:rsidR="00EE11A2" w:rsidRPr="00644538">
        <w:t xml:space="preserve">za izračun povečane generacije potovanj uporabi </w:t>
      </w:r>
      <w:r w:rsidRPr="00644538">
        <w:t>napovedi bodoče</w:t>
      </w:r>
      <w:r w:rsidR="00EE11A2" w:rsidRPr="00644538">
        <w:t xml:space="preserve"> </w:t>
      </w:r>
      <w:r w:rsidR="00F85578" w:rsidRPr="00644538">
        <w:t>namenske rabe</w:t>
      </w:r>
      <w:r w:rsidRPr="00644538">
        <w:t xml:space="preserve"> </w:t>
      </w:r>
      <w:r w:rsidR="00755467" w:rsidRPr="00644538">
        <w:t xml:space="preserve">prostora </w:t>
      </w:r>
      <w:r w:rsidRPr="00644538">
        <w:t>(ki jo dobimo od urbanistov oz. prostorskih načrtovalcev)</w:t>
      </w:r>
      <w:r w:rsidR="00EE11A2" w:rsidRPr="00644538">
        <w:t xml:space="preserve">, poleg tega pa </w:t>
      </w:r>
      <w:r w:rsidR="00B12D75" w:rsidRPr="00644538">
        <w:t xml:space="preserve">se </w:t>
      </w:r>
      <w:r w:rsidRPr="00644538">
        <w:t xml:space="preserve">običajno preverja več scenarijev napovedi </w:t>
      </w:r>
      <w:r w:rsidR="00EA1568" w:rsidRPr="00644538">
        <w:t>socialno-ekonomskih karakteristik populacije</w:t>
      </w:r>
      <w:r w:rsidRPr="00644538">
        <w:t xml:space="preserve"> (rast dohodka, lastništva vozil, zaposlenosti).</w:t>
      </w:r>
      <w:r w:rsidR="00EE11A2" w:rsidRPr="00644538">
        <w:t xml:space="preserve"> </w:t>
      </w:r>
    </w:p>
    <w:p w14:paraId="38303237" w14:textId="312CFA40" w:rsidR="00F723F6" w:rsidRPr="00644538" w:rsidRDefault="00F723F6" w:rsidP="00632218">
      <w:pPr>
        <w:pStyle w:val="Brezrazmikov"/>
      </w:pPr>
      <w:r w:rsidRPr="00644538">
        <w:t xml:space="preserve">V scenarijih različne prometne ponudbe pa </w:t>
      </w:r>
      <w:r w:rsidR="00B12D75" w:rsidRPr="00644538">
        <w:t xml:space="preserve">se </w:t>
      </w:r>
      <w:r w:rsidR="001C6448" w:rsidRPr="00644538">
        <w:t xml:space="preserve">lahko </w:t>
      </w:r>
      <w:r w:rsidRPr="00644538">
        <w:t>poleg različnih infrastrukturnih ukrepov kombinira tudi različne ponudbe storitev javnega potniškega prometa in variante ukrepov prometne politike.</w:t>
      </w:r>
    </w:p>
    <w:p w14:paraId="2C033BE7" w14:textId="36F717D5" w:rsidR="00F723F6" w:rsidRPr="00644538" w:rsidRDefault="00F723F6" w:rsidP="00632218">
      <w:pPr>
        <w:pStyle w:val="Brezrazmikov"/>
      </w:pPr>
      <w:r w:rsidRPr="00644538">
        <w:t xml:space="preserve">Za potrebe </w:t>
      </w:r>
      <w:r w:rsidR="004E31F7">
        <w:t xml:space="preserve">analize </w:t>
      </w:r>
      <w:r w:rsidRPr="00644538">
        <w:t xml:space="preserve">ekonomske </w:t>
      </w:r>
      <w:r w:rsidR="004E31F7">
        <w:t>učinkovitosti</w:t>
      </w:r>
      <w:r w:rsidRPr="00644538">
        <w:t xml:space="preserve"> mora biti obvezno en scenarij, ki ne predvideva nobenih ukrepov</w:t>
      </w:r>
      <w:r w:rsidR="00EF012C" w:rsidRPr="00644538">
        <w:t xml:space="preserve"> (t.i. primerjalno omrežje)</w:t>
      </w:r>
      <w:r w:rsidRPr="00644538">
        <w:t>.</w:t>
      </w:r>
    </w:p>
    <w:p w14:paraId="79EE9764" w14:textId="258925B8" w:rsidR="00F723F6" w:rsidRPr="00644538" w:rsidRDefault="00F723F6" w:rsidP="00632218">
      <w:pPr>
        <w:pStyle w:val="Brezrazmikov"/>
      </w:pPr>
      <w:r w:rsidRPr="00644538">
        <w:t xml:space="preserve">Pri poenostavljenih metodah </w:t>
      </w:r>
      <w:r w:rsidR="00B12D75" w:rsidRPr="00644538">
        <w:t xml:space="preserve">se </w:t>
      </w:r>
      <w:r w:rsidRPr="00644538">
        <w:t>običajno izvede</w:t>
      </w:r>
      <w:r w:rsidR="003B3083" w:rsidRPr="00644538">
        <w:t xml:space="preserve"> napoved zgolj za en scenarij prometnega povpraševanja.</w:t>
      </w:r>
    </w:p>
    <w:p w14:paraId="26F146D6" w14:textId="77777777" w:rsidR="0002044B" w:rsidRPr="00644538" w:rsidRDefault="0002044B" w:rsidP="0002044B"/>
    <w:p w14:paraId="11373505" w14:textId="77777777" w:rsidR="000E3748" w:rsidRPr="00644538" w:rsidRDefault="00084318" w:rsidP="000E3748">
      <w:pPr>
        <w:pStyle w:val="Naslov1"/>
      </w:pPr>
      <w:bookmarkStart w:id="107" w:name="_Toc118363006"/>
      <w:r w:rsidRPr="00644538">
        <w:t>Literatura</w:t>
      </w:r>
      <w:bookmarkEnd w:id="107"/>
    </w:p>
    <w:p w14:paraId="0DF9B9EA" w14:textId="073C78CA" w:rsidR="00EA1568" w:rsidRPr="00632218" w:rsidRDefault="00EA1568" w:rsidP="00632218">
      <w:pPr>
        <w:pStyle w:val="Brezrazmikov"/>
        <w:numPr>
          <w:ilvl w:val="0"/>
          <w:numId w:val="99"/>
        </w:numPr>
      </w:pPr>
      <w:r w:rsidRPr="00632218">
        <w:fldChar w:fldCharType="begin" w:fldLock="1"/>
      </w:r>
      <w:r w:rsidRPr="00644538">
        <w:instrText xml:space="preserve">ADDIN Mendeley Bibliography CSL_BIBLIOGRAPHY </w:instrText>
      </w:r>
      <w:r w:rsidRPr="00632218">
        <w:fldChar w:fldCharType="separate"/>
      </w:r>
      <w:r w:rsidRPr="00632218">
        <w:t>European Commission. (2019). Handbook on External Costs of Transport.</w:t>
      </w:r>
    </w:p>
    <w:p w14:paraId="405E0938" w14:textId="77777777" w:rsidR="00EA1568" w:rsidRPr="00632218" w:rsidRDefault="00EA1568" w:rsidP="00632218">
      <w:pPr>
        <w:pStyle w:val="Brezrazmikov"/>
        <w:numPr>
          <w:ilvl w:val="0"/>
          <w:numId w:val="99"/>
        </w:numPr>
      </w:pPr>
      <w:r w:rsidRPr="00632218">
        <w:t>M, T. A. G. U. (2018). Tag unit m5.3. May.</w:t>
      </w:r>
    </w:p>
    <w:p w14:paraId="7294808F" w14:textId="77777777" w:rsidR="00C0565B" w:rsidRPr="00632218" w:rsidRDefault="00EA1568" w:rsidP="00632218">
      <w:pPr>
        <w:pStyle w:val="Brezrazmikov"/>
        <w:numPr>
          <w:ilvl w:val="0"/>
          <w:numId w:val="99"/>
        </w:numPr>
      </w:pPr>
      <w:r w:rsidRPr="00632218">
        <w:t>SMERNICA ZA IZDELAVO OCENE UČINKA NA VARNOST V PROMETU ( RSIA ). (2012).</w:t>
      </w:r>
    </w:p>
    <w:p w14:paraId="4614D846" w14:textId="77777777" w:rsidR="00C0565B" w:rsidRPr="00632218" w:rsidRDefault="00C0565B" w:rsidP="00632218">
      <w:pPr>
        <w:pStyle w:val="Brezrazmikov"/>
        <w:numPr>
          <w:ilvl w:val="0"/>
          <w:numId w:val="99"/>
        </w:numPr>
      </w:pPr>
      <w:r w:rsidRPr="00632218">
        <w:lastRenderedPageBreak/>
        <w:t>VISUM Manual</w:t>
      </w:r>
    </w:p>
    <w:p w14:paraId="28B9C5AE" w14:textId="77777777" w:rsidR="00C0565B" w:rsidRPr="00632218" w:rsidRDefault="00C0565B" w:rsidP="00632218">
      <w:pPr>
        <w:pStyle w:val="Brezrazmikov"/>
        <w:numPr>
          <w:ilvl w:val="0"/>
          <w:numId w:val="99"/>
        </w:numPr>
      </w:pPr>
      <w:r w:rsidRPr="00632218">
        <w:t>VISSIM Manual</w:t>
      </w:r>
    </w:p>
    <w:p w14:paraId="79E16C4A" w14:textId="77777777" w:rsidR="00C0565B" w:rsidRPr="00632218" w:rsidRDefault="00C0565B" w:rsidP="00632218">
      <w:pPr>
        <w:pStyle w:val="Brezrazmikov"/>
        <w:numPr>
          <w:ilvl w:val="0"/>
          <w:numId w:val="99"/>
        </w:numPr>
      </w:pPr>
      <w:r w:rsidRPr="00632218">
        <w:t>OPCOST metodologija</w:t>
      </w:r>
    </w:p>
    <w:p w14:paraId="5804490B" w14:textId="77777777" w:rsidR="00C0565B" w:rsidRPr="00632218" w:rsidRDefault="001B20F1" w:rsidP="00632218">
      <w:pPr>
        <w:pStyle w:val="Brezrazmikov"/>
        <w:numPr>
          <w:ilvl w:val="0"/>
          <w:numId w:val="99"/>
        </w:numPr>
      </w:pPr>
      <w:r w:rsidRPr="00632218">
        <w:t>Transport modelling</w:t>
      </w:r>
    </w:p>
    <w:p w14:paraId="37731612" w14:textId="77777777" w:rsidR="001B20F1" w:rsidRPr="00632218" w:rsidRDefault="00B827A9" w:rsidP="00632218">
      <w:pPr>
        <w:pStyle w:val="Brezrazmikov"/>
        <w:numPr>
          <w:ilvl w:val="0"/>
          <w:numId w:val="99"/>
        </w:numPr>
      </w:pPr>
      <w:r w:rsidRPr="00632218">
        <w:t>TSC  06.511 : 2009   PROMETNE OBREMENITVE DOLOČITEV IN RAZVRSTITEV</w:t>
      </w:r>
    </w:p>
    <w:p w14:paraId="60288F03" w14:textId="2308E01D" w:rsidR="008B0D53" w:rsidRPr="001C627E" w:rsidRDefault="0034236B" w:rsidP="00090CB3">
      <w:pPr>
        <w:pStyle w:val="Brezrazmikov"/>
        <w:widowControl w:val="0"/>
        <w:numPr>
          <w:ilvl w:val="0"/>
          <w:numId w:val="99"/>
        </w:numPr>
        <w:autoSpaceDE w:val="0"/>
        <w:autoSpaceDN w:val="0"/>
        <w:adjustRightInd w:val="0"/>
        <w:rPr>
          <w:sz w:val="20"/>
        </w:rPr>
      </w:pPr>
      <w:r w:rsidRPr="00632218">
        <w:t>Pravilnik o projektiranju cest</w:t>
      </w:r>
      <w:r w:rsidR="00EA1568" w:rsidRPr="00632218">
        <w:fldChar w:fldCharType="end"/>
      </w:r>
    </w:p>
    <w:sectPr w:rsidR="008B0D53" w:rsidRPr="001C627E" w:rsidSect="00443B1E">
      <w:headerReference w:type="default" r:id="rId8"/>
      <w:footerReference w:type="default" r:id="rId9"/>
      <w:pgSz w:w="11906" w:h="16838" w:code="9"/>
      <w:pgMar w:top="1701" w:right="1134" w:bottom="170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91DA0" w14:textId="77777777" w:rsidR="0002534A" w:rsidRDefault="0002534A" w:rsidP="00684439">
      <w:r>
        <w:separator/>
      </w:r>
    </w:p>
  </w:endnote>
  <w:endnote w:type="continuationSeparator" w:id="0">
    <w:p w14:paraId="08596080" w14:textId="77777777" w:rsidR="0002534A" w:rsidRDefault="0002534A" w:rsidP="0068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Helv">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D336" w14:textId="0C3A9E44" w:rsidR="00560322" w:rsidRDefault="00560322" w:rsidP="00560322">
    <w:pPr>
      <w:pStyle w:val="Noga"/>
      <w:pBdr>
        <w:between w:val="single" w:sz="4" w:space="1" w:color="auto"/>
      </w:pBdr>
      <w:tabs>
        <w:tab w:val="clear" w:pos="4536"/>
        <w:tab w:val="clear" w:pos="9072"/>
        <w:tab w:val="left" w:pos="247"/>
        <w:tab w:val="left" w:pos="426"/>
      </w:tabs>
      <w:jc w:val="left"/>
      <w:rPr>
        <w:rStyle w:val="tevilkastrani"/>
        <w:rFonts w:eastAsiaTheme="majorEastAsia"/>
        <w:sz w:val="12"/>
      </w:rPr>
    </w:pPr>
    <w:r>
      <w:rPr>
        <w:rFonts w:eastAsiaTheme="majorEastAsia"/>
        <w:noProof/>
        <w:sz w:val="12"/>
      </w:rPr>
      <w:drawing>
        <wp:anchor distT="0" distB="0" distL="114300" distR="114300" simplePos="0" relativeHeight="251659264" behindDoc="0" locked="0" layoutInCell="1" allowOverlap="1" wp14:anchorId="0FD95063" wp14:editId="7118494A">
          <wp:simplePos x="0" y="0"/>
          <wp:positionH relativeFrom="column">
            <wp:posOffset>40943</wp:posOffset>
          </wp:positionH>
          <wp:positionV relativeFrom="paragraph">
            <wp:posOffset>34120</wp:posOffset>
          </wp:positionV>
          <wp:extent cx="151200" cy="180000"/>
          <wp:effectExtent l="0" t="0" r="127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b-mali.png"/>
                  <pic:cNvPicPr/>
                </pic:nvPicPr>
                <pic:blipFill>
                  <a:blip r:embed="rId1">
                    <a:extLst>
                      <a:ext uri="{28A0092B-C50C-407E-A947-70E740481C1C}">
                        <a14:useLocalDpi xmlns:a14="http://schemas.microsoft.com/office/drawing/2010/main" val="0"/>
                      </a:ext>
                    </a:extLst>
                  </a:blip>
                  <a:stretch>
                    <a:fillRect/>
                  </a:stretch>
                </pic:blipFill>
                <pic:spPr>
                  <a:xfrm>
                    <a:off x="0" y="0"/>
                    <a:ext cx="151200" cy="180000"/>
                  </a:xfrm>
                  <a:prstGeom prst="rect">
                    <a:avLst/>
                  </a:prstGeom>
                </pic:spPr>
              </pic:pic>
            </a:graphicData>
          </a:graphic>
        </wp:anchor>
      </w:drawing>
    </w:r>
    <w:r w:rsidR="00F977F5">
      <w:rPr>
        <w:rStyle w:val="tevilkastrani"/>
        <w:rFonts w:eastAsiaTheme="majorEastAsia"/>
        <w:sz w:val="12"/>
      </w:rPr>
      <w:tab/>
    </w:r>
    <w:r>
      <w:rPr>
        <w:rStyle w:val="tevilkastrani"/>
        <w:rFonts w:eastAsiaTheme="majorEastAsia"/>
        <w:sz w:val="12"/>
      </w:rPr>
      <w:tab/>
    </w:r>
    <w:r>
      <w:rPr>
        <w:rStyle w:val="tevilkastrani"/>
        <w:rFonts w:eastAsiaTheme="majorEastAsia"/>
        <w:sz w:val="12"/>
      </w:rPr>
      <w:t>REPUBLIKA SLOVENIJA</w:t>
    </w:r>
  </w:p>
  <w:p w14:paraId="0122929E" w14:textId="77777777" w:rsidR="00560322" w:rsidRPr="009D2A0B" w:rsidRDefault="00560322" w:rsidP="00560322">
    <w:pPr>
      <w:pStyle w:val="Noga"/>
      <w:pBdr>
        <w:between w:val="single" w:sz="4" w:space="1" w:color="auto"/>
      </w:pBdr>
      <w:tabs>
        <w:tab w:val="clear" w:pos="4536"/>
        <w:tab w:val="clear" w:pos="9072"/>
        <w:tab w:val="left" w:pos="426"/>
      </w:tabs>
      <w:jc w:val="left"/>
      <w:rPr>
        <w:rStyle w:val="tevilkastrani"/>
        <w:rFonts w:eastAsiaTheme="majorEastAsia"/>
        <w:b/>
        <w:sz w:val="12"/>
      </w:rPr>
    </w:pPr>
    <w:r>
      <w:rPr>
        <w:rStyle w:val="tevilkastrani"/>
        <w:rFonts w:eastAsiaTheme="majorEastAsia"/>
        <w:sz w:val="12"/>
      </w:rPr>
      <w:tab/>
    </w:r>
    <w:r w:rsidRPr="009D2A0B">
      <w:rPr>
        <w:rStyle w:val="tevilkastrani"/>
        <w:rFonts w:eastAsiaTheme="majorEastAsia"/>
        <w:b/>
        <w:sz w:val="12"/>
      </w:rPr>
      <w:t>MINISTRSTVO ZA INFRASTRUKTURO</w:t>
    </w:r>
  </w:p>
  <w:p w14:paraId="265F5C44" w14:textId="25D80545" w:rsidR="00560322" w:rsidRPr="00FF684C" w:rsidRDefault="00560322" w:rsidP="00560322">
    <w:pPr>
      <w:pStyle w:val="Noga"/>
      <w:tabs>
        <w:tab w:val="clear" w:pos="4536"/>
        <w:tab w:val="clear" w:pos="9072"/>
        <w:tab w:val="left" w:pos="426"/>
        <w:tab w:val="right" w:pos="9638"/>
      </w:tabs>
      <w:jc w:val="left"/>
    </w:pPr>
    <w:r>
      <w:rPr>
        <w:rStyle w:val="tevilkastrani"/>
        <w:rFonts w:eastAsiaTheme="majorEastAsia"/>
        <w:sz w:val="12"/>
      </w:rPr>
      <w:tab/>
    </w:r>
    <w:r>
      <w:rPr>
        <w:rStyle w:val="tevilkastrani"/>
        <w:rFonts w:eastAsiaTheme="majorEastAsia"/>
        <w:sz w:val="12"/>
      </w:rPr>
      <w:tab/>
    </w:r>
    <w:r w:rsidRPr="00FF684C">
      <w:rPr>
        <w:rStyle w:val="tevilkastrani"/>
        <w:rFonts w:eastAsiaTheme="majorEastAsia"/>
        <w:sz w:val="18"/>
      </w:rPr>
      <w:fldChar w:fldCharType="begin"/>
    </w:r>
    <w:r w:rsidRPr="00FF684C">
      <w:rPr>
        <w:rStyle w:val="tevilkastrani"/>
        <w:rFonts w:eastAsiaTheme="majorEastAsia"/>
        <w:sz w:val="18"/>
      </w:rPr>
      <w:instrText xml:space="preserve"> PAGE </w:instrText>
    </w:r>
    <w:r w:rsidRPr="00FF684C">
      <w:rPr>
        <w:rStyle w:val="tevilkastrani"/>
        <w:rFonts w:eastAsiaTheme="majorEastAsia"/>
        <w:sz w:val="18"/>
      </w:rPr>
      <w:fldChar w:fldCharType="separate"/>
    </w:r>
    <w:r>
      <w:rPr>
        <w:rStyle w:val="tevilkastrani"/>
        <w:rFonts w:eastAsiaTheme="majorEastAsia"/>
        <w:noProof/>
        <w:sz w:val="18"/>
      </w:rPr>
      <w:t>20</w:t>
    </w:r>
    <w:r w:rsidRPr="00FF684C">
      <w:rPr>
        <w:rStyle w:val="tevilkastrani"/>
        <w:rFonts w:eastAsiaTheme="majorEastAsi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0950A" w14:textId="77777777" w:rsidR="0002534A" w:rsidRDefault="0002534A" w:rsidP="00684439">
      <w:r>
        <w:separator/>
      </w:r>
    </w:p>
  </w:footnote>
  <w:footnote w:type="continuationSeparator" w:id="0">
    <w:p w14:paraId="70450DB3" w14:textId="77777777" w:rsidR="0002534A" w:rsidRDefault="0002534A" w:rsidP="00684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FED9" w14:textId="77777777" w:rsidR="00560322" w:rsidRDefault="00560322" w:rsidP="00560322">
    <w:pPr>
      <w:pStyle w:val="Glava"/>
      <w:pBdr>
        <w:between w:val="single" w:sz="4" w:space="1" w:color="auto"/>
      </w:pBdr>
      <w:tabs>
        <w:tab w:val="clear" w:pos="4536"/>
        <w:tab w:val="clear" w:pos="9072"/>
        <w:tab w:val="right" w:pos="9638"/>
      </w:tabs>
      <w:jc w:val="left"/>
      <w:rPr>
        <w:sz w:val="18"/>
      </w:rPr>
    </w:pPr>
    <w:r>
      <w:rPr>
        <w:rFonts w:ascii="Tahoma" w:hAnsi="Tahoma" w:cs="Tahoma"/>
        <w:b/>
        <w:sz w:val="16"/>
        <w:szCs w:val="16"/>
      </w:rPr>
      <w:t>PROJEKTIRANJE CEST IN PROMETNA VARNOST</w:t>
    </w:r>
    <w:r w:rsidRPr="000A2074">
      <w:rPr>
        <w:rFonts w:ascii="Tahoma" w:hAnsi="Tahoma" w:cs="Tahoma"/>
        <w:b/>
        <w:sz w:val="16"/>
        <w:szCs w:val="16"/>
      </w:rPr>
      <w:t xml:space="preserve"> </w:t>
    </w:r>
    <w:r>
      <w:rPr>
        <w:rFonts w:ascii="Tahoma" w:hAnsi="Tahoma" w:cs="Tahoma"/>
        <w:b/>
        <w:sz w:val="16"/>
        <w:szCs w:val="16"/>
      </w:rPr>
      <w:t xml:space="preserve">                                                                                 </w:t>
    </w:r>
    <w:r w:rsidRPr="000E64C2">
      <w:rPr>
        <w:b/>
        <w:sz w:val="18"/>
        <w:highlight w:val="yellow"/>
      </w:rPr>
      <w:t>TSPI PGV.01.XXX:2022</w:t>
    </w:r>
    <w:r w:rsidRPr="006724ED">
      <w:rPr>
        <w:sz w:val="18"/>
      </w:rPr>
      <w:t xml:space="preserve"> </w:t>
    </w:r>
  </w:p>
  <w:p w14:paraId="46CD97EF" w14:textId="77777777" w:rsidR="00560322" w:rsidRPr="006724ED" w:rsidRDefault="00560322" w:rsidP="00560322">
    <w:pPr>
      <w:pStyle w:val="Glava"/>
      <w:pBdr>
        <w:between w:val="single" w:sz="4" w:space="1" w:color="auto"/>
      </w:pBdr>
      <w:tabs>
        <w:tab w:val="clear" w:pos="4536"/>
        <w:tab w:val="clear" w:pos="9072"/>
        <w:tab w:val="right" w:pos="9638"/>
      </w:tabs>
      <w:jc w:val="left"/>
      <w:rPr>
        <w:sz w:val="18"/>
      </w:rPr>
    </w:pPr>
  </w:p>
  <w:p w14:paraId="584A8224" w14:textId="77691AE5" w:rsidR="00560322" w:rsidRDefault="00560322" w:rsidP="00560322">
    <w:pPr>
      <w:pStyle w:val="Glava"/>
      <w:tabs>
        <w:tab w:val="clear" w:pos="4536"/>
        <w:tab w:val="clear" w:pos="9072"/>
        <w:tab w:val="right" w:pos="9638"/>
      </w:tabs>
      <w:jc w:val="left"/>
      <w:rPr>
        <w:sz w:val="18"/>
      </w:rPr>
    </w:pPr>
    <w:r>
      <w:rPr>
        <w:b/>
        <w:sz w:val="18"/>
      </w:rPr>
      <w:t>PROMETNE ŠTUDIJE</w:t>
    </w:r>
    <w:r>
      <w:rPr>
        <w:b/>
        <w:sz w:val="18"/>
      </w:rPr>
      <w:t xml:space="preserve"> - PRILOGA</w:t>
    </w:r>
    <w:r>
      <w:rPr>
        <w:b/>
        <w:sz w:val="18"/>
      </w:rPr>
      <w:tab/>
    </w:r>
    <w:r>
      <w:rPr>
        <w:sz w:val="18"/>
      </w:rPr>
      <w:t>S</w:t>
    </w:r>
    <w:r w:rsidRPr="00945ABE">
      <w:rPr>
        <w:sz w:val="18"/>
      </w:rPr>
      <w:t xml:space="preserve">mernice za </w:t>
    </w:r>
    <w:r>
      <w:rPr>
        <w:sz w:val="18"/>
      </w:rPr>
      <w:t>projektiranje,</w:t>
    </w:r>
  </w:p>
  <w:p w14:paraId="3D6F8282" w14:textId="77777777" w:rsidR="00560322" w:rsidRPr="005B010E" w:rsidRDefault="00560322" w:rsidP="00560322">
    <w:pPr>
      <w:pStyle w:val="Glava"/>
      <w:pBdr>
        <w:between w:val="single" w:sz="4" w:space="1" w:color="auto"/>
      </w:pBdr>
      <w:tabs>
        <w:tab w:val="clear" w:pos="4536"/>
        <w:tab w:val="clear" w:pos="9072"/>
        <w:tab w:val="right" w:pos="9638"/>
      </w:tabs>
      <w:jc w:val="left"/>
      <w:rPr>
        <w:sz w:val="18"/>
      </w:rPr>
    </w:pPr>
    <w:r>
      <w:rPr>
        <w:sz w:val="18"/>
      </w:rPr>
      <w:tab/>
      <w:t>gradnjo in vzdrževanje</w:t>
    </w:r>
  </w:p>
  <w:p w14:paraId="4E19FC41" w14:textId="2ECE32C7" w:rsidR="00F977F5" w:rsidRPr="00560322" w:rsidRDefault="00F977F5" w:rsidP="005603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FC2"/>
    <w:multiLevelType w:val="hybridMultilevel"/>
    <w:tmpl w:val="FD84702A"/>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15:restartNumberingAfterBreak="0">
    <w:nsid w:val="04461F23"/>
    <w:multiLevelType w:val="hybridMultilevel"/>
    <w:tmpl w:val="8AB60C2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 w15:restartNumberingAfterBreak="0">
    <w:nsid w:val="04683658"/>
    <w:multiLevelType w:val="hybridMultilevel"/>
    <w:tmpl w:val="0C405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B2402F"/>
    <w:multiLevelType w:val="hybridMultilevel"/>
    <w:tmpl w:val="ECA07A60"/>
    <w:lvl w:ilvl="0" w:tplc="10AE3C78">
      <w:start w:val="1"/>
      <w:numFmt w:val="bullet"/>
      <w:lvlText w:val="•"/>
      <w:lvlJc w:val="left"/>
      <w:pPr>
        <w:tabs>
          <w:tab w:val="num" w:pos="720"/>
        </w:tabs>
        <w:ind w:left="720" w:hanging="360"/>
      </w:pPr>
      <w:rPr>
        <w:rFonts w:ascii="Arial" w:hAnsi="Arial" w:hint="default"/>
      </w:rPr>
    </w:lvl>
    <w:lvl w:ilvl="1" w:tplc="56CC6672" w:tentative="1">
      <w:start w:val="1"/>
      <w:numFmt w:val="bullet"/>
      <w:lvlText w:val="•"/>
      <w:lvlJc w:val="left"/>
      <w:pPr>
        <w:tabs>
          <w:tab w:val="num" w:pos="1440"/>
        </w:tabs>
        <w:ind w:left="1440" w:hanging="360"/>
      </w:pPr>
      <w:rPr>
        <w:rFonts w:ascii="Arial" w:hAnsi="Arial" w:hint="default"/>
      </w:rPr>
    </w:lvl>
    <w:lvl w:ilvl="2" w:tplc="B7361ACA" w:tentative="1">
      <w:start w:val="1"/>
      <w:numFmt w:val="bullet"/>
      <w:lvlText w:val="•"/>
      <w:lvlJc w:val="left"/>
      <w:pPr>
        <w:tabs>
          <w:tab w:val="num" w:pos="2160"/>
        </w:tabs>
        <w:ind w:left="2160" w:hanging="360"/>
      </w:pPr>
      <w:rPr>
        <w:rFonts w:ascii="Arial" w:hAnsi="Arial" w:hint="default"/>
      </w:rPr>
    </w:lvl>
    <w:lvl w:ilvl="3" w:tplc="0C8A6366" w:tentative="1">
      <w:start w:val="1"/>
      <w:numFmt w:val="bullet"/>
      <w:lvlText w:val="•"/>
      <w:lvlJc w:val="left"/>
      <w:pPr>
        <w:tabs>
          <w:tab w:val="num" w:pos="2880"/>
        </w:tabs>
        <w:ind w:left="2880" w:hanging="360"/>
      </w:pPr>
      <w:rPr>
        <w:rFonts w:ascii="Arial" w:hAnsi="Arial" w:hint="default"/>
      </w:rPr>
    </w:lvl>
    <w:lvl w:ilvl="4" w:tplc="D54EC570" w:tentative="1">
      <w:start w:val="1"/>
      <w:numFmt w:val="bullet"/>
      <w:lvlText w:val="•"/>
      <w:lvlJc w:val="left"/>
      <w:pPr>
        <w:tabs>
          <w:tab w:val="num" w:pos="3600"/>
        </w:tabs>
        <w:ind w:left="3600" w:hanging="360"/>
      </w:pPr>
      <w:rPr>
        <w:rFonts w:ascii="Arial" w:hAnsi="Arial" w:hint="default"/>
      </w:rPr>
    </w:lvl>
    <w:lvl w:ilvl="5" w:tplc="D368B52E" w:tentative="1">
      <w:start w:val="1"/>
      <w:numFmt w:val="bullet"/>
      <w:lvlText w:val="•"/>
      <w:lvlJc w:val="left"/>
      <w:pPr>
        <w:tabs>
          <w:tab w:val="num" w:pos="4320"/>
        </w:tabs>
        <w:ind w:left="4320" w:hanging="360"/>
      </w:pPr>
      <w:rPr>
        <w:rFonts w:ascii="Arial" w:hAnsi="Arial" w:hint="default"/>
      </w:rPr>
    </w:lvl>
    <w:lvl w:ilvl="6" w:tplc="45D44A00" w:tentative="1">
      <w:start w:val="1"/>
      <w:numFmt w:val="bullet"/>
      <w:lvlText w:val="•"/>
      <w:lvlJc w:val="left"/>
      <w:pPr>
        <w:tabs>
          <w:tab w:val="num" w:pos="5040"/>
        </w:tabs>
        <w:ind w:left="5040" w:hanging="360"/>
      </w:pPr>
      <w:rPr>
        <w:rFonts w:ascii="Arial" w:hAnsi="Arial" w:hint="default"/>
      </w:rPr>
    </w:lvl>
    <w:lvl w:ilvl="7" w:tplc="6214F304" w:tentative="1">
      <w:start w:val="1"/>
      <w:numFmt w:val="bullet"/>
      <w:lvlText w:val="•"/>
      <w:lvlJc w:val="left"/>
      <w:pPr>
        <w:tabs>
          <w:tab w:val="num" w:pos="5760"/>
        </w:tabs>
        <w:ind w:left="5760" w:hanging="360"/>
      </w:pPr>
      <w:rPr>
        <w:rFonts w:ascii="Arial" w:hAnsi="Arial" w:hint="default"/>
      </w:rPr>
    </w:lvl>
    <w:lvl w:ilvl="8" w:tplc="92288A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22213"/>
    <w:multiLevelType w:val="hybridMultilevel"/>
    <w:tmpl w:val="D32849D8"/>
    <w:lvl w:ilvl="0" w:tplc="FF7CED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4A6D53"/>
    <w:multiLevelType w:val="hybridMultilevel"/>
    <w:tmpl w:val="9FF89A9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06B57580"/>
    <w:multiLevelType w:val="hybridMultilevel"/>
    <w:tmpl w:val="ED162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CF74DA"/>
    <w:multiLevelType w:val="hybridMultilevel"/>
    <w:tmpl w:val="3B2EE1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1E62DA"/>
    <w:multiLevelType w:val="hybridMultilevel"/>
    <w:tmpl w:val="453446EE"/>
    <w:lvl w:ilvl="0" w:tplc="2000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337E57"/>
    <w:multiLevelType w:val="hybridMultilevel"/>
    <w:tmpl w:val="39467A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B421E29"/>
    <w:multiLevelType w:val="hybridMultilevel"/>
    <w:tmpl w:val="70B8B23C"/>
    <w:lvl w:ilvl="0" w:tplc="5930FEF2">
      <w:start w:val="1"/>
      <w:numFmt w:val="bullet"/>
      <w:lvlText w:val="•"/>
      <w:lvlJc w:val="left"/>
      <w:pPr>
        <w:tabs>
          <w:tab w:val="num" w:pos="720"/>
        </w:tabs>
        <w:ind w:left="720" w:hanging="360"/>
      </w:pPr>
      <w:rPr>
        <w:rFonts w:ascii="Arial" w:hAnsi="Arial" w:hint="default"/>
      </w:rPr>
    </w:lvl>
    <w:lvl w:ilvl="1" w:tplc="37D665EA">
      <w:start w:val="1"/>
      <w:numFmt w:val="bullet"/>
      <w:lvlText w:val="•"/>
      <w:lvlJc w:val="left"/>
      <w:pPr>
        <w:tabs>
          <w:tab w:val="num" w:pos="1440"/>
        </w:tabs>
        <w:ind w:left="1440" w:hanging="360"/>
      </w:pPr>
      <w:rPr>
        <w:rFonts w:ascii="Arial" w:hAnsi="Arial" w:hint="default"/>
      </w:rPr>
    </w:lvl>
    <w:lvl w:ilvl="2" w:tplc="60622774" w:tentative="1">
      <w:start w:val="1"/>
      <w:numFmt w:val="bullet"/>
      <w:lvlText w:val="•"/>
      <w:lvlJc w:val="left"/>
      <w:pPr>
        <w:tabs>
          <w:tab w:val="num" w:pos="2160"/>
        </w:tabs>
        <w:ind w:left="2160" w:hanging="360"/>
      </w:pPr>
      <w:rPr>
        <w:rFonts w:ascii="Arial" w:hAnsi="Arial" w:hint="default"/>
      </w:rPr>
    </w:lvl>
    <w:lvl w:ilvl="3" w:tplc="D1008E7E" w:tentative="1">
      <w:start w:val="1"/>
      <w:numFmt w:val="bullet"/>
      <w:lvlText w:val="•"/>
      <w:lvlJc w:val="left"/>
      <w:pPr>
        <w:tabs>
          <w:tab w:val="num" w:pos="2880"/>
        </w:tabs>
        <w:ind w:left="2880" w:hanging="360"/>
      </w:pPr>
      <w:rPr>
        <w:rFonts w:ascii="Arial" w:hAnsi="Arial" w:hint="default"/>
      </w:rPr>
    </w:lvl>
    <w:lvl w:ilvl="4" w:tplc="01D2408A" w:tentative="1">
      <w:start w:val="1"/>
      <w:numFmt w:val="bullet"/>
      <w:lvlText w:val="•"/>
      <w:lvlJc w:val="left"/>
      <w:pPr>
        <w:tabs>
          <w:tab w:val="num" w:pos="3600"/>
        </w:tabs>
        <w:ind w:left="3600" w:hanging="360"/>
      </w:pPr>
      <w:rPr>
        <w:rFonts w:ascii="Arial" w:hAnsi="Arial" w:hint="default"/>
      </w:rPr>
    </w:lvl>
    <w:lvl w:ilvl="5" w:tplc="5BAAF23C" w:tentative="1">
      <w:start w:val="1"/>
      <w:numFmt w:val="bullet"/>
      <w:lvlText w:val="•"/>
      <w:lvlJc w:val="left"/>
      <w:pPr>
        <w:tabs>
          <w:tab w:val="num" w:pos="4320"/>
        </w:tabs>
        <w:ind w:left="4320" w:hanging="360"/>
      </w:pPr>
      <w:rPr>
        <w:rFonts w:ascii="Arial" w:hAnsi="Arial" w:hint="default"/>
      </w:rPr>
    </w:lvl>
    <w:lvl w:ilvl="6" w:tplc="8C622506" w:tentative="1">
      <w:start w:val="1"/>
      <w:numFmt w:val="bullet"/>
      <w:lvlText w:val="•"/>
      <w:lvlJc w:val="left"/>
      <w:pPr>
        <w:tabs>
          <w:tab w:val="num" w:pos="5040"/>
        </w:tabs>
        <w:ind w:left="5040" w:hanging="360"/>
      </w:pPr>
      <w:rPr>
        <w:rFonts w:ascii="Arial" w:hAnsi="Arial" w:hint="default"/>
      </w:rPr>
    </w:lvl>
    <w:lvl w:ilvl="7" w:tplc="DD1876DC" w:tentative="1">
      <w:start w:val="1"/>
      <w:numFmt w:val="bullet"/>
      <w:lvlText w:val="•"/>
      <w:lvlJc w:val="left"/>
      <w:pPr>
        <w:tabs>
          <w:tab w:val="num" w:pos="5760"/>
        </w:tabs>
        <w:ind w:left="5760" w:hanging="360"/>
      </w:pPr>
      <w:rPr>
        <w:rFonts w:ascii="Arial" w:hAnsi="Arial" w:hint="default"/>
      </w:rPr>
    </w:lvl>
    <w:lvl w:ilvl="8" w:tplc="722EEA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7A6EE4"/>
    <w:multiLevelType w:val="hybridMultilevel"/>
    <w:tmpl w:val="DD104FD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0D330BF3"/>
    <w:multiLevelType w:val="hybridMultilevel"/>
    <w:tmpl w:val="592673D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3" w15:restartNumberingAfterBreak="0">
    <w:nsid w:val="13887B83"/>
    <w:multiLevelType w:val="hybridMultilevel"/>
    <w:tmpl w:val="4D58C11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4" w15:restartNumberingAfterBreak="0">
    <w:nsid w:val="15E36454"/>
    <w:multiLevelType w:val="hybridMultilevel"/>
    <w:tmpl w:val="683409C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5" w15:restartNumberingAfterBreak="0">
    <w:nsid w:val="167A73EF"/>
    <w:multiLevelType w:val="hybridMultilevel"/>
    <w:tmpl w:val="E106457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6" w15:restartNumberingAfterBreak="0">
    <w:nsid w:val="1762517B"/>
    <w:multiLevelType w:val="hybridMultilevel"/>
    <w:tmpl w:val="42FAC55C"/>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7" w15:restartNumberingAfterBreak="0">
    <w:nsid w:val="186756BF"/>
    <w:multiLevelType w:val="hybridMultilevel"/>
    <w:tmpl w:val="3DA8B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C4671E9"/>
    <w:multiLevelType w:val="hybridMultilevel"/>
    <w:tmpl w:val="6A244C6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9" w15:restartNumberingAfterBreak="0">
    <w:nsid w:val="1C756617"/>
    <w:multiLevelType w:val="hybridMultilevel"/>
    <w:tmpl w:val="8C42501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1F84549E"/>
    <w:multiLevelType w:val="hybridMultilevel"/>
    <w:tmpl w:val="C89A439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FC63897"/>
    <w:multiLevelType w:val="hybridMultilevel"/>
    <w:tmpl w:val="6A26C3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04A7163"/>
    <w:multiLevelType w:val="hybridMultilevel"/>
    <w:tmpl w:val="46DE1F9C"/>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24862E6"/>
    <w:multiLevelType w:val="hybridMultilevel"/>
    <w:tmpl w:val="98440A3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22F11F89"/>
    <w:multiLevelType w:val="hybridMultilevel"/>
    <w:tmpl w:val="098CA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3095AFD"/>
    <w:multiLevelType w:val="hybridMultilevel"/>
    <w:tmpl w:val="B83C7E9A"/>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6" w15:restartNumberingAfterBreak="0">
    <w:nsid w:val="240A4D40"/>
    <w:multiLevelType w:val="hybridMultilevel"/>
    <w:tmpl w:val="AC10704A"/>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7" w15:restartNumberingAfterBreak="0">
    <w:nsid w:val="24ED45B8"/>
    <w:multiLevelType w:val="hybridMultilevel"/>
    <w:tmpl w:val="E6701CC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5C530BD"/>
    <w:multiLevelType w:val="hybridMultilevel"/>
    <w:tmpl w:val="19926E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61405BA"/>
    <w:multiLevelType w:val="hybridMultilevel"/>
    <w:tmpl w:val="A874D678"/>
    <w:lvl w:ilvl="0" w:tplc="FF7CED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9027EB4"/>
    <w:multiLevelType w:val="hybridMultilevel"/>
    <w:tmpl w:val="2E9C773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1" w15:restartNumberingAfterBreak="0">
    <w:nsid w:val="2AC45F67"/>
    <w:multiLevelType w:val="hybridMultilevel"/>
    <w:tmpl w:val="2632C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AD201A8"/>
    <w:multiLevelType w:val="hybridMultilevel"/>
    <w:tmpl w:val="669AB2A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3" w15:restartNumberingAfterBreak="0">
    <w:nsid w:val="2AFB12C1"/>
    <w:multiLevelType w:val="hybridMultilevel"/>
    <w:tmpl w:val="5CC2129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4" w15:restartNumberingAfterBreak="0">
    <w:nsid w:val="2B215904"/>
    <w:multiLevelType w:val="hybridMultilevel"/>
    <w:tmpl w:val="751AC67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2C0026AD"/>
    <w:multiLevelType w:val="hybridMultilevel"/>
    <w:tmpl w:val="F1D05C7A"/>
    <w:lvl w:ilvl="0" w:tplc="0424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305F13"/>
    <w:multiLevelType w:val="hybridMultilevel"/>
    <w:tmpl w:val="71D20D20"/>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7" w15:restartNumberingAfterBreak="0">
    <w:nsid w:val="2C6C56AC"/>
    <w:multiLevelType w:val="hybridMultilevel"/>
    <w:tmpl w:val="B7F48C02"/>
    <w:lvl w:ilvl="0" w:tplc="DD7092F4">
      <w:start w:val="186"/>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C7F3A81"/>
    <w:multiLevelType w:val="hybridMultilevel"/>
    <w:tmpl w:val="6BF076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DCA5841"/>
    <w:multiLevelType w:val="hybridMultilevel"/>
    <w:tmpl w:val="0D6E97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E3A102F"/>
    <w:multiLevelType w:val="hybridMultilevel"/>
    <w:tmpl w:val="16F2A3A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1" w15:restartNumberingAfterBreak="0">
    <w:nsid w:val="2EA059C5"/>
    <w:multiLevelType w:val="hybridMultilevel"/>
    <w:tmpl w:val="586E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D7266F"/>
    <w:multiLevelType w:val="hybridMultilevel"/>
    <w:tmpl w:val="F9EA4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F50440D"/>
    <w:multiLevelType w:val="hybridMultilevel"/>
    <w:tmpl w:val="BCEA0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FCE28A3"/>
    <w:multiLevelType w:val="hybridMultilevel"/>
    <w:tmpl w:val="63C26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2FF20B98"/>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6" w15:restartNumberingAfterBreak="0">
    <w:nsid w:val="30347230"/>
    <w:multiLevelType w:val="hybridMultilevel"/>
    <w:tmpl w:val="EEA0F4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0DA49D3"/>
    <w:multiLevelType w:val="hybridMultilevel"/>
    <w:tmpl w:val="CDBE7DD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8" w15:restartNumberingAfterBreak="0">
    <w:nsid w:val="3336660E"/>
    <w:multiLevelType w:val="hybridMultilevel"/>
    <w:tmpl w:val="DA46377E"/>
    <w:lvl w:ilvl="0" w:tplc="FF7CED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3736D51"/>
    <w:multiLevelType w:val="hybridMultilevel"/>
    <w:tmpl w:val="16E837E6"/>
    <w:lvl w:ilvl="0" w:tplc="20000001">
      <w:start w:val="1"/>
      <w:numFmt w:val="bullet"/>
      <w:lvlText w:val=""/>
      <w:lvlJc w:val="left"/>
      <w:pPr>
        <w:ind w:left="1287" w:hanging="360"/>
      </w:pPr>
      <w:rPr>
        <w:rFonts w:ascii="Symbol" w:hAnsi="Symbol" w:hint="default"/>
      </w:rPr>
    </w:lvl>
    <w:lvl w:ilvl="1" w:tplc="20000003">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0" w15:restartNumberingAfterBreak="0">
    <w:nsid w:val="33C67B41"/>
    <w:multiLevelType w:val="hybridMultilevel"/>
    <w:tmpl w:val="D48C9734"/>
    <w:lvl w:ilvl="0" w:tplc="9342C1F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34920CB4"/>
    <w:multiLevelType w:val="hybridMultilevel"/>
    <w:tmpl w:val="28186D5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2" w15:restartNumberingAfterBreak="0">
    <w:nsid w:val="36D71F84"/>
    <w:multiLevelType w:val="hybridMultilevel"/>
    <w:tmpl w:val="9294AA4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3" w15:restartNumberingAfterBreak="0">
    <w:nsid w:val="399D0B3A"/>
    <w:multiLevelType w:val="hybridMultilevel"/>
    <w:tmpl w:val="CE842B3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4" w15:restartNumberingAfterBreak="0">
    <w:nsid w:val="3C8217DF"/>
    <w:multiLevelType w:val="hybridMultilevel"/>
    <w:tmpl w:val="D10C4F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3D8C7526"/>
    <w:multiLevelType w:val="hybridMultilevel"/>
    <w:tmpl w:val="0BAC36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3DCD117C"/>
    <w:multiLevelType w:val="hybridMultilevel"/>
    <w:tmpl w:val="08421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DFB0CA3"/>
    <w:multiLevelType w:val="hybridMultilevel"/>
    <w:tmpl w:val="D4D0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FB0EDE"/>
    <w:multiLevelType w:val="hybridMultilevel"/>
    <w:tmpl w:val="07EC59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3F3052D9"/>
    <w:multiLevelType w:val="hybridMultilevel"/>
    <w:tmpl w:val="2886E5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0583BB5"/>
    <w:multiLevelType w:val="hybridMultilevel"/>
    <w:tmpl w:val="2D5446F2"/>
    <w:lvl w:ilvl="0" w:tplc="9342C1F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2E16B73"/>
    <w:multiLevelType w:val="hybridMultilevel"/>
    <w:tmpl w:val="DAD24232"/>
    <w:lvl w:ilvl="0" w:tplc="FF7CED8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42B70B0"/>
    <w:multiLevelType w:val="hybridMultilevel"/>
    <w:tmpl w:val="9CA4EF8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3" w15:restartNumberingAfterBreak="0">
    <w:nsid w:val="450A445D"/>
    <w:multiLevelType w:val="hybridMultilevel"/>
    <w:tmpl w:val="A85EB9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47182F9E"/>
    <w:multiLevelType w:val="hybridMultilevel"/>
    <w:tmpl w:val="0A6C1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478508F2"/>
    <w:multiLevelType w:val="hybridMultilevel"/>
    <w:tmpl w:val="B0BA73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E6710DE"/>
    <w:multiLevelType w:val="hybridMultilevel"/>
    <w:tmpl w:val="8D58FEC0"/>
    <w:lvl w:ilvl="0" w:tplc="A2480E58">
      <w:start w:val="1"/>
      <w:numFmt w:val="bullet"/>
      <w:lvlText w:val="•"/>
      <w:lvlJc w:val="left"/>
      <w:pPr>
        <w:tabs>
          <w:tab w:val="num" w:pos="720"/>
        </w:tabs>
        <w:ind w:left="720" w:hanging="360"/>
      </w:pPr>
      <w:rPr>
        <w:rFonts w:ascii="Arial" w:hAnsi="Arial" w:hint="default"/>
      </w:rPr>
    </w:lvl>
    <w:lvl w:ilvl="1" w:tplc="AA98274E">
      <w:start w:val="92"/>
      <w:numFmt w:val="bullet"/>
      <w:lvlText w:val="–"/>
      <w:lvlJc w:val="left"/>
      <w:pPr>
        <w:tabs>
          <w:tab w:val="num" w:pos="1440"/>
        </w:tabs>
        <w:ind w:left="1440" w:hanging="360"/>
      </w:pPr>
      <w:rPr>
        <w:rFonts w:ascii="Arial" w:hAnsi="Arial" w:hint="default"/>
      </w:rPr>
    </w:lvl>
    <w:lvl w:ilvl="2" w:tplc="3F34FDBC" w:tentative="1">
      <w:start w:val="1"/>
      <w:numFmt w:val="bullet"/>
      <w:lvlText w:val="•"/>
      <w:lvlJc w:val="left"/>
      <w:pPr>
        <w:tabs>
          <w:tab w:val="num" w:pos="2160"/>
        </w:tabs>
        <w:ind w:left="2160" w:hanging="360"/>
      </w:pPr>
      <w:rPr>
        <w:rFonts w:ascii="Arial" w:hAnsi="Arial" w:hint="default"/>
      </w:rPr>
    </w:lvl>
    <w:lvl w:ilvl="3" w:tplc="C0A05594" w:tentative="1">
      <w:start w:val="1"/>
      <w:numFmt w:val="bullet"/>
      <w:lvlText w:val="•"/>
      <w:lvlJc w:val="left"/>
      <w:pPr>
        <w:tabs>
          <w:tab w:val="num" w:pos="2880"/>
        </w:tabs>
        <w:ind w:left="2880" w:hanging="360"/>
      </w:pPr>
      <w:rPr>
        <w:rFonts w:ascii="Arial" w:hAnsi="Arial" w:hint="default"/>
      </w:rPr>
    </w:lvl>
    <w:lvl w:ilvl="4" w:tplc="89D05E40" w:tentative="1">
      <w:start w:val="1"/>
      <w:numFmt w:val="bullet"/>
      <w:lvlText w:val="•"/>
      <w:lvlJc w:val="left"/>
      <w:pPr>
        <w:tabs>
          <w:tab w:val="num" w:pos="3600"/>
        </w:tabs>
        <w:ind w:left="3600" w:hanging="360"/>
      </w:pPr>
      <w:rPr>
        <w:rFonts w:ascii="Arial" w:hAnsi="Arial" w:hint="default"/>
      </w:rPr>
    </w:lvl>
    <w:lvl w:ilvl="5" w:tplc="461AD9AE" w:tentative="1">
      <w:start w:val="1"/>
      <w:numFmt w:val="bullet"/>
      <w:lvlText w:val="•"/>
      <w:lvlJc w:val="left"/>
      <w:pPr>
        <w:tabs>
          <w:tab w:val="num" w:pos="4320"/>
        </w:tabs>
        <w:ind w:left="4320" w:hanging="360"/>
      </w:pPr>
      <w:rPr>
        <w:rFonts w:ascii="Arial" w:hAnsi="Arial" w:hint="default"/>
      </w:rPr>
    </w:lvl>
    <w:lvl w:ilvl="6" w:tplc="8CFE75EC" w:tentative="1">
      <w:start w:val="1"/>
      <w:numFmt w:val="bullet"/>
      <w:lvlText w:val="•"/>
      <w:lvlJc w:val="left"/>
      <w:pPr>
        <w:tabs>
          <w:tab w:val="num" w:pos="5040"/>
        </w:tabs>
        <w:ind w:left="5040" w:hanging="360"/>
      </w:pPr>
      <w:rPr>
        <w:rFonts w:ascii="Arial" w:hAnsi="Arial" w:hint="default"/>
      </w:rPr>
    </w:lvl>
    <w:lvl w:ilvl="7" w:tplc="4942D024" w:tentative="1">
      <w:start w:val="1"/>
      <w:numFmt w:val="bullet"/>
      <w:lvlText w:val="•"/>
      <w:lvlJc w:val="left"/>
      <w:pPr>
        <w:tabs>
          <w:tab w:val="num" w:pos="5760"/>
        </w:tabs>
        <w:ind w:left="5760" w:hanging="360"/>
      </w:pPr>
      <w:rPr>
        <w:rFonts w:ascii="Arial" w:hAnsi="Arial" w:hint="default"/>
      </w:rPr>
    </w:lvl>
    <w:lvl w:ilvl="8" w:tplc="AE045F3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14176B1"/>
    <w:multiLevelType w:val="hybridMultilevel"/>
    <w:tmpl w:val="7CAC5A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52E6166C"/>
    <w:multiLevelType w:val="hybridMultilevel"/>
    <w:tmpl w:val="C30051E4"/>
    <w:lvl w:ilvl="0" w:tplc="0424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551923"/>
    <w:multiLevelType w:val="hybridMultilevel"/>
    <w:tmpl w:val="156648B2"/>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0" w15:restartNumberingAfterBreak="0">
    <w:nsid w:val="55282831"/>
    <w:multiLevelType w:val="singleLevel"/>
    <w:tmpl w:val="26DC11F2"/>
    <w:lvl w:ilvl="0">
      <w:start w:val="2"/>
      <w:numFmt w:val="bullet"/>
      <w:lvlText w:val="-"/>
      <w:lvlJc w:val="left"/>
      <w:pPr>
        <w:tabs>
          <w:tab w:val="num" w:pos="360"/>
        </w:tabs>
        <w:ind w:left="360" w:hanging="360"/>
      </w:pPr>
      <w:rPr>
        <w:rFonts w:hint="default"/>
      </w:rPr>
    </w:lvl>
  </w:abstractNum>
  <w:abstractNum w:abstractNumId="71" w15:restartNumberingAfterBreak="0">
    <w:nsid w:val="56183147"/>
    <w:multiLevelType w:val="hybridMultilevel"/>
    <w:tmpl w:val="45683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7E06638"/>
    <w:multiLevelType w:val="hybridMultilevel"/>
    <w:tmpl w:val="6164A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58C71BDC"/>
    <w:multiLevelType w:val="hybridMultilevel"/>
    <w:tmpl w:val="0832AC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590D1CF1"/>
    <w:multiLevelType w:val="hybridMultilevel"/>
    <w:tmpl w:val="E7BC9A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5A931346"/>
    <w:multiLevelType w:val="hybridMultilevel"/>
    <w:tmpl w:val="1206AE2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6" w15:restartNumberingAfterBreak="0">
    <w:nsid w:val="5C154E2A"/>
    <w:multiLevelType w:val="hybridMultilevel"/>
    <w:tmpl w:val="CDE4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D350562"/>
    <w:multiLevelType w:val="hybridMultilevel"/>
    <w:tmpl w:val="44B8B7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5D9E39F9"/>
    <w:multiLevelType w:val="hybridMultilevel"/>
    <w:tmpl w:val="8C181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5DCE6856"/>
    <w:multiLevelType w:val="hybridMultilevel"/>
    <w:tmpl w:val="DBB8AB9A"/>
    <w:lvl w:ilvl="0" w:tplc="04240015">
      <w:start w:val="1"/>
      <w:numFmt w:val="upp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5E9715B2"/>
    <w:multiLevelType w:val="hybridMultilevel"/>
    <w:tmpl w:val="0E5C2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1" w15:restartNumberingAfterBreak="0">
    <w:nsid w:val="5ED268D1"/>
    <w:multiLevelType w:val="hybridMultilevel"/>
    <w:tmpl w:val="E2A6A57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2" w15:restartNumberingAfterBreak="0">
    <w:nsid w:val="60601EA2"/>
    <w:multiLevelType w:val="hybridMultilevel"/>
    <w:tmpl w:val="F0F2F4B4"/>
    <w:lvl w:ilvl="0" w:tplc="DD7092F4">
      <w:start w:val="186"/>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1107456"/>
    <w:multiLevelType w:val="hybridMultilevel"/>
    <w:tmpl w:val="96A23F0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4" w15:restartNumberingAfterBreak="0">
    <w:nsid w:val="6481701D"/>
    <w:multiLevelType w:val="hybridMultilevel"/>
    <w:tmpl w:val="9E84B19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5" w15:restartNumberingAfterBreak="0">
    <w:nsid w:val="66E24BE7"/>
    <w:multiLevelType w:val="hybridMultilevel"/>
    <w:tmpl w:val="2B5E2CD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6" w15:restartNumberingAfterBreak="0">
    <w:nsid w:val="67061746"/>
    <w:multiLevelType w:val="hybridMultilevel"/>
    <w:tmpl w:val="004CCD8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677B3982"/>
    <w:multiLevelType w:val="hybridMultilevel"/>
    <w:tmpl w:val="CFF2FF58"/>
    <w:lvl w:ilvl="0" w:tplc="9342C1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6A963EF4"/>
    <w:multiLevelType w:val="hybridMultilevel"/>
    <w:tmpl w:val="AB2AF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6DCF6F08"/>
    <w:multiLevelType w:val="hybridMultilevel"/>
    <w:tmpl w:val="CB0C499C"/>
    <w:lvl w:ilvl="0" w:tplc="3AD0ACC0">
      <w:start w:val="1"/>
      <w:numFmt w:val="bullet"/>
      <w:lvlText w:val="•"/>
      <w:lvlJc w:val="left"/>
      <w:pPr>
        <w:tabs>
          <w:tab w:val="num" w:pos="720"/>
        </w:tabs>
        <w:ind w:left="720" w:hanging="360"/>
      </w:pPr>
      <w:rPr>
        <w:rFonts w:ascii="Arial" w:hAnsi="Arial" w:hint="default"/>
      </w:rPr>
    </w:lvl>
    <w:lvl w:ilvl="1" w:tplc="DD7092F4">
      <w:start w:val="186"/>
      <w:numFmt w:val="bullet"/>
      <w:lvlText w:val="–"/>
      <w:lvlJc w:val="left"/>
      <w:pPr>
        <w:tabs>
          <w:tab w:val="num" w:pos="1440"/>
        </w:tabs>
        <w:ind w:left="1440" w:hanging="360"/>
      </w:pPr>
      <w:rPr>
        <w:rFonts w:ascii="Arial" w:hAnsi="Arial" w:hint="default"/>
      </w:rPr>
    </w:lvl>
    <w:lvl w:ilvl="2" w:tplc="18141076" w:tentative="1">
      <w:start w:val="1"/>
      <w:numFmt w:val="bullet"/>
      <w:lvlText w:val="•"/>
      <w:lvlJc w:val="left"/>
      <w:pPr>
        <w:tabs>
          <w:tab w:val="num" w:pos="2160"/>
        </w:tabs>
        <w:ind w:left="2160" w:hanging="360"/>
      </w:pPr>
      <w:rPr>
        <w:rFonts w:ascii="Arial" w:hAnsi="Arial" w:hint="default"/>
      </w:rPr>
    </w:lvl>
    <w:lvl w:ilvl="3" w:tplc="DC1A4F64" w:tentative="1">
      <w:start w:val="1"/>
      <w:numFmt w:val="bullet"/>
      <w:lvlText w:val="•"/>
      <w:lvlJc w:val="left"/>
      <w:pPr>
        <w:tabs>
          <w:tab w:val="num" w:pos="2880"/>
        </w:tabs>
        <w:ind w:left="2880" w:hanging="360"/>
      </w:pPr>
      <w:rPr>
        <w:rFonts w:ascii="Arial" w:hAnsi="Arial" w:hint="default"/>
      </w:rPr>
    </w:lvl>
    <w:lvl w:ilvl="4" w:tplc="31143E7E" w:tentative="1">
      <w:start w:val="1"/>
      <w:numFmt w:val="bullet"/>
      <w:lvlText w:val="•"/>
      <w:lvlJc w:val="left"/>
      <w:pPr>
        <w:tabs>
          <w:tab w:val="num" w:pos="3600"/>
        </w:tabs>
        <w:ind w:left="3600" w:hanging="360"/>
      </w:pPr>
      <w:rPr>
        <w:rFonts w:ascii="Arial" w:hAnsi="Arial" w:hint="default"/>
      </w:rPr>
    </w:lvl>
    <w:lvl w:ilvl="5" w:tplc="C0366A32" w:tentative="1">
      <w:start w:val="1"/>
      <w:numFmt w:val="bullet"/>
      <w:lvlText w:val="•"/>
      <w:lvlJc w:val="left"/>
      <w:pPr>
        <w:tabs>
          <w:tab w:val="num" w:pos="4320"/>
        </w:tabs>
        <w:ind w:left="4320" w:hanging="360"/>
      </w:pPr>
      <w:rPr>
        <w:rFonts w:ascii="Arial" w:hAnsi="Arial" w:hint="default"/>
      </w:rPr>
    </w:lvl>
    <w:lvl w:ilvl="6" w:tplc="5F2A27BE" w:tentative="1">
      <w:start w:val="1"/>
      <w:numFmt w:val="bullet"/>
      <w:lvlText w:val="•"/>
      <w:lvlJc w:val="left"/>
      <w:pPr>
        <w:tabs>
          <w:tab w:val="num" w:pos="5040"/>
        </w:tabs>
        <w:ind w:left="5040" w:hanging="360"/>
      </w:pPr>
      <w:rPr>
        <w:rFonts w:ascii="Arial" w:hAnsi="Arial" w:hint="default"/>
      </w:rPr>
    </w:lvl>
    <w:lvl w:ilvl="7" w:tplc="123CDFDE" w:tentative="1">
      <w:start w:val="1"/>
      <w:numFmt w:val="bullet"/>
      <w:lvlText w:val="•"/>
      <w:lvlJc w:val="left"/>
      <w:pPr>
        <w:tabs>
          <w:tab w:val="num" w:pos="5760"/>
        </w:tabs>
        <w:ind w:left="5760" w:hanging="360"/>
      </w:pPr>
      <w:rPr>
        <w:rFonts w:ascii="Arial" w:hAnsi="Arial" w:hint="default"/>
      </w:rPr>
    </w:lvl>
    <w:lvl w:ilvl="8" w:tplc="CA7C8424"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DD8414B"/>
    <w:multiLevelType w:val="hybridMultilevel"/>
    <w:tmpl w:val="4238C07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1" w15:restartNumberingAfterBreak="0">
    <w:nsid w:val="6E1F7687"/>
    <w:multiLevelType w:val="hybridMultilevel"/>
    <w:tmpl w:val="F9D8825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2" w15:restartNumberingAfterBreak="0">
    <w:nsid w:val="6F491F2F"/>
    <w:multiLevelType w:val="hybridMultilevel"/>
    <w:tmpl w:val="FCEA437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711D249A"/>
    <w:multiLevelType w:val="hybridMultilevel"/>
    <w:tmpl w:val="C89A439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740D55FA"/>
    <w:multiLevelType w:val="hybridMultilevel"/>
    <w:tmpl w:val="21C8479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5" w15:restartNumberingAfterBreak="0">
    <w:nsid w:val="77A66D3F"/>
    <w:multiLevelType w:val="hybridMultilevel"/>
    <w:tmpl w:val="ADB4465E"/>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6" w15:restartNumberingAfterBreak="0">
    <w:nsid w:val="78326984"/>
    <w:multiLevelType w:val="hybridMultilevel"/>
    <w:tmpl w:val="64300DF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7" w15:restartNumberingAfterBreak="0">
    <w:nsid w:val="78A930B1"/>
    <w:multiLevelType w:val="hybridMultilevel"/>
    <w:tmpl w:val="F1D05C7A"/>
    <w:lvl w:ilvl="0" w:tplc="0424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610AC3"/>
    <w:multiLevelType w:val="hybridMultilevel"/>
    <w:tmpl w:val="A3B25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7C662BC2"/>
    <w:multiLevelType w:val="hybridMultilevel"/>
    <w:tmpl w:val="D4C656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7C7569B4"/>
    <w:multiLevelType w:val="hybridMultilevel"/>
    <w:tmpl w:val="91DAB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7D6F5D47"/>
    <w:multiLevelType w:val="hybridMultilevel"/>
    <w:tmpl w:val="58C61B9C"/>
    <w:lvl w:ilvl="0" w:tplc="20000001">
      <w:start w:val="1"/>
      <w:numFmt w:val="bullet"/>
      <w:lvlText w:val=""/>
      <w:lvlJc w:val="left"/>
      <w:pPr>
        <w:ind w:left="2007" w:hanging="360"/>
      </w:pPr>
      <w:rPr>
        <w:rFonts w:ascii="Symbol" w:hAnsi="Symbol" w:hint="default"/>
      </w:rPr>
    </w:lvl>
    <w:lvl w:ilvl="1" w:tplc="20000003" w:tentative="1">
      <w:start w:val="1"/>
      <w:numFmt w:val="bullet"/>
      <w:lvlText w:val="o"/>
      <w:lvlJc w:val="left"/>
      <w:pPr>
        <w:ind w:left="2727" w:hanging="360"/>
      </w:pPr>
      <w:rPr>
        <w:rFonts w:ascii="Courier New" w:hAnsi="Courier New" w:cs="Courier New" w:hint="default"/>
      </w:rPr>
    </w:lvl>
    <w:lvl w:ilvl="2" w:tplc="20000005" w:tentative="1">
      <w:start w:val="1"/>
      <w:numFmt w:val="bullet"/>
      <w:lvlText w:val=""/>
      <w:lvlJc w:val="left"/>
      <w:pPr>
        <w:ind w:left="3447" w:hanging="360"/>
      </w:pPr>
      <w:rPr>
        <w:rFonts w:ascii="Wingdings" w:hAnsi="Wingdings" w:hint="default"/>
      </w:rPr>
    </w:lvl>
    <w:lvl w:ilvl="3" w:tplc="20000001" w:tentative="1">
      <w:start w:val="1"/>
      <w:numFmt w:val="bullet"/>
      <w:lvlText w:val=""/>
      <w:lvlJc w:val="left"/>
      <w:pPr>
        <w:ind w:left="4167" w:hanging="360"/>
      </w:pPr>
      <w:rPr>
        <w:rFonts w:ascii="Symbol" w:hAnsi="Symbol" w:hint="default"/>
      </w:rPr>
    </w:lvl>
    <w:lvl w:ilvl="4" w:tplc="20000003" w:tentative="1">
      <w:start w:val="1"/>
      <w:numFmt w:val="bullet"/>
      <w:lvlText w:val="o"/>
      <w:lvlJc w:val="left"/>
      <w:pPr>
        <w:ind w:left="4887" w:hanging="360"/>
      </w:pPr>
      <w:rPr>
        <w:rFonts w:ascii="Courier New" w:hAnsi="Courier New" w:cs="Courier New" w:hint="default"/>
      </w:rPr>
    </w:lvl>
    <w:lvl w:ilvl="5" w:tplc="20000005" w:tentative="1">
      <w:start w:val="1"/>
      <w:numFmt w:val="bullet"/>
      <w:lvlText w:val=""/>
      <w:lvlJc w:val="left"/>
      <w:pPr>
        <w:ind w:left="5607" w:hanging="360"/>
      </w:pPr>
      <w:rPr>
        <w:rFonts w:ascii="Wingdings" w:hAnsi="Wingdings" w:hint="default"/>
      </w:rPr>
    </w:lvl>
    <w:lvl w:ilvl="6" w:tplc="20000001" w:tentative="1">
      <w:start w:val="1"/>
      <w:numFmt w:val="bullet"/>
      <w:lvlText w:val=""/>
      <w:lvlJc w:val="left"/>
      <w:pPr>
        <w:ind w:left="6327" w:hanging="360"/>
      </w:pPr>
      <w:rPr>
        <w:rFonts w:ascii="Symbol" w:hAnsi="Symbol" w:hint="default"/>
      </w:rPr>
    </w:lvl>
    <w:lvl w:ilvl="7" w:tplc="20000003" w:tentative="1">
      <w:start w:val="1"/>
      <w:numFmt w:val="bullet"/>
      <w:lvlText w:val="o"/>
      <w:lvlJc w:val="left"/>
      <w:pPr>
        <w:ind w:left="7047" w:hanging="360"/>
      </w:pPr>
      <w:rPr>
        <w:rFonts w:ascii="Courier New" w:hAnsi="Courier New" w:cs="Courier New" w:hint="default"/>
      </w:rPr>
    </w:lvl>
    <w:lvl w:ilvl="8" w:tplc="20000005" w:tentative="1">
      <w:start w:val="1"/>
      <w:numFmt w:val="bullet"/>
      <w:lvlText w:val=""/>
      <w:lvlJc w:val="left"/>
      <w:pPr>
        <w:ind w:left="7767" w:hanging="360"/>
      </w:pPr>
      <w:rPr>
        <w:rFonts w:ascii="Wingdings" w:hAnsi="Wingdings" w:hint="default"/>
      </w:rPr>
    </w:lvl>
  </w:abstractNum>
  <w:abstractNum w:abstractNumId="102" w15:restartNumberingAfterBreak="0">
    <w:nsid w:val="7E1E07CD"/>
    <w:multiLevelType w:val="hybridMultilevel"/>
    <w:tmpl w:val="C7E2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3022D6"/>
    <w:multiLevelType w:val="hybridMultilevel"/>
    <w:tmpl w:val="265E301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45"/>
  </w:num>
  <w:num w:numId="2">
    <w:abstractNumId w:val="43"/>
  </w:num>
  <w:num w:numId="3">
    <w:abstractNumId w:val="39"/>
  </w:num>
  <w:num w:numId="4">
    <w:abstractNumId w:val="56"/>
  </w:num>
  <w:num w:numId="5">
    <w:abstractNumId w:val="64"/>
  </w:num>
  <w:num w:numId="6">
    <w:abstractNumId w:val="59"/>
  </w:num>
  <w:num w:numId="7">
    <w:abstractNumId w:val="2"/>
  </w:num>
  <w:num w:numId="8">
    <w:abstractNumId w:val="54"/>
  </w:num>
  <w:num w:numId="9">
    <w:abstractNumId w:val="50"/>
  </w:num>
  <w:num w:numId="10">
    <w:abstractNumId w:val="65"/>
  </w:num>
  <w:num w:numId="11">
    <w:abstractNumId w:val="89"/>
  </w:num>
  <w:num w:numId="12">
    <w:abstractNumId w:val="3"/>
  </w:num>
  <w:num w:numId="13">
    <w:abstractNumId w:val="29"/>
  </w:num>
  <w:num w:numId="14">
    <w:abstractNumId w:val="48"/>
  </w:num>
  <w:num w:numId="15">
    <w:abstractNumId w:val="61"/>
  </w:num>
  <w:num w:numId="16">
    <w:abstractNumId w:val="4"/>
  </w:num>
  <w:num w:numId="17">
    <w:abstractNumId w:val="66"/>
  </w:num>
  <w:num w:numId="18">
    <w:abstractNumId w:val="10"/>
  </w:num>
  <w:num w:numId="19">
    <w:abstractNumId w:val="38"/>
  </w:num>
  <w:num w:numId="20">
    <w:abstractNumId w:val="42"/>
  </w:num>
  <w:num w:numId="21">
    <w:abstractNumId w:val="100"/>
  </w:num>
  <w:num w:numId="22">
    <w:abstractNumId w:val="87"/>
  </w:num>
  <w:num w:numId="23">
    <w:abstractNumId w:val="71"/>
  </w:num>
  <w:num w:numId="24">
    <w:abstractNumId w:val="98"/>
  </w:num>
  <w:num w:numId="25">
    <w:abstractNumId w:val="27"/>
  </w:num>
  <w:num w:numId="26">
    <w:abstractNumId w:val="22"/>
  </w:num>
  <w:num w:numId="27">
    <w:abstractNumId w:val="58"/>
  </w:num>
  <w:num w:numId="28">
    <w:abstractNumId w:val="46"/>
  </w:num>
  <w:num w:numId="29">
    <w:abstractNumId w:val="72"/>
  </w:num>
  <w:num w:numId="30">
    <w:abstractNumId w:val="17"/>
  </w:num>
  <w:num w:numId="31">
    <w:abstractNumId w:val="88"/>
  </w:num>
  <w:num w:numId="32">
    <w:abstractNumId w:val="36"/>
  </w:num>
  <w:num w:numId="33">
    <w:abstractNumId w:val="24"/>
  </w:num>
  <w:num w:numId="34">
    <w:abstractNumId w:val="6"/>
  </w:num>
  <w:num w:numId="35">
    <w:abstractNumId w:val="44"/>
  </w:num>
  <w:num w:numId="36">
    <w:abstractNumId w:val="7"/>
  </w:num>
  <w:num w:numId="37">
    <w:abstractNumId w:val="31"/>
  </w:num>
  <w:num w:numId="38">
    <w:abstractNumId w:val="60"/>
  </w:num>
  <w:num w:numId="39">
    <w:abstractNumId w:val="76"/>
  </w:num>
  <w:num w:numId="40">
    <w:abstractNumId w:val="57"/>
  </w:num>
  <w:num w:numId="41">
    <w:abstractNumId w:val="102"/>
  </w:num>
  <w:num w:numId="42">
    <w:abstractNumId w:val="41"/>
  </w:num>
  <w:num w:numId="43">
    <w:abstractNumId w:val="37"/>
  </w:num>
  <w:num w:numId="44">
    <w:abstractNumId w:val="82"/>
  </w:num>
  <w:num w:numId="45">
    <w:abstractNumId w:val="86"/>
  </w:num>
  <w:num w:numId="46">
    <w:abstractNumId w:val="79"/>
  </w:num>
  <w:num w:numId="47">
    <w:abstractNumId w:val="93"/>
  </w:num>
  <w:num w:numId="48">
    <w:abstractNumId w:val="35"/>
  </w:num>
  <w:num w:numId="49">
    <w:abstractNumId w:val="68"/>
  </w:num>
  <w:num w:numId="50">
    <w:abstractNumId w:val="20"/>
  </w:num>
  <w:num w:numId="51">
    <w:abstractNumId w:val="97"/>
  </w:num>
  <w:num w:numId="52">
    <w:abstractNumId w:val="70"/>
  </w:num>
  <w:num w:numId="53">
    <w:abstractNumId w:val="80"/>
  </w:num>
  <w:num w:numId="54">
    <w:abstractNumId w:val="8"/>
  </w:num>
  <w:num w:numId="55">
    <w:abstractNumId w:val="74"/>
  </w:num>
  <w:num w:numId="56">
    <w:abstractNumId w:val="55"/>
  </w:num>
  <w:num w:numId="57">
    <w:abstractNumId w:val="63"/>
  </w:num>
  <w:num w:numId="58">
    <w:abstractNumId w:val="78"/>
  </w:num>
  <w:num w:numId="59">
    <w:abstractNumId w:val="99"/>
  </w:num>
  <w:num w:numId="60">
    <w:abstractNumId w:val="67"/>
  </w:num>
  <w:num w:numId="61">
    <w:abstractNumId w:val="28"/>
  </w:num>
  <w:num w:numId="62">
    <w:abstractNumId w:val="12"/>
  </w:num>
  <w:num w:numId="63">
    <w:abstractNumId w:val="21"/>
  </w:num>
  <w:num w:numId="64">
    <w:abstractNumId w:val="77"/>
  </w:num>
  <w:num w:numId="65">
    <w:abstractNumId w:val="62"/>
  </w:num>
  <w:num w:numId="66">
    <w:abstractNumId w:val="34"/>
  </w:num>
  <w:num w:numId="67">
    <w:abstractNumId w:val="52"/>
  </w:num>
  <w:num w:numId="68">
    <w:abstractNumId w:val="1"/>
  </w:num>
  <w:num w:numId="69">
    <w:abstractNumId w:val="11"/>
  </w:num>
  <w:num w:numId="70">
    <w:abstractNumId w:val="32"/>
  </w:num>
  <w:num w:numId="71">
    <w:abstractNumId w:val="18"/>
  </w:num>
  <w:num w:numId="72">
    <w:abstractNumId w:val="92"/>
  </w:num>
  <w:num w:numId="73">
    <w:abstractNumId w:val="51"/>
  </w:num>
  <w:num w:numId="74">
    <w:abstractNumId w:val="101"/>
  </w:num>
  <w:num w:numId="75">
    <w:abstractNumId w:val="103"/>
  </w:num>
  <w:num w:numId="76">
    <w:abstractNumId w:val="81"/>
  </w:num>
  <w:num w:numId="77">
    <w:abstractNumId w:val="91"/>
  </w:num>
  <w:num w:numId="78">
    <w:abstractNumId w:val="5"/>
  </w:num>
  <w:num w:numId="79">
    <w:abstractNumId w:val="13"/>
  </w:num>
  <w:num w:numId="80">
    <w:abstractNumId w:val="84"/>
  </w:num>
  <w:num w:numId="81">
    <w:abstractNumId w:val="19"/>
  </w:num>
  <w:num w:numId="82">
    <w:abstractNumId w:val="15"/>
  </w:num>
  <w:num w:numId="83">
    <w:abstractNumId w:val="73"/>
  </w:num>
  <w:num w:numId="84">
    <w:abstractNumId w:val="0"/>
  </w:num>
  <w:num w:numId="85">
    <w:abstractNumId w:val="30"/>
  </w:num>
  <w:num w:numId="86">
    <w:abstractNumId w:val="33"/>
  </w:num>
  <w:num w:numId="87">
    <w:abstractNumId w:val="16"/>
  </w:num>
  <w:num w:numId="88">
    <w:abstractNumId w:val="53"/>
  </w:num>
  <w:num w:numId="89">
    <w:abstractNumId w:val="47"/>
  </w:num>
  <w:num w:numId="90">
    <w:abstractNumId w:val="40"/>
  </w:num>
  <w:num w:numId="91">
    <w:abstractNumId w:val="90"/>
  </w:num>
  <w:num w:numId="92">
    <w:abstractNumId w:val="69"/>
  </w:num>
  <w:num w:numId="93">
    <w:abstractNumId w:val="94"/>
  </w:num>
  <w:num w:numId="94">
    <w:abstractNumId w:val="96"/>
  </w:num>
  <w:num w:numId="95">
    <w:abstractNumId w:val="83"/>
  </w:num>
  <w:num w:numId="96">
    <w:abstractNumId w:val="95"/>
  </w:num>
  <w:num w:numId="97">
    <w:abstractNumId w:val="49"/>
  </w:num>
  <w:num w:numId="98">
    <w:abstractNumId w:val="23"/>
  </w:num>
  <w:num w:numId="99">
    <w:abstractNumId w:val="75"/>
  </w:num>
  <w:num w:numId="100">
    <w:abstractNumId w:val="85"/>
  </w:num>
  <w:num w:numId="101">
    <w:abstractNumId w:val="25"/>
  </w:num>
  <w:num w:numId="102">
    <w:abstractNumId w:val="9"/>
  </w:num>
  <w:num w:numId="103">
    <w:abstractNumId w:val="26"/>
  </w:num>
  <w:num w:numId="104">
    <w:abstractNumId w:val="1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0E"/>
    <w:rsid w:val="0000258C"/>
    <w:rsid w:val="000029E9"/>
    <w:rsid w:val="00005CF2"/>
    <w:rsid w:val="00006382"/>
    <w:rsid w:val="00006B07"/>
    <w:rsid w:val="00010BBB"/>
    <w:rsid w:val="00012218"/>
    <w:rsid w:val="00012D29"/>
    <w:rsid w:val="00013479"/>
    <w:rsid w:val="0001347C"/>
    <w:rsid w:val="00014CFC"/>
    <w:rsid w:val="00015680"/>
    <w:rsid w:val="0002044B"/>
    <w:rsid w:val="0002534A"/>
    <w:rsid w:val="000268CD"/>
    <w:rsid w:val="00030682"/>
    <w:rsid w:val="00034CE3"/>
    <w:rsid w:val="00034F2D"/>
    <w:rsid w:val="00040F7A"/>
    <w:rsid w:val="00044C85"/>
    <w:rsid w:val="00047CFC"/>
    <w:rsid w:val="00054D4C"/>
    <w:rsid w:val="00054FA2"/>
    <w:rsid w:val="0005572A"/>
    <w:rsid w:val="00055817"/>
    <w:rsid w:val="00055C49"/>
    <w:rsid w:val="00057B59"/>
    <w:rsid w:val="00060009"/>
    <w:rsid w:val="00064DAF"/>
    <w:rsid w:val="00072006"/>
    <w:rsid w:val="00073440"/>
    <w:rsid w:val="00076790"/>
    <w:rsid w:val="00077D57"/>
    <w:rsid w:val="00083052"/>
    <w:rsid w:val="00084318"/>
    <w:rsid w:val="00084948"/>
    <w:rsid w:val="00087D49"/>
    <w:rsid w:val="000925C0"/>
    <w:rsid w:val="00094A2E"/>
    <w:rsid w:val="000A4356"/>
    <w:rsid w:val="000A6281"/>
    <w:rsid w:val="000A7CB2"/>
    <w:rsid w:val="000B03CE"/>
    <w:rsid w:val="000B67A6"/>
    <w:rsid w:val="000C25C6"/>
    <w:rsid w:val="000C323A"/>
    <w:rsid w:val="000C4453"/>
    <w:rsid w:val="000C5546"/>
    <w:rsid w:val="000C72DC"/>
    <w:rsid w:val="000D4B19"/>
    <w:rsid w:val="000D50C1"/>
    <w:rsid w:val="000D6040"/>
    <w:rsid w:val="000D6467"/>
    <w:rsid w:val="000D76DE"/>
    <w:rsid w:val="000E033F"/>
    <w:rsid w:val="000E19A7"/>
    <w:rsid w:val="000E2F6A"/>
    <w:rsid w:val="000E3748"/>
    <w:rsid w:val="000F125C"/>
    <w:rsid w:val="000F4025"/>
    <w:rsid w:val="001048DC"/>
    <w:rsid w:val="00106503"/>
    <w:rsid w:val="0011203D"/>
    <w:rsid w:val="0011525D"/>
    <w:rsid w:val="00115B0A"/>
    <w:rsid w:val="001224EA"/>
    <w:rsid w:val="00123032"/>
    <w:rsid w:val="00123DBD"/>
    <w:rsid w:val="00131454"/>
    <w:rsid w:val="00135C2E"/>
    <w:rsid w:val="001447DC"/>
    <w:rsid w:val="00150B10"/>
    <w:rsid w:val="001523D6"/>
    <w:rsid w:val="00155511"/>
    <w:rsid w:val="00161742"/>
    <w:rsid w:val="00163ACC"/>
    <w:rsid w:val="00165DCE"/>
    <w:rsid w:val="00166469"/>
    <w:rsid w:val="0016646C"/>
    <w:rsid w:val="00170984"/>
    <w:rsid w:val="00171008"/>
    <w:rsid w:val="001716E7"/>
    <w:rsid w:val="00176354"/>
    <w:rsid w:val="0018344F"/>
    <w:rsid w:val="00184F6B"/>
    <w:rsid w:val="00186A9B"/>
    <w:rsid w:val="00186BAC"/>
    <w:rsid w:val="00192BF1"/>
    <w:rsid w:val="001956F6"/>
    <w:rsid w:val="001A089D"/>
    <w:rsid w:val="001B052B"/>
    <w:rsid w:val="001B184D"/>
    <w:rsid w:val="001B20F1"/>
    <w:rsid w:val="001B5EA0"/>
    <w:rsid w:val="001B659D"/>
    <w:rsid w:val="001B7CC7"/>
    <w:rsid w:val="001C44FB"/>
    <w:rsid w:val="001C4846"/>
    <w:rsid w:val="001C627E"/>
    <w:rsid w:val="001C6448"/>
    <w:rsid w:val="001C6B1E"/>
    <w:rsid w:val="001D104A"/>
    <w:rsid w:val="001D2F83"/>
    <w:rsid w:val="001D48B4"/>
    <w:rsid w:val="001D6D68"/>
    <w:rsid w:val="001E0C2F"/>
    <w:rsid w:val="001E421F"/>
    <w:rsid w:val="001F2FB0"/>
    <w:rsid w:val="001F459A"/>
    <w:rsid w:val="001F6B76"/>
    <w:rsid w:val="001F7DA0"/>
    <w:rsid w:val="00200720"/>
    <w:rsid w:val="00201EA5"/>
    <w:rsid w:val="00203EEA"/>
    <w:rsid w:val="00211DB3"/>
    <w:rsid w:val="00213566"/>
    <w:rsid w:val="00213755"/>
    <w:rsid w:val="00214225"/>
    <w:rsid w:val="00221084"/>
    <w:rsid w:val="00222077"/>
    <w:rsid w:val="00224483"/>
    <w:rsid w:val="00224493"/>
    <w:rsid w:val="002257B8"/>
    <w:rsid w:val="00226389"/>
    <w:rsid w:val="00231CBB"/>
    <w:rsid w:val="002320F7"/>
    <w:rsid w:val="002343D5"/>
    <w:rsid w:val="0023443A"/>
    <w:rsid w:val="00241E8A"/>
    <w:rsid w:val="00243467"/>
    <w:rsid w:val="002459B5"/>
    <w:rsid w:val="002549BA"/>
    <w:rsid w:val="0026027E"/>
    <w:rsid w:val="00264C7A"/>
    <w:rsid w:val="00277F48"/>
    <w:rsid w:val="00282A60"/>
    <w:rsid w:val="00284299"/>
    <w:rsid w:val="00286441"/>
    <w:rsid w:val="00292056"/>
    <w:rsid w:val="00294EEC"/>
    <w:rsid w:val="0029510B"/>
    <w:rsid w:val="002A09E2"/>
    <w:rsid w:val="002A2CE4"/>
    <w:rsid w:val="002A5024"/>
    <w:rsid w:val="002A573E"/>
    <w:rsid w:val="002A763D"/>
    <w:rsid w:val="002A786E"/>
    <w:rsid w:val="002B0AAA"/>
    <w:rsid w:val="002B1E77"/>
    <w:rsid w:val="002B2761"/>
    <w:rsid w:val="002B7894"/>
    <w:rsid w:val="002C2470"/>
    <w:rsid w:val="002C401F"/>
    <w:rsid w:val="002C510B"/>
    <w:rsid w:val="002D517F"/>
    <w:rsid w:val="002D613C"/>
    <w:rsid w:val="002D6B6D"/>
    <w:rsid w:val="002D7683"/>
    <w:rsid w:val="002E573D"/>
    <w:rsid w:val="002F319B"/>
    <w:rsid w:val="002F5337"/>
    <w:rsid w:val="002F764B"/>
    <w:rsid w:val="0030160E"/>
    <w:rsid w:val="003016EF"/>
    <w:rsid w:val="00306B8C"/>
    <w:rsid w:val="00310528"/>
    <w:rsid w:val="00310817"/>
    <w:rsid w:val="003113E9"/>
    <w:rsid w:val="00311508"/>
    <w:rsid w:val="00313A61"/>
    <w:rsid w:val="00315D2C"/>
    <w:rsid w:val="0031732B"/>
    <w:rsid w:val="00321D33"/>
    <w:rsid w:val="00322B8E"/>
    <w:rsid w:val="00327F53"/>
    <w:rsid w:val="0033127F"/>
    <w:rsid w:val="003346EC"/>
    <w:rsid w:val="0034236B"/>
    <w:rsid w:val="003437F4"/>
    <w:rsid w:val="00344497"/>
    <w:rsid w:val="00351384"/>
    <w:rsid w:val="00351AD8"/>
    <w:rsid w:val="003528F5"/>
    <w:rsid w:val="003543B5"/>
    <w:rsid w:val="0036063A"/>
    <w:rsid w:val="00362695"/>
    <w:rsid w:val="00367AF3"/>
    <w:rsid w:val="00370546"/>
    <w:rsid w:val="003738EC"/>
    <w:rsid w:val="00375855"/>
    <w:rsid w:val="00377525"/>
    <w:rsid w:val="00386694"/>
    <w:rsid w:val="0038799F"/>
    <w:rsid w:val="00396AB5"/>
    <w:rsid w:val="003A0329"/>
    <w:rsid w:val="003A2FDC"/>
    <w:rsid w:val="003A3E58"/>
    <w:rsid w:val="003A4714"/>
    <w:rsid w:val="003B2097"/>
    <w:rsid w:val="003B219A"/>
    <w:rsid w:val="003B21C9"/>
    <w:rsid w:val="003B3083"/>
    <w:rsid w:val="003B7D08"/>
    <w:rsid w:val="003C0505"/>
    <w:rsid w:val="003C1BC0"/>
    <w:rsid w:val="003C599B"/>
    <w:rsid w:val="003C5CCB"/>
    <w:rsid w:val="003D03FB"/>
    <w:rsid w:val="003D2A1A"/>
    <w:rsid w:val="003D2F1D"/>
    <w:rsid w:val="003E03CB"/>
    <w:rsid w:val="003E21C5"/>
    <w:rsid w:val="003E3226"/>
    <w:rsid w:val="003F1A16"/>
    <w:rsid w:val="003F51E0"/>
    <w:rsid w:val="004113D8"/>
    <w:rsid w:val="0041216D"/>
    <w:rsid w:val="00412860"/>
    <w:rsid w:val="00415E0B"/>
    <w:rsid w:val="00416A6A"/>
    <w:rsid w:val="0042787B"/>
    <w:rsid w:val="00430C57"/>
    <w:rsid w:val="00434CFE"/>
    <w:rsid w:val="00437452"/>
    <w:rsid w:val="00440C1B"/>
    <w:rsid w:val="00440F27"/>
    <w:rsid w:val="00442DA6"/>
    <w:rsid w:val="00443B1E"/>
    <w:rsid w:val="004467EF"/>
    <w:rsid w:val="00452E72"/>
    <w:rsid w:val="004566FC"/>
    <w:rsid w:val="00456E2B"/>
    <w:rsid w:val="0046111C"/>
    <w:rsid w:val="0047081E"/>
    <w:rsid w:val="004729EF"/>
    <w:rsid w:val="0047559B"/>
    <w:rsid w:val="00477AAA"/>
    <w:rsid w:val="004805C3"/>
    <w:rsid w:val="00481434"/>
    <w:rsid w:val="0048181D"/>
    <w:rsid w:val="004846DD"/>
    <w:rsid w:val="00486AAA"/>
    <w:rsid w:val="0049416E"/>
    <w:rsid w:val="00496169"/>
    <w:rsid w:val="004A06DD"/>
    <w:rsid w:val="004A4A72"/>
    <w:rsid w:val="004B43E2"/>
    <w:rsid w:val="004C1703"/>
    <w:rsid w:val="004C3652"/>
    <w:rsid w:val="004C6198"/>
    <w:rsid w:val="004C7133"/>
    <w:rsid w:val="004D2501"/>
    <w:rsid w:val="004D2923"/>
    <w:rsid w:val="004D2F09"/>
    <w:rsid w:val="004D4A38"/>
    <w:rsid w:val="004D4FE3"/>
    <w:rsid w:val="004E0107"/>
    <w:rsid w:val="004E1294"/>
    <w:rsid w:val="004E1406"/>
    <w:rsid w:val="004E2E81"/>
    <w:rsid w:val="004E31F7"/>
    <w:rsid w:val="004F2155"/>
    <w:rsid w:val="004F2AD7"/>
    <w:rsid w:val="004F3A24"/>
    <w:rsid w:val="005000B4"/>
    <w:rsid w:val="0050092B"/>
    <w:rsid w:val="00503B28"/>
    <w:rsid w:val="005057DF"/>
    <w:rsid w:val="00506FC3"/>
    <w:rsid w:val="00507A48"/>
    <w:rsid w:val="0051588B"/>
    <w:rsid w:val="00517383"/>
    <w:rsid w:val="00517BA0"/>
    <w:rsid w:val="00517BEB"/>
    <w:rsid w:val="00520E78"/>
    <w:rsid w:val="005216C0"/>
    <w:rsid w:val="00524C7C"/>
    <w:rsid w:val="00525A8F"/>
    <w:rsid w:val="0052770C"/>
    <w:rsid w:val="005301F3"/>
    <w:rsid w:val="0053189E"/>
    <w:rsid w:val="00532401"/>
    <w:rsid w:val="00533A80"/>
    <w:rsid w:val="00534877"/>
    <w:rsid w:val="00537C35"/>
    <w:rsid w:val="0054178C"/>
    <w:rsid w:val="00542D01"/>
    <w:rsid w:val="005465F1"/>
    <w:rsid w:val="005507AE"/>
    <w:rsid w:val="00560322"/>
    <w:rsid w:val="005611D1"/>
    <w:rsid w:val="005635E2"/>
    <w:rsid w:val="00576234"/>
    <w:rsid w:val="00580597"/>
    <w:rsid w:val="00582CB9"/>
    <w:rsid w:val="0058350E"/>
    <w:rsid w:val="00585C5F"/>
    <w:rsid w:val="0058711B"/>
    <w:rsid w:val="005908D1"/>
    <w:rsid w:val="00591040"/>
    <w:rsid w:val="0059180C"/>
    <w:rsid w:val="00592964"/>
    <w:rsid w:val="0059370E"/>
    <w:rsid w:val="005A1AA3"/>
    <w:rsid w:val="005A30C7"/>
    <w:rsid w:val="005B010E"/>
    <w:rsid w:val="005B1294"/>
    <w:rsid w:val="005B14A4"/>
    <w:rsid w:val="005B3EC9"/>
    <w:rsid w:val="005B6829"/>
    <w:rsid w:val="005B6DBB"/>
    <w:rsid w:val="005B7A40"/>
    <w:rsid w:val="005C13D2"/>
    <w:rsid w:val="005C41AE"/>
    <w:rsid w:val="005C71D1"/>
    <w:rsid w:val="005D227C"/>
    <w:rsid w:val="005D3BCF"/>
    <w:rsid w:val="005E0476"/>
    <w:rsid w:val="005F0681"/>
    <w:rsid w:val="005F3F9A"/>
    <w:rsid w:val="00601DF4"/>
    <w:rsid w:val="00603E9A"/>
    <w:rsid w:val="00610942"/>
    <w:rsid w:val="00611780"/>
    <w:rsid w:val="006117D4"/>
    <w:rsid w:val="00612CC2"/>
    <w:rsid w:val="006176B7"/>
    <w:rsid w:val="00617E36"/>
    <w:rsid w:val="006200C9"/>
    <w:rsid w:val="006200CA"/>
    <w:rsid w:val="0062374C"/>
    <w:rsid w:val="00626FA5"/>
    <w:rsid w:val="00632218"/>
    <w:rsid w:val="0063790B"/>
    <w:rsid w:val="00642ACD"/>
    <w:rsid w:val="00644538"/>
    <w:rsid w:val="00645FA0"/>
    <w:rsid w:val="00654CAA"/>
    <w:rsid w:val="006637CC"/>
    <w:rsid w:val="00664C9B"/>
    <w:rsid w:val="006722F2"/>
    <w:rsid w:val="006723C8"/>
    <w:rsid w:val="006724ED"/>
    <w:rsid w:val="00672790"/>
    <w:rsid w:val="00673660"/>
    <w:rsid w:val="00677744"/>
    <w:rsid w:val="00681EE7"/>
    <w:rsid w:val="00681EED"/>
    <w:rsid w:val="006823DD"/>
    <w:rsid w:val="006824DD"/>
    <w:rsid w:val="0068360A"/>
    <w:rsid w:val="00683B0C"/>
    <w:rsid w:val="00684439"/>
    <w:rsid w:val="006905F4"/>
    <w:rsid w:val="00690C99"/>
    <w:rsid w:val="00691872"/>
    <w:rsid w:val="00692D43"/>
    <w:rsid w:val="00693332"/>
    <w:rsid w:val="006A0AF3"/>
    <w:rsid w:val="006A68A3"/>
    <w:rsid w:val="006A6A3E"/>
    <w:rsid w:val="006B298F"/>
    <w:rsid w:val="006B29AB"/>
    <w:rsid w:val="006B6174"/>
    <w:rsid w:val="006B619A"/>
    <w:rsid w:val="006C36E7"/>
    <w:rsid w:val="006C4413"/>
    <w:rsid w:val="006C457D"/>
    <w:rsid w:val="006C4B22"/>
    <w:rsid w:val="006C6E5F"/>
    <w:rsid w:val="006D35B8"/>
    <w:rsid w:val="006D51BE"/>
    <w:rsid w:val="006D5BBC"/>
    <w:rsid w:val="006E00E8"/>
    <w:rsid w:val="006E7933"/>
    <w:rsid w:val="006F112F"/>
    <w:rsid w:val="006F47B5"/>
    <w:rsid w:val="006F4A50"/>
    <w:rsid w:val="006F7774"/>
    <w:rsid w:val="006F7821"/>
    <w:rsid w:val="00701F82"/>
    <w:rsid w:val="00703A5C"/>
    <w:rsid w:val="0070516D"/>
    <w:rsid w:val="00710AF0"/>
    <w:rsid w:val="00712382"/>
    <w:rsid w:val="00716AB6"/>
    <w:rsid w:val="007171CF"/>
    <w:rsid w:val="007200C4"/>
    <w:rsid w:val="00727251"/>
    <w:rsid w:val="00733B7D"/>
    <w:rsid w:val="0073649A"/>
    <w:rsid w:val="00736A5B"/>
    <w:rsid w:val="00737010"/>
    <w:rsid w:val="00744684"/>
    <w:rsid w:val="00747952"/>
    <w:rsid w:val="00747D0D"/>
    <w:rsid w:val="00751346"/>
    <w:rsid w:val="00755467"/>
    <w:rsid w:val="00756832"/>
    <w:rsid w:val="00760DC6"/>
    <w:rsid w:val="00762589"/>
    <w:rsid w:val="0076464E"/>
    <w:rsid w:val="00766C42"/>
    <w:rsid w:val="00770B84"/>
    <w:rsid w:val="00770D04"/>
    <w:rsid w:val="0077323F"/>
    <w:rsid w:val="00774FF0"/>
    <w:rsid w:val="00781A33"/>
    <w:rsid w:val="00785626"/>
    <w:rsid w:val="00786704"/>
    <w:rsid w:val="00786725"/>
    <w:rsid w:val="007924B2"/>
    <w:rsid w:val="00794E95"/>
    <w:rsid w:val="007A060A"/>
    <w:rsid w:val="007A0A4D"/>
    <w:rsid w:val="007A3F1C"/>
    <w:rsid w:val="007A582A"/>
    <w:rsid w:val="007B2DF9"/>
    <w:rsid w:val="007B30AF"/>
    <w:rsid w:val="007B3DE5"/>
    <w:rsid w:val="007B5D34"/>
    <w:rsid w:val="007C0FCC"/>
    <w:rsid w:val="007C7E55"/>
    <w:rsid w:val="007D68CB"/>
    <w:rsid w:val="007D72A0"/>
    <w:rsid w:val="007E08FD"/>
    <w:rsid w:val="007E2319"/>
    <w:rsid w:val="007F0A5B"/>
    <w:rsid w:val="007F206C"/>
    <w:rsid w:val="007F6B01"/>
    <w:rsid w:val="007F73F6"/>
    <w:rsid w:val="008067ED"/>
    <w:rsid w:val="00807226"/>
    <w:rsid w:val="00810DD2"/>
    <w:rsid w:val="00812A23"/>
    <w:rsid w:val="0082072C"/>
    <w:rsid w:val="00823ADB"/>
    <w:rsid w:val="00824A7D"/>
    <w:rsid w:val="0083129E"/>
    <w:rsid w:val="008324AA"/>
    <w:rsid w:val="008370EC"/>
    <w:rsid w:val="00837514"/>
    <w:rsid w:val="00842127"/>
    <w:rsid w:val="00846AC3"/>
    <w:rsid w:val="00846B7C"/>
    <w:rsid w:val="00852D61"/>
    <w:rsid w:val="00856E9E"/>
    <w:rsid w:val="00862932"/>
    <w:rsid w:val="00862DD8"/>
    <w:rsid w:val="008632FD"/>
    <w:rsid w:val="008660E0"/>
    <w:rsid w:val="00871EE7"/>
    <w:rsid w:val="00873B0B"/>
    <w:rsid w:val="00873F3B"/>
    <w:rsid w:val="0087586D"/>
    <w:rsid w:val="00881BA4"/>
    <w:rsid w:val="008837D4"/>
    <w:rsid w:val="00895CA4"/>
    <w:rsid w:val="0089669C"/>
    <w:rsid w:val="00897BDA"/>
    <w:rsid w:val="008A3B0D"/>
    <w:rsid w:val="008A3D0F"/>
    <w:rsid w:val="008A49D5"/>
    <w:rsid w:val="008A6E38"/>
    <w:rsid w:val="008B0D53"/>
    <w:rsid w:val="008B1B36"/>
    <w:rsid w:val="008B2080"/>
    <w:rsid w:val="008B2462"/>
    <w:rsid w:val="008C18C5"/>
    <w:rsid w:val="008C47C3"/>
    <w:rsid w:val="008C69CD"/>
    <w:rsid w:val="008D125F"/>
    <w:rsid w:val="008D36A4"/>
    <w:rsid w:val="008D3F68"/>
    <w:rsid w:val="008D6D35"/>
    <w:rsid w:val="008D75B6"/>
    <w:rsid w:val="008E03D7"/>
    <w:rsid w:val="008E4242"/>
    <w:rsid w:val="008F0347"/>
    <w:rsid w:val="008F2DE4"/>
    <w:rsid w:val="008F39DC"/>
    <w:rsid w:val="008F3C10"/>
    <w:rsid w:val="008F65CA"/>
    <w:rsid w:val="00901A8B"/>
    <w:rsid w:val="009031DF"/>
    <w:rsid w:val="00913161"/>
    <w:rsid w:val="00913E63"/>
    <w:rsid w:val="00915357"/>
    <w:rsid w:val="00917E20"/>
    <w:rsid w:val="00922990"/>
    <w:rsid w:val="00923205"/>
    <w:rsid w:val="0092510E"/>
    <w:rsid w:val="00934015"/>
    <w:rsid w:val="00935DA9"/>
    <w:rsid w:val="0093756F"/>
    <w:rsid w:val="00937ACB"/>
    <w:rsid w:val="00937DD2"/>
    <w:rsid w:val="00937F0D"/>
    <w:rsid w:val="00937F96"/>
    <w:rsid w:val="009412D4"/>
    <w:rsid w:val="009421DF"/>
    <w:rsid w:val="009447B0"/>
    <w:rsid w:val="00946117"/>
    <w:rsid w:val="0094622F"/>
    <w:rsid w:val="009508DB"/>
    <w:rsid w:val="0095110A"/>
    <w:rsid w:val="009523AB"/>
    <w:rsid w:val="00953442"/>
    <w:rsid w:val="00960A77"/>
    <w:rsid w:val="00964AC5"/>
    <w:rsid w:val="00964B7B"/>
    <w:rsid w:val="00965462"/>
    <w:rsid w:val="00966E99"/>
    <w:rsid w:val="00983E50"/>
    <w:rsid w:val="0098519C"/>
    <w:rsid w:val="00990B05"/>
    <w:rsid w:val="0099520E"/>
    <w:rsid w:val="00997B7F"/>
    <w:rsid w:val="009A0DDF"/>
    <w:rsid w:val="009B05B4"/>
    <w:rsid w:val="009B261A"/>
    <w:rsid w:val="009B2D44"/>
    <w:rsid w:val="009B5262"/>
    <w:rsid w:val="009B767B"/>
    <w:rsid w:val="009B7CA3"/>
    <w:rsid w:val="009C0479"/>
    <w:rsid w:val="009C51A8"/>
    <w:rsid w:val="009C6808"/>
    <w:rsid w:val="009C74EF"/>
    <w:rsid w:val="009D2A0B"/>
    <w:rsid w:val="009D35EF"/>
    <w:rsid w:val="009D615E"/>
    <w:rsid w:val="009D68DB"/>
    <w:rsid w:val="009D74D7"/>
    <w:rsid w:val="009E5FCA"/>
    <w:rsid w:val="009F13EE"/>
    <w:rsid w:val="009F6A37"/>
    <w:rsid w:val="009F7C06"/>
    <w:rsid w:val="00A02A4A"/>
    <w:rsid w:val="00A050F5"/>
    <w:rsid w:val="00A068E3"/>
    <w:rsid w:val="00A0693F"/>
    <w:rsid w:val="00A110CA"/>
    <w:rsid w:val="00A12363"/>
    <w:rsid w:val="00A12BB8"/>
    <w:rsid w:val="00A1342A"/>
    <w:rsid w:val="00A137BD"/>
    <w:rsid w:val="00A17328"/>
    <w:rsid w:val="00A207DF"/>
    <w:rsid w:val="00A256E5"/>
    <w:rsid w:val="00A40533"/>
    <w:rsid w:val="00A44C27"/>
    <w:rsid w:val="00A50E43"/>
    <w:rsid w:val="00A51A2F"/>
    <w:rsid w:val="00A52E98"/>
    <w:rsid w:val="00A549EF"/>
    <w:rsid w:val="00A54B40"/>
    <w:rsid w:val="00A6112B"/>
    <w:rsid w:val="00A66697"/>
    <w:rsid w:val="00A66786"/>
    <w:rsid w:val="00A66BB5"/>
    <w:rsid w:val="00A74779"/>
    <w:rsid w:val="00A752B3"/>
    <w:rsid w:val="00A7651A"/>
    <w:rsid w:val="00A76E7C"/>
    <w:rsid w:val="00A8059C"/>
    <w:rsid w:val="00A8085F"/>
    <w:rsid w:val="00A91741"/>
    <w:rsid w:val="00A92E37"/>
    <w:rsid w:val="00A95DB6"/>
    <w:rsid w:val="00A97D58"/>
    <w:rsid w:val="00A97D99"/>
    <w:rsid w:val="00A97E49"/>
    <w:rsid w:val="00AA0614"/>
    <w:rsid w:val="00AA27FA"/>
    <w:rsid w:val="00AA50B8"/>
    <w:rsid w:val="00AA5E78"/>
    <w:rsid w:val="00AB2007"/>
    <w:rsid w:val="00AB4B23"/>
    <w:rsid w:val="00AB771D"/>
    <w:rsid w:val="00AC0F98"/>
    <w:rsid w:val="00AC3235"/>
    <w:rsid w:val="00AC78C0"/>
    <w:rsid w:val="00AD63BD"/>
    <w:rsid w:val="00AD7979"/>
    <w:rsid w:val="00AE0C34"/>
    <w:rsid w:val="00AE0C9A"/>
    <w:rsid w:val="00AE3CB0"/>
    <w:rsid w:val="00AE447B"/>
    <w:rsid w:val="00AF071C"/>
    <w:rsid w:val="00B065E3"/>
    <w:rsid w:val="00B12D75"/>
    <w:rsid w:val="00B200DF"/>
    <w:rsid w:val="00B24473"/>
    <w:rsid w:val="00B25146"/>
    <w:rsid w:val="00B265BE"/>
    <w:rsid w:val="00B26CA0"/>
    <w:rsid w:val="00B27C3F"/>
    <w:rsid w:val="00B30C5F"/>
    <w:rsid w:val="00B32D3E"/>
    <w:rsid w:val="00B363A1"/>
    <w:rsid w:val="00B423CC"/>
    <w:rsid w:val="00B4275D"/>
    <w:rsid w:val="00B428B2"/>
    <w:rsid w:val="00B44CEA"/>
    <w:rsid w:val="00B469A9"/>
    <w:rsid w:val="00B56DD6"/>
    <w:rsid w:val="00B61FDB"/>
    <w:rsid w:val="00B64163"/>
    <w:rsid w:val="00B721BA"/>
    <w:rsid w:val="00B73697"/>
    <w:rsid w:val="00B7373E"/>
    <w:rsid w:val="00B74AA2"/>
    <w:rsid w:val="00B77DEC"/>
    <w:rsid w:val="00B818E3"/>
    <w:rsid w:val="00B820BD"/>
    <w:rsid w:val="00B827A9"/>
    <w:rsid w:val="00B82D76"/>
    <w:rsid w:val="00B85587"/>
    <w:rsid w:val="00B90971"/>
    <w:rsid w:val="00B911FB"/>
    <w:rsid w:val="00B91D48"/>
    <w:rsid w:val="00B94AF8"/>
    <w:rsid w:val="00BA54AD"/>
    <w:rsid w:val="00BA7162"/>
    <w:rsid w:val="00BA7A1A"/>
    <w:rsid w:val="00BB3932"/>
    <w:rsid w:val="00BC0CF1"/>
    <w:rsid w:val="00BC3D95"/>
    <w:rsid w:val="00BC46C2"/>
    <w:rsid w:val="00BC4F91"/>
    <w:rsid w:val="00BD3791"/>
    <w:rsid w:val="00BE03CD"/>
    <w:rsid w:val="00BE4D1E"/>
    <w:rsid w:val="00BF290F"/>
    <w:rsid w:val="00BF3014"/>
    <w:rsid w:val="00BF3263"/>
    <w:rsid w:val="00BF430E"/>
    <w:rsid w:val="00BF7084"/>
    <w:rsid w:val="00C0260A"/>
    <w:rsid w:val="00C0565B"/>
    <w:rsid w:val="00C05F2A"/>
    <w:rsid w:val="00C10438"/>
    <w:rsid w:val="00C10B69"/>
    <w:rsid w:val="00C12650"/>
    <w:rsid w:val="00C1470A"/>
    <w:rsid w:val="00C2386A"/>
    <w:rsid w:val="00C31B92"/>
    <w:rsid w:val="00C35DD2"/>
    <w:rsid w:val="00C36FE8"/>
    <w:rsid w:val="00C432F6"/>
    <w:rsid w:val="00C4462D"/>
    <w:rsid w:val="00C45F79"/>
    <w:rsid w:val="00C50068"/>
    <w:rsid w:val="00C50C66"/>
    <w:rsid w:val="00C55563"/>
    <w:rsid w:val="00C563F3"/>
    <w:rsid w:val="00C57306"/>
    <w:rsid w:val="00C6042C"/>
    <w:rsid w:val="00C60544"/>
    <w:rsid w:val="00C64974"/>
    <w:rsid w:val="00C64EC4"/>
    <w:rsid w:val="00C71189"/>
    <w:rsid w:val="00C771F7"/>
    <w:rsid w:val="00C82B1B"/>
    <w:rsid w:val="00C9274A"/>
    <w:rsid w:val="00C9466B"/>
    <w:rsid w:val="00C951FF"/>
    <w:rsid w:val="00C9651E"/>
    <w:rsid w:val="00C96533"/>
    <w:rsid w:val="00CB0A42"/>
    <w:rsid w:val="00CB1EB8"/>
    <w:rsid w:val="00CB3A87"/>
    <w:rsid w:val="00CB605A"/>
    <w:rsid w:val="00CB6A4B"/>
    <w:rsid w:val="00CB6C21"/>
    <w:rsid w:val="00CC2868"/>
    <w:rsid w:val="00CC401C"/>
    <w:rsid w:val="00CC709D"/>
    <w:rsid w:val="00CD0EF4"/>
    <w:rsid w:val="00CD4801"/>
    <w:rsid w:val="00CD75EA"/>
    <w:rsid w:val="00CE1898"/>
    <w:rsid w:val="00CE2293"/>
    <w:rsid w:val="00CE404F"/>
    <w:rsid w:val="00CE4514"/>
    <w:rsid w:val="00CE6458"/>
    <w:rsid w:val="00CE7166"/>
    <w:rsid w:val="00CE7D64"/>
    <w:rsid w:val="00CE7F30"/>
    <w:rsid w:val="00CF093E"/>
    <w:rsid w:val="00CF1A47"/>
    <w:rsid w:val="00CF7B00"/>
    <w:rsid w:val="00D01C78"/>
    <w:rsid w:val="00D0256B"/>
    <w:rsid w:val="00D034DB"/>
    <w:rsid w:val="00D05012"/>
    <w:rsid w:val="00D05938"/>
    <w:rsid w:val="00D073AF"/>
    <w:rsid w:val="00D17825"/>
    <w:rsid w:val="00D24730"/>
    <w:rsid w:val="00D24E75"/>
    <w:rsid w:val="00D30B04"/>
    <w:rsid w:val="00D319D8"/>
    <w:rsid w:val="00D34221"/>
    <w:rsid w:val="00D40B0C"/>
    <w:rsid w:val="00D4232A"/>
    <w:rsid w:val="00D43F3B"/>
    <w:rsid w:val="00D45915"/>
    <w:rsid w:val="00D51C22"/>
    <w:rsid w:val="00D53722"/>
    <w:rsid w:val="00D563A2"/>
    <w:rsid w:val="00D5690C"/>
    <w:rsid w:val="00D573ED"/>
    <w:rsid w:val="00D60AB0"/>
    <w:rsid w:val="00D63070"/>
    <w:rsid w:val="00D67511"/>
    <w:rsid w:val="00D6766F"/>
    <w:rsid w:val="00D70324"/>
    <w:rsid w:val="00D70350"/>
    <w:rsid w:val="00D724FE"/>
    <w:rsid w:val="00D73029"/>
    <w:rsid w:val="00D734F0"/>
    <w:rsid w:val="00D80471"/>
    <w:rsid w:val="00D815EE"/>
    <w:rsid w:val="00D83A67"/>
    <w:rsid w:val="00D8545A"/>
    <w:rsid w:val="00D901FE"/>
    <w:rsid w:val="00D90CE6"/>
    <w:rsid w:val="00D9361E"/>
    <w:rsid w:val="00D96EEF"/>
    <w:rsid w:val="00D977D3"/>
    <w:rsid w:val="00DA030F"/>
    <w:rsid w:val="00DA046D"/>
    <w:rsid w:val="00DA0D98"/>
    <w:rsid w:val="00DA414B"/>
    <w:rsid w:val="00DB0540"/>
    <w:rsid w:val="00DB1DA4"/>
    <w:rsid w:val="00DB33C6"/>
    <w:rsid w:val="00DC13FD"/>
    <w:rsid w:val="00DC27C3"/>
    <w:rsid w:val="00DC2FD2"/>
    <w:rsid w:val="00DC46B8"/>
    <w:rsid w:val="00DD1581"/>
    <w:rsid w:val="00DD3A1D"/>
    <w:rsid w:val="00DD3F51"/>
    <w:rsid w:val="00DD6460"/>
    <w:rsid w:val="00DE1C3F"/>
    <w:rsid w:val="00DE1FBC"/>
    <w:rsid w:val="00DE36B4"/>
    <w:rsid w:val="00DE65E0"/>
    <w:rsid w:val="00DE6736"/>
    <w:rsid w:val="00DF3222"/>
    <w:rsid w:val="00E0387E"/>
    <w:rsid w:val="00E1366F"/>
    <w:rsid w:val="00E163C5"/>
    <w:rsid w:val="00E17704"/>
    <w:rsid w:val="00E21AD8"/>
    <w:rsid w:val="00E21CB4"/>
    <w:rsid w:val="00E22C8A"/>
    <w:rsid w:val="00E268F1"/>
    <w:rsid w:val="00E345AC"/>
    <w:rsid w:val="00E365A3"/>
    <w:rsid w:val="00E3735F"/>
    <w:rsid w:val="00E375B2"/>
    <w:rsid w:val="00E4097B"/>
    <w:rsid w:val="00E4131D"/>
    <w:rsid w:val="00E41A3C"/>
    <w:rsid w:val="00E421B4"/>
    <w:rsid w:val="00E4542E"/>
    <w:rsid w:val="00E53CF4"/>
    <w:rsid w:val="00E56094"/>
    <w:rsid w:val="00E60B1E"/>
    <w:rsid w:val="00E63DB3"/>
    <w:rsid w:val="00E72246"/>
    <w:rsid w:val="00E83593"/>
    <w:rsid w:val="00E9031E"/>
    <w:rsid w:val="00E93C70"/>
    <w:rsid w:val="00E96255"/>
    <w:rsid w:val="00E966CD"/>
    <w:rsid w:val="00E97F05"/>
    <w:rsid w:val="00EA03C8"/>
    <w:rsid w:val="00EA0A25"/>
    <w:rsid w:val="00EA1568"/>
    <w:rsid w:val="00EA6DE5"/>
    <w:rsid w:val="00EB02D5"/>
    <w:rsid w:val="00EB0FB7"/>
    <w:rsid w:val="00EB32CE"/>
    <w:rsid w:val="00EB74A8"/>
    <w:rsid w:val="00EC04DA"/>
    <w:rsid w:val="00EC521D"/>
    <w:rsid w:val="00EC57C4"/>
    <w:rsid w:val="00EC7412"/>
    <w:rsid w:val="00EE11A2"/>
    <w:rsid w:val="00EE1846"/>
    <w:rsid w:val="00EE2B57"/>
    <w:rsid w:val="00EF012C"/>
    <w:rsid w:val="00EF36F2"/>
    <w:rsid w:val="00EF6A71"/>
    <w:rsid w:val="00EF6B58"/>
    <w:rsid w:val="00F0077E"/>
    <w:rsid w:val="00F10A52"/>
    <w:rsid w:val="00F12DBC"/>
    <w:rsid w:val="00F13390"/>
    <w:rsid w:val="00F158DD"/>
    <w:rsid w:val="00F24E33"/>
    <w:rsid w:val="00F274F0"/>
    <w:rsid w:val="00F30ACD"/>
    <w:rsid w:val="00F3134A"/>
    <w:rsid w:val="00F313D4"/>
    <w:rsid w:val="00F354EB"/>
    <w:rsid w:val="00F3575C"/>
    <w:rsid w:val="00F35DAF"/>
    <w:rsid w:val="00F45F4E"/>
    <w:rsid w:val="00F465BD"/>
    <w:rsid w:val="00F536A5"/>
    <w:rsid w:val="00F53D32"/>
    <w:rsid w:val="00F547CE"/>
    <w:rsid w:val="00F54F6B"/>
    <w:rsid w:val="00F55FB8"/>
    <w:rsid w:val="00F56C7D"/>
    <w:rsid w:val="00F56F77"/>
    <w:rsid w:val="00F57921"/>
    <w:rsid w:val="00F57AF8"/>
    <w:rsid w:val="00F60010"/>
    <w:rsid w:val="00F65543"/>
    <w:rsid w:val="00F719A1"/>
    <w:rsid w:val="00F71F3A"/>
    <w:rsid w:val="00F723F6"/>
    <w:rsid w:val="00F77FAD"/>
    <w:rsid w:val="00F81637"/>
    <w:rsid w:val="00F82A86"/>
    <w:rsid w:val="00F8552F"/>
    <w:rsid w:val="00F85578"/>
    <w:rsid w:val="00F85579"/>
    <w:rsid w:val="00F91284"/>
    <w:rsid w:val="00F93B6B"/>
    <w:rsid w:val="00F977F5"/>
    <w:rsid w:val="00FA216B"/>
    <w:rsid w:val="00FA51AF"/>
    <w:rsid w:val="00FB3D89"/>
    <w:rsid w:val="00FB47D8"/>
    <w:rsid w:val="00FB4F22"/>
    <w:rsid w:val="00FC0769"/>
    <w:rsid w:val="00FC271C"/>
    <w:rsid w:val="00FC2E9F"/>
    <w:rsid w:val="00FC5587"/>
    <w:rsid w:val="00FC7B02"/>
    <w:rsid w:val="00FD03FD"/>
    <w:rsid w:val="00FD5907"/>
    <w:rsid w:val="00FD6F91"/>
    <w:rsid w:val="00FD7FAE"/>
    <w:rsid w:val="00FE237D"/>
    <w:rsid w:val="00FE323B"/>
    <w:rsid w:val="00FE32AC"/>
    <w:rsid w:val="00FE3303"/>
    <w:rsid w:val="00FE7380"/>
    <w:rsid w:val="00FE74A5"/>
    <w:rsid w:val="00FF00A7"/>
    <w:rsid w:val="00FF0E92"/>
    <w:rsid w:val="00FF684C"/>
    <w:rsid w:val="00FF6B7D"/>
    <w:rsid w:val="00FF7395"/>
    <w:rsid w:val="00FF73F2"/>
    <w:rsid w:val="00FF76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12885F"/>
  <w15:chartTrackingRefBased/>
  <w15:docId w15:val="{CD2197C8-F91E-449C-ACDC-A0B0E8AF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8DB"/>
    <w:pPr>
      <w:spacing w:after="0" w:line="240" w:lineRule="auto"/>
      <w:jc w:val="both"/>
    </w:pPr>
    <w:rPr>
      <w:rFonts w:ascii="Arial" w:eastAsia="Times New Roman" w:hAnsi="Arial" w:cs="Times New Roman"/>
      <w:szCs w:val="20"/>
      <w:lang w:eastAsia="sl-SI"/>
    </w:rPr>
  </w:style>
  <w:style w:type="paragraph" w:styleId="Naslov1">
    <w:name w:val="heading 1"/>
    <w:basedOn w:val="Navaden"/>
    <w:next w:val="Navaden"/>
    <w:link w:val="Naslov1Znak"/>
    <w:uiPriority w:val="9"/>
    <w:qFormat/>
    <w:rsid w:val="004F2155"/>
    <w:pPr>
      <w:keepNext/>
      <w:keepLines/>
      <w:numPr>
        <w:numId w:val="1"/>
      </w:numPr>
      <w:spacing w:after="120"/>
      <w:ind w:left="567" w:hanging="567"/>
      <w:jc w:val="left"/>
      <w:outlineLvl w:val="0"/>
    </w:pPr>
    <w:rPr>
      <w:rFonts w:eastAsiaTheme="majorEastAsia" w:cstheme="majorBidi"/>
      <w:b/>
      <w:sz w:val="24"/>
      <w:szCs w:val="32"/>
    </w:rPr>
  </w:style>
  <w:style w:type="paragraph" w:styleId="Naslov2">
    <w:name w:val="heading 2"/>
    <w:basedOn w:val="Navaden"/>
    <w:next w:val="Navaden"/>
    <w:link w:val="Naslov2Znak"/>
    <w:uiPriority w:val="9"/>
    <w:unhideWhenUsed/>
    <w:qFormat/>
    <w:rsid w:val="002A2CE4"/>
    <w:pPr>
      <w:keepNext/>
      <w:keepLines/>
      <w:numPr>
        <w:ilvl w:val="1"/>
        <w:numId w:val="1"/>
      </w:numPr>
      <w:spacing w:after="120"/>
      <w:ind w:left="567" w:hanging="567"/>
      <w:jc w:val="left"/>
      <w:outlineLvl w:val="1"/>
    </w:pPr>
    <w:rPr>
      <w:rFonts w:eastAsiaTheme="majorEastAsia" w:cstheme="majorBidi"/>
      <w:b/>
      <w:sz w:val="24"/>
      <w:szCs w:val="26"/>
    </w:rPr>
  </w:style>
  <w:style w:type="paragraph" w:styleId="Naslov3">
    <w:name w:val="heading 3"/>
    <w:basedOn w:val="Navaden"/>
    <w:next w:val="Navaden"/>
    <w:link w:val="Naslov3Znak"/>
    <w:uiPriority w:val="9"/>
    <w:unhideWhenUsed/>
    <w:qFormat/>
    <w:rsid w:val="002A2CE4"/>
    <w:pPr>
      <w:keepNext/>
      <w:keepLines/>
      <w:numPr>
        <w:ilvl w:val="2"/>
        <w:numId w:val="1"/>
      </w:numPr>
      <w:spacing w:after="120"/>
      <w:ind w:left="709" w:hanging="709"/>
      <w:jc w:val="left"/>
      <w:outlineLvl w:val="2"/>
    </w:pPr>
    <w:rPr>
      <w:rFonts w:eastAsiaTheme="majorEastAsia" w:cstheme="majorBidi"/>
      <w:sz w:val="24"/>
      <w:szCs w:val="24"/>
    </w:rPr>
  </w:style>
  <w:style w:type="paragraph" w:styleId="Naslov4">
    <w:name w:val="heading 4"/>
    <w:basedOn w:val="Navaden"/>
    <w:next w:val="Navaden"/>
    <w:link w:val="Naslov4Znak"/>
    <w:uiPriority w:val="9"/>
    <w:unhideWhenUsed/>
    <w:qFormat/>
    <w:rsid w:val="00FD5907"/>
    <w:pPr>
      <w:keepNext/>
      <w:keepLines/>
      <w:numPr>
        <w:ilvl w:val="3"/>
        <w:numId w:val="1"/>
      </w:numPr>
      <w:spacing w:after="120"/>
      <w:ind w:left="851" w:hanging="851"/>
      <w:jc w:val="left"/>
      <w:outlineLvl w:val="3"/>
    </w:pPr>
    <w:rPr>
      <w:rFonts w:eastAsiaTheme="majorEastAsia" w:cstheme="majorBidi"/>
      <w:iCs/>
    </w:rPr>
  </w:style>
  <w:style w:type="paragraph" w:styleId="Naslov5">
    <w:name w:val="heading 5"/>
    <w:basedOn w:val="Navaden"/>
    <w:next w:val="Navaden"/>
    <w:link w:val="Naslov5Znak"/>
    <w:uiPriority w:val="9"/>
    <w:unhideWhenUsed/>
    <w:qFormat/>
    <w:rsid w:val="00FD5907"/>
    <w:pPr>
      <w:keepNext/>
      <w:keepLines/>
      <w:numPr>
        <w:ilvl w:val="4"/>
        <w:numId w:val="1"/>
      </w:numPr>
      <w:spacing w:after="120"/>
      <w:ind w:left="992" w:hanging="992"/>
      <w:jc w:val="left"/>
      <w:outlineLvl w:val="4"/>
    </w:pPr>
    <w:rPr>
      <w:rFonts w:eastAsiaTheme="majorEastAsia" w:cstheme="majorBidi"/>
      <w:i/>
    </w:rPr>
  </w:style>
  <w:style w:type="paragraph" w:styleId="Naslov6">
    <w:name w:val="heading 6"/>
    <w:basedOn w:val="Navaden"/>
    <w:next w:val="Navaden"/>
    <w:link w:val="Naslov6Znak"/>
    <w:uiPriority w:val="9"/>
    <w:unhideWhenUsed/>
    <w:qFormat/>
    <w:rsid w:val="0067279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unhideWhenUsed/>
    <w:qFormat/>
    <w:rsid w:val="0067279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unhideWhenUsed/>
    <w:qFormat/>
    <w:rsid w:val="0067279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unhideWhenUsed/>
    <w:qFormat/>
    <w:rsid w:val="0067279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rko">
    <w:name w:val="marko"/>
    <w:basedOn w:val="Navaden"/>
    <w:rsid w:val="0030160E"/>
    <w:rPr>
      <w:rFonts w:ascii="YUHelv" w:hAnsi="YUHelv"/>
    </w:rPr>
  </w:style>
  <w:style w:type="character" w:customStyle="1" w:styleId="Naslov1Znak">
    <w:name w:val="Naslov 1 Znak"/>
    <w:basedOn w:val="Privzetapisavaodstavka"/>
    <w:link w:val="Naslov1"/>
    <w:uiPriority w:val="9"/>
    <w:rsid w:val="004F2155"/>
    <w:rPr>
      <w:rFonts w:ascii="Arial" w:eastAsiaTheme="majorEastAsia" w:hAnsi="Arial" w:cstheme="majorBidi"/>
      <w:b/>
      <w:sz w:val="24"/>
      <w:szCs w:val="32"/>
      <w:lang w:eastAsia="sl-SI"/>
    </w:rPr>
  </w:style>
  <w:style w:type="character" w:customStyle="1" w:styleId="Naslov2Znak">
    <w:name w:val="Naslov 2 Znak"/>
    <w:basedOn w:val="Privzetapisavaodstavka"/>
    <w:link w:val="Naslov2"/>
    <w:uiPriority w:val="9"/>
    <w:rsid w:val="002A2CE4"/>
    <w:rPr>
      <w:rFonts w:ascii="Arial" w:eastAsiaTheme="majorEastAsia" w:hAnsi="Arial" w:cstheme="majorBidi"/>
      <w:b/>
      <w:sz w:val="24"/>
      <w:szCs w:val="26"/>
      <w:lang w:eastAsia="sl-SI"/>
    </w:rPr>
  </w:style>
  <w:style w:type="character" w:customStyle="1" w:styleId="Naslov3Znak">
    <w:name w:val="Naslov 3 Znak"/>
    <w:basedOn w:val="Privzetapisavaodstavka"/>
    <w:link w:val="Naslov3"/>
    <w:uiPriority w:val="9"/>
    <w:rsid w:val="002A2CE4"/>
    <w:rPr>
      <w:rFonts w:ascii="Arial" w:eastAsiaTheme="majorEastAsia" w:hAnsi="Arial" w:cstheme="majorBidi"/>
      <w:sz w:val="24"/>
      <w:szCs w:val="24"/>
      <w:lang w:eastAsia="sl-SI"/>
    </w:rPr>
  </w:style>
  <w:style w:type="character" w:customStyle="1" w:styleId="Naslov4Znak">
    <w:name w:val="Naslov 4 Znak"/>
    <w:basedOn w:val="Privzetapisavaodstavka"/>
    <w:link w:val="Naslov4"/>
    <w:uiPriority w:val="9"/>
    <w:rsid w:val="00FD5907"/>
    <w:rPr>
      <w:rFonts w:ascii="Arial" w:eastAsiaTheme="majorEastAsia" w:hAnsi="Arial" w:cstheme="majorBidi"/>
      <w:iCs/>
      <w:szCs w:val="20"/>
      <w:lang w:eastAsia="sl-SI"/>
    </w:rPr>
  </w:style>
  <w:style w:type="character" w:customStyle="1" w:styleId="Naslov5Znak">
    <w:name w:val="Naslov 5 Znak"/>
    <w:basedOn w:val="Privzetapisavaodstavka"/>
    <w:link w:val="Naslov5"/>
    <w:uiPriority w:val="9"/>
    <w:rsid w:val="00FD5907"/>
    <w:rPr>
      <w:rFonts w:ascii="Arial" w:eastAsiaTheme="majorEastAsia" w:hAnsi="Arial" w:cstheme="majorBidi"/>
      <w:i/>
      <w:szCs w:val="20"/>
      <w:lang w:eastAsia="sl-SI"/>
    </w:rPr>
  </w:style>
  <w:style w:type="character" w:customStyle="1" w:styleId="Naslov6Znak">
    <w:name w:val="Naslov 6 Znak"/>
    <w:basedOn w:val="Privzetapisavaodstavka"/>
    <w:link w:val="Naslov6"/>
    <w:uiPriority w:val="9"/>
    <w:rsid w:val="00672790"/>
    <w:rPr>
      <w:rFonts w:asciiTheme="majorHAnsi" w:eastAsiaTheme="majorEastAsia" w:hAnsiTheme="majorHAnsi" w:cstheme="majorBidi"/>
      <w:color w:val="1F4D78" w:themeColor="accent1" w:themeShade="7F"/>
      <w:szCs w:val="20"/>
      <w:lang w:eastAsia="sl-SI"/>
    </w:rPr>
  </w:style>
  <w:style w:type="character" w:customStyle="1" w:styleId="Naslov7Znak">
    <w:name w:val="Naslov 7 Znak"/>
    <w:basedOn w:val="Privzetapisavaodstavka"/>
    <w:link w:val="Naslov7"/>
    <w:uiPriority w:val="9"/>
    <w:rsid w:val="00672790"/>
    <w:rPr>
      <w:rFonts w:asciiTheme="majorHAnsi" w:eastAsiaTheme="majorEastAsia" w:hAnsiTheme="majorHAnsi" w:cstheme="majorBidi"/>
      <w:i/>
      <w:iCs/>
      <w:color w:val="1F4D78" w:themeColor="accent1" w:themeShade="7F"/>
      <w:szCs w:val="20"/>
      <w:lang w:eastAsia="sl-SI"/>
    </w:rPr>
  </w:style>
  <w:style w:type="character" w:customStyle="1" w:styleId="Naslov8Znak">
    <w:name w:val="Naslov 8 Znak"/>
    <w:basedOn w:val="Privzetapisavaodstavka"/>
    <w:link w:val="Naslov8"/>
    <w:uiPriority w:val="9"/>
    <w:rsid w:val="00672790"/>
    <w:rPr>
      <w:rFonts w:asciiTheme="majorHAnsi" w:eastAsiaTheme="majorEastAsia" w:hAnsiTheme="majorHAnsi" w:cstheme="majorBidi"/>
      <w:color w:val="272727" w:themeColor="text1" w:themeTint="D8"/>
      <w:sz w:val="21"/>
      <w:szCs w:val="21"/>
      <w:lang w:eastAsia="sl-SI"/>
    </w:rPr>
  </w:style>
  <w:style w:type="character" w:customStyle="1" w:styleId="Naslov9Znak">
    <w:name w:val="Naslov 9 Znak"/>
    <w:basedOn w:val="Privzetapisavaodstavka"/>
    <w:link w:val="Naslov9"/>
    <w:uiPriority w:val="9"/>
    <w:rsid w:val="00672790"/>
    <w:rPr>
      <w:rFonts w:asciiTheme="majorHAnsi" w:eastAsiaTheme="majorEastAsia" w:hAnsiTheme="majorHAnsi" w:cstheme="majorBidi"/>
      <w:i/>
      <w:iCs/>
      <w:color w:val="272727" w:themeColor="text1" w:themeTint="D8"/>
      <w:sz w:val="21"/>
      <w:szCs w:val="21"/>
      <w:lang w:eastAsia="sl-SI"/>
    </w:rPr>
  </w:style>
  <w:style w:type="paragraph" w:styleId="Naslov">
    <w:name w:val="Title"/>
    <w:basedOn w:val="Navaden"/>
    <w:next w:val="Navaden"/>
    <w:link w:val="NaslovZnak"/>
    <w:uiPriority w:val="10"/>
    <w:qFormat/>
    <w:rsid w:val="00D073AF"/>
    <w:pPr>
      <w:spacing w:before="240" w:after="120"/>
      <w:contextualSpacing/>
      <w:jc w:val="left"/>
    </w:pPr>
    <w:rPr>
      <w:rFonts w:eastAsiaTheme="majorEastAsia" w:cstheme="majorBidi"/>
      <w:b/>
      <w:sz w:val="24"/>
      <w:szCs w:val="56"/>
    </w:rPr>
  </w:style>
  <w:style w:type="character" w:customStyle="1" w:styleId="NaslovZnak">
    <w:name w:val="Naslov Znak"/>
    <w:basedOn w:val="Privzetapisavaodstavka"/>
    <w:link w:val="Naslov"/>
    <w:uiPriority w:val="10"/>
    <w:rsid w:val="00D073AF"/>
    <w:rPr>
      <w:rFonts w:ascii="Arial" w:eastAsiaTheme="majorEastAsia" w:hAnsi="Arial" w:cstheme="majorBidi"/>
      <w:b/>
      <w:sz w:val="24"/>
      <w:szCs w:val="56"/>
      <w:lang w:eastAsia="sl-SI"/>
    </w:rPr>
  </w:style>
  <w:style w:type="paragraph" w:styleId="Brezrazmikov">
    <w:name w:val="No Spacing"/>
    <w:aliases w:val="Besedilo"/>
    <w:link w:val="BrezrazmikovZnak"/>
    <w:uiPriority w:val="1"/>
    <w:qFormat/>
    <w:rsid w:val="00612CC2"/>
    <w:pPr>
      <w:spacing w:after="120" w:line="240" w:lineRule="auto"/>
      <w:ind w:left="567"/>
      <w:jc w:val="both"/>
    </w:pPr>
    <w:rPr>
      <w:rFonts w:ascii="Arial" w:eastAsia="Times New Roman" w:hAnsi="Arial" w:cs="Times New Roman"/>
      <w:szCs w:val="20"/>
      <w:lang w:eastAsia="sl-SI"/>
    </w:rPr>
  </w:style>
  <w:style w:type="paragraph" w:styleId="NaslovTOC">
    <w:name w:val="TOC Heading"/>
    <w:basedOn w:val="Naslov1"/>
    <w:next w:val="Navaden"/>
    <w:uiPriority w:val="39"/>
    <w:unhideWhenUsed/>
    <w:qFormat/>
    <w:rsid w:val="006176B7"/>
    <w:pPr>
      <w:numPr>
        <w:numId w:val="0"/>
      </w:numPr>
      <w:spacing w:before="240" w:line="259" w:lineRule="auto"/>
      <w:outlineLvl w:val="9"/>
    </w:pPr>
    <w:rPr>
      <w:rFonts w:asciiTheme="majorHAnsi" w:hAnsiTheme="majorHAnsi"/>
      <w:b w:val="0"/>
      <w:color w:val="2E74B5" w:themeColor="accent1" w:themeShade="BF"/>
      <w:sz w:val="32"/>
    </w:rPr>
  </w:style>
  <w:style w:type="paragraph" w:styleId="Kazalovsebine1">
    <w:name w:val="toc 1"/>
    <w:basedOn w:val="Navaden"/>
    <w:next w:val="Navaden"/>
    <w:autoRedefine/>
    <w:uiPriority w:val="39"/>
    <w:unhideWhenUsed/>
    <w:rsid w:val="008D75B6"/>
    <w:pPr>
      <w:tabs>
        <w:tab w:val="left" w:pos="400"/>
        <w:tab w:val="right" w:leader="dot" w:pos="9638"/>
      </w:tabs>
      <w:spacing w:after="100"/>
      <w:ind w:left="425" w:hanging="425"/>
      <w:jc w:val="left"/>
    </w:pPr>
    <w:rPr>
      <w:b/>
      <w:bCs/>
    </w:rPr>
  </w:style>
  <w:style w:type="paragraph" w:styleId="Kazalovsebine2">
    <w:name w:val="toc 2"/>
    <w:basedOn w:val="Navaden"/>
    <w:next w:val="Navaden"/>
    <w:autoRedefine/>
    <w:uiPriority w:val="39"/>
    <w:unhideWhenUsed/>
    <w:rsid w:val="008D75B6"/>
    <w:pPr>
      <w:tabs>
        <w:tab w:val="left" w:pos="992"/>
        <w:tab w:val="right" w:leader="dot" w:pos="9638"/>
      </w:tabs>
      <w:spacing w:after="100"/>
      <w:ind w:left="992" w:hanging="567"/>
      <w:contextualSpacing/>
      <w:jc w:val="left"/>
    </w:pPr>
  </w:style>
  <w:style w:type="paragraph" w:styleId="Kazalovsebine3">
    <w:name w:val="toc 3"/>
    <w:basedOn w:val="Navaden"/>
    <w:next w:val="Navaden"/>
    <w:autoRedefine/>
    <w:uiPriority w:val="39"/>
    <w:unhideWhenUsed/>
    <w:rsid w:val="008D75B6"/>
    <w:pPr>
      <w:tabs>
        <w:tab w:val="left" w:pos="1701"/>
        <w:tab w:val="right" w:leader="dot" w:pos="9638"/>
      </w:tabs>
      <w:spacing w:after="100"/>
      <w:ind w:left="1701" w:hanging="709"/>
      <w:contextualSpacing/>
      <w:jc w:val="left"/>
    </w:pPr>
    <w:rPr>
      <w:iCs/>
    </w:rPr>
  </w:style>
  <w:style w:type="character" w:styleId="Hiperpovezava">
    <w:name w:val="Hyperlink"/>
    <w:basedOn w:val="Privzetapisavaodstavka"/>
    <w:uiPriority w:val="99"/>
    <w:unhideWhenUsed/>
    <w:rsid w:val="006176B7"/>
    <w:rPr>
      <w:color w:val="0563C1" w:themeColor="hyperlink"/>
      <w:u w:val="single"/>
    </w:rPr>
  </w:style>
  <w:style w:type="paragraph" w:styleId="Kazalovsebine4">
    <w:name w:val="toc 4"/>
    <w:basedOn w:val="Navaden"/>
    <w:next w:val="Navaden"/>
    <w:autoRedefine/>
    <w:uiPriority w:val="39"/>
    <w:unhideWhenUsed/>
    <w:rsid w:val="008D75B6"/>
    <w:pPr>
      <w:tabs>
        <w:tab w:val="left" w:pos="2552"/>
        <w:tab w:val="right" w:leader="dot" w:pos="9638"/>
      </w:tabs>
      <w:spacing w:after="100"/>
      <w:ind w:left="2552" w:hanging="851"/>
      <w:contextualSpacing/>
      <w:jc w:val="left"/>
    </w:pPr>
    <w:rPr>
      <w:szCs w:val="18"/>
    </w:rPr>
  </w:style>
  <w:style w:type="paragraph" w:styleId="Kazalovsebine5">
    <w:name w:val="toc 5"/>
    <w:basedOn w:val="Navaden"/>
    <w:next w:val="Navaden"/>
    <w:autoRedefine/>
    <w:uiPriority w:val="39"/>
    <w:unhideWhenUsed/>
    <w:rsid w:val="0098519C"/>
    <w:pPr>
      <w:ind w:left="800"/>
      <w:jc w:val="left"/>
    </w:pPr>
    <w:rPr>
      <w:rFonts w:asciiTheme="minorHAnsi" w:hAnsiTheme="minorHAnsi"/>
      <w:sz w:val="18"/>
      <w:szCs w:val="18"/>
    </w:rPr>
  </w:style>
  <w:style w:type="paragraph" w:styleId="Kazalovsebine6">
    <w:name w:val="toc 6"/>
    <w:basedOn w:val="Navaden"/>
    <w:next w:val="Navaden"/>
    <w:autoRedefine/>
    <w:uiPriority w:val="39"/>
    <w:unhideWhenUsed/>
    <w:rsid w:val="0098519C"/>
    <w:pPr>
      <w:ind w:left="1000"/>
      <w:jc w:val="left"/>
    </w:pPr>
    <w:rPr>
      <w:rFonts w:asciiTheme="minorHAnsi" w:hAnsiTheme="minorHAnsi"/>
      <w:sz w:val="18"/>
      <w:szCs w:val="18"/>
    </w:rPr>
  </w:style>
  <w:style w:type="paragraph" w:styleId="Kazalovsebine7">
    <w:name w:val="toc 7"/>
    <w:basedOn w:val="Navaden"/>
    <w:next w:val="Navaden"/>
    <w:autoRedefine/>
    <w:uiPriority w:val="39"/>
    <w:unhideWhenUsed/>
    <w:rsid w:val="0098519C"/>
    <w:pPr>
      <w:ind w:left="1200"/>
      <w:jc w:val="left"/>
    </w:pPr>
    <w:rPr>
      <w:rFonts w:asciiTheme="minorHAnsi" w:hAnsiTheme="minorHAnsi"/>
      <w:sz w:val="18"/>
      <w:szCs w:val="18"/>
    </w:rPr>
  </w:style>
  <w:style w:type="paragraph" w:styleId="Kazalovsebine8">
    <w:name w:val="toc 8"/>
    <w:basedOn w:val="Navaden"/>
    <w:next w:val="Navaden"/>
    <w:autoRedefine/>
    <w:uiPriority w:val="39"/>
    <w:unhideWhenUsed/>
    <w:rsid w:val="0098519C"/>
    <w:pPr>
      <w:ind w:left="1400"/>
      <w:jc w:val="left"/>
    </w:pPr>
    <w:rPr>
      <w:rFonts w:asciiTheme="minorHAnsi" w:hAnsiTheme="minorHAnsi"/>
      <w:sz w:val="18"/>
      <w:szCs w:val="18"/>
    </w:rPr>
  </w:style>
  <w:style w:type="paragraph" w:styleId="Kazalovsebine9">
    <w:name w:val="toc 9"/>
    <w:basedOn w:val="Navaden"/>
    <w:next w:val="Navaden"/>
    <w:autoRedefine/>
    <w:uiPriority w:val="39"/>
    <w:unhideWhenUsed/>
    <w:rsid w:val="0098519C"/>
    <w:pPr>
      <w:ind w:left="1600"/>
      <w:jc w:val="left"/>
    </w:pPr>
    <w:rPr>
      <w:rFonts w:asciiTheme="minorHAnsi" w:hAnsiTheme="minorHAnsi"/>
      <w:sz w:val="18"/>
      <w:szCs w:val="18"/>
    </w:rPr>
  </w:style>
  <w:style w:type="paragraph" w:styleId="Odstavekseznama">
    <w:name w:val="List Paragraph"/>
    <w:basedOn w:val="Navaden"/>
    <w:uiPriority w:val="34"/>
    <w:qFormat/>
    <w:rsid w:val="00BA7A1A"/>
    <w:pPr>
      <w:spacing w:before="60"/>
      <w:ind w:left="1247" w:hanging="340"/>
    </w:pPr>
  </w:style>
  <w:style w:type="paragraph" w:styleId="Glava">
    <w:name w:val="header"/>
    <w:basedOn w:val="Navaden"/>
    <w:link w:val="GlavaZnak"/>
    <w:unhideWhenUsed/>
    <w:rsid w:val="00684439"/>
    <w:pPr>
      <w:tabs>
        <w:tab w:val="center" w:pos="4536"/>
        <w:tab w:val="right" w:pos="9072"/>
      </w:tabs>
    </w:pPr>
  </w:style>
  <w:style w:type="character" w:customStyle="1" w:styleId="GlavaZnak">
    <w:name w:val="Glava Znak"/>
    <w:basedOn w:val="Privzetapisavaodstavka"/>
    <w:link w:val="Glava"/>
    <w:uiPriority w:val="99"/>
    <w:rsid w:val="00684439"/>
    <w:rPr>
      <w:rFonts w:ascii="Arial" w:eastAsia="Times New Roman" w:hAnsi="Arial" w:cs="Times New Roman"/>
      <w:sz w:val="20"/>
      <w:szCs w:val="20"/>
      <w:lang w:val="en-US" w:eastAsia="sl-SI"/>
    </w:rPr>
  </w:style>
  <w:style w:type="paragraph" w:styleId="Noga">
    <w:name w:val="footer"/>
    <w:basedOn w:val="Navaden"/>
    <w:link w:val="NogaZnak"/>
    <w:unhideWhenUsed/>
    <w:rsid w:val="00684439"/>
    <w:pPr>
      <w:tabs>
        <w:tab w:val="center" w:pos="4536"/>
        <w:tab w:val="right" w:pos="9072"/>
      </w:tabs>
    </w:pPr>
  </w:style>
  <w:style w:type="character" w:customStyle="1" w:styleId="NogaZnak">
    <w:name w:val="Noga Znak"/>
    <w:basedOn w:val="Privzetapisavaodstavka"/>
    <w:link w:val="Noga"/>
    <w:uiPriority w:val="99"/>
    <w:rsid w:val="00684439"/>
    <w:rPr>
      <w:rFonts w:ascii="Arial" w:eastAsia="Times New Roman" w:hAnsi="Arial" w:cs="Times New Roman"/>
      <w:sz w:val="20"/>
      <w:szCs w:val="20"/>
      <w:lang w:val="en-US" w:eastAsia="sl-SI"/>
    </w:rPr>
  </w:style>
  <w:style w:type="character" w:styleId="tevilkastrani">
    <w:name w:val="page number"/>
    <w:basedOn w:val="Privzetapisavaodstavka"/>
    <w:rsid w:val="00684439"/>
  </w:style>
  <w:style w:type="paragraph" w:styleId="Napis">
    <w:name w:val="caption"/>
    <w:basedOn w:val="Navaden"/>
    <w:next w:val="Navaden"/>
    <w:uiPriority w:val="35"/>
    <w:unhideWhenUsed/>
    <w:qFormat/>
    <w:rsid w:val="00CC401C"/>
    <w:pPr>
      <w:spacing w:after="120"/>
      <w:ind w:left="567"/>
      <w:jc w:val="center"/>
    </w:pPr>
    <w:rPr>
      <w:iCs/>
      <w:sz w:val="20"/>
      <w:szCs w:val="18"/>
    </w:rPr>
  </w:style>
  <w:style w:type="character" w:styleId="Besedilooznabemesta">
    <w:name w:val="Placeholder Text"/>
    <w:basedOn w:val="Privzetapisavaodstavka"/>
    <w:uiPriority w:val="99"/>
    <w:semiHidden/>
    <w:rsid w:val="00BE4D1E"/>
    <w:rPr>
      <w:color w:val="808080"/>
    </w:rPr>
  </w:style>
  <w:style w:type="table" w:styleId="Tabelamrea">
    <w:name w:val="Table Grid"/>
    <w:basedOn w:val="Navadnatabela"/>
    <w:uiPriority w:val="39"/>
    <w:rsid w:val="0068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C74E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74EF"/>
    <w:rPr>
      <w:rFonts w:ascii="Segoe UI" w:eastAsia="Times New Roman" w:hAnsi="Segoe UI" w:cs="Segoe UI"/>
      <w:sz w:val="18"/>
      <w:szCs w:val="18"/>
      <w:lang w:eastAsia="sl-SI"/>
    </w:rPr>
  </w:style>
  <w:style w:type="paragraph" w:customStyle="1" w:styleId="Opomba">
    <w:name w:val="Opomba"/>
    <w:basedOn w:val="Brezrazmikov"/>
    <w:link w:val="OpombaZnak"/>
    <w:qFormat/>
    <w:rsid w:val="00481434"/>
    <w:pPr>
      <w:spacing w:after="240"/>
      <w:ind w:left="1871" w:hanging="1304"/>
    </w:pPr>
    <w:rPr>
      <w:sz w:val="18"/>
    </w:rPr>
  </w:style>
  <w:style w:type="character" w:customStyle="1" w:styleId="BrezrazmikovZnak">
    <w:name w:val="Brez razmikov Znak"/>
    <w:aliases w:val="Besedilo Znak"/>
    <w:basedOn w:val="Privzetapisavaodstavka"/>
    <w:link w:val="Brezrazmikov"/>
    <w:uiPriority w:val="1"/>
    <w:rsid w:val="00BA7A1A"/>
    <w:rPr>
      <w:rFonts w:ascii="Arial" w:eastAsia="Times New Roman" w:hAnsi="Arial" w:cs="Times New Roman"/>
      <w:szCs w:val="20"/>
      <w:lang w:eastAsia="sl-SI"/>
    </w:rPr>
  </w:style>
  <w:style w:type="character" w:customStyle="1" w:styleId="OpombaZnak">
    <w:name w:val="Opomba Znak"/>
    <w:basedOn w:val="BrezrazmikovZnak"/>
    <w:link w:val="Opomba"/>
    <w:rsid w:val="00481434"/>
    <w:rPr>
      <w:rFonts w:ascii="Arial" w:eastAsia="Times New Roman" w:hAnsi="Arial" w:cs="Times New Roman"/>
      <w:sz w:val="18"/>
      <w:szCs w:val="20"/>
      <w:lang w:eastAsia="sl-SI"/>
    </w:rPr>
  </w:style>
  <w:style w:type="paragraph" w:customStyle="1" w:styleId="Opis">
    <w:name w:val="Opis"/>
    <w:basedOn w:val="Brezrazmikov"/>
    <w:link w:val="OpisZnak"/>
    <w:qFormat/>
    <w:rsid w:val="001716E7"/>
    <w:pPr>
      <w:spacing w:after="60"/>
      <w:ind w:left="1134" w:hanging="567"/>
    </w:pPr>
  </w:style>
  <w:style w:type="character" w:customStyle="1" w:styleId="OpisZnak">
    <w:name w:val="Opis Znak"/>
    <w:basedOn w:val="BrezrazmikovZnak"/>
    <w:link w:val="Opis"/>
    <w:rsid w:val="001716E7"/>
    <w:rPr>
      <w:rFonts w:ascii="Arial" w:eastAsia="Times New Roman" w:hAnsi="Arial" w:cs="Times New Roman"/>
      <w:szCs w:val="20"/>
      <w:lang w:eastAsia="sl-SI"/>
    </w:rPr>
  </w:style>
  <w:style w:type="paragraph" w:styleId="HTML-oblikovano">
    <w:name w:val="HTML Preformatted"/>
    <w:basedOn w:val="Navaden"/>
    <w:link w:val="HTML-oblikovanoZnak"/>
    <w:uiPriority w:val="99"/>
    <w:semiHidden/>
    <w:unhideWhenUsed/>
    <w:rsid w:val="0042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oblikovanoZnak">
    <w:name w:val="HTML-oblikovano Znak"/>
    <w:basedOn w:val="Privzetapisavaodstavka"/>
    <w:link w:val="HTML-oblikovano"/>
    <w:uiPriority w:val="99"/>
    <w:semiHidden/>
    <w:rsid w:val="0042787B"/>
    <w:rPr>
      <w:rFonts w:ascii="Courier New" w:eastAsia="Times New Roman" w:hAnsi="Courier New" w:cs="Courier New"/>
      <w:sz w:val="20"/>
      <w:szCs w:val="20"/>
      <w:lang w:eastAsia="sl-SI"/>
    </w:rPr>
  </w:style>
  <w:style w:type="character" w:styleId="Pripombasklic">
    <w:name w:val="annotation reference"/>
    <w:basedOn w:val="Privzetapisavaodstavka"/>
    <w:uiPriority w:val="99"/>
    <w:semiHidden/>
    <w:unhideWhenUsed/>
    <w:rsid w:val="003F1A16"/>
    <w:rPr>
      <w:sz w:val="16"/>
      <w:szCs w:val="16"/>
    </w:rPr>
  </w:style>
  <w:style w:type="paragraph" w:styleId="Pripombabesedilo">
    <w:name w:val="annotation text"/>
    <w:basedOn w:val="Navaden"/>
    <w:link w:val="PripombabesediloZnak"/>
    <w:uiPriority w:val="99"/>
    <w:unhideWhenUsed/>
    <w:rsid w:val="003F1A16"/>
    <w:rPr>
      <w:sz w:val="20"/>
    </w:rPr>
  </w:style>
  <w:style w:type="character" w:customStyle="1" w:styleId="PripombabesediloZnak">
    <w:name w:val="Pripomba – besedilo Znak"/>
    <w:basedOn w:val="Privzetapisavaodstavka"/>
    <w:link w:val="Pripombabesedilo"/>
    <w:uiPriority w:val="99"/>
    <w:rsid w:val="003F1A1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1A16"/>
    <w:rPr>
      <w:b/>
      <w:bCs/>
    </w:rPr>
  </w:style>
  <w:style w:type="character" w:customStyle="1" w:styleId="ZadevapripombeZnak">
    <w:name w:val="Zadeva pripombe Znak"/>
    <w:basedOn w:val="PripombabesediloZnak"/>
    <w:link w:val="Zadevapripombe"/>
    <w:uiPriority w:val="99"/>
    <w:semiHidden/>
    <w:rsid w:val="003F1A16"/>
    <w:rPr>
      <w:rFonts w:ascii="Arial" w:eastAsia="Times New Roman" w:hAnsi="Arial" w:cs="Times New Roman"/>
      <w:b/>
      <w:bCs/>
      <w:sz w:val="20"/>
      <w:szCs w:val="20"/>
      <w:lang w:eastAsia="sl-SI"/>
    </w:rPr>
  </w:style>
  <w:style w:type="paragraph" w:styleId="Revizija">
    <w:name w:val="Revision"/>
    <w:hidden/>
    <w:uiPriority w:val="99"/>
    <w:semiHidden/>
    <w:rsid w:val="00733B7D"/>
    <w:pPr>
      <w:spacing w:after="0" w:line="240" w:lineRule="auto"/>
    </w:pPr>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F76A4"/>
    <w:rPr>
      <w:color w:val="954F72" w:themeColor="followedHyperlink"/>
      <w:u w:val="single"/>
    </w:rPr>
  </w:style>
  <w:style w:type="paragraph" w:styleId="Sprotnaopomba-besedilo">
    <w:name w:val="footnote text"/>
    <w:basedOn w:val="Navaden"/>
    <w:link w:val="Sprotnaopomba-besediloZnak"/>
    <w:uiPriority w:val="99"/>
    <w:semiHidden/>
    <w:unhideWhenUsed/>
    <w:rsid w:val="00C951FF"/>
    <w:rPr>
      <w:sz w:val="20"/>
    </w:rPr>
  </w:style>
  <w:style w:type="character" w:customStyle="1" w:styleId="Sprotnaopomba-besediloZnak">
    <w:name w:val="Sprotna opomba - besedilo Znak"/>
    <w:basedOn w:val="Privzetapisavaodstavka"/>
    <w:link w:val="Sprotnaopomba-besedilo"/>
    <w:uiPriority w:val="99"/>
    <w:semiHidden/>
    <w:rsid w:val="00C951FF"/>
    <w:rPr>
      <w:rFonts w:ascii="Arial" w:eastAsia="Times New Roman" w:hAnsi="Arial" w:cs="Times New Roman"/>
      <w:sz w:val="20"/>
      <w:szCs w:val="20"/>
      <w:lang w:eastAsia="sl-SI"/>
    </w:rPr>
  </w:style>
  <w:style w:type="character" w:styleId="Sprotnaopomba-sklic">
    <w:name w:val="footnote reference"/>
    <w:basedOn w:val="Privzetapisavaodstavka"/>
    <w:uiPriority w:val="99"/>
    <w:semiHidden/>
    <w:unhideWhenUsed/>
    <w:rsid w:val="00C95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2682">
      <w:bodyDiv w:val="1"/>
      <w:marLeft w:val="0"/>
      <w:marRight w:val="0"/>
      <w:marTop w:val="0"/>
      <w:marBottom w:val="0"/>
      <w:divBdr>
        <w:top w:val="none" w:sz="0" w:space="0" w:color="auto"/>
        <w:left w:val="none" w:sz="0" w:space="0" w:color="auto"/>
        <w:bottom w:val="none" w:sz="0" w:space="0" w:color="auto"/>
        <w:right w:val="none" w:sz="0" w:space="0" w:color="auto"/>
      </w:divBdr>
    </w:div>
    <w:div w:id="173303351">
      <w:bodyDiv w:val="1"/>
      <w:marLeft w:val="0"/>
      <w:marRight w:val="0"/>
      <w:marTop w:val="0"/>
      <w:marBottom w:val="0"/>
      <w:divBdr>
        <w:top w:val="none" w:sz="0" w:space="0" w:color="auto"/>
        <w:left w:val="none" w:sz="0" w:space="0" w:color="auto"/>
        <w:bottom w:val="none" w:sz="0" w:space="0" w:color="auto"/>
        <w:right w:val="none" w:sz="0" w:space="0" w:color="auto"/>
      </w:divBdr>
      <w:divsChild>
        <w:div w:id="128400522">
          <w:marLeft w:val="1166"/>
          <w:marRight w:val="0"/>
          <w:marTop w:val="96"/>
          <w:marBottom w:val="0"/>
          <w:divBdr>
            <w:top w:val="none" w:sz="0" w:space="0" w:color="auto"/>
            <w:left w:val="none" w:sz="0" w:space="0" w:color="auto"/>
            <w:bottom w:val="none" w:sz="0" w:space="0" w:color="auto"/>
            <w:right w:val="none" w:sz="0" w:space="0" w:color="auto"/>
          </w:divBdr>
        </w:div>
        <w:div w:id="192424753">
          <w:marLeft w:val="1166"/>
          <w:marRight w:val="0"/>
          <w:marTop w:val="96"/>
          <w:marBottom w:val="0"/>
          <w:divBdr>
            <w:top w:val="none" w:sz="0" w:space="0" w:color="auto"/>
            <w:left w:val="none" w:sz="0" w:space="0" w:color="auto"/>
            <w:bottom w:val="none" w:sz="0" w:space="0" w:color="auto"/>
            <w:right w:val="none" w:sz="0" w:space="0" w:color="auto"/>
          </w:divBdr>
        </w:div>
        <w:div w:id="394858973">
          <w:marLeft w:val="1166"/>
          <w:marRight w:val="0"/>
          <w:marTop w:val="96"/>
          <w:marBottom w:val="0"/>
          <w:divBdr>
            <w:top w:val="none" w:sz="0" w:space="0" w:color="auto"/>
            <w:left w:val="none" w:sz="0" w:space="0" w:color="auto"/>
            <w:bottom w:val="none" w:sz="0" w:space="0" w:color="auto"/>
            <w:right w:val="none" w:sz="0" w:space="0" w:color="auto"/>
          </w:divBdr>
        </w:div>
        <w:div w:id="587467339">
          <w:marLeft w:val="1166"/>
          <w:marRight w:val="0"/>
          <w:marTop w:val="96"/>
          <w:marBottom w:val="0"/>
          <w:divBdr>
            <w:top w:val="none" w:sz="0" w:space="0" w:color="auto"/>
            <w:left w:val="none" w:sz="0" w:space="0" w:color="auto"/>
            <w:bottom w:val="none" w:sz="0" w:space="0" w:color="auto"/>
            <w:right w:val="none" w:sz="0" w:space="0" w:color="auto"/>
          </w:divBdr>
        </w:div>
        <w:div w:id="769281830">
          <w:marLeft w:val="1166"/>
          <w:marRight w:val="0"/>
          <w:marTop w:val="96"/>
          <w:marBottom w:val="0"/>
          <w:divBdr>
            <w:top w:val="none" w:sz="0" w:space="0" w:color="auto"/>
            <w:left w:val="none" w:sz="0" w:space="0" w:color="auto"/>
            <w:bottom w:val="none" w:sz="0" w:space="0" w:color="auto"/>
            <w:right w:val="none" w:sz="0" w:space="0" w:color="auto"/>
          </w:divBdr>
        </w:div>
        <w:div w:id="867327931">
          <w:marLeft w:val="1166"/>
          <w:marRight w:val="0"/>
          <w:marTop w:val="96"/>
          <w:marBottom w:val="0"/>
          <w:divBdr>
            <w:top w:val="none" w:sz="0" w:space="0" w:color="auto"/>
            <w:left w:val="none" w:sz="0" w:space="0" w:color="auto"/>
            <w:bottom w:val="none" w:sz="0" w:space="0" w:color="auto"/>
            <w:right w:val="none" w:sz="0" w:space="0" w:color="auto"/>
          </w:divBdr>
        </w:div>
        <w:div w:id="1168400816">
          <w:marLeft w:val="1166"/>
          <w:marRight w:val="0"/>
          <w:marTop w:val="96"/>
          <w:marBottom w:val="0"/>
          <w:divBdr>
            <w:top w:val="none" w:sz="0" w:space="0" w:color="auto"/>
            <w:left w:val="none" w:sz="0" w:space="0" w:color="auto"/>
            <w:bottom w:val="none" w:sz="0" w:space="0" w:color="auto"/>
            <w:right w:val="none" w:sz="0" w:space="0" w:color="auto"/>
          </w:divBdr>
        </w:div>
        <w:div w:id="1172722790">
          <w:marLeft w:val="1166"/>
          <w:marRight w:val="0"/>
          <w:marTop w:val="96"/>
          <w:marBottom w:val="0"/>
          <w:divBdr>
            <w:top w:val="none" w:sz="0" w:space="0" w:color="auto"/>
            <w:left w:val="none" w:sz="0" w:space="0" w:color="auto"/>
            <w:bottom w:val="none" w:sz="0" w:space="0" w:color="auto"/>
            <w:right w:val="none" w:sz="0" w:space="0" w:color="auto"/>
          </w:divBdr>
        </w:div>
        <w:div w:id="1356154717">
          <w:marLeft w:val="1166"/>
          <w:marRight w:val="0"/>
          <w:marTop w:val="96"/>
          <w:marBottom w:val="0"/>
          <w:divBdr>
            <w:top w:val="none" w:sz="0" w:space="0" w:color="auto"/>
            <w:left w:val="none" w:sz="0" w:space="0" w:color="auto"/>
            <w:bottom w:val="none" w:sz="0" w:space="0" w:color="auto"/>
            <w:right w:val="none" w:sz="0" w:space="0" w:color="auto"/>
          </w:divBdr>
        </w:div>
        <w:div w:id="1976062995">
          <w:marLeft w:val="1166"/>
          <w:marRight w:val="0"/>
          <w:marTop w:val="96"/>
          <w:marBottom w:val="0"/>
          <w:divBdr>
            <w:top w:val="none" w:sz="0" w:space="0" w:color="auto"/>
            <w:left w:val="none" w:sz="0" w:space="0" w:color="auto"/>
            <w:bottom w:val="none" w:sz="0" w:space="0" w:color="auto"/>
            <w:right w:val="none" w:sz="0" w:space="0" w:color="auto"/>
          </w:divBdr>
        </w:div>
        <w:div w:id="2095517231">
          <w:marLeft w:val="547"/>
          <w:marRight w:val="0"/>
          <w:marTop w:val="115"/>
          <w:marBottom w:val="0"/>
          <w:divBdr>
            <w:top w:val="none" w:sz="0" w:space="0" w:color="auto"/>
            <w:left w:val="none" w:sz="0" w:space="0" w:color="auto"/>
            <w:bottom w:val="none" w:sz="0" w:space="0" w:color="auto"/>
            <w:right w:val="none" w:sz="0" w:space="0" w:color="auto"/>
          </w:divBdr>
        </w:div>
      </w:divsChild>
    </w:div>
    <w:div w:id="312298111">
      <w:bodyDiv w:val="1"/>
      <w:marLeft w:val="0"/>
      <w:marRight w:val="0"/>
      <w:marTop w:val="0"/>
      <w:marBottom w:val="0"/>
      <w:divBdr>
        <w:top w:val="none" w:sz="0" w:space="0" w:color="auto"/>
        <w:left w:val="none" w:sz="0" w:space="0" w:color="auto"/>
        <w:bottom w:val="none" w:sz="0" w:space="0" w:color="auto"/>
        <w:right w:val="none" w:sz="0" w:space="0" w:color="auto"/>
      </w:divBdr>
    </w:div>
    <w:div w:id="337470175">
      <w:bodyDiv w:val="1"/>
      <w:marLeft w:val="0"/>
      <w:marRight w:val="0"/>
      <w:marTop w:val="0"/>
      <w:marBottom w:val="0"/>
      <w:divBdr>
        <w:top w:val="none" w:sz="0" w:space="0" w:color="auto"/>
        <w:left w:val="none" w:sz="0" w:space="0" w:color="auto"/>
        <w:bottom w:val="none" w:sz="0" w:space="0" w:color="auto"/>
        <w:right w:val="none" w:sz="0" w:space="0" w:color="auto"/>
      </w:divBdr>
    </w:div>
    <w:div w:id="475149369">
      <w:bodyDiv w:val="1"/>
      <w:marLeft w:val="0"/>
      <w:marRight w:val="0"/>
      <w:marTop w:val="0"/>
      <w:marBottom w:val="0"/>
      <w:divBdr>
        <w:top w:val="none" w:sz="0" w:space="0" w:color="auto"/>
        <w:left w:val="none" w:sz="0" w:space="0" w:color="auto"/>
        <w:bottom w:val="none" w:sz="0" w:space="0" w:color="auto"/>
        <w:right w:val="none" w:sz="0" w:space="0" w:color="auto"/>
      </w:divBdr>
      <w:divsChild>
        <w:div w:id="526604772">
          <w:marLeft w:val="547"/>
          <w:marRight w:val="0"/>
          <w:marTop w:val="134"/>
          <w:marBottom w:val="0"/>
          <w:divBdr>
            <w:top w:val="none" w:sz="0" w:space="0" w:color="auto"/>
            <w:left w:val="none" w:sz="0" w:space="0" w:color="auto"/>
            <w:bottom w:val="none" w:sz="0" w:space="0" w:color="auto"/>
            <w:right w:val="none" w:sz="0" w:space="0" w:color="auto"/>
          </w:divBdr>
        </w:div>
        <w:div w:id="870337219">
          <w:marLeft w:val="547"/>
          <w:marRight w:val="0"/>
          <w:marTop w:val="134"/>
          <w:marBottom w:val="0"/>
          <w:divBdr>
            <w:top w:val="none" w:sz="0" w:space="0" w:color="auto"/>
            <w:left w:val="none" w:sz="0" w:space="0" w:color="auto"/>
            <w:bottom w:val="none" w:sz="0" w:space="0" w:color="auto"/>
            <w:right w:val="none" w:sz="0" w:space="0" w:color="auto"/>
          </w:divBdr>
        </w:div>
        <w:div w:id="1254361666">
          <w:marLeft w:val="547"/>
          <w:marRight w:val="0"/>
          <w:marTop w:val="134"/>
          <w:marBottom w:val="0"/>
          <w:divBdr>
            <w:top w:val="none" w:sz="0" w:space="0" w:color="auto"/>
            <w:left w:val="none" w:sz="0" w:space="0" w:color="auto"/>
            <w:bottom w:val="none" w:sz="0" w:space="0" w:color="auto"/>
            <w:right w:val="none" w:sz="0" w:space="0" w:color="auto"/>
          </w:divBdr>
        </w:div>
      </w:divsChild>
    </w:div>
    <w:div w:id="567766033">
      <w:bodyDiv w:val="1"/>
      <w:marLeft w:val="0"/>
      <w:marRight w:val="0"/>
      <w:marTop w:val="0"/>
      <w:marBottom w:val="0"/>
      <w:divBdr>
        <w:top w:val="none" w:sz="0" w:space="0" w:color="auto"/>
        <w:left w:val="none" w:sz="0" w:space="0" w:color="auto"/>
        <w:bottom w:val="none" w:sz="0" w:space="0" w:color="auto"/>
        <w:right w:val="none" w:sz="0" w:space="0" w:color="auto"/>
      </w:divBdr>
    </w:div>
    <w:div w:id="579870137">
      <w:bodyDiv w:val="1"/>
      <w:marLeft w:val="0"/>
      <w:marRight w:val="0"/>
      <w:marTop w:val="0"/>
      <w:marBottom w:val="0"/>
      <w:divBdr>
        <w:top w:val="none" w:sz="0" w:space="0" w:color="auto"/>
        <w:left w:val="none" w:sz="0" w:space="0" w:color="auto"/>
        <w:bottom w:val="none" w:sz="0" w:space="0" w:color="auto"/>
        <w:right w:val="none" w:sz="0" w:space="0" w:color="auto"/>
      </w:divBdr>
    </w:div>
    <w:div w:id="659423847">
      <w:bodyDiv w:val="1"/>
      <w:marLeft w:val="0"/>
      <w:marRight w:val="0"/>
      <w:marTop w:val="0"/>
      <w:marBottom w:val="0"/>
      <w:divBdr>
        <w:top w:val="none" w:sz="0" w:space="0" w:color="auto"/>
        <w:left w:val="none" w:sz="0" w:space="0" w:color="auto"/>
        <w:bottom w:val="none" w:sz="0" w:space="0" w:color="auto"/>
        <w:right w:val="none" w:sz="0" w:space="0" w:color="auto"/>
      </w:divBdr>
      <w:divsChild>
        <w:div w:id="947390977">
          <w:marLeft w:val="547"/>
          <w:marRight w:val="0"/>
          <w:marTop w:val="134"/>
          <w:marBottom w:val="0"/>
          <w:divBdr>
            <w:top w:val="none" w:sz="0" w:space="0" w:color="auto"/>
            <w:left w:val="none" w:sz="0" w:space="0" w:color="auto"/>
            <w:bottom w:val="none" w:sz="0" w:space="0" w:color="auto"/>
            <w:right w:val="none" w:sz="0" w:space="0" w:color="auto"/>
          </w:divBdr>
        </w:div>
        <w:div w:id="1231040215">
          <w:marLeft w:val="547"/>
          <w:marRight w:val="0"/>
          <w:marTop w:val="134"/>
          <w:marBottom w:val="0"/>
          <w:divBdr>
            <w:top w:val="none" w:sz="0" w:space="0" w:color="auto"/>
            <w:left w:val="none" w:sz="0" w:space="0" w:color="auto"/>
            <w:bottom w:val="none" w:sz="0" w:space="0" w:color="auto"/>
            <w:right w:val="none" w:sz="0" w:space="0" w:color="auto"/>
          </w:divBdr>
        </w:div>
        <w:div w:id="1929659047">
          <w:marLeft w:val="547"/>
          <w:marRight w:val="0"/>
          <w:marTop w:val="134"/>
          <w:marBottom w:val="0"/>
          <w:divBdr>
            <w:top w:val="none" w:sz="0" w:space="0" w:color="auto"/>
            <w:left w:val="none" w:sz="0" w:space="0" w:color="auto"/>
            <w:bottom w:val="none" w:sz="0" w:space="0" w:color="auto"/>
            <w:right w:val="none" w:sz="0" w:space="0" w:color="auto"/>
          </w:divBdr>
        </w:div>
        <w:div w:id="2108696887">
          <w:marLeft w:val="547"/>
          <w:marRight w:val="0"/>
          <w:marTop w:val="134"/>
          <w:marBottom w:val="0"/>
          <w:divBdr>
            <w:top w:val="none" w:sz="0" w:space="0" w:color="auto"/>
            <w:left w:val="none" w:sz="0" w:space="0" w:color="auto"/>
            <w:bottom w:val="none" w:sz="0" w:space="0" w:color="auto"/>
            <w:right w:val="none" w:sz="0" w:space="0" w:color="auto"/>
          </w:divBdr>
        </w:div>
      </w:divsChild>
    </w:div>
    <w:div w:id="667709334">
      <w:bodyDiv w:val="1"/>
      <w:marLeft w:val="0"/>
      <w:marRight w:val="0"/>
      <w:marTop w:val="0"/>
      <w:marBottom w:val="0"/>
      <w:divBdr>
        <w:top w:val="none" w:sz="0" w:space="0" w:color="auto"/>
        <w:left w:val="none" w:sz="0" w:space="0" w:color="auto"/>
        <w:bottom w:val="none" w:sz="0" w:space="0" w:color="auto"/>
        <w:right w:val="none" w:sz="0" w:space="0" w:color="auto"/>
      </w:divBdr>
    </w:div>
    <w:div w:id="813647197">
      <w:bodyDiv w:val="1"/>
      <w:marLeft w:val="0"/>
      <w:marRight w:val="0"/>
      <w:marTop w:val="0"/>
      <w:marBottom w:val="0"/>
      <w:divBdr>
        <w:top w:val="none" w:sz="0" w:space="0" w:color="auto"/>
        <w:left w:val="none" w:sz="0" w:space="0" w:color="auto"/>
        <w:bottom w:val="none" w:sz="0" w:space="0" w:color="auto"/>
        <w:right w:val="none" w:sz="0" w:space="0" w:color="auto"/>
      </w:divBdr>
    </w:div>
    <w:div w:id="912084793">
      <w:bodyDiv w:val="1"/>
      <w:marLeft w:val="0"/>
      <w:marRight w:val="0"/>
      <w:marTop w:val="0"/>
      <w:marBottom w:val="0"/>
      <w:divBdr>
        <w:top w:val="none" w:sz="0" w:space="0" w:color="auto"/>
        <w:left w:val="none" w:sz="0" w:space="0" w:color="auto"/>
        <w:bottom w:val="none" w:sz="0" w:space="0" w:color="auto"/>
        <w:right w:val="none" w:sz="0" w:space="0" w:color="auto"/>
      </w:divBdr>
    </w:div>
    <w:div w:id="935745466">
      <w:bodyDiv w:val="1"/>
      <w:marLeft w:val="0"/>
      <w:marRight w:val="0"/>
      <w:marTop w:val="0"/>
      <w:marBottom w:val="0"/>
      <w:divBdr>
        <w:top w:val="none" w:sz="0" w:space="0" w:color="auto"/>
        <w:left w:val="none" w:sz="0" w:space="0" w:color="auto"/>
        <w:bottom w:val="none" w:sz="0" w:space="0" w:color="auto"/>
        <w:right w:val="none" w:sz="0" w:space="0" w:color="auto"/>
      </w:divBdr>
    </w:div>
    <w:div w:id="1068066174">
      <w:bodyDiv w:val="1"/>
      <w:marLeft w:val="0"/>
      <w:marRight w:val="0"/>
      <w:marTop w:val="0"/>
      <w:marBottom w:val="0"/>
      <w:divBdr>
        <w:top w:val="none" w:sz="0" w:space="0" w:color="auto"/>
        <w:left w:val="none" w:sz="0" w:space="0" w:color="auto"/>
        <w:bottom w:val="none" w:sz="0" w:space="0" w:color="auto"/>
        <w:right w:val="none" w:sz="0" w:space="0" w:color="auto"/>
      </w:divBdr>
    </w:div>
    <w:div w:id="1143233168">
      <w:bodyDiv w:val="1"/>
      <w:marLeft w:val="0"/>
      <w:marRight w:val="0"/>
      <w:marTop w:val="0"/>
      <w:marBottom w:val="0"/>
      <w:divBdr>
        <w:top w:val="none" w:sz="0" w:space="0" w:color="auto"/>
        <w:left w:val="none" w:sz="0" w:space="0" w:color="auto"/>
        <w:bottom w:val="none" w:sz="0" w:space="0" w:color="auto"/>
        <w:right w:val="none" w:sz="0" w:space="0" w:color="auto"/>
      </w:divBdr>
    </w:div>
    <w:div w:id="1233199852">
      <w:bodyDiv w:val="1"/>
      <w:marLeft w:val="0"/>
      <w:marRight w:val="0"/>
      <w:marTop w:val="0"/>
      <w:marBottom w:val="0"/>
      <w:divBdr>
        <w:top w:val="none" w:sz="0" w:space="0" w:color="auto"/>
        <w:left w:val="none" w:sz="0" w:space="0" w:color="auto"/>
        <w:bottom w:val="none" w:sz="0" w:space="0" w:color="auto"/>
        <w:right w:val="none" w:sz="0" w:space="0" w:color="auto"/>
      </w:divBdr>
    </w:div>
    <w:div w:id="1252666594">
      <w:bodyDiv w:val="1"/>
      <w:marLeft w:val="0"/>
      <w:marRight w:val="0"/>
      <w:marTop w:val="0"/>
      <w:marBottom w:val="0"/>
      <w:divBdr>
        <w:top w:val="none" w:sz="0" w:space="0" w:color="auto"/>
        <w:left w:val="none" w:sz="0" w:space="0" w:color="auto"/>
        <w:bottom w:val="none" w:sz="0" w:space="0" w:color="auto"/>
        <w:right w:val="none" w:sz="0" w:space="0" w:color="auto"/>
      </w:divBdr>
    </w:div>
    <w:div w:id="1273896254">
      <w:bodyDiv w:val="1"/>
      <w:marLeft w:val="0"/>
      <w:marRight w:val="0"/>
      <w:marTop w:val="0"/>
      <w:marBottom w:val="0"/>
      <w:divBdr>
        <w:top w:val="none" w:sz="0" w:space="0" w:color="auto"/>
        <w:left w:val="none" w:sz="0" w:space="0" w:color="auto"/>
        <w:bottom w:val="none" w:sz="0" w:space="0" w:color="auto"/>
        <w:right w:val="none" w:sz="0" w:space="0" w:color="auto"/>
      </w:divBdr>
    </w:div>
    <w:div w:id="1276059405">
      <w:bodyDiv w:val="1"/>
      <w:marLeft w:val="0"/>
      <w:marRight w:val="0"/>
      <w:marTop w:val="0"/>
      <w:marBottom w:val="0"/>
      <w:divBdr>
        <w:top w:val="none" w:sz="0" w:space="0" w:color="auto"/>
        <w:left w:val="none" w:sz="0" w:space="0" w:color="auto"/>
        <w:bottom w:val="none" w:sz="0" w:space="0" w:color="auto"/>
        <w:right w:val="none" w:sz="0" w:space="0" w:color="auto"/>
      </w:divBdr>
    </w:div>
    <w:div w:id="1296907173">
      <w:bodyDiv w:val="1"/>
      <w:marLeft w:val="0"/>
      <w:marRight w:val="0"/>
      <w:marTop w:val="0"/>
      <w:marBottom w:val="0"/>
      <w:divBdr>
        <w:top w:val="none" w:sz="0" w:space="0" w:color="auto"/>
        <w:left w:val="none" w:sz="0" w:space="0" w:color="auto"/>
        <w:bottom w:val="none" w:sz="0" w:space="0" w:color="auto"/>
        <w:right w:val="none" w:sz="0" w:space="0" w:color="auto"/>
      </w:divBdr>
      <w:divsChild>
        <w:div w:id="836775373">
          <w:marLeft w:val="1166"/>
          <w:marRight w:val="0"/>
          <w:marTop w:val="115"/>
          <w:marBottom w:val="0"/>
          <w:divBdr>
            <w:top w:val="none" w:sz="0" w:space="0" w:color="auto"/>
            <w:left w:val="none" w:sz="0" w:space="0" w:color="auto"/>
            <w:bottom w:val="none" w:sz="0" w:space="0" w:color="auto"/>
            <w:right w:val="none" w:sz="0" w:space="0" w:color="auto"/>
          </w:divBdr>
        </w:div>
        <w:div w:id="1350989804">
          <w:marLeft w:val="547"/>
          <w:marRight w:val="0"/>
          <w:marTop w:val="134"/>
          <w:marBottom w:val="0"/>
          <w:divBdr>
            <w:top w:val="none" w:sz="0" w:space="0" w:color="auto"/>
            <w:left w:val="none" w:sz="0" w:space="0" w:color="auto"/>
            <w:bottom w:val="none" w:sz="0" w:space="0" w:color="auto"/>
            <w:right w:val="none" w:sz="0" w:space="0" w:color="auto"/>
          </w:divBdr>
        </w:div>
        <w:div w:id="1465929125">
          <w:marLeft w:val="547"/>
          <w:marRight w:val="0"/>
          <w:marTop w:val="134"/>
          <w:marBottom w:val="0"/>
          <w:divBdr>
            <w:top w:val="none" w:sz="0" w:space="0" w:color="auto"/>
            <w:left w:val="none" w:sz="0" w:space="0" w:color="auto"/>
            <w:bottom w:val="none" w:sz="0" w:space="0" w:color="auto"/>
            <w:right w:val="none" w:sz="0" w:space="0" w:color="auto"/>
          </w:divBdr>
        </w:div>
        <w:div w:id="1786194786">
          <w:marLeft w:val="1166"/>
          <w:marRight w:val="0"/>
          <w:marTop w:val="115"/>
          <w:marBottom w:val="0"/>
          <w:divBdr>
            <w:top w:val="none" w:sz="0" w:space="0" w:color="auto"/>
            <w:left w:val="none" w:sz="0" w:space="0" w:color="auto"/>
            <w:bottom w:val="none" w:sz="0" w:space="0" w:color="auto"/>
            <w:right w:val="none" w:sz="0" w:space="0" w:color="auto"/>
          </w:divBdr>
        </w:div>
      </w:divsChild>
    </w:div>
    <w:div w:id="1312254011">
      <w:bodyDiv w:val="1"/>
      <w:marLeft w:val="0"/>
      <w:marRight w:val="0"/>
      <w:marTop w:val="0"/>
      <w:marBottom w:val="0"/>
      <w:divBdr>
        <w:top w:val="none" w:sz="0" w:space="0" w:color="auto"/>
        <w:left w:val="none" w:sz="0" w:space="0" w:color="auto"/>
        <w:bottom w:val="none" w:sz="0" w:space="0" w:color="auto"/>
        <w:right w:val="none" w:sz="0" w:space="0" w:color="auto"/>
      </w:divBdr>
    </w:div>
    <w:div w:id="1329287125">
      <w:bodyDiv w:val="1"/>
      <w:marLeft w:val="0"/>
      <w:marRight w:val="0"/>
      <w:marTop w:val="0"/>
      <w:marBottom w:val="0"/>
      <w:divBdr>
        <w:top w:val="none" w:sz="0" w:space="0" w:color="auto"/>
        <w:left w:val="none" w:sz="0" w:space="0" w:color="auto"/>
        <w:bottom w:val="none" w:sz="0" w:space="0" w:color="auto"/>
        <w:right w:val="none" w:sz="0" w:space="0" w:color="auto"/>
      </w:divBdr>
    </w:div>
    <w:div w:id="1565873116">
      <w:bodyDiv w:val="1"/>
      <w:marLeft w:val="0"/>
      <w:marRight w:val="0"/>
      <w:marTop w:val="0"/>
      <w:marBottom w:val="0"/>
      <w:divBdr>
        <w:top w:val="none" w:sz="0" w:space="0" w:color="auto"/>
        <w:left w:val="none" w:sz="0" w:space="0" w:color="auto"/>
        <w:bottom w:val="none" w:sz="0" w:space="0" w:color="auto"/>
        <w:right w:val="none" w:sz="0" w:space="0" w:color="auto"/>
      </w:divBdr>
      <w:divsChild>
        <w:div w:id="812910216">
          <w:marLeft w:val="547"/>
          <w:marRight w:val="0"/>
          <w:marTop w:val="134"/>
          <w:marBottom w:val="0"/>
          <w:divBdr>
            <w:top w:val="none" w:sz="0" w:space="0" w:color="auto"/>
            <w:left w:val="none" w:sz="0" w:space="0" w:color="auto"/>
            <w:bottom w:val="none" w:sz="0" w:space="0" w:color="auto"/>
            <w:right w:val="none" w:sz="0" w:space="0" w:color="auto"/>
          </w:divBdr>
        </w:div>
        <w:div w:id="954680364">
          <w:marLeft w:val="547"/>
          <w:marRight w:val="0"/>
          <w:marTop w:val="134"/>
          <w:marBottom w:val="0"/>
          <w:divBdr>
            <w:top w:val="none" w:sz="0" w:space="0" w:color="auto"/>
            <w:left w:val="none" w:sz="0" w:space="0" w:color="auto"/>
            <w:bottom w:val="none" w:sz="0" w:space="0" w:color="auto"/>
            <w:right w:val="none" w:sz="0" w:space="0" w:color="auto"/>
          </w:divBdr>
        </w:div>
      </w:divsChild>
    </w:div>
    <w:div w:id="1645698799">
      <w:bodyDiv w:val="1"/>
      <w:marLeft w:val="0"/>
      <w:marRight w:val="0"/>
      <w:marTop w:val="0"/>
      <w:marBottom w:val="0"/>
      <w:divBdr>
        <w:top w:val="none" w:sz="0" w:space="0" w:color="auto"/>
        <w:left w:val="none" w:sz="0" w:space="0" w:color="auto"/>
        <w:bottom w:val="none" w:sz="0" w:space="0" w:color="auto"/>
        <w:right w:val="none" w:sz="0" w:space="0" w:color="auto"/>
      </w:divBdr>
      <w:divsChild>
        <w:div w:id="1155800776">
          <w:marLeft w:val="547"/>
          <w:marRight w:val="0"/>
          <w:marTop w:val="134"/>
          <w:marBottom w:val="0"/>
          <w:divBdr>
            <w:top w:val="none" w:sz="0" w:space="0" w:color="auto"/>
            <w:left w:val="none" w:sz="0" w:space="0" w:color="auto"/>
            <w:bottom w:val="none" w:sz="0" w:space="0" w:color="auto"/>
            <w:right w:val="none" w:sz="0" w:space="0" w:color="auto"/>
          </w:divBdr>
        </w:div>
      </w:divsChild>
    </w:div>
    <w:div w:id="1686713424">
      <w:bodyDiv w:val="1"/>
      <w:marLeft w:val="0"/>
      <w:marRight w:val="0"/>
      <w:marTop w:val="0"/>
      <w:marBottom w:val="0"/>
      <w:divBdr>
        <w:top w:val="none" w:sz="0" w:space="0" w:color="auto"/>
        <w:left w:val="none" w:sz="0" w:space="0" w:color="auto"/>
        <w:bottom w:val="none" w:sz="0" w:space="0" w:color="auto"/>
        <w:right w:val="none" w:sz="0" w:space="0" w:color="auto"/>
      </w:divBdr>
      <w:divsChild>
        <w:div w:id="124474262">
          <w:marLeft w:val="1584"/>
          <w:marRight w:val="0"/>
          <w:marTop w:val="115"/>
          <w:marBottom w:val="0"/>
          <w:divBdr>
            <w:top w:val="none" w:sz="0" w:space="0" w:color="auto"/>
            <w:left w:val="none" w:sz="0" w:space="0" w:color="auto"/>
            <w:bottom w:val="none" w:sz="0" w:space="0" w:color="auto"/>
            <w:right w:val="none" w:sz="0" w:space="0" w:color="auto"/>
          </w:divBdr>
        </w:div>
        <w:div w:id="264384965">
          <w:marLeft w:val="965"/>
          <w:marRight w:val="0"/>
          <w:marTop w:val="134"/>
          <w:marBottom w:val="0"/>
          <w:divBdr>
            <w:top w:val="none" w:sz="0" w:space="0" w:color="auto"/>
            <w:left w:val="none" w:sz="0" w:space="0" w:color="auto"/>
            <w:bottom w:val="none" w:sz="0" w:space="0" w:color="auto"/>
            <w:right w:val="none" w:sz="0" w:space="0" w:color="auto"/>
          </w:divBdr>
        </w:div>
        <w:div w:id="500118085">
          <w:marLeft w:val="1584"/>
          <w:marRight w:val="0"/>
          <w:marTop w:val="115"/>
          <w:marBottom w:val="0"/>
          <w:divBdr>
            <w:top w:val="none" w:sz="0" w:space="0" w:color="auto"/>
            <w:left w:val="none" w:sz="0" w:space="0" w:color="auto"/>
            <w:bottom w:val="none" w:sz="0" w:space="0" w:color="auto"/>
            <w:right w:val="none" w:sz="0" w:space="0" w:color="auto"/>
          </w:divBdr>
        </w:div>
        <w:div w:id="902251403">
          <w:marLeft w:val="965"/>
          <w:marRight w:val="0"/>
          <w:marTop w:val="134"/>
          <w:marBottom w:val="0"/>
          <w:divBdr>
            <w:top w:val="none" w:sz="0" w:space="0" w:color="auto"/>
            <w:left w:val="none" w:sz="0" w:space="0" w:color="auto"/>
            <w:bottom w:val="none" w:sz="0" w:space="0" w:color="auto"/>
            <w:right w:val="none" w:sz="0" w:space="0" w:color="auto"/>
          </w:divBdr>
        </w:div>
        <w:div w:id="1304580512">
          <w:marLeft w:val="547"/>
          <w:marRight w:val="0"/>
          <w:marTop w:val="134"/>
          <w:marBottom w:val="0"/>
          <w:divBdr>
            <w:top w:val="none" w:sz="0" w:space="0" w:color="auto"/>
            <w:left w:val="none" w:sz="0" w:space="0" w:color="auto"/>
            <w:bottom w:val="none" w:sz="0" w:space="0" w:color="auto"/>
            <w:right w:val="none" w:sz="0" w:space="0" w:color="auto"/>
          </w:divBdr>
        </w:div>
        <w:div w:id="1732146715">
          <w:marLeft w:val="1584"/>
          <w:marRight w:val="0"/>
          <w:marTop w:val="115"/>
          <w:marBottom w:val="0"/>
          <w:divBdr>
            <w:top w:val="none" w:sz="0" w:space="0" w:color="auto"/>
            <w:left w:val="none" w:sz="0" w:space="0" w:color="auto"/>
            <w:bottom w:val="none" w:sz="0" w:space="0" w:color="auto"/>
            <w:right w:val="none" w:sz="0" w:space="0" w:color="auto"/>
          </w:divBdr>
        </w:div>
      </w:divsChild>
    </w:div>
    <w:div w:id="1793401703">
      <w:bodyDiv w:val="1"/>
      <w:marLeft w:val="0"/>
      <w:marRight w:val="0"/>
      <w:marTop w:val="0"/>
      <w:marBottom w:val="0"/>
      <w:divBdr>
        <w:top w:val="none" w:sz="0" w:space="0" w:color="auto"/>
        <w:left w:val="none" w:sz="0" w:space="0" w:color="auto"/>
        <w:bottom w:val="none" w:sz="0" w:space="0" w:color="auto"/>
        <w:right w:val="none" w:sz="0" w:space="0" w:color="auto"/>
      </w:divBdr>
      <w:divsChild>
        <w:div w:id="725034942">
          <w:marLeft w:val="1166"/>
          <w:marRight w:val="0"/>
          <w:marTop w:val="115"/>
          <w:marBottom w:val="0"/>
          <w:divBdr>
            <w:top w:val="none" w:sz="0" w:space="0" w:color="auto"/>
            <w:left w:val="none" w:sz="0" w:space="0" w:color="auto"/>
            <w:bottom w:val="none" w:sz="0" w:space="0" w:color="auto"/>
            <w:right w:val="none" w:sz="0" w:space="0" w:color="auto"/>
          </w:divBdr>
        </w:div>
        <w:div w:id="1057556039">
          <w:marLeft w:val="1166"/>
          <w:marRight w:val="0"/>
          <w:marTop w:val="115"/>
          <w:marBottom w:val="0"/>
          <w:divBdr>
            <w:top w:val="none" w:sz="0" w:space="0" w:color="auto"/>
            <w:left w:val="none" w:sz="0" w:space="0" w:color="auto"/>
            <w:bottom w:val="none" w:sz="0" w:space="0" w:color="auto"/>
            <w:right w:val="none" w:sz="0" w:space="0" w:color="auto"/>
          </w:divBdr>
        </w:div>
        <w:div w:id="1657343706">
          <w:marLeft w:val="547"/>
          <w:marRight w:val="0"/>
          <w:marTop w:val="134"/>
          <w:marBottom w:val="0"/>
          <w:divBdr>
            <w:top w:val="none" w:sz="0" w:space="0" w:color="auto"/>
            <w:left w:val="none" w:sz="0" w:space="0" w:color="auto"/>
            <w:bottom w:val="none" w:sz="0" w:space="0" w:color="auto"/>
            <w:right w:val="none" w:sz="0" w:space="0" w:color="auto"/>
          </w:divBdr>
        </w:div>
      </w:divsChild>
    </w:div>
    <w:div w:id="1912886089">
      <w:bodyDiv w:val="1"/>
      <w:marLeft w:val="0"/>
      <w:marRight w:val="0"/>
      <w:marTop w:val="0"/>
      <w:marBottom w:val="0"/>
      <w:divBdr>
        <w:top w:val="none" w:sz="0" w:space="0" w:color="auto"/>
        <w:left w:val="none" w:sz="0" w:space="0" w:color="auto"/>
        <w:bottom w:val="none" w:sz="0" w:space="0" w:color="auto"/>
        <w:right w:val="none" w:sz="0" w:space="0" w:color="auto"/>
      </w:divBdr>
    </w:div>
    <w:div w:id="1931700541">
      <w:bodyDiv w:val="1"/>
      <w:marLeft w:val="0"/>
      <w:marRight w:val="0"/>
      <w:marTop w:val="0"/>
      <w:marBottom w:val="0"/>
      <w:divBdr>
        <w:top w:val="none" w:sz="0" w:space="0" w:color="auto"/>
        <w:left w:val="none" w:sz="0" w:space="0" w:color="auto"/>
        <w:bottom w:val="none" w:sz="0" w:space="0" w:color="auto"/>
        <w:right w:val="none" w:sz="0" w:space="0" w:color="auto"/>
      </w:divBdr>
      <w:divsChild>
        <w:div w:id="638606656">
          <w:marLeft w:val="547"/>
          <w:marRight w:val="0"/>
          <w:marTop w:val="115"/>
          <w:marBottom w:val="0"/>
          <w:divBdr>
            <w:top w:val="none" w:sz="0" w:space="0" w:color="auto"/>
            <w:left w:val="none" w:sz="0" w:space="0" w:color="auto"/>
            <w:bottom w:val="none" w:sz="0" w:space="0" w:color="auto"/>
            <w:right w:val="none" w:sz="0" w:space="0" w:color="auto"/>
          </w:divBdr>
        </w:div>
        <w:div w:id="1773893117">
          <w:marLeft w:val="547"/>
          <w:marRight w:val="0"/>
          <w:marTop w:val="115"/>
          <w:marBottom w:val="0"/>
          <w:divBdr>
            <w:top w:val="none" w:sz="0" w:space="0" w:color="auto"/>
            <w:left w:val="none" w:sz="0" w:space="0" w:color="auto"/>
            <w:bottom w:val="none" w:sz="0" w:space="0" w:color="auto"/>
            <w:right w:val="none" w:sz="0" w:space="0" w:color="auto"/>
          </w:divBdr>
        </w:div>
      </w:divsChild>
    </w:div>
    <w:div w:id="2025010120">
      <w:bodyDiv w:val="1"/>
      <w:marLeft w:val="0"/>
      <w:marRight w:val="0"/>
      <w:marTop w:val="0"/>
      <w:marBottom w:val="0"/>
      <w:divBdr>
        <w:top w:val="none" w:sz="0" w:space="0" w:color="auto"/>
        <w:left w:val="none" w:sz="0" w:space="0" w:color="auto"/>
        <w:bottom w:val="none" w:sz="0" w:space="0" w:color="auto"/>
        <w:right w:val="none" w:sz="0" w:space="0" w:color="auto"/>
      </w:divBdr>
    </w:div>
    <w:div w:id="21064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938F2C-DAFA-4216-B497-E1E81D95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6219</Words>
  <Characters>35453</Characters>
  <Application>Microsoft Office Word</Application>
  <DocSecurity>0</DocSecurity>
  <Lines>295</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Vzorec TSPI</vt:lpstr>
      <vt:lpstr>Vzorec TSPI</vt:lpstr>
    </vt:vector>
  </TitlesOfParts>
  <Manager>Ksenija Marc, univ.dipl.inž.grad.</Manager>
  <Company>DRI upravljanje investicij, d.o.o.</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 TSPI</dc:title>
  <dc:subject>Navodila za obliko in obvezno vsebino TSPI</dc:subject>
  <dc:creator>dr. David Duh, univ.dipl.inž.grad.</dc:creator>
  <cp:keywords/>
  <dc:description/>
  <cp:lastModifiedBy>Tadeja Novak</cp:lastModifiedBy>
  <cp:revision>5</cp:revision>
  <cp:lastPrinted>2019-04-12T07:49:00Z</cp:lastPrinted>
  <dcterms:created xsi:type="dcterms:W3CDTF">2022-10-12T08:06:00Z</dcterms:created>
  <dcterms:modified xsi:type="dcterms:W3CDTF">2022-11-03T09:15:00Z</dcterms:modified>
</cp:coreProperties>
</file>